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Travel Itinerary Template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Itinerary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Local transport: Means of local transport.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Accommodation: Hotel name and nearby sights or district (if any).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D1(Month xx) Departure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 xml:space="preserve">Lunch: 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 xml:space="preserve">Dinner: 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Departure point (hh:mm) – Arrival point (hh:mm)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End-of-day summary, including meal arrangements and possible backup plans (if any).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D2(Month xx)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 xml:space="preserve">Lunch: 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 xml:space="preserve">Dinner: 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End-of-day summary, including meal arrangements and possible backup plans (if any).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D3(Month xx)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 xml:space="preserve">Lunch: 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 xml:space="preserve">Dinner: 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End-of-day summary, including meal arrangements and possible backup plans (if any).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D4(Month xx)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 xml:space="preserve">Lunch: 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 xml:space="preserve">Dinner: 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End-of-day summary, including meal arrangements and possible backup plans (if any).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D5(Month xx) Return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Departure point (hh:mm) – Arrival point (hh:mm)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No sightseeing; head straight back.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Checklist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 xml:space="preserve">Manage your packing list with this 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 spreadsheet</w:t>
        </w:r>
      </w:hyperlink>
      <w:r>
        <w:rPr>
          <w:rFonts w:ascii="Helvetica Neue" w:hAnsi="Helvetica Neue" w:eastAsia="PingFang SC"/>
          <w:b w:val="0"/>
          <w:sz w:val="22"/>
        </w:rPr>
        <w:t>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Tips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Special notes, etc.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POI Shortlist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Sight group 1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Sight name (district / direction / xxkm / xxmin)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Sight name (district / direction / xxkm / xxmin)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Sight group 2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Sight name (district / direction / xxkm / xxmin)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Sight name (district / direction / xxkm / xxmin)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Travelogues &amp; Reference Guides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Add links/images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