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C3E3B" w14:textId="77777777" w:rsidR="00460518" w:rsidRDefault="00460518" w:rsidP="00460518">
      <w:r>
        <w:t>Based on the provided content, here are the potential loopholes and measures to fix them:</w:t>
      </w:r>
    </w:p>
    <w:p w14:paraId="1B4C07C5" w14:textId="77777777" w:rsidR="00460518" w:rsidRDefault="00460518" w:rsidP="00460518"/>
    <w:p w14:paraId="4ED2DC18" w14:textId="77777777" w:rsidR="00460518" w:rsidRDefault="00460518" w:rsidP="00460518">
      <w:r>
        <w:t>1. **Loophole**: The term "Confidential Information" is not explicitly defined in the contract. It is only described as "any and all information and/or data." This could lead to ambiguity and potential disputes.</w:t>
      </w:r>
    </w:p>
    <w:p w14:paraId="0A526228" w14:textId="77777777" w:rsidR="00460518" w:rsidRDefault="00460518" w:rsidP="00460518">
      <w:r>
        <w:t xml:space="preserve">   **Measure to Fix**: Explicitly define what constitutes "Confidential Information" in the contract. This could include specific types of information such as trade secrets, financial information, customer lists, etc.</w:t>
      </w:r>
    </w:p>
    <w:p w14:paraId="158C5F6B" w14:textId="77777777" w:rsidR="00460518" w:rsidRDefault="00460518" w:rsidP="00460518"/>
    <w:p w14:paraId="453538E7" w14:textId="77777777" w:rsidR="00460518" w:rsidRDefault="00460518" w:rsidP="00460518">
      <w:r>
        <w:t xml:space="preserve">2. **Loophole**: The contract does not specify the consequences for the Contracting Party if they breach the agreement. It only states that damages are not a sufficient remedy and that </w:t>
      </w:r>
      <w:proofErr w:type="spellStart"/>
      <w:r>
        <w:t>AgentAnalytics</w:t>
      </w:r>
      <w:proofErr w:type="spellEnd"/>
      <w:r>
        <w:t xml:space="preserve"> is entitled to specific performance or injunctive relief. However, the specifics of these remedies are not outlined.</w:t>
      </w:r>
    </w:p>
    <w:p w14:paraId="25D4D621" w14:textId="77777777" w:rsidR="00460518" w:rsidRDefault="00460518" w:rsidP="00460518">
      <w:r>
        <w:t xml:space="preserve">   **Measure to Fix**: Clearly define the consequences of a breach of contract. This could include specific penalties, liquidated damages, or other remedies.</w:t>
      </w:r>
    </w:p>
    <w:p w14:paraId="71276C27" w14:textId="77777777" w:rsidR="00460518" w:rsidRDefault="00460518" w:rsidP="00460518"/>
    <w:p w14:paraId="106D0EE7" w14:textId="77777777" w:rsidR="00460518" w:rsidRDefault="00460518" w:rsidP="00460518">
      <w:r>
        <w:t xml:space="preserve">3. **Loophole**: The contract does not specify what happens if the Contracting Party fails to return or destroy all copies of the Confidential Information upon expiry of the agreement or as requested by </w:t>
      </w:r>
      <w:proofErr w:type="spellStart"/>
      <w:r>
        <w:t>AgentAnalytics</w:t>
      </w:r>
      <w:proofErr w:type="spellEnd"/>
      <w:r>
        <w:t>.</w:t>
      </w:r>
    </w:p>
    <w:p w14:paraId="42E17BC6" w14:textId="77777777" w:rsidR="00460518" w:rsidRDefault="00460518" w:rsidP="00460518">
      <w:r>
        <w:t xml:space="preserve">   **Measure to Fix**: Include a clause that outlines the consequences for failing to return or destroy all copies of the Confidential Information. This could include penalties or other remedies.</w:t>
      </w:r>
    </w:p>
    <w:p w14:paraId="5F563C2F" w14:textId="77777777" w:rsidR="00460518" w:rsidRDefault="00460518" w:rsidP="00460518"/>
    <w:p w14:paraId="0A4FCE70" w14:textId="77777777" w:rsidR="00460518" w:rsidRDefault="00460518" w:rsidP="00460518">
      <w:r>
        <w:t xml:space="preserve">4. **Loophole**: The contract does not include a clause for the resolution of disputes. It only states that the agreement will be governed by the laws of India and that each party irrevocably submits to the exclusive jurisdiction of the courts of [Location of the </w:t>
      </w:r>
      <w:proofErr w:type="spellStart"/>
      <w:r>
        <w:t>AgentAnalytics</w:t>
      </w:r>
      <w:proofErr w:type="spellEnd"/>
      <w:r>
        <w:t xml:space="preserve">], India. However, it does not specify how disputes will be resolved. </w:t>
      </w:r>
    </w:p>
    <w:p w14:paraId="32AF5FBA" w14:textId="77777777" w:rsidR="00460518" w:rsidRDefault="00460518" w:rsidP="00460518">
      <w:r>
        <w:t xml:space="preserve">   **Measure to Fix**: Include a clause that outlines the process for resolving disputes. This could include mediation, arbitration, or other forms of alternative dispute resolution.</w:t>
      </w:r>
    </w:p>
    <w:p w14:paraId="0CF82F86" w14:textId="77777777" w:rsidR="00460518" w:rsidRDefault="00460518" w:rsidP="00460518"/>
    <w:p w14:paraId="2843F010" w14:textId="77777777" w:rsidR="00460518" w:rsidRDefault="00460518" w:rsidP="00460518">
      <w:r>
        <w:lastRenderedPageBreak/>
        <w:t>5. **Loophole**: The contract does not include a clause for termination of the agreement. It only states that the agreement will be valid for a period of 2 years from the Effective Date. However, it does not specify the conditions under which the agreement can be terminated.</w:t>
      </w:r>
    </w:p>
    <w:p w14:paraId="515D5B1F" w14:textId="77777777" w:rsidR="00460518" w:rsidRDefault="00460518" w:rsidP="00460518">
      <w:r>
        <w:t xml:space="preserve">   **Measure to Fix**: Include a clause that outlines the conditions for termination of the agreement. This could include termination for cause, termination for convenience, or other conditions.</w:t>
      </w:r>
    </w:p>
    <w:p w14:paraId="057D8EC7" w14:textId="77777777" w:rsidR="00460518" w:rsidRDefault="00460518" w:rsidP="00460518"/>
    <w:p w14:paraId="3CDB2BF4" w14:textId="77777777" w:rsidR="00460518" w:rsidRDefault="00460518" w:rsidP="00460518">
      <w:r>
        <w:t>6. **Loophole**: The contract does not include a clause for amendment of the agreement. It only states that no waiver or modification of this Agreement will be binding unless made in writing and signed by a duly authorized representative of each Party. However, it does not specify the process for amending the agreement.</w:t>
      </w:r>
    </w:p>
    <w:p w14:paraId="3F320A4E" w14:textId="77777777" w:rsidR="00460518" w:rsidRDefault="00460518" w:rsidP="00460518">
      <w:r>
        <w:t xml:space="preserve">   **Measure to Fix**: Include a clause that outlines the process for amending the agreement. This could include a requirement for written notice, a specific </w:t>
      </w:r>
      <w:proofErr w:type="gramStart"/>
      <w:r>
        <w:t>time period</w:t>
      </w:r>
      <w:proofErr w:type="gramEnd"/>
      <w:r>
        <w:t xml:space="preserve"> for review and approval, etc.</w:t>
      </w:r>
    </w:p>
    <w:p w14:paraId="7DC223EE" w14:textId="77777777" w:rsidR="00460518" w:rsidRDefault="00460518" w:rsidP="00460518"/>
    <w:p w14:paraId="1BE95A3F" w14:textId="77777777" w:rsidR="00460518" w:rsidRDefault="00460518" w:rsidP="00460518">
      <w:r>
        <w:t>7. **Loophole**: The contract does not include a clause for assignment of the agreement. It only states that the Contracting Party's obligations under this Agreement with respect to Confidential Information it has received shall survive the expiration or termination of this Agreement. However, it does not specify whether the agreement can be assigned to a third party.</w:t>
      </w:r>
    </w:p>
    <w:p w14:paraId="6237F53B" w14:textId="77777777" w:rsidR="00460518" w:rsidRDefault="00460518" w:rsidP="00460518">
      <w:r>
        <w:t xml:space="preserve">   **Measure to Fix**: Include a clause that outlines the conditions for assignment of the agreement. This could include a requirement for written consent, a specific process for assignment, etc.</w:t>
      </w:r>
    </w:p>
    <w:p w14:paraId="17C7CA2D" w14:textId="77777777" w:rsidR="00460518" w:rsidRDefault="00460518" w:rsidP="00460518"/>
    <w:p w14:paraId="66A3EFD8" w14:textId="77777777" w:rsidR="00460518" w:rsidRDefault="00460518" w:rsidP="00460518">
      <w:r>
        <w:t>8. **Loophole**: The contract does not include a clause for force majeure. It does not specify what happens if the agreement cannot be performed due to circumstances beyond the control of the parties.</w:t>
      </w:r>
    </w:p>
    <w:p w14:paraId="3A3526F5" w14:textId="77777777" w:rsidR="00460518" w:rsidRDefault="00460518" w:rsidP="00460518">
      <w:r>
        <w:t xml:space="preserve">   **Measure to Fix**: Include a clause that outlines the conditions for force majeure. This could include a list of events that would qualify as force majeure, a requirement for written notice, etc.</w:t>
      </w:r>
    </w:p>
    <w:p w14:paraId="242457A7" w14:textId="77777777" w:rsidR="00460518" w:rsidRDefault="00460518" w:rsidP="00460518"/>
    <w:p w14:paraId="2143628F" w14:textId="77777777" w:rsidR="00460518" w:rsidRDefault="00460518" w:rsidP="00460518">
      <w:r>
        <w:lastRenderedPageBreak/>
        <w:t xml:space="preserve">9. **Loophole**: The contract does not include a clause for confidentiality of the agreement itself. It only states that the existence of this Agreement may or may not have been specifically designated in writing as proprietary and/or confidential by </w:t>
      </w:r>
      <w:proofErr w:type="spellStart"/>
      <w:r>
        <w:t>AgentAnalytics</w:t>
      </w:r>
      <w:proofErr w:type="spellEnd"/>
      <w:r>
        <w:t xml:space="preserve">. However, it does not explicitly state that the agreement itself is confidential. </w:t>
      </w:r>
    </w:p>
    <w:p w14:paraId="3128C6F7" w14:textId="77777777" w:rsidR="00460518" w:rsidRDefault="00460518" w:rsidP="00460518">
      <w:r>
        <w:t xml:space="preserve">   **Measure to Fix**: Include a clause that explicitly states that the agreement itself is confidential and that it should not be disclosed to third parties without the written consent of both parties.</w:t>
      </w:r>
    </w:p>
    <w:p w14:paraId="0465C25B" w14:textId="77777777" w:rsidR="00460518" w:rsidRDefault="00460518" w:rsidP="00460518"/>
    <w:p w14:paraId="4EDDE19E" w14:textId="77777777" w:rsidR="00460518" w:rsidRDefault="00460518" w:rsidP="00460518">
      <w:r>
        <w:t xml:space="preserve">10. **Loophole**: The contract does not include a clause for indemnification. It does not specify who will be responsible for any losses or </w:t>
      </w:r>
      <w:proofErr w:type="gramStart"/>
      <w:r>
        <w:t>damages</w:t>
      </w:r>
      <w:proofErr w:type="gramEnd"/>
      <w:r>
        <w:t xml:space="preserve"> incurred </w:t>
      </w:r>
      <w:proofErr w:type="gramStart"/>
      <w:r>
        <w:t>as a result of</w:t>
      </w:r>
      <w:proofErr w:type="gramEnd"/>
      <w:r>
        <w:t xml:space="preserve"> a breach of the agreement.</w:t>
      </w:r>
    </w:p>
    <w:p w14:paraId="192A3F7D" w14:textId="31254BF5" w:rsidR="00460518" w:rsidRDefault="00460518" w:rsidP="00460518">
      <w:r>
        <w:t xml:space="preserve">    **Measure to Fix**: Include a clause that outlines the conditions for indemnification. This could include a requirement for one party to indemnify the other party for any losses or damages incurred </w:t>
      </w:r>
      <w:proofErr w:type="gramStart"/>
      <w:r>
        <w:t>as a result of</w:t>
      </w:r>
      <w:proofErr w:type="gramEnd"/>
      <w:r>
        <w:t xml:space="preserve"> a breach of the agreement.</w:t>
      </w:r>
    </w:p>
    <w:sectPr w:rsidR="00460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18"/>
    <w:rsid w:val="000F1DFE"/>
    <w:rsid w:val="00460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3985"/>
  <w15:chartTrackingRefBased/>
  <w15:docId w15:val="{6D3D108D-6ED2-41A3-99BA-8EE9C39C3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518"/>
    <w:rPr>
      <w:rFonts w:eastAsiaTheme="majorEastAsia" w:cstheme="majorBidi"/>
      <w:color w:val="272727" w:themeColor="text1" w:themeTint="D8"/>
    </w:rPr>
  </w:style>
  <w:style w:type="paragraph" w:styleId="Title">
    <w:name w:val="Title"/>
    <w:basedOn w:val="Normal"/>
    <w:next w:val="Normal"/>
    <w:link w:val="TitleChar"/>
    <w:uiPriority w:val="10"/>
    <w:qFormat/>
    <w:rsid w:val="00460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518"/>
    <w:pPr>
      <w:spacing w:before="160"/>
      <w:jc w:val="center"/>
    </w:pPr>
    <w:rPr>
      <w:i/>
      <w:iCs/>
      <w:color w:val="404040" w:themeColor="text1" w:themeTint="BF"/>
    </w:rPr>
  </w:style>
  <w:style w:type="character" w:customStyle="1" w:styleId="QuoteChar">
    <w:name w:val="Quote Char"/>
    <w:basedOn w:val="DefaultParagraphFont"/>
    <w:link w:val="Quote"/>
    <w:uiPriority w:val="29"/>
    <w:rsid w:val="00460518"/>
    <w:rPr>
      <w:i/>
      <w:iCs/>
      <w:color w:val="404040" w:themeColor="text1" w:themeTint="BF"/>
    </w:rPr>
  </w:style>
  <w:style w:type="paragraph" w:styleId="ListParagraph">
    <w:name w:val="List Paragraph"/>
    <w:basedOn w:val="Normal"/>
    <w:uiPriority w:val="34"/>
    <w:qFormat/>
    <w:rsid w:val="00460518"/>
    <w:pPr>
      <w:ind w:left="720"/>
      <w:contextualSpacing/>
    </w:pPr>
  </w:style>
  <w:style w:type="character" w:styleId="IntenseEmphasis">
    <w:name w:val="Intense Emphasis"/>
    <w:basedOn w:val="DefaultParagraphFont"/>
    <w:uiPriority w:val="21"/>
    <w:qFormat/>
    <w:rsid w:val="00460518"/>
    <w:rPr>
      <w:i/>
      <w:iCs/>
      <w:color w:val="0F4761" w:themeColor="accent1" w:themeShade="BF"/>
    </w:rPr>
  </w:style>
  <w:style w:type="paragraph" w:styleId="IntenseQuote">
    <w:name w:val="Intense Quote"/>
    <w:basedOn w:val="Normal"/>
    <w:next w:val="Normal"/>
    <w:link w:val="IntenseQuoteChar"/>
    <w:uiPriority w:val="30"/>
    <w:qFormat/>
    <w:rsid w:val="00460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518"/>
    <w:rPr>
      <w:i/>
      <w:iCs/>
      <w:color w:val="0F4761" w:themeColor="accent1" w:themeShade="BF"/>
    </w:rPr>
  </w:style>
  <w:style w:type="character" w:styleId="IntenseReference">
    <w:name w:val="Intense Reference"/>
    <w:basedOn w:val="DefaultParagraphFont"/>
    <w:uiPriority w:val="32"/>
    <w:qFormat/>
    <w:rsid w:val="00460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Singh</dc:creator>
  <cp:keywords/>
  <dc:description/>
  <cp:lastModifiedBy>Nitin Singh</cp:lastModifiedBy>
  <cp:revision>1</cp:revision>
  <dcterms:created xsi:type="dcterms:W3CDTF">2024-09-10T06:05:00Z</dcterms:created>
  <dcterms:modified xsi:type="dcterms:W3CDTF">2024-09-10T06:06:00Z</dcterms:modified>
</cp:coreProperties>
</file>