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64" w:rsidRPr="00A90E6C" w:rsidRDefault="00A90E6C" w:rsidP="00A90E6C">
      <w:pPr>
        <w:pStyle w:val="tytulkarty"/>
      </w:pPr>
      <w:r w:rsidRPr="00A90E6C">
        <w:t>Podbój Europy przez Hitlera i Stalina</w:t>
      </w:r>
    </w:p>
    <w:p w:rsidR="00A90E6C" w:rsidRPr="00A90E6C" w:rsidRDefault="00A90E6C" w:rsidP="00A90E6C">
      <w:pPr>
        <w:autoSpaceDE w:val="0"/>
        <w:autoSpaceDN w:val="0"/>
        <w:adjustRightInd w:val="0"/>
        <w:spacing w:after="0" w:line="211" w:lineRule="atLeast"/>
        <w:rPr>
          <w:rFonts w:cs="Humanst521EU"/>
          <w:color w:val="000000"/>
        </w:rPr>
      </w:pPr>
      <w:r w:rsidRPr="00A90E6C">
        <w:rPr>
          <w:rFonts w:cs="Humanst521EU"/>
          <w:b/>
          <w:bCs/>
          <w:i/>
          <w:iCs/>
          <w:color w:val="000000"/>
        </w:rPr>
        <w:t xml:space="preserve">Scenariusz z wykorzystaniem metody </w:t>
      </w:r>
      <w:proofErr w:type="spellStart"/>
      <w:r w:rsidRPr="00A90E6C">
        <w:rPr>
          <w:rFonts w:cs="Humanst521EU"/>
          <w:b/>
          <w:bCs/>
          <w:i/>
          <w:iCs/>
          <w:color w:val="000000"/>
        </w:rPr>
        <w:t>jigsaw</w:t>
      </w:r>
      <w:proofErr w:type="spellEnd"/>
      <w:r w:rsidRPr="00A90E6C">
        <w:rPr>
          <w:rFonts w:cs="Humanst521EU"/>
          <w:b/>
          <w:bCs/>
          <w:i/>
          <w:iCs/>
          <w:color w:val="000000"/>
        </w:rPr>
        <w:t xml:space="preserve"> (puzzli) </w:t>
      </w:r>
    </w:p>
    <w:p w:rsidR="00A90E6C" w:rsidRPr="00A90E6C" w:rsidRDefault="00A90E6C" w:rsidP="00A90E6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A90E6C">
        <w:rPr>
          <w:rFonts w:cs="Humanst521EU"/>
          <w:b/>
          <w:bCs/>
          <w:color w:val="000000"/>
        </w:rPr>
        <w:t xml:space="preserve">Cele lekcji: </w:t>
      </w:r>
    </w:p>
    <w:p w:rsidR="00A90E6C" w:rsidRPr="00A90E6C" w:rsidRDefault="00A90E6C" w:rsidP="00A90E6C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Uczeń: </w:t>
      </w:r>
    </w:p>
    <w:p w:rsidR="00A90E6C" w:rsidRPr="00A90E6C" w:rsidRDefault="00A90E6C" w:rsidP="00A90E6C">
      <w:pPr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>poprawnie posługuje się terminami: wojna zimowa, linia Maginota, alianci, marionetkowe państwo, kola</w:t>
      </w:r>
      <w:r w:rsidRPr="00A90E6C">
        <w:rPr>
          <w:rFonts w:cs="CentSchbookEU"/>
          <w:color w:val="000000"/>
        </w:rPr>
        <w:softHyphen/>
        <w:t xml:space="preserve">boracja, bitwa o Anglię, RAF, </w:t>
      </w:r>
    </w:p>
    <w:p w:rsidR="00A90E6C" w:rsidRPr="00A90E6C" w:rsidRDefault="00A90E6C" w:rsidP="00A90E6C">
      <w:pPr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>określa czas wydarzeń: lata 1939–1940 – wojna zimo</w:t>
      </w:r>
      <w:r w:rsidRPr="00A90E6C">
        <w:rPr>
          <w:rFonts w:cs="CentSchbookEU"/>
          <w:color w:val="000000"/>
        </w:rPr>
        <w:softHyphen/>
        <w:t>wa, kwiecień 1940 r. – atak Niemiec na Danię i Nor</w:t>
      </w:r>
      <w:r w:rsidRPr="00A90E6C">
        <w:rPr>
          <w:rFonts w:cs="CentSchbookEU"/>
          <w:color w:val="000000"/>
        </w:rPr>
        <w:softHyphen/>
        <w:t xml:space="preserve">wegię, maj – czerwiec 1940 r. – pokonanie Holandii, Belgii i Francji przez III Rzeszę, lipiec – październik 1940 r. – bitwa o Anglię; kwiecień 1941 r. – zajęcie Jugosławii i Grecji przez wojska niemieckie, </w:t>
      </w:r>
    </w:p>
    <w:p w:rsidR="00A90E6C" w:rsidRPr="00A90E6C" w:rsidRDefault="00A90E6C" w:rsidP="00A90E6C">
      <w:pPr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omawia rolę postaci: Józefa Stalina, Adolfa Hitlera, </w:t>
      </w:r>
      <w:proofErr w:type="spellStart"/>
      <w:r w:rsidRPr="00A90E6C">
        <w:rPr>
          <w:rFonts w:cs="CentSchbookEU"/>
          <w:color w:val="000000"/>
        </w:rPr>
        <w:t>Vidkuna</w:t>
      </w:r>
      <w:proofErr w:type="spellEnd"/>
      <w:r w:rsidRPr="00A90E6C">
        <w:rPr>
          <w:rFonts w:cs="CentSchbookEU"/>
          <w:color w:val="000000"/>
        </w:rPr>
        <w:t xml:space="preserve"> Quislinga, Winstona Churchilla, </w:t>
      </w:r>
      <w:proofErr w:type="spellStart"/>
      <w:r w:rsidRPr="00A90E6C">
        <w:rPr>
          <w:rFonts w:cs="CentSchbookEU"/>
          <w:color w:val="000000"/>
        </w:rPr>
        <w:t>Philippe’a</w:t>
      </w:r>
      <w:proofErr w:type="spellEnd"/>
      <w:r w:rsidRPr="00A90E6C">
        <w:rPr>
          <w:rFonts w:cs="CentSchbookEU"/>
          <w:color w:val="000000"/>
        </w:rPr>
        <w:t xml:space="preserve"> </w:t>
      </w:r>
      <w:proofErr w:type="spellStart"/>
      <w:r w:rsidRPr="00A90E6C">
        <w:rPr>
          <w:rFonts w:cs="CentSchbookEU"/>
          <w:color w:val="000000"/>
        </w:rPr>
        <w:t>Pétaina</w:t>
      </w:r>
      <w:proofErr w:type="spellEnd"/>
      <w:r w:rsidRPr="00A90E6C">
        <w:rPr>
          <w:rFonts w:cs="CentSchbookEU"/>
          <w:color w:val="000000"/>
        </w:rPr>
        <w:t xml:space="preserve">, Charlesa de Gaulle’a, </w:t>
      </w:r>
    </w:p>
    <w:p w:rsidR="00A90E6C" w:rsidRPr="00A90E6C" w:rsidRDefault="00A90E6C" w:rsidP="00A90E6C">
      <w:pPr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przedstawia główne etapy ekspansji ZSRS w latach 1939–1940, </w:t>
      </w:r>
    </w:p>
    <w:p w:rsidR="00A90E6C" w:rsidRPr="00A90E6C" w:rsidRDefault="00A90E6C" w:rsidP="00A90E6C">
      <w:pPr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>wymienia skutki wojny zimowej dla Związku Sowiec</w:t>
      </w:r>
      <w:r w:rsidRPr="00A90E6C">
        <w:rPr>
          <w:rFonts w:cs="CentSchbookEU"/>
          <w:color w:val="000000"/>
        </w:rPr>
        <w:softHyphen/>
        <w:t xml:space="preserve">kiego i Finlandii, </w:t>
      </w:r>
    </w:p>
    <w:p w:rsidR="00A90E6C" w:rsidRPr="00A90E6C" w:rsidRDefault="00A90E6C" w:rsidP="00A90E6C">
      <w:pPr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omawia przyczyny, przebieg i skutki ataku III Rzeszy na Skandynawię i Europę Zachodnią, </w:t>
      </w:r>
    </w:p>
    <w:p w:rsidR="00A90E6C" w:rsidRPr="00A90E6C" w:rsidRDefault="00A90E6C" w:rsidP="00A90E6C">
      <w:pPr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>określa skutki klęski Francji dla sytuacji państw wal</w:t>
      </w:r>
      <w:r w:rsidRPr="00A90E6C">
        <w:rPr>
          <w:rFonts w:cs="CentSchbookEU"/>
          <w:color w:val="000000"/>
        </w:rPr>
        <w:softHyphen/>
        <w:t xml:space="preserve">czących przeciw Hitlerowi, </w:t>
      </w:r>
    </w:p>
    <w:p w:rsidR="00A90E6C" w:rsidRPr="00A90E6C" w:rsidRDefault="00A90E6C" w:rsidP="00A90E6C">
      <w:pPr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>opisuje przebieg bitwy o Anglię oraz jej skutki dla dal</w:t>
      </w:r>
      <w:r w:rsidRPr="00A90E6C">
        <w:rPr>
          <w:rFonts w:cs="CentSchbookEU"/>
          <w:color w:val="000000"/>
        </w:rPr>
        <w:softHyphen/>
        <w:t xml:space="preserve">szego przebiegu II wojny światowej, </w:t>
      </w:r>
    </w:p>
    <w:p w:rsidR="00A90E6C" w:rsidRPr="00A90E6C" w:rsidRDefault="00A90E6C" w:rsidP="00A90E6C">
      <w:pPr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wyjaśnia okoliczności opanowania Bałkanów przez III Rzeszę, </w:t>
      </w:r>
    </w:p>
    <w:p w:rsidR="00A90E6C" w:rsidRPr="00A90E6C" w:rsidRDefault="00A90E6C" w:rsidP="00A90E6C">
      <w:pPr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wskazuje na mapie główne kierunki ekspansji Hitlera i Stalina w latach 1939–1941. </w:t>
      </w:r>
    </w:p>
    <w:p w:rsidR="00A90E6C" w:rsidRPr="00A90E6C" w:rsidRDefault="00A90E6C" w:rsidP="00A90E6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A90E6C" w:rsidRPr="00A90E6C" w:rsidRDefault="00A90E6C" w:rsidP="00A90E6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A90E6C">
        <w:rPr>
          <w:rFonts w:cs="Humanst521EU"/>
          <w:b/>
          <w:bCs/>
          <w:color w:val="000000"/>
        </w:rPr>
        <w:t xml:space="preserve">Metody: </w:t>
      </w:r>
    </w:p>
    <w:p w:rsidR="00A90E6C" w:rsidRPr="00A90E6C" w:rsidRDefault="00A90E6C" w:rsidP="00A90E6C">
      <w:pPr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metoda aktywizująca – </w:t>
      </w:r>
      <w:proofErr w:type="spellStart"/>
      <w:r w:rsidRPr="00A90E6C">
        <w:rPr>
          <w:rFonts w:cs="CentSchbookEU"/>
          <w:i/>
          <w:iCs/>
          <w:color w:val="000000"/>
        </w:rPr>
        <w:t>jigsaw</w:t>
      </w:r>
      <w:proofErr w:type="spellEnd"/>
      <w:r w:rsidRPr="00A90E6C">
        <w:rPr>
          <w:rFonts w:cs="CentSchbookEU"/>
          <w:i/>
          <w:iCs/>
          <w:color w:val="000000"/>
        </w:rPr>
        <w:t xml:space="preserve"> </w:t>
      </w:r>
      <w:r w:rsidRPr="00A90E6C">
        <w:rPr>
          <w:rFonts w:cs="CentSchbookEU"/>
          <w:color w:val="000000"/>
        </w:rPr>
        <w:t xml:space="preserve">(puzzle), </w:t>
      </w:r>
    </w:p>
    <w:p w:rsidR="00A90E6C" w:rsidRPr="00A90E6C" w:rsidRDefault="00A90E6C" w:rsidP="00A90E6C">
      <w:pPr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praca z tekstem podręcznika, </w:t>
      </w:r>
    </w:p>
    <w:p w:rsidR="00A90E6C" w:rsidRPr="00A90E6C" w:rsidRDefault="00A90E6C" w:rsidP="00A90E6C">
      <w:pPr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elementy wykładu, </w:t>
      </w:r>
    </w:p>
    <w:p w:rsidR="00A90E6C" w:rsidRPr="00A90E6C" w:rsidRDefault="00A90E6C" w:rsidP="00A90E6C">
      <w:pPr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praca z mapą, </w:t>
      </w:r>
    </w:p>
    <w:p w:rsidR="00A90E6C" w:rsidRPr="00A90E6C" w:rsidRDefault="00A90E6C" w:rsidP="00A90E6C">
      <w:pPr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praca z tekstem źródłowym. </w:t>
      </w:r>
    </w:p>
    <w:p w:rsidR="00A90E6C" w:rsidRPr="00A90E6C" w:rsidRDefault="00A90E6C" w:rsidP="00A90E6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A90E6C" w:rsidRPr="00A90E6C" w:rsidRDefault="00A90E6C" w:rsidP="00A90E6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A90E6C">
        <w:rPr>
          <w:rFonts w:cs="Humanst521EU"/>
          <w:b/>
          <w:bCs/>
          <w:color w:val="000000"/>
        </w:rPr>
        <w:t xml:space="preserve">Formy pracy: </w:t>
      </w:r>
    </w:p>
    <w:p w:rsidR="00A90E6C" w:rsidRPr="00A90E6C" w:rsidRDefault="00A90E6C" w:rsidP="00A90E6C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indywidualna, grupowa, zbiorowa. </w:t>
      </w:r>
    </w:p>
    <w:p w:rsidR="00A90E6C" w:rsidRPr="00A90E6C" w:rsidRDefault="00A90E6C" w:rsidP="00A90E6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A90E6C">
        <w:rPr>
          <w:rFonts w:cs="Humanst521EU"/>
          <w:b/>
          <w:bCs/>
          <w:color w:val="000000"/>
        </w:rPr>
        <w:t xml:space="preserve">Środki dydaktyczne: </w:t>
      </w:r>
    </w:p>
    <w:p w:rsidR="00A90E6C" w:rsidRPr="00A90E6C" w:rsidRDefault="00A90E6C" w:rsidP="00A90E6C">
      <w:pPr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podręcznik „Wczoraj i dziś 8” (s. 15–19), </w:t>
      </w:r>
    </w:p>
    <w:p w:rsidR="00A90E6C" w:rsidRPr="00A90E6C" w:rsidRDefault="00A90E6C" w:rsidP="00A90E6C">
      <w:pPr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zeszyt ćwiczeń „Wczoraj i dziś 8” (s. 6–7), </w:t>
      </w:r>
    </w:p>
    <w:p w:rsidR="00A90E6C" w:rsidRPr="00A90E6C" w:rsidRDefault="00A90E6C" w:rsidP="00A90E6C">
      <w:pPr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karta pracy „Podbój Europy przez Hitlera i Stalina”, </w:t>
      </w:r>
    </w:p>
    <w:p w:rsidR="00A90E6C" w:rsidRPr="00A90E6C" w:rsidRDefault="00A90E6C" w:rsidP="00A90E6C">
      <w:pPr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proofErr w:type="spellStart"/>
      <w:r w:rsidRPr="00A90E6C">
        <w:rPr>
          <w:rFonts w:cs="CentSchbookEU"/>
          <w:color w:val="000000"/>
        </w:rPr>
        <w:t>multiteka</w:t>
      </w:r>
      <w:proofErr w:type="spellEnd"/>
      <w:r w:rsidRPr="00A90E6C">
        <w:rPr>
          <w:rFonts w:cs="CentSchbookEU"/>
          <w:color w:val="000000"/>
        </w:rPr>
        <w:t xml:space="preserve"> „Wczoraj i dziś 8” (mapa interaktywna „II wojna światowa w Europie 1939–1942”). </w:t>
      </w:r>
    </w:p>
    <w:p w:rsidR="00A90E6C" w:rsidRPr="00A90E6C" w:rsidRDefault="00A90E6C" w:rsidP="00A90E6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A90E6C" w:rsidRPr="00A90E6C" w:rsidRDefault="00A90E6C" w:rsidP="00A90E6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A90E6C">
        <w:rPr>
          <w:rFonts w:cs="Humanst521EU"/>
          <w:b/>
          <w:bCs/>
          <w:color w:val="000000"/>
        </w:rPr>
        <w:t xml:space="preserve">Przebieg lekcji: </w:t>
      </w:r>
    </w:p>
    <w:p w:rsidR="00A90E6C" w:rsidRPr="00A90E6C" w:rsidRDefault="00A90E6C" w:rsidP="00A90E6C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A90E6C">
        <w:rPr>
          <w:rFonts w:cs="Humanst521EU"/>
          <w:b/>
          <w:bCs/>
          <w:i/>
          <w:iCs/>
          <w:color w:val="000000"/>
        </w:rPr>
        <w:t xml:space="preserve">Faza wprowadzająca </w:t>
      </w:r>
    </w:p>
    <w:p w:rsidR="00A90E6C" w:rsidRPr="00A90E6C" w:rsidRDefault="00A90E6C" w:rsidP="00A90E6C">
      <w:pPr>
        <w:numPr>
          <w:ilvl w:val="0"/>
          <w:numId w:val="31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>Czynności organizacyjne: sprawdzenie obecności i po</w:t>
      </w:r>
      <w:r w:rsidRPr="00A90E6C">
        <w:rPr>
          <w:rFonts w:cs="CentSchbookEU"/>
          <w:color w:val="000000"/>
        </w:rPr>
        <w:softHyphen/>
        <w:t xml:space="preserve">danie tematu lekcji. </w:t>
      </w:r>
    </w:p>
    <w:p w:rsidR="00A90E6C" w:rsidRPr="00A90E6C" w:rsidRDefault="00A90E6C" w:rsidP="00A90E6C">
      <w:pPr>
        <w:numPr>
          <w:ilvl w:val="0"/>
          <w:numId w:val="31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>W ramach wprowadzenia nauczyciel poleca uczniom przypomnieć, w jakich okolicznościach doszło do wy</w:t>
      </w:r>
      <w:r w:rsidRPr="00A90E6C">
        <w:rPr>
          <w:rFonts w:cs="CentSchbookEU"/>
          <w:color w:val="000000"/>
        </w:rPr>
        <w:softHyphen/>
        <w:t>buchu II wojny światowej i jaką postawę zajęli sojusz</w:t>
      </w:r>
      <w:r w:rsidRPr="00A90E6C">
        <w:rPr>
          <w:rFonts w:cs="CentSchbookEU"/>
          <w:color w:val="000000"/>
        </w:rPr>
        <w:softHyphen/>
        <w:t xml:space="preserve">nicy Polski w momencie ataku III Rzeszy. </w:t>
      </w:r>
    </w:p>
    <w:p w:rsidR="00A90E6C" w:rsidRPr="00A90E6C" w:rsidRDefault="00A90E6C" w:rsidP="00A90E6C">
      <w:pPr>
        <w:numPr>
          <w:ilvl w:val="0"/>
          <w:numId w:val="31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>Prowadzący wyjaśnia, że celem lekcji jest zdobycie wiadomości na temat działań wojennych w Europie od listopada 1939 r. do kwietnia 1941 r. Uczniowie zapo</w:t>
      </w:r>
      <w:r w:rsidRPr="00A90E6C">
        <w:rPr>
          <w:rFonts w:cs="CentSchbookEU"/>
          <w:color w:val="000000"/>
        </w:rPr>
        <w:softHyphen/>
        <w:t>znają się z informacją dotyczącą najważniejszych wy</w:t>
      </w:r>
      <w:r w:rsidRPr="00A90E6C">
        <w:rPr>
          <w:rFonts w:cs="CentSchbookEU"/>
          <w:color w:val="000000"/>
        </w:rPr>
        <w:softHyphen/>
        <w:t xml:space="preserve">darzeń, na które będą musieli zwrócić uwagę w trakcie zajęć („Na co będę zwracać uwagę”, podręcznik, s. 15). </w:t>
      </w:r>
    </w:p>
    <w:p w:rsidR="00A90E6C" w:rsidRPr="00A90E6C" w:rsidRDefault="00A90E6C" w:rsidP="00A90E6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A90E6C" w:rsidRPr="00A90E6C" w:rsidRDefault="00A90E6C" w:rsidP="00A90E6C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  <w:color w:val="000000"/>
        </w:rPr>
      </w:pPr>
      <w:r w:rsidRPr="00A90E6C">
        <w:rPr>
          <w:rFonts w:cs="Humanst521EU"/>
          <w:b/>
          <w:bCs/>
          <w:i/>
          <w:iCs/>
          <w:color w:val="000000"/>
        </w:rPr>
        <w:t xml:space="preserve">Faza realizacyjna </w:t>
      </w:r>
    </w:p>
    <w:p w:rsidR="00A90E6C" w:rsidRPr="00A90E6C" w:rsidRDefault="00A90E6C" w:rsidP="00A90E6C">
      <w:pPr>
        <w:numPr>
          <w:ilvl w:val="0"/>
          <w:numId w:val="32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lastRenderedPageBreak/>
        <w:t>Uczniowie pod kierunkiem nauczyciela analizują mapę na s. 16 podręcznika. Na jej podstawie wymie</w:t>
      </w:r>
      <w:r w:rsidRPr="00A90E6C">
        <w:rPr>
          <w:rFonts w:cs="CentSchbookEU"/>
          <w:color w:val="000000"/>
        </w:rPr>
        <w:softHyphen/>
        <w:t xml:space="preserve">niają państwa, które stały się celem ataku III Rzeszy oraz ZSRS w latach 1939–1941. </w:t>
      </w:r>
    </w:p>
    <w:p w:rsidR="00A90E6C" w:rsidRPr="00A90E6C" w:rsidRDefault="00A90E6C" w:rsidP="00A90E6C">
      <w:pPr>
        <w:numPr>
          <w:ilvl w:val="0"/>
          <w:numId w:val="32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Nauczyciel tłumaczy uczniom zasady pracy metodą </w:t>
      </w:r>
      <w:proofErr w:type="spellStart"/>
      <w:r w:rsidRPr="00A90E6C">
        <w:rPr>
          <w:rFonts w:cs="CentSchbookEU"/>
          <w:i/>
          <w:iCs/>
          <w:color w:val="000000"/>
        </w:rPr>
        <w:t>jigsaw</w:t>
      </w:r>
      <w:proofErr w:type="spellEnd"/>
      <w:r w:rsidRPr="00A90E6C">
        <w:rPr>
          <w:rFonts w:cs="CentSchbookEU"/>
          <w:i/>
          <w:iCs/>
          <w:color w:val="000000"/>
        </w:rPr>
        <w:t xml:space="preserve"> </w:t>
      </w:r>
      <w:r w:rsidRPr="00A90E6C">
        <w:rPr>
          <w:rFonts w:cs="CentSchbookEU"/>
          <w:color w:val="000000"/>
        </w:rPr>
        <w:t>(puzzli). Następnie dzieli uczniów na pięć grup, tworząc zespoły eksperckie. Nauczyciel przekazuje każdemu zespołowi instrukcję z poleceniami do wyko</w:t>
      </w:r>
      <w:r w:rsidRPr="00A90E6C">
        <w:rPr>
          <w:rFonts w:cs="CentSchbookEU"/>
          <w:color w:val="000000"/>
        </w:rPr>
        <w:softHyphen/>
        <w:t xml:space="preserve">nania (instrukcje dla każdej z grup zamieszczone są w </w:t>
      </w:r>
      <w:r w:rsidRPr="00A90E6C">
        <w:rPr>
          <w:rFonts w:cs="CentSchbookEU"/>
          <w:i/>
          <w:iCs/>
          <w:color w:val="000000"/>
        </w:rPr>
        <w:t>Materiałach dla ucznia</w:t>
      </w:r>
      <w:r w:rsidRPr="00A90E6C">
        <w:rPr>
          <w:rFonts w:cs="CentSchbookEU"/>
          <w:color w:val="000000"/>
        </w:rPr>
        <w:t xml:space="preserve">). </w:t>
      </w:r>
    </w:p>
    <w:p w:rsidR="00A90E6C" w:rsidRPr="00A90E6C" w:rsidRDefault="00A90E6C" w:rsidP="00A90E6C">
      <w:pPr>
        <w:numPr>
          <w:ilvl w:val="0"/>
          <w:numId w:val="32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>Pracując w grupach uczniowie przygotowują trzymi</w:t>
      </w:r>
      <w:r w:rsidRPr="00A90E6C">
        <w:rPr>
          <w:rFonts w:cs="CentSchbookEU"/>
          <w:color w:val="000000"/>
        </w:rPr>
        <w:softHyphen/>
        <w:t>nutową prezentację na przydzielony temat. Na wyko</w:t>
      </w:r>
      <w:r w:rsidRPr="00A90E6C">
        <w:rPr>
          <w:rFonts w:cs="CentSchbookEU"/>
          <w:color w:val="000000"/>
        </w:rPr>
        <w:softHyphen/>
        <w:t xml:space="preserve">nanie tego zadania mają 10 minut. Ważne jest, aby zespoły eksperckie wypracowały zrozumiałą metodę przekazania swojej wiedzy pozostałym uczniom. </w:t>
      </w:r>
    </w:p>
    <w:p w:rsidR="00A90E6C" w:rsidRPr="00A90E6C" w:rsidRDefault="00A90E6C" w:rsidP="00A90E6C">
      <w:pPr>
        <w:numPr>
          <w:ilvl w:val="0"/>
          <w:numId w:val="32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>Po upływie wyznaczonego czasu nauczyciel tworzy nowe grupy. W każdej z nich musi znaleźć się po jed</w:t>
      </w:r>
      <w:r w:rsidRPr="00A90E6C">
        <w:rPr>
          <w:rFonts w:cs="CentSchbookEU"/>
          <w:color w:val="000000"/>
        </w:rPr>
        <w:softHyphen/>
        <w:t>nym reprezentancie zespołów eksperckich stworzo</w:t>
      </w:r>
      <w:r w:rsidRPr="00A90E6C">
        <w:rPr>
          <w:rFonts w:cs="CentSchbookEU"/>
          <w:color w:val="000000"/>
        </w:rPr>
        <w:softHyphen/>
        <w:t xml:space="preserve">nych wcześniej. Uczniowie przedstawiają członkom nowej grupy opracowane wcześniej zagadnienia. </w:t>
      </w:r>
    </w:p>
    <w:p w:rsidR="00A90E6C" w:rsidRPr="00A90E6C" w:rsidRDefault="00A90E6C" w:rsidP="00A90E6C">
      <w:pPr>
        <w:numPr>
          <w:ilvl w:val="0"/>
          <w:numId w:val="32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>Nauczyciel rozdaje grupom karty pracy. Następnie re</w:t>
      </w:r>
      <w:r w:rsidRPr="00A90E6C">
        <w:rPr>
          <w:rFonts w:cs="CentSchbookEU"/>
          <w:color w:val="000000"/>
        </w:rPr>
        <w:softHyphen/>
        <w:t>prezentanci poszczególnych zespołów eksperckich po</w:t>
      </w:r>
      <w:r w:rsidRPr="00A90E6C">
        <w:rPr>
          <w:rFonts w:cs="CentSchbookEU"/>
          <w:color w:val="000000"/>
        </w:rPr>
        <w:softHyphen/>
        <w:t>magają pozostałym osobom z grupy rozwiązać wska</w:t>
      </w:r>
      <w:r w:rsidRPr="00A90E6C">
        <w:rPr>
          <w:rFonts w:cs="CentSchbookEU"/>
          <w:color w:val="000000"/>
        </w:rPr>
        <w:softHyphen/>
        <w:t xml:space="preserve">zane w instrukcji zadanie z karty pracy. </w:t>
      </w:r>
    </w:p>
    <w:p w:rsidR="00A90E6C" w:rsidRPr="00A90E6C" w:rsidRDefault="00A90E6C" w:rsidP="00A90E6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A90E6C" w:rsidRPr="00A90E6C" w:rsidRDefault="00A90E6C" w:rsidP="00A90E6C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  <w:color w:val="000000"/>
        </w:rPr>
      </w:pPr>
      <w:r w:rsidRPr="00A90E6C">
        <w:rPr>
          <w:rFonts w:cs="Humanst521EU"/>
          <w:b/>
          <w:bCs/>
          <w:i/>
          <w:iCs/>
          <w:color w:val="000000"/>
        </w:rPr>
        <w:t xml:space="preserve">Faza podsumowująca </w:t>
      </w:r>
    </w:p>
    <w:p w:rsidR="00A90E6C" w:rsidRPr="00A90E6C" w:rsidRDefault="00A90E6C" w:rsidP="00A90E6C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>Uczniowie wykonują zadanie 1. i 2. z karty pracy. Następ</w:t>
      </w:r>
      <w:r w:rsidRPr="00A90E6C">
        <w:rPr>
          <w:rFonts w:cs="CentSchbookEU"/>
          <w:color w:val="000000"/>
        </w:rPr>
        <w:softHyphen/>
        <w:t>nie chętne osoby prezentują swoje odpowiedzi na forum klasy, wskazując właściwe miejsca na mapie interaktyw</w:t>
      </w:r>
      <w:r w:rsidRPr="00A90E6C">
        <w:rPr>
          <w:rFonts w:cs="CentSchbookEU"/>
          <w:color w:val="000000"/>
        </w:rPr>
        <w:softHyphen/>
        <w:t xml:space="preserve">nej zamieszczonej w </w:t>
      </w:r>
      <w:proofErr w:type="spellStart"/>
      <w:r w:rsidRPr="00A90E6C">
        <w:rPr>
          <w:rFonts w:cs="CentSchbookEU"/>
          <w:color w:val="000000"/>
        </w:rPr>
        <w:t>Multitece</w:t>
      </w:r>
      <w:proofErr w:type="spellEnd"/>
      <w:r w:rsidRPr="00A90E6C">
        <w:rPr>
          <w:rFonts w:cs="CentSchbookEU"/>
          <w:color w:val="000000"/>
        </w:rPr>
        <w:t xml:space="preserve">. </w:t>
      </w:r>
    </w:p>
    <w:p w:rsidR="00A90E6C" w:rsidRPr="00A90E6C" w:rsidRDefault="00A90E6C" w:rsidP="00A90E6C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A90E6C">
        <w:rPr>
          <w:rFonts w:cs="Humanst521EU"/>
          <w:b/>
          <w:bCs/>
          <w:i/>
          <w:iCs/>
          <w:color w:val="000000"/>
        </w:rPr>
        <w:t xml:space="preserve">Zadanie domowe </w:t>
      </w:r>
    </w:p>
    <w:p w:rsidR="00294D46" w:rsidRPr="00A90E6C" w:rsidRDefault="00A90E6C" w:rsidP="00A90E6C">
      <w:r w:rsidRPr="00A90E6C">
        <w:rPr>
          <w:rFonts w:cs="CentSchbookEU"/>
          <w:i/>
          <w:iCs/>
          <w:color w:val="000000"/>
        </w:rPr>
        <w:t xml:space="preserve">Wykonaj ćwiczenia 3. i 4. ze s. 7 zeszytu ćwiczeń. </w:t>
      </w:r>
      <w:r w:rsidR="00294D46" w:rsidRPr="00A90E6C">
        <w:t>25. Ruś Halicka</w:t>
      </w:r>
    </w:p>
    <w:p w:rsidR="00A90E6C" w:rsidRPr="00A90E6C" w:rsidRDefault="00A90E6C" w:rsidP="00A90E6C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b/>
          <w:bCs/>
          <w:color w:val="000000"/>
        </w:rPr>
      </w:pPr>
      <w:r w:rsidRPr="00A90E6C">
        <w:rPr>
          <w:rFonts w:cs="Humanst521EU"/>
          <w:b/>
          <w:bCs/>
          <w:color w:val="000000"/>
        </w:rPr>
        <w:t>Materiały dla nauczyciela</w:t>
      </w:r>
    </w:p>
    <w:p w:rsidR="00A90E6C" w:rsidRPr="00A90E6C" w:rsidRDefault="00A90E6C" w:rsidP="00A90E6C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A90E6C">
        <w:rPr>
          <w:rFonts w:cs="Humanst521EU"/>
          <w:b/>
          <w:bCs/>
          <w:i/>
          <w:iCs/>
          <w:color w:val="000000"/>
        </w:rPr>
        <w:t xml:space="preserve">Krótki opis metody – </w:t>
      </w:r>
      <w:proofErr w:type="spellStart"/>
      <w:r w:rsidRPr="00A90E6C">
        <w:rPr>
          <w:rFonts w:cs="Humanst521EU"/>
          <w:b/>
          <w:bCs/>
          <w:i/>
          <w:iCs/>
          <w:color w:val="000000"/>
        </w:rPr>
        <w:t>jigsaw</w:t>
      </w:r>
      <w:proofErr w:type="spellEnd"/>
      <w:r w:rsidRPr="00A90E6C">
        <w:rPr>
          <w:rFonts w:cs="Humanst521EU"/>
          <w:b/>
          <w:bCs/>
          <w:i/>
          <w:iCs/>
          <w:color w:val="000000"/>
        </w:rPr>
        <w:t xml:space="preserve"> (puzzle)</w:t>
      </w:r>
    </w:p>
    <w:p w:rsidR="00A90E6C" w:rsidRPr="00A90E6C" w:rsidRDefault="00A90E6C" w:rsidP="00A90E6C">
      <w:pPr>
        <w:rPr>
          <w:rFonts w:cs="CentSchbookEU"/>
          <w:color w:val="000000"/>
        </w:rPr>
      </w:pPr>
      <w:r w:rsidRPr="00A90E6C">
        <w:rPr>
          <w:rFonts w:cs="CentSchbookEU"/>
          <w:color w:val="000000"/>
        </w:rPr>
        <w:t xml:space="preserve">Praca metodą </w:t>
      </w:r>
      <w:proofErr w:type="spellStart"/>
      <w:r w:rsidRPr="00A90E6C">
        <w:rPr>
          <w:rFonts w:cs="CentSchbookEU"/>
          <w:i/>
          <w:iCs/>
          <w:color w:val="000000"/>
        </w:rPr>
        <w:t>jigsaw</w:t>
      </w:r>
      <w:proofErr w:type="spellEnd"/>
      <w:r w:rsidRPr="00A90E6C">
        <w:rPr>
          <w:rFonts w:cs="CentSchbookEU"/>
          <w:i/>
          <w:iCs/>
          <w:color w:val="000000"/>
        </w:rPr>
        <w:t xml:space="preserve"> </w:t>
      </w:r>
      <w:r w:rsidRPr="00A90E6C">
        <w:rPr>
          <w:rFonts w:cs="CentSchbookEU"/>
          <w:color w:val="000000"/>
        </w:rPr>
        <w:t>(puzzli) odbywa się w grupach. Po</w:t>
      </w:r>
      <w:r w:rsidRPr="00A90E6C">
        <w:rPr>
          <w:rFonts w:cs="CentSchbookEU"/>
          <w:color w:val="000000"/>
        </w:rPr>
        <w:softHyphen/>
        <w:t>szczególne zespoły eksperckie opracowują różne zagad</w:t>
      </w:r>
      <w:r w:rsidRPr="00A90E6C">
        <w:rPr>
          <w:rFonts w:cs="CentSchbookEU"/>
          <w:color w:val="000000"/>
        </w:rPr>
        <w:softHyphen/>
        <w:t>nienia. Później grupy są tworzone na nowo, tak aby we wszystkich drużynach znalazł się jeden przedstawiciel każdego z poprzednich zespołów eksperckich. Następnie wszystkie osoby kolejno przekazują zebrane wcześniej informacje pozostałym członkom grupy. Metoda puzzli uczy współpracy – aby uzyskać pozytywny wynik, każ</w:t>
      </w:r>
      <w:r w:rsidRPr="00A90E6C">
        <w:rPr>
          <w:rFonts w:cs="CentSchbookEU"/>
          <w:color w:val="000000"/>
        </w:rPr>
        <w:softHyphen/>
        <w:t xml:space="preserve">dy uczestnik zajęć musi skorzystać z wiedzy innej osoby. </w:t>
      </w:r>
      <w:proofErr w:type="spellStart"/>
      <w:r w:rsidRPr="00A90E6C">
        <w:rPr>
          <w:rFonts w:cs="CentSchbookEU"/>
          <w:i/>
          <w:iCs/>
          <w:color w:val="000000"/>
        </w:rPr>
        <w:t>Jigsaw</w:t>
      </w:r>
      <w:proofErr w:type="spellEnd"/>
      <w:r w:rsidRPr="00A90E6C">
        <w:rPr>
          <w:rFonts w:cs="CentSchbookEU"/>
          <w:i/>
          <w:iCs/>
          <w:color w:val="000000"/>
        </w:rPr>
        <w:t xml:space="preserve"> </w:t>
      </w:r>
      <w:r w:rsidRPr="00A90E6C">
        <w:rPr>
          <w:rFonts w:cs="CentSchbookEU"/>
          <w:color w:val="000000"/>
        </w:rPr>
        <w:t>pozwala również kształcić umiejętności koncen</w:t>
      </w:r>
      <w:r w:rsidRPr="00A90E6C">
        <w:rPr>
          <w:rFonts w:cs="CentSchbookEU"/>
          <w:color w:val="000000"/>
        </w:rPr>
        <w:softHyphen/>
        <w:t>trowania się na omawianym problemie, zapamiętywania najważniejszych informacji i precyzyjnego przekazywania posiadanej wiedzy. Ponadto metoda umożliwia uporząd</w:t>
      </w:r>
      <w:r w:rsidRPr="00A90E6C">
        <w:rPr>
          <w:rFonts w:cs="CentSchbookEU"/>
          <w:color w:val="000000"/>
        </w:rPr>
        <w:softHyphen/>
        <w:t>kowanie nowo poznanych wiadomości.</w:t>
      </w:r>
    </w:p>
    <w:p w:rsidR="00A90E6C" w:rsidRPr="00A90E6C" w:rsidRDefault="00A90E6C" w:rsidP="00A90E6C">
      <w:pPr>
        <w:rPr>
          <w:rFonts w:cs="CentSchbookEU"/>
          <w:color w:val="000000"/>
        </w:rPr>
      </w:pPr>
    </w:p>
    <w:p w:rsidR="00A90E6C" w:rsidRPr="00A90E6C" w:rsidRDefault="00A90E6C" w:rsidP="00A90E6C">
      <w:pPr>
        <w:rPr>
          <w:rFonts w:cs="Humanst521EU"/>
          <w:b/>
          <w:bCs/>
          <w:color w:val="000000"/>
        </w:rPr>
      </w:pPr>
      <w:r w:rsidRPr="00A90E6C">
        <w:rPr>
          <w:rFonts w:cs="Humanst521EU"/>
          <w:b/>
          <w:bCs/>
          <w:color w:val="000000"/>
        </w:rPr>
        <w:t>Materiały dla nauczyciela</w:t>
      </w:r>
    </w:p>
    <w:p w:rsidR="00A90E6C" w:rsidRPr="00A90E6C" w:rsidRDefault="00A90E6C" w:rsidP="00A90E6C">
      <w:pPr>
        <w:rPr>
          <w:rFonts w:cs="Humanst521EU"/>
          <w:b/>
          <w:bCs/>
          <w:i/>
          <w:iCs/>
          <w:color w:val="000000"/>
        </w:rPr>
      </w:pPr>
      <w:r w:rsidRPr="00A90E6C">
        <w:rPr>
          <w:rFonts w:cs="Humanst521EU"/>
          <w:b/>
          <w:bCs/>
          <w:i/>
          <w:iCs/>
          <w:color w:val="000000"/>
        </w:rPr>
        <w:t>Instrukcje z zadaniami dla poszczególnych zespołów eksperckich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97"/>
      </w:tblGrid>
      <w:tr w:rsidR="00A90E6C" w:rsidRPr="00A90E6C" w:rsidTr="00A90E6C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9797" w:type="dxa"/>
          </w:tcPr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A90E6C">
              <w:rPr>
                <w:rFonts w:cs="Humanst521EU"/>
                <w:b/>
                <w:bCs/>
                <w:i/>
                <w:iCs/>
                <w:color w:val="000000"/>
              </w:rPr>
              <w:t>Instrukcja I – Wojna zimowa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>1. Zapoznajcie się z tekstami ze s. 15 podręcznika. Wynotujcie najważniejsze informacje dotyczące przyczyn, prze</w:t>
            </w:r>
            <w:r w:rsidRPr="00A90E6C">
              <w:rPr>
                <w:rFonts w:cs="CentSchbookEU"/>
                <w:color w:val="000000"/>
              </w:rPr>
              <w:softHyphen/>
              <w:t>biegu i skutków wojny zimowej.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 xml:space="preserve">2. Przygotujcie 3-minutową prezentację, podczas której każdy członek grupy przedstawi uczniom z innych grup najważniejsze informacje dotyczące opracowanego przez was zagadnienia. 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>3. W nowych grupach pomóżcie pozostałym uczniom rozwiązać zadanie 1. z karty pracy.</w:t>
            </w:r>
          </w:p>
        </w:tc>
      </w:tr>
      <w:tr w:rsidR="00A90E6C" w:rsidRPr="00A90E6C" w:rsidTr="00A90E6C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9797" w:type="dxa"/>
          </w:tcPr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A90E6C">
              <w:rPr>
                <w:rFonts w:cs="Humanst521EU"/>
                <w:b/>
                <w:bCs/>
                <w:i/>
                <w:iCs/>
                <w:color w:val="000000"/>
              </w:rPr>
              <w:t>Instrukcja II – Atak III Rzeszy na kraje skandynawskie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>1. Zapoznajcie się z tekstami ze s. 16–17 podręcznika. Wynotujcie najważniejsze informacje dotyczące przyczyn, przebiegu i skutków ataku III Rzeszy na Danię i Norwegię.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 xml:space="preserve">2. Przygotujcie 3-minutową prezentację, podczas której każdy członek grupy przedstawi uczniom z innych grup najważniejsze informacje dotyczące opracowanego przez was zagadnienia. 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>3. W nowych grupach pomóżcie pozostałym uczniom rozwiązać zadanie 2. z karty pracy.</w:t>
            </w:r>
          </w:p>
        </w:tc>
      </w:tr>
      <w:tr w:rsidR="00A90E6C" w:rsidRPr="00A90E6C" w:rsidTr="00A90E6C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9797" w:type="dxa"/>
          </w:tcPr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A90E6C">
              <w:rPr>
                <w:rFonts w:cs="Humanst521EU"/>
                <w:b/>
                <w:bCs/>
                <w:i/>
                <w:iCs/>
                <w:color w:val="000000"/>
              </w:rPr>
              <w:t>Instrukcja III – Atak III Rzeszy na Belgię, Holandię i Francję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lastRenderedPageBreak/>
              <w:t>1. Zapoznajcie się z tekstami ze s. 17–18 podręcznika. Wynotujcie najważniejsze informacje dotyczące przyczyn, przebiegu i skutków ataku Hitlera na Belgię, Holandię i Francję.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 xml:space="preserve">2. Przygotujcie 3-minutową prezentację, podczas której każdy członek grupy przedstawi uczniom z innych grup najważniejsze informacje dotyczące opracowanego przez was zagadnienia. 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>3. W nowych grupach pomóżcie pozostałym uczniom rozwiązać zadanie 3. z karty pracy.</w:t>
            </w:r>
          </w:p>
        </w:tc>
      </w:tr>
      <w:tr w:rsidR="00A90E6C" w:rsidRPr="00A90E6C" w:rsidTr="00A90E6C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9797" w:type="dxa"/>
          </w:tcPr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A90E6C">
              <w:rPr>
                <w:rFonts w:cs="Humanst521EU"/>
                <w:b/>
                <w:bCs/>
                <w:i/>
                <w:iCs/>
                <w:color w:val="000000"/>
              </w:rPr>
              <w:lastRenderedPageBreak/>
              <w:t>Instrukcja IV – Bitwa o Anglię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>1. Zapoznajcie się z tekstami ze s. 18–19 podręcznika. Wynotujcie najważniejsze informacje dotyczące przyczyn, przebiegu i skutków bitwy o Anglię.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 xml:space="preserve">2. Przygotujcie 3-minutową prezentację, podczas której każdy członek grupy przedstawi uczniom z innych grup najważniejsze informacje dotyczące opracowanego przez was zagadnienia. 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>3. W nowych grupach pomóżcie pozostałym uczniom rozwiązać zadanie 4. z karty pracy.</w:t>
            </w:r>
          </w:p>
        </w:tc>
      </w:tr>
      <w:tr w:rsidR="00A90E6C" w:rsidRPr="00A90E6C" w:rsidTr="00A90E6C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9797" w:type="dxa"/>
          </w:tcPr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A90E6C">
              <w:rPr>
                <w:rFonts w:cs="Humanst521EU"/>
                <w:b/>
                <w:bCs/>
                <w:i/>
                <w:iCs/>
                <w:color w:val="000000"/>
              </w:rPr>
              <w:t>Instrukcja V – Wojna na Bałkanach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>1. Zapoznajcie się z tekstami ze s. 19 podręcznika. Wynotujcie najważniejsze informacje dotyczące przyczyn, prze</w:t>
            </w:r>
            <w:r w:rsidRPr="00A90E6C">
              <w:rPr>
                <w:rFonts w:cs="CentSchbookEU"/>
                <w:color w:val="000000"/>
              </w:rPr>
              <w:softHyphen/>
              <w:t>biegu i skutków wojny na Bałkanach.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 xml:space="preserve">2. Przygotujcie 3-minutową prezentację, podczas której każdy członek grupy przedstawi uczniom z innych grup najważniejsze informacje dotyczące opracowanego przez was zagadnienia. </w:t>
            </w:r>
          </w:p>
          <w:p w:rsidR="00A90E6C" w:rsidRPr="00A90E6C" w:rsidRDefault="00A90E6C" w:rsidP="00A90E6C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A90E6C">
              <w:rPr>
                <w:rFonts w:cs="CentSchbookEU"/>
                <w:color w:val="000000"/>
              </w:rPr>
              <w:t>3. W nowych grupach pomóżcie pozostałym uczniom rozwiązać zadanie 5. z karty pracy.</w:t>
            </w:r>
          </w:p>
        </w:tc>
      </w:tr>
    </w:tbl>
    <w:p w:rsidR="00A90E6C" w:rsidRPr="00A90E6C" w:rsidRDefault="00A90E6C" w:rsidP="00A90E6C">
      <w:pPr>
        <w:rPr>
          <w:rFonts w:cs="Humanst521EU"/>
          <w:b/>
          <w:bCs/>
          <w:i/>
          <w:iCs/>
          <w:color w:val="000000"/>
        </w:rPr>
      </w:pPr>
      <w:bookmarkStart w:id="0" w:name="_GoBack"/>
      <w:bookmarkEnd w:id="0"/>
    </w:p>
    <w:sectPr w:rsidR="00A90E6C" w:rsidRPr="00A90E6C" w:rsidSect="007471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DE8" w:rsidRDefault="00D61DE8" w:rsidP="000D70B4">
      <w:pPr>
        <w:spacing w:after="0"/>
      </w:pPr>
      <w:r>
        <w:separator/>
      </w:r>
    </w:p>
  </w:endnote>
  <w:endnote w:type="continuationSeparator" w:id="0">
    <w:p w:rsidR="00D61DE8" w:rsidRDefault="00D61DE8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altName w:val="Dutch801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umanst521EU">
    <w:altName w:val="Humanst521EU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entSchbookEU">
    <w:altName w:val="CentSchbook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B4" w:rsidRDefault="009859E2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A90E6C">
                            <w:rPr>
                              <w:noProof/>
                            </w:rPr>
                            <w:t>3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A90E6C">
                      <w:rPr>
                        <w:noProof/>
                      </w:rPr>
                      <w:t>3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9V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BwYz9V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747104" w:rsidRDefault="009859E2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A90E6C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ptwAIAAMg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cr7pt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A90E6C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9081710" wp14:editId="56698D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DE8" w:rsidRDefault="00D61DE8" w:rsidP="000D70B4">
      <w:pPr>
        <w:spacing w:after="0"/>
      </w:pPr>
      <w:r>
        <w:separator/>
      </w:r>
    </w:p>
  </w:footnote>
  <w:footnote w:type="continuationSeparator" w:id="0">
    <w:p w:rsidR="00D61DE8" w:rsidRDefault="00D61DE8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4A1" w:rsidRPr="00F0279A" w:rsidRDefault="00F0279A" w:rsidP="00F0279A">
    <w:pPr>
      <w:pStyle w:val="Nagwek"/>
    </w:pPr>
    <w:r>
      <w:t>Scenariusz lekcji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5D4DD1" w:rsidRDefault="00F0279A" w:rsidP="008854B6">
    <w:pPr>
      <w:pStyle w:val="Nagwek"/>
      <w:tabs>
        <w:tab w:val="clear" w:pos="4536"/>
        <w:tab w:val="clear" w:pos="9072"/>
        <w:tab w:val="left" w:pos="3320"/>
      </w:tabs>
    </w:pPr>
    <w:r>
      <w:t>Scenariusz lekcji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3E4E61"/>
    <w:multiLevelType w:val="hybridMultilevel"/>
    <w:tmpl w:val="0E2A6E8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757ED0"/>
    <w:multiLevelType w:val="hybridMultilevel"/>
    <w:tmpl w:val="05387CD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1CE81C"/>
    <w:multiLevelType w:val="hybridMultilevel"/>
    <w:tmpl w:val="C14D9F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0FE695"/>
    <w:multiLevelType w:val="hybridMultilevel"/>
    <w:tmpl w:val="B247C9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27169C"/>
    <w:multiLevelType w:val="hybridMultilevel"/>
    <w:tmpl w:val="20EB58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4601DD0"/>
    <w:multiLevelType w:val="hybridMultilevel"/>
    <w:tmpl w:val="6633D0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FF2A165"/>
    <w:multiLevelType w:val="hybridMultilevel"/>
    <w:tmpl w:val="53DE4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864169"/>
    <w:multiLevelType w:val="hybridMultilevel"/>
    <w:tmpl w:val="5436119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2A7C50E"/>
    <w:multiLevelType w:val="hybridMultilevel"/>
    <w:tmpl w:val="F9E3741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94AFF33"/>
    <w:multiLevelType w:val="hybridMultilevel"/>
    <w:tmpl w:val="F7CFE8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A708310"/>
    <w:multiLevelType w:val="hybridMultilevel"/>
    <w:tmpl w:val="FE50A4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0BA5246"/>
    <w:multiLevelType w:val="hybridMultilevel"/>
    <w:tmpl w:val="39D0475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4" w15:restartNumberingAfterBreak="0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1E3A595D"/>
    <w:multiLevelType w:val="hybridMultilevel"/>
    <w:tmpl w:val="2F1CBEE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7" w15:restartNumberingAfterBreak="0">
    <w:nsid w:val="23D13B43"/>
    <w:multiLevelType w:val="hybridMultilevel"/>
    <w:tmpl w:val="68DC2A9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28A154AC"/>
    <w:multiLevelType w:val="hybridMultilevel"/>
    <w:tmpl w:val="AF9169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291739C3"/>
    <w:multiLevelType w:val="hybridMultilevel"/>
    <w:tmpl w:val="ABCD11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1F13717"/>
    <w:multiLevelType w:val="hybridMultilevel"/>
    <w:tmpl w:val="3672FD3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22" w15:restartNumberingAfterBreak="0">
    <w:nsid w:val="49CC54A6"/>
    <w:multiLevelType w:val="hybridMultilevel"/>
    <w:tmpl w:val="37924D4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DE309FD"/>
    <w:multiLevelType w:val="hybridMultilevel"/>
    <w:tmpl w:val="FCB380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EE8438B"/>
    <w:multiLevelType w:val="hybridMultilevel"/>
    <w:tmpl w:val="6F1DB0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39AE6E3"/>
    <w:multiLevelType w:val="hybridMultilevel"/>
    <w:tmpl w:val="1E7B49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7" w15:restartNumberingAfterBreak="0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8" w15:restartNumberingAfterBreak="0">
    <w:nsid w:val="6ABA3AD5"/>
    <w:multiLevelType w:val="hybridMultilevel"/>
    <w:tmpl w:val="956CFB4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AD00754"/>
    <w:multiLevelType w:val="hybridMultilevel"/>
    <w:tmpl w:val="BEC4ED2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D122036"/>
    <w:multiLevelType w:val="hybridMultilevel"/>
    <w:tmpl w:val="EF308AB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A42006D"/>
    <w:multiLevelType w:val="hybridMultilevel"/>
    <w:tmpl w:val="0460146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B787D08"/>
    <w:multiLevelType w:val="hybridMultilevel"/>
    <w:tmpl w:val="69510E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BDB6393"/>
    <w:multiLevelType w:val="hybridMultilevel"/>
    <w:tmpl w:val="73F861B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0138EA"/>
    <w:multiLevelType w:val="hybridMultilevel"/>
    <w:tmpl w:val="962B99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1"/>
  </w:num>
  <w:num w:numId="2">
    <w:abstractNumId w:val="14"/>
  </w:num>
  <w:num w:numId="3">
    <w:abstractNumId w:val="13"/>
  </w:num>
  <w:num w:numId="4">
    <w:abstractNumId w:val="27"/>
  </w:num>
  <w:num w:numId="5">
    <w:abstractNumId w:val="26"/>
  </w:num>
  <w:num w:numId="6">
    <w:abstractNumId w:val="16"/>
  </w:num>
  <w:num w:numId="7">
    <w:abstractNumId w:val="8"/>
  </w:num>
  <w:num w:numId="8">
    <w:abstractNumId w:val="31"/>
  </w:num>
  <w:num w:numId="9">
    <w:abstractNumId w:val="17"/>
  </w:num>
  <w:num w:numId="10">
    <w:abstractNumId w:val="33"/>
  </w:num>
  <w:num w:numId="11">
    <w:abstractNumId w:val="29"/>
  </w:num>
  <w:num w:numId="12">
    <w:abstractNumId w:val="4"/>
  </w:num>
  <w:num w:numId="13">
    <w:abstractNumId w:val="6"/>
  </w:num>
  <w:num w:numId="14">
    <w:abstractNumId w:val="34"/>
  </w:num>
  <w:num w:numId="15">
    <w:abstractNumId w:val="5"/>
  </w:num>
  <w:num w:numId="16">
    <w:abstractNumId w:val="20"/>
  </w:num>
  <w:num w:numId="17">
    <w:abstractNumId w:val="7"/>
  </w:num>
  <w:num w:numId="18">
    <w:abstractNumId w:val="12"/>
  </w:num>
  <w:num w:numId="19">
    <w:abstractNumId w:val="28"/>
  </w:num>
  <w:num w:numId="20">
    <w:abstractNumId w:val="1"/>
  </w:num>
  <w:num w:numId="21">
    <w:abstractNumId w:val="2"/>
  </w:num>
  <w:num w:numId="22">
    <w:abstractNumId w:val="18"/>
  </w:num>
  <w:num w:numId="23">
    <w:abstractNumId w:val="19"/>
  </w:num>
  <w:num w:numId="24">
    <w:abstractNumId w:val="10"/>
  </w:num>
  <w:num w:numId="25">
    <w:abstractNumId w:val="25"/>
  </w:num>
  <w:num w:numId="26">
    <w:abstractNumId w:val="32"/>
  </w:num>
  <w:num w:numId="27">
    <w:abstractNumId w:val="23"/>
  </w:num>
  <w:num w:numId="28">
    <w:abstractNumId w:val="11"/>
  </w:num>
  <w:num w:numId="29">
    <w:abstractNumId w:val="3"/>
  </w:num>
  <w:num w:numId="30">
    <w:abstractNumId w:val="24"/>
  </w:num>
  <w:num w:numId="31">
    <w:abstractNumId w:val="0"/>
  </w:num>
  <w:num w:numId="32">
    <w:abstractNumId w:val="9"/>
  </w:num>
  <w:num w:numId="33">
    <w:abstractNumId w:val="22"/>
  </w:num>
  <w:num w:numId="34">
    <w:abstractNumId w:val="30"/>
  </w:num>
  <w:num w:numId="3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B4"/>
    <w:rsid w:val="00010FA4"/>
    <w:rsid w:val="00021A02"/>
    <w:rsid w:val="00035B60"/>
    <w:rsid w:val="00050535"/>
    <w:rsid w:val="00051E59"/>
    <w:rsid w:val="00073DD2"/>
    <w:rsid w:val="000A3CAD"/>
    <w:rsid w:val="000D70B4"/>
    <w:rsid w:val="000F05E5"/>
    <w:rsid w:val="0010454E"/>
    <w:rsid w:val="001206CF"/>
    <w:rsid w:val="00146431"/>
    <w:rsid w:val="00184E79"/>
    <w:rsid w:val="001A2BF0"/>
    <w:rsid w:val="001E63B4"/>
    <w:rsid w:val="001F2935"/>
    <w:rsid w:val="00262EFB"/>
    <w:rsid w:val="00281E36"/>
    <w:rsid w:val="00294D46"/>
    <w:rsid w:val="002A643A"/>
    <w:rsid w:val="002B66CC"/>
    <w:rsid w:val="002C7B82"/>
    <w:rsid w:val="002D1C7E"/>
    <w:rsid w:val="002E1275"/>
    <w:rsid w:val="00311C9F"/>
    <w:rsid w:val="003171FF"/>
    <w:rsid w:val="0032110A"/>
    <w:rsid w:val="00327D39"/>
    <w:rsid w:val="003718F4"/>
    <w:rsid w:val="003A32FC"/>
    <w:rsid w:val="003B2D2B"/>
    <w:rsid w:val="003D3215"/>
    <w:rsid w:val="003D5E65"/>
    <w:rsid w:val="0040555E"/>
    <w:rsid w:val="004122D2"/>
    <w:rsid w:val="00432E2A"/>
    <w:rsid w:val="00452214"/>
    <w:rsid w:val="0048014C"/>
    <w:rsid w:val="004832D8"/>
    <w:rsid w:val="004942AB"/>
    <w:rsid w:val="004A65DD"/>
    <w:rsid w:val="004C12D5"/>
    <w:rsid w:val="004D5AA8"/>
    <w:rsid w:val="004E181A"/>
    <w:rsid w:val="00510215"/>
    <w:rsid w:val="0051227F"/>
    <w:rsid w:val="005130C9"/>
    <w:rsid w:val="00516DB4"/>
    <w:rsid w:val="00536797"/>
    <w:rsid w:val="00555E29"/>
    <w:rsid w:val="00587F52"/>
    <w:rsid w:val="005D4DD1"/>
    <w:rsid w:val="005E3F63"/>
    <w:rsid w:val="006179CA"/>
    <w:rsid w:val="00653ED6"/>
    <w:rsid w:val="00665076"/>
    <w:rsid w:val="00676F33"/>
    <w:rsid w:val="00693D9C"/>
    <w:rsid w:val="006D090E"/>
    <w:rsid w:val="006E6D3C"/>
    <w:rsid w:val="00721F33"/>
    <w:rsid w:val="0073505C"/>
    <w:rsid w:val="00747104"/>
    <w:rsid w:val="0077071E"/>
    <w:rsid w:val="007A6741"/>
    <w:rsid w:val="007B7938"/>
    <w:rsid w:val="007C086E"/>
    <w:rsid w:val="007C5EB5"/>
    <w:rsid w:val="007D7099"/>
    <w:rsid w:val="00861A6C"/>
    <w:rsid w:val="00883193"/>
    <w:rsid w:val="008854B6"/>
    <w:rsid w:val="00891A21"/>
    <w:rsid w:val="008D4575"/>
    <w:rsid w:val="008F1932"/>
    <w:rsid w:val="008F25B4"/>
    <w:rsid w:val="009029DC"/>
    <w:rsid w:val="00924DDB"/>
    <w:rsid w:val="00924EB6"/>
    <w:rsid w:val="00963CDD"/>
    <w:rsid w:val="009727AF"/>
    <w:rsid w:val="00981456"/>
    <w:rsid w:val="009859E2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0E6C"/>
    <w:rsid w:val="00A934A1"/>
    <w:rsid w:val="00AA15EB"/>
    <w:rsid w:val="00AB48F1"/>
    <w:rsid w:val="00AC06E2"/>
    <w:rsid w:val="00AC3064"/>
    <w:rsid w:val="00AC69C8"/>
    <w:rsid w:val="00AD658E"/>
    <w:rsid w:val="00B03F8A"/>
    <w:rsid w:val="00B04A7C"/>
    <w:rsid w:val="00B052A3"/>
    <w:rsid w:val="00B06199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D7864"/>
    <w:rsid w:val="00CE798F"/>
    <w:rsid w:val="00CF1A13"/>
    <w:rsid w:val="00CF245D"/>
    <w:rsid w:val="00D04467"/>
    <w:rsid w:val="00D147D7"/>
    <w:rsid w:val="00D43D3A"/>
    <w:rsid w:val="00D55F10"/>
    <w:rsid w:val="00D61DE8"/>
    <w:rsid w:val="00D85D48"/>
    <w:rsid w:val="00D865FF"/>
    <w:rsid w:val="00DA0AF0"/>
    <w:rsid w:val="00DA2740"/>
    <w:rsid w:val="00DA327B"/>
    <w:rsid w:val="00DD139E"/>
    <w:rsid w:val="00E05685"/>
    <w:rsid w:val="00E26196"/>
    <w:rsid w:val="00E26441"/>
    <w:rsid w:val="00E40F14"/>
    <w:rsid w:val="00E54B79"/>
    <w:rsid w:val="00E76B4F"/>
    <w:rsid w:val="00E82271"/>
    <w:rsid w:val="00E90823"/>
    <w:rsid w:val="00E94D10"/>
    <w:rsid w:val="00EA5FA6"/>
    <w:rsid w:val="00EA6ABA"/>
    <w:rsid w:val="00EC42A4"/>
    <w:rsid w:val="00EC7BAA"/>
    <w:rsid w:val="00ED61F5"/>
    <w:rsid w:val="00F0279A"/>
    <w:rsid w:val="00F05793"/>
    <w:rsid w:val="00F17BC1"/>
    <w:rsid w:val="00F2410F"/>
    <w:rsid w:val="00F51310"/>
    <w:rsid w:val="00F71211"/>
    <w:rsid w:val="00F81F8A"/>
    <w:rsid w:val="00F825C6"/>
    <w:rsid w:val="00FA49C2"/>
    <w:rsid w:val="00FB6A23"/>
    <w:rsid w:val="00FC1468"/>
    <w:rsid w:val="00FC6EC1"/>
    <w:rsid w:val="00FD04FB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9D9CE7-F662-4FC7-A265-B9841BA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Default">
    <w:name w:val="Default"/>
    <w:rsid w:val="00F0279A"/>
    <w:pPr>
      <w:autoSpaceDE w:val="0"/>
      <w:autoSpaceDN w:val="0"/>
      <w:adjustRightInd w:val="0"/>
      <w:spacing w:after="0" w:line="240" w:lineRule="auto"/>
    </w:pPr>
    <w:rPr>
      <w:rFonts w:ascii="Humanst521EU" w:hAnsi="Humanst521EU" w:cs="Humanst521EU"/>
      <w:color w:val="000000"/>
      <w:sz w:val="24"/>
      <w:szCs w:val="24"/>
    </w:rPr>
  </w:style>
  <w:style w:type="paragraph" w:customStyle="1" w:styleId="Pa36">
    <w:name w:val="Pa36"/>
    <w:basedOn w:val="Default"/>
    <w:next w:val="Default"/>
    <w:uiPriority w:val="99"/>
    <w:rsid w:val="00F0279A"/>
    <w:pPr>
      <w:spacing w:line="23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F0279A"/>
    <w:pPr>
      <w:spacing w:line="1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0279A"/>
    <w:pPr>
      <w:spacing w:line="21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0279A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46">
    <w:name w:val="Pa46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7">
    <w:name w:val="A7"/>
    <w:uiPriority w:val="99"/>
    <w:rsid w:val="006D090E"/>
    <w:rPr>
      <w:rFonts w:cs="CentSchbookEU"/>
      <w:i/>
      <w:iCs/>
      <w:color w:val="000000"/>
      <w:sz w:val="20"/>
      <w:szCs w:val="20"/>
    </w:rPr>
  </w:style>
  <w:style w:type="character" w:customStyle="1" w:styleId="A21">
    <w:name w:val="A21"/>
    <w:uiPriority w:val="99"/>
    <w:rsid w:val="006D090E"/>
    <w:rPr>
      <w:rFonts w:cs="CentSchbookEU"/>
      <w:color w:val="000000"/>
      <w:sz w:val="14"/>
      <w:szCs w:val="14"/>
    </w:rPr>
  </w:style>
  <w:style w:type="paragraph" w:customStyle="1" w:styleId="Pa47">
    <w:name w:val="Pa47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22">
    <w:name w:val="A22"/>
    <w:uiPriority w:val="99"/>
    <w:rsid w:val="006D090E"/>
    <w:rPr>
      <w:rFonts w:cs="CentSchbookEU"/>
      <w:color w:val="000000"/>
      <w:sz w:val="11"/>
      <w:szCs w:val="11"/>
    </w:rPr>
  </w:style>
  <w:style w:type="character" w:customStyle="1" w:styleId="A0">
    <w:name w:val="A0"/>
    <w:uiPriority w:val="99"/>
    <w:rsid w:val="006D090E"/>
    <w:rPr>
      <w:rFonts w:cs="CentSchbookEU"/>
      <w:color w:val="000000"/>
      <w:sz w:val="16"/>
      <w:szCs w:val="16"/>
    </w:rPr>
  </w:style>
  <w:style w:type="paragraph" w:customStyle="1" w:styleId="Pa45">
    <w:name w:val="Pa45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E76B4F"/>
    <w:pPr>
      <w:spacing w:line="18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76B4F"/>
    <w:pPr>
      <w:spacing w:line="24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76B4F"/>
    <w:rPr>
      <w:rFonts w:cs="Humanst521EU"/>
      <w:b/>
      <w:bCs/>
      <w:color w:val="000000"/>
      <w:sz w:val="18"/>
      <w:szCs w:val="18"/>
    </w:rPr>
  </w:style>
  <w:style w:type="paragraph" w:customStyle="1" w:styleId="Pa58">
    <w:name w:val="Pa58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F81F8A"/>
    <w:pPr>
      <w:spacing w:line="231" w:lineRule="atLeast"/>
    </w:pPr>
    <w:rPr>
      <w:rFonts w:cstheme="minorBidi"/>
      <w:color w:val="auto"/>
    </w:rPr>
  </w:style>
  <w:style w:type="paragraph" w:customStyle="1" w:styleId="Pa77">
    <w:name w:val="Pa77"/>
    <w:basedOn w:val="Default"/>
    <w:next w:val="Default"/>
    <w:uiPriority w:val="99"/>
    <w:rsid w:val="003171FF"/>
    <w:pPr>
      <w:spacing w:line="181" w:lineRule="atLeast"/>
    </w:pPr>
    <w:rPr>
      <w:rFonts w:cstheme="minorBidi"/>
      <w:color w:val="auto"/>
    </w:rPr>
  </w:style>
  <w:style w:type="paragraph" w:customStyle="1" w:styleId="Pa86">
    <w:name w:val="Pa86"/>
    <w:basedOn w:val="Default"/>
    <w:next w:val="Default"/>
    <w:uiPriority w:val="99"/>
    <w:rsid w:val="0077071E"/>
    <w:pPr>
      <w:spacing w:line="211" w:lineRule="atLeast"/>
    </w:pPr>
    <w:rPr>
      <w:rFonts w:cstheme="minorBidi"/>
      <w:color w:val="auto"/>
    </w:rPr>
  </w:style>
  <w:style w:type="paragraph" w:customStyle="1" w:styleId="Pa88">
    <w:name w:val="Pa88"/>
    <w:basedOn w:val="Default"/>
    <w:next w:val="Default"/>
    <w:uiPriority w:val="99"/>
    <w:rsid w:val="003D5E65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A90E6C"/>
    <w:pPr>
      <w:spacing w:line="23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A90E6C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E905A-F999-435A-83A5-1E95279C8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996</Words>
  <Characters>5976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kozmo barskel</dc:creator>
  <cp:lastModifiedBy>Anna Pietrzak</cp:lastModifiedBy>
  <cp:revision>9</cp:revision>
  <cp:lastPrinted>2018-03-06T13:37:00Z</cp:lastPrinted>
  <dcterms:created xsi:type="dcterms:W3CDTF">2018-07-18T05:31:00Z</dcterms:created>
  <dcterms:modified xsi:type="dcterms:W3CDTF">2018-07-23T03:04:00Z</dcterms:modified>
</cp:coreProperties>
</file>