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05" w:rsidRDefault="00804C05" w:rsidP="00F40BB8">
      <w:pPr>
        <w:pStyle w:val="poleceni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D1AB6" wp14:editId="43A67123">
                <wp:simplePos x="0" y="0"/>
                <wp:positionH relativeFrom="column">
                  <wp:posOffset>3810</wp:posOffset>
                </wp:positionH>
                <wp:positionV relativeFrom="paragraph">
                  <wp:posOffset>30480</wp:posOffset>
                </wp:positionV>
                <wp:extent cx="3780155" cy="1109980"/>
                <wp:effectExtent l="0" t="0" r="10795" b="1397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804C05" w:rsidP="00804C05">
                            <w:pPr>
                              <w:pStyle w:val="tytulkarty"/>
                            </w:pPr>
                            <w:r w:rsidRPr="00804C05">
                              <w:t>Jak tlenki kwasowe wpływają na środowisko przyrodnicze?</w:t>
                            </w:r>
                          </w:p>
                          <w:p w:rsidR="00804C05" w:rsidRPr="00804C05" w:rsidRDefault="00804C05" w:rsidP="00804C05">
                            <w:pPr>
                              <w:pStyle w:val="trezadania"/>
                              <w:ind w:left="0"/>
                            </w:pPr>
                            <w:r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B6D1AB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left:0;text-align:left;margin-left:.3pt;margin-top:2.4pt;width:297.65pt;height:8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" filled="f" stroked="f">
                <v:textbox inset="0,0,0,0">
                  <w:txbxContent>
                    <w:p w:rsidR="00665076" w:rsidRDefault="00804C05" w:rsidP="00804C05">
                      <w:pPr>
                        <w:pStyle w:val="tytulkarty"/>
                      </w:pPr>
                      <w:r w:rsidRPr="00804C05">
                        <w:t>Jak tlenki kwasowe wpływają na środowisko przyrodnicze?</w:t>
                      </w:r>
                    </w:p>
                    <w:p w:rsidR="00804C05" w:rsidRPr="00804C05" w:rsidRDefault="00804C05" w:rsidP="00804C05">
                      <w:pPr>
                        <w:pStyle w:val="trezadania"/>
                        <w:ind w:left="0"/>
                      </w:pPr>
                      <w:r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4F2E52" wp14:editId="6FB0DB20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634F2E52" id="AutoShape 2" o:spid="_x0000_s1027" style="position:absolute;left:0;text-align:left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Zapisz obserwacje i uzupełnij wniosek</w:t>
      </w:r>
      <w:r w:rsidR="00CE05BE">
        <w:t>.</w:t>
      </w:r>
      <w:r>
        <w:t xml:space="preserve"> </w:t>
      </w:r>
      <w:r w:rsidR="00CE05BE">
        <w:t>S</w:t>
      </w:r>
      <w:r>
        <w:t>korzystaj z</w:t>
      </w:r>
      <w:r w:rsidR="00F40BB8">
        <w:t> </w:t>
      </w:r>
      <w:r>
        <w:t>podanych określeń oraz schematu doświadczenia chemicznego.</w:t>
      </w:r>
    </w:p>
    <w:p w:rsidR="001E584E" w:rsidRDefault="00804C05" w:rsidP="00F40BB8">
      <w:pPr>
        <w:pStyle w:val="trezadania"/>
        <w:jc w:val="center"/>
        <w:rPr>
          <w:i/>
        </w:rPr>
      </w:pPr>
      <w:r w:rsidRPr="005E39A8">
        <w:t xml:space="preserve">• </w:t>
      </w:r>
      <w:r w:rsidRPr="00804C05">
        <w:rPr>
          <w:i/>
        </w:rPr>
        <w:t xml:space="preserve">pojawiają się brązowe i żółte plamy • pieni się i powoli rozpuszcza • pojawia się brązowy nalot </w:t>
      </w:r>
      <w:r w:rsidRPr="00804C05">
        <w:rPr>
          <w:i/>
        </w:rPr>
        <w:br/>
        <w:t>• niszczy barwniki roślin • niszczy elewacje budynków • przyspiesza korozję metali</w:t>
      </w:r>
    </w:p>
    <w:p w:rsidR="001E584E" w:rsidRDefault="001E584E" w:rsidP="001E584E">
      <w:pPr>
        <w:pStyle w:val="trezadania"/>
        <w:spacing w:line="360" w:lineRule="auto"/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2858135</wp:posOffset>
            </wp:positionH>
            <wp:positionV relativeFrom="paragraph">
              <wp:posOffset>28575</wp:posOffset>
            </wp:positionV>
            <wp:extent cx="3733800" cy="895350"/>
            <wp:effectExtent l="0" t="0" r="0" b="0"/>
            <wp:wrapSquare wrapText="bothSides"/>
            <wp:docPr id="9" name="Obraz 9" descr="/Users/magdalena.kaczanowicz/Desktop/karty_jpg/Karta_pracy_5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gdalena.kaczanowicz/Desktop/karty_jpg/Karta_pracy_5A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C05" w:rsidRPr="001E584E">
        <w:rPr>
          <w:b/>
        </w:rPr>
        <w:t>Obserwacje:</w:t>
      </w:r>
      <w:r w:rsidR="00804C05" w:rsidRPr="00804C05">
        <w:t xml:space="preserve"> </w:t>
      </w:r>
      <w:r>
        <w:t>________________________________</w:t>
      </w:r>
      <w:r>
        <w:br/>
        <w:t>________________________________________________</w:t>
      </w:r>
    </w:p>
    <w:p w:rsidR="00BC4E30" w:rsidRDefault="001E584E" w:rsidP="001E584E">
      <w:pPr>
        <w:pStyle w:val="trezadania"/>
        <w:spacing w:line="360" w:lineRule="auto"/>
      </w:pPr>
      <w:r>
        <w:t>________________________________________________</w:t>
      </w:r>
    </w:p>
    <w:p w:rsidR="001E584E" w:rsidRDefault="001E584E" w:rsidP="001E584E">
      <w:pPr>
        <w:pStyle w:val="trezadania"/>
        <w:spacing w:line="360" w:lineRule="auto"/>
      </w:pPr>
      <w:r>
        <w:rPr>
          <w:b/>
        </w:rPr>
        <w:t>Wniosek:</w:t>
      </w:r>
      <w:r>
        <w:t xml:space="preserve"> Kwaśne opady powodują ______</w:t>
      </w:r>
    </w:p>
    <w:p w:rsidR="001E584E" w:rsidRDefault="001E584E" w:rsidP="001E584E">
      <w:pPr>
        <w:pStyle w:val="trezadania"/>
        <w:spacing w:line="360" w:lineRule="auto"/>
      </w:pPr>
      <w:r>
        <w:t>________________________________________________________________________________________________________________________.</w:t>
      </w:r>
    </w:p>
    <w:p w:rsidR="001E584E" w:rsidRDefault="001E584E" w:rsidP="001E584E">
      <w:pPr>
        <w:pStyle w:val="trezadania"/>
      </w:pPr>
    </w:p>
    <w:p w:rsidR="001E584E" w:rsidRPr="00F40BB8" w:rsidRDefault="001E584E" w:rsidP="00F40BB8">
      <w:pPr>
        <w:pStyle w:val="polecenie"/>
      </w:pPr>
      <w:r w:rsidRPr="00F40BB8">
        <w:t xml:space="preserve">Zjawisko powstawania kwaśnych opadów opisano równaniami reakcji chemicznych. Zapisz te równania, zastępując litery A, B, C i D wzorami związków chemicznych. Uzupełnij współczynniki stechiometryczne. </w:t>
      </w:r>
    </w:p>
    <w:p w:rsidR="00F40BB8" w:rsidRDefault="00F40BB8" w:rsidP="001E584E">
      <w:pPr>
        <w:pStyle w:val="trezadania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5EF22B" wp14:editId="237D1695">
            <wp:simplePos x="0" y="0"/>
            <wp:positionH relativeFrom="column">
              <wp:posOffset>175895</wp:posOffset>
            </wp:positionH>
            <wp:positionV relativeFrom="paragraph">
              <wp:posOffset>86995</wp:posOffset>
            </wp:positionV>
            <wp:extent cx="2110740" cy="1113790"/>
            <wp:effectExtent l="0" t="0" r="3810" b="0"/>
            <wp:wrapSquare wrapText="bothSides"/>
            <wp:docPr id="16" name="Obraz 16" descr="/Users/magdalena.kaczanowicz/Desktop/karty_jpg/Karta_pracy_5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gdalena.kaczanowicz/Desktop/karty_jpg/Karta_pracy_5A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84E" w:rsidRDefault="00F40BB8" w:rsidP="00F40BB8">
      <w:pPr>
        <w:pStyle w:val="trezadania"/>
        <w:spacing w:line="360" w:lineRule="auto"/>
      </w:pPr>
      <w:r>
        <w:t>______________________________________________________________________</w:t>
      </w:r>
    </w:p>
    <w:p w:rsidR="00F40BB8" w:rsidRDefault="00F40BB8" w:rsidP="00F40BB8">
      <w:pPr>
        <w:pStyle w:val="trezadania"/>
        <w:spacing w:line="360" w:lineRule="auto"/>
      </w:pPr>
      <w:r>
        <w:t>______________________________________________________________________</w:t>
      </w:r>
    </w:p>
    <w:p w:rsidR="00F40BB8" w:rsidRDefault="00F40BB8" w:rsidP="00F40BB8">
      <w:pPr>
        <w:pStyle w:val="trezadania"/>
        <w:spacing w:line="360" w:lineRule="auto"/>
      </w:pPr>
      <w:r>
        <w:t>______________________________________________________________________</w:t>
      </w:r>
    </w:p>
    <w:p w:rsidR="00F40BB8" w:rsidRDefault="00F40BB8" w:rsidP="00F40BB8">
      <w:pPr>
        <w:pStyle w:val="trezadania"/>
        <w:spacing w:line="360" w:lineRule="auto"/>
      </w:pPr>
      <w:r>
        <w:t>______________________________________________________________________</w:t>
      </w:r>
    </w:p>
    <w:p w:rsidR="00F40BB8" w:rsidRDefault="00F40BB8" w:rsidP="00F40BB8">
      <w:pPr>
        <w:pStyle w:val="trezadania"/>
        <w:spacing w:line="360" w:lineRule="auto"/>
      </w:pPr>
    </w:p>
    <w:p w:rsidR="00F40BB8" w:rsidRDefault="00F40BB8" w:rsidP="00F40BB8">
      <w:pPr>
        <w:pStyle w:val="trezadania"/>
      </w:pPr>
      <w:r>
        <w:t>Informacja do zadania 3.</w:t>
      </w:r>
    </w:p>
    <w:p w:rsidR="00F40BB8" w:rsidRDefault="00F40BB8" w:rsidP="00F40BB8">
      <w:pPr>
        <w:pStyle w:val="trezadania"/>
      </w:pPr>
      <w:r>
        <w:t>Głównymi źródłami emisji tlenków siarki i azotu są: przemysł motoryzacyjny, elektrownie, elektrociepłownie i zakłady przemysłowe, w których spala się węgiel.</w:t>
      </w:r>
    </w:p>
    <w:p w:rsidR="00F40BB8" w:rsidRDefault="00F40BB8" w:rsidP="00F40BB8">
      <w:pPr>
        <w:pStyle w:val="polecenie"/>
      </w:pPr>
      <w:r>
        <w:t xml:space="preserve">Podkreśl przykłady działań zapobiegających powstawaniu kwaśnych opadów. </w:t>
      </w:r>
    </w:p>
    <w:p w:rsidR="00F40BB8" w:rsidRPr="00F40BB8" w:rsidRDefault="00F40BB8" w:rsidP="00F40BB8">
      <w:pPr>
        <w:pStyle w:val="trezadania"/>
        <w:jc w:val="center"/>
        <w:rPr>
          <w:i/>
        </w:rPr>
      </w:pPr>
      <w:r>
        <w:t xml:space="preserve">• </w:t>
      </w:r>
      <w:r w:rsidRPr="00F40BB8">
        <w:rPr>
          <w:i/>
        </w:rPr>
        <w:t>stosowanie katalizatorów w samochodach • sadzenie lasów • stosowanie benzyny bezołowiowej</w:t>
      </w:r>
    </w:p>
    <w:p w:rsidR="00F40BB8" w:rsidRPr="00F40BB8" w:rsidRDefault="00F40BB8" w:rsidP="00F40BB8">
      <w:pPr>
        <w:pStyle w:val="trezadania"/>
        <w:jc w:val="center"/>
        <w:rPr>
          <w:i/>
        </w:rPr>
      </w:pPr>
      <w:r w:rsidRPr="00F40BB8">
        <w:rPr>
          <w:i/>
        </w:rPr>
        <w:t>• produkcja opakowań ulegających biodegradacji • segregacja śmieci • zakaz wypalania traw</w:t>
      </w:r>
    </w:p>
    <w:p w:rsidR="00F40BB8" w:rsidRPr="00F40BB8" w:rsidRDefault="00F40BB8" w:rsidP="00F40BB8">
      <w:pPr>
        <w:pStyle w:val="trezadania"/>
        <w:jc w:val="center"/>
        <w:rPr>
          <w:i/>
        </w:rPr>
      </w:pPr>
      <w:r w:rsidRPr="00F40BB8">
        <w:rPr>
          <w:i/>
        </w:rPr>
        <w:t xml:space="preserve">• </w:t>
      </w:r>
      <w:r w:rsidR="005D0DD9" w:rsidRPr="00F40BB8">
        <w:rPr>
          <w:i/>
        </w:rPr>
        <w:t>za</w:t>
      </w:r>
      <w:r w:rsidR="005D0DD9">
        <w:rPr>
          <w:i/>
        </w:rPr>
        <w:t>bezpieczanie</w:t>
      </w:r>
      <w:r w:rsidRPr="00F40BB8">
        <w:rPr>
          <w:i/>
        </w:rPr>
        <w:t xml:space="preserve"> komin</w:t>
      </w:r>
      <w:r w:rsidR="005D0DD9">
        <w:rPr>
          <w:i/>
        </w:rPr>
        <w:t>ów</w:t>
      </w:r>
      <w:r w:rsidRPr="00F40BB8">
        <w:rPr>
          <w:i/>
        </w:rPr>
        <w:t xml:space="preserve"> filtr</w:t>
      </w:r>
      <w:r w:rsidR="005D0DD9">
        <w:rPr>
          <w:i/>
        </w:rPr>
        <w:t>ami</w:t>
      </w:r>
      <w:r w:rsidRPr="00F40BB8">
        <w:rPr>
          <w:i/>
        </w:rPr>
        <w:t xml:space="preserve"> ograniczający</w:t>
      </w:r>
      <w:r w:rsidR="005D0DD9">
        <w:rPr>
          <w:i/>
        </w:rPr>
        <w:t>mi</w:t>
      </w:r>
      <w:r w:rsidRPr="00F40BB8">
        <w:rPr>
          <w:i/>
        </w:rPr>
        <w:t xml:space="preserve"> emisję zanieczyszczeń do atmosfery</w:t>
      </w:r>
    </w:p>
    <w:p w:rsidR="00F40BB8" w:rsidRPr="00F40BB8" w:rsidRDefault="00F40BB8" w:rsidP="00F40BB8">
      <w:pPr>
        <w:pStyle w:val="trezadania"/>
        <w:jc w:val="center"/>
        <w:rPr>
          <w:i/>
        </w:rPr>
      </w:pPr>
      <w:r w:rsidRPr="00F40BB8">
        <w:rPr>
          <w:i/>
        </w:rPr>
        <w:t>• korzystanie z alternatywnych źródeł energii (elektrownie jądrowe, słoneczne, wiatrowe)</w:t>
      </w:r>
    </w:p>
    <w:p w:rsidR="00F40BB8" w:rsidRDefault="00F40BB8" w:rsidP="00F40BB8">
      <w:pPr>
        <w:pStyle w:val="polecenie"/>
      </w:pPr>
      <w:r>
        <w:t>Oblicz, ile gramów tlenku siarki(IV) zostanie wyemitowanych do atmosfery w wyniku spalenia 1 t węgla kamiennego zawierającego 2% (procenty masowe) siarki (</w:t>
      </w:r>
      <w:proofErr w:type="spellStart"/>
      <w:r w:rsidRPr="005E2D2E">
        <w:rPr>
          <w:i/>
        </w:rPr>
        <w:t>m</w:t>
      </w:r>
      <w:r w:rsidRPr="005E2D2E">
        <w:rPr>
          <w:kern w:val="24"/>
          <w:vertAlign w:val="subscript"/>
        </w:rPr>
        <w:t>C</w:t>
      </w:r>
      <w:proofErr w:type="spellEnd"/>
      <w:r>
        <w:t xml:space="preserve"> = 12 u, </w:t>
      </w:r>
      <w:proofErr w:type="spellStart"/>
      <w:r w:rsidRPr="005E2D2E">
        <w:rPr>
          <w:i/>
        </w:rPr>
        <w:t>m</w:t>
      </w:r>
      <w:r w:rsidRPr="005E2D2E">
        <w:rPr>
          <w:kern w:val="24"/>
          <w:vertAlign w:val="subscript"/>
        </w:rPr>
        <w:t>O</w:t>
      </w:r>
      <w:proofErr w:type="spellEnd"/>
      <w:r>
        <w:t xml:space="preserve"> = 16 u, </w:t>
      </w:r>
      <w:r>
        <w:br/>
      </w:r>
      <w:proofErr w:type="spellStart"/>
      <w:r w:rsidRPr="005E2D2E">
        <w:rPr>
          <w:i/>
        </w:rPr>
        <w:t>m</w:t>
      </w:r>
      <w:r w:rsidRPr="005E2D2E">
        <w:rPr>
          <w:kern w:val="24"/>
          <w:vertAlign w:val="subscript"/>
        </w:rPr>
        <w:t>S</w:t>
      </w:r>
      <w:proofErr w:type="spellEnd"/>
      <w:r>
        <w:t xml:space="preserve"> = 32 u). 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F40BB8" w:rsidRDefault="00F40BB8" w:rsidP="00F40BB8">
      <w:pPr>
        <w:pStyle w:val="trezadania"/>
        <w:spacing w:before="0" w:line="360" w:lineRule="auto"/>
      </w:pPr>
    </w:p>
    <w:p w:rsidR="00F40BB8" w:rsidRDefault="00F40BB8" w:rsidP="00F40BB8">
      <w:pPr>
        <w:pStyle w:val="trezadania"/>
        <w:spacing w:before="0" w:line="360" w:lineRule="auto"/>
      </w:pPr>
      <w:r>
        <w:t>Odpowiedź: _________________________________________________________________________________________________________</w:t>
      </w:r>
    </w:p>
    <w:p w:rsidR="00F40BB8" w:rsidRDefault="00F40BB8" w:rsidP="00F40BB8">
      <w:pPr>
        <w:pStyle w:val="polecenie"/>
        <w:numPr>
          <w:ilvl w:val="0"/>
          <w:numId w:val="4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00366" wp14:editId="6BFF26EF">
                <wp:simplePos x="0" y="0"/>
                <wp:positionH relativeFrom="column">
                  <wp:posOffset>3810</wp:posOffset>
                </wp:positionH>
                <wp:positionV relativeFrom="paragraph">
                  <wp:posOffset>30480</wp:posOffset>
                </wp:positionV>
                <wp:extent cx="3780155" cy="1109980"/>
                <wp:effectExtent l="0" t="0" r="10795" b="13970"/>
                <wp:wrapSquare wrapText="bothSides"/>
                <wp:docPr id="17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BB8" w:rsidRDefault="00F40BB8" w:rsidP="00F40BB8">
                            <w:pPr>
                              <w:pStyle w:val="tytulkarty"/>
                            </w:pPr>
                            <w:r w:rsidRPr="00804C05">
                              <w:t>Jak tlenki kwasowe wpływają na środowisko przyrodnicze?</w:t>
                            </w:r>
                          </w:p>
                          <w:p w:rsidR="00F40BB8" w:rsidRPr="00804C05" w:rsidRDefault="00F40BB8" w:rsidP="00F40BB8">
                            <w:pPr>
                              <w:pStyle w:val="trezadania"/>
                              <w:ind w:left="0"/>
                            </w:pPr>
                            <w:r>
                              <w:t>Grupa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B300366" id="_x0000_s1028" type="#_x0000_t202" alt="Tytuł karty" style="position:absolute;left:0;text-align:left;margin-left:.3pt;margin-top:2.4pt;width:297.65pt;height:8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" filled="f" stroked="f">
                <v:textbox inset="0,0,0,0">
                  <w:txbxContent>
                    <w:p w:rsidR="00F40BB8" w:rsidRDefault="00F40BB8" w:rsidP="00F40BB8">
                      <w:pPr>
                        <w:pStyle w:val="tytulkarty"/>
                      </w:pPr>
                      <w:r w:rsidRPr="00804C05">
                        <w:t>Jak tlenki kwasowe wpływają na środowisko przyrodnicze?</w:t>
                      </w:r>
                    </w:p>
                    <w:p w:rsidR="00F40BB8" w:rsidRPr="00804C05" w:rsidRDefault="00F40BB8" w:rsidP="00F40BB8">
                      <w:pPr>
                        <w:pStyle w:val="trezadania"/>
                        <w:ind w:left="0"/>
                      </w:pPr>
                      <w:r>
                        <w:t>Grupa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59895" wp14:editId="3E3B6C6A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40BB8" w:rsidRPr="005D4DD1" w:rsidRDefault="00F40BB8" w:rsidP="00F40BB8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F40BB8" w:rsidRPr="005D4DD1" w:rsidRDefault="00F40BB8" w:rsidP="00F40BB8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F40BB8" w:rsidRPr="003B2D2B" w:rsidRDefault="00F40BB8" w:rsidP="00F40BB8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F40BB8" w:rsidRPr="005D4DD1" w:rsidRDefault="00F40BB8" w:rsidP="00F40BB8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F40BB8" w:rsidRPr="003B2D2B" w:rsidRDefault="00F40BB8" w:rsidP="00F40BB8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36859895" id="_x0000_s1029" style="position:absolute;left:0;text-align:left;margin-left:308pt;margin-top:1.6pt;width:198.45pt;height:9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tdrw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" filled="f" strokecolor="#7f7f7f [1612]" strokeweight=".5pt">
                <v:textbox inset=",1mm,,1mm">
                  <w:txbxContent>
                    <w:p w:rsidR="00F40BB8" w:rsidRPr="005D4DD1" w:rsidRDefault="00F40BB8" w:rsidP="00F40BB8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F40BB8" w:rsidRPr="005D4DD1" w:rsidRDefault="00F40BB8" w:rsidP="00F40BB8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F40BB8" w:rsidRPr="003B2D2B" w:rsidRDefault="00F40BB8" w:rsidP="00F40BB8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F40BB8" w:rsidRPr="005D4DD1" w:rsidRDefault="00F40BB8" w:rsidP="00F40BB8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F40BB8" w:rsidRPr="003B2D2B" w:rsidRDefault="00F40BB8" w:rsidP="00F40BB8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F40BB8">
        <w:t xml:space="preserve"> </w:t>
      </w:r>
      <w:r w:rsidRPr="00F40BB8">
        <w:rPr>
          <w:noProof/>
        </w:rPr>
        <w:t>Uzupełnij obserwacje i wniosek</w:t>
      </w:r>
      <w:r w:rsidR="005D0DD9">
        <w:rPr>
          <w:noProof/>
        </w:rPr>
        <w:t>.</w:t>
      </w:r>
      <w:r w:rsidRPr="00F40BB8">
        <w:rPr>
          <w:noProof/>
        </w:rPr>
        <w:t xml:space="preserve"> </w:t>
      </w:r>
      <w:r w:rsidR="005D0DD9">
        <w:rPr>
          <w:noProof/>
        </w:rPr>
        <w:t>S</w:t>
      </w:r>
      <w:r w:rsidRPr="00F40BB8">
        <w:rPr>
          <w:noProof/>
        </w:rPr>
        <w:t>korzystaj z podanych określeń oraz schematu doświadczenia.</w:t>
      </w:r>
    </w:p>
    <w:p w:rsidR="00F40BB8" w:rsidRPr="00F40BB8" w:rsidRDefault="00F40BB8" w:rsidP="00F40BB8">
      <w:pPr>
        <w:pStyle w:val="trezadania"/>
        <w:jc w:val="center"/>
        <w:rPr>
          <w:i/>
        </w:rPr>
      </w:pPr>
      <w:r w:rsidRPr="00F40BB8">
        <w:rPr>
          <w:i/>
        </w:rPr>
        <w:t>• pojawiają się brązowe i żółte plamy • pieni się i powoli rozpuszcza • pojawia się brązowy nalot</w:t>
      </w:r>
    </w:p>
    <w:p w:rsidR="00F40BB8" w:rsidRPr="00F40BB8" w:rsidRDefault="00F40BB8" w:rsidP="00F40BB8">
      <w:pPr>
        <w:pStyle w:val="trezadania"/>
        <w:jc w:val="center"/>
        <w:rPr>
          <w:i/>
        </w:rPr>
      </w:pPr>
      <w:r w:rsidRPr="00F40BB8">
        <w:rPr>
          <w:i/>
        </w:rPr>
        <w:t>• niszczy barwniki roślin • niszczy elewacje budynków • przyspiesza korozję metali</w:t>
      </w:r>
    </w:p>
    <w:p w:rsidR="00F40BB8" w:rsidRDefault="00F40BB8" w:rsidP="00F40BB8">
      <w:pPr>
        <w:pStyle w:val="trezadania"/>
        <w:spacing w:line="360" w:lineRule="auto"/>
      </w:pPr>
      <w:r>
        <w:rPr>
          <w:b/>
          <w:noProof/>
        </w:rPr>
        <w:drawing>
          <wp:anchor distT="0" distB="0" distL="114300" distR="114300" simplePos="0" relativeHeight="251670528" behindDoc="1" locked="0" layoutInCell="1" allowOverlap="1" wp14:anchorId="6B3FDFDD" wp14:editId="0C7C1906">
            <wp:simplePos x="0" y="0"/>
            <wp:positionH relativeFrom="column">
              <wp:posOffset>2858135</wp:posOffset>
            </wp:positionH>
            <wp:positionV relativeFrom="paragraph">
              <wp:posOffset>28575</wp:posOffset>
            </wp:positionV>
            <wp:extent cx="3733800" cy="895350"/>
            <wp:effectExtent l="0" t="0" r="0" b="0"/>
            <wp:wrapSquare wrapText="bothSides"/>
            <wp:docPr id="19" name="Obraz 19" descr="/Users/magdalena.kaczanowicz/Desktop/karty_jpg/Karta_pracy_5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gdalena.kaczanowicz/Desktop/karty_jpg/Karta_pracy_5A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84E">
        <w:rPr>
          <w:b/>
        </w:rPr>
        <w:t>Obserwacje:</w:t>
      </w:r>
      <w:r w:rsidRPr="00804C05">
        <w:t xml:space="preserve"> </w:t>
      </w:r>
      <w:r>
        <w:t>Na tynku _____________________</w:t>
      </w:r>
      <w:r>
        <w:br/>
        <w:t>________________________. Na żelaznej blaszce zaobserwowano ____________________________.</w:t>
      </w:r>
    </w:p>
    <w:p w:rsidR="00F40BB8" w:rsidRDefault="00F40BB8" w:rsidP="00F40BB8">
      <w:pPr>
        <w:pStyle w:val="trezadania"/>
        <w:spacing w:line="360" w:lineRule="auto"/>
      </w:pPr>
      <w:r>
        <w:t>Na płatkach kwiatów i liściach zaobserwowano ________________________________________________.</w:t>
      </w:r>
    </w:p>
    <w:p w:rsidR="00F40BB8" w:rsidRDefault="00F40BB8" w:rsidP="00F40BB8">
      <w:pPr>
        <w:pStyle w:val="trezadania"/>
        <w:spacing w:line="360" w:lineRule="auto"/>
      </w:pPr>
      <w:r>
        <w:rPr>
          <w:b/>
        </w:rPr>
        <w:t>Wniosek:</w:t>
      </w:r>
      <w:r>
        <w:t xml:space="preserve"> Kwaśne opady powodują ______________________________________________________________________________.</w:t>
      </w:r>
    </w:p>
    <w:p w:rsidR="00F40BB8" w:rsidRPr="00F40BB8" w:rsidRDefault="00F40BB8" w:rsidP="00F40BB8">
      <w:pPr>
        <w:pStyle w:val="polecenie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2E71BBB" wp14:editId="771F8735">
            <wp:simplePos x="0" y="0"/>
            <wp:positionH relativeFrom="column">
              <wp:posOffset>236220</wp:posOffset>
            </wp:positionH>
            <wp:positionV relativeFrom="paragraph">
              <wp:posOffset>377190</wp:posOffset>
            </wp:positionV>
            <wp:extent cx="2622550" cy="1371600"/>
            <wp:effectExtent l="0" t="0" r="6350" b="0"/>
            <wp:wrapSquare wrapText="bothSides"/>
            <wp:docPr id="21" name="Obraz 21" descr="/Users/magdalena.kaczanowicz/Desktop/karty_jpg/Karta_pracy_5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agdalena.kaczanowicz/Desktop/karty_jpg/Karta_pracy_5B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BB8">
        <w:t>Uzupełnij schemat powstawania kwaśnych opadów podanymi równaniami reakcji chemicznych.</w:t>
      </w:r>
    </w:p>
    <w:p w:rsidR="00F40BB8" w:rsidRDefault="00F40BB8" w:rsidP="00F40BB8">
      <w:pPr>
        <w:pStyle w:val="trezadania"/>
        <w:rPr>
          <w:lang w:val="en-US"/>
        </w:rPr>
      </w:pPr>
    </w:p>
    <w:p w:rsidR="00F40BB8" w:rsidRPr="00F832CA" w:rsidRDefault="00F40BB8" w:rsidP="00F40BB8">
      <w:pPr>
        <w:pStyle w:val="trezadania"/>
        <w:spacing w:line="360" w:lineRule="auto"/>
        <w:rPr>
          <w:lang w:val="en-US"/>
        </w:rPr>
      </w:pPr>
      <w:r w:rsidRPr="00F832CA">
        <w:rPr>
          <w:lang w:val="en-US"/>
        </w:rPr>
        <w:t>S + O</w:t>
      </w:r>
      <w:r w:rsidRPr="00F832CA">
        <w:rPr>
          <w:kern w:val="24"/>
          <w:vertAlign w:val="subscript"/>
          <w:lang w:val="en-US"/>
        </w:rPr>
        <w:t>2</w:t>
      </w:r>
      <w:r w:rsidRPr="00F832CA">
        <w:rPr>
          <w:lang w:val="en-US"/>
        </w:rPr>
        <w:t xml:space="preserve"> </w:t>
      </w:r>
      <w:r>
        <w:rPr>
          <w:lang w:val="en-US"/>
        </w:rPr>
        <w:t>→</w:t>
      </w:r>
      <w:r w:rsidRPr="00F832CA">
        <w:rPr>
          <w:lang w:val="en-US"/>
        </w:rPr>
        <w:t xml:space="preserve"> SO</w:t>
      </w:r>
      <w:r w:rsidRPr="00F832CA">
        <w:rPr>
          <w:kern w:val="24"/>
          <w:vertAlign w:val="subscript"/>
          <w:lang w:val="en-US"/>
        </w:rPr>
        <w:t>2</w:t>
      </w:r>
    </w:p>
    <w:p w:rsidR="00F40BB8" w:rsidRPr="00D21ECE" w:rsidRDefault="00F40BB8" w:rsidP="00F40BB8">
      <w:pPr>
        <w:pStyle w:val="trezadania"/>
        <w:spacing w:line="360" w:lineRule="auto"/>
        <w:rPr>
          <w:lang w:val="en-US"/>
        </w:rPr>
      </w:pPr>
      <w:r w:rsidRPr="00D21ECE">
        <w:rPr>
          <w:lang w:val="en-US"/>
        </w:rPr>
        <w:t>2 SO</w:t>
      </w:r>
      <w:r w:rsidRPr="005E2D2E">
        <w:rPr>
          <w:kern w:val="24"/>
          <w:vertAlign w:val="subscript"/>
          <w:lang w:val="en-US"/>
        </w:rPr>
        <w:t>2</w:t>
      </w:r>
      <w:r w:rsidRPr="00D21ECE">
        <w:rPr>
          <w:lang w:val="en-US"/>
        </w:rPr>
        <w:t xml:space="preserve"> + O</w:t>
      </w:r>
      <w:r w:rsidRPr="005E2D2E">
        <w:rPr>
          <w:kern w:val="24"/>
          <w:vertAlign w:val="subscript"/>
          <w:lang w:val="en-US"/>
        </w:rPr>
        <w:t>2</w:t>
      </w:r>
      <w:r w:rsidRPr="00D21ECE">
        <w:rPr>
          <w:lang w:val="en-US"/>
        </w:rPr>
        <w:t xml:space="preserve"> </w:t>
      </w:r>
      <w:r w:rsidRPr="00861663">
        <w:rPr>
          <w:noProof/>
        </w:rPr>
        <w:drawing>
          <wp:inline distT="0" distB="0" distL="0" distR="0" wp14:anchorId="7DA658EA" wp14:editId="71ADF401">
            <wp:extent cx="481330" cy="216535"/>
            <wp:effectExtent l="0" t="0" r="0" b="0"/>
            <wp:docPr id="22" name="Obraz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ECE">
        <w:rPr>
          <w:lang w:val="en-US"/>
        </w:rPr>
        <w:t xml:space="preserve"> 2 SO</w:t>
      </w:r>
      <w:r w:rsidRPr="005E2D2E">
        <w:rPr>
          <w:kern w:val="24"/>
          <w:vertAlign w:val="subscript"/>
          <w:lang w:val="en-US"/>
        </w:rPr>
        <w:t>3</w:t>
      </w:r>
    </w:p>
    <w:p w:rsidR="00F40BB8" w:rsidRPr="00D21ECE" w:rsidRDefault="00F40BB8" w:rsidP="00F40BB8">
      <w:pPr>
        <w:pStyle w:val="trezadania"/>
        <w:spacing w:line="360" w:lineRule="auto"/>
        <w:rPr>
          <w:lang w:val="en-US"/>
        </w:rPr>
      </w:pPr>
      <w:r w:rsidRPr="00D21ECE">
        <w:rPr>
          <w:lang w:val="en-US"/>
        </w:rPr>
        <w:t>SO</w:t>
      </w:r>
      <w:r w:rsidRPr="005E2D2E">
        <w:rPr>
          <w:kern w:val="24"/>
          <w:vertAlign w:val="subscript"/>
          <w:lang w:val="en-US"/>
        </w:rPr>
        <w:t>2</w:t>
      </w:r>
      <w:r w:rsidRPr="00D21ECE">
        <w:rPr>
          <w:lang w:val="en-US"/>
        </w:rPr>
        <w:t xml:space="preserve"> + H</w:t>
      </w:r>
      <w:r w:rsidRPr="005E2D2E">
        <w:rPr>
          <w:kern w:val="24"/>
          <w:vertAlign w:val="subscript"/>
          <w:lang w:val="en-US"/>
        </w:rPr>
        <w:t>2</w:t>
      </w:r>
      <w:r w:rsidRPr="00D21ECE">
        <w:rPr>
          <w:lang w:val="en-US"/>
        </w:rPr>
        <w:t>O → H</w:t>
      </w:r>
      <w:r w:rsidRPr="005E2D2E">
        <w:rPr>
          <w:kern w:val="24"/>
          <w:vertAlign w:val="subscript"/>
          <w:lang w:val="en-US"/>
        </w:rPr>
        <w:t>2</w:t>
      </w:r>
      <w:r w:rsidRPr="00D21ECE">
        <w:rPr>
          <w:lang w:val="en-US"/>
        </w:rPr>
        <w:t>SO</w:t>
      </w:r>
      <w:r w:rsidRPr="005E2D2E">
        <w:rPr>
          <w:kern w:val="24"/>
          <w:vertAlign w:val="subscript"/>
          <w:lang w:val="en-US"/>
        </w:rPr>
        <w:t>3</w:t>
      </w:r>
    </w:p>
    <w:p w:rsidR="00F40BB8" w:rsidRDefault="00F40BB8" w:rsidP="00F40BB8">
      <w:pPr>
        <w:pStyle w:val="trezadania"/>
        <w:spacing w:line="360" w:lineRule="auto"/>
      </w:pPr>
      <w:r>
        <w:t>SO</w:t>
      </w:r>
      <w:r w:rsidRPr="005E2D2E">
        <w:rPr>
          <w:kern w:val="24"/>
          <w:vertAlign w:val="subscript"/>
        </w:rPr>
        <w:t>3</w:t>
      </w:r>
      <w:r>
        <w:t xml:space="preserve"> + H</w:t>
      </w:r>
      <w:r w:rsidRPr="005E2D2E">
        <w:rPr>
          <w:kern w:val="24"/>
          <w:vertAlign w:val="subscript"/>
        </w:rPr>
        <w:t>2</w:t>
      </w:r>
      <w:r>
        <w:t>O → H</w:t>
      </w:r>
      <w:r w:rsidRPr="005E2D2E">
        <w:rPr>
          <w:kern w:val="24"/>
          <w:vertAlign w:val="subscript"/>
        </w:rPr>
        <w:t>2</w:t>
      </w:r>
      <w:r>
        <w:t>SO</w:t>
      </w:r>
      <w:r w:rsidRPr="005E2D2E">
        <w:rPr>
          <w:kern w:val="24"/>
          <w:vertAlign w:val="subscript"/>
        </w:rPr>
        <w:t>4</w:t>
      </w:r>
    </w:p>
    <w:p w:rsidR="00F40BB8" w:rsidRDefault="00F40BB8" w:rsidP="00F40BB8">
      <w:pPr>
        <w:pStyle w:val="trezadania"/>
        <w:spacing w:line="360" w:lineRule="auto"/>
      </w:pPr>
    </w:p>
    <w:p w:rsidR="00F40BB8" w:rsidRDefault="00F40BB8" w:rsidP="00F40BB8">
      <w:pPr>
        <w:pStyle w:val="trezadania"/>
      </w:pPr>
      <w:r>
        <w:t>Informacja do zadania 3.</w:t>
      </w:r>
    </w:p>
    <w:p w:rsidR="00F40BB8" w:rsidRDefault="00F40BB8" w:rsidP="00F40BB8">
      <w:pPr>
        <w:pStyle w:val="trezadania"/>
      </w:pPr>
      <w:r>
        <w:t>Głównymi źródłami emisji tlenków siarki i azotu są: przemysł motoryzacyjny, elektrownie, elektrociepłownie i zakłady przemysłowe, w których spala się węgiel.</w:t>
      </w:r>
    </w:p>
    <w:p w:rsidR="00F40BB8" w:rsidRDefault="00F40BB8" w:rsidP="00F40BB8">
      <w:pPr>
        <w:pStyle w:val="polecenie"/>
      </w:pPr>
      <w:r>
        <w:t xml:space="preserve">Podkreśl przykłady działań zapobiegających powstawaniu kwaśnych opadów. </w:t>
      </w:r>
    </w:p>
    <w:p w:rsidR="00F40BB8" w:rsidRPr="00F40BB8" w:rsidRDefault="00F40BB8" w:rsidP="00F40BB8">
      <w:pPr>
        <w:pStyle w:val="trezadania"/>
        <w:jc w:val="center"/>
        <w:rPr>
          <w:i/>
        </w:rPr>
      </w:pPr>
      <w:r>
        <w:t xml:space="preserve">• </w:t>
      </w:r>
      <w:r w:rsidR="0031750E" w:rsidRPr="00F40BB8">
        <w:rPr>
          <w:i/>
        </w:rPr>
        <w:t>korzystanie z alternatywnych źródeł energii (elektrownie jądrowe, słoneczne, wiatrowe)</w:t>
      </w:r>
      <w:r w:rsidR="0031750E">
        <w:rPr>
          <w:i/>
        </w:rPr>
        <w:t xml:space="preserve"> </w:t>
      </w:r>
      <w:r w:rsidR="0031750E">
        <w:rPr>
          <w:i/>
        </w:rPr>
        <w:br/>
      </w:r>
      <w:r w:rsidRPr="00F40BB8">
        <w:rPr>
          <w:i/>
        </w:rPr>
        <w:t xml:space="preserve">• </w:t>
      </w:r>
      <w:r w:rsidR="0031750E" w:rsidRPr="00F40BB8">
        <w:rPr>
          <w:i/>
        </w:rPr>
        <w:t xml:space="preserve">segregacja śmieci </w:t>
      </w:r>
      <w:r w:rsidRPr="00F40BB8">
        <w:rPr>
          <w:i/>
        </w:rPr>
        <w:t>• stosowanie benzyny bezołowiowej</w:t>
      </w:r>
      <w:r w:rsidR="0031750E">
        <w:rPr>
          <w:i/>
        </w:rPr>
        <w:t xml:space="preserve"> •</w:t>
      </w:r>
      <w:r w:rsidR="0031750E" w:rsidRPr="00F40BB8">
        <w:rPr>
          <w:i/>
        </w:rPr>
        <w:t xml:space="preserve"> zakaz wypalania traw</w:t>
      </w:r>
      <w:r w:rsidR="0031750E">
        <w:rPr>
          <w:i/>
        </w:rPr>
        <w:t xml:space="preserve"> </w:t>
      </w:r>
      <w:r w:rsidR="0031750E">
        <w:rPr>
          <w:i/>
        </w:rPr>
        <w:br/>
      </w:r>
      <w:r w:rsidRPr="00F40BB8">
        <w:rPr>
          <w:i/>
        </w:rPr>
        <w:t>• produkcja opako</w:t>
      </w:r>
      <w:r w:rsidR="0031750E">
        <w:rPr>
          <w:i/>
        </w:rPr>
        <w:t xml:space="preserve">wań ulegających biodegradacji </w:t>
      </w:r>
      <w:r w:rsidR="0031750E">
        <w:rPr>
          <w:i/>
        </w:rPr>
        <w:br/>
      </w:r>
      <w:r w:rsidRPr="00F40BB8">
        <w:rPr>
          <w:i/>
        </w:rPr>
        <w:t xml:space="preserve">• </w:t>
      </w:r>
      <w:r w:rsidR="005D0DD9">
        <w:rPr>
          <w:i/>
        </w:rPr>
        <w:t>zabezpieczanie</w:t>
      </w:r>
      <w:r w:rsidRPr="00F40BB8">
        <w:rPr>
          <w:i/>
        </w:rPr>
        <w:t xml:space="preserve"> komin</w:t>
      </w:r>
      <w:r w:rsidR="005D0DD9">
        <w:rPr>
          <w:i/>
        </w:rPr>
        <w:t>ów</w:t>
      </w:r>
      <w:r w:rsidRPr="00F40BB8">
        <w:rPr>
          <w:i/>
        </w:rPr>
        <w:t xml:space="preserve"> filtr</w:t>
      </w:r>
      <w:r w:rsidR="005D0DD9">
        <w:rPr>
          <w:i/>
        </w:rPr>
        <w:t>ami</w:t>
      </w:r>
      <w:r w:rsidRPr="00F40BB8">
        <w:rPr>
          <w:i/>
        </w:rPr>
        <w:t xml:space="preserve"> ograniczający</w:t>
      </w:r>
      <w:r w:rsidR="005D0DD9">
        <w:rPr>
          <w:i/>
        </w:rPr>
        <w:t>mi</w:t>
      </w:r>
      <w:r w:rsidRPr="00F40BB8">
        <w:rPr>
          <w:i/>
        </w:rPr>
        <w:t xml:space="preserve"> emisję zanieczyszczeń do atmosfery</w:t>
      </w:r>
      <w:r w:rsidR="0031750E">
        <w:rPr>
          <w:i/>
        </w:rPr>
        <w:br/>
        <w:t xml:space="preserve"> </w:t>
      </w:r>
      <w:r w:rsidRPr="00F40BB8">
        <w:rPr>
          <w:i/>
        </w:rPr>
        <w:t xml:space="preserve">• </w:t>
      </w:r>
      <w:r w:rsidR="0031750E" w:rsidRPr="00F40BB8">
        <w:rPr>
          <w:i/>
        </w:rPr>
        <w:t>stosowanie katalizatorów w samochodach •</w:t>
      </w:r>
      <w:r w:rsidR="0031750E">
        <w:rPr>
          <w:i/>
        </w:rPr>
        <w:t xml:space="preserve"> </w:t>
      </w:r>
      <w:r w:rsidR="0031750E" w:rsidRPr="00F40BB8">
        <w:rPr>
          <w:i/>
        </w:rPr>
        <w:t>sadzenie lasów</w:t>
      </w:r>
    </w:p>
    <w:p w:rsidR="00F40BB8" w:rsidRDefault="0031750E" w:rsidP="0031750E">
      <w:pPr>
        <w:pStyle w:val="polecenie"/>
      </w:pPr>
      <w:r w:rsidRPr="0031750E">
        <w:t xml:space="preserve">Oblicz, ile gramów siarki zawiera 100 kg węgla kamiennego, </w:t>
      </w:r>
      <w:r w:rsidR="005D0DD9">
        <w:t>jeśli</w:t>
      </w:r>
      <w:r w:rsidRPr="0031750E">
        <w:t xml:space="preserve"> zawartość </w:t>
      </w:r>
      <w:r w:rsidR="00F93231">
        <w:t xml:space="preserve">w nim </w:t>
      </w:r>
      <w:r w:rsidRPr="0031750E">
        <w:t xml:space="preserve">siarki </w:t>
      </w:r>
      <w:bookmarkStart w:id="0" w:name="_GoBack"/>
      <w:bookmarkEnd w:id="0"/>
      <w:r w:rsidRPr="0031750E">
        <w:t>wynosi 2% (procenty masowe).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F40BB8" w:rsidRPr="0049333E" w:rsidTr="001B3B4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40BB8" w:rsidRPr="0049333E" w:rsidRDefault="00F40BB8" w:rsidP="001B3B44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F40BB8" w:rsidRDefault="00F40BB8" w:rsidP="00F40BB8">
      <w:pPr>
        <w:pStyle w:val="trezadania"/>
        <w:spacing w:before="0" w:line="360" w:lineRule="auto"/>
      </w:pPr>
    </w:p>
    <w:p w:rsidR="00F40BB8" w:rsidRDefault="00F40BB8" w:rsidP="00F40BB8">
      <w:pPr>
        <w:pStyle w:val="trezadania"/>
        <w:spacing w:before="0" w:line="360" w:lineRule="auto"/>
      </w:pPr>
      <w:r>
        <w:t>Odpowiedź: _________________________________________________________________________________________________________</w:t>
      </w:r>
    </w:p>
    <w:sectPr w:rsidR="00F40BB8" w:rsidSect="0074710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94A" w:rsidRDefault="0066594A" w:rsidP="000D70B4">
      <w:pPr>
        <w:spacing w:after="0"/>
      </w:pPr>
      <w:r>
        <w:separator/>
      </w:r>
    </w:p>
  </w:endnote>
  <w:endnote w:type="continuationSeparator" w:id="0">
    <w:p w:rsidR="0066594A" w:rsidRDefault="0066594A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804C05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21DE1D8" wp14:editId="6F6DCE6B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C291B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C291B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94E37E" wp14:editId="04E845F3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294E37E"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DD02157" wp14:editId="149BEAF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804C05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C90B4FB" wp14:editId="167BD914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C291B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C291B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8438A37" wp14:editId="421A316D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438A37"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1E70D73" wp14:editId="17FBA90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94A" w:rsidRDefault="0066594A" w:rsidP="000D70B4">
      <w:pPr>
        <w:spacing w:after="0"/>
      </w:pPr>
      <w:r>
        <w:separator/>
      </w:r>
    </w:p>
  </w:footnote>
  <w:footnote w:type="continuationSeparator" w:id="0">
    <w:p w:rsidR="0066594A" w:rsidRDefault="0066594A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1E584E"/>
    <w:rsid w:val="00262EFB"/>
    <w:rsid w:val="00281E36"/>
    <w:rsid w:val="002B66CC"/>
    <w:rsid w:val="002C7B82"/>
    <w:rsid w:val="002E1275"/>
    <w:rsid w:val="00311C9F"/>
    <w:rsid w:val="0031750E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0DD9"/>
    <w:rsid w:val="005D4DD1"/>
    <w:rsid w:val="005E3F63"/>
    <w:rsid w:val="006179CA"/>
    <w:rsid w:val="00653ED6"/>
    <w:rsid w:val="00665076"/>
    <w:rsid w:val="0066594A"/>
    <w:rsid w:val="00676F33"/>
    <w:rsid w:val="006E6D3C"/>
    <w:rsid w:val="0073505C"/>
    <w:rsid w:val="00747104"/>
    <w:rsid w:val="007B7938"/>
    <w:rsid w:val="007C5EB5"/>
    <w:rsid w:val="00804C05"/>
    <w:rsid w:val="008854B6"/>
    <w:rsid w:val="008F1932"/>
    <w:rsid w:val="008F25B4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05BE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291B"/>
    <w:rsid w:val="00EC42A4"/>
    <w:rsid w:val="00ED61F5"/>
    <w:rsid w:val="00F17BC1"/>
    <w:rsid w:val="00F2410F"/>
    <w:rsid w:val="00F40BB8"/>
    <w:rsid w:val="00F71211"/>
    <w:rsid w:val="00F825C6"/>
    <w:rsid w:val="00F918E8"/>
    <w:rsid w:val="00F93231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1">
    <w:name w:val="1"/>
    <w:basedOn w:val="Normalny"/>
    <w:link w:val="1Znak"/>
    <w:rsid w:val="00804C05"/>
    <w:pPr>
      <w:widowControl w:val="0"/>
      <w:tabs>
        <w:tab w:val="left" w:pos="284"/>
      </w:tabs>
      <w:suppressAutoHyphens/>
      <w:spacing w:after="0"/>
      <w:ind w:left="284" w:hanging="284"/>
    </w:pPr>
    <w:rPr>
      <w:rFonts w:ascii="Times New Roman" w:eastAsia="Arial Unicode MS" w:hAnsi="Times New Roman" w:cs="Times New Roman"/>
      <w:kern w:val="1"/>
      <w:sz w:val="24"/>
      <w:szCs w:val="24"/>
      <w:lang w:eastAsia="pl-PL"/>
    </w:rPr>
  </w:style>
  <w:style w:type="character" w:customStyle="1" w:styleId="1Znak">
    <w:name w:val="1 Znak"/>
    <w:basedOn w:val="Domylnaczcionkaakapitu"/>
    <w:link w:val="1"/>
    <w:rsid w:val="00804C05"/>
    <w:rPr>
      <w:rFonts w:ascii="Times New Roman" w:eastAsia="Arial Unicode MS" w:hAnsi="Times New Roman" w:cs="Times New Roman"/>
      <w:kern w:val="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1">
    <w:name w:val="1"/>
    <w:basedOn w:val="Normalny"/>
    <w:link w:val="1Znak"/>
    <w:rsid w:val="00804C05"/>
    <w:pPr>
      <w:widowControl w:val="0"/>
      <w:tabs>
        <w:tab w:val="left" w:pos="284"/>
      </w:tabs>
      <w:suppressAutoHyphens/>
      <w:spacing w:after="0"/>
      <w:ind w:left="284" w:hanging="284"/>
    </w:pPr>
    <w:rPr>
      <w:rFonts w:ascii="Times New Roman" w:eastAsia="Arial Unicode MS" w:hAnsi="Times New Roman" w:cs="Times New Roman"/>
      <w:kern w:val="1"/>
      <w:sz w:val="24"/>
      <w:szCs w:val="24"/>
      <w:lang w:eastAsia="pl-PL"/>
    </w:rPr>
  </w:style>
  <w:style w:type="character" w:customStyle="1" w:styleId="1Znak">
    <w:name w:val="1 Znak"/>
    <w:basedOn w:val="Domylnaczcionkaakapitu"/>
    <w:link w:val="1"/>
    <w:rsid w:val="00804C05"/>
    <w:rPr>
      <w:rFonts w:ascii="Times New Roman" w:eastAsia="Arial Unicode MS" w:hAnsi="Times New Roman" w:cs="Times New Roman"/>
      <w:kern w:val="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F170-02D4-4E7B-84B2-74FB4166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2018-07-30T12:27:00Z</dcterms:created>
  <dcterms:modified xsi:type="dcterms:W3CDTF">2018-07-30T12:27:00Z</dcterms:modified>
</cp:coreProperties>
</file>