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152" w:rsidRPr="00304EAB" w:rsidRDefault="00304EAB" w:rsidP="007131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5AC000"/>
          <w:sz w:val="36"/>
          <w:szCs w:val="40"/>
        </w:rPr>
      </w:pPr>
      <w:r w:rsidRPr="00304EAB">
        <w:rPr>
          <w:rFonts w:ascii="Arial" w:hAnsi="Arial" w:cs="Arial"/>
          <w:noProof/>
          <w:sz w:val="18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4095883</wp:posOffset>
            </wp:positionH>
            <wp:positionV relativeFrom="paragraph">
              <wp:posOffset>281</wp:posOffset>
            </wp:positionV>
            <wp:extent cx="1993265" cy="1079500"/>
            <wp:effectExtent l="0" t="0" r="6985" b="635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152" w:rsidRPr="00304EAB">
        <w:rPr>
          <w:rFonts w:ascii="Arial" w:hAnsi="Arial" w:cs="Arial"/>
          <w:b/>
          <w:bCs/>
          <w:color w:val="5AC000"/>
          <w:sz w:val="36"/>
          <w:szCs w:val="40"/>
        </w:rPr>
        <w:t>Przemysł i usługi w Afryce</w:t>
      </w:r>
      <w:r w:rsidRPr="00304EAB">
        <w:rPr>
          <w:rFonts w:ascii="Arial" w:hAnsi="Arial" w:cs="Arial"/>
          <w:b/>
          <w:bCs/>
          <w:color w:val="5AC000"/>
          <w:sz w:val="36"/>
          <w:szCs w:val="40"/>
        </w:rPr>
        <w:t xml:space="preserve"> </w:t>
      </w:r>
    </w:p>
    <w:p w:rsidR="00304EAB" w:rsidRDefault="00304EAB" w:rsidP="007131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304EAB" w:rsidRDefault="00304EAB" w:rsidP="007131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713152" w:rsidRPr="00713152" w:rsidRDefault="00713152" w:rsidP="00D54C50">
      <w:pPr>
        <w:autoSpaceDE w:val="0"/>
        <w:autoSpaceDN w:val="0"/>
        <w:adjustRightInd w:val="0"/>
        <w:spacing w:after="0" w:line="240" w:lineRule="auto"/>
        <w:ind w:left="142" w:hanging="142"/>
        <w:rPr>
          <w:rFonts w:cstheme="minorHAnsi"/>
        </w:rPr>
      </w:pPr>
      <w:r w:rsidRPr="00713152">
        <w:rPr>
          <w:rFonts w:cstheme="minorHAnsi"/>
          <w:b/>
          <w:bCs/>
        </w:rPr>
        <w:t>1</w:t>
      </w:r>
      <w:r w:rsidR="00F736B7">
        <w:rPr>
          <w:rFonts w:cstheme="minorHAnsi"/>
          <w:b/>
          <w:bCs/>
        </w:rPr>
        <w:t>.</w:t>
      </w:r>
      <w:r w:rsidRPr="00713152">
        <w:rPr>
          <w:rFonts w:cstheme="minorHAnsi"/>
          <w:b/>
          <w:bCs/>
        </w:rPr>
        <w:t xml:space="preserve"> </w:t>
      </w:r>
      <w:r w:rsidRPr="00713152">
        <w:rPr>
          <w:rFonts w:cstheme="minorHAnsi"/>
        </w:rPr>
        <w:t>Poniższy wykres przedstawia strukturę zatrudnienia w sektorach</w:t>
      </w:r>
      <w:r w:rsidR="00F736B7">
        <w:rPr>
          <w:rFonts w:cstheme="minorHAnsi"/>
        </w:rPr>
        <w:t xml:space="preserve"> </w:t>
      </w:r>
      <w:r w:rsidRPr="00713152">
        <w:rPr>
          <w:rFonts w:cstheme="minorHAnsi"/>
        </w:rPr>
        <w:t xml:space="preserve">gospodarki na świecie oraz w poszczególnych jego regionach </w:t>
      </w:r>
      <w:r w:rsidR="00A6731C">
        <w:rPr>
          <w:rFonts w:cstheme="minorHAnsi"/>
        </w:rPr>
        <w:br/>
      </w:r>
      <w:r w:rsidRPr="00713152">
        <w:rPr>
          <w:rFonts w:cstheme="minorHAnsi"/>
        </w:rPr>
        <w:t>w latach</w:t>
      </w:r>
      <w:r w:rsidR="00F736B7">
        <w:rPr>
          <w:rFonts w:cstheme="minorHAnsi"/>
        </w:rPr>
        <w:t xml:space="preserve"> </w:t>
      </w:r>
      <w:r w:rsidRPr="00713152">
        <w:rPr>
          <w:rFonts w:cstheme="minorHAnsi"/>
        </w:rPr>
        <w:t>2000–2016. Na podstawie analizy danych przedstawionych na wykresie</w:t>
      </w:r>
      <w:r w:rsidR="00F736B7">
        <w:rPr>
          <w:rFonts w:cstheme="minorHAnsi"/>
        </w:rPr>
        <w:t xml:space="preserve"> </w:t>
      </w:r>
      <w:r w:rsidRPr="00713152">
        <w:rPr>
          <w:rFonts w:cstheme="minorHAnsi"/>
        </w:rPr>
        <w:t>wykonaj polecenia.</w:t>
      </w:r>
    </w:p>
    <w:p w:rsidR="00713152" w:rsidRPr="00713152" w:rsidRDefault="00D54C50" w:rsidP="00D54C50">
      <w:pPr>
        <w:autoSpaceDE w:val="0"/>
        <w:autoSpaceDN w:val="0"/>
        <w:adjustRightInd w:val="0"/>
        <w:spacing w:after="120" w:line="240" w:lineRule="auto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4E59C426" wp14:editId="64C6C590">
            <wp:extent cx="5760720" cy="1717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52" w:rsidRPr="00713152" w:rsidRDefault="00713152" w:rsidP="00D54C50">
      <w:pPr>
        <w:autoSpaceDE w:val="0"/>
        <w:autoSpaceDN w:val="0"/>
        <w:adjustRightInd w:val="0"/>
        <w:spacing w:after="120" w:line="240" w:lineRule="auto"/>
        <w:ind w:left="142"/>
        <w:rPr>
          <w:rFonts w:cstheme="minorHAnsi"/>
          <w:color w:val="000000"/>
        </w:rPr>
      </w:pPr>
      <w:r w:rsidRPr="00713152">
        <w:rPr>
          <w:rFonts w:cstheme="minorHAnsi"/>
          <w:color w:val="000000"/>
        </w:rPr>
        <w:t>a) Opisz strukturę zatrudnienia w Afryce i jej zmiany na przestrzeni lat.</w:t>
      </w:r>
    </w:p>
    <w:p w:rsidR="00D54C50" w:rsidRPr="00C46C75" w:rsidRDefault="00D54C50" w:rsidP="00D54C50">
      <w:pPr>
        <w:autoSpaceDE w:val="0"/>
        <w:autoSpaceDN w:val="0"/>
        <w:adjustRightInd w:val="0"/>
        <w:spacing w:after="80" w:line="360" w:lineRule="auto"/>
        <w:ind w:left="284"/>
        <w:rPr>
          <w:rFonts w:cstheme="minorHAnsi"/>
          <w:color w:val="7F7F7F" w:themeColor="text1" w:themeTint="80"/>
          <w:sz w:val="16"/>
        </w:rPr>
      </w:pP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________________________________________________________</w:t>
      </w: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</w:t>
      </w:r>
    </w:p>
    <w:p w:rsidR="00D54C50" w:rsidRPr="00C46C75" w:rsidRDefault="00D54C50" w:rsidP="00D54C50">
      <w:pPr>
        <w:autoSpaceDE w:val="0"/>
        <w:autoSpaceDN w:val="0"/>
        <w:adjustRightInd w:val="0"/>
        <w:spacing w:after="120" w:line="360" w:lineRule="auto"/>
        <w:ind w:left="284"/>
        <w:rPr>
          <w:rFonts w:cstheme="minorHAnsi"/>
          <w:color w:val="7F7F7F" w:themeColor="text1" w:themeTint="80"/>
          <w:sz w:val="16"/>
        </w:rPr>
      </w:pP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________________________________________________________</w:t>
      </w: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</w:t>
      </w:r>
    </w:p>
    <w:p w:rsidR="00713152" w:rsidRPr="00713152" w:rsidRDefault="00713152" w:rsidP="00D54C50">
      <w:pPr>
        <w:autoSpaceDE w:val="0"/>
        <w:autoSpaceDN w:val="0"/>
        <w:adjustRightInd w:val="0"/>
        <w:spacing w:after="120" w:line="240" w:lineRule="auto"/>
        <w:ind w:left="142"/>
        <w:rPr>
          <w:rFonts w:cstheme="minorHAnsi"/>
          <w:color w:val="000000"/>
        </w:rPr>
      </w:pPr>
      <w:r w:rsidRPr="00713152">
        <w:rPr>
          <w:rFonts w:cstheme="minorHAnsi"/>
          <w:color w:val="000000"/>
        </w:rPr>
        <w:t>b) Porównaj strukturę zatrudnienia w Afryce z wybranymi regionami świata.</w:t>
      </w:r>
    </w:p>
    <w:p w:rsidR="00D54C50" w:rsidRPr="00C46C75" w:rsidRDefault="00D54C50" w:rsidP="00D54C50">
      <w:pPr>
        <w:autoSpaceDE w:val="0"/>
        <w:autoSpaceDN w:val="0"/>
        <w:adjustRightInd w:val="0"/>
        <w:spacing w:after="80" w:line="360" w:lineRule="auto"/>
        <w:ind w:left="284"/>
        <w:rPr>
          <w:rFonts w:cstheme="minorHAnsi"/>
          <w:color w:val="7F7F7F" w:themeColor="text1" w:themeTint="80"/>
          <w:sz w:val="16"/>
        </w:rPr>
      </w:pP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________________________________________________________</w:t>
      </w: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</w:t>
      </w:r>
    </w:p>
    <w:p w:rsidR="00D54C50" w:rsidRPr="00C46C75" w:rsidRDefault="00D54C50" w:rsidP="00D54C50">
      <w:pPr>
        <w:autoSpaceDE w:val="0"/>
        <w:autoSpaceDN w:val="0"/>
        <w:adjustRightInd w:val="0"/>
        <w:spacing w:after="120" w:line="360" w:lineRule="auto"/>
        <w:ind w:left="284"/>
        <w:rPr>
          <w:rFonts w:cstheme="minorHAnsi"/>
          <w:color w:val="7F7F7F" w:themeColor="text1" w:themeTint="80"/>
          <w:sz w:val="16"/>
        </w:rPr>
      </w:pP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________________________________________________________</w:t>
      </w:r>
      <w:r>
        <w:rPr>
          <w:rFonts w:cstheme="minorHAnsi"/>
          <w:color w:val="7F7F7F" w:themeColor="text1" w:themeTint="80"/>
          <w:sz w:val="16"/>
        </w:rPr>
        <w:t>________________________</w:t>
      </w:r>
      <w:r w:rsidRPr="00C46C75">
        <w:rPr>
          <w:rFonts w:cstheme="minorHAnsi"/>
          <w:color w:val="7F7F7F" w:themeColor="text1" w:themeTint="80"/>
          <w:sz w:val="16"/>
        </w:rPr>
        <w:t>_</w:t>
      </w:r>
    </w:p>
    <w:p w:rsidR="00713152" w:rsidRPr="00713152" w:rsidRDefault="00713152" w:rsidP="00D54C50">
      <w:pPr>
        <w:autoSpaceDE w:val="0"/>
        <w:autoSpaceDN w:val="0"/>
        <w:adjustRightInd w:val="0"/>
        <w:spacing w:after="0" w:line="240" w:lineRule="auto"/>
        <w:ind w:left="142" w:hanging="142"/>
        <w:rPr>
          <w:rFonts w:cstheme="minorHAnsi"/>
          <w:color w:val="000000"/>
        </w:rPr>
      </w:pPr>
      <w:r w:rsidRPr="00713152">
        <w:rPr>
          <w:rFonts w:cstheme="minorHAnsi"/>
          <w:b/>
          <w:bCs/>
        </w:rPr>
        <w:t>2</w:t>
      </w:r>
      <w:r w:rsidR="00F736B7">
        <w:rPr>
          <w:rFonts w:cstheme="minorHAnsi"/>
          <w:b/>
          <w:bCs/>
        </w:rPr>
        <w:t>.</w:t>
      </w:r>
      <w:r w:rsidRPr="00713152">
        <w:rPr>
          <w:rFonts w:cstheme="minorHAnsi"/>
          <w:b/>
          <w:bCs/>
        </w:rPr>
        <w:t xml:space="preserve"> </w:t>
      </w:r>
      <w:r w:rsidRPr="00713152">
        <w:rPr>
          <w:rFonts w:cstheme="minorHAnsi"/>
        </w:rPr>
        <w:t>Poniżej przedstawiono opisy produktów eksportowanych z Afryki, w tym sprowadzanych do Polski. Dopasuj</w:t>
      </w:r>
      <w:r w:rsidR="00D54C50">
        <w:rPr>
          <w:rFonts w:cstheme="minorHAnsi"/>
        </w:rPr>
        <w:t xml:space="preserve"> </w:t>
      </w:r>
      <w:r w:rsidRPr="00713152">
        <w:rPr>
          <w:rFonts w:cstheme="minorHAnsi"/>
        </w:rPr>
        <w:t xml:space="preserve">do opisów </w:t>
      </w:r>
      <w:r w:rsidRPr="00713152">
        <w:rPr>
          <w:rFonts w:cstheme="minorHAnsi"/>
          <w:color w:val="000000"/>
        </w:rPr>
        <w:t>nazwy produktów oraz nazwy państw będących głównymi producentami tych towarów.</w:t>
      </w:r>
    </w:p>
    <w:p w:rsidR="00713152" w:rsidRPr="00713152" w:rsidRDefault="00713152" w:rsidP="00D54C50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/>
        </w:rPr>
      </w:pPr>
      <w:r w:rsidRPr="00713152">
        <w:rPr>
          <w:rFonts w:cstheme="minorHAnsi"/>
          <w:color w:val="000000"/>
        </w:rPr>
        <w:t xml:space="preserve">Produkty: </w:t>
      </w:r>
      <w:r w:rsidRPr="00713152">
        <w:rPr>
          <w:rFonts w:cstheme="minorHAnsi"/>
          <w:i/>
          <w:iCs/>
          <w:color w:val="000000"/>
        </w:rPr>
        <w:t>przędza bawełniana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ropa naftowa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metale szlachetne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uran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kobalt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rudy żelaza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diamenty</w:t>
      </w:r>
      <w:r w:rsidRPr="00713152">
        <w:rPr>
          <w:rFonts w:cstheme="minorHAnsi"/>
          <w:color w:val="000000"/>
        </w:rPr>
        <w:t>.</w:t>
      </w:r>
    </w:p>
    <w:p w:rsidR="00713152" w:rsidRPr="00713152" w:rsidRDefault="00713152" w:rsidP="00D54C50">
      <w:pPr>
        <w:autoSpaceDE w:val="0"/>
        <w:autoSpaceDN w:val="0"/>
        <w:adjustRightInd w:val="0"/>
        <w:spacing w:after="120" w:line="240" w:lineRule="auto"/>
        <w:rPr>
          <w:rFonts w:cstheme="minorHAnsi"/>
          <w:color w:val="000000"/>
        </w:rPr>
      </w:pPr>
      <w:r w:rsidRPr="00713152">
        <w:rPr>
          <w:rFonts w:cstheme="minorHAnsi"/>
          <w:color w:val="000000"/>
        </w:rPr>
        <w:t xml:space="preserve">Państwa: </w:t>
      </w:r>
      <w:r w:rsidRPr="00713152">
        <w:rPr>
          <w:rFonts w:cstheme="minorHAnsi"/>
          <w:i/>
          <w:iCs/>
          <w:color w:val="000000"/>
        </w:rPr>
        <w:t>Republika Południowej Afryki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Liberia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Egipt</w:t>
      </w:r>
      <w:r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DR Konga</w:t>
      </w:r>
      <w:r w:rsidRPr="00713152">
        <w:rPr>
          <w:rFonts w:cstheme="minorHAnsi"/>
          <w:color w:val="000000"/>
        </w:rPr>
        <w:t>,</w:t>
      </w:r>
      <w:r w:rsidR="00D54C50">
        <w:rPr>
          <w:rFonts w:cstheme="minorHAnsi"/>
          <w:color w:val="000000"/>
        </w:rPr>
        <w:t xml:space="preserve"> </w:t>
      </w:r>
      <w:r w:rsidR="00D54C50" w:rsidRPr="00713152">
        <w:rPr>
          <w:rFonts w:cstheme="minorHAnsi"/>
          <w:i/>
          <w:iCs/>
          <w:color w:val="000000"/>
        </w:rPr>
        <w:t>Botswana</w:t>
      </w:r>
      <w:r w:rsidR="00D54C50" w:rsidRPr="00713152">
        <w:rPr>
          <w:rFonts w:cstheme="minorHAnsi"/>
          <w:color w:val="000000"/>
        </w:rPr>
        <w:t xml:space="preserve">, </w:t>
      </w:r>
      <w:r w:rsidR="00D54C50" w:rsidRPr="00713152">
        <w:rPr>
          <w:rFonts w:cstheme="minorHAnsi"/>
          <w:i/>
          <w:iCs/>
          <w:color w:val="000000"/>
        </w:rPr>
        <w:t>Namibia</w:t>
      </w:r>
      <w:r w:rsidR="00D54C50" w:rsidRPr="00713152">
        <w:rPr>
          <w:rFonts w:cstheme="minorHAnsi"/>
          <w:color w:val="000000"/>
        </w:rPr>
        <w:t xml:space="preserve">, </w:t>
      </w:r>
      <w:r w:rsidRPr="00713152">
        <w:rPr>
          <w:rFonts w:cstheme="minorHAnsi"/>
          <w:i/>
          <w:iCs/>
          <w:color w:val="000000"/>
        </w:rPr>
        <w:t>Nigeria</w:t>
      </w:r>
      <w:r w:rsidRPr="00713152">
        <w:rPr>
          <w:rFonts w:cstheme="minorHAnsi"/>
          <w:color w:val="000000"/>
        </w:rPr>
        <w:t>.</w:t>
      </w:r>
    </w:p>
    <w:tbl>
      <w:tblPr>
        <w:tblStyle w:val="Tabela-Siatka"/>
        <w:tblW w:w="9298" w:type="dxa"/>
        <w:tblInd w:w="-147" w:type="dxa"/>
        <w:tblLook w:val="04A0" w:firstRow="1" w:lastRow="0" w:firstColumn="1" w:lastColumn="0" w:noHBand="0" w:noVBand="1"/>
      </w:tblPr>
      <w:tblGrid>
        <w:gridCol w:w="3628"/>
        <w:gridCol w:w="2835"/>
        <w:gridCol w:w="2835"/>
      </w:tblGrid>
      <w:tr w:rsidR="00D54C50" w:rsidTr="00A6731C">
        <w:trPr>
          <w:trHeight w:val="340"/>
        </w:trPr>
        <w:tc>
          <w:tcPr>
            <w:tcW w:w="3628" w:type="dxa"/>
            <w:tcBorders>
              <w:bottom w:val="single" w:sz="8" w:space="0" w:color="FFC000"/>
            </w:tcBorders>
            <w:shd w:val="clear" w:color="auto" w:fill="F8EDC0"/>
            <w:vAlign w:val="center"/>
          </w:tcPr>
          <w:p w:rsidR="00D54C50" w:rsidRPr="00A6731C" w:rsidRDefault="00D54C50" w:rsidP="00A6731C">
            <w:pPr>
              <w:autoSpaceDE w:val="0"/>
              <w:autoSpaceDN w:val="0"/>
              <w:adjustRightInd w:val="0"/>
              <w:ind w:right="-109"/>
              <w:jc w:val="center"/>
              <w:rPr>
                <w:rFonts w:cstheme="minorHAnsi"/>
                <w:b/>
                <w:bCs/>
                <w:color w:val="000000"/>
                <w:sz w:val="19"/>
                <w:szCs w:val="19"/>
              </w:rPr>
            </w:pPr>
            <w:r w:rsidRPr="00A6731C">
              <w:rPr>
                <w:rFonts w:cstheme="minorHAnsi"/>
                <w:b/>
                <w:bCs/>
                <w:color w:val="000000"/>
                <w:sz w:val="19"/>
                <w:szCs w:val="19"/>
              </w:rPr>
              <w:t>Opis produktu</w:t>
            </w:r>
          </w:p>
        </w:tc>
        <w:tc>
          <w:tcPr>
            <w:tcW w:w="2835" w:type="dxa"/>
            <w:tcBorders>
              <w:bottom w:val="single" w:sz="8" w:space="0" w:color="FFC000"/>
            </w:tcBorders>
            <w:shd w:val="clear" w:color="auto" w:fill="F8EDC0"/>
            <w:vAlign w:val="center"/>
          </w:tcPr>
          <w:p w:rsidR="00D54C50" w:rsidRPr="00A6731C" w:rsidRDefault="00D54C50" w:rsidP="00A6731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19"/>
                <w:szCs w:val="19"/>
              </w:rPr>
            </w:pPr>
            <w:r w:rsidRPr="00A6731C">
              <w:rPr>
                <w:rFonts w:cstheme="minorHAnsi"/>
                <w:b/>
                <w:bCs/>
                <w:color w:val="000000"/>
                <w:sz w:val="19"/>
                <w:szCs w:val="19"/>
              </w:rPr>
              <w:t>Produkt</w:t>
            </w:r>
          </w:p>
        </w:tc>
        <w:tc>
          <w:tcPr>
            <w:tcW w:w="2835" w:type="dxa"/>
            <w:tcBorders>
              <w:bottom w:val="single" w:sz="8" w:space="0" w:color="FFC000"/>
            </w:tcBorders>
            <w:shd w:val="clear" w:color="auto" w:fill="F8EDC0"/>
            <w:vAlign w:val="center"/>
          </w:tcPr>
          <w:p w:rsidR="00D54C50" w:rsidRPr="00A6731C" w:rsidRDefault="00D54C50" w:rsidP="00A6731C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19"/>
                <w:szCs w:val="19"/>
              </w:rPr>
            </w:pPr>
            <w:r w:rsidRPr="00A6731C">
              <w:rPr>
                <w:rFonts w:cstheme="minorHAnsi"/>
                <w:b/>
                <w:bCs/>
                <w:color w:val="000000"/>
                <w:sz w:val="19"/>
                <w:szCs w:val="19"/>
              </w:rPr>
              <w:t>Państwo – główny eksporter</w:t>
            </w:r>
          </w:p>
        </w:tc>
      </w:tr>
      <w:tr w:rsidR="00D54C50" w:rsidTr="00A6731C">
        <w:trPr>
          <w:trHeight w:val="737"/>
        </w:trPr>
        <w:tc>
          <w:tcPr>
            <w:tcW w:w="3628" w:type="dxa"/>
            <w:tcBorders>
              <w:top w:val="single" w:sz="8" w:space="0" w:color="FFC000"/>
            </w:tcBorders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 xml:space="preserve">Produkt z rośliny włóknistej, gotowy </w:t>
            </w:r>
            <w:r w:rsidRPr="00A6731C">
              <w:rPr>
                <w:rFonts w:cstheme="minorHAnsi"/>
                <w:color w:val="000000"/>
                <w:sz w:val="21"/>
                <w:szCs w:val="21"/>
              </w:rPr>
              <w:br/>
              <w:t>do produkcji tkanin</w:t>
            </w:r>
          </w:p>
        </w:tc>
        <w:tc>
          <w:tcPr>
            <w:tcW w:w="2835" w:type="dxa"/>
            <w:tcBorders>
              <w:top w:val="single" w:sz="8" w:space="0" w:color="FFC000"/>
            </w:tcBorders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  <w:tcBorders>
              <w:top w:val="single" w:sz="8" w:space="0" w:color="FFC000"/>
            </w:tcBorders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D54C50" w:rsidTr="00A6731C">
        <w:trPr>
          <w:trHeight w:val="737"/>
        </w:trPr>
        <w:tc>
          <w:tcPr>
            <w:tcW w:w="3628" w:type="dxa"/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 xml:space="preserve">Metale odporne chemicznie, np. złoto </w:t>
            </w:r>
            <w:r w:rsidRPr="00A6731C">
              <w:rPr>
                <w:rFonts w:cstheme="minorHAnsi"/>
                <w:color w:val="000000"/>
                <w:sz w:val="21"/>
                <w:szCs w:val="21"/>
              </w:rPr>
              <w:br/>
              <w:t>i platyna</w:t>
            </w: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D54C50" w:rsidTr="00A6731C">
        <w:trPr>
          <w:trHeight w:val="737"/>
        </w:trPr>
        <w:tc>
          <w:tcPr>
            <w:tcW w:w="3628" w:type="dxa"/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 xml:space="preserve">Stosowana do wyrobu rdzeni elektromagnesów, produkcji stopów </w:t>
            </w:r>
            <w:r w:rsidRPr="00A6731C">
              <w:rPr>
                <w:rFonts w:cstheme="minorHAnsi"/>
                <w:color w:val="000000"/>
                <w:sz w:val="21"/>
                <w:szCs w:val="21"/>
              </w:rPr>
              <w:br/>
              <w:t>(stal, żeliwo), farb, materiałów ściernych</w:t>
            </w: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D54C50" w:rsidTr="00A6731C">
        <w:trPr>
          <w:trHeight w:val="737"/>
        </w:trPr>
        <w:tc>
          <w:tcPr>
            <w:tcW w:w="3628" w:type="dxa"/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b/>
                <w:bCs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>Używany głównie do produkcji litowych baterii do smartfonów</w:t>
            </w: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D54C50" w:rsidTr="00A6731C">
        <w:trPr>
          <w:trHeight w:val="737"/>
        </w:trPr>
        <w:tc>
          <w:tcPr>
            <w:tcW w:w="3628" w:type="dxa"/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b/>
                <w:bCs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 xml:space="preserve">Najtwardszy minerał na ziemi, jest </w:t>
            </w:r>
            <w:r w:rsidR="00A6731C" w:rsidRPr="00A6731C">
              <w:rPr>
                <w:rFonts w:cstheme="minorHAnsi"/>
                <w:color w:val="000000"/>
                <w:sz w:val="21"/>
                <w:szCs w:val="21"/>
              </w:rPr>
              <w:br/>
            </w:r>
            <w:r w:rsidRPr="00A6731C">
              <w:rPr>
                <w:rFonts w:cstheme="minorHAnsi"/>
                <w:color w:val="000000"/>
                <w:sz w:val="21"/>
                <w:szCs w:val="21"/>
              </w:rPr>
              <w:t>to czysty węgiel</w:t>
            </w: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D54C50" w:rsidTr="00A6731C">
        <w:trPr>
          <w:trHeight w:val="737"/>
        </w:trPr>
        <w:tc>
          <w:tcPr>
            <w:tcW w:w="3628" w:type="dxa"/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b/>
                <w:bCs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>Srebrzystobiały metal ulegający rozpadowi radioaktywnemu, w którego procesie wytwarza się energię</w:t>
            </w: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D54C50" w:rsidTr="00A6731C">
        <w:trPr>
          <w:trHeight w:val="737"/>
        </w:trPr>
        <w:tc>
          <w:tcPr>
            <w:tcW w:w="3628" w:type="dxa"/>
            <w:vAlign w:val="center"/>
          </w:tcPr>
          <w:p w:rsidR="00D54C50" w:rsidRPr="00A6731C" w:rsidRDefault="00D54C50" w:rsidP="00D54C50">
            <w:pPr>
              <w:autoSpaceDE w:val="0"/>
              <w:autoSpaceDN w:val="0"/>
              <w:adjustRightInd w:val="0"/>
              <w:ind w:right="-109"/>
              <w:rPr>
                <w:rFonts w:cstheme="minorHAnsi"/>
                <w:b/>
                <w:bCs/>
                <w:color w:val="000000"/>
                <w:sz w:val="21"/>
                <w:szCs w:val="21"/>
              </w:rPr>
            </w:pPr>
            <w:r w:rsidRPr="00A6731C">
              <w:rPr>
                <w:rFonts w:cstheme="minorHAnsi"/>
                <w:color w:val="000000"/>
                <w:sz w:val="21"/>
                <w:szCs w:val="21"/>
              </w:rPr>
              <w:t>Ciekła kopalina występująca w skałach osadowych</w:t>
            </w: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  <w:tc>
          <w:tcPr>
            <w:tcW w:w="2835" w:type="dxa"/>
          </w:tcPr>
          <w:p w:rsidR="00D54C50" w:rsidRDefault="00D54C50" w:rsidP="0071315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</w:p>
        </w:tc>
      </w:tr>
    </w:tbl>
    <w:p w:rsidR="00713152" w:rsidRPr="00713152" w:rsidRDefault="00713152" w:rsidP="00D54C50">
      <w:pPr>
        <w:autoSpaceDE w:val="0"/>
        <w:autoSpaceDN w:val="0"/>
        <w:adjustRightInd w:val="0"/>
        <w:spacing w:after="0" w:line="240" w:lineRule="auto"/>
        <w:ind w:left="142" w:hanging="142"/>
        <w:rPr>
          <w:rFonts w:cstheme="minorHAnsi"/>
          <w:color w:val="000000"/>
        </w:rPr>
      </w:pPr>
      <w:r w:rsidRPr="00713152">
        <w:rPr>
          <w:rFonts w:cstheme="minorHAnsi"/>
          <w:b/>
          <w:bCs/>
        </w:rPr>
        <w:lastRenderedPageBreak/>
        <w:t>3</w:t>
      </w:r>
      <w:r w:rsidR="00D54C50">
        <w:rPr>
          <w:rFonts w:cstheme="minorHAnsi"/>
          <w:b/>
          <w:bCs/>
        </w:rPr>
        <w:t>.</w:t>
      </w:r>
      <w:r w:rsidRPr="00713152">
        <w:rPr>
          <w:rFonts w:cstheme="minorHAnsi"/>
          <w:b/>
          <w:bCs/>
        </w:rPr>
        <w:t xml:space="preserve"> </w:t>
      </w:r>
      <w:r w:rsidRPr="00713152">
        <w:rPr>
          <w:rFonts w:cstheme="minorHAnsi"/>
        </w:rPr>
        <w:t xml:space="preserve">Na podstawie </w:t>
      </w:r>
      <w:r w:rsidRPr="00713152">
        <w:rPr>
          <w:rFonts w:cstheme="minorHAnsi"/>
          <w:color w:val="000000"/>
        </w:rPr>
        <w:t>podręcznika, fragmentu tekstu źródłowego i poniższych map tematycznych uzupełnij tabelę.</w:t>
      </w:r>
    </w:p>
    <w:p w:rsidR="00D54C50" w:rsidRDefault="00713152" w:rsidP="00D54C50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i/>
          <w:iCs/>
          <w:color w:val="000000"/>
          <w:sz w:val="20"/>
        </w:rPr>
      </w:pPr>
      <w:r w:rsidRPr="00713152">
        <w:rPr>
          <w:rFonts w:ascii="Times New Roman" w:hAnsi="Times New Roman" w:cs="Times New Roman"/>
          <w:i/>
          <w:iCs/>
          <w:color w:val="000000"/>
          <w:sz w:val="20"/>
        </w:rPr>
        <w:t>Choć dziś Afryka to najbiedniejszy region świata, to w dłuższej perspektywie oczekujemy jej dynamicznego rozwoju.</w:t>
      </w: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Pr="00713152">
        <w:rPr>
          <w:rFonts w:ascii="Times New Roman" w:hAnsi="Times New Roman" w:cs="Times New Roman"/>
          <w:i/>
          <w:iCs/>
          <w:color w:val="000000"/>
          <w:sz w:val="20"/>
        </w:rPr>
        <w:t>Atutem Afryki w kontekście gospodarczym jest wyjątkowo szybki przyrost liczby ludności. W tej chwili kontynent zamieszkuje</w:t>
      </w: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Pr="00713152">
        <w:rPr>
          <w:rFonts w:ascii="Times New Roman" w:hAnsi="Times New Roman" w:cs="Times New Roman"/>
          <w:i/>
          <w:iCs/>
          <w:color w:val="000000"/>
          <w:sz w:val="20"/>
        </w:rPr>
        <w:t>około 1,2 mld ludzi, a w 2015 r. urodziło się około 30 mln dzieci. Zakładając stabilny wzrost gospodarczy</w:t>
      </w: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Pr="00713152">
        <w:rPr>
          <w:rFonts w:ascii="Times New Roman" w:hAnsi="Times New Roman" w:cs="Times New Roman"/>
          <w:i/>
          <w:iCs/>
          <w:color w:val="000000"/>
          <w:sz w:val="20"/>
        </w:rPr>
        <w:t>państw afrykańskich w perspektywie długoterminowej, możemy oczekiwać dynamicznego wzrostu grupy potencjalnych</w:t>
      </w: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Pr="00713152">
        <w:rPr>
          <w:rFonts w:ascii="Times New Roman" w:hAnsi="Times New Roman" w:cs="Times New Roman"/>
          <w:i/>
          <w:iCs/>
          <w:color w:val="000000"/>
          <w:sz w:val="20"/>
        </w:rPr>
        <w:t>klientów (lub potencjalnych pracowników, jeśli ktoś planuje inwestycję) ze stale rosnącą siłą nabywczą.</w:t>
      </w: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</w:p>
    <w:p w:rsidR="00D54C50" w:rsidRDefault="00D54C50" w:rsidP="00D54C50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i/>
          <w:iCs/>
          <w:color w:val="000000"/>
          <w:sz w:val="20"/>
        </w:rPr>
      </w:pP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 xml:space="preserve">Afryka jest kontynentem niezwykle zasobnym w bogactwa naturalne, których wielkość nigdy nie została </w:t>
      </w:r>
      <w:r>
        <w:rPr>
          <w:rFonts w:ascii="Times New Roman" w:hAnsi="Times New Roman" w:cs="Times New Roman"/>
          <w:i/>
          <w:iCs/>
          <w:color w:val="000000"/>
          <w:sz w:val="20"/>
        </w:rPr>
        <w:br/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w całości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oszacowana, a wiele z nich jest ciągle nieeksploatowanych. Znaleźć możemy tutaj rudy żelaza, miedzi, niklu, manganu,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antymonu, chromu, a także bogate złoża złota, srebra, platyny, uranu i diamentów. W Afryce występują także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bogate złoża ropy naftowej, gazu ziemnego i węgla kamiennego.</w:t>
      </w:r>
    </w:p>
    <w:p w:rsidR="00D54C50" w:rsidRDefault="00D54C50" w:rsidP="00D54C50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i/>
          <w:iCs/>
          <w:color w:val="000000"/>
          <w:sz w:val="20"/>
        </w:rPr>
      </w:pP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Choć rolnictwo jest wyjątkowo istotną częścią afrykańskiej gospodarki, a także głównym sektorem zatrudnienia, to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jest ono bardzo słabo zmechanizowane. Inwestycje w technologie prowadzące do rozwoju gospodarki rolnej w Afryce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mają potencjał, aby zmniejszyć ubóstwo i głód, ale także poprawić konkurencyjność afrykańskich rolników na światowych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rynkach.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</w:p>
    <w:p w:rsidR="00D54C50" w:rsidRDefault="00D54C50" w:rsidP="00D54C50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i/>
          <w:iCs/>
          <w:color w:val="000000"/>
          <w:sz w:val="20"/>
        </w:rPr>
      </w:pP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Do coraz prężniej rozwijającego się sektora gospodarki należy turystyka, która w wielu krajach afrykańskich jest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głównym motorem napędowym PKB. Obok znanych lokalizacji, takich jak Egipt, Tunezja, Maroko i RPA, coraz mocniej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na turystykę stawiają Namibia, Botswana, Mozambik i Kenia.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</w:p>
    <w:p w:rsidR="00713152" w:rsidRPr="00713152" w:rsidRDefault="00D54C50" w:rsidP="00D54C50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hAnsi="Times New Roman" w:cs="Times New Roman"/>
          <w:i/>
          <w:iCs/>
          <w:color w:val="000000"/>
          <w:sz w:val="20"/>
        </w:rPr>
      </w:pPr>
      <w:r>
        <w:rPr>
          <w:rFonts w:ascii="Times New Roman" w:hAnsi="Times New Roman" w:cs="Times New Roman"/>
          <w:i/>
          <w:iCs/>
          <w:color w:val="000000"/>
          <w:sz w:val="20"/>
        </w:rPr>
        <w:t xml:space="preserve"> 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Głównym zagrożeniem, a także czynnikiem odpowiadającym za dotychczasowe zacofanie gospodarcze krajów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Afryki, jest przede wszystkim niestabilność polityczna i częste konflikty, przeradzające się czasem w krwawe wojny,</w:t>
      </w:r>
      <w:r w:rsidR="00713152">
        <w:rPr>
          <w:rFonts w:ascii="Times New Roman" w:hAnsi="Times New Roman" w:cs="Times New Roman"/>
          <w:i/>
          <w:iCs/>
          <w:color w:val="000000"/>
          <w:sz w:val="20"/>
        </w:rPr>
        <w:t xml:space="preserve"> </w:t>
      </w:r>
      <w:r w:rsidR="00713152" w:rsidRPr="00713152">
        <w:rPr>
          <w:rFonts w:ascii="Times New Roman" w:hAnsi="Times New Roman" w:cs="Times New Roman"/>
          <w:i/>
          <w:iCs/>
          <w:color w:val="000000"/>
          <w:sz w:val="20"/>
        </w:rPr>
        <w:t>a także wszechobecna korupcja, biurokracja i nieefektywne, despotyczne rządy.</w:t>
      </w:r>
    </w:p>
    <w:p w:rsidR="00713152" w:rsidRPr="00713152" w:rsidRDefault="00713152" w:rsidP="00713152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b/>
          <w:bCs/>
          <w:sz w:val="16"/>
        </w:rPr>
      </w:pPr>
      <w:r w:rsidRPr="00713152">
        <w:rPr>
          <w:rFonts w:cstheme="minorHAnsi"/>
          <w:color w:val="000000"/>
          <w:sz w:val="16"/>
        </w:rPr>
        <w:t>Źródło: https://blog.pfr.pl/2018/01/17/afryka-kontynent-wielkich-perspektyw-i-mozliwosci</w:t>
      </w:r>
      <w:r w:rsidRPr="00713152">
        <w:rPr>
          <w:rFonts w:cstheme="minorHAnsi"/>
          <w:b/>
          <w:bCs/>
          <w:sz w:val="16"/>
        </w:rPr>
        <w:t xml:space="preserve"> </w:t>
      </w:r>
    </w:p>
    <w:p w:rsidR="00713152" w:rsidRDefault="00713152" w:rsidP="007131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D54C50" w:rsidRDefault="00D54C50" w:rsidP="00D54C50">
      <w:pPr>
        <w:autoSpaceDE w:val="0"/>
        <w:autoSpaceDN w:val="0"/>
        <w:adjustRightInd w:val="0"/>
        <w:spacing w:after="0" w:line="240" w:lineRule="auto"/>
        <w:ind w:left="142" w:right="-142"/>
        <w:rPr>
          <w:rFonts w:cstheme="minorHAnsi"/>
          <w:b/>
          <w:bCs/>
        </w:rPr>
      </w:pPr>
      <w:r w:rsidRPr="00D54C50">
        <w:rPr>
          <w:rFonts w:cstheme="minorHAnsi"/>
          <w:b/>
          <w:bCs/>
          <w:noProof/>
          <w:lang w:eastAsia="pl-PL"/>
        </w:rPr>
        <w:drawing>
          <wp:inline distT="0" distB="0" distL="0" distR="0">
            <wp:extent cx="2234121" cy="2160000"/>
            <wp:effectExtent l="0" t="0" r="0" b="0"/>
            <wp:docPr id="3" name="Obraz 3" descr="C:\Users\d.urbaniak\Work Folders\Documents\GEOGRAFIA_KN_Klasa_8_RE\Kartografia\www JPG\KN-8M Afryka kolonialna 1913 145 mln 0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urbaniak\Work Folders\Documents\GEOGRAFIA_KN_Klasa_8_RE\Kartografia\www JPG\KN-8M Afryka kolonialna 1913 145 mln 02-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12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t xml:space="preserve"> </w:t>
      </w:r>
      <w:r w:rsidRPr="00A92190">
        <w:rPr>
          <w:rFonts w:cstheme="minorHAnsi"/>
          <w:b/>
          <w:bCs/>
          <w:sz w:val="28"/>
        </w:rPr>
        <w:t xml:space="preserve">  </w:t>
      </w:r>
      <w:r w:rsidRPr="00D54C50">
        <w:rPr>
          <w:rFonts w:cstheme="minorHAnsi"/>
          <w:b/>
          <w:bCs/>
          <w:noProof/>
          <w:lang w:eastAsia="pl-PL"/>
        </w:rPr>
        <w:drawing>
          <wp:inline distT="0" distB="0" distL="0" distR="0">
            <wp:extent cx="3342654" cy="2160000"/>
            <wp:effectExtent l="0" t="0" r="0" b="0"/>
            <wp:docPr id="4" name="Obraz 4" descr="C:\Users\d.urbaniak\Work Folders\Documents\GEOGRAFIA_KN_Klasa_8_RE\Kartografia\www JPG\KN-9M Afryka inwestycje 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.urbaniak\Work Folders\Documents\GEOGRAFIA_KN_Klasa_8_RE\Kartografia\www JPG\KN-9M Afryka inwestycje 3-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C50" w:rsidRPr="00A92190" w:rsidRDefault="00D54C50" w:rsidP="007131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</w:rPr>
      </w:pPr>
    </w:p>
    <w:tbl>
      <w:tblPr>
        <w:tblStyle w:val="Tabela-Siatka"/>
        <w:tblW w:w="8958" w:type="dxa"/>
        <w:tblInd w:w="137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A92190" w:rsidTr="00A92190">
        <w:trPr>
          <w:trHeight w:val="510"/>
        </w:trPr>
        <w:tc>
          <w:tcPr>
            <w:tcW w:w="4479" w:type="dxa"/>
            <w:tcBorders>
              <w:bottom w:val="single" w:sz="12" w:space="0" w:color="FFC000"/>
            </w:tcBorders>
            <w:shd w:val="clear" w:color="auto" w:fill="F8EDC0"/>
            <w:vAlign w:val="center"/>
          </w:tcPr>
          <w:p w:rsidR="00A92190" w:rsidRPr="00A6731C" w:rsidRDefault="00A92190" w:rsidP="002D29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9"/>
                <w:szCs w:val="19"/>
              </w:rPr>
            </w:pPr>
            <w:r w:rsidRPr="00A6731C">
              <w:rPr>
                <w:rFonts w:cstheme="minorHAnsi"/>
                <w:b/>
                <w:bCs/>
                <w:sz w:val="19"/>
                <w:szCs w:val="19"/>
              </w:rPr>
              <w:t xml:space="preserve">Przyczyny niskiego poziomu gospodarczego </w:t>
            </w:r>
            <w:r w:rsidRPr="00A6731C">
              <w:rPr>
                <w:rFonts w:cstheme="minorHAnsi"/>
                <w:b/>
                <w:bCs/>
                <w:sz w:val="19"/>
                <w:szCs w:val="19"/>
              </w:rPr>
              <w:br/>
              <w:t>państw Afryki</w:t>
            </w:r>
          </w:p>
        </w:tc>
        <w:tc>
          <w:tcPr>
            <w:tcW w:w="4479" w:type="dxa"/>
            <w:tcBorders>
              <w:bottom w:val="single" w:sz="12" w:space="0" w:color="FFC000"/>
            </w:tcBorders>
            <w:shd w:val="clear" w:color="auto" w:fill="F8EDC0"/>
            <w:vAlign w:val="center"/>
          </w:tcPr>
          <w:p w:rsidR="00A92190" w:rsidRPr="00A6731C" w:rsidRDefault="00A92190" w:rsidP="002D2950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9"/>
                <w:szCs w:val="19"/>
              </w:rPr>
            </w:pPr>
            <w:r w:rsidRPr="00A6731C">
              <w:rPr>
                <w:rFonts w:cstheme="minorHAnsi"/>
                <w:b/>
                <w:bCs/>
                <w:sz w:val="19"/>
                <w:szCs w:val="19"/>
              </w:rPr>
              <w:t>Możliwości rozwoju gospodarczego</w:t>
            </w:r>
            <w:r w:rsidR="00A6731C">
              <w:rPr>
                <w:rFonts w:cstheme="minorHAnsi"/>
                <w:b/>
                <w:bCs/>
                <w:sz w:val="19"/>
                <w:szCs w:val="19"/>
              </w:rPr>
              <w:br/>
            </w:r>
            <w:r w:rsidRPr="00A6731C">
              <w:rPr>
                <w:rFonts w:cstheme="minorHAnsi"/>
                <w:b/>
                <w:bCs/>
                <w:sz w:val="19"/>
                <w:szCs w:val="19"/>
              </w:rPr>
              <w:t xml:space="preserve"> państw Afryki</w:t>
            </w:r>
          </w:p>
        </w:tc>
      </w:tr>
      <w:tr w:rsidR="00A92190" w:rsidTr="00A92190">
        <w:trPr>
          <w:trHeight w:val="1474"/>
        </w:trPr>
        <w:tc>
          <w:tcPr>
            <w:tcW w:w="4479" w:type="dxa"/>
            <w:tcBorders>
              <w:top w:val="single" w:sz="12" w:space="0" w:color="FFC000"/>
            </w:tcBorders>
          </w:tcPr>
          <w:p w:rsidR="00A92190" w:rsidRDefault="00A92190" w:rsidP="00A92190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/>
              </w:rPr>
            </w:pPr>
          </w:p>
        </w:tc>
        <w:tc>
          <w:tcPr>
            <w:tcW w:w="4479" w:type="dxa"/>
            <w:tcBorders>
              <w:top w:val="single" w:sz="12" w:space="0" w:color="FFC000"/>
            </w:tcBorders>
          </w:tcPr>
          <w:p w:rsidR="00A92190" w:rsidRDefault="00A92190" w:rsidP="00A92190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color w:val="000000"/>
              </w:rPr>
            </w:pPr>
          </w:p>
        </w:tc>
      </w:tr>
    </w:tbl>
    <w:p w:rsidR="00D54C50" w:rsidRDefault="00D54C50" w:rsidP="007131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713152" w:rsidRPr="00713152" w:rsidRDefault="00713152" w:rsidP="00A92190">
      <w:pPr>
        <w:autoSpaceDE w:val="0"/>
        <w:autoSpaceDN w:val="0"/>
        <w:adjustRightInd w:val="0"/>
        <w:spacing w:after="120" w:line="240" w:lineRule="auto"/>
        <w:ind w:left="142" w:hanging="142"/>
        <w:rPr>
          <w:rFonts w:cstheme="minorHAnsi"/>
        </w:rPr>
      </w:pPr>
      <w:r w:rsidRPr="00713152">
        <w:rPr>
          <w:rFonts w:cstheme="minorHAnsi"/>
          <w:b/>
          <w:bCs/>
        </w:rPr>
        <w:t>4</w:t>
      </w:r>
      <w:r w:rsidR="00D54C50">
        <w:rPr>
          <w:rFonts w:cstheme="minorHAnsi"/>
          <w:b/>
          <w:bCs/>
        </w:rPr>
        <w:t>.</w:t>
      </w:r>
      <w:r w:rsidRPr="00713152">
        <w:rPr>
          <w:rFonts w:cstheme="minorHAnsi"/>
          <w:b/>
          <w:bCs/>
        </w:rPr>
        <w:t xml:space="preserve"> </w:t>
      </w:r>
      <w:r w:rsidRPr="00713152">
        <w:rPr>
          <w:rFonts w:cstheme="minorHAnsi"/>
        </w:rPr>
        <w:t>Na poniższych fotografiach przedstawiono wybrane atrakcje turystyczne Afryki. Podaj ich nazwy oraz nazwy</w:t>
      </w:r>
      <w:r w:rsidR="00D54C50">
        <w:rPr>
          <w:rFonts w:cstheme="minorHAnsi"/>
        </w:rPr>
        <w:t xml:space="preserve"> </w:t>
      </w:r>
      <w:r w:rsidRPr="00713152">
        <w:rPr>
          <w:rFonts w:cstheme="minorHAnsi"/>
        </w:rPr>
        <w:t>krajów, na których obszarze się one znajdują.</w:t>
      </w:r>
    </w:p>
    <w:p w:rsidR="00DE7415" w:rsidRDefault="00A92190" w:rsidP="00A6731C">
      <w:pPr>
        <w:ind w:left="-142"/>
      </w:pPr>
      <w:r>
        <w:rPr>
          <w:noProof/>
          <w:lang w:eastAsia="pl-PL"/>
        </w:rPr>
        <w:drawing>
          <wp:inline distT="0" distB="0" distL="0" distR="0" wp14:anchorId="1AF49284" wp14:editId="23A71EA4">
            <wp:extent cx="5957993" cy="1008000"/>
            <wp:effectExtent l="0" t="0" r="508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93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90" w:rsidRDefault="00A92190" w:rsidP="00F26640">
      <w:pPr>
        <w:autoSpaceDE w:val="0"/>
        <w:autoSpaceDN w:val="0"/>
        <w:adjustRightInd w:val="0"/>
        <w:spacing w:after="80" w:line="360" w:lineRule="auto"/>
        <w:ind w:right="-567" w:hanging="142"/>
      </w:pPr>
      <w:r>
        <w:rPr>
          <w:rFonts w:cstheme="minorHAnsi"/>
          <w:color w:val="7F7F7F" w:themeColor="text1" w:themeTint="80"/>
          <w:sz w:val="16"/>
        </w:rPr>
        <w:t xml:space="preserve">__________________________      </w:t>
      </w:r>
      <w:r w:rsidR="00A6731C">
        <w:rPr>
          <w:rFonts w:cstheme="minorHAnsi"/>
          <w:color w:val="7F7F7F" w:themeColor="text1" w:themeTint="80"/>
          <w:sz w:val="16"/>
        </w:rPr>
        <w:t xml:space="preserve"> </w:t>
      </w:r>
      <w:r>
        <w:rPr>
          <w:rFonts w:cstheme="minorHAnsi"/>
          <w:color w:val="7F7F7F" w:themeColor="text1" w:themeTint="80"/>
          <w:sz w:val="16"/>
        </w:rPr>
        <w:t xml:space="preserve">  _</w:t>
      </w:r>
      <w:r w:rsidRPr="00C46C75">
        <w:rPr>
          <w:rFonts w:cstheme="minorHAnsi"/>
          <w:color w:val="7F7F7F" w:themeColor="text1" w:themeTint="80"/>
          <w:sz w:val="16"/>
        </w:rPr>
        <w:t>_________________________</w:t>
      </w:r>
      <w:r>
        <w:rPr>
          <w:rFonts w:cstheme="minorHAnsi"/>
          <w:color w:val="7F7F7F" w:themeColor="text1" w:themeTint="80"/>
          <w:sz w:val="16"/>
        </w:rPr>
        <w:t xml:space="preserve">      </w:t>
      </w:r>
      <w:r w:rsidR="00A6731C">
        <w:rPr>
          <w:rFonts w:cstheme="minorHAnsi"/>
          <w:color w:val="7F7F7F" w:themeColor="text1" w:themeTint="80"/>
          <w:sz w:val="16"/>
        </w:rPr>
        <w:t xml:space="preserve">  </w:t>
      </w:r>
      <w:r>
        <w:rPr>
          <w:rFonts w:cstheme="minorHAnsi"/>
          <w:color w:val="7F7F7F" w:themeColor="text1" w:themeTint="80"/>
          <w:sz w:val="16"/>
        </w:rPr>
        <w:t xml:space="preserve">  </w:t>
      </w:r>
      <w:r w:rsidRPr="00C46C75">
        <w:rPr>
          <w:rFonts w:cstheme="minorHAnsi"/>
          <w:color w:val="7F7F7F" w:themeColor="text1" w:themeTint="80"/>
          <w:sz w:val="16"/>
        </w:rPr>
        <w:t>__________________________</w:t>
      </w:r>
      <w:r>
        <w:rPr>
          <w:rFonts w:cstheme="minorHAnsi"/>
          <w:color w:val="7F7F7F" w:themeColor="text1" w:themeTint="80"/>
          <w:sz w:val="16"/>
        </w:rPr>
        <w:t xml:space="preserve">     </w:t>
      </w:r>
      <w:r w:rsidR="00A6731C">
        <w:rPr>
          <w:rFonts w:cstheme="minorHAnsi"/>
          <w:color w:val="7F7F7F" w:themeColor="text1" w:themeTint="80"/>
          <w:sz w:val="16"/>
        </w:rPr>
        <w:t xml:space="preserve"> </w:t>
      </w:r>
      <w:r>
        <w:rPr>
          <w:rFonts w:cstheme="minorHAnsi"/>
          <w:color w:val="7F7F7F" w:themeColor="text1" w:themeTint="80"/>
          <w:sz w:val="16"/>
        </w:rPr>
        <w:t xml:space="preserve">   _________________________</w:t>
      </w:r>
      <w:r w:rsidRPr="00C46C75">
        <w:rPr>
          <w:rFonts w:cstheme="minorHAnsi"/>
          <w:color w:val="7F7F7F" w:themeColor="text1" w:themeTint="80"/>
          <w:sz w:val="16"/>
        </w:rPr>
        <w:t>_</w:t>
      </w:r>
      <w:bookmarkStart w:id="0" w:name="_GoBack"/>
      <w:bookmarkEnd w:id="0"/>
    </w:p>
    <w:sectPr w:rsidR="00A92190" w:rsidSect="00D54C50">
      <w:pgSz w:w="11906" w:h="16838"/>
      <w:pgMar w:top="1135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152"/>
    <w:rsid w:val="000C03A7"/>
    <w:rsid w:val="00304EAB"/>
    <w:rsid w:val="00503A73"/>
    <w:rsid w:val="005143A4"/>
    <w:rsid w:val="00713152"/>
    <w:rsid w:val="00900F33"/>
    <w:rsid w:val="00A6731C"/>
    <w:rsid w:val="00A92190"/>
    <w:rsid w:val="00BD192A"/>
    <w:rsid w:val="00D54C50"/>
    <w:rsid w:val="00F26640"/>
    <w:rsid w:val="00F7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FE3738-6CF8-407D-867D-0EC83D25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D54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D54C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54C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607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Dorota Urbaniak</dc:creator>
  <cp:keywords/>
  <dc:description/>
  <cp:lastModifiedBy>Dorota Urbaniak</cp:lastModifiedBy>
  <cp:revision>4</cp:revision>
  <dcterms:created xsi:type="dcterms:W3CDTF">2018-07-13T09:18:00Z</dcterms:created>
  <dcterms:modified xsi:type="dcterms:W3CDTF">2018-07-23T09:09:00Z</dcterms:modified>
</cp:coreProperties>
</file>