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Новая энергетика; накопители энергии; искусственный интеллект.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Оптимизация водородных накопителей и распределенной генерации с использованием обучения с подкреплением.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интеллектуальную модель управления водородным контуром и распределенной генерацией, обеспечивающую снижение удельной стоимости хранения энергии не менее чем на 10 процентов в расчетных сценариях.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Построение цифровой модели водородного контура.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алгоритмов многокритериальной оптимизации режима электролиза и хранения.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Сравнение методов RL, MPC и эвристических подходов.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Создание виртуального стенда тестирования.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по переходу Республики Казахстан к 'зеленой экономике', пункт 3.1.2 'Снижение негативного воздействия на окружающую среду'.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по переходу Республики Казахстан к 'зеленой экономике', пункт 3.3.1 'Энергоэффективность и энергосбережение'.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Разработаны математические модели и программные прототипы оптимизации водородного контура.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Подготовлены 3 статьи и 1 патентная заявка.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Показано снижение удельной стоимости хранения энергии не менее чем на 10 процентов в цифровых экспериментах.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Сформирован отчет о требованиях к переходу на уровень TRL-4.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Программа создаст научно-технический задел в области интеллектуального управления водородной инфраструктурой, однако для перехода к промышленному внедрению потребуется отдельный инженерный этап.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1 180 000 тыс. тенге, в том числе: 2026 г. - 390 000; 2027 г. - 395 000; 2028 г. - 395 000.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