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0A84A0"/>
          <w:sz w:val="40"/>
          <w:szCs w:val="40"/>
        </w:rPr>
        <w:t xml:space="preserve">AGENTIC ZERO</w:t>
      </w:r>
    </w:p>
    <w:p>
      <w:pPr>
        <w:spacing w:after="4" w:before="0"/>
        <w:jc w:val="center"/>
      </w:pPr>
      <w:r>
        <w:rPr>
          <w:rFonts w:ascii="Arial" w:cs="Arial" w:eastAsia="Arial" w:hAnsi="Arial"/>
          <w:color w:val="8FA3C0"/>
          <w:sz w:val="18"/>
          <w:szCs w:val="18"/>
        </w:rPr>
        <w:t xml:space="preserve">powered by Dis-Solutions</w:t>
      </w:r>
    </w:p>
    <w:p>
      <w:pPr>
        <w:spacing w:after="60" w:before="60"/>
      </w:pPr>
      <w:r>
        <w:t xml:space="preserve"/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GO-LIVE BLUEPRINT</w:t>
      </w:r>
    </w:p>
    <w:p>
      <w:pPr>
        <w:spacing w:after="4" w:before="0"/>
        <w:jc w:val="center"/>
      </w:pPr>
      <w:r>
        <w:rPr>
          <w:rFonts w:ascii="Arial" w:cs="Arial" w:eastAsia="Arial" w:hAnsi="Arial"/>
          <w:color w:val="8FA3C0"/>
          <w:sz w:val="22"/>
          <w:szCs w:val="22"/>
        </w:rPr>
        <w:t xml:space="preserve">OTC Autonomous Agent  |  BPMN-OTC-001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Instrucciones paso a paso para activacion en produccion</w:t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Empresa Transportes  |  Inmaculada Sierra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Contacto tecnico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Carlos Mendoza  |  cmendoza@empresatransportes.com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Agente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otc_transport_autonomous_agent.py  |  v1.0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SAP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ECCQA  |  Client 200  |  ECC 6.0 EHP8 SPS15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Soporte AZ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alberto@agentic-zero.com  |  SLA 24h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Fecha go-live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Este documento guia a Carlos Mendoza (IT/SAP Basis) e Inmaculada Sierra (Directora de Operaciones) a traves de todos los pasos necesarios para activar el agente OTC en produccion. Cada paso tiene una casilla de verificacion. No pasar al siguiente paso hasta completar el anterior.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84A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8"/>
                <w:szCs w:val="18"/>
              </w:rPr>
              <w:t xml:space="preserve">TIEMPO ESTIMADO TOTAL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2-3 horas distribuidas en 2-3 dias. La mayoria del tiempo es espera de confirmaciones del sistema, no trabajo activo.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1 — PREPARACION SAP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Carlos Mendoza  |  Duracion: 30-45 minutos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1.1 — Verificar usuario QA_AUTOMATION en SAP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SM59: conexion RFC tipo 3 activa para acceso externo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SU01: usuario QA_AUTOMATION activo, no bloqueado, tipo System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Rol con permiso BAPI_CREDIT_CHECK asignado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Rol con permiso RFC_READ_TABLE (VBAK/VBAP/KNA1) asignado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Rol con permiso VL01N (crear entrega) asignado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Rol con permiso VF01/VF04 (factura) asignado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Rol con permiso VK11 (condiciones precio) asignado</w:t>
            </w:r>
          </w:p>
        </w:tc>
        <w:tc>
          <w:tcPr>
            <w:tcW w:type="dxa" w:w="4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  [ ] 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1.2 — Obtener datos TMS y enviar a Agentic Zero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(Carlos Mendoza rellena)</w:t>
            </w:r>
          </w:p>
        </w:tc>
      </w:tr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TMS API URL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https://________________________________</w:t>
            </w:r>
          </w:p>
        </w:tc>
      </w:tr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TMS API Key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Endpoint capacidad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POST /________________</w:t>
            </w:r>
          </w:p>
        </w:tc>
      </w:tr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Endpoint asignar ruta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POST /________________</w:t>
            </w:r>
          </w:p>
        </w:tc>
      </w:tr>
      <w:tr>
        <w:tc>
          <w:tcPr>
            <w:tcW w:type="dxa" w:w="3009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Tipo autenticacion</w:t>
            </w:r>
          </w:p>
        </w:tc>
        <w:tc>
          <w:tcPr>
            <w:tcW w:type="dxa" w:w="6017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API Key header  [ ] Bearer  [ ] Basic Auth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ACCION REQUERIDA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Una vez rellenada esta tabla, enviar a alberto@agentic-zero.com. Agentic Zero introduce los datos en el .env del agente antes de continuar.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2 — CONFIGURACION DEL AGENTE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Agentic Zero  |  Duracion: 15 minutos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2.1 — Actualizar .env con credenciales reales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Agentic Zero actualiza F:\agentic-zero\clients\inmaculada\.env con los datos reales.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Campo critico a verificar: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DRY_RUN=false  &lt;-- debe estar en false para operar en SAP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TMS_API_URL y TMS_API_KEY con los datos de Carlos Mendoza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DRY_RUN=false es el interruptor que activa el agente. En true simula todo sin tocar SAP. Confirmar con Inmaculada antes de cambiarlo.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2.2 — Verificar dependencias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PowerShell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cd F:\agentic-zero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&amp; f:\agentic-zero\.venv\Scripts\Activate.ps1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pip install pyrfc python-dotenv httpx loguru --break-system-packages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4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python -c "import pyrfc; print(pyrfc.__version__)"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pyrfc requiere SAP NW RFC SDK. Si falla, contactar alberto@agentic-zero.com antes de continuar.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3 — PRUEBAS DE CONEXION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Carlos Mendoza + Agentic Zero  |  Duracion: 30-45 minutos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3.1 — Test dry-run (sin tocar SAP real)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cd F:\agentic-zero\clients\inmaculada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python otc_transport_autonomous_agent.py --mode dry-run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LOG: SAP Connector: dry-run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RESULTS: X complete | Y escalated | 0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Sin errores Python ni excepciones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3.2 — Test con orden SAP real (modo single)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Pedir a Carlos Mendoza un numero de orden de prueba del entorno QA (ej. 0000012345):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python otc_transport_autonomous_agent.py --mode single --order [NUMERO_ORDEN]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Verificar en SAP GUI VA03 que el estado de la orden cambio correctamente.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3.3 — Checklist de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3526"/>
      </w:tblGrid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TC-01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Orden ZEST -- flujo feliz completo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TC-02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Cliente credito vencido &gt;15 dias -- escalado Finanzas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TC-03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Orden ZURG -- prioridad maxima TMS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TC-04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Sin capacidad TMS -- borrador email cliente generado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TC-05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Discrepancia precio VK11 &gt;1% -- bloqueo Operaciones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TC-06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Orden ZINT sin CMR -- escalado documentacion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TC-07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ZDEV devolucion -- logistica inversa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  <w:tr>
        <w:tc>
          <w:tcPr>
            <w:tcW w:type="dxa" w:w="7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TC-08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Dashboard actualizado en tiempo real</w:t>
            </w:r>
          </w:p>
        </w:tc>
        <w:tc>
          <w:tcPr>
            <w:tcW w:type="dxa" w:w="3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Fallo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84A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8"/>
                <w:szCs w:val="18"/>
              </w:rPr>
              <w:t xml:space="preserve">GATE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No pasar a Fase 4 hasta que los 8 test cases tengan estado OK. Si falla alguno, notificar a alberto@agentic-zero.com antes de continuar.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4 — ACTIVACION LIVE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Inmaculada Sierra + Agentic Zero  |  Duracion: 15 minutos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4.1 — Activar modo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Abrir F:\agentic-zero\clients\inmaculada\.env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Cambiar DRY_RUN=true  a  DRY_RUN=false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Guardar el archivo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4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Confirmar con Inmaculada Sierra que es el momento de activar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4.2 — Primera ejecucion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cd F:\agentic-zero\clients\inmaculada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python otc_transport_autonomous_agent.py --mode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Mientras corre, verificar en paralelo: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Autonomy Dashboard: abrir dashboard_otc_inmaculada.html en el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SAP GUI VA03: ordenes procesadas cambian de estado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Carpeta email_drafts: borradores de email generados para capacidad TMS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Audit log: F:\agentic-zero\logs\otc_audit_log.jsonl -- cada accion registrada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Paso 4.3 — Verificacion post-activacion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37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Al menos 5 ordenes procesadas correctamente</w:t>
            </w:r>
          </w:p>
        </w:tc>
        <w:tc>
          <w:tcPr>
            <w:tcW w:type="dxa" w:w="37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Dashboard muestra eventos en tiempo real</w:t>
            </w:r>
          </w:p>
        </w:tc>
        <w:tc>
          <w:tcPr>
            <w:tcW w:type="dxa" w:w="37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Escalados llegan al email correcto</w:t>
            </w:r>
          </w:p>
        </w:tc>
        <w:tc>
          <w:tcPr>
            <w:tcW w:type="dxa" w:w="37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Tasa de automatizacion &gt;= 60% en primera hora</w:t>
            </w:r>
          </w:p>
        </w:tc>
        <w:tc>
          <w:tcPr>
            <w:tcW w:type="dxa" w:w="37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FA3C0"/>
                <w:sz w:val="20"/>
                <w:szCs w:val="20"/>
              </w:rPr>
              <w:t xml:space="preserve">[ ] OK  [ ] Pendiente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5 — OPERACION DIARIA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Inmaculada Sierra  |  Cada dia laboral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Como ejecutar el agente cada 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PowerShell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cd F:\agentic-zero\clients\inmaculada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2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&amp; f:\agentic-zero\.venv\Scripts\Activate.ps1</w:t>
            </w:r>
          </w:p>
        </w:tc>
      </w:tr>
      <w:tr>
        <w:tc>
          <w:tcPr>
            <w:tcW w:type="dxa" w:w="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</w:t>
            </w:r>
          </w:p>
        </w:tc>
        <w:tc>
          <w:tcPr>
            <w:tcW w:type="dxa" w:w="85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python otc_transport_autonomous_agent.py --mode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Como responder a una escalacion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Recibir notificacion por email en inmaculada@empresatransportes.com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Abrir dashboard_otc_inmaculada.html -&gt; pestana Escalations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Revisar el contexto: motivo, datos de la orden, recomendacion del agente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Pulsar Approve o Reject -- el agente actua inmediatamente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La accion queda registrada en el audit trail con nombre y timestamp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SLA DE RESPUESTA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Los escalados deben resolverse en un maximo de 4 horas en horario laboral (07:00-22:00 CET). Si no se resuelven, el agente re-notifica automaticamente.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Indicadores a revisar cada semana (primeros 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Tasa de automatizacion: objetivo &gt;= 80%. Si baja del 60%, notificar a Agentic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Tiempo de ciclo: objetivo &lt; 5 minutos por orden. Ver KPI en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Tasa de escalados: objetivo &lt; 20%. Si sube, revisar reglas de negocio con 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Audit log: verificar que no hay errores SAP ni TMS repetidos.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FASE 6 — INFORME ROI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Responsable: Agentic Zero  |  Dias 30, 60, 90 desde activacion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4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medida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Dia 30</w:t>
            </w:r>
          </w:p>
        </w:tc>
        <w:tc>
          <w:tcPr>
            <w:tcW w:type="dxa" w:w="4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Ordenes procesadas, tasa automatizacion, tiempo ciclo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&gt;= 80% auto | &lt; 5 min ciclo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Dia 60</w:t>
            </w:r>
          </w:p>
        </w:tc>
        <w:tc>
          <w:tcPr>
            <w:tcW w:type="dxa" w:w="4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Ahorro acumulado vs coste manual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EUR &gt; 1.600 ahorro acumulado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Dia 90</w:t>
            </w:r>
          </w:p>
        </w:tc>
        <w:tc>
          <w:tcPr>
            <w:tcW w:type="dxa" w:w="4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ROI real vs proyeccion AUDIT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ROI &gt;= 80% de proyeccion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FA3C0"/>
          <w:sz w:val="18"/>
          <w:szCs w:val="18"/>
        </w:rPr>
        <w:t xml:space="preserve">Si el ROI real es un 20% inferior a la proyeccion, Agentic Zero reconstruye el agente sin coste adicional.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CONTACTOS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  <w:tc>
          <w:tcPr>
            <w:tcW w:type="dxa" w:w="32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alberto@agentic-zero.com</w:t>
            </w:r>
          </w:p>
        </w:tc>
        <w:tc>
          <w:tcPr>
            <w:tcW w:type="dxa" w:w="32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Problemas agente, errores SAP/TMS, mejoras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Email  |  SLA 24h laborables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cmendoza@empresatransportes.com</w:t>
            </w:r>
          </w:p>
        </w:tc>
        <w:tc>
          <w:tcPr>
            <w:tcW w:type="dxa" w:w="32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Credenciales SAP, conexion RFC, TMS API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Email directo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Dashboard Escalations</w:t>
            </w:r>
          </w:p>
        </w:tc>
        <w:tc>
          <w:tcPr>
            <w:tcW w:type="dxa" w:w="32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Aprobar/rechazar escalados</w:t>
            </w:r>
          </w:p>
        </w:tc>
        <w:tc>
          <w:tcPr>
            <w:tcW w:type="dxa" w:w="3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dashboard_otc_inmaculada.html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CONFIRMACION DE GO-LIVE</w:t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Las partes confirman que han completado todas las fases y el agente OTC esta operativo en produccion.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3"/>
        <w:gridCol w:w="2800"/>
        <w:gridCol w:w="213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6"/>
                <w:szCs w:val="16"/>
              </w:rPr>
              <w:t xml:space="preserve">AGENTIC ZERO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Alberto Munoz Waissen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C5D5E0" w:sz="4" w:space="1"/>
              </w:pBdr>
              <w:spacing w:before="1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FA3C0"/>
                <w:sz w:val="14"/>
                <w:szCs w:val="14"/>
              </w:rPr>
              <w:t xml:space="preserve">Firma y fecha</w:t>
            </w:r>
          </w:p>
        </w:tc>
        <w:tc>
          <w:tcPr>
            <w:tcW w:type="dxa" w:w="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6"/>
                <w:szCs w:val="16"/>
              </w:rPr>
              <w:t xml:space="preserve">DIRECTORA DE OPERACIONES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Inmaculada Sierra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C5D5E0" w:sz="4" w:space="1"/>
              </w:pBdr>
              <w:spacing w:before="1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FA3C0"/>
                <w:sz w:val="14"/>
                <w:szCs w:val="14"/>
              </w:rPr>
              <w:t xml:space="preserve">Firma y fecha</w:t>
            </w:r>
          </w:p>
        </w:tc>
        <w:tc>
          <w:tcPr>
            <w:tcW w:type="dxa" w:w="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6"/>
                <w:szCs w:val="16"/>
              </w:rPr>
              <w:t xml:space="preserve">IT / SAP BASIS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Carlos Mendoza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C5D5E0" w:sz="4" w:space="1"/>
              </w:pBdr>
              <w:spacing w:before="16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FA3C0"/>
                <w:sz w:val="14"/>
                <w:szCs w:val="14"/>
              </w:rPr>
              <w:t xml:space="preserve">Firma y fecha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AF6F9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8FA3C0"/>
          <w:sz w:val="16"/>
          <w:szCs w:val="16"/>
        </w:rPr>
        <w:t xml:space="preserve">Agentic Zero  |  agentic-zero.com  |  AZ-GOLIVE-INMACULADA-v1.0  |  Confidencial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84A0" w:sz="4" w:space="4"/>
      </w:pBdr>
      <w:spacing w:before="80"/>
      <w:jc w:val="center"/>
    </w:pPr>
    <w:r>
      <w:rPr>
        <w:rFonts w:ascii="Arial" w:cs="Arial" w:eastAsia="Arial" w:hAnsi="Arial"/>
        <w:color w:val="8FA3C0"/>
        <w:sz w:val="16"/>
        <w:szCs w:val="16"/>
      </w:rPr>
      <w:t xml:space="preserve">Agentic Zero  |  Go-Live Blueprint  |  OTC Agent  |  Inmaculada Sierra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84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2026-06-18T14:14:31.067Z</dcterms:created>
  <dcterms:modified xsi:type="dcterms:W3CDTF">2026-06-18T14:14:31.081Z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