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824B1" w:rsidRPr="008824B1" w:rsidRDefault="008824B1" w:rsidP="008824B1">
      <w:pPr>
        <w:spacing w:before="100" w:beforeAutospacing="1" w:after="100" w:afterAutospacing="1" w:line="240" w:lineRule="auto"/>
        <w:jc w:val="center"/>
        <w:outlineLvl w:val="0"/>
        <w:rPr>
          <w:rFonts w:ascii="Times New Roman" w:eastAsia="Times New Roman" w:hAnsi="Times New Roman" w:cs="Times New Roman"/>
          <w:b/>
          <w:bCs/>
          <w:kern w:val="36"/>
          <w:sz w:val="24"/>
          <w:szCs w:val="24"/>
        </w:rPr>
      </w:pPr>
      <w:r w:rsidRPr="008824B1">
        <w:rPr>
          <w:rFonts w:ascii="Times New Roman" w:eastAsia="Times New Roman" w:hAnsi="Times New Roman" w:cs="Times New Roman"/>
          <w:b/>
          <w:bCs/>
          <w:kern w:val="36"/>
          <w:sz w:val="24"/>
          <w:szCs w:val="24"/>
        </w:rPr>
        <w:t>MR.</w:t>
      </w:r>
      <w:bookmarkStart w:id="0" w:name="_GoBack"/>
      <w:bookmarkEnd w:id="0"/>
      <w:r w:rsidRPr="008824B1">
        <w:rPr>
          <w:rFonts w:ascii="Times New Roman" w:eastAsia="Times New Roman" w:hAnsi="Times New Roman" w:cs="Times New Roman"/>
          <w:b/>
          <w:bCs/>
          <w:kern w:val="36"/>
          <w:sz w:val="24"/>
          <w:szCs w:val="24"/>
        </w:rPr>
        <w:t>CAR AUTOREMONT TALLINN – ÜLDTINGIMUSED</w:t>
      </w:r>
    </w:p>
    <w:p w:rsidR="008824B1" w:rsidRPr="008824B1" w:rsidRDefault="008824B1" w:rsidP="008824B1">
      <w:pPr>
        <w:spacing w:before="100" w:beforeAutospacing="1" w:after="100" w:afterAutospacing="1" w:line="240" w:lineRule="auto"/>
        <w:jc w:val="center"/>
        <w:rPr>
          <w:rFonts w:ascii="Times New Roman" w:eastAsia="Times New Roman" w:hAnsi="Times New Roman" w:cs="Times New Roman"/>
          <w:sz w:val="24"/>
          <w:szCs w:val="24"/>
        </w:rPr>
      </w:pPr>
      <w:r w:rsidRPr="008824B1">
        <w:rPr>
          <w:rFonts w:ascii="Times New Roman" w:eastAsia="Times New Roman" w:hAnsi="Times New Roman" w:cs="Times New Roman"/>
          <w:i/>
          <w:iCs/>
          <w:sz w:val="24"/>
          <w:szCs w:val="24"/>
        </w:rPr>
        <w:t>(Autoteeninduse üldised tingimused)</w:t>
      </w:r>
    </w:p>
    <w:p w:rsidR="008824B1" w:rsidRPr="008824B1" w:rsidRDefault="008824B1" w:rsidP="008824B1">
      <w:pPr>
        <w:spacing w:before="100" w:beforeAutospacing="1" w:after="100" w:afterAutospacing="1" w:line="240" w:lineRule="auto"/>
        <w:outlineLvl w:val="1"/>
        <w:rPr>
          <w:rFonts w:ascii="Times New Roman" w:eastAsia="Times New Roman" w:hAnsi="Times New Roman" w:cs="Times New Roman"/>
          <w:b/>
          <w:bCs/>
          <w:sz w:val="24"/>
          <w:szCs w:val="24"/>
        </w:rPr>
      </w:pPr>
      <w:r w:rsidRPr="008824B1">
        <w:rPr>
          <w:rFonts w:ascii="Times New Roman" w:eastAsia="Times New Roman" w:hAnsi="Times New Roman" w:cs="Times New Roman"/>
          <w:b/>
          <w:bCs/>
          <w:sz w:val="24"/>
          <w:szCs w:val="24"/>
        </w:rPr>
        <w:t>1. Üldsätted</w:t>
      </w:r>
    </w:p>
    <w:p w:rsidR="008824B1" w:rsidRPr="008824B1" w:rsidRDefault="008824B1" w:rsidP="008824B1">
      <w:pPr>
        <w:spacing w:before="100" w:beforeAutospacing="1" w:after="100" w:afterAutospacing="1" w:line="240" w:lineRule="auto"/>
        <w:rPr>
          <w:rFonts w:ascii="Times New Roman" w:eastAsia="Times New Roman" w:hAnsi="Times New Roman" w:cs="Times New Roman"/>
          <w:sz w:val="24"/>
          <w:szCs w:val="24"/>
        </w:rPr>
      </w:pPr>
      <w:r w:rsidRPr="008824B1">
        <w:rPr>
          <w:rFonts w:ascii="Times New Roman" w:eastAsia="Times New Roman" w:hAnsi="Times New Roman" w:cs="Times New Roman"/>
          <w:sz w:val="24"/>
          <w:szCs w:val="24"/>
        </w:rPr>
        <w:t>1.1. Käesolevad Üldtingimused reguleerivad lepingulisi suhteid Anet Eesti OÜ (Mr.Car Autoremont, edaspidi – Teenindus) ja kliendi vahel, sealhulgas tarbija tähenduses TKS § 1 lg 1 p 1 ning VÕS § 1 lg 5 mõttes (edaspidi – Klient).</w:t>
      </w:r>
    </w:p>
    <w:p w:rsidR="008824B1" w:rsidRPr="008824B1" w:rsidRDefault="008824B1" w:rsidP="008824B1">
      <w:pPr>
        <w:spacing w:before="100" w:beforeAutospacing="1" w:after="100" w:afterAutospacing="1" w:line="240" w:lineRule="auto"/>
        <w:rPr>
          <w:rFonts w:ascii="Times New Roman" w:eastAsia="Times New Roman" w:hAnsi="Times New Roman" w:cs="Times New Roman"/>
          <w:sz w:val="24"/>
          <w:szCs w:val="24"/>
        </w:rPr>
      </w:pPr>
      <w:r w:rsidRPr="008824B1">
        <w:rPr>
          <w:rFonts w:ascii="Times New Roman" w:eastAsia="Times New Roman" w:hAnsi="Times New Roman" w:cs="Times New Roman"/>
          <w:sz w:val="24"/>
          <w:szCs w:val="24"/>
        </w:rPr>
        <w:t>1.2. Kliendil on võimalus tutvuda Teeninduse Üldtingimustega Teeninduse veebilehel www.mrcar.ee ning samuti kohapeal, Mr.Car Autoremont kliendialal.</w:t>
      </w:r>
    </w:p>
    <w:p w:rsidR="008824B1" w:rsidRPr="008824B1" w:rsidRDefault="008824B1" w:rsidP="008824B1">
      <w:pPr>
        <w:spacing w:before="100" w:beforeAutospacing="1" w:after="100" w:afterAutospacing="1" w:line="240" w:lineRule="auto"/>
        <w:rPr>
          <w:rFonts w:ascii="Times New Roman" w:eastAsia="Times New Roman" w:hAnsi="Times New Roman" w:cs="Times New Roman"/>
          <w:sz w:val="24"/>
          <w:szCs w:val="24"/>
        </w:rPr>
      </w:pPr>
      <w:r w:rsidRPr="008824B1">
        <w:rPr>
          <w:rFonts w:ascii="Times New Roman" w:eastAsia="Times New Roman" w:hAnsi="Times New Roman" w:cs="Times New Roman"/>
          <w:sz w:val="24"/>
          <w:szCs w:val="24"/>
        </w:rPr>
        <w:t>1.3. Sõiduki Teenindusele üleandmisega kinnitab Klient, et:</w:t>
      </w:r>
      <w:r w:rsidRPr="008824B1">
        <w:rPr>
          <w:rFonts w:ascii="Times New Roman" w:eastAsia="Times New Roman" w:hAnsi="Times New Roman" w:cs="Times New Roman"/>
          <w:sz w:val="24"/>
          <w:szCs w:val="24"/>
        </w:rPr>
        <w:br/>
        <w:t>a) ta on sõiduki omanik või valdab sõidukit õiguspärasel alusel;</w:t>
      </w:r>
      <w:r w:rsidRPr="008824B1">
        <w:rPr>
          <w:rFonts w:ascii="Times New Roman" w:eastAsia="Times New Roman" w:hAnsi="Times New Roman" w:cs="Times New Roman"/>
          <w:sz w:val="24"/>
          <w:szCs w:val="24"/>
        </w:rPr>
        <w:br/>
        <w:t>b) ta on käesolevate Üldtingimustega tutvunud ning aktsepteerib neid täies ulatuses;</w:t>
      </w:r>
      <w:r w:rsidRPr="008824B1">
        <w:rPr>
          <w:rFonts w:ascii="Times New Roman" w:eastAsia="Times New Roman" w:hAnsi="Times New Roman" w:cs="Times New Roman"/>
          <w:sz w:val="24"/>
          <w:szCs w:val="24"/>
        </w:rPr>
        <w:br/>
        <w:t>c) ta esitab Teenindusele tõese ja täieliku informatsiooni sõiduki tehnilise seisundi kohta.</w:t>
      </w:r>
    </w:p>
    <w:p w:rsidR="008824B1" w:rsidRPr="008824B1" w:rsidRDefault="008824B1" w:rsidP="008824B1">
      <w:pPr>
        <w:spacing w:before="100" w:beforeAutospacing="1" w:after="100" w:afterAutospacing="1" w:line="240" w:lineRule="auto"/>
        <w:rPr>
          <w:rFonts w:ascii="Times New Roman" w:eastAsia="Times New Roman" w:hAnsi="Times New Roman" w:cs="Times New Roman"/>
          <w:sz w:val="24"/>
          <w:szCs w:val="24"/>
        </w:rPr>
      </w:pPr>
      <w:r w:rsidRPr="008824B1">
        <w:rPr>
          <w:rFonts w:ascii="Times New Roman" w:eastAsia="Times New Roman" w:hAnsi="Times New Roman" w:cs="Times New Roman"/>
          <w:sz w:val="24"/>
          <w:szCs w:val="24"/>
        </w:rPr>
        <w:t>1.4. Klient kinnitab, et sõidukis ei asu väärtuslikke esemeid. Teenindus ei vastuta sõidukisse jäetud vara eest, kui selle hoiustamine ei ole Teenindusega kirjalikult kokku lepitud (VÕS § 883).</w:t>
      </w:r>
    </w:p>
    <w:p w:rsidR="008824B1" w:rsidRDefault="008824B1" w:rsidP="008824B1">
      <w:pPr>
        <w:spacing w:before="100" w:beforeAutospacing="1" w:after="100" w:afterAutospacing="1" w:line="240" w:lineRule="auto"/>
        <w:rPr>
          <w:rFonts w:ascii="Times New Roman" w:eastAsia="Times New Roman" w:hAnsi="Times New Roman" w:cs="Times New Roman"/>
          <w:sz w:val="24"/>
          <w:szCs w:val="24"/>
        </w:rPr>
      </w:pPr>
      <w:r w:rsidRPr="008824B1">
        <w:rPr>
          <w:rFonts w:ascii="Times New Roman" w:eastAsia="Times New Roman" w:hAnsi="Times New Roman" w:cs="Times New Roman"/>
          <w:sz w:val="24"/>
          <w:szCs w:val="24"/>
        </w:rPr>
        <w:t>1.5. Sõiduki kättesaamisel on Klient kohustatud kontrollima sõiduki visuaalset seisukorda ja töökorraldust. Pretensioone väliste kahjustuste osas võetakse arvesse üksnes enne Teeninduse territooriumilt lahkumist.</w:t>
      </w:r>
    </w:p>
    <w:p w:rsidR="008824B1" w:rsidRPr="008824B1" w:rsidRDefault="008824B1" w:rsidP="008824B1">
      <w:pPr>
        <w:spacing w:before="100" w:beforeAutospacing="1" w:after="100" w:afterAutospacing="1" w:line="240" w:lineRule="auto"/>
        <w:rPr>
          <w:rFonts w:ascii="Times New Roman" w:eastAsia="Times New Roman" w:hAnsi="Times New Roman" w:cs="Times New Roman"/>
          <w:sz w:val="24"/>
          <w:szCs w:val="24"/>
        </w:rPr>
      </w:pPr>
      <w:r w:rsidRPr="008824B1">
        <w:rPr>
          <w:rFonts w:ascii="Times New Roman" w:eastAsia="Times New Roman" w:hAnsi="Times New Roman" w:cs="Times New Roman"/>
          <w:b/>
          <w:bCs/>
          <w:sz w:val="24"/>
          <w:szCs w:val="24"/>
        </w:rPr>
        <w:t>2. Isikuandmete töötlemine</w:t>
      </w:r>
    </w:p>
    <w:p w:rsidR="008824B1" w:rsidRPr="008824B1" w:rsidRDefault="008824B1" w:rsidP="008824B1">
      <w:pPr>
        <w:spacing w:before="100" w:beforeAutospacing="1" w:after="100" w:afterAutospacing="1" w:line="240" w:lineRule="auto"/>
        <w:rPr>
          <w:rFonts w:ascii="Times New Roman" w:eastAsia="Times New Roman" w:hAnsi="Times New Roman" w:cs="Times New Roman"/>
          <w:sz w:val="24"/>
          <w:szCs w:val="24"/>
        </w:rPr>
      </w:pPr>
      <w:r w:rsidRPr="008824B1">
        <w:rPr>
          <w:rFonts w:ascii="Times New Roman" w:eastAsia="Times New Roman" w:hAnsi="Times New Roman" w:cs="Times New Roman"/>
          <w:sz w:val="24"/>
          <w:szCs w:val="24"/>
        </w:rPr>
        <w:t>2.1. Kliendi isikuandmeid töödeldakse üksnes ulatuses, mis on vajalik tööde teostamiseks, Kliendiga suhtlemiseks, garantiikohustuste täitmiseks ning raamatupidamises kajastamiseks.</w:t>
      </w:r>
    </w:p>
    <w:p w:rsidR="008824B1" w:rsidRDefault="008824B1" w:rsidP="008824B1">
      <w:pPr>
        <w:spacing w:before="100" w:beforeAutospacing="1" w:after="100" w:afterAutospacing="1" w:line="240" w:lineRule="auto"/>
        <w:rPr>
          <w:rFonts w:ascii="Times New Roman" w:eastAsia="Times New Roman" w:hAnsi="Times New Roman" w:cs="Times New Roman"/>
          <w:sz w:val="24"/>
          <w:szCs w:val="24"/>
        </w:rPr>
      </w:pPr>
      <w:r w:rsidRPr="008824B1">
        <w:rPr>
          <w:rFonts w:ascii="Times New Roman" w:eastAsia="Times New Roman" w:hAnsi="Times New Roman" w:cs="Times New Roman"/>
          <w:sz w:val="24"/>
          <w:szCs w:val="24"/>
        </w:rPr>
        <w:t>2.2. Klient annab nõusoleku oma isikuandmete töötlemiseks punktis 2.1 nimetatud eesmärkidel.</w:t>
      </w:r>
    </w:p>
    <w:p w:rsidR="008824B1" w:rsidRPr="008824B1" w:rsidRDefault="008824B1" w:rsidP="008824B1">
      <w:pPr>
        <w:spacing w:before="100" w:beforeAutospacing="1" w:after="100" w:afterAutospacing="1" w:line="240" w:lineRule="auto"/>
        <w:rPr>
          <w:rFonts w:ascii="Times New Roman" w:eastAsia="Times New Roman" w:hAnsi="Times New Roman" w:cs="Times New Roman"/>
          <w:sz w:val="24"/>
          <w:szCs w:val="24"/>
        </w:rPr>
      </w:pPr>
      <w:r w:rsidRPr="008824B1">
        <w:rPr>
          <w:rFonts w:ascii="Times New Roman" w:eastAsia="Times New Roman" w:hAnsi="Times New Roman" w:cs="Times New Roman"/>
          <w:b/>
          <w:bCs/>
          <w:sz w:val="24"/>
          <w:szCs w:val="24"/>
        </w:rPr>
        <w:t>3. Tehniline ülevaatus ja liikluskindlustus</w:t>
      </w:r>
    </w:p>
    <w:p w:rsidR="008824B1" w:rsidRPr="008824B1" w:rsidRDefault="008824B1" w:rsidP="008824B1">
      <w:pPr>
        <w:spacing w:before="100" w:beforeAutospacing="1" w:after="100" w:afterAutospacing="1" w:line="240" w:lineRule="auto"/>
        <w:rPr>
          <w:rFonts w:ascii="Times New Roman" w:eastAsia="Times New Roman" w:hAnsi="Times New Roman" w:cs="Times New Roman"/>
          <w:sz w:val="24"/>
          <w:szCs w:val="24"/>
        </w:rPr>
      </w:pPr>
      <w:r w:rsidRPr="008824B1">
        <w:rPr>
          <w:rFonts w:ascii="Times New Roman" w:eastAsia="Times New Roman" w:hAnsi="Times New Roman" w:cs="Times New Roman"/>
          <w:sz w:val="24"/>
          <w:szCs w:val="24"/>
        </w:rPr>
        <w:t xml:space="preserve">3.1. Klient kohustub andma sõiduki Teenindusele üle kehtiva tehnilise ülevaatuse, liikluskindlustuse ning </w:t>
      </w:r>
      <w:r w:rsidRPr="008824B1">
        <w:rPr>
          <w:rFonts w:ascii="Times New Roman" w:eastAsia="Times New Roman" w:hAnsi="Times New Roman" w:cs="Times New Roman"/>
          <w:b/>
          <w:bCs/>
          <w:sz w:val="24"/>
          <w:szCs w:val="24"/>
        </w:rPr>
        <w:t>hooajale vastavate rehvidega</w:t>
      </w:r>
      <w:r w:rsidRPr="008824B1">
        <w:rPr>
          <w:rFonts w:ascii="Times New Roman" w:eastAsia="Times New Roman" w:hAnsi="Times New Roman" w:cs="Times New Roman"/>
          <w:sz w:val="24"/>
          <w:szCs w:val="24"/>
        </w:rPr>
        <w:t>, vastavalt Liiklusseaduses sätestatud nõuetele.</w:t>
      </w:r>
    </w:p>
    <w:p w:rsidR="008824B1" w:rsidRPr="008824B1" w:rsidRDefault="008824B1" w:rsidP="008824B1">
      <w:pPr>
        <w:spacing w:before="100" w:beforeAutospacing="1" w:after="100" w:afterAutospacing="1" w:line="240" w:lineRule="auto"/>
        <w:rPr>
          <w:rFonts w:ascii="Times New Roman" w:eastAsia="Times New Roman" w:hAnsi="Times New Roman" w:cs="Times New Roman"/>
          <w:sz w:val="24"/>
          <w:szCs w:val="24"/>
        </w:rPr>
      </w:pPr>
      <w:r w:rsidRPr="008824B1">
        <w:rPr>
          <w:rFonts w:ascii="Times New Roman" w:eastAsia="Times New Roman" w:hAnsi="Times New Roman" w:cs="Times New Roman"/>
          <w:sz w:val="24"/>
          <w:szCs w:val="24"/>
        </w:rPr>
        <w:t>3.2. Tehnilise ülevaatuse ja/või liikluskindlustuseta sõidukite puhul teostab Teenindus üksnes statsionaarseid töid ning ei läbi proovisõitu.</w:t>
      </w:r>
    </w:p>
    <w:p w:rsidR="008824B1" w:rsidRPr="008824B1" w:rsidRDefault="008824B1" w:rsidP="008824B1">
      <w:pPr>
        <w:spacing w:before="100" w:beforeAutospacing="1" w:after="100" w:afterAutospacing="1" w:line="240" w:lineRule="auto"/>
        <w:rPr>
          <w:rFonts w:ascii="Times New Roman" w:eastAsia="Times New Roman" w:hAnsi="Times New Roman" w:cs="Times New Roman"/>
          <w:sz w:val="24"/>
          <w:szCs w:val="24"/>
        </w:rPr>
      </w:pPr>
      <w:r w:rsidRPr="008824B1">
        <w:rPr>
          <w:rFonts w:ascii="Times New Roman" w:eastAsia="Times New Roman" w:hAnsi="Times New Roman" w:cs="Times New Roman"/>
          <w:sz w:val="24"/>
          <w:szCs w:val="24"/>
        </w:rPr>
        <w:t>3.3. Garantiikohustused ei kehti sõidukitele, millel puudub kehtiv tehniline ülevaatus või liikluskindlustus, kuivõrd Teenindusel puudub võimalus teostada ohutuse kontrolliks vajalikku järgselt tehtavate tööde testimist.</w:t>
      </w:r>
    </w:p>
    <w:p w:rsidR="008824B1" w:rsidRPr="008824B1" w:rsidRDefault="008824B1" w:rsidP="008824B1">
      <w:pPr>
        <w:spacing w:before="100" w:beforeAutospacing="1" w:after="100" w:afterAutospacing="1" w:line="240" w:lineRule="auto"/>
        <w:outlineLvl w:val="1"/>
        <w:rPr>
          <w:rFonts w:ascii="Times New Roman" w:eastAsia="Times New Roman" w:hAnsi="Times New Roman" w:cs="Times New Roman"/>
          <w:b/>
          <w:bCs/>
          <w:sz w:val="24"/>
          <w:szCs w:val="24"/>
        </w:rPr>
      </w:pPr>
      <w:r w:rsidRPr="008824B1">
        <w:rPr>
          <w:rFonts w:ascii="Times New Roman" w:eastAsia="Times New Roman" w:hAnsi="Times New Roman" w:cs="Times New Roman"/>
          <w:b/>
          <w:bCs/>
          <w:sz w:val="24"/>
          <w:szCs w:val="24"/>
        </w:rPr>
        <w:lastRenderedPageBreak/>
        <w:t>4. Käitumisreeglid ja suhtlus</w:t>
      </w:r>
    </w:p>
    <w:p w:rsidR="008824B1" w:rsidRPr="008824B1" w:rsidRDefault="008824B1" w:rsidP="008824B1">
      <w:pPr>
        <w:spacing w:before="100" w:beforeAutospacing="1" w:after="100" w:afterAutospacing="1" w:line="240" w:lineRule="auto"/>
        <w:rPr>
          <w:rFonts w:ascii="Times New Roman" w:eastAsia="Times New Roman" w:hAnsi="Times New Roman" w:cs="Times New Roman"/>
          <w:sz w:val="24"/>
          <w:szCs w:val="24"/>
        </w:rPr>
      </w:pPr>
      <w:r w:rsidRPr="008824B1">
        <w:rPr>
          <w:rFonts w:ascii="Times New Roman" w:eastAsia="Times New Roman" w:hAnsi="Times New Roman" w:cs="Times New Roman"/>
          <w:sz w:val="24"/>
          <w:szCs w:val="24"/>
        </w:rPr>
        <w:t>4.1. Klient kohustub suhtlema Teeninduse töötajatega lugupidaval ja viisakal viisil.</w:t>
      </w:r>
    </w:p>
    <w:p w:rsidR="008824B1" w:rsidRPr="008824B1" w:rsidRDefault="008824B1" w:rsidP="008824B1">
      <w:pPr>
        <w:spacing w:before="100" w:beforeAutospacing="1" w:after="100" w:afterAutospacing="1" w:line="240" w:lineRule="auto"/>
        <w:rPr>
          <w:rFonts w:ascii="Times New Roman" w:eastAsia="Times New Roman" w:hAnsi="Times New Roman" w:cs="Times New Roman"/>
          <w:sz w:val="24"/>
          <w:szCs w:val="24"/>
        </w:rPr>
      </w:pPr>
      <w:r w:rsidRPr="008824B1">
        <w:rPr>
          <w:rFonts w:ascii="Times New Roman" w:eastAsia="Times New Roman" w:hAnsi="Times New Roman" w:cs="Times New Roman"/>
          <w:sz w:val="24"/>
          <w:szCs w:val="24"/>
        </w:rPr>
        <w:t>4.2. Teenindusel on õigus katkestada Kliendi teenindamine, kui Klient avaldab lugupidamatust, agressiivsust, solvanguid, ähvardusi, provokatiivset käitumist või kasutab alandavat suhtlusviisi.</w:t>
      </w:r>
    </w:p>
    <w:p w:rsidR="008824B1" w:rsidRPr="008824B1" w:rsidRDefault="008824B1" w:rsidP="008824B1">
      <w:pPr>
        <w:spacing w:before="100" w:beforeAutospacing="1" w:after="100" w:afterAutospacing="1" w:line="240" w:lineRule="auto"/>
        <w:rPr>
          <w:rFonts w:ascii="Times New Roman" w:eastAsia="Times New Roman" w:hAnsi="Times New Roman" w:cs="Times New Roman"/>
          <w:sz w:val="24"/>
          <w:szCs w:val="24"/>
        </w:rPr>
      </w:pPr>
      <w:r w:rsidRPr="008824B1">
        <w:rPr>
          <w:rFonts w:ascii="Times New Roman" w:eastAsia="Times New Roman" w:hAnsi="Times New Roman" w:cs="Times New Roman"/>
          <w:sz w:val="24"/>
          <w:szCs w:val="24"/>
        </w:rPr>
        <w:t>4.3. Korduvate rikkumiste korral on Teenindusel õigus keelduda Kliendi edasisest teenindamisest ilma põhjendusi esitamata.</w:t>
      </w:r>
    </w:p>
    <w:p w:rsidR="008824B1" w:rsidRPr="008824B1" w:rsidRDefault="008824B1" w:rsidP="008824B1">
      <w:pPr>
        <w:spacing w:before="100" w:beforeAutospacing="1" w:after="100" w:afterAutospacing="1" w:line="240" w:lineRule="auto"/>
        <w:rPr>
          <w:rFonts w:ascii="Times New Roman" w:eastAsia="Times New Roman" w:hAnsi="Times New Roman" w:cs="Times New Roman"/>
          <w:sz w:val="24"/>
          <w:szCs w:val="24"/>
        </w:rPr>
      </w:pPr>
      <w:r w:rsidRPr="008824B1">
        <w:rPr>
          <w:rFonts w:ascii="Times New Roman" w:eastAsia="Times New Roman" w:hAnsi="Times New Roman" w:cs="Times New Roman"/>
          <w:sz w:val="24"/>
          <w:szCs w:val="24"/>
        </w:rPr>
        <w:t>4.4. Igasugune surve Teeninduse töötajatele (sh karjumine, tööprotsessi sekkumine, ropendamine või ebatsensuurne sõnakasutus) annab Teenindusele õiguse teenindamine viivitamatult lõpetada.</w:t>
      </w:r>
    </w:p>
    <w:p w:rsidR="008824B1" w:rsidRDefault="008824B1" w:rsidP="008824B1">
      <w:pPr>
        <w:spacing w:before="100" w:beforeAutospacing="1" w:after="100" w:afterAutospacing="1" w:line="240" w:lineRule="auto"/>
        <w:rPr>
          <w:rFonts w:ascii="Times New Roman" w:eastAsia="Times New Roman" w:hAnsi="Times New Roman" w:cs="Times New Roman"/>
          <w:sz w:val="24"/>
          <w:szCs w:val="24"/>
        </w:rPr>
      </w:pPr>
      <w:r w:rsidRPr="008824B1">
        <w:rPr>
          <w:rFonts w:ascii="Times New Roman" w:eastAsia="Times New Roman" w:hAnsi="Times New Roman" w:cs="Times New Roman"/>
          <w:sz w:val="24"/>
          <w:szCs w:val="24"/>
        </w:rPr>
        <w:t>4.5. Konfliktses olukorras on Teenindusel õigus kaasata turvateenistus või politsei töötajate turvalisuse tagamiseks.</w:t>
      </w:r>
    </w:p>
    <w:p w:rsidR="008824B1" w:rsidRPr="008824B1" w:rsidRDefault="008824B1" w:rsidP="008824B1">
      <w:pPr>
        <w:spacing w:before="100" w:beforeAutospacing="1" w:after="100" w:afterAutospacing="1" w:line="240" w:lineRule="auto"/>
        <w:rPr>
          <w:rFonts w:ascii="Times New Roman" w:eastAsia="Times New Roman" w:hAnsi="Times New Roman" w:cs="Times New Roman"/>
          <w:sz w:val="24"/>
          <w:szCs w:val="24"/>
        </w:rPr>
      </w:pPr>
      <w:r w:rsidRPr="008824B1">
        <w:rPr>
          <w:rFonts w:ascii="Times New Roman" w:eastAsia="Times New Roman" w:hAnsi="Times New Roman" w:cs="Times New Roman"/>
          <w:b/>
          <w:bCs/>
          <w:sz w:val="24"/>
          <w:szCs w:val="24"/>
        </w:rPr>
        <w:t>5. Töökoha ohutus ja kliendi vastutus</w:t>
      </w:r>
    </w:p>
    <w:p w:rsidR="008824B1" w:rsidRPr="008824B1" w:rsidRDefault="008824B1" w:rsidP="008824B1">
      <w:pPr>
        <w:spacing w:before="100" w:beforeAutospacing="1" w:after="100" w:afterAutospacing="1" w:line="240" w:lineRule="auto"/>
        <w:rPr>
          <w:rFonts w:ascii="Times New Roman" w:eastAsia="Times New Roman" w:hAnsi="Times New Roman" w:cs="Times New Roman"/>
          <w:sz w:val="24"/>
          <w:szCs w:val="24"/>
        </w:rPr>
      </w:pPr>
      <w:r w:rsidRPr="008824B1">
        <w:rPr>
          <w:rFonts w:ascii="Times New Roman" w:eastAsia="Times New Roman" w:hAnsi="Times New Roman" w:cs="Times New Roman"/>
          <w:sz w:val="24"/>
          <w:szCs w:val="24"/>
        </w:rPr>
        <w:t>5.1. Kliendil ei ole lubatud viibida remondialas ega ületada selleks märgitud piirangujooni.</w:t>
      </w:r>
    </w:p>
    <w:p w:rsidR="008824B1" w:rsidRPr="008824B1" w:rsidRDefault="008824B1" w:rsidP="008824B1">
      <w:pPr>
        <w:spacing w:before="100" w:beforeAutospacing="1" w:after="100" w:afterAutospacing="1" w:line="240" w:lineRule="auto"/>
        <w:rPr>
          <w:rFonts w:ascii="Times New Roman" w:eastAsia="Times New Roman" w:hAnsi="Times New Roman" w:cs="Times New Roman"/>
          <w:sz w:val="24"/>
          <w:szCs w:val="24"/>
        </w:rPr>
      </w:pPr>
      <w:r w:rsidRPr="008824B1">
        <w:rPr>
          <w:rFonts w:ascii="Times New Roman" w:eastAsia="Times New Roman" w:hAnsi="Times New Roman" w:cs="Times New Roman"/>
          <w:sz w:val="24"/>
          <w:szCs w:val="24"/>
        </w:rPr>
        <w:t>5.2. Klient vastutab enda vigastuste või vara kahjustamise eest, kui ta rikub ohutusnõudeid või siseneb remondialasse ilma Teeninduse loata.</w:t>
      </w:r>
    </w:p>
    <w:p w:rsidR="008824B1" w:rsidRPr="008824B1" w:rsidRDefault="008824B1" w:rsidP="008824B1">
      <w:pPr>
        <w:spacing w:before="100" w:beforeAutospacing="1" w:after="100" w:afterAutospacing="1" w:line="240" w:lineRule="auto"/>
        <w:rPr>
          <w:rFonts w:ascii="Times New Roman" w:eastAsia="Times New Roman" w:hAnsi="Times New Roman" w:cs="Times New Roman"/>
          <w:sz w:val="24"/>
          <w:szCs w:val="24"/>
        </w:rPr>
      </w:pPr>
      <w:r w:rsidRPr="008824B1">
        <w:rPr>
          <w:rFonts w:ascii="Times New Roman" w:eastAsia="Times New Roman" w:hAnsi="Times New Roman" w:cs="Times New Roman"/>
          <w:sz w:val="24"/>
          <w:szCs w:val="24"/>
        </w:rPr>
        <w:t>5.3. Ligipääs tööriistadele, seadmetele ja varuosadele ilma meistri loata on keelatud.</w:t>
      </w:r>
    </w:p>
    <w:p w:rsidR="008824B1" w:rsidRPr="008824B1" w:rsidRDefault="008824B1" w:rsidP="008824B1">
      <w:pPr>
        <w:spacing w:before="100" w:beforeAutospacing="1" w:after="100" w:afterAutospacing="1" w:line="240" w:lineRule="auto"/>
        <w:rPr>
          <w:rFonts w:ascii="Times New Roman" w:eastAsia="Times New Roman" w:hAnsi="Times New Roman" w:cs="Times New Roman"/>
          <w:sz w:val="24"/>
          <w:szCs w:val="24"/>
        </w:rPr>
      </w:pPr>
      <w:r w:rsidRPr="008824B1">
        <w:rPr>
          <w:rFonts w:ascii="Times New Roman" w:eastAsia="Times New Roman" w:hAnsi="Times New Roman" w:cs="Times New Roman"/>
          <w:sz w:val="24"/>
          <w:szCs w:val="24"/>
        </w:rPr>
        <w:t>5.4. Kliendi viibimisel remondialas ei vastuta Teenindus võimalike kahjustuste eest Kliendi riietele, jalatsitele või isiklikele esemetele.</w:t>
      </w:r>
    </w:p>
    <w:p w:rsidR="008824B1" w:rsidRDefault="008824B1" w:rsidP="008824B1">
      <w:pPr>
        <w:spacing w:before="100" w:beforeAutospacing="1" w:after="100" w:afterAutospacing="1" w:line="240" w:lineRule="auto"/>
        <w:outlineLvl w:val="1"/>
        <w:rPr>
          <w:rFonts w:ascii="Times New Roman" w:eastAsia="Times New Roman" w:hAnsi="Times New Roman" w:cs="Times New Roman"/>
          <w:b/>
          <w:bCs/>
          <w:sz w:val="24"/>
          <w:szCs w:val="24"/>
        </w:rPr>
      </w:pPr>
    </w:p>
    <w:p w:rsidR="008824B1" w:rsidRDefault="008824B1" w:rsidP="008824B1">
      <w:pPr>
        <w:spacing w:before="100" w:beforeAutospacing="1" w:after="100" w:afterAutospacing="1" w:line="240" w:lineRule="auto"/>
        <w:outlineLvl w:val="1"/>
        <w:rPr>
          <w:rFonts w:ascii="Times New Roman" w:eastAsia="Times New Roman" w:hAnsi="Times New Roman" w:cs="Times New Roman"/>
          <w:b/>
          <w:bCs/>
          <w:sz w:val="24"/>
          <w:szCs w:val="24"/>
        </w:rPr>
      </w:pPr>
    </w:p>
    <w:p w:rsidR="008824B1" w:rsidRDefault="008824B1" w:rsidP="008824B1">
      <w:pPr>
        <w:spacing w:before="100" w:beforeAutospacing="1" w:after="100" w:afterAutospacing="1" w:line="240" w:lineRule="auto"/>
        <w:outlineLvl w:val="1"/>
        <w:rPr>
          <w:rFonts w:ascii="Times New Roman" w:eastAsia="Times New Roman" w:hAnsi="Times New Roman" w:cs="Times New Roman"/>
          <w:b/>
          <w:bCs/>
          <w:sz w:val="24"/>
          <w:szCs w:val="24"/>
        </w:rPr>
      </w:pPr>
    </w:p>
    <w:p w:rsidR="008824B1" w:rsidRDefault="008824B1" w:rsidP="008824B1">
      <w:pPr>
        <w:spacing w:before="100" w:beforeAutospacing="1" w:after="100" w:afterAutospacing="1" w:line="240" w:lineRule="auto"/>
        <w:outlineLvl w:val="1"/>
        <w:rPr>
          <w:rFonts w:ascii="Times New Roman" w:eastAsia="Times New Roman" w:hAnsi="Times New Roman" w:cs="Times New Roman"/>
          <w:b/>
          <w:bCs/>
          <w:sz w:val="24"/>
          <w:szCs w:val="24"/>
        </w:rPr>
      </w:pPr>
    </w:p>
    <w:p w:rsidR="008824B1" w:rsidRDefault="008824B1" w:rsidP="008824B1">
      <w:pPr>
        <w:spacing w:before="100" w:beforeAutospacing="1" w:after="100" w:afterAutospacing="1" w:line="240" w:lineRule="auto"/>
        <w:outlineLvl w:val="1"/>
        <w:rPr>
          <w:rFonts w:ascii="Times New Roman" w:eastAsia="Times New Roman" w:hAnsi="Times New Roman" w:cs="Times New Roman"/>
          <w:b/>
          <w:bCs/>
          <w:sz w:val="24"/>
          <w:szCs w:val="24"/>
        </w:rPr>
      </w:pPr>
    </w:p>
    <w:p w:rsidR="008824B1" w:rsidRDefault="008824B1" w:rsidP="008824B1">
      <w:pPr>
        <w:spacing w:before="100" w:beforeAutospacing="1" w:after="100" w:afterAutospacing="1" w:line="240" w:lineRule="auto"/>
        <w:outlineLvl w:val="1"/>
        <w:rPr>
          <w:rFonts w:ascii="Times New Roman" w:eastAsia="Times New Roman" w:hAnsi="Times New Roman" w:cs="Times New Roman"/>
          <w:b/>
          <w:bCs/>
          <w:sz w:val="24"/>
          <w:szCs w:val="24"/>
        </w:rPr>
      </w:pPr>
    </w:p>
    <w:p w:rsidR="008824B1" w:rsidRDefault="008824B1" w:rsidP="008824B1">
      <w:pPr>
        <w:spacing w:before="100" w:beforeAutospacing="1" w:after="100" w:afterAutospacing="1" w:line="240" w:lineRule="auto"/>
        <w:outlineLvl w:val="1"/>
        <w:rPr>
          <w:rFonts w:ascii="Times New Roman" w:eastAsia="Times New Roman" w:hAnsi="Times New Roman" w:cs="Times New Roman"/>
          <w:b/>
          <w:bCs/>
          <w:sz w:val="24"/>
          <w:szCs w:val="24"/>
        </w:rPr>
      </w:pPr>
    </w:p>
    <w:p w:rsidR="008824B1" w:rsidRDefault="008824B1" w:rsidP="008824B1">
      <w:pPr>
        <w:spacing w:before="100" w:beforeAutospacing="1" w:after="100" w:afterAutospacing="1" w:line="240" w:lineRule="auto"/>
        <w:outlineLvl w:val="1"/>
        <w:rPr>
          <w:rFonts w:ascii="Times New Roman" w:eastAsia="Times New Roman" w:hAnsi="Times New Roman" w:cs="Times New Roman"/>
          <w:b/>
          <w:bCs/>
          <w:sz w:val="24"/>
          <w:szCs w:val="24"/>
        </w:rPr>
      </w:pPr>
    </w:p>
    <w:p w:rsidR="008824B1" w:rsidRDefault="008824B1" w:rsidP="008824B1">
      <w:pPr>
        <w:spacing w:before="100" w:beforeAutospacing="1" w:after="100" w:afterAutospacing="1" w:line="240" w:lineRule="auto"/>
        <w:outlineLvl w:val="1"/>
        <w:rPr>
          <w:rFonts w:ascii="Times New Roman" w:eastAsia="Times New Roman" w:hAnsi="Times New Roman" w:cs="Times New Roman"/>
          <w:b/>
          <w:bCs/>
          <w:sz w:val="24"/>
          <w:szCs w:val="24"/>
        </w:rPr>
      </w:pPr>
    </w:p>
    <w:p w:rsidR="008824B1" w:rsidRPr="008824B1" w:rsidRDefault="008824B1" w:rsidP="008824B1">
      <w:pPr>
        <w:spacing w:before="100" w:beforeAutospacing="1" w:after="100" w:afterAutospacing="1" w:line="240" w:lineRule="auto"/>
        <w:outlineLvl w:val="1"/>
        <w:rPr>
          <w:rFonts w:ascii="Times New Roman" w:eastAsia="Times New Roman" w:hAnsi="Times New Roman" w:cs="Times New Roman"/>
          <w:b/>
          <w:bCs/>
          <w:sz w:val="24"/>
          <w:szCs w:val="24"/>
        </w:rPr>
      </w:pPr>
      <w:r w:rsidRPr="008824B1">
        <w:rPr>
          <w:rFonts w:ascii="Times New Roman" w:eastAsia="Times New Roman" w:hAnsi="Times New Roman" w:cs="Times New Roman"/>
          <w:b/>
          <w:bCs/>
          <w:sz w:val="24"/>
          <w:szCs w:val="24"/>
        </w:rPr>
        <w:lastRenderedPageBreak/>
        <w:t>6. Proovisõit ja diagnostika</w:t>
      </w:r>
    </w:p>
    <w:p w:rsidR="008824B1" w:rsidRPr="008824B1" w:rsidRDefault="008824B1" w:rsidP="008824B1">
      <w:pPr>
        <w:spacing w:before="100" w:beforeAutospacing="1" w:after="100" w:afterAutospacing="1" w:line="240" w:lineRule="auto"/>
        <w:rPr>
          <w:rFonts w:ascii="Times New Roman" w:eastAsia="Times New Roman" w:hAnsi="Times New Roman" w:cs="Times New Roman"/>
          <w:sz w:val="24"/>
          <w:szCs w:val="24"/>
        </w:rPr>
      </w:pPr>
      <w:r w:rsidRPr="008824B1">
        <w:rPr>
          <w:rFonts w:ascii="Times New Roman" w:eastAsia="Times New Roman" w:hAnsi="Times New Roman" w:cs="Times New Roman"/>
          <w:sz w:val="24"/>
          <w:szCs w:val="24"/>
        </w:rPr>
        <w:t>6.1. Klient annab Teeninduse töötajatele nõusoleku teostada proovisõitu enne ja/või pärast remonti tööde kvaliteedi ja ohutuse kontrollimiseks (VÕS § 620).</w:t>
      </w:r>
    </w:p>
    <w:p w:rsidR="008824B1" w:rsidRPr="008824B1" w:rsidRDefault="008824B1" w:rsidP="008824B1">
      <w:pPr>
        <w:spacing w:before="100" w:beforeAutospacing="1" w:after="100" w:afterAutospacing="1" w:line="240" w:lineRule="auto"/>
        <w:rPr>
          <w:rFonts w:ascii="Times New Roman" w:eastAsia="Times New Roman" w:hAnsi="Times New Roman" w:cs="Times New Roman"/>
          <w:sz w:val="24"/>
          <w:szCs w:val="24"/>
        </w:rPr>
      </w:pPr>
      <w:r w:rsidRPr="008824B1">
        <w:rPr>
          <w:rFonts w:ascii="Times New Roman" w:eastAsia="Times New Roman" w:hAnsi="Times New Roman" w:cs="Times New Roman"/>
          <w:sz w:val="24"/>
          <w:szCs w:val="24"/>
        </w:rPr>
        <w:t>6.2. Kui Klient keelab proovisõidu, on Teenindusel õigus:</w:t>
      </w:r>
      <w:r w:rsidRPr="008824B1">
        <w:rPr>
          <w:rFonts w:ascii="Times New Roman" w:eastAsia="Times New Roman" w:hAnsi="Times New Roman" w:cs="Times New Roman"/>
          <w:sz w:val="24"/>
          <w:szCs w:val="24"/>
        </w:rPr>
        <w:br/>
        <w:t>a) keelduda töödest, mille korrektne teostamine või kontrollimine eeldab proovisõitu; või</w:t>
      </w:r>
      <w:r w:rsidRPr="008824B1">
        <w:rPr>
          <w:rFonts w:ascii="Times New Roman" w:eastAsia="Times New Roman" w:hAnsi="Times New Roman" w:cs="Times New Roman"/>
          <w:sz w:val="24"/>
          <w:szCs w:val="24"/>
        </w:rPr>
        <w:br/>
        <w:t>b) keelduda garantii andmisest, kui ilma proovisõiduta ei ole võimalik veenduda töö kvaliteedis (VÕS § 641).</w:t>
      </w:r>
    </w:p>
    <w:p w:rsidR="008824B1" w:rsidRPr="008824B1" w:rsidRDefault="008824B1" w:rsidP="008824B1">
      <w:pPr>
        <w:spacing w:before="100" w:beforeAutospacing="1" w:after="100" w:afterAutospacing="1" w:line="240" w:lineRule="auto"/>
        <w:rPr>
          <w:rFonts w:ascii="Times New Roman" w:eastAsia="Times New Roman" w:hAnsi="Times New Roman" w:cs="Times New Roman"/>
          <w:sz w:val="24"/>
          <w:szCs w:val="24"/>
        </w:rPr>
      </w:pPr>
      <w:r w:rsidRPr="008824B1">
        <w:rPr>
          <w:rFonts w:ascii="Times New Roman" w:eastAsia="Times New Roman" w:hAnsi="Times New Roman" w:cs="Times New Roman"/>
          <w:sz w:val="24"/>
          <w:szCs w:val="24"/>
        </w:rPr>
        <w:t>6.3. Diagnostika on eraldi tasuline teenus, välja arvatud juhul, kui pooled lepivad selles eelnevalt teisiti kokku.</w:t>
      </w:r>
    </w:p>
    <w:p w:rsidR="008824B1" w:rsidRPr="008824B1" w:rsidRDefault="008824B1" w:rsidP="008824B1">
      <w:pPr>
        <w:spacing w:before="100" w:beforeAutospacing="1" w:after="100" w:afterAutospacing="1" w:line="240" w:lineRule="auto"/>
        <w:rPr>
          <w:rFonts w:ascii="Times New Roman" w:eastAsia="Times New Roman" w:hAnsi="Times New Roman" w:cs="Times New Roman"/>
          <w:sz w:val="24"/>
          <w:szCs w:val="24"/>
        </w:rPr>
      </w:pPr>
      <w:r w:rsidRPr="008824B1">
        <w:rPr>
          <w:rFonts w:ascii="Times New Roman" w:eastAsia="Times New Roman" w:hAnsi="Times New Roman" w:cs="Times New Roman"/>
          <w:sz w:val="24"/>
          <w:szCs w:val="24"/>
        </w:rPr>
        <w:t>6.4. Klient kohustub tagama proovisõiduks ja diagnostikaks piisava koguse kütust. Teenindusel ei ole kohustust tagastada sõidukit sama kütusekogusega.</w:t>
      </w:r>
    </w:p>
    <w:p w:rsidR="008824B1" w:rsidRDefault="008824B1" w:rsidP="008824B1">
      <w:pPr>
        <w:spacing w:before="100" w:beforeAutospacing="1" w:after="100" w:afterAutospacing="1" w:line="240" w:lineRule="auto"/>
        <w:rPr>
          <w:rFonts w:ascii="Times New Roman" w:eastAsia="Times New Roman" w:hAnsi="Times New Roman" w:cs="Times New Roman"/>
          <w:sz w:val="24"/>
          <w:szCs w:val="24"/>
        </w:rPr>
      </w:pPr>
      <w:r w:rsidRPr="008824B1">
        <w:rPr>
          <w:rFonts w:ascii="Times New Roman" w:eastAsia="Times New Roman" w:hAnsi="Times New Roman" w:cs="Times New Roman"/>
          <w:sz w:val="24"/>
          <w:szCs w:val="24"/>
        </w:rPr>
        <w:t>6.5. Korduv diagnostika pärast remonti on Kliendile tasuline, kui avastatud probleem ei ole seotud teostatud tööga või tuleneb muust sõlme- või detailirikest.</w:t>
      </w:r>
    </w:p>
    <w:p w:rsidR="008824B1" w:rsidRPr="008824B1" w:rsidRDefault="008824B1" w:rsidP="008824B1">
      <w:pPr>
        <w:spacing w:before="100" w:beforeAutospacing="1" w:after="100" w:afterAutospacing="1" w:line="240" w:lineRule="auto"/>
        <w:rPr>
          <w:rFonts w:ascii="Times New Roman" w:eastAsia="Times New Roman" w:hAnsi="Times New Roman" w:cs="Times New Roman"/>
          <w:sz w:val="24"/>
          <w:szCs w:val="24"/>
        </w:rPr>
      </w:pPr>
      <w:r w:rsidRPr="008824B1">
        <w:rPr>
          <w:rFonts w:ascii="Times New Roman" w:eastAsia="Times New Roman" w:hAnsi="Times New Roman" w:cs="Times New Roman"/>
          <w:b/>
          <w:bCs/>
          <w:sz w:val="24"/>
          <w:szCs w:val="24"/>
        </w:rPr>
        <w:t>7. Varjatud puudused ja lisatööd</w:t>
      </w:r>
    </w:p>
    <w:p w:rsidR="008824B1" w:rsidRPr="008824B1" w:rsidRDefault="008824B1" w:rsidP="008824B1">
      <w:pPr>
        <w:spacing w:before="100" w:beforeAutospacing="1" w:after="100" w:afterAutospacing="1" w:line="240" w:lineRule="auto"/>
        <w:rPr>
          <w:rFonts w:ascii="Times New Roman" w:eastAsia="Times New Roman" w:hAnsi="Times New Roman" w:cs="Times New Roman"/>
          <w:sz w:val="24"/>
          <w:szCs w:val="24"/>
        </w:rPr>
      </w:pPr>
      <w:r w:rsidRPr="008824B1">
        <w:rPr>
          <w:rFonts w:ascii="Times New Roman" w:eastAsia="Times New Roman" w:hAnsi="Times New Roman" w:cs="Times New Roman"/>
          <w:sz w:val="24"/>
          <w:szCs w:val="24"/>
        </w:rPr>
        <w:t>7.1. Remondi käigus võivad ilmneda varjatud puudused, mida ei olnud võimalik tuvastada esmasel kontrollimisel.</w:t>
      </w:r>
    </w:p>
    <w:p w:rsidR="008824B1" w:rsidRPr="008824B1" w:rsidRDefault="008824B1" w:rsidP="008824B1">
      <w:pPr>
        <w:spacing w:before="100" w:beforeAutospacing="1" w:after="100" w:afterAutospacing="1" w:line="240" w:lineRule="auto"/>
        <w:rPr>
          <w:rFonts w:ascii="Times New Roman" w:eastAsia="Times New Roman" w:hAnsi="Times New Roman" w:cs="Times New Roman"/>
          <w:sz w:val="24"/>
          <w:szCs w:val="24"/>
        </w:rPr>
      </w:pPr>
      <w:r w:rsidRPr="008824B1">
        <w:rPr>
          <w:rFonts w:ascii="Times New Roman" w:eastAsia="Times New Roman" w:hAnsi="Times New Roman" w:cs="Times New Roman"/>
          <w:sz w:val="24"/>
          <w:szCs w:val="24"/>
        </w:rPr>
        <w:t>7.2. Teenindus teavitab Klienti kirjalikku taasesitamist võimaldavas vormis lisatööde vajadusest ning kooskõlastab nendega seotud kulud.</w:t>
      </w:r>
    </w:p>
    <w:p w:rsidR="008824B1" w:rsidRPr="008824B1" w:rsidRDefault="008824B1" w:rsidP="008824B1">
      <w:pPr>
        <w:spacing w:before="100" w:beforeAutospacing="1" w:after="100" w:afterAutospacing="1" w:line="240" w:lineRule="auto"/>
        <w:rPr>
          <w:rFonts w:ascii="Times New Roman" w:eastAsia="Times New Roman" w:hAnsi="Times New Roman" w:cs="Times New Roman"/>
          <w:sz w:val="24"/>
          <w:szCs w:val="24"/>
        </w:rPr>
      </w:pPr>
      <w:r w:rsidRPr="008824B1">
        <w:rPr>
          <w:rFonts w:ascii="Times New Roman" w:eastAsia="Times New Roman" w:hAnsi="Times New Roman" w:cs="Times New Roman"/>
          <w:sz w:val="24"/>
          <w:szCs w:val="24"/>
        </w:rPr>
        <w:t>7.3. Kui Klient keeldub vajalikest lisatöödest, on Teenindusel õigus töö peatada või tagastada sõiduk kokkupanemata kujul, tingimusel et Klient tasub kõik seni teostatud tööd ja kasutatud materjalid. Teenindus ei ole kohustatud sõidukit kokku panema, kui kokkupanek ei ole võimalik ilma avastatud puuduste kõrvaldamiseta (VÕS § 102).</w:t>
      </w:r>
    </w:p>
    <w:p w:rsidR="008824B1" w:rsidRPr="008824B1" w:rsidRDefault="008824B1" w:rsidP="008824B1">
      <w:pPr>
        <w:spacing w:before="100" w:beforeAutospacing="1" w:after="100" w:afterAutospacing="1" w:line="240" w:lineRule="auto"/>
        <w:rPr>
          <w:rFonts w:ascii="Times New Roman" w:eastAsia="Times New Roman" w:hAnsi="Times New Roman" w:cs="Times New Roman"/>
          <w:sz w:val="24"/>
          <w:szCs w:val="24"/>
        </w:rPr>
      </w:pPr>
      <w:r w:rsidRPr="008824B1">
        <w:rPr>
          <w:rFonts w:ascii="Times New Roman" w:eastAsia="Times New Roman" w:hAnsi="Times New Roman" w:cs="Times New Roman"/>
          <w:sz w:val="24"/>
          <w:szCs w:val="24"/>
        </w:rPr>
        <w:t>7.4. Teenindus ei vastuta tarnijate viivituste eest. Remondi tähtaeg pikeneb automaatselt tarnija viivituse võrra. Teenindus teavitab Klienti viivitusest kirjalikku taasesitamist võimaldavas vormis.</w:t>
      </w:r>
    </w:p>
    <w:p w:rsidR="008824B1" w:rsidRPr="008824B1" w:rsidRDefault="008824B1" w:rsidP="008824B1">
      <w:pPr>
        <w:spacing w:before="100" w:beforeAutospacing="1" w:after="100" w:afterAutospacing="1" w:line="240" w:lineRule="auto"/>
        <w:rPr>
          <w:rFonts w:ascii="Times New Roman" w:eastAsia="Times New Roman" w:hAnsi="Times New Roman" w:cs="Times New Roman"/>
          <w:sz w:val="24"/>
          <w:szCs w:val="24"/>
        </w:rPr>
      </w:pPr>
      <w:r w:rsidRPr="008824B1">
        <w:rPr>
          <w:rFonts w:ascii="Times New Roman" w:eastAsia="Times New Roman" w:hAnsi="Times New Roman" w:cs="Times New Roman"/>
          <w:sz w:val="24"/>
          <w:szCs w:val="24"/>
        </w:rPr>
        <w:t>7.5. Teenindus ei vastuta uute puuduste ilmnemise eest pärast varasemate puuduste kõrvaldamist, kui need tulenevad sõiduki loomulikust kulumisest või sõiduki üldisest tehnilisest seisundist.</w:t>
      </w:r>
    </w:p>
    <w:p w:rsidR="008824B1" w:rsidRDefault="008824B1" w:rsidP="008824B1">
      <w:pPr>
        <w:spacing w:before="100" w:beforeAutospacing="1" w:after="100" w:afterAutospacing="1" w:line="240" w:lineRule="auto"/>
        <w:outlineLvl w:val="1"/>
        <w:rPr>
          <w:rFonts w:ascii="Times New Roman" w:eastAsia="Times New Roman" w:hAnsi="Times New Roman" w:cs="Times New Roman"/>
          <w:b/>
          <w:bCs/>
          <w:sz w:val="24"/>
          <w:szCs w:val="24"/>
        </w:rPr>
      </w:pPr>
    </w:p>
    <w:p w:rsidR="008824B1" w:rsidRDefault="008824B1" w:rsidP="008824B1">
      <w:pPr>
        <w:spacing w:before="100" w:beforeAutospacing="1" w:after="100" w:afterAutospacing="1" w:line="240" w:lineRule="auto"/>
        <w:outlineLvl w:val="1"/>
        <w:rPr>
          <w:rFonts w:ascii="Times New Roman" w:eastAsia="Times New Roman" w:hAnsi="Times New Roman" w:cs="Times New Roman"/>
          <w:b/>
          <w:bCs/>
          <w:sz w:val="24"/>
          <w:szCs w:val="24"/>
        </w:rPr>
      </w:pPr>
    </w:p>
    <w:p w:rsidR="008824B1" w:rsidRDefault="008824B1" w:rsidP="008824B1">
      <w:pPr>
        <w:spacing w:before="100" w:beforeAutospacing="1" w:after="100" w:afterAutospacing="1" w:line="240" w:lineRule="auto"/>
        <w:outlineLvl w:val="1"/>
        <w:rPr>
          <w:rFonts w:ascii="Times New Roman" w:eastAsia="Times New Roman" w:hAnsi="Times New Roman" w:cs="Times New Roman"/>
          <w:b/>
          <w:bCs/>
          <w:sz w:val="24"/>
          <w:szCs w:val="24"/>
        </w:rPr>
      </w:pPr>
    </w:p>
    <w:p w:rsidR="008824B1" w:rsidRDefault="008824B1" w:rsidP="008824B1">
      <w:pPr>
        <w:spacing w:before="100" w:beforeAutospacing="1" w:after="100" w:afterAutospacing="1" w:line="240" w:lineRule="auto"/>
        <w:outlineLvl w:val="1"/>
        <w:rPr>
          <w:rFonts w:ascii="Times New Roman" w:eastAsia="Times New Roman" w:hAnsi="Times New Roman" w:cs="Times New Roman"/>
          <w:b/>
          <w:bCs/>
          <w:sz w:val="24"/>
          <w:szCs w:val="24"/>
        </w:rPr>
      </w:pPr>
    </w:p>
    <w:p w:rsidR="008824B1" w:rsidRPr="008824B1" w:rsidRDefault="008824B1" w:rsidP="008824B1">
      <w:pPr>
        <w:spacing w:before="100" w:beforeAutospacing="1" w:after="100" w:afterAutospacing="1" w:line="240" w:lineRule="auto"/>
        <w:outlineLvl w:val="1"/>
        <w:rPr>
          <w:rFonts w:ascii="Times New Roman" w:eastAsia="Times New Roman" w:hAnsi="Times New Roman" w:cs="Times New Roman"/>
          <w:b/>
          <w:bCs/>
          <w:sz w:val="24"/>
          <w:szCs w:val="24"/>
        </w:rPr>
      </w:pPr>
      <w:r w:rsidRPr="008824B1">
        <w:rPr>
          <w:rFonts w:ascii="Times New Roman" w:eastAsia="Times New Roman" w:hAnsi="Times New Roman" w:cs="Times New Roman"/>
          <w:b/>
          <w:bCs/>
          <w:sz w:val="24"/>
          <w:szCs w:val="24"/>
        </w:rPr>
        <w:lastRenderedPageBreak/>
        <w:t>8. Lisateenused ja kliendi kohustused</w:t>
      </w:r>
    </w:p>
    <w:p w:rsidR="008824B1" w:rsidRPr="008824B1" w:rsidRDefault="008824B1" w:rsidP="008824B1">
      <w:pPr>
        <w:spacing w:before="100" w:beforeAutospacing="1" w:after="100" w:afterAutospacing="1" w:line="240" w:lineRule="auto"/>
        <w:rPr>
          <w:rFonts w:ascii="Times New Roman" w:eastAsia="Times New Roman" w:hAnsi="Times New Roman" w:cs="Times New Roman"/>
          <w:sz w:val="24"/>
          <w:szCs w:val="24"/>
        </w:rPr>
      </w:pPr>
      <w:r w:rsidRPr="008824B1">
        <w:rPr>
          <w:rFonts w:ascii="Times New Roman" w:eastAsia="Times New Roman" w:hAnsi="Times New Roman" w:cs="Times New Roman"/>
          <w:sz w:val="24"/>
          <w:szCs w:val="24"/>
        </w:rPr>
        <w:t>8.1. Kui Klient viivitab lisatööde kooskõlastamisele vastamisega rohkem kui 24 tundi, pikeneb remondi tähtaeg automaatselt Kliendi viivituse aja võrra.</w:t>
      </w:r>
    </w:p>
    <w:p w:rsidR="008824B1" w:rsidRPr="008824B1" w:rsidRDefault="008824B1" w:rsidP="008824B1">
      <w:pPr>
        <w:spacing w:before="100" w:beforeAutospacing="1" w:after="100" w:afterAutospacing="1" w:line="240" w:lineRule="auto"/>
        <w:rPr>
          <w:rFonts w:ascii="Times New Roman" w:eastAsia="Times New Roman" w:hAnsi="Times New Roman" w:cs="Times New Roman"/>
          <w:sz w:val="24"/>
          <w:szCs w:val="24"/>
        </w:rPr>
      </w:pPr>
      <w:r w:rsidRPr="008824B1">
        <w:rPr>
          <w:rFonts w:ascii="Times New Roman" w:eastAsia="Times New Roman" w:hAnsi="Times New Roman" w:cs="Times New Roman"/>
          <w:sz w:val="24"/>
          <w:szCs w:val="24"/>
        </w:rPr>
        <w:t>8.2. Kui Klient ei ole kättesaadav ega vasta Teeninduse pöördumistele rohkem kui 5 tööpäeva, on Teenindusel õigus kõik tööd peatada kuni Kliendi tagasiside saamiseni.</w:t>
      </w:r>
    </w:p>
    <w:p w:rsidR="008824B1" w:rsidRPr="008824B1" w:rsidRDefault="008824B1" w:rsidP="008824B1">
      <w:pPr>
        <w:spacing w:before="100" w:beforeAutospacing="1" w:after="100" w:afterAutospacing="1" w:line="240" w:lineRule="auto"/>
        <w:rPr>
          <w:rFonts w:ascii="Times New Roman" w:eastAsia="Times New Roman" w:hAnsi="Times New Roman" w:cs="Times New Roman"/>
          <w:sz w:val="24"/>
          <w:szCs w:val="24"/>
        </w:rPr>
      </w:pPr>
      <w:r w:rsidRPr="008824B1">
        <w:rPr>
          <w:rFonts w:ascii="Times New Roman" w:eastAsia="Times New Roman" w:hAnsi="Times New Roman" w:cs="Times New Roman"/>
          <w:sz w:val="24"/>
          <w:szCs w:val="24"/>
        </w:rPr>
        <w:t>8.3. Klient kohustub tagama kokkulepitud ajal juurdepääsu sõidukile ja sõiduki võtmetele.</w:t>
      </w:r>
    </w:p>
    <w:p w:rsidR="008824B1" w:rsidRPr="008824B1" w:rsidRDefault="008824B1" w:rsidP="008824B1">
      <w:pPr>
        <w:spacing w:before="100" w:beforeAutospacing="1" w:after="100" w:afterAutospacing="1" w:line="240" w:lineRule="auto"/>
        <w:rPr>
          <w:rFonts w:ascii="Times New Roman" w:eastAsia="Times New Roman" w:hAnsi="Times New Roman" w:cs="Times New Roman"/>
          <w:sz w:val="24"/>
          <w:szCs w:val="24"/>
        </w:rPr>
      </w:pPr>
      <w:r w:rsidRPr="008824B1">
        <w:rPr>
          <w:rFonts w:ascii="Times New Roman" w:eastAsia="Times New Roman" w:hAnsi="Times New Roman" w:cs="Times New Roman"/>
          <w:sz w:val="24"/>
          <w:szCs w:val="24"/>
        </w:rPr>
        <w:t>8.4. Ebatäpne või puudulik informatsioon sõiduki probleemide kohta loetakse Kliendi kohustuste rikkumiseks.</w:t>
      </w:r>
    </w:p>
    <w:p w:rsidR="008824B1" w:rsidRPr="008824B1" w:rsidRDefault="008824B1" w:rsidP="008824B1">
      <w:pPr>
        <w:spacing w:before="100" w:beforeAutospacing="1" w:after="100" w:afterAutospacing="1" w:line="240" w:lineRule="auto"/>
        <w:rPr>
          <w:rFonts w:ascii="Times New Roman" w:eastAsia="Times New Roman" w:hAnsi="Times New Roman" w:cs="Times New Roman"/>
          <w:sz w:val="24"/>
          <w:szCs w:val="24"/>
        </w:rPr>
      </w:pPr>
      <w:r w:rsidRPr="008824B1">
        <w:rPr>
          <w:rFonts w:ascii="Times New Roman" w:eastAsia="Times New Roman" w:hAnsi="Times New Roman" w:cs="Times New Roman"/>
          <w:sz w:val="24"/>
          <w:szCs w:val="24"/>
        </w:rPr>
        <w:t>8.5. Kui Klient hilineb kokkulepitud ajaks rohkem kui 10 minutit, on Teenindusel õigus kavandatud töö ümber tõsta teisele vabale ajale.</w:t>
      </w:r>
    </w:p>
    <w:p w:rsidR="008824B1" w:rsidRDefault="008824B1" w:rsidP="008824B1">
      <w:pPr>
        <w:spacing w:before="100" w:beforeAutospacing="1" w:after="100" w:afterAutospacing="1" w:line="240" w:lineRule="auto"/>
        <w:rPr>
          <w:rFonts w:ascii="Times New Roman" w:eastAsia="Times New Roman" w:hAnsi="Times New Roman" w:cs="Times New Roman"/>
          <w:sz w:val="24"/>
          <w:szCs w:val="24"/>
        </w:rPr>
      </w:pPr>
      <w:r w:rsidRPr="008824B1">
        <w:rPr>
          <w:rFonts w:ascii="Times New Roman" w:eastAsia="Times New Roman" w:hAnsi="Times New Roman" w:cs="Times New Roman"/>
          <w:sz w:val="24"/>
          <w:szCs w:val="24"/>
        </w:rPr>
        <w:t>8.6. Kui sõiduk jääb ööseks Teeninduse territooriumile, rakendab Teenindus mõistlikke turvameetmeid, kuid ei vastuta kolmandate isikute tekitatud kahju eest, välja arvatud juhul, kui kahju tekkis Teeninduse süül.</w:t>
      </w:r>
    </w:p>
    <w:p w:rsidR="008824B1" w:rsidRPr="008824B1" w:rsidRDefault="008824B1" w:rsidP="008824B1">
      <w:pPr>
        <w:spacing w:before="100" w:beforeAutospacing="1" w:after="100" w:afterAutospacing="1" w:line="240" w:lineRule="auto"/>
        <w:rPr>
          <w:rFonts w:ascii="Times New Roman" w:eastAsia="Times New Roman" w:hAnsi="Times New Roman" w:cs="Times New Roman"/>
          <w:sz w:val="24"/>
          <w:szCs w:val="24"/>
        </w:rPr>
      </w:pPr>
      <w:r w:rsidRPr="008824B1">
        <w:rPr>
          <w:rFonts w:ascii="Times New Roman" w:eastAsia="Times New Roman" w:hAnsi="Times New Roman" w:cs="Times New Roman"/>
          <w:b/>
          <w:bCs/>
          <w:sz w:val="24"/>
          <w:szCs w:val="24"/>
        </w:rPr>
        <w:t>9. Mittevastavus, tuuning ja muudatused</w:t>
      </w:r>
    </w:p>
    <w:p w:rsidR="008824B1" w:rsidRPr="008824B1" w:rsidRDefault="008824B1" w:rsidP="008824B1">
      <w:pPr>
        <w:spacing w:before="100" w:beforeAutospacing="1" w:after="100" w:afterAutospacing="1" w:line="240" w:lineRule="auto"/>
        <w:rPr>
          <w:rFonts w:ascii="Times New Roman" w:eastAsia="Times New Roman" w:hAnsi="Times New Roman" w:cs="Times New Roman"/>
          <w:sz w:val="24"/>
          <w:szCs w:val="24"/>
        </w:rPr>
      </w:pPr>
      <w:r w:rsidRPr="008824B1">
        <w:rPr>
          <w:rFonts w:ascii="Times New Roman" w:eastAsia="Times New Roman" w:hAnsi="Times New Roman" w:cs="Times New Roman"/>
          <w:sz w:val="24"/>
          <w:szCs w:val="24"/>
        </w:rPr>
        <w:t>9.1. Teenindus ei vastuta tagajärgede eest, mis tulenevad tuunitud sõidukite, muudetud elektroonika, eemaldatud katalüsaatori, chip-tuuningu või muude konstruktsioonimuudatustega sõidukite remondist (VÕS § 641 lg 3).</w:t>
      </w:r>
    </w:p>
    <w:p w:rsidR="008824B1" w:rsidRDefault="008824B1" w:rsidP="008824B1">
      <w:pPr>
        <w:spacing w:before="100" w:beforeAutospacing="1" w:after="100" w:afterAutospacing="1" w:line="240" w:lineRule="auto"/>
        <w:rPr>
          <w:rFonts w:ascii="Times New Roman" w:eastAsia="Times New Roman" w:hAnsi="Times New Roman" w:cs="Times New Roman"/>
          <w:sz w:val="24"/>
          <w:szCs w:val="24"/>
        </w:rPr>
      </w:pPr>
      <w:r w:rsidRPr="008824B1">
        <w:rPr>
          <w:rFonts w:ascii="Times New Roman" w:eastAsia="Times New Roman" w:hAnsi="Times New Roman" w:cs="Times New Roman"/>
          <w:sz w:val="24"/>
          <w:szCs w:val="24"/>
        </w:rPr>
        <w:t>9.2. Garantiikohustused ei kehti sõidukitele, mis ei vasta Liiklusseaduse tehnonõuetele.</w:t>
      </w:r>
    </w:p>
    <w:p w:rsidR="008824B1" w:rsidRPr="008824B1" w:rsidRDefault="008824B1" w:rsidP="008824B1">
      <w:pPr>
        <w:spacing w:before="100" w:beforeAutospacing="1" w:after="100" w:afterAutospacing="1" w:line="240" w:lineRule="auto"/>
        <w:rPr>
          <w:rFonts w:ascii="Times New Roman" w:eastAsia="Times New Roman" w:hAnsi="Times New Roman" w:cs="Times New Roman"/>
          <w:sz w:val="24"/>
          <w:szCs w:val="24"/>
        </w:rPr>
      </w:pPr>
      <w:r w:rsidRPr="008824B1">
        <w:rPr>
          <w:rFonts w:ascii="Times New Roman" w:eastAsia="Times New Roman" w:hAnsi="Times New Roman" w:cs="Times New Roman"/>
          <w:b/>
          <w:bCs/>
          <w:sz w:val="24"/>
          <w:szCs w:val="24"/>
        </w:rPr>
        <w:t>10. Kliendi poolt toodud varuosad</w:t>
      </w:r>
    </w:p>
    <w:p w:rsidR="008824B1" w:rsidRPr="008824B1" w:rsidRDefault="008824B1" w:rsidP="008824B1">
      <w:pPr>
        <w:spacing w:before="100" w:beforeAutospacing="1" w:after="100" w:afterAutospacing="1" w:line="240" w:lineRule="auto"/>
        <w:rPr>
          <w:rFonts w:ascii="Times New Roman" w:eastAsia="Times New Roman" w:hAnsi="Times New Roman" w:cs="Times New Roman"/>
          <w:sz w:val="24"/>
          <w:szCs w:val="24"/>
        </w:rPr>
      </w:pPr>
      <w:r w:rsidRPr="008824B1">
        <w:rPr>
          <w:rFonts w:ascii="Times New Roman" w:eastAsia="Times New Roman" w:hAnsi="Times New Roman" w:cs="Times New Roman"/>
          <w:sz w:val="24"/>
          <w:szCs w:val="24"/>
        </w:rPr>
        <w:t>10.1. Klient vastutab täielikult enda poolt toodud varuosade õige valiku, sobivuse ja tehniliste näitajate eest (VÕS § 641 lg 3).</w:t>
      </w:r>
    </w:p>
    <w:p w:rsidR="008824B1" w:rsidRPr="008824B1" w:rsidRDefault="008824B1" w:rsidP="008824B1">
      <w:pPr>
        <w:spacing w:before="100" w:beforeAutospacing="1" w:after="100" w:afterAutospacing="1" w:line="240" w:lineRule="auto"/>
        <w:rPr>
          <w:rFonts w:ascii="Times New Roman" w:eastAsia="Times New Roman" w:hAnsi="Times New Roman" w:cs="Times New Roman"/>
          <w:sz w:val="24"/>
          <w:szCs w:val="24"/>
        </w:rPr>
      </w:pPr>
      <w:r w:rsidRPr="008824B1">
        <w:rPr>
          <w:rFonts w:ascii="Times New Roman" w:eastAsia="Times New Roman" w:hAnsi="Times New Roman" w:cs="Times New Roman"/>
          <w:sz w:val="24"/>
          <w:szCs w:val="24"/>
        </w:rPr>
        <w:t>10.2. Sobimatute, mittesobivate või kahjustatud varuosade kasutamise võimatuse korral teavitab Teenindus Klienti koheselt.</w:t>
      </w:r>
    </w:p>
    <w:p w:rsidR="008824B1" w:rsidRPr="008824B1" w:rsidRDefault="008824B1" w:rsidP="008824B1">
      <w:pPr>
        <w:spacing w:before="100" w:beforeAutospacing="1" w:after="100" w:afterAutospacing="1" w:line="240" w:lineRule="auto"/>
        <w:rPr>
          <w:rFonts w:ascii="Times New Roman" w:eastAsia="Times New Roman" w:hAnsi="Times New Roman" w:cs="Times New Roman"/>
          <w:sz w:val="24"/>
          <w:szCs w:val="24"/>
        </w:rPr>
      </w:pPr>
      <w:r w:rsidRPr="008824B1">
        <w:rPr>
          <w:rFonts w:ascii="Times New Roman" w:eastAsia="Times New Roman" w:hAnsi="Times New Roman" w:cs="Times New Roman"/>
          <w:sz w:val="24"/>
          <w:szCs w:val="24"/>
        </w:rPr>
        <w:t>10.3. Kui sõiduk asub juba tõstukil või tööalal ning töid ei ole võimalik jätkata Kliendi varuosade sobimatuse tõttu, tasub Klient sõiduki seisaku Teeninduse kehtiva tunnihinna alusel.</w:t>
      </w:r>
    </w:p>
    <w:p w:rsidR="008824B1" w:rsidRPr="008824B1" w:rsidRDefault="008824B1" w:rsidP="008824B1">
      <w:pPr>
        <w:spacing w:before="100" w:beforeAutospacing="1" w:after="100" w:afterAutospacing="1" w:line="240" w:lineRule="auto"/>
        <w:rPr>
          <w:rFonts w:ascii="Times New Roman" w:eastAsia="Times New Roman" w:hAnsi="Times New Roman" w:cs="Times New Roman"/>
          <w:sz w:val="24"/>
          <w:szCs w:val="24"/>
        </w:rPr>
      </w:pPr>
      <w:r w:rsidRPr="008824B1">
        <w:rPr>
          <w:rFonts w:ascii="Times New Roman" w:eastAsia="Times New Roman" w:hAnsi="Times New Roman" w:cs="Times New Roman"/>
          <w:sz w:val="24"/>
          <w:szCs w:val="24"/>
        </w:rPr>
        <w:t>10.4. Klient kohustub esitama sobivad varuosad või volitama Teenindust nende tellimiseks.</w:t>
      </w:r>
    </w:p>
    <w:p w:rsidR="008824B1" w:rsidRPr="008824B1" w:rsidRDefault="008824B1" w:rsidP="008824B1">
      <w:pPr>
        <w:spacing w:before="100" w:beforeAutospacing="1" w:after="100" w:afterAutospacing="1" w:line="240" w:lineRule="auto"/>
        <w:rPr>
          <w:rFonts w:ascii="Times New Roman" w:eastAsia="Times New Roman" w:hAnsi="Times New Roman" w:cs="Times New Roman"/>
          <w:sz w:val="24"/>
          <w:szCs w:val="24"/>
        </w:rPr>
      </w:pPr>
      <w:r w:rsidRPr="008824B1">
        <w:rPr>
          <w:rFonts w:ascii="Times New Roman" w:eastAsia="Times New Roman" w:hAnsi="Times New Roman" w:cs="Times New Roman"/>
          <w:sz w:val="24"/>
          <w:szCs w:val="24"/>
        </w:rPr>
        <w:t>10.5. Kliendi põhjustatud varuosade hilinenud kohaletoimetamisest tulenev seisakutasu kuulub Kliendi poolt eraldi tasumisele ning ei kuulu remondi üldhinna sisse (VÕS § 652).</w:t>
      </w:r>
    </w:p>
    <w:p w:rsidR="008824B1" w:rsidRPr="008824B1" w:rsidRDefault="008824B1" w:rsidP="008824B1">
      <w:pPr>
        <w:spacing w:before="100" w:beforeAutospacing="1" w:after="100" w:afterAutospacing="1" w:line="240" w:lineRule="auto"/>
        <w:rPr>
          <w:rFonts w:ascii="Times New Roman" w:eastAsia="Times New Roman" w:hAnsi="Times New Roman" w:cs="Times New Roman"/>
          <w:sz w:val="24"/>
          <w:szCs w:val="24"/>
        </w:rPr>
      </w:pPr>
      <w:r w:rsidRPr="008824B1">
        <w:rPr>
          <w:rFonts w:ascii="Times New Roman" w:eastAsia="Times New Roman" w:hAnsi="Times New Roman" w:cs="Times New Roman"/>
          <w:sz w:val="24"/>
          <w:szCs w:val="24"/>
        </w:rPr>
        <w:t>10.6. Kliendi poolt toodud varuosade kasutamisel kehtib garantii üksnes Teeninduse poolt teostatud töödele, kuid mitte varuosadele endile (VÕS § 641 lg 3).</w:t>
      </w:r>
    </w:p>
    <w:p w:rsidR="008824B1" w:rsidRPr="008824B1" w:rsidRDefault="008824B1" w:rsidP="008824B1">
      <w:pPr>
        <w:spacing w:before="100" w:beforeAutospacing="1" w:after="100" w:afterAutospacing="1" w:line="240" w:lineRule="auto"/>
        <w:outlineLvl w:val="1"/>
        <w:rPr>
          <w:rFonts w:ascii="Times New Roman" w:eastAsia="Times New Roman" w:hAnsi="Times New Roman" w:cs="Times New Roman"/>
          <w:b/>
          <w:bCs/>
          <w:sz w:val="24"/>
          <w:szCs w:val="24"/>
        </w:rPr>
      </w:pPr>
      <w:r w:rsidRPr="008824B1">
        <w:rPr>
          <w:rFonts w:ascii="Times New Roman" w:eastAsia="Times New Roman" w:hAnsi="Times New Roman" w:cs="Times New Roman"/>
          <w:b/>
          <w:bCs/>
          <w:sz w:val="24"/>
          <w:szCs w:val="24"/>
        </w:rPr>
        <w:lastRenderedPageBreak/>
        <w:t>11. Remondi katkestamine kliendi algatusel</w:t>
      </w:r>
    </w:p>
    <w:p w:rsidR="008824B1" w:rsidRPr="008824B1" w:rsidRDefault="008824B1" w:rsidP="008824B1">
      <w:pPr>
        <w:spacing w:before="100" w:beforeAutospacing="1" w:after="100" w:afterAutospacing="1" w:line="240" w:lineRule="auto"/>
        <w:rPr>
          <w:rFonts w:ascii="Times New Roman" w:eastAsia="Times New Roman" w:hAnsi="Times New Roman" w:cs="Times New Roman"/>
          <w:sz w:val="24"/>
          <w:szCs w:val="24"/>
        </w:rPr>
      </w:pPr>
      <w:r w:rsidRPr="008824B1">
        <w:rPr>
          <w:rFonts w:ascii="Times New Roman" w:eastAsia="Times New Roman" w:hAnsi="Times New Roman" w:cs="Times New Roman"/>
          <w:sz w:val="24"/>
          <w:szCs w:val="24"/>
        </w:rPr>
        <w:t>11.1. Kui Klient nõuab remondi peatamist enne selle lõpetamist, on Teenindusel õigus tagastada sõiduk kokkupanemata või osaliselt kokkupandud kujul, kui edasine kokkupanek ei ole võimalik avastatud puuduste kõrvaldamiseta.</w:t>
      </w:r>
    </w:p>
    <w:p w:rsidR="008824B1" w:rsidRPr="008824B1" w:rsidRDefault="008824B1" w:rsidP="008824B1">
      <w:pPr>
        <w:spacing w:before="100" w:beforeAutospacing="1" w:after="100" w:afterAutospacing="1" w:line="240" w:lineRule="auto"/>
        <w:rPr>
          <w:rFonts w:ascii="Times New Roman" w:eastAsia="Times New Roman" w:hAnsi="Times New Roman" w:cs="Times New Roman"/>
          <w:sz w:val="24"/>
          <w:szCs w:val="24"/>
        </w:rPr>
      </w:pPr>
      <w:r w:rsidRPr="008824B1">
        <w:rPr>
          <w:rFonts w:ascii="Times New Roman" w:eastAsia="Times New Roman" w:hAnsi="Times New Roman" w:cs="Times New Roman"/>
          <w:sz w:val="24"/>
          <w:szCs w:val="24"/>
        </w:rPr>
        <w:t>11.2. Klient tasub kõik remondi katkestamise hetkeks teostatud tööd, diagnostika, tarvikud ning demonteerimis- ja monteerimistööd.</w:t>
      </w:r>
    </w:p>
    <w:p w:rsidR="008824B1" w:rsidRDefault="008824B1" w:rsidP="008824B1">
      <w:pPr>
        <w:spacing w:before="100" w:beforeAutospacing="1" w:after="100" w:afterAutospacing="1" w:line="240" w:lineRule="auto"/>
        <w:rPr>
          <w:rFonts w:ascii="Times New Roman" w:eastAsia="Times New Roman" w:hAnsi="Times New Roman" w:cs="Times New Roman"/>
          <w:sz w:val="24"/>
          <w:szCs w:val="24"/>
        </w:rPr>
      </w:pPr>
      <w:r w:rsidRPr="008824B1">
        <w:rPr>
          <w:rFonts w:ascii="Times New Roman" w:eastAsia="Times New Roman" w:hAnsi="Times New Roman" w:cs="Times New Roman"/>
          <w:sz w:val="24"/>
          <w:szCs w:val="24"/>
        </w:rPr>
        <w:t>11.3. Teenindus ei vastuta tagajärgede eest, mis tulenevad sõiduki kasutamisest kokkupanemata kujul või avastatud, kuid kõrvaldamata puudustega.</w:t>
      </w:r>
    </w:p>
    <w:p w:rsidR="008824B1" w:rsidRPr="008824B1" w:rsidRDefault="008824B1" w:rsidP="008824B1">
      <w:pPr>
        <w:spacing w:before="100" w:beforeAutospacing="1" w:after="100" w:afterAutospacing="1" w:line="240" w:lineRule="auto"/>
        <w:rPr>
          <w:rFonts w:ascii="Times New Roman" w:eastAsia="Times New Roman" w:hAnsi="Times New Roman" w:cs="Times New Roman"/>
          <w:sz w:val="24"/>
          <w:szCs w:val="24"/>
        </w:rPr>
      </w:pPr>
      <w:r w:rsidRPr="008824B1">
        <w:rPr>
          <w:rFonts w:ascii="Times New Roman" w:eastAsia="Times New Roman" w:hAnsi="Times New Roman" w:cs="Times New Roman"/>
          <w:b/>
          <w:bCs/>
          <w:sz w:val="24"/>
          <w:szCs w:val="24"/>
        </w:rPr>
        <w:t>12. Garantii</w:t>
      </w:r>
    </w:p>
    <w:p w:rsidR="008824B1" w:rsidRPr="008824B1" w:rsidRDefault="008824B1" w:rsidP="008824B1">
      <w:pPr>
        <w:spacing w:before="100" w:beforeAutospacing="1" w:after="100" w:afterAutospacing="1" w:line="240" w:lineRule="auto"/>
        <w:rPr>
          <w:rFonts w:ascii="Times New Roman" w:eastAsia="Times New Roman" w:hAnsi="Times New Roman" w:cs="Times New Roman"/>
          <w:sz w:val="24"/>
          <w:szCs w:val="24"/>
        </w:rPr>
      </w:pPr>
      <w:r w:rsidRPr="008824B1">
        <w:rPr>
          <w:rFonts w:ascii="Times New Roman" w:eastAsia="Times New Roman" w:hAnsi="Times New Roman" w:cs="Times New Roman"/>
          <w:sz w:val="24"/>
          <w:szCs w:val="24"/>
        </w:rPr>
        <w:t>12.1. Garantii Teeninduse poolt teostatud töödele kehtib juhul, kui Klient järgib Teeninduse soovitusi ning puudub kolmandate isikute sekkumine pärast tööde teostamist (VÕS § 650).</w:t>
      </w:r>
    </w:p>
    <w:p w:rsidR="008824B1" w:rsidRPr="008824B1" w:rsidRDefault="008824B1" w:rsidP="008824B1">
      <w:pPr>
        <w:spacing w:before="100" w:beforeAutospacing="1" w:after="100" w:afterAutospacing="1" w:line="240" w:lineRule="auto"/>
        <w:rPr>
          <w:rFonts w:ascii="Times New Roman" w:eastAsia="Times New Roman" w:hAnsi="Times New Roman" w:cs="Times New Roman"/>
          <w:sz w:val="24"/>
          <w:szCs w:val="24"/>
        </w:rPr>
      </w:pPr>
      <w:r w:rsidRPr="008824B1">
        <w:rPr>
          <w:rFonts w:ascii="Times New Roman" w:eastAsia="Times New Roman" w:hAnsi="Times New Roman" w:cs="Times New Roman"/>
          <w:sz w:val="24"/>
          <w:szCs w:val="24"/>
        </w:rPr>
        <w:t>12.2. Füüsilistele isikutele kehtestatakse järgmine garantiiperiood:</w:t>
      </w:r>
      <w:r w:rsidRPr="008824B1">
        <w:rPr>
          <w:rFonts w:ascii="Times New Roman" w:eastAsia="Times New Roman" w:hAnsi="Times New Roman" w:cs="Times New Roman"/>
          <w:sz w:val="24"/>
          <w:szCs w:val="24"/>
        </w:rPr>
        <w:br/>
        <w:t>a) 12 kuud või</w:t>
      </w:r>
      <w:r w:rsidRPr="008824B1">
        <w:rPr>
          <w:rFonts w:ascii="Times New Roman" w:eastAsia="Times New Roman" w:hAnsi="Times New Roman" w:cs="Times New Roman"/>
          <w:sz w:val="24"/>
          <w:szCs w:val="24"/>
        </w:rPr>
        <w:br/>
        <w:t>b) 20 000 km läbisõitu,</w:t>
      </w:r>
      <w:r w:rsidRPr="008824B1">
        <w:rPr>
          <w:rFonts w:ascii="Times New Roman" w:eastAsia="Times New Roman" w:hAnsi="Times New Roman" w:cs="Times New Roman"/>
          <w:sz w:val="24"/>
          <w:szCs w:val="24"/>
        </w:rPr>
        <w:br/>
        <w:t>sõltuvalt sellest, kumb saabub varem.</w:t>
      </w:r>
    </w:p>
    <w:p w:rsidR="008824B1" w:rsidRPr="008824B1" w:rsidRDefault="008824B1" w:rsidP="008824B1">
      <w:pPr>
        <w:spacing w:before="100" w:beforeAutospacing="1" w:after="100" w:afterAutospacing="1" w:line="240" w:lineRule="auto"/>
        <w:rPr>
          <w:rFonts w:ascii="Times New Roman" w:eastAsia="Times New Roman" w:hAnsi="Times New Roman" w:cs="Times New Roman"/>
          <w:sz w:val="24"/>
          <w:szCs w:val="24"/>
        </w:rPr>
      </w:pPr>
      <w:r w:rsidRPr="008824B1">
        <w:rPr>
          <w:rFonts w:ascii="Times New Roman" w:eastAsia="Times New Roman" w:hAnsi="Times New Roman" w:cs="Times New Roman"/>
          <w:sz w:val="24"/>
          <w:szCs w:val="24"/>
        </w:rPr>
        <w:t>12.2.1. Juriidilistele isikutele kehtestatakse järgmine garantiiperiood:</w:t>
      </w:r>
      <w:r w:rsidRPr="008824B1">
        <w:rPr>
          <w:rFonts w:ascii="Times New Roman" w:eastAsia="Times New Roman" w:hAnsi="Times New Roman" w:cs="Times New Roman"/>
          <w:sz w:val="24"/>
          <w:szCs w:val="24"/>
        </w:rPr>
        <w:br/>
        <w:t>a) 6 kuud või</w:t>
      </w:r>
      <w:r w:rsidRPr="008824B1">
        <w:rPr>
          <w:rFonts w:ascii="Times New Roman" w:eastAsia="Times New Roman" w:hAnsi="Times New Roman" w:cs="Times New Roman"/>
          <w:sz w:val="24"/>
          <w:szCs w:val="24"/>
        </w:rPr>
        <w:br/>
        <w:t>b) 10 000 km läbisõitu,</w:t>
      </w:r>
      <w:r w:rsidRPr="008824B1">
        <w:rPr>
          <w:rFonts w:ascii="Times New Roman" w:eastAsia="Times New Roman" w:hAnsi="Times New Roman" w:cs="Times New Roman"/>
          <w:sz w:val="24"/>
          <w:szCs w:val="24"/>
        </w:rPr>
        <w:br/>
        <w:t>sõltuvalt sellest, kumb saabub varem.</w:t>
      </w:r>
    </w:p>
    <w:p w:rsidR="008824B1" w:rsidRPr="008824B1" w:rsidRDefault="008824B1" w:rsidP="008824B1">
      <w:pPr>
        <w:spacing w:before="100" w:beforeAutospacing="1" w:after="100" w:afterAutospacing="1" w:line="240" w:lineRule="auto"/>
        <w:rPr>
          <w:rFonts w:ascii="Times New Roman" w:eastAsia="Times New Roman" w:hAnsi="Times New Roman" w:cs="Times New Roman"/>
          <w:sz w:val="24"/>
          <w:szCs w:val="24"/>
        </w:rPr>
      </w:pPr>
      <w:r w:rsidRPr="008824B1">
        <w:rPr>
          <w:rFonts w:ascii="Times New Roman" w:eastAsia="Times New Roman" w:hAnsi="Times New Roman" w:cs="Times New Roman"/>
          <w:sz w:val="24"/>
          <w:szCs w:val="24"/>
        </w:rPr>
        <w:t>12.3. Garantii ei kehti, kui:</w:t>
      </w:r>
      <w:r w:rsidRPr="008824B1">
        <w:rPr>
          <w:rFonts w:ascii="Times New Roman" w:eastAsia="Times New Roman" w:hAnsi="Times New Roman" w:cs="Times New Roman"/>
          <w:sz w:val="24"/>
          <w:szCs w:val="24"/>
        </w:rPr>
        <w:br/>
        <w:t>a) Klient kasutas enda varuosi;</w:t>
      </w:r>
      <w:r w:rsidRPr="008824B1">
        <w:rPr>
          <w:rFonts w:ascii="Times New Roman" w:eastAsia="Times New Roman" w:hAnsi="Times New Roman" w:cs="Times New Roman"/>
          <w:sz w:val="24"/>
          <w:szCs w:val="24"/>
        </w:rPr>
        <w:br/>
        <w:t>b) Klient keelas proovisõidu;</w:t>
      </w:r>
      <w:r w:rsidRPr="008824B1">
        <w:rPr>
          <w:rFonts w:ascii="Times New Roman" w:eastAsia="Times New Roman" w:hAnsi="Times New Roman" w:cs="Times New Roman"/>
          <w:sz w:val="24"/>
          <w:szCs w:val="24"/>
        </w:rPr>
        <w:br/>
        <w:t>c) pärast remonti on toimunud kolmandate isikute sekkumine;</w:t>
      </w:r>
      <w:r w:rsidRPr="008824B1">
        <w:rPr>
          <w:rFonts w:ascii="Times New Roman" w:eastAsia="Times New Roman" w:hAnsi="Times New Roman" w:cs="Times New Roman"/>
          <w:sz w:val="24"/>
          <w:szCs w:val="24"/>
        </w:rPr>
        <w:br/>
        <w:t>d) rike on tekkinud ebaõige kasutamise tõttu.</w:t>
      </w:r>
    </w:p>
    <w:p w:rsidR="008824B1" w:rsidRPr="008824B1" w:rsidRDefault="008824B1" w:rsidP="008824B1">
      <w:pPr>
        <w:spacing w:before="100" w:beforeAutospacing="1" w:after="100" w:afterAutospacing="1" w:line="240" w:lineRule="auto"/>
        <w:rPr>
          <w:rFonts w:ascii="Times New Roman" w:eastAsia="Times New Roman" w:hAnsi="Times New Roman" w:cs="Times New Roman"/>
          <w:sz w:val="24"/>
          <w:szCs w:val="24"/>
        </w:rPr>
      </w:pPr>
      <w:r w:rsidRPr="008824B1">
        <w:rPr>
          <w:rFonts w:ascii="Times New Roman" w:eastAsia="Times New Roman" w:hAnsi="Times New Roman" w:cs="Times New Roman"/>
          <w:sz w:val="24"/>
          <w:szCs w:val="24"/>
        </w:rPr>
        <w:t>12.4. Garantii ei kehti ühelegi kasutatud varuosale, isegi kui need on Teeninduse kaudu Kliendi palvel tellitud (VÕS § 641 lg 3).</w:t>
      </w:r>
    </w:p>
    <w:p w:rsidR="008824B1" w:rsidRPr="008824B1" w:rsidRDefault="008824B1" w:rsidP="008824B1">
      <w:pPr>
        <w:spacing w:before="100" w:beforeAutospacing="1" w:after="100" w:afterAutospacing="1" w:line="240" w:lineRule="auto"/>
        <w:rPr>
          <w:rFonts w:ascii="Times New Roman" w:eastAsia="Times New Roman" w:hAnsi="Times New Roman" w:cs="Times New Roman"/>
          <w:sz w:val="24"/>
          <w:szCs w:val="24"/>
        </w:rPr>
      </w:pPr>
      <w:r w:rsidRPr="008824B1">
        <w:rPr>
          <w:rFonts w:ascii="Times New Roman" w:eastAsia="Times New Roman" w:hAnsi="Times New Roman" w:cs="Times New Roman"/>
          <w:sz w:val="24"/>
          <w:szCs w:val="24"/>
        </w:rPr>
        <w:t>12.5. Teenindus soovitab tungivalt teostada remonti üksnes uute originaalvaruosadega.</w:t>
      </w:r>
    </w:p>
    <w:p w:rsidR="008824B1" w:rsidRPr="008824B1" w:rsidRDefault="008824B1" w:rsidP="008824B1">
      <w:pPr>
        <w:spacing w:before="100" w:beforeAutospacing="1" w:after="100" w:afterAutospacing="1" w:line="240" w:lineRule="auto"/>
        <w:rPr>
          <w:rFonts w:ascii="Times New Roman" w:eastAsia="Times New Roman" w:hAnsi="Times New Roman" w:cs="Times New Roman"/>
          <w:sz w:val="24"/>
          <w:szCs w:val="24"/>
        </w:rPr>
      </w:pPr>
      <w:r w:rsidRPr="008824B1">
        <w:rPr>
          <w:rFonts w:ascii="Times New Roman" w:eastAsia="Times New Roman" w:hAnsi="Times New Roman" w:cs="Times New Roman"/>
          <w:sz w:val="24"/>
          <w:szCs w:val="24"/>
        </w:rPr>
        <w:t>12.6. Teenindus ei vastuta sõiduki vanade või tugevalt kulunud agregaatide rikete eest, mis ilmnevad pärast remondi teostamist seotud sõlmedes ja ei tulene Teeninduse poolt tehtud tööst.</w:t>
      </w:r>
    </w:p>
    <w:p w:rsidR="008824B1" w:rsidRDefault="008824B1" w:rsidP="008824B1">
      <w:pPr>
        <w:spacing w:before="100" w:beforeAutospacing="1" w:after="100" w:afterAutospacing="1" w:line="240" w:lineRule="auto"/>
        <w:outlineLvl w:val="1"/>
        <w:rPr>
          <w:rFonts w:ascii="Times New Roman" w:eastAsia="Times New Roman" w:hAnsi="Times New Roman" w:cs="Times New Roman"/>
          <w:b/>
          <w:bCs/>
          <w:sz w:val="24"/>
          <w:szCs w:val="24"/>
        </w:rPr>
      </w:pPr>
    </w:p>
    <w:p w:rsidR="008824B1" w:rsidRDefault="008824B1" w:rsidP="008824B1">
      <w:pPr>
        <w:spacing w:before="100" w:beforeAutospacing="1" w:after="100" w:afterAutospacing="1" w:line="240" w:lineRule="auto"/>
        <w:outlineLvl w:val="1"/>
        <w:rPr>
          <w:rFonts w:ascii="Times New Roman" w:eastAsia="Times New Roman" w:hAnsi="Times New Roman" w:cs="Times New Roman"/>
          <w:b/>
          <w:bCs/>
          <w:sz w:val="24"/>
          <w:szCs w:val="24"/>
        </w:rPr>
      </w:pPr>
    </w:p>
    <w:p w:rsidR="008824B1" w:rsidRDefault="008824B1" w:rsidP="008824B1">
      <w:pPr>
        <w:spacing w:before="100" w:beforeAutospacing="1" w:after="100" w:afterAutospacing="1" w:line="240" w:lineRule="auto"/>
        <w:outlineLvl w:val="1"/>
        <w:rPr>
          <w:rFonts w:ascii="Times New Roman" w:eastAsia="Times New Roman" w:hAnsi="Times New Roman" w:cs="Times New Roman"/>
          <w:b/>
          <w:bCs/>
          <w:sz w:val="24"/>
          <w:szCs w:val="24"/>
        </w:rPr>
      </w:pPr>
    </w:p>
    <w:p w:rsidR="008824B1" w:rsidRPr="008824B1" w:rsidRDefault="008824B1" w:rsidP="008824B1">
      <w:pPr>
        <w:spacing w:before="100" w:beforeAutospacing="1" w:after="100" w:afterAutospacing="1" w:line="240" w:lineRule="auto"/>
        <w:outlineLvl w:val="1"/>
        <w:rPr>
          <w:rFonts w:ascii="Times New Roman" w:eastAsia="Times New Roman" w:hAnsi="Times New Roman" w:cs="Times New Roman"/>
          <w:b/>
          <w:bCs/>
          <w:sz w:val="24"/>
          <w:szCs w:val="24"/>
        </w:rPr>
      </w:pPr>
      <w:r w:rsidRPr="008824B1">
        <w:rPr>
          <w:rFonts w:ascii="Times New Roman" w:eastAsia="Times New Roman" w:hAnsi="Times New Roman" w:cs="Times New Roman"/>
          <w:b/>
          <w:bCs/>
          <w:sz w:val="24"/>
          <w:szCs w:val="24"/>
        </w:rPr>
        <w:lastRenderedPageBreak/>
        <w:t>13. Vastutuse piirang</w:t>
      </w:r>
    </w:p>
    <w:p w:rsidR="008824B1" w:rsidRPr="008824B1" w:rsidRDefault="008824B1" w:rsidP="008824B1">
      <w:pPr>
        <w:spacing w:before="100" w:beforeAutospacing="1" w:after="100" w:afterAutospacing="1" w:line="240" w:lineRule="auto"/>
        <w:rPr>
          <w:rFonts w:ascii="Times New Roman" w:eastAsia="Times New Roman" w:hAnsi="Times New Roman" w:cs="Times New Roman"/>
          <w:sz w:val="24"/>
          <w:szCs w:val="24"/>
        </w:rPr>
      </w:pPr>
      <w:r w:rsidRPr="008824B1">
        <w:rPr>
          <w:rFonts w:ascii="Times New Roman" w:eastAsia="Times New Roman" w:hAnsi="Times New Roman" w:cs="Times New Roman"/>
          <w:sz w:val="24"/>
          <w:szCs w:val="24"/>
        </w:rPr>
        <w:t>13.1. Teenindus vastutab Kliendile tekitatud kahju eest ulatuses, mis on ette nähtud VÕS-is ja Tarbijakaitseseaduses.</w:t>
      </w:r>
    </w:p>
    <w:p w:rsidR="008824B1" w:rsidRPr="008824B1" w:rsidRDefault="008824B1" w:rsidP="008824B1">
      <w:pPr>
        <w:spacing w:before="100" w:beforeAutospacing="1" w:after="100" w:afterAutospacing="1" w:line="240" w:lineRule="auto"/>
        <w:rPr>
          <w:rFonts w:ascii="Times New Roman" w:eastAsia="Times New Roman" w:hAnsi="Times New Roman" w:cs="Times New Roman"/>
          <w:sz w:val="24"/>
          <w:szCs w:val="24"/>
        </w:rPr>
      </w:pPr>
      <w:r w:rsidRPr="008824B1">
        <w:rPr>
          <w:rFonts w:ascii="Times New Roman" w:eastAsia="Times New Roman" w:hAnsi="Times New Roman" w:cs="Times New Roman"/>
          <w:sz w:val="24"/>
          <w:szCs w:val="24"/>
        </w:rPr>
        <w:t>13.2. Ulatuses, mida seadus lubab, ei vastuta Teenindus kaudse kahju eest, sealhulgas saamata jäänud tulu, takso- või autorendirahade, ajakao või muu kaasneva ebamugavuse eest.</w:t>
      </w:r>
    </w:p>
    <w:p w:rsidR="008824B1" w:rsidRPr="008824B1" w:rsidRDefault="008824B1" w:rsidP="008824B1">
      <w:pPr>
        <w:spacing w:before="100" w:beforeAutospacing="1" w:after="100" w:afterAutospacing="1" w:line="240" w:lineRule="auto"/>
        <w:rPr>
          <w:rFonts w:ascii="Times New Roman" w:eastAsia="Times New Roman" w:hAnsi="Times New Roman" w:cs="Times New Roman"/>
          <w:sz w:val="24"/>
          <w:szCs w:val="24"/>
        </w:rPr>
      </w:pPr>
      <w:r w:rsidRPr="008824B1">
        <w:rPr>
          <w:rFonts w:ascii="Times New Roman" w:eastAsia="Times New Roman" w:hAnsi="Times New Roman" w:cs="Times New Roman"/>
          <w:sz w:val="24"/>
          <w:szCs w:val="24"/>
        </w:rPr>
        <w:t>13.3. Käesolevad tingimused ei piira Teeninduse vastutust juhtudel, mis hõlmavad tahtlust, rasket hooletust või kahju tekitamist inimese elule või tervisele.</w:t>
      </w:r>
    </w:p>
    <w:p w:rsidR="008824B1" w:rsidRPr="008824B1" w:rsidRDefault="008824B1" w:rsidP="008824B1">
      <w:pPr>
        <w:spacing w:before="100" w:beforeAutospacing="1" w:after="100" w:afterAutospacing="1" w:line="240" w:lineRule="auto"/>
        <w:rPr>
          <w:rFonts w:ascii="Times New Roman" w:eastAsia="Times New Roman" w:hAnsi="Times New Roman" w:cs="Times New Roman"/>
          <w:sz w:val="24"/>
          <w:szCs w:val="24"/>
        </w:rPr>
      </w:pPr>
      <w:r w:rsidRPr="008824B1">
        <w:rPr>
          <w:rFonts w:ascii="Times New Roman" w:eastAsia="Times New Roman" w:hAnsi="Times New Roman" w:cs="Times New Roman"/>
          <w:sz w:val="24"/>
          <w:szCs w:val="24"/>
        </w:rPr>
        <w:t>13.4. Teenindus ei vastuta rikkete eest, mis tulenevad loomulikust kulumisest komponentidel, mida remont ei hõlmanud.</w:t>
      </w:r>
    </w:p>
    <w:p w:rsidR="008824B1" w:rsidRDefault="008824B1" w:rsidP="008824B1">
      <w:pPr>
        <w:spacing w:before="100" w:beforeAutospacing="1" w:after="100" w:afterAutospacing="1" w:line="240" w:lineRule="auto"/>
        <w:rPr>
          <w:rFonts w:ascii="Times New Roman" w:eastAsia="Times New Roman" w:hAnsi="Times New Roman" w:cs="Times New Roman"/>
          <w:sz w:val="24"/>
          <w:szCs w:val="24"/>
        </w:rPr>
      </w:pPr>
      <w:r w:rsidRPr="008824B1">
        <w:rPr>
          <w:rFonts w:ascii="Times New Roman" w:eastAsia="Times New Roman" w:hAnsi="Times New Roman" w:cs="Times New Roman"/>
          <w:sz w:val="24"/>
          <w:szCs w:val="24"/>
        </w:rPr>
        <w:t>13.5. Teenindus ei vastuta varuosade hinnamuutuste eest tarnija poolt. Klient tasub tarnija arvel või kinnituskirjas märgitud tegeliku hinna.</w:t>
      </w:r>
    </w:p>
    <w:p w:rsidR="008824B1" w:rsidRPr="008824B1" w:rsidRDefault="008824B1" w:rsidP="008824B1">
      <w:pPr>
        <w:spacing w:before="100" w:beforeAutospacing="1" w:after="100" w:afterAutospacing="1" w:line="240" w:lineRule="auto"/>
        <w:rPr>
          <w:rFonts w:ascii="Times New Roman" w:eastAsia="Times New Roman" w:hAnsi="Times New Roman" w:cs="Times New Roman"/>
          <w:sz w:val="24"/>
          <w:szCs w:val="24"/>
        </w:rPr>
      </w:pPr>
      <w:r w:rsidRPr="008824B1">
        <w:rPr>
          <w:rFonts w:ascii="Times New Roman" w:eastAsia="Times New Roman" w:hAnsi="Times New Roman" w:cs="Times New Roman"/>
          <w:b/>
          <w:bCs/>
          <w:sz w:val="24"/>
          <w:szCs w:val="24"/>
        </w:rPr>
        <w:t>14. Ettemaks ja tasumine</w:t>
      </w:r>
    </w:p>
    <w:p w:rsidR="008824B1" w:rsidRPr="008824B1" w:rsidRDefault="008824B1" w:rsidP="008824B1">
      <w:pPr>
        <w:spacing w:before="100" w:beforeAutospacing="1" w:after="100" w:afterAutospacing="1" w:line="240" w:lineRule="auto"/>
        <w:rPr>
          <w:rFonts w:ascii="Times New Roman" w:eastAsia="Times New Roman" w:hAnsi="Times New Roman" w:cs="Times New Roman"/>
          <w:sz w:val="24"/>
          <w:szCs w:val="24"/>
        </w:rPr>
      </w:pPr>
      <w:r w:rsidRPr="008824B1">
        <w:rPr>
          <w:rFonts w:ascii="Times New Roman" w:eastAsia="Times New Roman" w:hAnsi="Times New Roman" w:cs="Times New Roman"/>
          <w:sz w:val="24"/>
          <w:szCs w:val="24"/>
        </w:rPr>
        <w:t>14.1. Teenindusel on õigus nõuda ettemaksu enne tööde alustamist või varuosade tellimist.</w:t>
      </w:r>
    </w:p>
    <w:p w:rsidR="008824B1" w:rsidRPr="008824B1" w:rsidRDefault="008824B1" w:rsidP="008824B1">
      <w:pPr>
        <w:spacing w:before="100" w:beforeAutospacing="1" w:after="100" w:afterAutospacing="1" w:line="240" w:lineRule="auto"/>
        <w:rPr>
          <w:rFonts w:ascii="Times New Roman" w:eastAsia="Times New Roman" w:hAnsi="Times New Roman" w:cs="Times New Roman"/>
          <w:sz w:val="24"/>
          <w:szCs w:val="24"/>
        </w:rPr>
      </w:pPr>
      <w:r w:rsidRPr="008824B1">
        <w:rPr>
          <w:rFonts w:ascii="Times New Roman" w:eastAsia="Times New Roman" w:hAnsi="Times New Roman" w:cs="Times New Roman"/>
          <w:sz w:val="24"/>
          <w:szCs w:val="24"/>
        </w:rPr>
        <w:t>14.2. Kui Klient keeldub ettemaksu tasumisest, on Teenindusel õigus keelduda tööde teostamisest.</w:t>
      </w:r>
    </w:p>
    <w:p w:rsidR="008824B1" w:rsidRPr="008824B1" w:rsidRDefault="008824B1" w:rsidP="008824B1">
      <w:pPr>
        <w:spacing w:before="100" w:beforeAutospacing="1" w:after="100" w:afterAutospacing="1" w:line="240" w:lineRule="auto"/>
        <w:rPr>
          <w:rFonts w:ascii="Times New Roman" w:eastAsia="Times New Roman" w:hAnsi="Times New Roman" w:cs="Times New Roman"/>
          <w:sz w:val="24"/>
          <w:szCs w:val="24"/>
        </w:rPr>
      </w:pPr>
      <w:r w:rsidRPr="008824B1">
        <w:rPr>
          <w:rFonts w:ascii="Times New Roman" w:eastAsia="Times New Roman" w:hAnsi="Times New Roman" w:cs="Times New Roman"/>
          <w:sz w:val="24"/>
          <w:szCs w:val="24"/>
        </w:rPr>
        <w:t>14.3. Kui Klient loobub remondist pärast diagnostikat, tasub ta kõik tegelikult teostatud tööd ja kasutatud materjalid.</w:t>
      </w:r>
    </w:p>
    <w:p w:rsidR="008824B1" w:rsidRPr="008824B1" w:rsidRDefault="008824B1" w:rsidP="008824B1">
      <w:pPr>
        <w:spacing w:before="100" w:beforeAutospacing="1" w:after="100" w:afterAutospacing="1" w:line="240" w:lineRule="auto"/>
        <w:rPr>
          <w:rFonts w:ascii="Times New Roman" w:eastAsia="Times New Roman" w:hAnsi="Times New Roman" w:cs="Times New Roman"/>
          <w:sz w:val="24"/>
          <w:szCs w:val="24"/>
        </w:rPr>
      </w:pPr>
      <w:r w:rsidRPr="008824B1">
        <w:rPr>
          <w:rFonts w:ascii="Times New Roman" w:eastAsia="Times New Roman" w:hAnsi="Times New Roman" w:cs="Times New Roman"/>
          <w:sz w:val="24"/>
          <w:szCs w:val="24"/>
        </w:rPr>
        <w:t>14.4. Sõiduk antakse Kliendile üle tööde teostamise akti alusel pärast seda, kui Klient on Teenindusele tasunud kõik osutatud teenused täies ulatuses (VÕS § 637 lg 4).</w:t>
      </w:r>
    </w:p>
    <w:p w:rsidR="008824B1" w:rsidRPr="008824B1" w:rsidRDefault="008824B1" w:rsidP="008824B1">
      <w:pPr>
        <w:spacing w:before="100" w:beforeAutospacing="1" w:after="100" w:afterAutospacing="1" w:line="240" w:lineRule="auto"/>
        <w:rPr>
          <w:rFonts w:ascii="Times New Roman" w:eastAsia="Times New Roman" w:hAnsi="Times New Roman" w:cs="Times New Roman"/>
          <w:sz w:val="24"/>
          <w:szCs w:val="24"/>
        </w:rPr>
      </w:pPr>
      <w:r w:rsidRPr="008824B1">
        <w:rPr>
          <w:rFonts w:ascii="Times New Roman" w:eastAsia="Times New Roman" w:hAnsi="Times New Roman" w:cs="Times New Roman"/>
          <w:sz w:val="24"/>
          <w:szCs w:val="24"/>
        </w:rPr>
        <w:t>14.5. Teeninduse poolt esitatud tööde maksumuse kinnitus kirjalikku taasesitamist võimaldavas vormis, sealhulgas SMS, e-kiri või sõnumirakendus, loetakse Kliendi õiguslikult siduvaks nõusolekuks.</w:t>
      </w:r>
    </w:p>
    <w:p w:rsidR="008824B1" w:rsidRPr="008824B1" w:rsidRDefault="008824B1" w:rsidP="008824B1">
      <w:pPr>
        <w:spacing w:before="100" w:beforeAutospacing="1" w:after="100" w:afterAutospacing="1" w:line="240" w:lineRule="auto"/>
        <w:rPr>
          <w:rFonts w:ascii="Times New Roman" w:eastAsia="Times New Roman" w:hAnsi="Times New Roman" w:cs="Times New Roman"/>
          <w:sz w:val="24"/>
          <w:szCs w:val="24"/>
        </w:rPr>
      </w:pPr>
      <w:r w:rsidRPr="008824B1">
        <w:rPr>
          <w:rFonts w:ascii="Times New Roman" w:eastAsia="Times New Roman" w:hAnsi="Times New Roman" w:cs="Times New Roman"/>
          <w:sz w:val="24"/>
          <w:szCs w:val="24"/>
        </w:rPr>
        <w:t>14.6. Tasumine Teeninduse poolt teostatud tööde ja tarnitud varuosade eest toimub sularahas või ülekandega Anet Eesti OÜ arvelduskontole. Arve õigeaegse tasumata jätmisel rakendatakse viivist vastavalt arvel märgitud tingimustele.</w:t>
      </w:r>
    </w:p>
    <w:p w:rsidR="008824B1" w:rsidRPr="008824B1" w:rsidRDefault="008824B1" w:rsidP="008824B1">
      <w:pPr>
        <w:spacing w:before="100" w:beforeAutospacing="1" w:after="100" w:afterAutospacing="1" w:line="240" w:lineRule="auto"/>
        <w:rPr>
          <w:rFonts w:ascii="Times New Roman" w:eastAsia="Times New Roman" w:hAnsi="Times New Roman" w:cs="Times New Roman"/>
          <w:sz w:val="24"/>
          <w:szCs w:val="24"/>
        </w:rPr>
      </w:pPr>
      <w:r w:rsidRPr="008824B1">
        <w:rPr>
          <w:rFonts w:ascii="Times New Roman" w:eastAsia="Times New Roman" w:hAnsi="Times New Roman" w:cs="Times New Roman"/>
          <w:sz w:val="24"/>
          <w:szCs w:val="24"/>
        </w:rPr>
        <w:t>14.7. Teenindus ei vastuta viivituste eest, mis on põhjustatud vääramatu jõu asjaoludest, sealhulgas elektrikatkestustest, avariidest, ilmastikutingimustest, logistilistest häiretest, epideemiatest või eriolukordadest.</w:t>
      </w:r>
    </w:p>
    <w:p w:rsidR="008824B1" w:rsidRPr="008824B1" w:rsidRDefault="008824B1" w:rsidP="008824B1">
      <w:pPr>
        <w:spacing w:before="100" w:beforeAutospacing="1" w:after="100" w:afterAutospacing="1" w:line="240" w:lineRule="auto"/>
        <w:rPr>
          <w:rFonts w:ascii="Times New Roman" w:eastAsia="Times New Roman" w:hAnsi="Times New Roman" w:cs="Times New Roman"/>
          <w:sz w:val="24"/>
          <w:szCs w:val="24"/>
        </w:rPr>
      </w:pPr>
      <w:r w:rsidRPr="008824B1">
        <w:rPr>
          <w:rFonts w:ascii="Times New Roman" w:eastAsia="Times New Roman" w:hAnsi="Times New Roman" w:cs="Times New Roman"/>
          <w:sz w:val="24"/>
          <w:szCs w:val="24"/>
        </w:rPr>
        <w:t>14.8. Õigus omandile Teeninduse poolt tellitud varuosadele läheb Kliendile üle pärast nende täielikku tasumist. Kuni täieliku tasumiseni säilitab Teenindus varuosade omandiõiguse. Tasumata varuosade korral on Teenindusel õigus need sõidukilt demonteerida.</w:t>
      </w:r>
    </w:p>
    <w:p w:rsidR="008824B1" w:rsidRPr="008824B1" w:rsidRDefault="008824B1" w:rsidP="008824B1">
      <w:pPr>
        <w:spacing w:before="100" w:beforeAutospacing="1" w:after="100" w:afterAutospacing="1" w:line="240" w:lineRule="auto"/>
        <w:rPr>
          <w:rFonts w:ascii="Times New Roman" w:eastAsia="Times New Roman" w:hAnsi="Times New Roman" w:cs="Times New Roman"/>
          <w:sz w:val="24"/>
          <w:szCs w:val="24"/>
        </w:rPr>
      </w:pPr>
      <w:r w:rsidRPr="008824B1">
        <w:rPr>
          <w:rFonts w:ascii="Times New Roman" w:eastAsia="Times New Roman" w:hAnsi="Times New Roman" w:cs="Times New Roman"/>
          <w:sz w:val="24"/>
          <w:szCs w:val="24"/>
        </w:rPr>
        <w:lastRenderedPageBreak/>
        <w:t>14.9. Teenindusel on pandiõigus Teeninduse valduses olevatele Kliendi vallasasjadele, mis on valmistatud, remonditud või töödeldud Teeninduse poolt, tagamaks Teeninduse lepingust tulenevaid nõudeid Kliendi vastu (VÕS § 654 lg 1).</w:t>
      </w:r>
    </w:p>
    <w:p w:rsidR="008824B1" w:rsidRPr="008824B1" w:rsidRDefault="008824B1" w:rsidP="008824B1">
      <w:pPr>
        <w:spacing w:before="100" w:beforeAutospacing="1" w:after="100" w:afterAutospacing="1" w:line="240" w:lineRule="auto"/>
        <w:outlineLvl w:val="1"/>
        <w:rPr>
          <w:rFonts w:ascii="Times New Roman" w:eastAsia="Times New Roman" w:hAnsi="Times New Roman" w:cs="Times New Roman"/>
          <w:b/>
          <w:bCs/>
          <w:sz w:val="24"/>
          <w:szCs w:val="24"/>
        </w:rPr>
      </w:pPr>
      <w:r w:rsidRPr="008824B1">
        <w:rPr>
          <w:rFonts w:ascii="Times New Roman" w:eastAsia="Times New Roman" w:hAnsi="Times New Roman" w:cs="Times New Roman"/>
          <w:b/>
          <w:bCs/>
          <w:sz w:val="24"/>
          <w:szCs w:val="24"/>
        </w:rPr>
        <w:t>15. Valmimine ja hoiustamine</w:t>
      </w:r>
    </w:p>
    <w:p w:rsidR="008824B1" w:rsidRPr="008824B1" w:rsidRDefault="008824B1" w:rsidP="008824B1">
      <w:pPr>
        <w:spacing w:before="100" w:beforeAutospacing="1" w:after="100" w:afterAutospacing="1" w:line="240" w:lineRule="auto"/>
        <w:rPr>
          <w:rFonts w:ascii="Times New Roman" w:eastAsia="Times New Roman" w:hAnsi="Times New Roman" w:cs="Times New Roman"/>
          <w:sz w:val="24"/>
          <w:szCs w:val="24"/>
        </w:rPr>
      </w:pPr>
      <w:r w:rsidRPr="008824B1">
        <w:rPr>
          <w:rFonts w:ascii="Times New Roman" w:eastAsia="Times New Roman" w:hAnsi="Times New Roman" w:cs="Times New Roman"/>
          <w:sz w:val="24"/>
          <w:szCs w:val="24"/>
        </w:rPr>
        <w:t>15.1. Remondi tähtajad on hinnangulised ning võivad muutuda objektiivsetel põhjustel.</w:t>
      </w:r>
    </w:p>
    <w:p w:rsidR="008824B1" w:rsidRPr="008824B1" w:rsidRDefault="008824B1" w:rsidP="008824B1">
      <w:pPr>
        <w:spacing w:before="100" w:beforeAutospacing="1" w:after="100" w:afterAutospacing="1" w:line="240" w:lineRule="auto"/>
        <w:rPr>
          <w:rFonts w:ascii="Times New Roman" w:eastAsia="Times New Roman" w:hAnsi="Times New Roman" w:cs="Times New Roman"/>
          <w:sz w:val="24"/>
          <w:szCs w:val="24"/>
        </w:rPr>
      </w:pPr>
      <w:r w:rsidRPr="008824B1">
        <w:rPr>
          <w:rFonts w:ascii="Times New Roman" w:eastAsia="Times New Roman" w:hAnsi="Times New Roman" w:cs="Times New Roman"/>
          <w:sz w:val="24"/>
          <w:szCs w:val="24"/>
        </w:rPr>
        <w:t>15.2. Klient on kohustatud sõiduki ära võtma 2 tööpäeva jooksul alates Teeninduse teavitusest remondi valmimise kohta.</w:t>
      </w:r>
    </w:p>
    <w:p w:rsidR="008824B1" w:rsidRDefault="008824B1" w:rsidP="008824B1">
      <w:pPr>
        <w:spacing w:before="100" w:beforeAutospacing="1" w:after="100" w:afterAutospacing="1" w:line="240" w:lineRule="auto"/>
        <w:rPr>
          <w:rFonts w:ascii="Times New Roman" w:eastAsia="Times New Roman" w:hAnsi="Times New Roman" w:cs="Times New Roman"/>
          <w:sz w:val="24"/>
          <w:szCs w:val="24"/>
        </w:rPr>
      </w:pPr>
      <w:r w:rsidRPr="008824B1">
        <w:rPr>
          <w:rFonts w:ascii="Times New Roman" w:eastAsia="Times New Roman" w:hAnsi="Times New Roman" w:cs="Times New Roman"/>
          <w:sz w:val="24"/>
          <w:szCs w:val="24"/>
        </w:rPr>
        <w:t>15.3. Tähtaja möödumisel on Teenindusel õigus nõuda tasu sõiduki hoiustamise eest.</w:t>
      </w:r>
    </w:p>
    <w:p w:rsidR="008824B1" w:rsidRPr="008824B1" w:rsidRDefault="008824B1" w:rsidP="008824B1">
      <w:pPr>
        <w:spacing w:before="100" w:beforeAutospacing="1" w:after="100" w:afterAutospacing="1" w:line="240" w:lineRule="auto"/>
        <w:rPr>
          <w:rFonts w:ascii="Times New Roman" w:eastAsia="Times New Roman" w:hAnsi="Times New Roman" w:cs="Times New Roman"/>
          <w:sz w:val="24"/>
          <w:szCs w:val="24"/>
        </w:rPr>
      </w:pPr>
      <w:r w:rsidRPr="008824B1">
        <w:rPr>
          <w:rFonts w:ascii="Times New Roman" w:eastAsia="Times New Roman" w:hAnsi="Times New Roman" w:cs="Times New Roman"/>
          <w:b/>
          <w:bCs/>
          <w:sz w:val="24"/>
          <w:szCs w:val="24"/>
        </w:rPr>
        <w:t>16. Eemaldatud varuosad</w:t>
      </w:r>
    </w:p>
    <w:p w:rsidR="008824B1" w:rsidRPr="008824B1" w:rsidRDefault="008824B1" w:rsidP="008824B1">
      <w:pPr>
        <w:spacing w:before="100" w:beforeAutospacing="1" w:after="100" w:afterAutospacing="1" w:line="240" w:lineRule="auto"/>
        <w:rPr>
          <w:rFonts w:ascii="Times New Roman" w:eastAsia="Times New Roman" w:hAnsi="Times New Roman" w:cs="Times New Roman"/>
          <w:sz w:val="24"/>
          <w:szCs w:val="24"/>
        </w:rPr>
      </w:pPr>
      <w:r w:rsidRPr="008824B1">
        <w:rPr>
          <w:rFonts w:ascii="Times New Roman" w:eastAsia="Times New Roman" w:hAnsi="Times New Roman" w:cs="Times New Roman"/>
          <w:sz w:val="24"/>
          <w:szCs w:val="24"/>
        </w:rPr>
        <w:t>16.1. Teenindusel ei ole kohustust hoiustada tööde käigus eemaldatud varuosi.</w:t>
      </w:r>
    </w:p>
    <w:p w:rsidR="008824B1" w:rsidRPr="008824B1" w:rsidRDefault="008824B1" w:rsidP="008824B1">
      <w:pPr>
        <w:spacing w:before="100" w:beforeAutospacing="1" w:after="100" w:afterAutospacing="1" w:line="240" w:lineRule="auto"/>
        <w:rPr>
          <w:rFonts w:ascii="Times New Roman" w:eastAsia="Times New Roman" w:hAnsi="Times New Roman" w:cs="Times New Roman"/>
          <w:sz w:val="24"/>
          <w:szCs w:val="24"/>
        </w:rPr>
      </w:pPr>
      <w:r w:rsidRPr="008824B1">
        <w:rPr>
          <w:rFonts w:ascii="Times New Roman" w:eastAsia="Times New Roman" w:hAnsi="Times New Roman" w:cs="Times New Roman"/>
          <w:sz w:val="24"/>
          <w:szCs w:val="24"/>
        </w:rPr>
        <w:t>16.2. Eemaldatud varuosad antakse Kliendile üle üksnes juhul, kui Klient on enne tööde alustamist Teenindust vastavalt teavitanud.</w:t>
      </w:r>
    </w:p>
    <w:p w:rsidR="008824B1" w:rsidRPr="008824B1" w:rsidRDefault="008824B1" w:rsidP="008824B1">
      <w:pPr>
        <w:spacing w:before="100" w:beforeAutospacing="1" w:after="100" w:afterAutospacing="1" w:line="240" w:lineRule="auto"/>
        <w:rPr>
          <w:rFonts w:ascii="Times New Roman" w:eastAsia="Times New Roman" w:hAnsi="Times New Roman" w:cs="Times New Roman"/>
          <w:sz w:val="24"/>
          <w:szCs w:val="24"/>
        </w:rPr>
      </w:pPr>
      <w:r w:rsidRPr="008824B1">
        <w:rPr>
          <w:rFonts w:ascii="Times New Roman" w:eastAsia="Times New Roman" w:hAnsi="Times New Roman" w:cs="Times New Roman"/>
          <w:sz w:val="24"/>
          <w:szCs w:val="24"/>
        </w:rPr>
        <w:t>16.3. Vahetusfondi süsteemi kuuluvaid varuosi Kliendile ei väljastata.</w:t>
      </w:r>
    </w:p>
    <w:p w:rsidR="008824B1" w:rsidRDefault="008824B1" w:rsidP="008824B1">
      <w:pPr>
        <w:spacing w:before="100" w:beforeAutospacing="1" w:after="100" w:afterAutospacing="1" w:line="240" w:lineRule="auto"/>
        <w:rPr>
          <w:rFonts w:ascii="Times New Roman" w:eastAsia="Times New Roman" w:hAnsi="Times New Roman" w:cs="Times New Roman"/>
          <w:sz w:val="24"/>
          <w:szCs w:val="24"/>
        </w:rPr>
      </w:pPr>
      <w:r w:rsidRPr="008824B1">
        <w:rPr>
          <w:rFonts w:ascii="Times New Roman" w:eastAsia="Times New Roman" w:hAnsi="Times New Roman" w:cs="Times New Roman"/>
          <w:sz w:val="24"/>
          <w:szCs w:val="24"/>
        </w:rPr>
        <w:t>16.4. Kui Klient ei ole eelnevalt avaldanud soovi eemaldatud varuosade kättesaamiseks, on Teenindusel õigus need utiliseerida.</w:t>
      </w:r>
    </w:p>
    <w:p w:rsidR="008824B1" w:rsidRPr="008824B1" w:rsidRDefault="008824B1" w:rsidP="008824B1">
      <w:pPr>
        <w:spacing w:before="100" w:beforeAutospacing="1" w:after="100" w:afterAutospacing="1" w:line="240" w:lineRule="auto"/>
        <w:rPr>
          <w:rFonts w:ascii="Times New Roman" w:eastAsia="Times New Roman" w:hAnsi="Times New Roman" w:cs="Times New Roman"/>
          <w:sz w:val="24"/>
          <w:szCs w:val="24"/>
        </w:rPr>
      </w:pPr>
      <w:r w:rsidRPr="008824B1">
        <w:rPr>
          <w:rFonts w:ascii="Times New Roman" w:eastAsia="Times New Roman" w:hAnsi="Times New Roman" w:cs="Times New Roman"/>
          <w:b/>
          <w:bCs/>
          <w:sz w:val="24"/>
          <w:szCs w:val="24"/>
        </w:rPr>
        <w:t>17. Fotod ja dokumenteerimine</w:t>
      </w:r>
    </w:p>
    <w:p w:rsidR="008824B1" w:rsidRPr="008824B1" w:rsidRDefault="008824B1" w:rsidP="008824B1">
      <w:pPr>
        <w:spacing w:before="100" w:beforeAutospacing="1" w:after="100" w:afterAutospacing="1" w:line="240" w:lineRule="auto"/>
        <w:rPr>
          <w:rFonts w:ascii="Times New Roman" w:eastAsia="Times New Roman" w:hAnsi="Times New Roman" w:cs="Times New Roman"/>
          <w:sz w:val="24"/>
          <w:szCs w:val="24"/>
        </w:rPr>
      </w:pPr>
      <w:r w:rsidRPr="008824B1">
        <w:rPr>
          <w:rFonts w:ascii="Times New Roman" w:eastAsia="Times New Roman" w:hAnsi="Times New Roman" w:cs="Times New Roman"/>
          <w:sz w:val="24"/>
          <w:szCs w:val="24"/>
        </w:rPr>
        <w:t>17.1. Teenindusel on õigus sõidukit enne tööde alustamist pildistada selle algse seisukorra fikseerimiseks.</w:t>
      </w:r>
    </w:p>
    <w:p w:rsidR="008824B1" w:rsidRDefault="008824B1" w:rsidP="008824B1">
      <w:pPr>
        <w:spacing w:before="100" w:beforeAutospacing="1" w:after="100" w:afterAutospacing="1" w:line="240" w:lineRule="auto"/>
        <w:rPr>
          <w:rFonts w:ascii="Times New Roman" w:eastAsia="Times New Roman" w:hAnsi="Times New Roman" w:cs="Times New Roman"/>
          <w:sz w:val="24"/>
          <w:szCs w:val="24"/>
        </w:rPr>
      </w:pPr>
      <w:r w:rsidRPr="008824B1">
        <w:rPr>
          <w:rFonts w:ascii="Times New Roman" w:eastAsia="Times New Roman" w:hAnsi="Times New Roman" w:cs="Times New Roman"/>
          <w:sz w:val="24"/>
          <w:szCs w:val="24"/>
        </w:rPr>
        <w:t>17.2. Fotod ja muud dokumenteerimismaterjalid võivad olla kasutusel Teeninduse õiguste kaitsmiseks vaidluste korral.</w:t>
      </w:r>
    </w:p>
    <w:p w:rsidR="008824B1" w:rsidRDefault="008824B1" w:rsidP="008824B1">
      <w:pPr>
        <w:spacing w:before="100" w:beforeAutospacing="1" w:after="100" w:afterAutospacing="1" w:line="240" w:lineRule="auto"/>
        <w:rPr>
          <w:rFonts w:ascii="Times New Roman" w:eastAsia="Times New Roman" w:hAnsi="Times New Roman" w:cs="Times New Roman"/>
          <w:b/>
          <w:bCs/>
          <w:sz w:val="24"/>
          <w:szCs w:val="24"/>
        </w:rPr>
      </w:pPr>
    </w:p>
    <w:p w:rsidR="008824B1" w:rsidRDefault="008824B1" w:rsidP="008824B1">
      <w:pPr>
        <w:spacing w:before="100" w:beforeAutospacing="1" w:after="100" w:afterAutospacing="1" w:line="240" w:lineRule="auto"/>
        <w:rPr>
          <w:rFonts w:ascii="Times New Roman" w:eastAsia="Times New Roman" w:hAnsi="Times New Roman" w:cs="Times New Roman"/>
          <w:b/>
          <w:bCs/>
          <w:sz w:val="24"/>
          <w:szCs w:val="24"/>
        </w:rPr>
      </w:pPr>
    </w:p>
    <w:p w:rsidR="008824B1" w:rsidRDefault="008824B1" w:rsidP="008824B1">
      <w:pPr>
        <w:spacing w:before="100" w:beforeAutospacing="1" w:after="100" w:afterAutospacing="1" w:line="240" w:lineRule="auto"/>
        <w:rPr>
          <w:rFonts w:ascii="Times New Roman" w:eastAsia="Times New Roman" w:hAnsi="Times New Roman" w:cs="Times New Roman"/>
          <w:b/>
          <w:bCs/>
          <w:sz w:val="24"/>
          <w:szCs w:val="24"/>
        </w:rPr>
      </w:pPr>
    </w:p>
    <w:p w:rsidR="008824B1" w:rsidRDefault="008824B1" w:rsidP="008824B1">
      <w:pPr>
        <w:spacing w:before="100" w:beforeAutospacing="1" w:after="100" w:afterAutospacing="1" w:line="240" w:lineRule="auto"/>
        <w:rPr>
          <w:rFonts w:ascii="Times New Roman" w:eastAsia="Times New Roman" w:hAnsi="Times New Roman" w:cs="Times New Roman"/>
          <w:b/>
          <w:bCs/>
          <w:sz w:val="24"/>
          <w:szCs w:val="24"/>
        </w:rPr>
      </w:pPr>
    </w:p>
    <w:p w:rsidR="008824B1" w:rsidRDefault="008824B1" w:rsidP="008824B1">
      <w:pPr>
        <w:spacing w:before="100" w:beforeAutospacing="1" w:after="100" w:afterAutospacing="1" w:line="240" w:lineRule="auto"/>
        <w:rPr>
          <w:rFonts w:ascii="Times New Roman" w:eastAsia="Times New Roman" w:hAnsi="Times New Roman" w:cs="Times New Roman"/>
          <w:b/>
          <w:bCs/>
          <w:sz w:val="24"/>
          <w:szCs w:val="24"/>
        </w:rPr>
      </w:pPr>
    </w:p>
    <w:p w:rsidR="008824B1" w:rsidRDefault="008824B1" w:rsidP="008824B1">
      <w:pPr>
        <w:spacing w:before="100" w:beforeAutospacing="1" w:after="100" w:afterAutospacing="1" w:line="240" w:lineRule="auto"/>
        <w:rPr>
          <w:rFonts w:ascii="Times New Roman" w:eastAsia="Times New Roman" w:hAnsi="Times New Roman" w:cs="Times New Roman"/>
          <w:b/>
          <w:bCs/>
          <w:sz w:val="24"/>
          <w:szCs w:val="24"/>
        </w:rPr>
      </w:pPr>
    </w:p>
    <w:p w:rsidR="008824B1" w:rsidRDefault="008824B1" w:rsidP="008824B1">
      <w:pPr>
        <w:spacing w:before="100" w:beforeAutospacing="1" w:after="100" w:afterAutospacing="1" w:line="240" w:lineRule="auto"/>
        <w:rPr>
          <w:rFonts w:ascii="Times New Roman" w:eastAsia="Times New Roman" w:hAnsi="Times New Roman" w:cs="Times New Roman"/>
          <w:b/>
          <w:bCs/>
          <w:sz w:val="24"/>
          <w:szCs w:val="24"/>
        </w:rPr>
      </w:pPr>
    </w:p>
    <w:p w:rsidR="008824B1" w:rsidRPr="008824B1" w:rsidRDefault="008824B1" w:rsidP="008824B1">
      <w:pPr>
        <w:spacing w:before="100" w:beforeAutospacing="1" w:after="100" w:afterAutospacing="1" w:line="240" w:lineRule="auto"/>
        <w:rPr>
          <w:rFonts w:ascii="Times New Roman" w:eastAsia="Times New Roman" w:hAnsi="Times New Roman" w:cs="Times New Roman"/>
          <w:sz w:val="24"/>
          <w:szCs w:val="24"/>
        </w:rPr>
      </w:pPr>
      <w:r w:rsidRPr="008824B1">
        <w:rPr>
          <w:rFonts w:ascii="Times New Roman" w:eastAsia="Times New Roman" w:hAnsi="Times New Roman" w:cs="Times New Roman"/>
          <w:b/>
          <w:bCs/>
          <w:sz w:val="24"/>
          <w:szCs w:val="24"/>
        </w:rPr>
        <w:lastRenderedPageBreak/>
        <w:t>18. Videovalve ja salvestised</w:t>
      </w:r>
    </w:p>
    <w:p w:rsidR="008824B1" w:rsidRPr="008824B1" w:rsidRDefault="008824B1" w:rsidP="008824B1">
      <w:pPr>
        <w:spacing w:before="100" w:beforeAutospacing="1" w:after="100" w:afterAutospacing="1" w:line="240" w:lineRule="auto"/>
        <w:rPr>
          <w:rFonts w:ascii="Times New Roman" w:eastAsia="Times New Roman" w:hAnsi="Times New Roman" w:cs="Times New Roman"/>
          <w:sz w:val="24"/>
          <w:szCs w:val="24"/>
        </w:rPr>
      </w:pPr>
      <w:r w:rsidRPr="008824B1">
        <w:rPr>
          <w:rFonts w:ascii="Times New Roman" w:eastAsia="Times New Roman" w:hAnsi="Times New Roman" w:cs="Times New Roman"/>
          <w:sz w:val="24"/>
          <w:szCs w:val="24"/>
        </w:rPr>
        <w:t>18.1. Teeninduse territooriumil võib toimuda videovalve turvalisuse tagamise eesmärgil.</w:t>
      </w:r>
    </w:p>
    <w:p w:rsidR="008824B1" w:rsidRPr="008824B1" w:rsidRDefault="008824B1" w:rsidP="008824B1">
      <w:pPr>
        <w:spacing w:before="100" w:beforeAutospacing="1" w:after="100" w:afterAutospacing="1" w:line="240" w:lineRule="auto"/>
        <w:rPr>
          <w:rFonts w:ascii="Times New Roman" w:eastAsia="Times New Roman" w:hAnsi="Times New Roman" w:cs="Times New Roman"/>
          <w:sz w:val="24"/>
          <w:szCs w:val="24"/>
        </w:rPr>
      </w:pPr>
      <w:r w:rsidRPr="008824B1">
        <w:rPr>
          <w:rFonts w:ascii="Times New Roman" w:eastAsia="Times New Roman" w:hAnsi="Times New Roman" w:cs="Times New Roman"/>
          <w:sz w:val="24"/>
          <w:szCs w:val="24"/>
        </w:rPr>
        <w:t>18.2. Klienti teavitatakse videovalvest vastavate infotahvlite kaudu.</w:t>
      </w:r>
    </w:p>
    <w:p w:rsidR="008824B1" w:rsidRPr="008824B1" w:rsidRDefault="008824B1" w:rsidP="008824B1">
      <w:pPr>
        <w:spacing w:before="100" w:beforeAutospacing="1" w:after="100" w:afterAutospacing="1" w:line="240" w:lineRule="auto"/>
        <w:rPr>
          <w:rFonts w:ascii="Times New Roman" w:eastAsia="Times New Roman" w:hAnsi="Times New Roman" w:cs="Times New Roman"/>
          <w:sz w:val="24"/>
          <w:szCs w:val="24"/>
        </w:rPr>
      </w:pPr>
      <w:r w:rsidRPr="008824B1">
        <w:rPr>
          <w:rFonts w:ascii="Times New Roman" w:eastAsia="Times New Roman" w:hAnsi="Times New Roman" w:cs="Times New Roman"/>
          <w:sz w:val="24"/>
          <w:szCs w:val="24"/>
        </w:rPr>
        <w:t>18.3. Videosalvestisi kasutatakse õiguste kaitseks, juhtumite uurimiseks ning edastatakse õiguskaitseorganitele vajaduse korral.</w:t>
      </w:r>
    </w:p>
    <w:p w:rsidR="008824B1" w:rsidRPr="008824B1" w:rsidRDefault="008824B1" w:rsidP="008824B1">
      <w:pPr>
        <w:spacing w:before="100" w:beforeAutospacing="1" w:after="100" w:afterAutospacing="1" w:line="240" w:lineRule="auto"/>
        <w:rPr>
          <w:rFonts w:ascii="Times New Roman" w:eastAsia="Times New Roman" w:hAnsi="Times New Roman" w:cs="Times New Roman"/>
          <w:sz w:val="24"/>
          <w:szCs w:val="24"/>
        </w:rPr>
      </w:pPr>
      <w:r w:rsidRPr="008824B1">
        <w:rPr>
          <w:rFonts w:ascii="Times New Roman" w:eastAsia="Times New Roman" w:hAnsi="Times New Roman" w:cs="Times New Roman"/>
          <w:sz w:val="24"/>
          <w:szCs w:val="24"/>
        </w:rPr>
        <w:t>18.4. Salvestistele pääsevad ligi ainult volitatud töötajad.</w:t>
      </w:r>
    </w:p>
    <w:p w:rsidR="008824B1" w:rsidRPr="008824B1" w:rsidRDefault="008824B1" w:rsidP="008824B1">
      <w:pPr>
        <w:spacing w:before="100" w:beforeAutospacing="1" w:after="100" w:afterAutospacing="1" w:line="240" w:lineRule="auto"/>
        <w:rPr>
          <w:rFonts w:ascii="Times New Roman" w:eastAsia="Times New Roman" w:hAnsi="Times New Roman" w:cs="Times New Roman"/>
          <w:sz w:val="24"/>
          <w:szCs w:val="24"/>
        </w:rPr>
      </w:pPr>
      <w:r w:rsidRPr="008824B1">
        <w:rPr>
          <w:rFonts w:ascii="Times New Roman" w:eastAsia="Times New Roman" w:hAnsi="Times New Roman" w:cs="Times New Roman"/>
          <w:sz w:val="24"/>
          <w:szCs w:val="24"/>
        </w:rPr>
        <w:t>18.5. Salvestisi säilitatakse kuni 30 päeva, välja arvatud juhtudel, kui seadus näeb ette teistsuguse tähtaja.</w:t>
      </w:r>
    </w:p>
    <w:p w:rsidR="008824B1" w:rsidRPr="008824B1" w:rsidRDefault="008824B1" w:rsidP="008824B1">
      <w:pPr>
        <w:spacing w:before="100" w:beforeAutospacing="1" w:after="100" w:afterAutospacing="1" w:line="240" w:lineRule="auto"/>
        <w:rPr>
          <w:rFonts w:ascii="Times New Roman" w:eastAsia="Times New Roman" w:hAnsi="Times New Roman" w:cs="Times New Roman"/>
          <w:sz w:val="24"/>
          <w:szCs w:val="24"/>
        </w:rPr>
      </w:pPr>
      <w:r w:rsidRPr="008824B1">
        <w:rPr>
          <w:rFonts w:ascii="Times New Roman" w:eastAsia="Times New Roman" w:hAnsi="Times New Roman" w:cs="Times New Roman"/>
          <w:sz w:val="24"/>
          <w:szCs w:val="24"/>
        </w:rPr>
        <w:t>18.6. Salvestisi ei väljastata Klientidele, välja arvatud seaduses sätestatud juhtudel.</w:t>
      </w:r>
    </w:p>
    <w:p w:rsidR="008824B1" w:rsidRPr="008824B1" w:rsidRDefault="008824B1" w:rsidP="008824B1">
      <w:pPr>
        <w:spacing w:before="100" w:beforeAutospacing="1" w:after="100" w:afterAutospacing="1" w:line="240" w:lineRule="auto"/>
        <w:rPr>
          <w:rFonts w:ascii="Times New Roman" w:eastAsia="Times New Roman" w:hAnsi="Times New Roman" w:cs="Times New Roman"/>
          <w:sz w:val="24"/>
          <w:szCs w:val="24"/>
        </w:rPr>
      </w:pPr>
      <w:r w:rsidRPr="008824B1">
        <w:rPr>
          <w:rFonts w:ascii="Times New Roman" w:eastAsia="Times New Roman" w:hAnsi="Times New Roman" w:cs="Times New Roman"/>
          <w:sz w:val="24"/>
          <w:szCs w:val="24"/>
        </w:rPr>
        <w:t>18.7. Videovalvet ei teostata ruumides, kus see rikuks isikute privaatsust.</w:t>
      </w:r>
    </w:p>
    <w:p w:rsidR="008824B1" w:rsidRPr="008824B1" w:rsidRDefault="008824B1" w:rsidP="008824B1">
      <w:pPr>
        <w:spacing w:before="100" w:beforeAutospacing="1" w:after="100" w:afterAutospacing="1" w:line="240" w:lineRule="auto"/>
        <w:rPr>
          <w:rFonts w:ascii="Times New Roman" w:eastAsia="Times New Roman" w:hAnsi="Times New Roman" w:cs="Times New Roman"/>
          <w:sz w:val="24"/>
          <w:szCs w:val="24"/>
        </w:rPr>
      </w:pPr>
      <w:r w:rsidRPr="008824B1">
        <w:rPr>
          <w:rFonts w:ascii="Times New Roman" w:eastAsia="Times New Roman" w:hAnsi="Times New Roman" w:cs="Times New Roman"/>
          <w:sz w:val="24"/>
          <w:szCs w:val="24"/>
        </w:rPr>
        <w:t>18.8. Videosalvestisi ei kasutata turunduseesmärkidel ega edastata kolmandatele isikutele ilma seadusliku aluseta.</w:t>
      </w:r>
    </w:p>
    <w:p w:rsidR="008824B1" w:rsidRPr="008824B1" w:rsidRDefault="008824B1" w:rsidP="008824B1">
      <w:pPr>
        <w:spacing w:before="100" w:beforeAutospacing="1" w:after="100" w:afterAutospacing="1" w:line="240" w:lineRule="auto"/>
        <w:outlineLvl w:val="1"/>
        <w:rPr>
          <w:rFonts w:ascii="Times New Roman" w:eastAsia="Times New Roman" w:hAnsi="Times New Roman" w:cs="Times New Roman"/>
          <w:b/>
          <w:bCs/>
          <w:sz w:val="24"/>
          <w:szCs w:val="24"/>
        </w:rPr>
      </w:pPr>
      <w:r w:rsidRPr="008824B1">
        <w:rPr>
          <w:rFonts w:ascii="Times New Roman" w:eastAsia="Times New Roman" w:hAnsi="Times New Roman" w:cs="Times New Roman"/>
          <w:b/>
          <w:bCs/>
          <w:sz w:val="24"/>
          <w:szCs w:val="24"/>
        </w:rPr>
        <w:t>19. Kaebused ja vaidlused</w:t>
      </w:r>
    </w:p>
    <w:p w:rsidR="008824B1" w:rsidRPr="008824B1" w:rsidRDefault="008824B1" w:rsidP="008824B1">
      <w:pPr>
        <w:spacing w:before="100" w:beforeAutospacing="1" w:after="100" w:afterAutospacing="1" w:line="240" w:lineRule="auto"/>
        <w:rPr>
          <w:rFonts w:ascii="Times New Roman" w:eastAsia="Times New Roman" w:hAnsi="Times New Roman" w:cs="Times New Roman"/>
          <w:sz w:val="24"/>
          <w:szCs w:val="24"/>
        </w:rPr>
      </w:pPr>
      <w:r w:rsidRPr="008824B1">
        <w:rPr>
          <w:rFonts w:ascii="Times New Roman" w:eastAsia="Times New Roman" w:hAnsi="Times New Roman" w:cs="Times New Roman"/>
          <w:sz w:val="24"/>
          <w:szCs w:val="24"/>
        </w:rPr>
        <w:t>19.1. Pretensioonid tööde kvaliteedi kohta esitatakse Kliendi poolt kirjalikku taasesitamist võimaldavas vormis mõistliku aja jooksul.</w:t>
      </w:r>
    </w:p>
    <w:p w:rsidR="008824B1" w:rsidRPr="008824B1" w:rsidRDefault="008824B1" w:rsidP="008824B1">
      <w:pPr>
        <w:spacing w:before="100" w:beforeAutospacing="1" w:after="100" w:afterAutospacing="1" w:line="240" w:lineRule="auto"/>
        <w:rPr>
          <w:rFonts w:ascii="Times New Roman" w:eastAsia="Times New Roman" w:hAnsi="Times New Roman" w:cs="Times New Roman"/>
          <w:sz w:val="24"/>
          <w:szCs w:val="24"/>
        </w:rPr>
      </w:pPr>
      <w:r w:rsidRPr="008824B1">
        <w:rPr>
          <w:rFonts w:ascii="Times New Roman" w:eastAsia="Times New Roman" w:hAnsi="Times New Roman" w:cs="Times New Roman"/>
          <w:sz w:val="24"/>
          <w:szCs w:val="24"/>
        </w:rPr>
        <w:t>19.2. Kui pooltel ei õnnestu vaidlust lahendada läbirääkimiste teel, on mõlemal poolel õigus pöörduda Tarbijavaidluste komisjoni või kohtusse.</w:t>
      </w:r>
    </w:p>
    <w:p w:rsidR="008824B1" w:rsidRDefault="008824B1" w:rsidP="008824B1">
      <w:pPr>
        <w:spacing w:before="100" w:beforeAutospacing="1" w:after="100" w:afterAutospacing="1" w:line="240" w:lineRule="auto"/>
        <w:rPr>
          <w:rFonts w:ascii="Times New Roman" w:eastAsia="Times New Roman" w:hAnsi="Times New Roman" w:cs="Times New Roman"/>
          <w:sz w:val="24"/>
          <w:szCs w:val="24"/>
        </w:rPr>
      </w:pPr>
      <w:r w:rsidRPr="008824B1">
        <w:rPr>
          <w:rFonts w:ascii="Times New Roman" w:eastAsia="Times New Roman" w:hAnsi="Times New Roman" w:cs="Times New Roman"/>
          <w:sz w:val="24"/>
          <w:szCs w:val="24"/>
        </w:rPr>
        <w:t>19.3. Kohaldatakse Eesti Vabariigi seadusandlust.</w:t>
      </w:r>
    </w:p>
    <w:p w:rsidR="008824B1" w:rsidRPr="008824B1" w:rsidRDefault="008824B1" w:rsidP="008824B1">
      <w:pPr>
        <w:spacing w:before="100" w:beforeAutospacing="1" w:after="100" w:afterAutospacing="1" w:line="240" w:lineRule="auto"/>
        <w:rPr>
          <w:rFonts w:ascii="Times New Roman" w:eastAsia="Times New Roman" w:hAnsi="Times New Roman" w:cs="Times New Roman"/>
          <w:sz w:val="24"/>
          <w:szCs w:val="24"/>
        </w:rPr>
      </w:pPr>
      <w:r w:rsidRPr="008824B1">
        <w:rPr>
          <w:rFonts w:ascii="Times New Roman" w:eastAsia="Times New Roman" w:hAnsi="Times New Roman" w:cs="Times New Roman"/>
          <w:b/>
          <w:bCs/>
          <w:sz w:val="24"/>
          <w:szCs w:val="24"/>
        </w:rPr>
        <w:t>20. Hoiatused ja eritingimused</w:t>
      </w:r>
    </w:p>
    <w:p w:rsidR="008824B1" w:rsidRPr="008824B1" w:rsidRDefault="008824B1" w:rsidP="008824B1">
      <w:pPr>
        <w:spacing w:before="100" w:beforeAutospacing="1" w:after="100" w:afterAutospacing="1" w:line="240" w:lineRule="auto"/>
        <w:rPr>
          <w:rFonts w:ascii="Times New Roman" w:eastAsia="Times New Roman" w:hAnsi="Times New Roman" w:cs="Times New Roman"/>
          <w:sz w:val="24"/>
          <w:szCs w:val="24"/>
        </w:rPr>
      </w:pPr>
      <w:r w:rsidRPr="008824B1">
        <w:rPr>
          <w:rFonts w:ascii="Times New Roman" w:eastAsia="Times New Roman" w:hAnsi="Times New Roman" w:cs="Times New Roman"/>
          <w:sz w:val="24"/>
          <w:szCs w:val="24"/>
        </w:rPr>
        <w:t>20.1. Teenindus ei vastuta nende sõlmede või agregaatide rikete eest, mis ei olnud remondi objektiks.</w:t>
      </w:r>
    </w:p>
    <w:p w:rsidR="008824B1" w:rsidRPr="008824B1" w:rsidRDefault="008824B1" w:rsidP="008824B1">
      <w:pPr>
        <w:spacing w:before="100" w:beforeAutospacing="1" w:after="100" w:afterAutospacing="1" w:line="240" w:lineRule="auto"/>
        <w:rPr>
          <w:rFonts w:ascii="Times New Roman" w:eastAsia="Times New Roman" w:hAnsi="Times New Roman" w:cs="Times New Roman"/>
          <w:sz w:val="24"/>
          <w:szCs w:val="24"/>
        </w:rPr>
      </w:pPr>
      <w:r w:rsidRPr="008824B1">
        <w:rPr>
          <w:rFonts w:ascii="Times New Roman" w:eastAsia="Times New Roman" w:hAnsi="Times New Roman" w:cs="Times New Roman"/>
          <w:sz w:val="24"/>
          <w:szCs w:val="24"/>
        </w:rPr>
        <w:t>20.2. Teenindusel on õigus keelduda madala kvaliteediga või võltsitud varuosade paigaldamisest.</w:t>
      </w:r>
    </w:p>
    <w:p w:rsidR="008824B1" w:rsidRPr="008824B1" w:rsidRDefault="008824B1" w:rsidP="008824B1">
      <w:pPr>
        <w:spacing w:before="100" w:beforeAutospacing="1" w:after="100" w:afterAutospacing="1" w:line="240" w:lineRule="auto"/>
        <w:rPr>
          <w:rFonts w:ascii="Times New Roman" w:eastAsia="Times New Roman" w:hAnsi="Times New Roman" w:cs="Times New Roman"/>
          <w:sz w:val="24"/>
          <w:szCs w:val="24"/>
        </w:rPr>
      </w:pPr>
      <w:r w:rsidRPr="008824B1">
        <w:rPr>
          <w:rFonts w:ascii="Times New Roman" w:eastAsia="Times New Roman" w:hAnsi="Times New Roman" w:cs="Times New Roman"/>
          <w:sz w:val="24"/>
          <w:szCs w:val="24"/>
        </w:rPr>
        <w:t>20.3. Teenindus ei anna prognoose remonditöödega mittekaasatud detailide järelejäänud kasutusea kohta.</w:t>
      </w:r>
    </w:p>
    <w:p w:rsidR="008824B1" w:rsidRDefault="008824B1" w:rsidP="008824B1">
      <w:pPr>
        <w:spacing w:before="100" w:beforeAutospacing="1" w:after="100" w:afterAutospacing="1" w:line="240" w:lineRule="auto"/>
        <w:rPr>
          <w:rFonts w:ascii="Times New Roman" w:eastAsia="Times New Roman" w:hAnsi="Times New Roman" w:cs="Times New Roman"/>
          <w:sz w:val="24"/>
          <w:szCs w:val="24"/>
        </w:rPr>
      </w:pPr>
      <w:r w:rsidRPr="008824B1">
        <w:rPr>
          <w:rFonts w:ascii="Times New Roman" w:eastAsia="Times New Roman" w:hAnsi="Times New Roman" w:cs="Times New Roman"/>
          <w:sz w:val="24"/>
          <w:szCs w:val="24"/>
        </w:rPr>
        <w:t>20.5. Teenindus ei vastuta rikete eest, mis progresseeruvad loomulikul teel sõiduki vanuse või kulumise tõttu.</w:t>
      </w:r>
    </w:p>
    <w:p w:rsidR="008824B1" w:rsidRDefault="008824B1" w:rsidP="008824B1">
      <w:pPr>
        <w:spacing w:before="100" w:beforeAutospacing="1" w:after="100" w:afterAutospacing="1" w:line="240" w:lineRule="auto"/>
        <w:rPr>
          <w:rFonts w:ascii="Times New Roman" w:eastAsia="Times New Roman" w:hAnsi="Times New Roman" w:cs="Times New Roman"/>
          <w:b/>
          <w:bCs/>
          <w:sz w:val="24"/>
          <w:szCs w:val="24"/>
        </w:rPr>
      </w:pPr>
    </w:p>
    <w:p w:rsidR="008824B1" w:rsidRPr="008824B1" w:rsidRDefault="008824B1" w:rsidP="008824B1">
      <w:pPr>
        <w:spacing w:before="100" w:beforeAutospacing="1" w:after="100" w:afterAutospacing="1" w:line="240" w:lineRule="auto"/>
        <w:rPr>
          <w:rFonts w:ascii="Times New Roman" w:eastAsia="Times New Roman" w:hAnsi="Times New Roman" w:cs="Times New Roman"/>
          <w:sz w:val="24"/>
          <w:szCs w:val="24"/>
        </w:rPr>
      </w:pPr>
      <w:r w:rsidRPr="008824B1">
        <w:rPr>
          <w:rFonts w:ascii="Times New Roman" w:eastAsia="Times New Roman" w:hAnsi="Times New Roman" w:cs="Times New Roman"/>
          <w:b/>
          <w:bCs/>
          <w:sz w:val="24"/>
          <w:szCs w:val="24"/>
        </w:rPr>
        <w:lastRenderedPageBreak/>
        <w:t>21. Tööprotsessi jäädvustamine ja turundus</w:t>
      </w:r>
    </w:p>
    <w:p w:rsidR="008824B1" w:rsidRPr="008824B1" w:rsidRDefault="008824B1" w:rsidP="008824B1">
      <w:pPr>
        <w:spacing w:before="100" w:beforeAutospacing="1" w:after="100" w:afterAutospacing="1" w:line="240" w:lineRule="auto"/>
        <w:rPr>
          <w:rFonts w:ascii="Times New Roman" w:eastAsia="Times New Roman" w:hAnsi="Times New Roman" w:cs="Times New Roman"/>
          <w:sz w:val="24"/>
          <w:szCs w:val="24"/>
        </w:rPr>
      </w:pPr>
      <w:r w:rsidRPr="008824B1">
        <w:rPr>
          <w:rFonts w:ascii="Times New Roman" w:eastAsia="Times New Roman" w:hAnsi="Times New Roman" w:cs="Times New Roman"/>
          <w:sz w:val="24"/>
          <w:szCs w:val="24"/>
        </w:rPr>
        <w:t>21.1. Teenindusel on õigus jäädvustada sõiduki remondiprotsessi (fotod, videod) dokumenteerimise, töötajate koolitamise, kvaliteedi tagamise ja õiguslike huvide kaitse eesmärgil.</w:t>
      </w:r>
    </w:p>
    <w:p w:rsidR="008824B1" w:rsidRPr="008824B1" w:rsidRDefault="008824B1" w:rsidP="008824B1">
      <w:pPr>
        <w:spacing w:before="100" w:beforeAutospacing="1" w:after="100" w:afterAutospacing="1" w:line="240" w:lineRule="auto"/>
        <w:rPr>
          <w:rFonts w:ascii="Times New Roman" w:eastAsia="Times New Roman" w:hAnsi="Times New Roman" w:cs="Times New Roman"/>
          <w:sz w:val="24"/>
          <w:szCs w:val="24"/>
        </w:rPr>
      </w:pPr>
      <w:r w:rsidRPr="008824B1">
        <w:rPr>
          <w:rFonts w:ascii="Times New Roman" w:eastAsia="Times New Roman" w:hAnsi="Times New Roman" w:cs="Times New Roman"/>
          <w:sz w:val="24"/>
          <w:szCs w:val="24"/>
        </w:rPr>
        <w:t>21.2. Teenindusel on õigus kasutada anonüümseks tehtud foto- ja videomaterjale (ilma numbrimärgi, VIN-koodi või Kliendi äratuntavate tunnusteta) turunduslikel eesmärkidel, sealhulgas sotsiaalmeedias, reklaamis ja Teeninduse veebilehel.</w:t>
      </w:r>
    </w:p>
    <w:p w:rsidR="008824B1" w:rsidRPr="008824B1" w:rsidRDefault="008824B1" w:rsidP="008824B1">
      <w:pPr>
        <w:spacing w:before="100" w:beforeAutospacing="1" w:after="100" w:afterAutospacing="1" w:line="240" w:lineRule="auto"/>
        <w:rPr>
          <w:rFonts w:ascii="Times New Roman" w:eastAsia="Times New Roman" w:hAnsi="Times New Roman" w:cs="Times New Roman"/>
          <w:sz w:val="24"/>
          <w:szCs w:val="24"/>
        </w:rPr>
      </w:pPr>
      <w:r w:rsidRPr="008824B1">
        <w:rPr>
          <w:rFonts w:ascii="Times New Roman" w:eastAsia="Times New Roman" w:hAnsi="Times New Roman" w:cs="Times New Roman"/>
          <w:sz w:val="24"/>
          <w:szCs w:val="24"/>
        </w:rPr>
        <w:t>21.3. Kui materjalid võimaldavad sõiduki või Kliendi tuvastamist, on vajalik Kliendi eelnev nõusolek.</w:t>
      </w:r>
    </w:p>
    <w:p w:rsidR="008824B1" w:rsidRPr="008824B1" w:rsidRDefault="008824B1" w:rsidP="008824B1">
      <w:pPr>
        <w:spacing w:before="100" w:beforeAutospacing="1" w:after="100" w:afterAutospacing="1" w:line="240" w:lineRule="auto"/>
        <w:rPr>
          <w:rFonts w:ascii="Times New Roman" w:eastAsia="Times New Roman" w:hAnsi="Times New Roman" w:cs="Times New Roman"/>
          <w:sz w:val="24"/>
          <w:szCs w:val="24"/>
        </w:rPr>
      </w:pPr>
      <w:r w:rsidRPr="008824B1">
        <w:rPr>
          <w:rFonts w:ascii="Times New Roman" w:eastAsia="Times New Roman" w:hAnsi="Times New Roman" w:cs="Times New Roman"/>
          <w:sz w:val="24"/>
          <w:szCs w:val="24"/>
        </w:rPr>
        <w:t>21.4. Kliendil on õigus igal ajal keelata tema sõiduki kasutamine turunduslikel eesmärkidel.</w:t>
      </w:r>
    </w:p>
    <w:p w:rsidR="002C10EF" w:rsidRPr="008824B1" w:rsidRDefault="00FC2D82">
      <w:pPr>
        <w:rPr>
          <w:rFonts w:ascii="Times New Roman" w:hAnsi="Times New Roman" w:cs="Times New Roman"/>
          <w:sz w:val="24"/>
          <w:szCs w:val="24"/>
        </w:rPr>
      </w:pPr>
    </w:p>
    <w:sectPr w:rsidR="002C10EF" w:rsidRPr="008824B1">
      <w:footerReference w:type="default" r:id="rId7"/>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C2D82" w:rsidRDefault="00FC2D82" w:rsidP="008824B1">
      <w:pPr>
        <w:spacing w:after="0" w:line="240" w:lineRule="auto"/>
      </w:pPr>
      <w:r>
        <w:separator/>
      </w:r>
    </w:p>
  </w:endnote>
  <w:endnote w:type="continuationSeparator" w:id="0">
    <w:p w:rsidR="00FC2D82" w:rsidRDefault="00FC2D82" w:rsidP="008824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1"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7419421"/>
      <w:docPartObj>
        <w:docPartGallery w:val="Page Numbers (Bottom of Page)"/>
        <w:docPartUnique/>
      </w:docPartObj>
    </w:sdtPr>
    <w:sdtContent>
      <w:p w:rsidR="008824B1" w:rsidRDefault="008824B1">
        <w:pPr>
          <w:pStyle w:val="a8"/>
          <w:jc w:val="right"/>
        </w:pPr>
        <w:r>
          <w:fldChar w:fldCharType="begin"/>
        </w:r>
        <w:r>
          <w:instrText>PAGE   \* MERGEFORMAT</w:instrText>
        </w:r>
        <w:r>
          <w:fldChar w:fldCharType="separate"/>
        </w:r>
        <w:r w:rsidR="006B7840" w:rsidRPr="006B7840">
          <w:rPr>
            <w:noProof/>
            <w:lang w:val="ru-RU"/>
          </w:rPr>
          <w:t>4</w:t>
        </w:r>
        <w:r>
          <w:fldChar w:fldCharType="end"/>
        </w:r>
      </w:p>
    </w:sdtContent>
  </w:sdt>
  <w:p w:rsidR="008824B1" w:rsidRDefault="008824B1">
    <w:pPr>
      <w:pStyle w:val="a8"/>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C2D82" w:rsidRDefault="00FC2D82" w:rsidP="008824B1">
      <w:pPr>
        <w:spacing w:after="0" w:line="240" w:lineRule="auto"/>
      </w:pPr>
      <w:r>
        <w:separator/>
      </w:r>
    </w:p>
  </w:footnote>
  <w:footnote w:type="continuationSeparator" w:id="0">
    <w:p w:rsidR="00FC2D82" w:rsidRDefault="00FC2D82" w:rsidP="008824B1">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D2842"/>
    <w:rsid w:val="003A0C55"/>
    <w:rsid w:val="006B7840"/>
    <w:rsid w:val="008824B1"/>
    <w:rsid w:val="00A832C1"/>
    <w:rsid w:val="00BD2842"/>
    <w:rsid w:val="00FC2D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1BD812"/>
  <w15:chartTrackingRefBased/>
  <w15:docId w15:val="{F7FDF20C-729E-41B5-A625-5B30F3B829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link w:val="10"/>
    <w:uiPriority w:val="9"/>
    <w:qFormat/>
    <w:rsid w:val="008824B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2">
    <w:name w:val="heading 2"/>
    <w:basedOn w:val="a"/>
    <w:link w:val="20"/>
    <w:uiPriority w:val="9"/>
    <w:qFormat/>
    <w:rsid w:val="008824B1"/>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8824B1"/>
    <w:rPr>
      <w:rFonts w:ascii="Times New Roman" w:eastAsia="Times New Roman" w:hAnsi="Times New Roman" w:cs="Times New Roman"/>
      <w:b/>
      <w:bCs/>
      <w:kern w:val="36"/>
      <w:sz w:val="48"/>
      <w:szCs w:val="48"/>
    </w:rPr>
  </w:style>
  <w:style w:type="character" w:customStyle="1" w:styleId="20">
    <w:name w:val="Заголовок 2 Знак"/>
    <w:basedOn w:val="a0"/>
    <w:link w:val="2"/>
    <w:uiPriority w:val="9"/>
    <w:rsid w:val="008824B1"/>
    <w:rPr>
      <w:rFonts w:ascii="Times New Roman" w:eastAsia="Times New Roman" w:hAnsi="Times New Roman" w:cs="Times New Roman"/>
      <w:b/>
      <w:bCs/>
      <w:sz w:val="36"/>
      <w:szCs w:val="36"/>
    </w:rPr>
  </w:style>
  <w:style w:type="character" w:styleId="a3">
    <w:name w:val="Strong"/>
    <w:basedOn w:val="a0"/>
    <w:uiPriority w:val="22"/>
    <w:qFormat/>
    <w:rsid w:val="008824B1"/>
    <w:rPr>
      <w:b/>
      <w:bCs/>
    </w:rPr>
  </w:style>
  <w:style w:type="paragraph" w:styleId="a4">
    <w:name w:val="Normal (Web)"/>
    <w:basedOn w:val="a"/>
    <w:uiPriority w:val="99"/>
    <w:semiHidden/>
    <w:unhideWhenUsed/>
    <w:rsid w:val="008824B1"/>
    <w:pPr>
      <w:spacing w:before="100" w:beforeAutospacing="1" w:after="100" w:afterAutospacing="1" w:line="240" w:lineRule="auto"/>
    </w:pPr>
    <w:rPr>
      <w:rFonts w:ascii="Times New Roman" w:eastAsia="Times New Roman" w:hAnsi="Times New Roman" w:cs="Times New Roman"/>
      <w:sz w:val="24"/>
      <w:szCs w:val="24"/>
    </w:rPr>
  </w:style>
  <w:style w:type="character" w:styleId="a5">
    <w:name w:val="Emphasis"/>
    <w:basedOn w:val="a0"/>
    <w:uiPriority w:val="20"/>
    <w:qFormat/>
    <w:rsid w:val="008824B1"/>
    <w:rPr>
      <w:i/>
      <w:iCs/>
    </w:rPr>
  </w:style>
  <w:style w:type="paragraph" w:styleId="a6">
    <w:name w:val="header"/>
    <w:basedOn w:val="a"/>
    <w:link w:val="a7"/>
    <w:uiPriority w:val="99"/>
    <w:unhideWhenUsed/>
    <w:rsid w:val="008824B1"/>
    <w:pPr>
      <w:tabs>
        <w:tab w:val="center" w:pos="4680"/>
        <w:tab w:val="right" w:pos="9360"/>
      </w:tabs>
      <w:spacing w:after="0" w:line="240" w:lineRule="auto"/>
    </w:pPr>
  </w:style>
  <w:style w:type="character" w:customStyle="1" w:styleId="a7">
    <w:name w:val="Верхний колонтитул Знак"/>
    <w:basedOn w:val="a0"/>
    <w:link w:val="a6"/>
    <w:uiPriority w:val="99"/>
    <w:rsid w:val="008824B1"/>
  </w:style>
  <w:style w:type="paragraph" w:styleId="a8">
    <w:name w:val="footer"/>
    <w:basedOn w:val="a"/>
    <w:link w:val="a9"/>
    <w:uiPriority w:val="99"/>
    <w:unhideWhenUsed/>
    <w:rsid w:val="008824B1"/>
    <w:pPr>
      <w:tabs>
        <w:tab w:val="center" w:pos="4680"/>
        <w:tab w:val="right" w:pos="9360"/>
      </w:tabs>
      <w:spacing w:after="0" w:line="240" w:lineRule="auto"/>
    </w:pPr>
  </w:style>
  <w:style w:type="character" w:customStyle="1" w:styleId="a9">
    <w:name w:val="Нижний колонтитул Знак"/>
    <w:basedOn w:val="a0"/>
    <w:link w:val="a8"/>
    <w:uiPriority w:val="99"/>
    <w:rsid w:val="008824B1"/>
  </w:style>
  <w:style w:type="paragraph" w:styleId="aa">
    <w:name w:val="Balloon Text"/>
    <w:basedOn w:val="a"/>
    <w:link w:val="ab"/>
    <w:uiPriority w:val="99"/>
    <w:semiHidden/>
    <w:unhideWhenUsed/>
    <w:rsid w:val="008824B1"/>
    <w:pPr>
      <w:spacing w:after="0" w:line="240" w:lineRule="auto"/>
    </w:pPr>
    <w:rPr>
      <w:rFonts w:ascii="Segoe UI" w:hAnsi="Segoe UI" w:cs="Segoe UI"/>
      <w:sz w:val="18"/>
      <w:szCs w:val="18"/>
    </w:rPr>
  </w:style>
  <w:style w:type="character" w:customStyle="1" w:styleId="ab">
    <w:name w:val="Текст выноски Знак"/>
    <w:basedOn w:val="a0"/>
    <w:link w:val="aa"/>
    <w:uiPriority w:val="99"/>
    <w:semiHidden/>
    <w:rsid w:val="008824B1"/>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88960362">
      <w:bodyDiv w:val="1"/>
      <w:marLeft w:val="0"/>
      <w:marRight w:val="0"/>
      <w:marTop w:val="0"/>
      <w:marBottom w:val="0"/>
      <w:divBdr>
        <w:top w:val="none" w:sz="0" w:space="0" w:color="auto"/>
        <w:left w:val="none" w:sz="0" w:space="0" w:color="auto"/>
        <w:bottom w:val="none" w:sz="0" w:space="0" w:color="auto"/>
        <w:right w:val="none" w:sz="0" w:space="0" w:color="auto"/>
      </w:divBdr>
    </w:div>
    <w:div w:id="586113382">
      <w:bodyDiv w:val="1"/>
      <w:marLeft w:val="0"/>
      <w:marRight w:val="0"/>
      <w:marTop w:val="0"/>
      <w:marBottom w:val="0"/>
      <w:divBdr>
        <w:top w:val="none" w:sz="0" w:space="0" w:color="auto"/>
        <w:left w:val="none" w:sz="0" w:space="0" w:color="auto"/>
        <w:bottom w:val="none" w:sz="0" w:space="0" w:color="auto"/>
        <w:right w:val="none" w:sz="0" w:space="0" w:color="auto"/>
      </w:divBdr>
    </w:div>
    <w:div w:id="666321285">
      <w:bodyDiv w:val="1"/>
      <w:marLeft w:val="0"/>
      <w:marRight w:val="0"/>
      <w:marTop w:val="0"/>
      <w:marBottom w:val="0"/>
      <w:divBdr>
        <w:top w:val="none" w:sz="0" w:space="0" w:color="auto"/>
        <w:left w:val="none" w:sz="0" w:space="0" w:color="auto"/>
        <w:bottom w:val="none" w:sz="0" w:space="0" w:color="auto"/>
        <w:right w:val="none" w:sz="0" w:space="0" w:color="auto"/>
      </w:divBdr>
    </w:div>
    <w:div w:id="767966345">
      <w:bodyDiv w:val="1"/>
      <w:marLeft w:val="0"/>
      <w:marRight w:val="0"/>
      <w:marTop w:val="0"/>
      <w:marBottom w:val="0"/>
      <w:divBdr>
        <w:top w:val="none" w:sz="0" w:space="0" w:color="auto"/>
        <w:left w:val="none" w:sz="0" w:space="0" w:color="auto"/>
        <w:bottom w:val="none" w:sz="0" w:space="0" w:color="auto"/>
        <w:right w:val="none" w:sz="0" w:space="0" w:color="auto"/>
      </w:divBdr>
    </w:div>
    <w:div w:id="792556375">
      <w:bodyDiv w:val="1"/>
      <w:marLeft w:val="0"/>
      <w:marRight w:val="0"/>
      <w:marTop w:val="0"/>
      <w:marBottom w:val="0"/>
      <w:divBdr>
        <w:top w:val="none" w:sz="0" w:space="0" w:color="auto"/>
        <w:left w:val="none" w:sz="0" w:space="0" w:color="auto"/>
        <w:bottom w:val="none" w:sz="0" w:space="0" w:color="auto"/>
        <w:right w:val="none" w:sz="0" w:space="0" w:color="auto"/>
      </w:divBdr>
    </w:div>
    <w:div w:id="1469084122">
      <w:bodyDiv w:val="1"/>
      <w:marLeft w:val="0"/>
      <w:marRight w:val="0"/>
      <w:marTop w:val="0"/>
      <w:marBottom w:val="0"/>
      <w:divBdr>
        <w:top w:val="none" w:sz="0" w:space="0" w:color="auto"/>
        <w:left w:val="none" w:sz="0" w:space="0" w:color="auto"/>
        <w:bottom w:val="none" w:sz="0" w:space="0" w:color="auto"/>
        <w:right w:val="none" w:sz="0" w:space="0" w:color="auto"/>
      </w:divBdr>
    </w:div>
    <w:div w:id="1609384838">
      <w:bodyDiv w:val="1"/>
      <w:marLeft w:val="0"/>
      <w:marRight w:val="0"/>
      <w:marTop w:val="0"/>
      <w:marBottom w:val="0"/>
      <w:divBdr>
        <w:top w:val="none" w:sz="0" w:space="0" w:color="auto"/>
        <w:left w:val="none" w:sz="0" w:space="0" w:color="auto"/>
        <w:bottom w:val="none" w:sz="0" w:space="0" w:color="auto"/>
        <w:right w:val="none" w:sz="0" w:space="0" w:color="auto"/>
      </w:divBdr>
    </w:div>
    <w:div w:id="20811765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4E9227-E927-4C9E-A268-127942B564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9</Pages>
  <Words>2174</Words>
  <Characters>12395</Characters>
  <Application>Microsoft Office Word</Application>
  <DocSecurity>0</DocSecurity>
  <Lines>103</Lines>
  <Paragraphs>29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14540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cp:lastPrinted>2025-12-03T20:48:00Z</cp:lastPrinted>
  <dcterms:created xsi:type="dcterms:W3CDTF">2025-12-03T20:32:00Z</dcterms:created>
  <dcterms:modified xsi:type="dcterms:W3CDTF">2025-12-03T23:13:00Z</dcterms:modified>
</cp:coreProperties>
</file>