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CEEF1" w:color="auto" w:val="clear"/>
        <w:spacing w:after="200"/>
      </w:pPr>
      <w:r>
        <w:rPr>
          <w:sz w:val="20"/>
          <w:szCs w:val="20"/>
        </w:rPr>
        <w:t xml:space="preserve">Owner for every row: Celia. Tick the boxes in Word as items are confirmed.</w:t>
      </w:r>
    </w:p>
    <w:p>
      <w:pPr>
        <w:pStyle w:val="Title"/>
      </w:pPr>
      <w:r>
        <w:t xml:space="preserve">Kellogg Events Page: Review and Open Items</w:t>
      </w:r>
    </w:p>
    <w:p>
      <w:pPr>
        <w:spacing w:after="120"/>
      </w:pPr>
      <w:r>
        <w:t xml:space="preserve">2026-10-16</w:t>
      </w:r>
    </w:p>
    <w:p>
      <w:pPr>
        <w:pStyle w:val="Heading1"/>
      </w:pPr>
      <w:r>
        <w:t xml:space="preserve">Where things stand</w:t>
      </w:r>
    </w:p>
    <w:p>
      <w:pPr>
        <w:spacing w:after="120"/>
      </w:pPr>
      <w:r>
        <w:t xml:space="preserve">The events page is built through its first draft, and every event detail, photo and answer on it is still a placeholder. Page: </w:t>
      </w:r>
      <w:hyperlink w:history="1" r:id="rIdtgmgd-tavkh5fv0ru8qcw">
        <w:r>
          <w:rPr>
            <w:rStyle w:val="Hyperlink"/>
          </w:rPr>
          <w:t xml:space="preserve">https://claude.ai/artifact/DcDQ3ibVwfnmMbddgiqbHT</w:t>
        </w:r>
      </w:hyperlink>
      <w:r>
        <w:t xml:space="preserve"> (private until shared from its Share menu).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Built:</w:t>
      </w:r>
      <w:r>
        <w:t xml:space="preserve"> banner with logo, a "Next up" strip, event filters, event tiles, the Business Summit section with an agenda, a "treats agents like family" message, a hosts strip, "Why agents show up", "Speak or partner with us", and an FAQ.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 built yet:</w:t>
      </w:r>
      <w:r>
        <w:t xml:space="preserve"> replays and on-demand, past events gallery, About Kellogg, testimonials, the final register call to action, and the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Status:</w:t>
      </w:r>
      <w:r>
        <w:t xml:space="preserve"> pending compliance review. Nothing here should be published before approval.</w:t>
      </w:r>
    </w:p>
    <w:p>
      <w:pPr>
        <w:pStyle w:val="Heading1"/>
      </w:pPr>
      <w:r>
        <w:t xml:space="preserve">Event details to confirm</w:t>
      </w:r>
    </w:p>
    <w:p>
      <w:pPr>
        <w:spacing w:after="120"/>
      </w:pPr>
      <w:r>
        <w:t xml:space="preserve">Seven sample events are on the page. Replace each blank with a confirmed fact, never an estimate.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1100"/>
        <w:gridCol w:w="1300"/>
        <w:gridCol w:w="9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and time (with time zone)</w:t>
            </w:r>
          </w:p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1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Host</w:t>
            </w:r>
          </w:p>
        </w:tc>
        <w:tc>
          <w:tcPr>
            <w:tcW w:type="dxa" w:w="13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Registration link</w:t>
            </w:r>
          </w:p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Replay?</w:t>
            </w:r>
          </w:p>
        </w:tc>
        <w:tc>
          <w:tcPr>
            <w:tcW w:type="dxa" w:w="13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2027 product overview</w:t>
            </w:r>
          </w:p>
        </w:tc>
        <w:tc>
          <w:tcPr>
            <w:tcW w:type="dxa" w:w="1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</w:tr>
      <w:tr>
        <w:tc>
          <w:tcPr>
            <w:tcW w:type="dxa" w:w="22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Carrier writing walkthrough</w:t>
            </w:r>
          </w:p>
        </w:tc>
        <w:tc>
          <w:tcPr>
            <w:tcW w:type="dxa" w:w="1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</w:tr>
      <w:tr>
        <w:tc>
          <w:tcPr>
            <w:tcW w:type="dxa" w:w="22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Retail kiosk request walkthrough</w:t>
            </w:r>
          </w:p>
        </w:tc>
        <w:tc>
          <w:tcPr>
            <w:tcW w:type="dxa" w:w="1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</w:tr>
      <w:tr>
        <w:tc>
          <w:tcPr>
            <w:tcW w:type="dxa" w:w="22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DEET research webinar (spell out DEET on first use)</w:t>
            </w:r>
          </w:p>
        </w:tc>
        <w:tc>
          <w:tcPr>
            <w:tcW w:type="dxa" w:w="1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</w:tr>
      <w:tr>
        <w:tc>
          <w:tcPr>
            <w:tcW w:type="dxa" w:w="22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Marketing material approvals: what to submit</w:t>
            </w:r>
          </w:p>
        </w:tc>
        <w:tc>
          <w:tcPr>
            <w:tcW w:type="dxa" w:w="1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</w:tr>
      <w:tr>
        <w:tc>
          <w:tcPr>
            <w:tcW w:type="dxa" w:w="22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Year-end updates</w:t>
            </w:r>
          </w:p>
        </w:tc>
        <w:tc>
          <w:tcPr>
            <w:tcW w:type="dxa" w:w="1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</w:tr>
      <w:tr>
        <w:tc>
          <w:tcPr>
            <w:tcW w:type="dxa" w:w="22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2027 Leadership Summit</w:t>
            </w:r>
          </w:p>
        </w:tc>
        <w:tc>
          <w:tcPr>
            <w:tcW w:type="dxa" w:w="1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</w:tr>
    </w:tbl>
    <w:p/>
    <w:p>
      <w:pPr>
        <w:spacing w:after="120"/>
      </w:pPr>
      <w:r>
        <w:t xml:space="preserve">Each event also needs a one-sentence outcome, such as "Leave with a checklist for [topic]". No earnings or results promises.</w:t>
      </w:r>
    </w:p>
    <w:p>
      <w:pPr>
        <w:pStyle w:val="Heading1"/>
      </w:pPr>
      <w:r>
        <w:t xml:space="preserve">Business Summit details to confirm</w:t>
      </w:r>
    </w:p>
    <w:p>
      <w:pPr>
        <w:spacing w:after="60"/>
        <w:ind w:left="360" w:hanging="360"/>
      </w:pPr>
      <w:r>
        <w:t xml:space="preserve">☐  </w:t>
      </w:r>
      <w:r>
        <w:t xml:space="preserve">Name: "Kellogg Business Summit" or "2027 Leadership Summit"?</w:t>
      </w:r>
    </w:p>
    <w:p>
      <w:pPr>
        <w:spacing w:after="60"/>
        <w:ind w:left="360" w:hanging="360"/>
      </w:pPr>
      <w:r>
        <w:t xml:space="preserve">☐  </w:t>
      </w:r>
      <w:r>
        <w:t xml:space="preserve">Dates and number of days</w:t>
      </w:r>
    </w:p>
    <w:p>
      <w:pPr>
        <w:spacing w:after="60"/>
        <w:ind w:left="360" w:hanging="360"/>
      </w:pPr>
      <w:r>
        <w:t xml:space="preserve">☐  </w:t>
      </w:r>
      <w:r>
        <w:t xml:space="preserve">City and venue</w:t>
      </w:r>
    </w:p>
    <w:p>
      <w:pPr>
        <w:spacing w:after="60"/>
        <w:ind w:left="360" w:hanging="360"/>
      </w:pPr>
      <w:r>
        <w:t xml:space="preserve">☐  </w:t>
      </w:r>
      <w:r>
        <w:t xml:space="preserve">Cost</w:t>
      </w:r>
    </w:p>
    <w:p>
      <w:pPr>
        <w:spacing w:after="60"/>
        <w:ind w:left="360" w:hanging="360"/>
      </w:pPr>
      <w:r>
        <w:t xml:space="preserve">☐  </w:t>
      </w:r>
      <w:r>
        <w:t xml:space="preserve">Who may attend (agents, prospective agents, FMO and MGA partners)</w:t>
      </w:r>
    </w:p>
    <w:p>
      <w:pPr>
        <w:spacing w:after="60"/>
        <w:ind w:left="360" w:hanging="360"/>
      </w:pPr>
      <w:r>
        <w:t xml:space="preserve">☐  </w:t>
      </w:r>
      <w:r>
        <w:t xml:space="preserve">Day-by-day agenda: session titles, times and types</w:t>
      </w:r>
    </w:p>
    <w:p>
      <w:pPr>
        <w:spacing w:after="60"/>
        <w:ind w:left="360" w:hanging="360"/>
      </w:pPr>
      <w:r>
        <w:t xml:space="preserve">☐  </w:t>
      </w:r>
      <w:r>
        <w:t xml:space="preserve">Registration link</w:t>
      </w:r>
    </w:p>
    <w:p>
      <w:pPr>
        <w:spacing w:after="60"/>
        <w:ind w:left="360" w:hanging="360"/>
      </w:pPr>
      <w:r>
        <w:t xml:space="preserve">☐  </w:t>
      </w:r>
      <w:r>
        <w:t xml:space="preserve">One-sentence purpose of the Summit</w:t>
      </w:r>
    </w:p>
    <w:p>
      <w:pPr>
        <w:spacing w:after="60"/>
        <w:ind w:left="360" w:hanging="360"/>
      </w:pPr>
      <w:r>
        <w:t xml:space="preserve">☐  </w:t>
      </w:r>
      <w:r>
        <w:t xml:space="preserve">Whether any session offers CE credit (do not claim it until confirmed in writing)</w:t>
      </w:r>
    </w:p>
    <w:p>
      <w:pPr>
        <w:pStyle w:val="Heading1"/>
      </w:pPr>
      <w:r>
        <w:t xml:space="preserve">FAQ answers to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4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14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Confirmed?</w:t>
            </w:r>
          </w:p>
        </w:tc>
      </w:tr>
      <w:tr>
        <w:tc>
          <w:tcPr>
            <w:tcW w:type="dxa" w:w="2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much do events cost?</w:t>
            </w:r>
          </w:p>
        </w:tc>
        <w:tc>
          <w:tcPr>
            <w:tcW w:type="dxa" w:w="38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4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  <w:tc>
          <w:tcPr>
            <w:tcW w:type="dxa" w:w="15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if I need to cancel?</w:t>
            </w:r>
          </w:p>
        </w:tc>
        <w:tc>
          <w:tcPr>
            <w:tcW w:type="dxa" w:w="38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4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  <w:tc>
          <w:tcPr>
            <w:tcW w:type="dxa" w:w="15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 can take a WebCE course?</w:t>
            </w:r>
          </w:p>
        </w:tc>
        <w:tc>
          <w:tcPr>
            <w:tcW w:type="dxa" w:w="38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Discounted and open to everyone (from the business profile). Add how to enroll and any limits.</w:t>
            </w:r>
          </w:p>
        </w:tc>
        <w:tc>
          <w:tcPr>
            <w:tcW w:type="dxa" w:w="14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  <w:tc>
          <w:tcPr>
            <w:tcW w:type="dxa" w:w="15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do I join a live online session?</w:t>
            </w:r>
          </w:p>
        </w:tc>
        <w:tc>
          <w:tcPr>
            <w:tcW w:type="dxa" w:w="38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4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  <w:tc>
          <w:tcPr>
            <w:tcW w:type="dxa" w:w="15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6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 I be able to watch a session later?</w:t>
            </w:r>
          </w:p>
        </w:tc>
        <w:tc>
          <w:tcPr>
            <w:tcW w:type="dxa" w:w="38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4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  <w:tc>
          <w:tcPr>
            <w:tcW w:type="dxa" w:w="15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/>
    <w:p>
      <w:pPr>
        <w:pStyle w:val="Heading1"/>
      </w:pPr>
      <w:r>
        <w:t xml:space="preserve">Photos, logo and brand</w:t>
      </w:r>
    </w:p>
    <w:p>
      <w:pPr>
        <w:spacing w:after="60"/>
        <w:ind w:left="360" w:hanging="360"/>
      </w:pPr>
      <w:r>
        <w:t xml:space="preserve">☐  </w:t>
      </w:r>
      <w:r>
        <w:t xml:space="preserve">Confirm Google's terms allow commercial use of the two Gemini images</w:t>
      </w:r>
    </w:p>
    <w:p>
      <w:pPr>
        <w:spacing w:after="60"/>
        <w:ind w:left="360" w:hanging="360"/>
      </w:pPr>
      <w:r>
        <w:t xml:space="preserve">☐  </w:t>
      </w:r>
      <w:r>
        <w:t xml:space="preserve">Get compliance sign-off on using AI-generated images on this page</w:t>
      </w:r>
    </w:p>
    <w:p>
      <w:pPr>
        <w:spacing w:after="60"/>
        <w:ind w:left="360" w:hanging="360"/>
      </w:pPr>
      <w:r>
        <w:t xml:space="preserve">☐  </w:t>
      </w:r>
      <w:r>
        <w:t xml:space="preserve">Remove or blur the small crest on the coffee mug in the "Next up" photo</w:t>
      </w:r>
    </w:p>
    <w:p>
      <w:pPr>
        <w:spacing w:after="60"/>
        <w:ind w:left="360" w:hanging="360"/>
      </w:pPr>
      <w:r>
        <w:t xml:space="preserve">☐  </w:t>
      </w:r>
      <w:r>
        <w:t xml:space="preserve">Blur or replace the garbled text on the laptop screen in the banner photo</w:t>
      </w:r>
    </w:p>
    <w:p>
      <w:pPr>
        <w:spacing w:after="60"/>
        <w:ind w:left="360" w:hanging="360"/>
      </w:pPr>
      <w:r>
        <w:t xml:space="preserve">☐  </w:t>
      </w:r>
      <w:r>
        <w:t xml:space="preserve">Provide a larger banner image (at least 2400 pixels wide)</w:t>
      </w:r>
    </w:p>
    <w:p>
      <w:pPr>
        <w:spacing w:after="60"/>
        <w:ind w:left="360" w:hanging="360"/>
      </w:pPr>
      <w:r>
        <w:t xml:space="preserve">☐  </w:t>
      </w:r>
      <w:r>
        <w:t xml:space="preserve">Replace with real Kellogg event photos, with signed photo releases</w:t>
      </w:r>
    </w:p>
    <w:p>
      <w:pPr>
        <w:spacing w:after="60"/>
        <w:ind w:left="360" w:hanging="360"/>
      </w:pPr>
      <w:r>
        <w:t xml:space="preserve">☐  </w:t>
      </w:r>
      <w:r>
        <w:t xml:space="preserve">Official logo files, including a white (reversed) version, and usage rules</w:t>
      </w:r>
    </w:p>
    <w:p>
      <w:pPr>
        <w:spacing w:after="60"/>
        <w:ind w:left="360" w:hanging="360"/>
      </w:pPr>
      <w:r>
        <w:t xml:space="preserve">☐  </w:t>
      </w:r>
      <w:r>
        <w:t xml:space="preserve">Exact brand hex codes</w:t>
      </w:r>
    </w:p>
    <w:p>
      <w:pPr>
        <w:spacing w:after="60"/>
        <w:ind w:left="360" w:hanging="360"/>
      </w:pPr>
      <w:r>
        <w:t xml:space="preserve">☐  </w:t>
      </w:r>
      <w:r>
        <w:t xml:space="preserve">Brand fonts, if any</w:t>
      </w:r>
    </w:p>
    <w:p>
      <w:pPr>
        <w:pStyle w:val="Heading1"/>
      </w:pPr>
      <w:r>
        <w:t xml:space="preserve">Compliance review checklist</w:t>
      </w:r>
    </w:p>
    <w:p>
      <w:pPr>
        <w:spacing w:after="60"/>
        <w:ind w:left="360" w:hanging="360"/>
      </w:pPr>
      <w:r>
        <w:t xml:space="preserve">☐  </w:t>
      </w:r>
      <w:r>
        <w:t xml:space="preserve">All page copy approved</w:t>
      </w:r>
    </w:p>
    <w:p>
      <w:pPr>
        <w:spacing w:after="60"/>
        <w:ind w:left="360" w:hanging="360"/>
      </w:pPr>
      <w:r>
        <w:t xml:space="preserve">☐  </w:t>
      </w:r>
      <w:r>
        <w:t xml:space="preserve">"Kellogg treats agents like family" line approved</w:t>
      </w:r>
    </w:p>
    <w:p>
      <w:pPr>
        <w:spacing w:after="60"/>
        <w:ind w:left="360" w:hanging="360"/>
      </w:pPr>
      <w:r>
        <w:t xml:space="preserve">☐  </w:t>
      </w:r>
      <w:r>
        <w:t xml:space="preserve">No carriers named anywhere</w:t>
      </w:r>
    </w:p>
    <w:p>
      <w:pPr>
        <w:spacing w:after="60"/>
        <w:ind w:left="360" w:hanging="360"/>
      </w:pPr>
      <w:r>
        <w:t xml:space="preserve">☐  </w:t>
      </w:r>
      <w:r>
        <w:t xml:space="preserve">No income, earnings or guaranteed-results claims</w:t>
      </w:r>
    </w:p>
    <w:p>
      <w:pPr>
        <w:spacing w:after="60"/>
        <w:ind w:left="360" w:hanging="360"/>
      </w:pPr>
      <w:r>
        <w:t xml:space="preserve">☐  </w:t>
      </w:r>
      <w:r>
        <w:t xml:space="preserve">No plan benefits, costs or availability, no plan or carrier comparisons</w:t>
      </w:r>
    </w:p>
    <w:p>
      <w:pPr>
        <w:spacing w:after="60"/>
        <w:ind w:left="360" w:hanging="360"/>
      </w:pPr>
      <w:r>
        <w:t xml:space="preserve">☐  </w:t>
      </w:r>
      <w:r>
        <w:t xml:space="preserve">Nothing implies government endorsement or affiliation</w:t>
      </w:r>
    </w:p>
    <w:p>
      <w:pPr>
        <w:spacing w:after="60"/>
        <w:ind w:left="360" w:hanging="360"/>
      </w:pPr>
      <w:r>
        <w:t xml:space="preserve">☐  </w:t>
      </w:r>
      <w:r>
        <w:t xml:space="preserve">No CE credit claimed unless confirmed in writing</w:t>
      </w:r>
    </w:p>
    <w:p>
      <w:pPr>
        <w:spacing w:after="60"/>
        <w:ind w:left="360" w:hanging="360"/>
      </w:pPr>
      <w:r>
        <w:t xml:space="preserve">☐  </w:t>
      </w:r>
      <w:r>
        <w:t xml:space="preserve">Affiliation worded only as "an Integrity company"</w:t>
      </w:r>
    </w:p>
    <w:p>
      <w:pPr>
        <w:spacing w:after="60"/>
        <w:ind w:left="360" w:hanging="360"/>
      </w:pPr>
      <w:r>
        <w:t xml:space="preserve">☐  </w:t>
      </w:r>
      <w:r>
        <w:t xml:space="preserve">Statistics avoided or attributed</w:t>
      </w:r>
    </w:p>
    <w:p>
      <w:pPr>
        <w:spacing w:after="60"/>
        <w:ind w:left="360" w:hanging="360"/>
      </w:pPr>
      <w:r>
        <w:t xml:space="preserve">☐  </w:t>
      </w:r>
      <w:r>
        <w:t xml:space="preserve">Testimonials only with written permission, and no stock faces beside quotes</w:t>
      </w:r>
    </w:p>
    <w:p>
      <w:pPr>
        <w:spacing w:after="60"/>
        <w:ind w:left="360" w:hanging="360"/>
      </w:pPr>
      <w:r>
        <w:t xml:space="preserve">☐  </w:t>
      </w:r>
      <w:r>
        <w:t xml:space="preserve">AI-generated images approved, and labeled as placeholders until replaced</w:t>
      </w:r>
    </w:p>
    <w:p>
      <w:pPr>
        <w:pStyle w:val="Heading1"/>
      </w:pPr>
      <w:r>
        <w:t xml:space="preserve">Decisions and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1500"/>
        <w:gridCol w:w="1860"/>
      </w:tblGrid>
      <w:tr>
        <w:trPr>
          <w:tblHeader/>
        </w:trPr>
        <w:tc>
          <w:tcPr>
            <w:tcW w:type="dxa" w:w="2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Options</w:t>
            </w:r>
          </w:p>
        </w:tc>
        <w:tc>
          <w:tcPr>
            <w:tcW w:type="dxa" w:w="15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8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shd w:fill="ECEE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 made</w:t>
            </w:r>
          </w:p>
        </w:tc>
      </w:tr>
      <w:tr>
        <w:tc>
          <w:tcPr>
            <w:tcW w:type="dxa" w:w="2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Banner headline</w:t>
            </w:r>
          </w:p>
        </w:tc>
        <w:tc>
          <w:tcPr>
            <w:tcW w:type="dxa" w:w="3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"Learn together. Grow together." or "Your next training is on the calendar."</w:t>
            </w:r>
          </w:p>
        </w:tc>
        <w:tc>
          <w:tcPr>
            <w:tcW w:type="dxa" w:w="15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  <w:tc>
          <w:tcPr>
            <w:tcW w:type="dxa" w:w="18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Summit name on the page</w:t>
            </w:r>
          </w:p>
        </w:tc>
        <w:tc>
          <w:tcPr>
            <w:tcW w:type="dxa" w:w="3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Kellogg Business Summit or 2027 Leadership Summit</w:t>
            </w:r>
          </w:p>
        </w:tc>
        <w:tc>
          <w:tcPr>
            <w:tcW w:type="dxa" w:w="15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  <w:tc>
          <w:tcPr>
            <w:tcW w:type="dxa" w:w="18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Banner and "Next up" photos</w:t>
            </w:r>
          </w:p>
        </w:tc>
        <w:tc>
          <w:tcPr>
            <w:tcW w:type="dxa" w:w="3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the AI placeholders for now, or wait for real photos</w:t>
            </w:r>
          </w:p>
        </w:tc>
        <w:tc>
          <w:tcPr>
            <w:tcW w:type="dxa" w:w="15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  <w:tc>
          <w:tcPr>
            <w:tcW w:type="dxa" w:w="18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1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 phase to build</w:t>
            </w:r>
          </w:p>
        </w:tc>
        <w:tc>
          <w:tcPr>
            <w:tcW w:type="dxa" w:w="39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Replays and on-demand, past events gallery, About, testimonials, footer</w:t>
            </w:r>
          </w:p>
        </w:tc>
        <w:tc>
          <w:tcPr>
            <w:tcW w:type="dxa" w:w="150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Celia</w:t>
            </w:r>
          </w:p>
        </w:tc>
        <w:tc>
          <w:tcPr>
            <w:tcW w:type="dxa" w:w="1860"/>
            <w:tcBorders>
              <w:top w:val="single" w:color="D9DCE2" w:sz="4"/>
              <w:left w:val="single" w:color="D9DCE2" w:sz="4"/>
              <w:bottom w:val="single" w:color="D9DCE2" w:sz="4"/>
              <w:right w:val="single" w:color="D9DCE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/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libri" w:cs="Calibri" w:eastAsia="Calibri" w:hAnsi="Calibri"/>
      <w:b/>
      <w:bCs/>
      <w:color w:val="14284B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top w:val="single" w:color="A18A58" w:sz="12" w:space="6"/>
      </w:pBdr>
      <w:spacing w:after="120" w:before="320"/>
      <w:outlineLvl w:val="0"/>
    </w:pPr>
    <w:rPr>
      <w:rFonts w:ascii="Calibri" w:cs="Calibri" w:eastAsia="Calibri" w:hAnsi="Calibri"/>
      <w:b/>
      <w:bCs/>
      <w:color w:val="14284B"/>
      <w:sz w:val="30"/>
      <w:szCs w:val="3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gmgd-tavkh5fv0ru8qcw" Type="http://schemas.openxmlformats.org/officeDocument/2006/relationships/hyperlink" Target="https://claude.ai/artifact/DcDQ3ibVwfnmMbddgiqbH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2026-10-16T18:02:15.624Z</dcterms:created>
  <dcterms:modified xsi:type="dcterms:W3CDTF">2026-10-16T18:02:15.625Z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