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Y%S o&lt;od ud,s.dj nqÿrcdKka jykafiaf.a oka;Od;+ka w;ßka Y%S ,xldfõ we;s oka;Od;+ka jykafia j¾;udkfha ;ekam;a lr we;s o&lt;od ud,s.djhs' fuh Y%S ,xldfõ uykqjr k.rfha msysgd we;' Wvrg rdcHh iufha ^1592 isg 1815&amp; fuh bÈlr we;af;a tjlg rdclSh ud,s.d ixlS¾Kh ;=,uh' w;S;fha isgu ck;djf.a ms,s.ekSu wkqj oka; Od;+ka jykafiaf.a NdrldÍ;ajh ork ;eke;a;d yg ,xldoaùmfha rclug ysñlu we;' fï ksid w;S;fha rcjre ish Èú ysñfhka o&lt;od jykafia wdrlaId l&lt;y' o&lt;od jykafia jevysá ukaÈrh" odGdOd;=&gt;rh" o&lt;odf.a" o&lt;od ukaÈrh" o&lt;od ud,s.h wd§ kï j,ska ye¢kajQ nj f.fka' o&lt;od ud,s.dj msysgd we;s uykqjr k.rhu hqfkiafldaj úiska f,dal Wreuhla f,i kï lr we;' u,aj;= fyda wia.sß fomd¾Yjhl iajdóka jykafia,d Èkm;du o&lt;od jykafiag f;ajdj kï mQcd i;aldrh mj;ajkq ,nhs' fuu f;ajdj Èklg ;=ka jrla ^mdkaor" oj,a iy iji&amp; mj;ajhs' nodod Èkj, úfYaI mQcdjla f,i kdkquqr ux.,Hh mj;ajhs'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