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Design Document (TDD)</w:t>
      </w:r>
    </w:p>
    <w:p w:rsidR="009E3329" w:rsidRDefault="00A93DA4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Project 3 - User R</w:t>
      </w:r>
      <w:r w:rsidR="00EB276A">
        <w:rPr>
          <w:rFonts w:ascii="Arial" w:eastAsia="Arial" w:hAnsi="Arial" w:cs="Arial"/>
          <w:b/>
          <w:sz w:val="24"/>
        </w:rPr>
        <w:t>ails</w:t>
      </w:r>
    </w:p>
    <w:p w:rsidR="009E3329" w:rsidRDefault="00EB276A" w:rsidP="00A93DA4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Team </w:t>
      </w:r>
      <w:r w:rsidR="00A93DA4">
        <w:rPr>
          <w:rFonts w:ascii="Arial" w:eastAsia="Arial" w:hAnsi="Arial" w:cs="Arial"/>
          <w:sz w:val="24"/>
        </w:rPr>
        <w:t>Cytomegalovirus (CMV)</w:t>
      </w: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1B0483" w:rsidP="001B0483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694924" cy="24688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0px-Cytomegalovirus_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97" cy="250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Version: </w:t>
      </w:r>
      <w:r w:rsidR="00A93DA4">
        <w:rPr>
          <w:rFonts w:ascii="Arial" w:eastAsia="Arial" w:hAnsi="Arial" w:cs="Arial"/>
          <w:sz w:val="24"/>
        </w:rPr>
        <w:t>1</w:t>
      </w: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Created: 9/</w:t>
      </w:r>
      <w:r w:rsidR="00A93DA4">
        <w:rPr>
          <w:rFonts w:ascii="Arial" w:eastAsia="Arial" w:hAnsi="Arial" w:cs="Arial"/>
          <w:sz w:val="24"/>
        </w:rPr>
        <w:t>14</w:t>
      </w:r>
      <w:r>
        <w:rPr>
          <w:rFonts w:ascii="Arial" w:eastAsia="Arial" w:hAnsi="Arial" w:cs="Arial"/>
          <w:sz w:val="24"/>
        </w:rPr>
        <w:t>/2015</w:t>
      </w: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Last Updated: 9/</w:t>
      </w:r>
      <w:r w:rsidR="00A93DA4">
        <w:rPr>
          <w:rFonts w:ascii="Arial" w:eastAsia="Arial" w:hAnsi="Arial" w:cs="Arial"/>
          <w:sz w:val="24"/>
        </w:rPr>
        <w:t>14</w:t>
      </w:r>
      <w:r>
        <w:rPr>
          <w:rFonts w:ascii="Arial" w:eastAsia="Arial" w:hAnsi="Arial" w:cs="Arial"/>
          <w:sz w:val="24"/>
        </w:rPr>
        <w:t>/2015</w:t>
      </w: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:rsidR="009E3329" w:rsidRDefault="00EB276A">
      <w:pPr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Table of Contents</w:t>
      </w: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Executive Summary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B0483">
        <w:rPr>
          <w:rFonts w:ascii="Arial" w:eastAsia="Arial" w:hAnsi="Arial" w:cs="Arial"/>
          <w:sz w:val="24"/>
        </w:rPr>
        <w:t>2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B0483">
        <w:rPr>
          <w:rFonts w:ascii="Arial" w:eastAsia="Arial" w:hAnsi="Arial" w:cs="Arial"/>
          <w:sz w:val="24"/>
        </w:rPr>
        <w:t>2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Market Release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Time to Completion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Estimated Cost of Completion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Hardware and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Sound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Programming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Development Plan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4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Milestones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Goals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Features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File Formats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3D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Audio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Scripts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Scenes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Other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172FCA" w:rsidRDefault="00172FCA" w:rsidP="00172FC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Asset List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</w:t>
      </w:r>
      <w:r>
        <w:rPr>
          <w:rFonts w:ascii="Arial" w:eastAsia="Arial" w:hAnsi="Arial" w:cs="Arial"/>
          <w:sz w:val="24"/>
        </w:rPr>
        <w:tab/>
        <w:t>6</w:t>
      </w:r>
    </w:p>
    <w:p w:rsidR="00172FCA" w:rsidRDefault="00172FCA" w:rsidP="00172FC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Update Log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</w:t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9E3329">
      <w:pPr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Executive Summary</w:t>
      </w:r>
    </w:p>
    <w:p w:rsidR="009E3329" w:rsidRDefault="00EB276A">
      <w:pPr>
        <w:spacing w:after="0" w:line="240" w:lineRule="auto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>Project</w:t>
      </w:r>
    </w:p>
    <w:p w:rsidR="009E3329" w:rsidRDefault="009E3329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9E3329" w:rsidRDefault="00EB276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The purpose of this project is to produce tools suita</w:t>
      </w:r>
      <w:r w:rsidR="00FD2F7F">
        <w:rPr>
          <w:rFonts w:ascii="Arial" w:eastAsia="Arial" w:hAnsi="Arial" w:cs="Arial"/>
          <w:color w:val="000000"/>
          <w:sz w:val="24"/>
        </w:rPr>
        <w:t xml:space="preserve">ble for use in a rail shooter </w:t>
      </w:r>
      <w:r w:rsidR="009E4DE8">
        <w:rPr>
          <w:rFonts w:ascii="Arial" w:eastAsia="Arial" w:hAnsi="Arial" w:cs="Arial"/>
          <w:color w:val="000000"/>
          <w:sz w:val="24"/>
        </w:rPr>
        <w:t xml:space="preserve">building from a previous projects work. Since the last </w:t>
      </w:r>
      <w:r w:rsidR="00365170">
        <w:rPr>
          <w:rFonts w:ascii="Arial" w:eastAsia="Arial" w:hAnsi="Arial" w:cs="Arial"/>
          <w:color w:val="000000"/>
          <w:sz w:val="24"/>
        </w:rPr>
        <w:t xml:space="preserve">project created tools for setting waypoints for movement, for camera facing, for special effects, and a tool for reading user-generated content files, the current </w:t>
      </w:r>
      <w:r w:rsidR="00C41FE8">
        <w:rPr>
          <w:rFonts w:ascii="Arial" w:eastAsia="Arial" w:hAnsi="Arial" w:cs="Arial"/>
          <w:color w:val="000000"/>
          <w:sz w:val="24"/>
        </w:rPr>
        <w:t>task is to take the last project’s work and focus on the UGC aspects.  The entire toolkit needs to be moved into an external window from the inspector</w:t>
      </w:r>
      <w:r w:rsidR="00A417A5">
        <w:rPr>
          <w:rFonts w:ascii="Arial" w:eastAsia="Arial" w:hAnsi="Arial" w:cs="Arial"/>
          <w:color w:val="000000"/>
          <w:sz w:val="24"/>
        </w:rPr>
        <w:t>, fleshed out more, and able to be exported alone as a package.</w:t>
      </w:r>
    </w:p>
    <w:p w:rsidR="00A417A5" w:rsidRDefault="00A417A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A417A5" w:rsidRDefault="00A417A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The other goal is to create a level creator that will be able to export the work made in a level editor that will include user data.</w:t>
      </w: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after="17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lastRenderedPageBreak/>
        <w:t xml:space="preserve">Technical </w:t>
      </w: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Programs </w:t>
      </w:r>
    </w:p>
    <w:p w:rsidR="009E3329" w:rsidRDefault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The following programs will be required for the creation of Around the World: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3"/>
        <w:gridCol w:w="4994"/>
        <w:gridCol w:w="1229"/>
      </w:tblGrid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Pr="001B0483" w:rsidRDefault="00EB276A">
            <w:pPr>
              <w:spacing w:after="0"/>
              <w:rPr>
                <w:i/>
              </w:rPr>
            </w:pPr>
            <w:r w:rsidRPr="001B0483">
              <w:rPr>
                <w:rFonts w:ascii="Arial" w:eastAsia="Arial" w:hAnsi="Arial" w:cs="Arial"/>
                <w:i/>
                <w:sz w:val="24"/>
              </w:rPr>
              <w:t xml:space="preserve">Program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Pr="001B0483" w:rsidRDefault="00EB276A">
            <w:pPr>
              <w:spacing w:after="0"/>
              <w:rPr>
                <w:i/>
              </w:rPr>
            </w:pPr>
            <w:r w:rsidRPr="001B0483">
              <w:rPr>
                <w:rFonts w:ascii="Arial" w:eastAsia="Arial" w:hAnsi="Arial" w:cs="Arial"/>
                <w:i/>
                <w:sz w:val="24"/>
              </w:rPr>
              <w:t xml:space="preserve">Purpose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Pr="001B0483" w:rsidRDefault="00EB276A">
            <w:pPr>
              <w:spacing w:after="0"/>
              <w:rPr>
                <w:i/>
              </w:rPr>
            </w:pPr>
            <w:r w:rsidRPr="001B0483">
              <w:rPr>
                <w:rFonts w:ascii="Arial" w:eastAsia="Arial" w:hAnsi="Arial" w:cs="Arial"/>
                <w:i/>
                <w:sz w:val="24"/>
              </w:rPr>
              <w:t xml:space="preserve">Cost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Unity3d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Game Development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$1500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Audacity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Sound Creation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Microsoft Visual Studio </w:t>
            </w:r>
            <w:r w:rsidR="001B0483">
              <w:rPr>
                <w:rFonts w:ascii="Arial" w:eastAsia="Arial" w:hAnsi="Arial" w:cs="Arial"/>
                <w:sz w:val="24"/>
              </w:rPr>
              <w:t>2015 Community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Debugging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G.I.M.P 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2D Image Manipulation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Blender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3D Graphics and Animation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</w:tbl>
    <w:p w:rsidR="009E3329" w:rsidRDefault="009E3329">
      <w:pPr>
        <w:spacing w:after="171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Market Release </w:t>
      </w:r>
    </w:p>
    <w:p w:rsidR="009E3329" w:rsidRDefault="001B0483">
      <w:pPr>
        <w:ind w:right="3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User R</w:t>
      </w:r>
      <w:r w:rsidR="00EB276A">
        <w:rPr>
          <w:rFonts w:ascii="Arial" w:eastAsia="Arial" w:hAnsi="Arial" w:cs="Arial"/>
          <w:sz w:val="24"/>
        </w:rPr>
        <w:t>ails will be an in house tool with no release.</w:t>
      </w:r>
    </w:p>
    <w:p w:rsidR="009E3329" w:rsidRDefault="009E3329">
      <w:pPr>
        <w:ind w:right="35"/>
        <w:rPr>
          <w:rFonts w:ascii="Arial" w:eastAsia="Arial" w:hAnsi="Arial" w:cs="Arial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Time to Completion </w:t>
      </w:r>
    </w:p>
    <w:p w:rsidR="009E3329" w:rsidRDefault="00EB276A" w:rsidP="001B0483">
      <w:pPr>
        <w:ind w:right="3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total estimated completion time for Shooter on rails is two weeks.  That includes t</w:t>
      </w:r>
      <w:r w:rsidR="001B0483">
        <w:rPr>
          <w:rFonts w:ascii="Arial" w:eastAsia="Arial" w:hAnsi="Arial" w:cs="Arial"/>
          <w:sz w:val="24"/>
        </w:rPr>
        <w:t>ime for coding and bug testing. It will be turned in September 28, 2015</w:t>
      </w:r>
    </w:p>
    <w:p w:rsidR="009E3329" w:rsidRDefault="009E3329">
      <w:pPr>
        <w:ind w:right="35"/>
        <w:rPr>
          <w:rFonts w:ascii="Arial" w:eastAsia="Arial" w:hAnsi="Arial" w:cs="Arial"/>
          <w:sz w:val="24"/>
        </w:rPr>
      </w:pPr>
    </w:p>
    <w:p w:rsidR="009E3329" w:rsidRDefault="00EB276A">
      <w:pPr>
        <w:ind w:right="35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es</w:t>
      </w:r>
      <w:r>
        <w:rPr>
          <w:rFonts w:ascii="Arial" w:eastAsia="Arial" w:hAnsi="Arial" w:cs="Arial"/>
          <w:color w:val="666666"/>
          <w:sz w:val="24"/>
        </w:rPr>
        <w:t>timated</w:t>
      </w:r>
      <w:proofErr w:type="gramEnd"/>
      <w:r>
        <w:rPr>
          <w:rFonts w:ascii="Arial" w:eastAsia="Arial" w:hAnsi="Arial" w:cs="Arial"/>
          <w:color w:val="666666"/>
          <w:sz w:val="24"/>
        </w:rPr>
        <w:t xml:space="preserve"> Cost of Completion 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7"/>
        <w:gridCol w:w="1151"/>
      </w:tblGrid>
      <w:tr w:rsidR="009E3329" w:rsidTr="00405C21">
        <w:trPr>
          <w:trHeight w:val="319"/>
        </w:trPr>
        <w:tc>
          <w:tcPr>
            <w:tcW w:w="2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Unity3d</w:t>
            </w:r>
            <w:r w:rsidR="00405C21">
              <w:rPr>
                <w:rFonts w:ascii="Arial" w:eastAsia="Arial" w:hAnsi="Arial" w:cs="Arial"/>
                <w:sz w:val="24"/>
              </w:rPr>
              <w:t xml:space="preserve"> for 3</w:t>
            </w:r>
          </w:p>
        </w:tc>
        <w:tc>
          <w:tcPr>
            <w:tcW w:w="11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 w:rsidP="00405C2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</w:t>
            </w:r>
            <w:r w:rsidR="00405C21">
              <w:rPr>
                <w:rFonts w:ascii="Arial" w:eastAsia="Arial" w:hAnsi="Arial" w:cs="Arial"/>
                <w:sz w:val="24"/>
              </w:rPr>
              <w:t>4,5</w:t>
            </w:r>
            <w:r>
              <w:rPr>
                <w:rFonts w:ascii="Arial" w:eastAsia="Arial" w:hAnsi="Arial" w:cs="Arial"/>
                <w:sz w:val="24"/>
              </w:rPr>
              <w:t xml:space="preserve">00 </w:t>
            </w:r>
          </w:p>
        </w:tc>
      </w:tr>
      <w:tr w:rsidR="009E3329" w:rsidTr="00405C21">
        <w:trPr>
          <w:trHeight w:val="319"/>
        </w:trPr>
        <w:tc>
          <w:tcPr>
            <w:tcW w:w="2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60 Hours Salary</w:t>
            </w:r>
          </w:p>
        </w:tc>
        <w:tc>
          <w:tcPr>
            <w:tcW w:w="11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$1,620.00 </w:t>
            </w:r>
          </w:p>
        </w:tc>
      </w:tr>
      <w:tr w:rsidR="009E3329" w:rsidTr="00405C21">
        <w:trPr>
          <w:trHeight w:val="292"/>
        </w:trPr>
        <w:tc>
          <w:tcPr>
            <w:tcW w:w="2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Total</w:t>
            </w:r>
          </w:p>
        </w:tc>
        <w:tc>
          <w:tcPr>
            <w:tcW w:w="11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 w:rsidP="00405C21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$</w:t>
            </w:r>
            <w:r w:rsidR="00405C21">
              <w:rPr>
                <w:rFonts w:ascii="Arial" w:eastAsia="Arial" w:hAnsi="Arial" w:cs="Arial"/>
                <w:b/>
                <w:sz w:val="24"/>
              </w:rPr>
              <w:t>6,</w:t>
            </w:r>
            <w:r>
              <w:rPr>
                <w:rFonts w:ascii="Arial" w:eastAsia="Arial" w:hAnsi="Arial" w:cs="Arial"/>
                <w:b/>
                <w:sz w:val="24"/>
              </w:rPr>
              <w:t xml:space="preserve">120.00 </w:t>
            </w:r>
          </w:p>
        </w:tc>
      </w:tr>
    </w:tbl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 w:rsidP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Hardware and Software </w:t>
      </w:r>
    </w:p>
    <w:p w:rsidR="009E3329" w:rsidRDefault="009E3329">
      <w:pPr>
        <w:spacing w:after="186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Programming Software </w:t>
      </w:r>
    </w:p>
    <w:p w:rsidR="009E3329" w:rsidRDefault="00EB276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3"/>
        <w:gridCol w:w="3113"/>
        <w:gridCol w:w="3110"/>
      </w:tblGrid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Cost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Microsoft Visual Studio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Used to debug and create code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MonoDevelop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Used to create prototype code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with Unity3D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Unity3D 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Development Environ-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Used to release to multiple platforms.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$1500</w:t>
            </w:r>
          </w:p>
        </w:tc>
      </w:tr>
    </w:tbl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Development Plan </w:t>
      </w:r>
    </w:p>
    <w:p w:rsidR="009E3329" w:rsidRDefault="00EB276A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Milestones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8"/>
        <w:gridCol w:w="7388"/>
      </w:tblGrid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Milestone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 w:rsidP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</w:t>
            </w:r>
            <w:r w:rsidR="000C2940">
              <w:rPr>
                <w:rFonts w:ascii="Arial" w:eastAsia="Arial" w:hAnsi="Arial" w:cs="Arial"/>
                <w:sz w:val="24"/>
              </w:rPr>
              <w:t>16</w:t>
            </w:r>
            <w:r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</w:t>
            </w:r>
            <w:r w:rsidR="000C2940">
              <w:rPr>
                <w:rFonts w:ascii="Arial" w:eastAsia="Arial" w:hAnsi="Arial" w:cs="Arial"/>
                <w:sz w:val="24"/>
              </w:rPr>
              <w:t>DD Mockup Completed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9/18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405C21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Prototyping Startup, TDD turned in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9/21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Engine Completed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9/24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Tool Features Created and Editor Work Started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9/27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Software Created and Entirely Bug Free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9/28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Complete and Submitted to Professor Fisher</w:t>
            </w:r>
          </w:p>
        </w:tc>
      </w:tr>
    </w:tbl>
    <w:p w:rsidR="009E3329" w:rsidRDefault="00EB276A">
      <w:pPr>
        <w:spacing w:after="2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spacing w:after="18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keepNext/>
        <w:keepLines/>
        <w:spacing w:after="17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Project Goals </w:t>
      </w: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  <w:u w:val="single"/>
        </w:rPr>
        <w:t>Features</w:t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F91B6B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</w:t>
      </w:r>
      <w:r w:rsidR="00F000EE">
        <w:rPr>
          <w:rFonts w:ascii="Arial" w:eastAsia="Arial" w:hAnsi="Arial" w:cs="Arial"/>
          <w:sz w:val="24"/>
        </w:rPr>
        <w:t xml:space="preserve">ll unfinished or omitted camera movements and facings should be completed </w:t>
      </w:r>
      <w:r>
        <w:rPr>
          <w:rFonts w:ascii="Arial" w:eastAsia="Arial" w:hAnsi="Arial" w:cs="Arial"/>
          <w:sz w:val="24"/>
        </w:rPr>
        <w:t>for use.</w:t>
      </w:r>
    </w:p>
    <w:p w:rsidR="003A4DDE" w:rsidRDefault="003A4DDE">
      <w:pPr>
        <w:spacing w:after="31"/>
        <w:ind w:left="-5"/>
        <w:rPr>
          <w:rFonts w:ascii="Arial" w:eastAsia="Arial" w:hAnsi="Arial" w:cs="Arial"/>
          <w:sz w:val="24"/>
        </w:rPr>
      </w:pP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Edit the Rail shooter to follow user-centered design concepts.</w:t>
      </w: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Change the editor from an inspector to a window and allow access to all three types of manipulation from the previous project: movement, camera facings and camera special effects.</w:t>
      </w: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Export the editor tools into a package for use to create rail shooter levels. This package should only include the necessary files and a short text file explaining how to start the tool.</w:t>
      </w: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following should be designed to build a Level Creator.</w:t>
      </w: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</w:p>
    <w:p w:rsidR="00F91B6B" w:rsidRDefault="00371B90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menu option needs to be created to export the level to a text file that will hold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user supplied level name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user supplied author name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date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Movements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Effects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Facings</w:t>
      </w:r>
    </w:p>
    <w:p w:rsidR="00172FCA" w:rsidRDefault="00172FCA" w:rsidP="00371B90">
      <w:pPr>
        <w:spacing w:after="31"/>
        <w:rPr>
          <w:rFonts w:ascii="Arial" w:eastAsia="Arial" w:hAnsi="Arial" w:cs="Arial"/>
          <w:sz w:val="24"/>
        </w:rPr>
      </w:pPr>
    </w:p>
    <w:p w:rsidR="00371B90" w:rsidRDefault="00371B90" w:rsidP="00371B90">
      <w:p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The user data would be placed inside the </w:t>
      </w:r>
      <w:r w:rsidR="00B16A64">
        <w:rPr>
          <w:rFonts w:ascii="Arial" w:eastAsia="Arial" w:hAnsi="Arial" w:cs="Arial"/>
          <w:sz w:val="24"/>
        </w:rPr>
        <w:t>“Built” game data folder</w:t>
      </w:r>
      <w:r w:rsidR="00172FCA">
        <w:rPr>
          <w:rFonts w:ascii="Arial" w:eastAsia="Arial" w:hAnsi="Arial" w:cs="Arial"/>
          <w:sz w:val="24"/>
        </w:rPr>
        <w:t>.</w:t>
      </w:r>
    </w:p>
    <w:p w:rsidR="00172FCA" w:rsidRDefault="00172FCA" w:rsidP="00371B90">
      <w:pPr>
        <w:spacing w:after="31"/>
        <w:rPr>
          <w:rFonts w:ascii="Arial" w:eastAsia="Arial" w:hAnsi="Arial" w:cs="Arial"/>
          <w:sz w:val="24"/>
        </w:rPr>
      </w:pPr>
    </w:p>
    <w:p w:rsidR="00B16A64" w:rsidRDefault="00B16A64" w:rsidP="00371B90">
      <w:p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When the build is run, the</w:t>
      </w:r>
      <w:r w:rsidR="00172FCA">
        <w:rPr>
          <w:rFonts w:ascii="Arial" w:eastAsia="Arial" w:hAnsi="Arial" w:cs="Arial"/>
          <w:sz w:val="24"/>
        </w:rPr>
        <w:t xml:space="preserve"> game reads</w:t>
      </w:r>
      <w:r>
        <w:rPr>
          <w:rFonts w:ascii="Arial" w:eastAsia="Arial" w:hAnsi="Arial" w:cs="Arial"/>
          <w:sz w:val="24"/>
        </w:rPr>
        <w:t xml:space="preserve"> </w:t>
      </w:r>
      <w:r w:rsidR="00172FCA">
        <w:rPr>
          <w:rFonts w:ascii="Arial" w:eastAsia="Arial" w:hAnsi="Arial" w:cs="Arial"/>
          <w:sz w:val="24"/>
        </w:rPr>
        <w:t>in the cursory information, presents it inside a menu, and allows the user to select which level to play.</w:t>
      </w:r>
    </w:p>
    <w:p w:rsidR="00172FCA" w:rsidRDefault="00172FCA" w:rsidP="00371B90">
      <w:pPr>
        <w:spacing w:after="31"/>
        <w:rPr>
          <w:rFonts w:ascii="Arial" w:eastAsia="Arial" w:hAnsi="Arial" w:cs="Arial"/>
          <w:sz w:val="24"/>
        </w:rPr>
      </w:pPr>
    </w:p>
    <w:p w:rsidR="00172FCA" w:rsidRDefault="00172FCA" w:rsidP="00371B90">
      <w:p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There should be a default (embedded) level in case there is no UGC.</w:t>
      </w:r>
    </w:p>
    <w:p w:rsidR="00172FCA" w:rsidRDefault="00172FCA" w:rsidP="00371B90">
      <w:pPr>
        <w:spacing w:after="31"/>
        <w:rPr>
          <w:rFonts w:ascii="Arial" w:eastAsia="Arial" w:hAnsi="Arial" w:cs="Arial"/>
          <w:sz w:val="24"/>
        </w:rPr>
      </w:pPr>
    </w:p>
    <w:p w:rsidR="00172FCA" w:rsidRPr="00371B90" w:rsidRDefault="00172FCA" w:rsidP="00371B90">
      <w:p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When a level is chosen, read the rest of the data for the level and display it for the user.</w:t>
      </w: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File Formats </w:t>
      </w:r>
    </w:p>
    <w:p w:rsidR="009E3329" w:rsidRDefault="009E3329">
      <w:pPr>
        <w:keepNext/>
        <w:keepLines/>
        <w:spacing w:after="27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Scripts </w:t>
      </w:r>
    </w:p>
    <w:p w:rsidR="009E3329" w:rsidRDefault="00EB276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3"/>
        <w:gridCol w:w="2813"/>
        <w:gridCol w:w="3110"/>
      </w:tblGrid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Format </w:t>
            </w:r>
          </w:p>
        </w:tc>
      </w:tr>
      <w:tr w:rsidR="00EB276A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FilenameEditor</w:t>
            </w:r>
            <w:proofErr w:type="spellEnd"/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Editor script for an object script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cs</w:t>
            </w:r>
            <w:proofErr w:type="spellEnd"/>
          </w:p>
        </w:tc>
      </w:tr>
      <w:tr w:rsidR="00A417A5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A417A5" w:rsidRDefault="00A417A5">
            <w:pPr>
              <w:spacing w:after="0"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FilenameDrawer</w:t>
            </w:r>
            <w:proofErr w:type="spellEnd"/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A417A5" w:rsidRDefault="00A417A5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Editor script for an individual element script drawer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A417A5" w:rsidRDefault="00A417A5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cs</w:t>
            </w:r>
            <w:proofErr w:type="spellEnd"/>
          </w:p>
        </w:tc>
      </w:tr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Filename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A script for an object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P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.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9E3329" w:rsidRDefault="009E3329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Scenes </w:t>
      </w:r>
    </w:p>
    <w:p w:rsidR="009E3329" w:rsidRDefault="009E3329">
      <w:pPr>
        <w:keepNext/>
        <w:keepLines/>
        <w:spacing w:after="0"/>
        <w:rPr>
          <w:rFonts w:ascii="Arial" w:eastAsia="Arial" w:hAnsi="Arial" w:cs="Arial"/>
          <w:b/>
          <w:color w:val="666666"/>
          <w:sz w:val="24"/>
        </w:rPr>
      </w:pP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1"/>
        <w:gridCol w:w="2814"/>
        <w:gridCol w:w="3111"/>
      </w:tblGrid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Format </w:t>
            </w:r>
          </w:p>
        </w:tc>
      </w:tr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SceneName</w:t>
            </w:r>
            <w:proofErr w:type="spellEnd"/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 scene in Unity3D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.scene</w:t>
            </w:r>
          </w:p>
        </w:tc>
      </w:tr>
    </w:tbl>
    <w:p w:rsidR="009E3329" w:rsidRDefault="009E3329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Other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9"/>
        <w:gridCol w:w="2811"/>
        <w:gridCol w:w="3106"/>
      </w:tblGrid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Format </w:t>
            </w:r>
          </w:p>
        </w:tc>
      </w:tr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 w:rsidP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TDD_</w:t>
            </w:r>
            <w:r w:rsidR="000C2940">
              <w:rPr>
                <w:rFonts w:ascii="Arial" w:eastAsia="Arial" w:hAnsi="Arial" w:cs="Arial"/>
                <w:sz w:val="24"/>
              </w:rPr>
              <w:t>Project3_Final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 w:rsidP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The </w:t>
            </w:r>
            <w:r w:rsidR="000C2940">
              <w:rPr>
                <w:rFonts w:ascii="Arial" w:eastAsia="Arial" w:hAnsi="Arial" w:cs="Arial"/>
                <w:sz w:val="24"/>
              </w:rPr>
              <w:t xml:space="preserve">final version of the </w:t>
            </w:r>
            <w:r>
              <w:rPr>
                <w:rFonts w:ascii="Arial" w:eastAsia="Arial" w:hAnsi="Arial" w:cs="Arial"/>
                <w:sz w:val="24"/>
              </w:rPr>
              <w:t xml:space="preserve">Technical Design Document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.pdf </w:t>
            </w:r>
          </w:p>
        </w:tc>
      </w:tr>
      <w:tr w:rsidR="003A4DDE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3A4DDE" w:rsidRDefault="003A4DDE" w:rsidP="000C2940">
            <w:pPr>
              <w:spacing w:after="0"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Rail_Shooter_Asset_Package</w:t>
            </w:r>
            <w:proofErr w:type="spellEnd"/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3A4DDE" w:rsidRDefault="003A4DDE" w:rsidP="000C2940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Tool package for rail shooter creation and exporting.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3A4DDE" w:rsidRDefault="003A4DDE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.unity</w:t>
            </w:r>
          </w:p>
        </w:tc>
      </w:tr>
    </w:tbl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21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E3329" w:rsidRDefault="009E3329">
      <w:pPr>
        <w:rPr>
          <w:rFonts w:ascii="Arial" w:eastAsia="Arial" w:hAnsi="Arial" w:cs="Arial"/>
          <w:b/>
          <w:sz w:val="24"/>
        </w:rPr>
      </w:pPr>
    </w:p>
    <w:p w:rsidR="00172FCA" w:rsidRDefault="00172FCA">
      <w:pPr>
        <w:rPr>
          <w:rFonts w:ascii="Arial" w:eastAsia="Arial" w:hAnsi="Arial" w:cs="Arial"/>
          <w:b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lastRenderedPageBreak/>
        <w:t xml:space="preserve">Asset List </w:t>
      </w: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  <w:u w:val="single"/>
        </w:rPr>
      </w:pPr>
      <w:r>
        <w:rPr>
          <w:rFonts w:ascii="Arial" w:eastAsia="Arial" w:hAnsi="Arial" w:cs="Arial"/>
          <w:color w:val="666666"/>
          <w:sz w:val="24"/>
          <w:u w:val="single"/>
        </w:rPr>
        <w:t>Scenes</w:t>
      </w: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>Test scenes.</w:t>
      </w: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  <w:u w:val="single"/>
        </w:rPr>
      </w:pPr>
      <w:r>
        <w:rPr>
          <w:rFonts w:ascii="Arial" w:eastAsia="Arial" w:hAnsi="Arial" w:cs="Arial"/>
          <w:color w:val="666666"/>
          <w:sz w:val="24"/>
          <w:u w:val="single"/>
        </w:rPr>
        <w:t>Unity Primitives</w:t>
      </w: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General capsule with a character controller</w:t>
      </w: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proofErr w:type="gramStart"/>
      <w:r>
        <w:rPr>
          <w:rFonts w:ascii="Arial" w:eastAsia="Arial" w:hAnsi="Arial" w:cs="Arial"/>
          <w:color w:val="666666"/>
          <w:sz w:val="24"/>
        </w:rPr>
        <w:t>extra</w:t>
      </w:r>
      <w:proofErr w:type="gramEnd"/>
      <w:r>
        <w:rPr>
          <w:rFonts w:ascii="Arial" w:eastAsia="Arial" w:hAnsi="Arial" w:cs="Arial"/>
          <w:color w:val="666666"/>
          <w:sz w:val="24"/>
        </w:rPr>
        <w:t xml:space="preserve"> cubes to see movement, possibly use for transform locking.</w:t>
      </w:r>
    </w:p>
    <w:p w:rsidR="000C2940" w:rsidRDefault="000C2940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>Terrain for movement</w:t>
      </w: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  <w:u w:val="single"/>
        </w:rPr>
      </w:pPr>
      <w:r>
        <w:rPr>
          <w:rFonts w:ascii="Arial" w:eastAsia="Arial" w:hAnsi="Arial" w:cs="Arial"/>
          <w:color w:val="666666"/>
          <w:sz w:val="24"/>
          <w:u w:val="single"/>
        </w:rPr>
        <w:t>Scripts</w:t>
      </w:r>
      <w:r w:rsidR="00F000EE">
        <w:rPr>
          <w:rFonts w:ascii="Arial" w:eastAsia="Arial" w:hAnsi="Arial" w:cs="Arial"/>
          <w:color w:val="666666"/>
          <w:sz w:val="24"/>
          <w:u w:val="single"/>
        </w:rPr>
        <w:t xml:space="preserve"> – Available for updates</w:t>
      </w: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Accountability</w:t>
      </w:r>
    </w:p>
    <w:p w:rsidR="009E3329" w:rsidRDefault="00EB276A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 xml:space="preserve">Victor </w:t>
      </w:r>
    </w:p>
    <w:p w:rsidR="009E3329" w:rsidRDefault="00D8463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Migration to Editor Window</w:t>
      </w:r>
      <w:r w:rsidR="006D3CA5">
        <w:rPr>
          <w:rFonts w:ascii="Calibri" w:eastAsia="Calibri" w:hAnsi="Calibri" w:cs="Calibri"/>
        </w:rPr>
        <w:t xml:space="preserve"> Collaboration</w:t>
      </w:r>
    </w:p>
    <w:p w:rsidR="006D3CA5" w:rsidRDefault="006D3CA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Property Drawers for remaining Elements – Facings, Effects</w:t>
      </w:r>
    </w:p>
    <w:p w:rsidR="009E3329" w:rsidRDefault="003A4DD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Export Process Collaboration</w:t>
      </w:r>
    </w:p>
    <w:p w:rsidR="009E3329" w:rsidRDefault="003A4DDE" w:rsidP="003A4DDE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E3329" w:rsidRDefault="000C2940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Marshall</w:t>
      </w:r>
      <w:bookmarkStart w:id="0" w:name="_GoBack"/>
      <w:bookmarkEnd w:id="0"/>
    </w:p>
    <w:p w:rsidR="009E3329" w:rsidRDefault="00221711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Export Process</w:t>
      </w:r>
    </w:p>
    <w:p w:rsidR="006D3CA5" w:rsidRDefault="006D3CA5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Mod Work</w:t>
      </w:r>
    </w:p>
    <w:p w:rsidR="009E3329" w:rsidRPr="003A4DDE" w:rsidRDefault="00D84634" w:rsidP="003A4DD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</w:t>
      </w:r>
      <w:r w:rsidR="00221711">
        <w:rPr>
          <w:rFonts w:ascii="Calibri" w:eastAsia="Calibri" w:hAnsi="Calibri" w:cs="Calibri"/>
        </w:rPr>
        <w:t>Import Process</w:t>
      </w:r>
    </w:p>
    <w:p w:rsidR="009E3329" w:rsidRDefault="009E3329">
      <w:pPr>
        <w:ind w:left="720"/>
        <w:rPr>
          <w:rFonts w:ascii="Calibri" w:eastAsia="Calibri" w:hAnsi="Calibri" w:cs="Calibri"/>
        </w:rPr>
      </w:pPr>
    </w:p>
    <w:p w:rsidR="009E3329" w:rsidRDefault="00334ABE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Craig</w:t>
      </w:r>
    </w:p>
    <w:p w:rsidR="009E3329" w:rsidRDefault="00D8463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Remaining</w:t>
      </w:r>
      <w:r w:rsidR="00221711">
        <w:rPr>
          <w:rFonts w:ascii="Calibri" w:eastAsia="Calibri" w:hAnsi="Calibri" w:cs="Calibri"/>
        </w:rPr>
        <w:t xml:space="preserve"> Camera Facing</w:t>
      </w:r>
      <w:r>
        <w:rPr>
          <w:rFonts w:ascii="Calibri" w:eastAsia="Calibri" w:hAnsi="Calibri" w:cs="Calibri"/>
        </w:rPr>
        <w:t>s/Movements</w:t>
      </w:r>
      <w:r w:rsidR="006D3CA5">
        <w:rPr>
          <w:rFonts w:ascii="Calibri" w:eastAsia="Calibri" w:hAnsi="Calibri" w:cs="Calibri"/>
        </w:rPr>
        <w:t xml:space="preserve"> – Free Look Camera Facing</w:t>
      </w:r>
    </w:p>
    <w:p w:rsidR="009E3329" w:rsidRPr="003A4DDE" w:rsidRDefault="006D3CA5" w:rsidP="003A4DD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Window Editor Collaboration</w:t>
      </w:r>
    </w:p>
    <w:p w:rsidR="009E3329" w:rsidRDefault="009E3329">
      <w:pPr>
        <w:rPr>
          <w:rFonts w:ascii="Calibri" w:eastAsia="Calibri" w:hAnsi="Calibri" w:cs="Calibri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3A4DDE" w:rsidRDefault="003A4DDE" w:rsidP="003A4DDE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Update/work log</w:t>
      </w:r>
    </w:p>
    <w:p w:rsidR="003A4DDE" w:rsidRDefault="003A4DDE">
      <w:pPr>
        <w:spacing w:after="21"/>
        <w:rPr>
          <w:rFonts w:ascii="Arial" w:eastAsia="Arial" w:hAnsi="Arial" w:cs="Arial"/>
          <w:b/>
          <w:sz w:val="24"/>
        </w:rPr>
      </w:pPr>
    </w:p>
    <w:p w:rsidR="003A4DDE" w:rsidRDefault="003A4DDE" w:rsidP="003A4DDE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lastRenderedPageBreak/>
        <w:t>9/17/15-Victor with collaboration of Craig and Marshall</w:t>
      </w:r>
    </w:p>
    <w:p w:rsidR="003A4DDE" w:rsidRDefault="003A4DDE" w:rsidP="003A4DDE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ab/>
      </w:r>
      <w:r>
        <w:rPr>
          <w:rFonts w:ascii="Arial" w:eastAsia="Arial" w:hAnsi="Arial" w:cs="Arial"/>
          <w:color w:val="666666"/>
          <w:sz w:val="24"/>
        </w:rPr>
        <w:tab/>
        <w:t>TDD responsibilities hashed out.</w:t>
      </w:r>
    </w:p>
    <w:p w:rsidR="006D3CA5" w:rsidRDefault="006D3CA5" w:rsidP="003A4DDE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6D3CA5" w:rsidRDefault="006D3CA5" w:rsidP="003A4DDE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9/18/15-Group 1006 </w:t>
      </w:r>
      <w:proofErr w:type="spellStart"/>
      <w:r>
        <w:rPr>
          <w:rFonts w:ascii="Arial" w:eastAsia="Arial" w:hAnsi="Arial" w:cs="Arial"/>
          <w:color w:val="666666"/>
          <w:sz w:val="24"/>
        </w:rPr>
        <w:t>hrs</w:t>
      </w:r>
      <w:proofErr w:type="spellEnd"/>
    </w:p>
    <w:p w:rsidR="003A4DDE" w:rsidRDefault="006D3CA5" w:rsidP="00920C1C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ab/>
      </w:r>
      <w:r>
        <w:rPr>
          <w:rFonts w:ascii="Arial" w:eastAsia="Arial" w:hAnsi="Arial" w:cs="Arial"/>
          <w:color w:val="666666"/>
          <w:sz w:val="24"/>
        </w:rPr>
        <w:tab/>
        <w:t>Updated Accountability Log</w:t>
      </w:r>
    </w:p>
    <w:p w:rsidR="00920C1C" w:rsidRDefault="00920C1C" w:rsidP="00920C1C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20C1C" w:rsidRPr="00920C1C" w:rsidRDefault="00920C1C" w:rsidP="00920C1C">
      <w:pPr>
        <w:spacing w:after="31"/>
        <w:rPr>
          <w:rFonts w:ascii="Arial" w:eastAsia="Arial" w:hAnsi="Arial" w:cs="Arial"/>
          <w:sz w:val="24"/>
        </w:rPr>
      </w:pPr>
    </w:p>
    <w:sectPr w:rsidR="00920C1C" w:rsidRPr="0092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51BEB"/>
    <w:multiLevelType w:val="hybridMultilevel"/>
    <w:tmpl w:val="8C52B956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 w15:restartNumberingAfterBreak="0">
    <w:nsid w:val="23047E1E"/>
    <w:multiLevelType w:val="multilevel"/>
    <w:tmpl w:val="32B22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3610D4"/>
    <w:multiLevelType w:val="multilevel"/>
    <w:tmpl w:val="B1326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A384613"/>
    <w:multiLevelType w:val="multilevel"/>
    <w:tmpl w:val="EEC6C7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29"/>
    <w:rsid w:val="000C2940"/>
    <w:rsid w:val="00172FCA"/>
    <w:rsid w:val="001B0483"/>
    <w:rsid w:val="00221711"/>
    <w:rsid w:val="00334ABE"/>
    <w:rsid w:val="00365170"/>
    <w:rsid w:val="00371B90"/>
    <w:rsid w:val="003A4DDE"/>
    <w:rsid w:val="00405C21"/>
    <w:rsid w:val="0068199B"/>
    <w:rsid w:val="006D3CA5"/>
    <w:rsid w:val="00920C1C"/>
    <w:rsid w:val="009E3329"/>
    <w:rsid w:val="009E4DE8"/>
    <w:rsid w:val="00A417A5"/>
    <w:rsid w:val="00A93DA4"/>
    <w:rsid w:val="00B16A64"/>
    <w:rsid w:val="00C41FE8"/>
    <w:rsid w:val="00D84634"/>
    <w:rsid w:val="00EB276A"/>
    <w:rsid w:val="00F000EE"/>
    <w:rsid w:val="00F91B6B"/>
    <w:rsid w:val="00FD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804AEB-1DA0-444D-B4C6-B83FF79B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svc-student</dc:creator>
  <cp:lastModifiedBy>svc-student</cp:lastModifiedBy>
  <cp:revision>11</cp:revision>
  <dcterms:created xsi:type="dcterms:W3CDTF">2015-09-14T14:23:00Z</dcterms:created>
  <dcterms:modified xsi:type="dcterms:W3CDTF">2015-09-18T15:19:00Z</dcterms:modified>
</cp:coreProperties>
</file>