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A0D" w:rsidRPr="00762A0D" w:rsidRDefault="00762A0D" w:rsidP="00762A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📝</w:t>
      </w:r>
      <w:r w:rsidRPr="00762A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Project Report: Food Delivery Time Prediction</w:t>
      </w:r>
    </w:p>
    <w:p w:rsidR="00762A0D" w:rsidRPr="00762A0D" w:rsidRDefault="00762A0D" w:rsidP="007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62A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1. Dataset Description &amp; </w:t>
      </w:r>
      <w:proofErr w:type="spellStart"/>
      <w:r w:rsidRPr="00762A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  <w:r w:rsidRPr="00762A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Used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Food_Delivery_Time_Prediction.csv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Variable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regression: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Delivery_Time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(continuous)</w:t>
      </w:r>
    </w:p>
    <w:p w:rsidR="00762A0D" w:rsidRPr="00762A0D" w:rsidRDefault="00762A0D" w:rsidP="00762A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classification: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Delivery_Status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(binary — whether delivery time is above median)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 Considered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Distance (calculated via 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Haversine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 from 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lat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lon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Weather conditions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Traffic conditions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Vehicle type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priority</w:t>
      </w:r>
    </w:p>
    <w:p w:rsidR="00762A0D" w:rsidRPr="00762A0D" w:rsidRDefault="00762A0D" w:rsidP="00762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cost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Categorical variables (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Weather_Conditions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Traffic_Conditions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Vehicle_Type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Order</w:t>
      </w:r>
      <w:proofErr w:type="gramEnd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_Priority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were encoded using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LabelEncoder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2A0D" w:rsidRPr="00762A0D" w:rsidRDefault="00762A0D" w:rsidP="00762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Numerical features (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Order_Cost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were standardized using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2A0D" w:rsidRPr="00762A0D" w:rsidRDefault="00762A0D" w:rsidP="00762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Target variable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Delivery_Time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normalized using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MinMaxScaler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62A0D" w:rsidRPr="00762A0D" w:rsidRDefault="00762A0D" w:rsidP="00762A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Latitude and longitude were extracted from string fields and converted into 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Haversine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distance for better spatial representation.</w:t>
      </w:r>
    </w:p>
    <w:p w:rsidR="00762A0D" w:rsidRPr="00762A0D" w:rsidRDefault="00762A0D" w:rsidP="007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62A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2. Model Evaluation &amp; Comparison</w: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Linear Regression (Predicting </w:t>
      </w:r>
      <w:proofErr w:type="spellStart"/>
      <w:r w:rsidRPr="00762A0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Delivery_Time</w:t>
      </w:r>
      <w:proofErr w:type="spellEnd"/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 a continuous variable)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Squared Error (MSE):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0.0834</w:t>
      </w:r>
    </w:p>
    <w:p w:rsidR="00762A0D" w:rsidRPr="00762A0D" w:rsidRDefault="00762A0D" w:rsidP="00762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Mean Absolute Error (MAE):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0.2446</w:t>
      </w:r>
    </w:p>
    <w:p w:rsidR="00762A0D" w:rsidRPr="00762A0D" w:rsidRDefault="00762A0D" w:rsidP="00762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R² Score: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0.0161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R²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that the model explains only ~1.6% of the variance in delivery time.</w:t>
      </w:r>
      <w:bookmarkStart w:id="0" w:name="_GoBack"/>
      <w:bookmarkEnd w:id="0"/>
    </w:p>
    <w:p w:rsidR="00762A0D" w:rsidRPr="00762A0D" w:rsidRDefault="00762A0D" w:rsidP="00762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Prediction accuracy is limited, suggesting linear regression is not capturing complex relationships.</w:t>
      </w:r>
    </w:p>
    <w:p w:rsidR="00762A0D" w:rsidRPr="00762A0D" w:rsidRDefault="00762A0D" w:rsidP="007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Logistic Regression (Predicting if delivery time is above median)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0.525</w:t>
      </w:r>
    </w:p>
    <w:p w:rsidR="00762A0D" w:rsidRPr="00762A0D" w:rsidRDefault="00762A0D" w:rsidP="00762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0.4762</w:t>
      </w:r>
    </w:p>
    <w:p w:rsidR="00762A0D" w:rsidRPr="00762A0D" w:rsidRDefault="00762A0D" w:rsidP="00762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0.5556</w:t>
      </w:r>
    </w:p>
    <w:p w:rsidR="00762A0D" w:rsidRPr="00762A0D" w:rsidRDefault="00762A0D" w:rsidP="00762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F1-Score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0.5128</w:t>
      </w:r>
    </w:p>
    <w:p w:rsidR="00762A0D" w:rsidRPr="00762A0D" w:rsidRDefault="00762A0D" w:rsidP="00762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  <w:proofErr w:type="gramEnd"/>
    </w:p>
    <w:p w:rsidR="00762A0D" w:rsidRPr="00762A0D" w:rsidRDefault="00762A0D" w:rsidP="0076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A0D" w:rsidRPr="00762A0D" w:rsidRDefault="00762A0D" w:rsidP="0076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[[11 11]</w:t>
      </w:r>
    </w:p>
    <w:p w:rsidR="00762A0D" w:rsidRPr="00762A0D" w:rsidRDefault="00762A0D" w:rsidP="00762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[ 8</w:t>
      </w:r>
      <w:proofErr w:type="gramEnd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10]]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sz w:val="24"/>
          <w:szCs w:val="24"/>
          <w:lang w:eastAsia="en-IN"/>
        </w:rPr>
        <w:t>➡️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Interpretation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 (~52.5%)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only marginally better than random guessing.</w:t>
      </w:r>
    </w:p>
    <w:p w:rsidR="00762A0D" w:rsidRPr="00762A0D" w:rsidRDefault="00762A0D" w:rsidP="00762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Recall (0.5556)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the model catches ~55.6% of the delayed deliveries.</w:t>
      </w:r>
    </w:p>
    <w:p w:rsidR="00762A0D" w:rsidRPr="00762A0D" w:rsidRDefault="00762A0D" w:rsidP="00762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confusion matrix shows a balance of false positives and false negatives, indicating no strong class imbalance.</w:t>
      </w:r>
    </w:p>
    <w:p w:rsidR="00762A0D" w:rsidRPr="00762A0D" w:rsidRDefault="00762A0D" w:rsidP="00762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ROC AUC Score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(not numerically printed but present in the code): Helps determine threshold tuning (was plotted using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roc_curve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auc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762A0D" w:rsidRPr="00762A0D" w:rsidRDefault="00762A0D" w:rsidP="007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🔹</w:t>
      </w:r>
      <w:r w:rsidRPr="00762A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3. Actionable Insights &amp; Recommendations</w: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🔍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Observations:</w:t>
      </w:r>
    </w:p>
    <w:p w:rsidR="00762A0D" w:rsidRPr="00762A0D" w:rsidRDefault="00762A0D" w:rsidP="00762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model underperforms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, likely due to:</w:t>
      </w:r>
    </w:p>
    <w:p w:rsidR="00762A0D" w:rsidRPr="00762A0D" w:rsidRDefault="00762A0D" w:rsidP="00762A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Lack of temporal features (e.g., delivery hour/day)</w:t>
      </w:r>
    </w:p>
    <w:p w:rsidR="00762A0D" w:rsidRPr="00762A0D" w:rsidRDefault="00762A0D" w:rsidP="00762A0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Potential nonlinear patterns in traffic or weather impacts</w:t>
      </w:r>
    </w:p>
    <w:p w:rsidR="00762A0D" w:rsidRPr="00762A0D" w:rsidRDefault="00762A0D" w:rsidP="00762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 regression performs slightly better but still lacks robustness.</w: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✅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Recommendations for Optimization:</w:t>
      </w:r>
    </w:p>
    <w:p w:rsidR="00762A0D" w:rsidRPr="00762A0D" w:rsidRDefault="00762A0D" w:rsidP="00762A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Engineering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Include time-based features: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Order_Hour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62A0D">
        <w:rPr>
          <w:rFonts w:ascii="Courier New" w:eastAsia="Times New Roman" w:hAnsi="Courier New" w:cs="Courier New"/>
          <w:sz w:val="20"/>
          <w:szCs w:val="20"/>
          <w:lang w:eastAsia="en-IN"/>
        </w:rPr>
        <w:t>Day_of_Week</w:t>
      </w:r>
      <w:proofErr w:type="spellEnd"/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Add route-based complexity scores or average speed estimates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one-hot encoding for categorical data instead of label encoding</w:t>
      </w:r>
    </w:p>
    <w:p w:rsidR="00762A0D" w:rsidRPr="00762A0D" w:rsidRDefault="00762A0D" w:rsidP="00762A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Improvements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tree-based models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Random Forest, 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XGBoost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) for better handling nonlinearity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Try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Polynomial Regression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capture curvature in continuous targets</w:t>
      </w:r>
    </w:p>
    <w:p w:rsidR="00762A0D" w:rsidRPr="00762A0D" w:rsidRDefault="00762A0D" w:rsidP="00762A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Enhancements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cross-validation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validate model consistency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stratified sampling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better class balance in logistic regression</w:t>
      </w:r>
    </w:p>
    <w:p w:rsidR="00762A0D" w:rsidRPr="00762A0D" w:rsidRDefault="00762A0D" w:rsidP="00762A0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Metrics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62A0D" w:rsidRPr="00762A0D" w:rsidRDefault="00762A0D" w:rsidP="00762A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Track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AUC-ROC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Precision-Recall Curves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62A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Cost-sensitive learning</w:t>
      </w: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case of skewed delivery penalties</w:t>
      </w:r>
    </w:p>
    <w:p w:rsidR="00762A0D" w:rsidRPr="00762A0D" w:rsidRDefault="00762A0D" w:rsidP="00762A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62A0D" w:rsidRPr="00762A0D" w:rsidRDefault="00762A0D" w:rsidP="00762A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62A0D">
        <w:rPr>
          <w:rFonts w:ascii="Segoe UI Symbol" w:eastAsia="Times New Roman" w:hAnsi="Segoe UI Symbol" w:cs="Segoe UI Symbol"/>
          <w:b/>
          <w:bCs/>
          <w:sz w:val="36"/>
          <w:szCs w:val="36"/>
          <w:lang w:eastAsia="en-IN"/>
        </w:rPr>
        <w:t>✅</w:t>
      </w:r>
      <w:r w:rsidRPr="00762A0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Final Summary:</w:t>
      </w:r>
    </w:p>
    <w:p w:rsidR="00762A0D" w:rsidRPr="00762A0D" w:rsidRDefault="00762A0D" w:rsidP="00762A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implemented both regression and classification techniques on a food delivery dataset. While </w:t>
      </w:r>
      <w:proofErr w:type="spellStart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762A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done carefully, both models show room for improvement. Future work should involve better feature extraction, model complexity tuning, and alternative algorithms like ensemble methods for real-world applicability.</w:t>
      </w:r>
    </w:p>
    <w:p w:rsidR="00330D70" w:rsidRDefault="00762A0D"/>
    <w:sectPr w:rsidR="00330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6384"/>
    <w:multiLevelType w:val="multilevel"/>
    <w:tmpl w:val="15EC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73143"/>
    <w:multiLevelType w:val="multilevel"/>
    <w:tmpl w:val="3112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368F"/>
    <w:multiLevelType w:val="multilevel"/>
    <w:tmpl w:val="975E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6FF4"/>
    <w:multiLevelType w:val="multilevel"/>
    <w:tmpl w:val="7302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B755C"/>
    <w:multiLevelType w:val="multilevel"/>
    <w:tmpl w:val="2650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28A"/>
    <w:multiLevelType w:val="multilevel"/>
    <w:tmpl w:val="F5B0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B65D4D"/>
    <w:multiLevelType w:val="multilevel"/>
    <w:tmpl w:val="4812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B2395B"/>
    <w:multiLevelType w:val="multilevel"/>
    <w:tmpl w:val="353E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85245"/>
    <w:multiLevelType w:val="multilevel"/>
    <w:tmpl w:val="F056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A0D"/>
    <w:rsid w:val="000176DB"/>
    <w:rsid w:val="00545A0A"/>
    <w:rsid w:val="0076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4AFD8-660D-4A6E-AC07-1402857F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2A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62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62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2A0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62A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62A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62A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2A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A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762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4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2025-07-07T06:14:00Z</dcterms:created>
  <dcterms:modified xsi:type="dcterms:W3CDTF">2025-07-07T06:15:00Z</dcterms:modified>
</cp:coreProperties>
</file>