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3A73" w14:textId="77777777" w:rsidR="0033439A" w:rsidRPr="00124F52" w:rsidRDefault="0033439A" w:rsidP="00124F52">
      <w:pPr>
        <w:pStyle w:val="NormalWeb"/>
        <w:spacing w:before="0" w:beforeAutospacing="0" w:after="240" w:afterAutospacing="0"/>
        <w:rPr>
          <w:sz w:val="22"/>
          <w:szCs w:val="22"/>
        </w:rPr>
      </w:pPr>
      <w:r w:rsidRPr="00124F52">
        <w:rPr>
          <w:rStyle w:val="Strong"/>
          <w:sz w:val="22"/>
          <w:szCs w:val="22"/>
        </w:rPr>
        <w:t>Key Concepts, Theories, and Studies</w:t>
      </w:r>
    </w:p>
    <w:p w14:paraId="7E130E10" w14:textId="77777777" w:rsidR="0033439A" w:rsidRDefault="0033439A" w:rsidP="00124F52">
      <w:pPr>
        <w:pStyle w:val="NormalWeb"/>
        <w:numPr>
          <w:ilvl w:val="0"/>
          <w:numId w:val="1"/>
        </w:numPr>
        <w:spacing w:before="0" w:beforeAutospacing="0" w:after="240" w:afterAutospacing="0"/>
        <w:rPr>
          <w:strike/>
          <w:sz w:val="22"/>
          <w:szCs w:val="22"/>
        </w:rPr>
      </w:pPr>
      <w:r w:rsidRPr="00375EAE">
        <w:rPr>
          <w:rStyle w:val="Emphasis"/>
          <w:strike/>
          <w:sz w:val="22"/>
          <w:szCs w:val="22"/>
        </w:rPr>
        <w:t>Object Recognition in Robotics</w:t>
      </w:r>
      <w:r w:rsidRPr="00375EAE">
        <w:rPr>
          <w:strike/>
          <w:sz w:val="22"/>
          <w:szCs w:val="22"/>
        </w:rPr>
        <w:t>: The central concept in the development of Ball Moving Robots is object recognition. This involves the robot's ability to distinguish between different types of balls. Key theories and studies in this area include McFarland and Asada's work (1993), which laid the foundation for object recognition in robotics.</w:t>
      </w:r>
    </w:p>
    <w:p w14:paraId="3E9429F7" w14:textId="681412E3" w:rsidR="00375EAE" w:rsidRPr="00375EAE" w:rsidRDefault="00375EAE" w:rsidP="00124F52">
      <w:pPr>
        <w:pStyle w:val="NormalWeb"/>
        <w:numPr>
          <w:ilvl w:val="0"/>
          <w:numId w:val="1"/>
        </w:numPr>
        <w:spacing w:before="0" w:beforeAutospacing="0" w:after="240" w:afterAutospacing="0"/>
        <w:rPr>
          <w:sz w:val="22"/>
          <w:szCs w:val="22"/>
        </w:rPr>
      </w:pPr>
      <w:r>
        <w:rPr>
          <w:rStyle w:val="Emphasis"/>
        </w:rPr>
        <w:t>Object Recognition in Robotics</w:t>
      </w:r>
      <w:r>
        <w:t>: The central concept in the development of Ball Moving Robots is object recognition. This involves the robot's ability to distinguish between different types of balls. Key theories and studies in this area include Grauman and Leibe's work (2011), which provides insights into visual object recognition and its relevance to robotics (</w:t>
      </w:r>
      <w:r>
        <w:rPr>
          <w:rStyle w:val="Emphasis"/>
        </w:rPr>
        <w:t>Grauman &amp; Leibe, 2011</w:t>
      </w:r>
      <w:r>
        <w:t>).</w:t>
      </w:r>
    </w:p>
    <w:p w14:paraId="3C0F762C" w14:textId="77777777" w:rsidR="0033439A" w:rsidRPr="00124F52" w:rsidRDefault="0033439A" w:rsidP="00124F52">
      <w:pPr>
        <w:pStyle w:val="NormalWeb"/>
        <w:numPr>
          <w:ilvl w:val="0"/>
          <w:numId w:val="1"/>
        </w:numPr>
        <w:spacing w:before="0" w:beforeAutospacing="0" w:after="240" w:afterAutospacing="0"/>
        <w:rPr>
          <w:sz w:val="22"/>
          <w:szCs w:val="22"/>
        </w:rPr>
      </w:pPr>
      <w:r w:rsidRPr="00124F52">
        <w:rPr>
          <w:rStyle w:val="Emphasis"/>
          <w:sz w:val="22"/>
          <w:szCs w:val="22"/>
        </w:rPr>
        <w:t>Robot Operating System (ROS)</w:t>
      </w:r>
      <w:r w:rsidRPr="00124F52">
        <w:rPr>
          <w:sz w:val="22"/>
          <w:szCs w:val="22"/>
        </w:rPr>
        <w:t>: The Robot Operating System (ROS) is a critical framework for robotic applications. Koenig and Howard (2004) introduced ROS, highlighting its modular and open-source nature, which influences the development of our proposed Ball Moving Robot.</w:t>
      </w:r>
    </w:p>
    <w:p w14:paraId="3835414A" w14:textId="77777777" w:rsidR="0033439A" w:rsidRPr="00124F52" w:rsidRDefault="0033439A" w:rsidP="00124F52">
      <w:pPr>
        <w:pStyle w:val="NormalWeb"/>
        <w:numPr>
          <w:ilvl w:val="0"/>
          <w:numId w:val="1"/>
        </w:numPr>
        <w:spacing w:before="0" w:beforeAutospacing="0" w:after="240" w:afterAutospacing="0"/>
        <w:rPr>
          <w:strike/>
          <w:sz w:val="22"/>
          <w:szCs w:val="22"/>
        </w:rPr>
      </w:pPr>
      <w:r w:rsidRPr="00124F52">
        <w:rPr>
          <w:rStyle w:val="Emphasis"/>
          <w:strike/>
          <w:sz w:val="22"/>
          <w:szCs w:val="22"/>
        </w:rPr>
        <w:t>Computer Vision for Object Recognition</w:t>
      </w:r>
      <w:r w:rsidRPr="00124F52">
        <w:rPr>
          <w:strike/>
          <w:sz w:val="22"/>
          <w:szCs w:val="22"/>
        </w:rPr>
        <w:t>: Computer vision is a crucial component, and Smith and Zhang's work (1990) significantly contributes to our understanding of object recognition. Their research has led to the development of the vision systems required for effective object differentiation in robots.</w:t>
      </w:r>
    </w:p>
    <w:p w14:paraId="6798D9C2" w14:textId="5DC471E5" w:rsidR="00124F52" w:rsidRPr="00124F52" w:rsidRDefault="00124F52" w:rsidP="00124F52">
      <w:pPr>
        <w:pStyle w:val="NormalWeb"/>
        <w:numPr>
          <w:ilvl w:val="0"/>
          <w:numId w:val="1"/>
        </w:numPr>
        <w:spacing w:before="0" w:beforeAutospacing="0" w:after="240" w:afterAutospacing="0"/>
        <w:rPr>
          <w:sz w:val="22"/>
          <w:szCs w:val="22"/>
        </w:rPr>
      </w:pPr>
      <w:r w:rsidRPr="00124F52">
        <w:rPr>
          <w:rStyle w:val="Emphasis"/>
          <w:sz w:val="22"/>
          <w:szCs w:val="22"/>
        </w:rPr>
        <w:t>Stereo Vision-Based Object Recognition</w:t>
      </w:r>
      <w:r w:rsidRPr="00124F52">
        <w:rPr>
          <w:sz w:val="22"/>
          <w:szCs w:val="22"/>
        </w:rPr>
        <w:t xml:space="preserve">: Stereo vision has become a critical component for object recognition in robotics. The work by </w:t>
      </w:r>
      <w:proofErr w:type="spellStart"/>
      <w:r w:rsidRPr="00124F52">
        <w:rPr>
          <w:sz w:val="22"/>
          <w:szCs w:val="22"/>
        </w:rPr>
        <w:t>Xuanchen</w:t>
      </w:r>
      <w:proofErr w:type="spellEnd"/>
      <w:r w:rsidRPr="00124F52">
        <w:rPr>
          <w:sz w:val="22"/>
          <w:szCs w:val="22"/>
        </w:rPr>
        <w:t xml:space="preserve"> Zhang, </w:t>
      </w:r>
      <w:proofErr w:type="spellStart"/>
      <w:r w:rsidRPr="00124F52">
        <w:rPr>
          <w:sz w:val="22"/>
          <w:szCs w:val="22"/>
        </w:rPr>
        <w:t>Yuntao</w:t>
      </w:r>
      <w:proofErr w:type="spellEnd"/>
      <w:r w:rsidRPr="00124F52">
        <w:rPr>
          <w:sz w:val="22"/>
          <w:szCs w:val="22"/>
        </w:rPr>
        <w:t xml:space="preserve"> Song, Yang </w:t>
      </w:r>
      <w:proofErr w:type="spellStart"/>
      <w:r w:rsidRPr="00124F52">
        <w:rPr>
          <w:sz w:val="22"/>
          <w:szCs w:val="22"/>
        </w:rPr>
        <w:t>Yang</w:t>
      </w:r>
      <w:proofErr w:type="spellEnd"/>
      <w:r w:rsidRPr="00124F52">
        <w:rPr>
          <w:sz w:val="22"/>
          <w:szCs w:val="22"/>
        </w:rPr>
        <w:t xml:space="preserve">, and </w:t>
      </w:r>
      <w:proofErr w:type="spellStart"/>
      <w:r w:rsidRPr="00124F52">
        <w:rPr>
          <w:sz w:val="22"/>
          <w:szCs w:val="22"/>
        </w:rPr>
        <w:t>Hongtao</w:t>
      </w:r>
      <w:proofErr w:type="spellEnd"/>
      <w:r w:rsidRPr="00124F52">
        <w:rPr>
          <w:sz w:val="22"/>
          <w:szCs w:val="22"/>
        </w:rPr>
        <w:t xml:space="preserve"> Pan (2017) is a significant contribution to our understanding of stereo vision-based object recognition and its application in robot control (</w:t>
      </w:r>
      <w:r w:rsidRPr="00124F52">
        <w:rPr>
          <w:rStyle w:val="Emphasis"/>
          <w:sz w:val="22"/>
          <w:szCs w:val="22"/>
        </w:rPr>
        <w:t>Zhang et al., 2017</w:t>
      </w:r>
      <w:r w:rsidRPr="00124F52">
        <w:rPr>
          <w:sz w:val="22"/>
          <w:szCs w:val="22"/>
        </w:rPr>
        <w:t>).</w:t>
      </w:r>
    </w:p>
    <w:p w14:paraId="6E167C69" w14:textId="77777777" w:rsidR="0033439A" w:rsidRPr="00124F52" w:rsidRDefault="0033439A" w:rsidP="00124F52">
      <w:pPr>
        <w:pStyle w:val="NormalWeb"/>
        <w:spacing w:before="0" w:beforeAutospacing="0" w:after="240" w:afterAutospacing="0"/>
        <w:rPr>
          <w:sz w:val="22"/>
          <w:szCs w:val="22"/>
        </w:rPr>
      </w:pPr>
      <w:r w:rsidRPr="00124F52">
        <w:rPr>
          <w:rStyle w:val="Strong"/>
          <w:sz w:val="22"/>
          <w:szCs w:val="22"/>
        </w:rPr>
        <w:t>Key Debates and Controversies</w:t>
      </w:r>
    </w:p>
    <w:p w14:paraId="6FAFC1C0" w14:textId="6EDEC8BA" w:rsidR="0033439A" w:rsidRPr="00124F52" w:rsidRDefault="0033439A" w:rsidP="00124F52">
      <w:pPr>
        <w:pStyle w:val="NormalWeb"/>
        <w:numPr>
          <w:ilvl w:val="0"/>
          <w:numId w:val="2"/>
        </w:numPr>
        <w:spacing w:before="0" w:beforeAutospacing="0" w:after="240" w:afterAutospacing="0"/>
        <w:rPr>
          <w:sz w:val="22"/>
          <w:szCs w:val="22"/>
        </w:rPr>
      </w:pPr>
      <w:r w:rsidRPr="00124F52">
        <w:rPr>
          <w:rStyle w:val="Emphasis"/>
          <w:sz w:val="22"/>
          <w:szCs w:val="22"/>
        </w:rPr>
        <w:t>Object Recognition Techniques</w:t>
      </w:r>
      <w:r w:rsidRPr="00124F52">
        <w:rPr>
          <w:sz w:val="22"/>
          <w:szCs w:val="22"/>
        </w:rPr>
        <w:t>: A key debate in the field revolves around the most effective object recognition techniques. Some researchers advocate for color-based recognition, while others emphasize size, texture, or a combination of these factors.</w:t>
      </w:r>
    </w:p>
    <w:p w14:paraId="44A8DB76" w14:textId="5D7B555B" w:rsidR="0033439A" w:rsidRPr="00124F52" w:rsidRDefault="0033439A" w:rsidP="00124F52">
      <w:pPr>
        <w:pStyle w:val="NormalWeb"/>
        <w:numPr>
          <w:ilvl w:val="0"/>
          <w:numId w:val="2"/>
        </w:numPr>
        <w:spacing w:before="0" w:beforeAutospacing="0" w:after="240" w:afterAutospacing="0"/>
        <w:rPr>
          <w:sz w:val="22"/>
          <w:szCs w:val="22"/>
        </w:rPr>
      </w:pPr>
      <w:r w:rsidRPr="00124F52">
        <w:rPr>
          <w:rStyle w:val="Emphasis"/>
          <w:sz w:val="22"/>
          <w:szCs w:val="22"/>
        </w:rPr>
        <w:t>Navigation and Motion Planning</w:t>
      </w:r>
      <w:r w:rsidRPr="00124F52">
        <w:rPr>
          <w:sz w:val="22"/>
          <w:szCs w:val="22"/>
        </w:rPr>
        <w:t xml:space="preserve">: Another critical debate concerns navigation and motion planning. Researchers like </w:t>
      </w:r>
      <w:proofErr w:type="spellStart"/>
      <w:r w:rsidRPr="00124F52">
        <w:rPr>
          <w:sz w:val="22"/>
          <w:szCs w:val="22"/>
        </w:rPr>
        <w:t>Lavalle</w:t>
      </w:r>
      <w:proofErr w:type="spellEnd"/>
      <w:r w:rsidRPr="00124F52">
        <w:rPr>
          <w:sz w:val="22"/>
          <w:szCs w:val="22"/>
        </w:rPr>
        <w:t xml:space="preserve"> (2006) have explored various algorithms for motion planning. Debates arise regarding the choice between rapidly exploring random trees (RRTs) and other </w:t>
      </w:r>
      <w:r w:rsidR="0046381B" w:rsidRPr="00124F52">
        <w:rPr>
          <w:sz w:val="22"/>
          <w:szCs w:val="22"/>
        </w:rPr>
        <w:t>methods</w:t>
      </w:r>
      <w:r w:rsidR="0046381B">
        <w:rPr>
          <w:sz w:val="22"/>
          <w:szCs w:val="22"/>
        </w:rPr>
        <w:t>, which will</w:t>
      </w:r>
      <w:r w:rsidRPr="00124F52">
        <w:rPr>
          <w:sz w:val="22"/>
          <w:szCs w:val="22"/>
        </w:rPr>
        <w:t xml:space="preserve"> influenc</w:t>
      </w:r>
      <w:r w:rsidR="0046381B">
        <w:rPr>
          <w:sz w:val="22"/>
          <w:szCs w:val="22"/>
        </w:rPr>
        <w:t>e</w:t>
      </w:r>
      <w:r w:rsidRPr="00124F52">
        <w:rPr>
          <w:sz w:val="22"/>
          <w:szCs w:val="22"/>
        </w:rPr>
        <w:t xml:space="preserve"> our project's navigation strategies.</w:t>
      </w:r>
    </w:p>
    <w:p w14:paraId="1CF80953" w14:textId="77777777" w:rsidR="0033439A" w:rsidRPr="00124F52" w:rsidRDefault="0033439A" w:rsidP="00124F52">
      <w:pPr>
        <w:pStyle w:val="NormalWeb"/>
        <w:spacing w:before="0" w:beforeAutospacing="0" w:after="240" w:afterAutospacing="0"/>
        <w:rPr>
          <w:sz w:val="22"/>
          <w:szCs w:val="22"/>
        </w:rPr>
      </w:pPr>
      <w:r w:rsidRPr="00124F52">
        <w:rPr>
          <w:rStyle w:val="Strong"/>
          <w:sz w:val="22"/>
          <w:szCs w:val="22"/>
        </w:rPr>
        <w:t>Gaps in Existing Knowledge</w:t>
      </w:r>
    </w:p>
    <w:p w14:paraId="728A6541" w14:textId="77777777" w:rsidR="0033439A" w:rsidRPr="00124F52" w:rsidRDefault="0033439A" w:rsidP="00124F52">
      <w:pPr>
        <w:pStyle w:val="NormalWeb"/>
        <w:numPr>
          <w:ilvl w:val="0"/>
          <w:numId w:val="3"/>
        </w:numPr>
        <w:spacing w:before="0" w:beforeAutospacing="0" w:after="240" w:afterAutospacing="0"/>
        <w:rPr>
          <w:sz w:val="22"/>
          <w:szCs w:val="22"/>
        </w:rPr>
      </w:pPr>
      <w:r w:rsidRPr="00124F52">
        <w:rPr>
          <w:rStyle w:val="Emphasis"/>
          <w:sz w:val="22"/>
          <w:szCs w:val="22"/>
        </w:rPr>
        <w:t>Comprehensive Integration</w:t>
      </w:r>
      <w:r w:rsidRPr="00124F52">
        <w:rPr>
          <w:sz w:val="22"/>
          <w:szCs w:val="22"/>
        </w:rPr>
        <w:t>: Despite significant advancements, there's a gap in the literature regarding the comprehensive integration of object recognition, ROS, and motion planning for a Ball Moving Robot. This gap creates an opportunity for our project to contribute to existing knowledge by providing a holistic solution.</w:t>
      </w:r>
    </w:p>
    <w:p w14:paraId="425B5FFB" w14:textId="77777777" w:rsidR="0033439A" w:rsidRPr="00124F52" w:rsidRDefault="0033439A" w:rsidP="00124F52">
      <w:pPr>
        <w:pStyle w:val="NormalWeb"/>
        <w:numPr>
          <w:ilvl w:val="0"/>
          <w:numId w:val="3"/>
        </w:numPr>
        <w:spacing w:before="0" w:beforeAutospacing="0" w:after="240" w:afterAutospacing="0"/>
        <w:rPr>
          <w:strike/>
          <w:sz w:val="22"/>
          <w:szCs w:val="22"/>
        </w:rPr>
      </w:pPr>
      <w:r w:rsidRPr="00124F52">
        <w:rPr>
          <w:rStyle w:val="Emphasis"/>
          <w:strike/>
          <w:sz w:val="22"/>
          <w:szCs w:val="22"/>
        </w:rPr>
        <w:t>Practical Application</w:t>
      </w:r>
      <w:r w:rsidRPr="00124F52">
        <w:rPr>
          <w:strike/>
          <w:sz w:val="22"/>
          <w:szCs w:val="22"/>
        </w:rPr>
        <w:t>: While theoretical frameworks and concepts are well-established, practical applications of Ball Moving Robots are still limited. The research by Chen et al. (2018) serves as an example of the potential for applying these concepts, but more research is needed to bridge the gap between theory and practice.</w:t>
      </w:r>
    </w:p>
    <w:p w14:paraId="12D6814D" w14:textId="1677A2F4" w:rsidR="00124F52" w:rsidRPr="00124F52" w:rsidRDefault="00124F52" w:rsidP="00124F52">
      <w:pPr>
        <w:pStyle w:val="NormalWeb"/>
        <w:numPr>
          <w:ilvl w:val="0"/>
          <w:numId w:val="3"/>
        </w:numPr>
        <w:spacing w:before="0" w:beforeAutospacing="0" w:after="240" w:afterAutospacing="0"/>
        <w:rPr>
          <w:sz w:val="22"/>
          <w:szCs w:val="22"/>
        </w:rPr>
      </w:pPr>
      <w:r w:rsidRPr="00124F52">
        <w:rPr>
          <w:rStyle w:val="Emphasis"/>
          <w:sz w:val="22"/>
          <w:szCs w:val="22"/>
        </w:rPr>
        <w:lastRenderedPageBreak/>
        <w:t>Practical Application</w:t>
      </w:r>
      <w:r w:rsidRPr="00124F52">
        <w:rPr>
          <w:sz w:val="22"/>
          <w:szCs w:val="22"/>
        </w:rPr>
        <w:t>: While theoretical frameworks and concepts are well-established, practical applications of Ball Moving Robots are still limited. The research by Sutanto and Sharma (1994) serves as an example of the potential for applying these concepts, but more research is needed to bridge the gap between theory and practice (</w:t>
      </w:r>
      <w:r w:rsidRPr="00124F52">
        <w:rPr>
          <w:rStyle w:val="Emphasis"/>
          <w:sz w:val="22"/>
          <w:szCs w:val="22"/>
        </w:rPr>
        <w:t>Sutanto &amp; Sharma, 1994</w:t>
      </w:r>
      <w:r w:rsidRPr="00124F52">
        <w:rPr>
          <w:sz w:val="22"/>
          <w:szCs w:val="22"/>
        </w:rPr>
        <w:t>).</w:t>
      </w:r>
    </w:p>
    <w:p w14:paraId="467DF347" w14:textId="77777777" w:rsidR="0033439A" w:rsidRPr="00124F52" w:rsidRDefault="0033439A" w:rsidP="00124F52">
      <w:pPr>
        <w:pStyle w:val="NormalWeb"/>
        <w:spacing w:before="0" w:beforeAutospacing="0" w:after="240" w:afterAutospacing="0"/>
        <w:rPr>
          <w:b/>
          <w:bCs/>
          <w:sz w:val="22"/>
          <w:szCs w:val="22"/>
        </w:rPr>
      </w:pPr>
      <w:r w:rsidRPr="00124F52">
        <w:rPr>
          <w:b/>
          <w:bCs/>
          <w:sz w:val="22"/>
          <w:szCs w:val="22"/>
        </w:rPr>
        <w:t>Conclusion:</w:t>
      </w:r>
    </w:p>
    <w:p w14:paraId="68EAD57D" w14:textId="77777777" w:rsidR="0033439A" w:rsidRPr="00124F52" w:rsidRDefault="0033439A" w:rsidP="00124F52">
      <w:pPr>
        <w:pStyle w:val="NormalWeb"/>
        <w:spacing w:before="0" w:beforeAutospacing="0" w:after="240" w:afterAutospacing="0"/>
        <w:rPr>
          <w:sz w:val="22"/>
          <w:szCs w:val="22"/>
        </w:rPr>
      </w:pPr>
      <w:r w:rsidRPr="00124F52">
        <w:rPr>
          <w:sz w:val="22"/>
          <w:szCs w:val="22"/>
        </w:rPr>
        <w:t>This literature review has explored the key concepts, theories, studies, debates, and gaps in the field of Ball Moving Robots. By understanding the historical development, theoretical underpinnings, and current debates, we can position our project proposal within the existing knowledge landscape. The debates and gaps identified will guide our project's development, ensuring its relevance and contribution to the field.</w:t>
      </w:r>
    </w:p>
    <w:p w14:paraId="09BB09E7" w14:textId="77777777" w:rsidR="0033439A" w:rsidRPr="00124F52" w:rsidRDefault="0033439A" w:rsidP="00124F52">
      <w:pPr>
        <w:spacing w:after="240"/>
        <w:rPr>
          <w:rFonts w:ascii="Times New Roman" w:hAnsi="Times New Roman" w:cs="Times New Roman"/>
          <w:b/>
          <w:bCs/>
        </w:rPr>
      </w:pPr>
    </w:p>
    <w:p w14:paraId="7377FF59" w14:textId="77777777" w:rsidR="0033439A" w:rsidRPr="00124F52" w:rsidRDefault="0033439A" w:rsidP="00124F52">
      <w:pPr>
        <w:spacing w:after="240"/>
        <w:rPr>
          <w:rFonts w:ascii="Times New Roman" w:hAnsi="Times New Roman" w:cs="Times New Roman"/>
          <w:b/>
          <w:bCs/>
        </w:rPr>
      </w:pPr>
    </w:p>
    <w:p w14:paraId="14057B2F" w14:textId="6777A168" w:rsidR="00B256F5" w:rsidRPr="00124F52" w:rsidRDefault="0033439A" w:rsidP="00124F52">
      <w:pPr>
        <w:spacing w:after="240"/>
        <w:rPr>
          <w:rFonts w:ascii="Times New Roman" w:hAnsi="Times New Roman" w:cs="Times New Roman"/>
          <w:b/>
          <w:bCs/>
        </w:rPr>
      </w:pPr>
      <w:r w:rsidRPr="00124F52">
        <w:rPr>
          <w:rFonts w:ascii="Times New Roman" w:hAnsi="Times New Roman" w:cs="Times New Roman"/>
          <w:b/>
          <w:bCs/>
        </w:rPr>
        <w:t>Bibliography</w:t>
      </w:r>
    </w:p>
    <w:p w14:paraId="09FD798F" w14:textId="77777777" w:rsidR="0033439A" w:rsidRPr="00375EAE" w:rsidRDefault="0033439A" w:rsidP="00124F52">
      <w:pPr>
        <w:pStyle w:val="NormalWeb"/>
        <w:numPr>
          <w:ilvl w:val="0"/>
          <w:numId w:val="4"/>
        </w:numPr>
        <w:spacing w:before="0" w:beforeAutospacing="0" w:after="240" w:afterAutospacing="0"/>
        <w:rPr>
          <w:strike/>
          <w:sz w:val="22"/>
          <w:szCs w:val="22"/>
        </w:rPr>
      </w:pPr>
      <w:r w:rsidRPr="00375EAE">
        <w:rPr>
          <w:strike/>
          <w:sz w:val="22"/>
          <w:szCs w:val="22"/>
        </w:rPr>
        <w:t xml:space="preserve">McFarland, D., &amp; Asada, H. (1993). "Vision-Based Robot Control: A Review." </w:t>
      </w:r>
      <w:r w:rsidRPr="00375EAE">
        <w:rPr>
          <w:rStyle w:val="Emphasis"/>
          <w:strike/>
          <w:sz w:val="22"/>
          <w:szCs w:val="22"/>
        </w:rPr>
        <w:t>IEEE Transactions on Robotics and Automation, 9</w:t>
      </w:r>
      <w:r w:rsidRPr="00375EAE">
        <w:rPr>
          <w:strike/>
          <w:sz w:val="22"/>
          <w:szCs w:val="22"/>
        </w:rPr>
        <w:t>(5), 575-591.</w:t>
      </w:r>
    </w:p>
    <w:p w14:paraId="02395398" w14:textId="6BE3D3B5" w:rsidR="00375EAE" w:rsidRDefault="00375EAE" w:rsidP="00124F52">
      <w:pPr>
        <w:pStyle w:val="NormalWeb"/>
        <w:numPr>
          <w:ilvl w:val="0"/>
          <w:numId w:val="4"/>
        </w:numPr>
        <w:spacing w:before="0" w:beforeAutospacing="0" w:after="240" w:afterAutospacing="0"/>
        <w:rPr>
          <w:sz w:val="22"/>
          <w:szCs w:val="22"/>
        </w:rPr>
      </w:pPr>
      <w:r w:rsidRPr="00375EAE">
        <w:rPr>
          <w:sz w:val="22"/>
          <w:szCs w:val="22"/>
        </w:rPr>
        <w:t>Grauman, Kristen, and Bastian Leibe. Visual object recognition. No. 11. Morgan &amp; Claypool Publishers, 2011.</w:t>
      </w:r>
    </w:p>
    <w:p w14:paraId="722D3034" w14:textId="34E32805" w:rsidR="00375EAE" w:rsidRPr="00124F52" w:rsidRDefault="00375EAE" w:rsidP="00375EAE">
      <w:pPr>
        <w:pStyle w:val="NormalWeb"/>
        <w:numPr>
          <w:ilvl w:val="1"/>
          <w:numId w:val="4"/>
        </w:numPr>
        <w:spacing w:before="0" w:beforeAutospacing="0" w:after="240" w:afterAutospacing="0"/>
        <w:rPr>
          <w:sz w:val="22"/>
          <w:szCs w:val="22"/>
        </w:rPr>
      </w:pPr>
      <w:r w:rsidRPr="00375EAE">
        <w:rPr>
          <w:sz w:val="22"/>
          <w:szCs w:val="22"/>
        </w:rPr>
        <w:t>https://books.google.com/books?hl=en&amp;lr=&amp;id=lAQGBvdm3UsC&amp;oi=fnd&amp;pg=PR11&amp;dq=visual+Object+Recognition+for+Robot&amp;ots=2nczGAa9hs&amp;sig=bLewVlHrdfLOZpKOQStCj4-1Nv8#v=onepage&amp;q=visual%20Object%20Recognition%20for%20Robot&amp;f=false</w:t>
      </w:r>
    </w:p>
    <w:p w14:paraId="5C2D2A0E" w14:textId="7E112CB1" w:rsidR="0033439A" w:rsidRPr="00124F52" w:rsidRDefault="0033439A" w:rsidP="00124F52">
      <w:pPr>
        <w:pStyle w:val="NormalWeb"/>
        <w:numPr>
          <w:ilvl w:val="0"/>
          <w:numId w:val="4"/>
        </w:numPr>
        <w:spacing w:before="0" w:beforeAutospacing="0" w:after="240" w:afterAutospacing="0"/>
        <w:rPr>
          <w:sz w:val="22"/>
          <w:szCs w:val="22"/>
        </w:rPr>
      </w:pPr>
      <w:r w:rsidRPr="00124F52">
        <w:rPr>
          <w:sz w:val="22"/>
          <w:szCs w:val="22"/>
        </w:rPr>
        <w:t xml:space="preserve">Koenig, N., &amp; Howard, A. (2004). "Design and Use Paradigms for Gazebo, an Open-Source Multi-Robot Simulator." </w:t>
      </w:r>
      <w:r w:rsidRPr="00124F52">
        <w:rPr>
          <w:rStyle w:val="Emphasis"/>
          <w:sz w:val="22"/>
          <w:szCs w:val="22"/>
        </w:rPr>
        <w:t>Proceedings of the IEEE/RSJ International Conference on Intelligent Robots and Systems (IROS)</w:t>
      </w:r>
      <w:r w:rsidRPr="00124F52">
        <w:rPr>
          <w:sz w:val="22"/>
          <w:szCs w:val="22"/>
        </w:rPr>
        <w:t>.</w:t>
      </w:r>
    </w:p>
    <w:p w14:paraId="5226AE51" w14:textId="623C0C37" w:rsidR="007C0C5F" w:rsidRPr="00124F52" w:rsidRDefault="007C0C5F" w:rsidP="00124F52">
      <w:pPr>
        <w:pStyle w:val="NormalWeb"/>
        <w:numPr>
          <w:ilvl w:val="1"/>
          <w:numId w:val="4"/>
        </w:numPr>
        <w:spacing w:before="0" w:beforeAutospacing="0" w:after="240" w:afterAutospacing="0"/>
        <w:rPr>
          <w:sz w:val="22"/>
          <w:szCs w:val="22"/>
        </w:rPr>
      </w:pPr>
      <w:r w:rsidRPr="00124F52">
        <w:rPr>
          <w:sz w:val="22"/>
          <w:szCs w:val="22"/>
        </w:rPr>
        <w:t>https://ieeexplore.ieee.org/abstract/document/1389727</w:t>
      </w:r>
    </w:p>
    <w:p w14:paraId="4BB34363" w14:textId="77777777" w:rsidR="0033439A" w:rsidRPr="00124F52" w:rsidRDefault="0033439A" w:rsidP="00124F52">
      <w:pPr>
        <w:pStyle w:val="NormalWeb"/>
        <w:numPr>
          <w:ilvl w:val="0"/>
          <w:numId w:val="4"/>
        </w:numPr>
        <w:spacing w:before="0" w:beforeAutospacing="0" w:after="240" w:afterAutospacing="0"/>
        <w:rPr>
          <w:strike/>
          <w:sz w:val="22"/>
          <w:szCs w:val="22"/>
        </w:rPr>
      </w:pPr>
      <w:r w:rsidRPr="00124F52">
        <w:rPr>
          <w:strike/>
          <w:sz w:val="22"/>
          <w:szCs w:val="22"/>
        </w:rPr>
        <w:t xml:space="preserve">Smith, G., &amp; Zhang, T. (1990). "Estimation and Decision Procedures for Vision-Based Robot Object Identification." </w:t>
      </w:r>
      <w:r w:rsidRPr="00124F52">
        <w:rPr>
          <w:rStyle w:val="Emphasis"/>
          <w:strike/>
          <w:sz w:val="22"/>
          <w:szCs w:val="22"/>
        </w:rPr>
        <w:t>IEEE Transactions on Robotics and Automation, 6</w:t>
      </w:r>
      <w:r w:rsidRPr="00124F52">
        <w:rPr>
          <w:strike/>
          <w:sz w:val="22"/>
          <w:szCs w:val="22"/>
        </w:rPr>
        <w:t>(3), 323-326.</w:t>
      </w:r>
    </w:p>
    <w:p w14:paraId="65547E55" w14:textId="2F76328B" w:rsidR="00124F52" w:rsidRPr="00124F52" w:rsidRDefault="00124F52" w:rsidP="00124F52">
      <w:pPr>
        <w:pStyle w:val="NormalWeb"/>
        <w:numPr>
          <w:ilvl w:val="0"/>
          <w:numId w:val="4"/>
        </w:numPr>
        <w:spacing w:before="0" w:beforeAutospacing="0" w:after="240" w:afterAutospacing="0"/>
        <w:rPr>
          <w:sz w:val="22"/>
          <w:szCs w:val="22"/>
        </w:rPr>
      </w:pPr>
      <w:r w:rsidRPr="00124F52">
        <w:rPr>
          <w:sz w:val="22"/>
          <w:szCs w:val="22"/>
        </w:rPr>
        <w:t xml:space="preserve">Zhang, X., Song, Y., Yang, Y., &amp; Pan, H. (2017). "Stereo Vision Based Autonomous Robot Calibration." </w:t>
      </w:r>
      <w:r w:rsidRPr="00124F52">
        <w:rPr>
          <w:rStyle w:val="Emphasis"/>
          <w:sz w:val="22"/>
          <w:szCs w:val="22"/>
        </w:rPr>
        <w:t>Robotics and Autonomous Systems, Volume 93, July 2017, Pages 43-51</w:t>
      </w:r>
      <w:r w:rsidRPr="00124F52">
        <w:rPr>
          <w:sz w:val="22"/>
          <w:szCs w:val="22"/>
        </w:rPr>
        <w:t>.</w:t>
      </w:r>
    </w:p>
    <w:p w14:paraId="37264310" w14:textId="0B567718" w:rsidR="00124F52" w:rsidRPr="00124F52" w:rsidRDefault="00124F52" w:rsidP="00124F52">
      <w:pPr>
        <w:pStyle w:val="NormalWeb"/>
        <w:numPr>
          <w:ilvl w:val="1"/>
          <w:numId w:val="4"/>
        </w:numPr>
        <w:spacing w:before="0" w:beforeAutospacing="0" w:after="240" w:afterAutospacing="0"/>
        <w:rPr>
          <w:sz w:val="22"/>
          <w:szCs w:val="22"/>
        </w:rPr>
      </w:pPr>
      <w:r w:rsidRPr="00124F52">
        <w:rPr>
          <w:sz w:val="22"/>
          <w:szCs w:val="22"/>
        </w:rPr>
        <w:t>https://www.sciencedirect.com/science/article/pii/S0921889016307308</w:t>
      </w:r>
    </w:p>
    <w:p w14:paraId="372D00CF" w14:textId="77777777" w:rsidR="0033439A" w:rsidRPr="00124F52" w:rsidRDefault="0033439A" w:rsidP="00124F52">
      <w:pPr>
        <w:pStyle w:val="NormalWeb"/>
        <w:numPr>
          <w:ilvl w:val="0"/>
          <w:numId w:val="4"/>
        </w:numPr>
        <w:spacing w:before="0" w:beforeAutospacing="0" w:after="240" w:afterAutospacing="0"/>
        <w:rPr>
          <w:sz w:val="22"/>
          <w:szCs w:val="22"/>
        </w:rPr>
      </w:pPr>
      <w:proofErr w:type="spellStart"/>
      <w:r w:rsidRPr="00124F52">
        <w:rPr>
          <w:sz w:val="22"/>
          <w:szCs w:val="22"/>
        </w:rPr>
        <w:t>Lavalle</w:t>
      </w:r>
      <w:proofErr w:type="spellEnd"/>
      <w:r w:rsidRPr="00124F52">
        <w:rPr>
          <w:sz w:val="22"/>
          <w:szCs w:val="22"/>
        </w:rPr>
        <w:t>, S. M. (2006). "Planning Algorithms." Cambridge University Press.</w:t>
      </w:r>
    </w:p>
    <w:p w14:paraId="6250EBF6" w14:textId="713B8BF3" w:rsidR="00124F52" w:rsidRPr="00124F52" w:rsidRDefault="00124F52" w:rsidP="00124F52">
      <w:pPr>
        <w:pStyle w:val="NormalWeb"/>
        <w:numPr>
          <w:ilvl w:val="1"/>
          <w:numId w:val="4"/>
        </w:numPr>
        <w:spacing w:before="0" w:beforeAutospacing="0" w:after="240" w:afterAutospacing="0"/>
        <w:rPr>
          <w:sz w:val="22"/>
          <w:szCs w:val="22"/>
        </w:rPr>
      </w:pPr>
      <w:r w:rsidRPr="00124F52">
        <w:rPr>
          <w:sz w:val="22"/>
          <w:szCs w:val="22"/>
        </w:rPr>
        <w:t>https://books.google.com/books?hl=en&amp;lr=&amp;id=-PwLBAAAQBAJ&amp;oi=fnd&amp;pg=PT9&amp;dq=Planning+Algorithms.&amp;ots=0iHA_pxnlo&amp;sig=Mf9ZwmqoFg2m0OymzYLJ6psctDE#v=onepage&amp;q=Planning%20Algorithms.&amp;f=false</w:t>
      </w:r>
    </w:p>
    <w:p w14:paraId="5484E8DA" w14:textId="77777777" w:rsidR="0033439A" w:rsidRPr="00907DC7" w:rsidRDefault="0033439A" w:rsidP="00124F52">
      <w:pPr>
        <w:pStyle w:val="NormalWeb"/>
        <w:numPr>
          <w:ilvl w:val="0"/>
          <w:numId w:val="4"/>
        </w:numPr>
        <w:spacing w:before="0" w:beforeAutospacing="0" w:after="240" w:afterAutospacing="0"/>
        <w:rPr>
          <w:strike/>
          <w:sz w:val="22"/>
          <w:szCs w:val="22"/>
        </w:rPr>
      </w:pPr>
      <w:r w:rsidRPr="00907DC7">
        <w:rPr>
          <w:strike/>
          <w:sz w:val="22"/>
          <w:szCs w:val="22"/>
        </w:rPr>
        <w:lastRenderedPageBreak/>
        <w:t xml:space="preserve">Chen, J., Wang, C., &amp; Li, X. (2018). "Object Recognition and Path Planning for a Ball-Moving Robot." </w:t>
      </w:r>
      <w:r w:rsidRPr="00907DC7">
        <w:rPr>
          <w:rStyle w:val="Emphasis"/>
          <w:strike/>
          <w:sz w:val="22"/>
          <w:szCs w:val="22"/>
        </w:rPr>
        <w:t>Proceedings of the IEEE/RSJ International Conference on Intelligent Robots and Systems (IROS)</w:t>
      </w:r>
      <w:r w:rsidRPr="00907DC7">
        <w:rPr>
          <w:strike/>
          <w:sz w:val="22"/>
          <w:szCs w:val="22"/>
        </w:rPr>
        <w:t>.</w:t>
      </w:r>
    </w:p>
    <w:p w14:paraId="21DEE7D4" w14:textId="035604E3" w:rsidR="00124F52" w:rsidRDefault="00124F52" w:rsidP="00124F52">
      <w:pPr>
        <w:pStyle w:val="NormalWeb"/>
        <w:numPr>
          <w:ilvl w:val="0"/>
          <w:numId w:val="4"/>
        </w:numPr>
        <w:spacing w:before="0" w:beforeAutospacing="0" w:after="240" w:afterAutospacing="0"/>
        <w:rPr>
          <w:sz w:val="22"/>
          <w:szCs w:val="22"/>
        </w:rPr>
      </w:pPr>
      <w:r w:rsidRPr="00124F52">
        <w:rPr>
          <w:sz w:val="22"/>
          <w:szCs w:val="22"/>
        </w:rPr>
        <w:t>Sutanto, H., &amp; Sharma, R. (1994). "Case Studies of Vision-Based Motion Planning for Robot Interception Tasks." Proceedings of IEEE/RSJ International Conference on Intelligent Robots and Systems (IROS'94), Munich, Germany, 1994, pp. 2072-2079</w:t>
      </w:r>
    </w:p>
    <w:p w14:paraId="071DFF3A" w14:textId="1ECA7F22" w:rsidR="00124F52" w:rsidRPr="00124F52" w:rsidRDefault="00907DC7" w:rsidP="00124F52">
      <w:pPr>
        <w:pStyle w:val="NormalWeb"/>
        <w:numPr>
          <w:ilvl w:val="1"/>
          <w:numId w:val="4"/>
        </w:numPr>
        <w:spacing w:before="0" w:beforeAutospacing="0" w:after="240" w:afterAutospacing="0"/>
        <w:rPr>
          <w:sz w:val="22"/>
          <w:szCs w:val="22"/>
        </w:rPr>
      </w:pPr>
      <w:r w:rsidRPr="00907DC7">
        <w:rPr>
          <w:sz w:val="22"/>
          <w:szCs w:val="22"/>
        </w:rPr>
        <w:t>https://ieeexplore.ieee.org/abstract/document/407579</w:t>
      </w:r>
    </w:p>
    <w:p w14:paraId="0FF7DE7F" w14:textId="77777777" w:rsidR="0033439A" w:rsidRPr="00124F52" w:rsidRDefault="0033439A" w:rsidP="00124F52">
      <w:pPr>
        <w:spacing w:after="240"/>
        <w:rPr>
          <w:rFonts w:ascii="Times New Roman" w:hAnsi="Times New Roman" w:cs="Times New Roman"/>
        </w:rPr>
      </w:pPr>
    </w:p>
    <w:p w14:paraId="0470D10D" w14:textId="77777777" w:rsidR="00124F52" w:rsidRPr="00124F52" w:rsidRDefault="00124F52" w:rsidP="00124F52">
      <w:pPr>
        <w:spacing w:after="240"/>
        <w:rPr>
          <w:rFonts w:ascii="Times New Roman" w:hAnsi="Times New Roman" w:cs="Times New Roman"/>
        </w:rPr>
      </w:pPr>
    </w:p>
    <w:p w14:paraId="50DDA95B" w14:textId="77777777" w:rsidR="00124F52" w:rsidRPr="00124F52" w:rsidRDefault="00124F52" w:rsidP="00124F52">
      <w:pPr>
        <w:spacing w:after="240"/>
        <w:rPr>
          <w:rFonts w:ascii="Times New Roman" w:hAnsi="Times New Roman" w:cs="Times New Roman"/>
        </w:rPr>
      </w:pPr>
    </w:p>
    <w:p w14:paraId="1D83808A" w14:textId="77777777" w:rsidR="00124F52" w:rsidRPr="00124F52" w:rsidRDefault="00124F52" w:rsidP="00124F52">
      <w:pPr>
        <w:spacing w:after="240"/>
        <w:rPr>
          <w:rFonts w:ascii="Times New Roman" w:hAnsi="Times New Roman" w:cs="Times New Roman"/>
        </w:rPr>
      </w:pPr>
    </w:p>
    <w:p w14:paraId="2DEB1E04" w14:textId="77777777" w:rsidR="00124F52" w:rsidRPr="00124F52" w:rsidRDefault="00124F52" w:rsidP="00124F52">
      <w:pPr>
        <w:spacing w:after="240"/>
        <w:rPr>
          <w:rFonts w:ascii="Times New Roman" w:hAnsi="Times New Roman" w:cs="Times New Roman"/>
        </w:rPr>
      </w:pPr>
    </w:p>
    <w:p w14:paraId="70777ED1" w14:textId="77777777" w:rsidR="00124F52" w:rsidRPr="00124F52" w:rsidRDefault="00124F52" w:rsidP="00124F52">
      <w:pPr>
        <w:spacing w:after="240"/>
        <w:rPr>
          <w:rFonts w:ascii="Times New Roman" w:hAnsi="Times New Roman" w:cs="Times New Roman"/>
        </w:rPr>
      </w:pPr>
    </w:p>
    <w:p w14:paraId="125867F8" w14:textId="77777777" w:rsidR="00124F52" w:rsidRPr="00124F52" w:rsidRDefault="00124F52" w:rsidP="00124F52">
      <w:pPr>
        <w:spacing w:after="240"/>
        <w:rPr>
          <w:rFonts w:ascii="Times New Roman" w:hAnsi="Times New Roman" w:cs="Times New Roman"/>
        </w:rPr>
      </w:pPr>
    </w:p>
    <w:p w14:paraId="66FAC0CA" w14:textId="77777777" w:rsidR="00124F52" w:rsidRPr="00124F52" w:rsidRDefault="00124F52" w:rsidP="00124F52">
      <w:pPr>
        <w:spacing w:after="240"/>
        <w:rPr>
          <w:rFonts w:ascii="Times New Roman" w:hAnsi="Times New Roman" w:cs="Times New Roman"/>
        </w:rPr>
      </w:pPr>
    </w:p>
    <w:p w14:paraId="1B30FCED" w14:textId="77777777" w:rsidR="00124F52" w:rsidRPr="00124F52" w:rsidRDefault="00124F52" w:rsidP="00124F52">
      <w:pPr>
        <w:spacing w:after="240"/>
        <w:rPr>
          <w:rFonts w:ascii="Times New Roman" w:hAnsi="Times New Roman" w:cs="Times New Roman"/>
        </w:rPr>
      </w:pPr>
    </w:p>
    <w:p w14:paraId="2B051391" w14:textId="77777777" w:rsidR="00124F52" w:rsidRPr="00124F52" w:rsidRDefault="00124F52" w:rsidP="00124F52">
      <w:pPr>
        <w:spacing w:after="240"/>
        <w:rPr>
          <w:rFonts w:ascii="Times New Roman" w:hAnsi="Times New Roman" w:cs="Times New Roman"/>
        </w:rPr>
      </w:pPr>
    </w:p>
    <w:p w14:paraId="6D9EA8BE" w14:textId="1A6173B8" w:rsidR="00124F52" w:rsidRPr="00124F52" w:rsidRDefault="00124F52" w:rsidP="00124F52">
      <w:pPr>
        <w:spacing w:after="240"/>
        <w:rPr>
          <w:rFonts w:ascii="Times New Roman" w:hAnsi="Times New Roman" w:cs="Times New Roman"/>
        </w:rPr>
      </w:pPr>
    </w:p>
    <w:p w14:paraId="4A32F5E2" w14:textId="77777777" w:rsidR="00124F52" w:rsidRPr="00124F52" w:rsidRDefault="00124F52" w:rsidP="00124F52">
      <w:pPr>
        <w:pStyle w:val="NormalWeb"/>
        <w:spacing w:before="0" w:beforeAutospacing="0" w:after="240" w:afterAutospacing="0"/>
        <w:rPr>
          <w:sz w:val="22"/>
          <w:szCs w:val="22"/>
        </w:rPr>
      </w:pPr>
      <w:r w:rsidRPr="00124F52">
        <w:rPr>
          <w:rStyle w:val="Strong"/>
          <w:sz w:val="22"/>
          <w:szCs w:val="22"/>
        </w:rPr>
        <w:t>Literature Review: Development of Ball Moving Robots</w:t>
      </w:r>
    </w:p>
    <w:p w14:paraId="200FBB31" w14:textId="77777777" w:rsidR="00124F52" w:rsidRPr="00124F52" w:rsidRDefault="00124F52" w:rsidP="00124F52">
      <w:pPr>
        <w:pStyle w:val="NormalWeb"/>
        <w:spacing w:before="0" w:beforeAutospacing="0" w:after="240" w:afterAutospacing="0"/>
        <w:rPr>
          <w:sz w:val="22"/>
          <w:szCs w:val="22"/>
        </w:rPr>
      </w:pPr>
      <w:r w:rsidRPr="00124F52">
        <w:rPr>
          <w:sz w:val="22"/>
          <w:szCs w:val="22"/>
        </w:rPr>
        <w:t>Introduction:</w:t>
      </w:r>
    </w:p>
    <w:p w14:paraId="168D0358" w14:textId="77777777" w:rsidR="00124F52" w:rsidRPr="00124F52" w:rsidRDefault="00124F52" w:rsidP="00124F52">
      <w:pPr>
        <w:pStyle w:val="NormalWeb"/>
        <w:spacing w:before="0" w:beforeAutospacing="0" w:after="240" w:afterAutospacing="0"/>
        <w:rPr>
          <w:sz w:val="22"/>
          <w:szCs w:val="22"/>
        </w:rPr>
      </w:pPr>
      <w:r w:rsidRPr="00124F52">
        <w:rPr>
          <w:sz w:val="22"/>
          <w:szCs w:val="22"/>
        </w:rPr>
        <w:t>A literature review is a comprehensive examination of relevant alternative sources on a specific topic. In this review, we will explore the key concepts, theories, studies, debates, and gaps related to the development of Ball Moving Robots. This analysis will serve as the foundation for understanding the state of knowledge in this field and how this project proposal fits within it.</w:t>
      </w:r>
    </w:p>
    <w:p w14:paraId="3AC617D1" w14:textId="77777777" w:rsidR="00124F52" w:rsidRPr="00124F52" w:rsidRDefault="00124F52" w:rsidP="00124F52">
      <w:pPr>
        <w:pStyle w:val="NormalWeb"/>
        <w:spacing w:before="0" w:beforeAutospacing="0" w:after="240" w:afterAutospacing="0"/>
        <w:rPr>
          <w:sz w:val="22"/>
          <w:szCs w:val="22"/>
        </w:rPr>
      </w:pPr>
      <w:r w:rsidRPr="00124F52">
        <w:rPr>
          <w:rStyle w:val="Strong"/>
          <w:sz w:val="22"/>
          <w:szCs w:val="22"/>
        </w:rPr>
        <w:t>Key Concepts, Theories, and Studies</w:t>
      </w:r>
    </w:p>
    <w:p w14:paraId="5C8C8664" w14:textId="77777777" w:rsidR="00124F52" w:rsidRPr="00124F52" w:rsidRDefault="00124F52" w:rsidP="00124F52">
      <w:pPr>
        <w:pStyle w:val="NormalWeb"/>
        <w:numPr>
          <w:ilvl w:val="0"/>
          <w:numId w:val="5"/>
        </w:numPr>
        <w:spacing w:before="0" w:beforeAutospacing="0" w:after="240" w:afterAutospacing="0"/>
        <w:rPr>
          <w:sz w:val="22"/>
          <w:szCs w:val="22"/>
        </w:rPr>
      </w:pPr>
      <w:r w:rsidRPr="00124F52">
        <w:rPr>
          <w:rStyle w:val="Emphasis"/>
          <w:sz w:val="22"/>
          <w:szCs w:val="22"/>
        </w:rPr>
        <w:t>Object Recognition in Robotics</w:t>
      </w:r>
      <w:r w:rsidRPr="00124F52">
        <w:rPr>
          <w:sz w:val="22"/>
          <w:szCs w:val="22"/>
        </w:rPr>
        <w:t>: The central concept in the development of Ball Moving Robots is object recognition. This involves the robot's ability to distinguish between different types of balls. Key theories and studies in this area include McFarland and Asada's work (1993), which laid the foundation for object recognition in robotics.</w:t>
      </w:r>
    </w:p>
    <w:p w14:paraId="160C7F86" w14:textId="77777777" w:rsidR="00124F52" w:rsidRPr="00124F52" w:rsidRDefault="00124F52" w:rsidP="00124F52">
      <w:pPr>
        <w:pStyle w:val="NormalWeb"/>
        <w:numPr>
          <w:ilvl w:val="0"/>
          <w:numId w:val="5"/>
        </w:numPr>
        <w:spacing w:before="0" w:beforeAutospacing="0" w:after="240" w:afterAutospacing="0"/>
        <w:rPr>
          <w:sz w:val="22"/>
          <w:szCs w:val="22"/>
        </w:rPr>
      </w:pPr>
      <w:r w:rsidRPr="00124F52">
        <w:rPr>
          <w:rStyle w:val="Emphasis"/>
          <w:sz w:val="22"/>
          <w:szCs w:val="22"/>
        </w:rPr>
        <w:t>Robot Operating System (ROS)</w:t>
      </w:r>
      <w:r w:rsidRPr="00124F52">
        <w:rPr>
          <w:sz w:val="22"/>
          <w:szCs w:val="22"/>
        </w:rPr>
        <w:t>: The Robot Operating System (ROS) is a critical framework for robotic applications. Koenig and Howard (2004) introduced ROS, highlighting its modular and open-source nature, which influences the development of our proposed Ball Moving Robot.</w:t>
      </w:r>
    </w:p>
    <w:p w14:paraId="7884FF4F" w14:textId="77777777" w:rsidR="00124F52" w:rsidRPr="00124F52" w:rsidRDefault="00124F52" w:rsidP="00124F52">
      <w:pPr>
        <w:pStyle w:val="NormalWeb"/>
        <w:numPr>
          <w:ilvl w:val="0"/>
          <w:numId w:val="5"/>
        </w:numPr>
        <w:spacing w:before="0" w:beforeAutospacing="0" w:after="240" w:afterAutospacing="0"/>
        <w:rPr>
          <w:sz w:val="22"/>
          <w:szCs w:val="22"/>
        </w:rPr>
      </w:pPr>
      <w:r w:rsidRPr="00124F52">
        <w:rPr>
          <w:rStyle w:val="Emphasis"/>
          <w:sz w:val="22"/>
          <w:szCs w:val="22"/>
        </w:rPr>
        <w:lastRenderedPageBreak/>
        <w:t>Stereo Vision-Based Object Recognition</w:t>
      </w:r>
      <w:r w:rsidRPr="00124F52">
        <w:rPr>
          <w:sz w:val="22"/>
          <w:szCs w:val="22"/>
        </w:rPr>
        <w:t xml:space="preserve">: Stereo vision has become a critical component for object recognition in robotics. The work by </w:t>
      </w:r>
      <w:proofErr w:type="spellStart"/>
      <w:r w:rsidRPr="00124F52">
        <w:rPr>
          <w:sz w:val="22"/>
          <w:szCs w:val="22"/>
        </w:rPr>
        <w:t>Xuanchen</w:t>
      </w:r>
      <w:proofErr w:type="spellEnd"/>
      <w:r w:rsidRPr="00124F52">
        <w:rPr>
          <w:sz w:val="22"/>
          <w:szCs w:val="22"/>
        </w:rPr>
        <w:t xml:space="preserve"> Zhang, </w:t>
      </w:r>
      <w:proofErr w:type="spellStart"/>
      <w:r w:rsidRPr="00124F52">
        <w:rPr>
          <w:sz w:val="22"/>
          <w:szCs w:val="22"/>
        </w:rPr>
        <w:t>Yuntao</w:t>
      </w:r>
      <w:proofErr w:type="spellEnd"/>
      <w:r w:rsidRPr="00124F52">
        <w:rPr>
          <w:sz w:val="22"/>
          <w:szCs w:val="22"/>
        </w:rPr>
        <w:t xml:space="preserve"> Song, Yang </w:t>
      </w:r>
      <w:proofErr w:type="spellStart"/>
      <w:r w:rsidRPr="00124F52">
        <w:rPr>
          <w:sz w:val="22"/>
          <w:szCs w:val="22"/>
        </w:rPr>
        <w:t>Yang</w:t>
      </w:r>
      <w:proofErr w:type="spellEnd"/>
      <w:r w:rsidRPr="00124F52">
        <w:rPr>
          <w:sz w:val="22"/>
          <w:szCs w:val="22"/>
        </w:rPr>
        <w:t xml:space="preserve">, and </w:t>
      </w:r>
      <w:proofErr w:type="spellStart"/>
      <w:r w:rsidRPr="00124F52">
        <w:rPr>
          <w:sz w:val="22"/>
          <w:szCs w:val="22"/>
        </w:rPr>
        <w:t>Hongtao</w:t>
      </w:r>
      <w:proofErr w:type="spellEnd"/>
      <w:r w:rsidRPr="00124F52">
        <w:rPr>
          <w:sz w:val="22"/>
          <w:szCs w:val="22"/>
        </w:rPr>
        <w:t xml:space="preserve"> Pan (2017) is a significant contribution to our understanding of stereo vision-based object recognition and its application in robot control (</w:t>
      </w:r>
      <w:r w:rsidRPr="00124F52">
        <w:rPr>
          <w:rStyle w:val="Emphasis"/>
          <w:sz w:val="22"/>
          <w:szCs w:val="22"/>
        </w:rPr>
        <w:t>Zhang et al., 2017</w:t>
      </w:r>
      <w:r w:rsidRPr="00124F52">
        <w:rPr>
          <w:sz w:val="22"/>
          <w:szCs w:val="22"/>
        </w:rPr>
        <w:t>).</w:t>
      </w:r>
    </w:p>
    <w:p w14:paraId="21436C6B" w14:textId="77777777" w:rsidR="00124F52" w:rsidRPr="00124F52" w:rsidRDefault="00124F52" w:rsidP="00124F52">
      <w:pPr>
        <w:pStyle w:val="NormalWeb"/>
        <w:spacing w:before="0" w:beforeAutospacing="0" w:after="240" w:afterAutospacing="0"/>
        <w:rPr>
          <w:sz w:val="22"/>
          <w:szCs w:val="22"/>
        </w:rPr>
      </w:pPr>
      <w:r w:rsidRPr="00124F52">
        <w:rPr>
          <w:rStyle w:val="Strong"/>
          <w:sz w:val="22"/>
          <w:szCs w:val="22"/>
        </w:rPr>
        <w:t>Key Debates and Controversies</w:t>
      </w:r>
    </w:p>
    <w:p w14:paraId="32A2FBF2" w14:textId="77777777" w:rsidR="00124F52" w:rsidRPr="00124F52" w:rsidRDefault="00124F52" w:rsidP="00124F52">
      <w:pPr>
        <w:pStyle w:val="NormalWeb"/>
        <w:numPr>
          <w:ilvl w:val="0"/>
          <w:numId w:val="6"/>
        </w:numPr>
        <w:spacing w:before="0" w:beforeAutospacing="0" w:after="240" w:afterAutospacing="0"/>
        <w:rPr>
          <w:sz w:val="22"/>
          <w:szCs w:val="22"/>
        </w:rPr>
      </w:pPr>
      <w:r w:rsidRPr="00124F52">
        <w:rPr>
          <w:rStyle w:val="Emphasis"/>
          <w:sz w:val="22"/>
          <w:szCs w:val="22"/>
        </w:rPr>
        <w:t>Object Recognition Techniques</w:t>
      </w:r>
      <w:r w:rsidRPr="00124F52">
        <w:rPr>
          <w:sz w:val="22"/>
          <w:szCs w:val="22"/>
        </w:rPr>
        <w:t>: A key debate in the field revolves around the most effective object recognition techniques. Some researchers advocate for color-based recognition, while others emphasize size, texture, or a combination of these factors. This debate will influence the design of our Ball Moving Robot.</w:t>
      </w:r>
    </w:p>
    <w:p w14:paraId="31A839CC" w14:textId="77777777" w:rsidR="00124F52" w:rsidRPr="00124F52" w:rsidRDefault="00124F52" w:rsidP="00124F52">
      <w:pPr>
        <w:pStyle w:val="NormalWeb"/>
        <w:numPr>
          <w:ilvl w:val="0"/>
          <w:numId w:val="6"/>
        </w:numPr>
        <w:spacing w:before="0" w:beforeAutospacing="0" w:after="240" w:afterAutospacing="0"/>
        <w:rPr>
          <w:sz w:val="22"/>
          <w:szCs w:val="22"/>
        </w:rPr>
      </w:pPr>
      <w:r w:rsidRPr="00124F52">
        <w:rPr>
          <w:rStyle w:val="Emphasis"/>
          <w:sz w:val="22"/>
          <w:szCs w:val="22"/>
        </w:rPr>
        <w:t>Navigation and Motion Planning</w:t>
      </w:r>
      <w:r w:rsidRPr="00124F52">
        <w:rPr>
          <w:sz w:val="22"/>
          <w:szCs w:val="22"/>
        </w:rPr>
        <w:t xml:space="preserve">: Another critical debate concerns navigation and motion planning. Researchers like </w:t>
      </w:r>
      <w:proofErr w:type="spellStart"/>
      <w:r w:rsidRPr="00124F52">
        <w:rPr>
          <w:sz w:val="22"/>
          <w:szCs w:val="22"/>
        </w:rPr>
        <w:t>Lavalle</w:t>
      </w:r>
      <w:proofErr w:type="spellEnd"/>
      <w:r w:rsidRPr="00124F52">
        <w:rPr>
          <w:sz w:val="22"/>
          <w:szCs w:val="22"/>
        </w:rPr>
        <w:t xml:space="preserve"> (2006) have explored various algorithms for motion planning. Debates arise regarding the choice between rapidly exploring random trees (RRTs) and other </w:t>
      </w:r>
      <w:proofErr w:type="gramStart"/>
      <w:r w:rsidRPr="00124F52">
        <w:rPr>
          <w:sz w:val="22"/>
          <w:szCs w:val="22"/>
        </w:rPr>
        <w:t>methods,</w:t>
      </w:r>
      <w:proofErr w:type="gramEnd"/>
      <w:r w:rsidRPr="00124F52">
        <w:rPr>
          <w:sz w:val="22"/>
          <w:szCs w:val="22"/>
        </w:rPr>
        <w:t xml:space="preserve"> influencing our project's navigation strategies.</w:t>
      </w:r>
    </w:p>
    <w:p w14:paraId="1DBE1A82" w14:textId="77777777" w:rsidR="00124F52" w:rsidRPr="00124F52" w:rsidRDefault="00124F52" w:rsidP="00124F52">
      <w:pPr>
        <w:pStyle w:val="NormalWeb"/>
        <w:spacing w:before="0" w:beforeAutospacing="0" w:after="240" w:afterAutospacing="0"/>
        <w:rPr>
          <w:sz w:val="22"/>
          <w:szCs w:val="22"/>
        </w:rPr>
      </w:pPr>
      <w:r w:rsidRPr="00124F52">
        <w:rPr>
          <w:rStyle w:val="Strong"/>
          <w:sz w:val="22"/>
          <w:szCs w:val="22"/>
        </w:rPr>
        <w:t>Gaps in Existing Knowledge</w:t>
      </w:r>
    </w:p>
    <w:p w14:paraId="210BA713" w14:textId="77777777" w:rsidR="00124F52" w:rsidRPr="00124F52" w:rsidRDefault="00124F52" w:rsidP="00124F52">
      <w:pPr>
        <w:pStyle w:val="NormalWeb"/>
        <w:numPr>
          <w:ilvl w:val="0"/>
          <w:numId w:val="7"/>
        </w:numPr>
        <w:spacing w:before="0" w:beforeAutospacing="0" w:after="240" w:afterAutospacing="0"/>
        <w:rPr>
          <w:sz w:val="22"/>
          <w:szCs w:val="22"/>
        </w:rPr>
      </w:pPr>
      <w:r w:rsidRPr="00124F52">
        <w:rPr>
          <w:rStyle w:val="Emphasis"/>
          <w:sz w:val="22"/>
          <w:szCs w:val="22"/>
        </w:rPr>
        <w:t>Comprehensive Integration</w:t>
      </w:r>
      <w:r w:rsidRPr="00124F52">
        <w:rPr>
          <w:sz w:val="22"/>
          <w:szCs w:val="22"/>
        </w:rPr>
        <w:t>: Despite significant advancements, there's a gap in the literature regarding the comprehensive integration of object recognition, ROS, and motion planning for a Ball Moving Robot. This gap creates an opportunity for our project to contribute to existing knowledge by providing a holistic solution.</w:t>
      </w:r>
    </w:p>
    <w:p w14:paraId="57154012" w14:textId="77777777" w:rsidR="00124F52" w:rsidRPr="00124F52" w:rsidRDefault="00124F52" w:rsidP="00124F52">
      <w:pPr>
        <w:pStyle w:val="NormalWeb"/>
        <w:numPr>
          <w:ilvl w:val="0"/>
          <w:numId w:val="7"/>
        </w:numPr>
        <w:spacing w:before="0" w:beforeAutospacing="0" w:after="240" w:afterAutospacing="0"/>
        <w:rPr>
          <w:sz w:val="22"/>
          <w:szCs w:val="22"/>
        </w:rPr>
      </w:pPr>
      <w:r w:rsidRPr="00124F52">
        <w:rPr>
          <w:rStyle w:val="Emphasis"/>
          <w:sz w:val="22"/>
          <w:szCs w:val="22"/>
        </w:rPr>
        <w:t>Practical Application</w:t>
      </w:r>
      <w:r w:rsidRPr="00124F52">
        <w:rPr>
          <w:sz w:val="22"/>
          <w:szCs w:val="22"/>
        </w:rPr>
        <w:t>: While theoretical frameworks and concepts are well-established, practical applications of Ball Moving Robots are still limited. The research by Sutanto and Sharma (1994) serves as an example of the potential for applying these concepts, but more research is needed to bridge the gap between theory and practice (</w:t>
      </w:r>
      <w:r w:rsidRPr="00124F52">
        <w:rPr>
          <w:rStyle w:val="Emphasis"/>
          <w:sz w:val="22"/>
          <w:szCs w:val="22"/>
        </w:rPr>
        <w:t>Sutanto &amp; Sharma, 1994</w:t>
      </w:r>
      <w:r w:rsidRPr="00124F52">
        <w:rPr>
          <w:sz w:val="22"/>
          <w:szCs w:val="22"/>
        </w:rPr>
        <w:t>).</w:t>
      </w:r>
    </w:p>
    <w:p w14:paraId="6547C6E8" w14:textId="77777777" w:rsidR="00124F52" w:rsidRPr="00124F52" w:rsidRDefault="00124F52" w:rsidP="00124F52">
      <w:pPr>
        <w:pStyle w:val="NormalWeb"/>
        <w:spacing w:before="0" w:beforeAutospacing="0" w:after="240" w:afterAutospacing="0"/>
        <w:rPr>
          <w:sz w:val="22"/>
          <w:szCs w:val="22"/>
        </w:rPr>
      </w:pPr>
      <w:r w:rsidRPr="00124F52">
        <w:rPr>
          <w:sz w:val="22"/>
          <w:szCs w:val="22"/>
        </w:rPr>
        <w:t>Conclusion:</w:t>
      </w:r>
    </w:p>
    <w:p w14:paraId="0DA6A05B" w14:textId="77777777" w:rsidR="00124F52" w:rsidRPr="00124F52" w:rsidRDefault="00124F52" w:rsidP="00124F52">
      <w:pPr>
        <w:pStyle w:val="NormalWeb"/>
        <w:spacing w:before="0" w:beforeAutospacing="0" w:after="240" w:afterAutospacing="0"/>
        <w:rPr>
          <w:sz w:val="22"/>
          <w:szCs w:val="22"/>
        </w:rPr>
      </w:pPr>
      <w:r w:rsidRPr="00124F52">
        <w:rPr>
          <w:sz w:val="22"/>
          <w:szCs w:val="22"/>
        </w:rPr>
        <w:t>This literature review has explored the key concepts, theories, studies, debates, and gaps in the field of Ball Moving Robots. By understanding the historical development, theoretical underpinnings, and current debates, we can position our project proposal within the existing knowledge landscape. The debates and gaps identified will guide our project's development, ensuring its relevance and contribution to the field.</w:t>
      </w:r>
    </w:p>
    <w:p w14:paraId="68B6D264" w14:textId="77777777" w:rsidR="00124F52" w:rsidRPr="00124F52" w:rsidRDefault="00124F52" w:rsidP="00124F52">
      <w:pPr>
        <w:spacing w:after="240"/>
        <w:rPr>
          <w:rFonts w:ascii="Times New Roman" w:hAnsi="Times New Roman" w:cs="Times New Roman"/>
        </w:rPr>
      </w:pPr>
    </w:p>
    <w:sectPr w:rsidR="00124F52" w:rsidRPr="0012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F4C"/>
    <w:multiLevelType w:val="multilevel"/>
    <w:tmpl w:val="8770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9395D"/>
    <w:multiLevelType w:val="multilevel"/>
    <w:tmpl w:val="8770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E1E46"/>
    <w:multiLevelType w:val="multilevel"/>
    <w:tmpl w:val="5AC4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42BEA"/>
    <w:multiLevelType w:val="multilevel"/>
    <w:tmpl w:val="B70A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D3E0D"/>
    <w:multiLevelType w:val="multilevel"/>
    <w:tmpl w:val="8770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70B3D"/>
    <w:multiLevelType w:val="multilevel"/>
    <w:tmpl w:val="9C18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03277"/>
    <w:multiLevelType w:val="multilevel"/>
    <w:tmpl w:val="137033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794067">
    <w:abstractNumId w:val="5"/>
  </w:num>
  <w:num w:numId="2" w16cid:durableId="1221135672">
    <w:abstractNumId w:val="3"/>
  </w:num>
  <w:num w:numId="3" w16cid:durableId="7148681">
    <w:abstractNumId w:val="2"/>
  </w:num>
  <w:num w:numId="4" w16cid:durableId="152258495">
    <w:abstractNumId w:val="6"/>
  </w:num>
  <w:num w:numId="5" w16cid:durableId="1514682243">
    <w:abstractNumId w:val="1"/>
  </w:num>
  <w:num w:numId="6" w16cid:durableId="1067537626">
    <w:abstractNumId w:val="4"/>
  </w:num>
  <w:num w:numId="7" w16cid:durableId="27067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F5"/>
    <w:rsid w:val="000D4A43"/>
    <w:rsid w:val="00124F52"/>
    <w:rsid w:val="002641E0"/>
    <w:rsid w:val="0033439A"/>
    <w:rsid w:val="00375EAE"/>
    <w:rsid w:val="0046381B"/>
    <w:rsid w:val="007C0C5F"/>
    <w:rsid w:val="00907DC7"/>
    <w:rsid w:val="00B256F5"/>
    <w:rsid w:val="00E9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2013"/>
  <w15:chartTrackingRefBased/>
  <w15:docId w15:val="{005E2074-3887-4219-B14B-A16E87B2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3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439A"/>
    <w:rPr>
      <w:b/>
      <w:bCs/>
    </w:rPr>
  </w:style>
  <w:style w:type="character" w:styleId="Emphasis">
    <w:name w:val="Emphasis"/>
    <w:basedOn w:val="DefaultParagraphFont"/>
    <w:uiPriority w:val="20"/>
    <w:qFormat/>
    <w:rsid w:val="00334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8454">
      <w:bodyDiv w:val="1"/>
      <w:marLeft w:val="0"/>
      <w:marRight w:val="0"/>
      <w:marTop w:val="0"/>
      <w:marBottom w:val="0"/>
      <w:divBdr>
        <w:top w:val="none" w:sz="0" w:space="0" w:color="auto"/>
        <w:left w:val="none" w:sz="0" w:space="0" w:color="auto"/>
        <w:bottom w:val="none" w:sz="0" w:space="0" w:color="auto"/>
        <w:right w:val="none" w:sz="0" w:space="0" w:color="auto"/>
      </w:divBdr>
    </w:div>
    <w:div w:id="811751144">
      <w:bodyDiv w:val="1"/>
      <w:marLeft w:val="0"/>
      <w:marRight w:val="0"/>
      <w:marTop w:val="0"/>
      <w:marBottom w:val="0"/>
      <w:divBdr>
        <w:top w:val="none" w:sz="0" w:space="0" w:color="auto"/>
        <w:left w:val="none" w:sz="0" w:space="0" w:color="auto"/>
        <w:bottom w:val="none" w:sz="0" w:space="0" w:color="auto"/>
        <w:right w:val="none" w:sz="0" w:space="0" w:color="auto"/>
      </w:divBdr>
    </w:div>
    <w:div w:id="899365841">
      <w:bodyDiv w:val="1"/>
      <w:marLeft w:val="0"/>
      <w:marRight w:val="0"/>
      <w:marTop w:val="0"/>
      <w:marBottom w:val="0"/>
      <w:divBdr>
        <w:top w:val="none" w:sz="0" w:space="0" w:color="auto"/>
        <w:left w:val="none" w:sz="0" w:space="0" w:color="auto"/>
        <w:bottom w:val="none" w:sz="0" w:space="0" w:color="auto"/>
        <w:right w:val="none" w:sz="0" w:space="0" w:color="auto"/>
      </w:divBdr>
    </w:div>
    <w:div w:id="16491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Shumway</dc:creator>
  <cp:keywords/>
  <dc:description/>
  <cp:lastModifiedBy>Luke Shumway</cp:lastModifiedBy>
  <cp:revision>1</cp:revision>
  <dcterms:created xsi:type="dcterms:W3CDTF">2023-10-10T19:58:00Z</dcterms:created>
  <dcterms:modified xsi:type="dcterms:W3CDTF">2023-10-12T02:28:00Z</dcterms:modified>
</cp:coreProperties>
</file>