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720" w:first-line="-720"/>
        <w:spacing w:before="12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README.md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Primary entry point.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Explains what the project is, how to install it, and how to run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 </w:t>
      </w:r>
      <w:r>
        <w:rPr>
          <w:rFonts w:ascii="Times" w:hAnsi="Times" w:cs="Times"/>
          <w:sz w:val="24"/>
          <w:sz-cs w:val="24"/>
          <w:color w:val="008F00"/>
        </w:rPr>
        <w:t xml:space="preserve"/>
        <w:tab/>
        <w:t xml:space="preserve">Humans (reviewers, collaborators, future you).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LICENSE</w:t>
        <w:tab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Legal permissions.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States others may reuse, modify, and distribute under MIT terms.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>Lawyers, publishers, GitHub.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CITATION.cff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Machine-readable citation metadata.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Enables automatic citation on GitHub/Zenodo.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Indexing services, researchers.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requirements.txt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Python dependencies.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Run `pip install -r requirements.txt`.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Python environment.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docker-compose.yml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Development environment orchestration.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Run `docker-compose up`.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Docker</w:t>
      </w:r>
      <w:r>
        <w:rPr>
          <w:rFonts w:ascii="Times" w:hAnsi="Times" w:cs="Times"/>
          <w:sz w:val="24"/>
          <w:sz-cs w:val="24"/>
          <w:color w:val="000000"/>
        </w:rPr>
        <w:t xml:space="preserve">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.gitignore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Prevents junk files from being tracked.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Automatically applied by Git.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Git.</w:t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.env.example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Template for environment variables.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Copy to `.env` and customize.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Developers.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pyproject.toml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Python package metadata.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Defines project, dependencies, tooling.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Python packaging ecosystem.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Makefile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Shortcut commands.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Run `make setup`, `make run`.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Developers.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CHANGELOG.md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Version history.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Records what changed between releases.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Reviewers, users.</w:t>
      </w:r>
    </w:p>
    <w:p>
      <w:pPr>
        <w:ind w:left="720" w:first-line="-720"/>
        <w:spacing w:before="480"/>
      </w:pPr>
      <w:r>
        <w:rPr>
          <w:rFonts w:ascii="Times" w:hAnsi="Times" w:cs="Times"/>
          <w:sz w:val="32"/>
          <w:sz-cs w:val="32"/>
          <w:color w:val="5F0700"/>
        </w:rPr>
        <w:t xml:space="preserve"/>
        <w:tab/>
        <w:t xml:space="preserve">•</w:t>
        <w:tab/>
        <w:t xml:space="preserve">CONTRIBUTING.md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C00000"/>
        </w:rPr>
        <w:t xml:space="preserve"/>
        <w:tab/>
        <w:t xml:space="preserve">•</w:t>
        <w:tab/>
        <w:t xml:space="preserve">Purpose:</w:t>
      </w:r>
      <w:r>
        <w:rPr>
          <w:rFonts w:ascii="Times" w:hAnsi="Times" w:cs="Times"/>
          <w:sz w:val="24"/>
          <w:sz-cs w:val="24"/>
          <w:color w:val="C00000"/>
        </w:rPr>
        <w:t xml:space="preserve"> </w:t>
        <w:tab/>
        <w:t xml:space="preserve"/>
        <w:tab/>
        <w:t xml:space="preserve">Contribution rules.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3397"/>
        </w:rPr>
        <w:t xml:space="preserve"/>
        <w:tab/>
        <w:t xml:space="preserve">•</w:t>
        <w:tab/>
        <w:t xml:space="preserve">Use:</w:t>
      </w:r>
      <w:r>
        <w:rPr>
          <w:rFonts w:ascii="Times" w:hAnsi="Times" w:cs="Times"/>
          <w:sz w:val="24"/>
          <w:sz-cs w:val="24"/>
          <w:color w:val="003397"/>
        </w:rPr>
        <w:t xml:space="preserve"> </w:t>
        <w:tab/>
        <w:t xml:space="preserve"/>
        <w:tab/>
        <w:t xml:space="preserve">Explains how others can contribute.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8F00"/>
        </w:rPr>
        <w:t xml:space="preserve"/>
        <w:tab/>
        <w:t xml:space="preserve">•</w:t>
        <w:tab/>
        <w:t xml:space="preserve">Audience:</w:t>
      </w:r>
      <w:r>
        <w:rPr>
          <w:rFonts w:ascii="Times" w:hAnsi="Times" w:cs="Times"/>
          <w:sz w:val="24"/>
          <w:sz-cs w:val="24"/>
          <w:color w:val="008F00"/>
        </w:rPr>
        <w:t xml:space="preserve"> </w:t>
        <w:tab/>
        <w:t xml:space="preserve"/>
        <w:tab/>
        <w:t xml:space="preserve">Collaborators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00_Read FIRST – Root Files Explained.pdf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Orientation document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Tells reviewers </w:t>
      </w:r>
      <w:r>
        <w:rPr>
          <w:rFonts w:ascii="Times" w:hAnsi="Times" w:cs="Times"/>
          <w:sz w:val="24"/>
          <w:sz-cs w:val="24"/>
          <w:i/>
          <w:color w:val="000000"/>
        </w:rPr>
        <w:t xml:space="preserve">how to read the repo</w:t>
      </w:r>
      <w:r>
        <w:rPr>
          <w:rFonts w:ascii="Times" w:hAnsi="Times" w:cs="Times"/>
          <w:sz w:val="24"/>
          <w:sz-cs w:val="24"/>
          <w:color w:val="000000"/>
        </w:rPr>
        <w:t xml:space="preserve"> (huge professionalism win)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01_ReadMe.pdf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Human-readable project overview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Installation, usage, scope, audience</w:t>
      </w:r>
    </w:p>
    <w:p>
      <w:pPr>
        <w:ind w:left="108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Fine as PDF for committee / review; later I’ll also keep README.md for GitHub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02_LICENSE.pdf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MIT License text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Correct to include as a standalone explainer artifact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I’ll also keep a plain-text </w:t>
      </w:r>
      <w:r>
        <w:rPr>
          <w:rFonts w:ascii="Times" w:hAnsi="Times" w:cs="Times"/>
          <w:sz w:val="24"/>
          <w:sz-cs w:val="24"/>
        </w:rPr>
        <w:t xml:space="preserve">LICENSE</w:t>
      </w:r>
      <w:r>
        <w:rPr>
          <w:rFonts w:ascii="Times" w:hAnsi="Times" w:cs="Times"/>
          <w:sz w:val="24"/>
          <w:sz-cs w:val="24"/>
          <w:color w:val="000000"/>
        </w:rPr>
        <w:t xml:space="preserve"> file for GitHub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03_Citation.pdf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Human-readable citation instructions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Complements </w:t>
      </w:r>
      <w:r>
        <w:rPr>
          <w:rFonts w:ascii="Times" w:hAnsi="Times" w:cs="Times"/>
          <w:sz w:val="24"/>
          <w:sz-cs w:val="24"/>
        </w:rPr>
        <w:t xml:space="preserve">CITATION.cff</w:t>
      </w:r>
      <w:r>
        <w:rPr>
          <w:rFonts w:ascii="Times" w:hAnsi="Times" w:cs="Times"/>
          <w:sz w:val="24"/>
          <w:sz-cs w:val="24"/>
          <w:color w:val="000000"/>
        </w:rPr>
        <w:t xml:space="preserve"> (machine-readable)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04_requirements.pdf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Explains dependencies conceptually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Pairs with </w:t>
      </w:r>
      <w:r>
        <w:rPr>
          <w:rFonts w:ascii="Times" w:hAnsi="Times" w:cs="Times"/>
          <w:sz w:val="24"/>
          <w:sz-cs w:val="24"/>
        </w:rPr>
        <w:t xml:space="preserve">requirements.txt</w:t>
      </w:r>
      <w:r>
        <w:rPr>
          <w:rFonts w:ascii="Times" w:hAnsi="Times" w:cs="Times"/>
          <w:sz w:val="24"/>
          <w:sz-cs w:val="24"/>
          <w:color w:val="000000"/>
        </w:rPr>
        <w:t xml:space="preserve"> (machine-readable)</w:t>
      </w:r>
    </w:p>
    <w:p>
      <w:pPr>
        <w:spacing w:befor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05_pyproject.toml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Correct location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Python packaging + tooling metadata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Good for modern Python workflows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Think of this as the Python Brain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06_docker-compose.yml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Development / runtime orchestration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Signals “this project actually runs” (reviewers notice this)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07_.env.example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✅</w:t>
      </w:r>
      <w:r>
        <w:rPr>
          <w:rFonts w:ascii="Times" w:hAnsi="Times" w:cs="Times"/>
          <w:sz w:val="24"/>
          <w:sz-cs w:val="24"/>
          <w:color w:val="000000"/>
        </w:rPr>
        <w:t xml:space="preserve"> Exists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✅</w:t>
      </w:r>
      <w:r>
        <w:rPr>
          <w:rFonts w:ascii="Times" w:hAnsi="Times" w:cs="Times"/>
          <w:sz w:val="24"/>
          <w:sz-cs w:val="24"/>
          <w:color w:val="000000"/>
        </w:rPr>
        <w:t xml:space="preserve"> Empty is fine for now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This is exactly how it should look before secrets are added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I must never commit .env, </w:t>
      </w:r>
      <w:r>
        <w:rPr>
          <w:rFonts w:ascii="Times" w:hAnsi="Times" w:cs="Times"/>
          <w:sz w:val="24"/>
          <w:sz-cs w:val="24"/>
          <w:b/>
          <w:i/>
          <w:u w:val="single"/>
          <w:color w:val="000000"/>
        </w:rPr>
        <w:t xml:space="preserve">only</w:t>
      </w:r>
      <w:r>
        <w:rPr>
          <w:rFonts w:ascii="Times" w:hAnsi="Times" w:cs="Times"/>
          <w:sz w:val="24"/>
          <w:sz-cs w:val="2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8F00"/>
        </w:rPr>
        <w:t xml:space="preserve">.env.example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08_CONTRIBUTING.pdf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Contributor guidance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Signals research maturity and collaboration readiness</w:t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09_CHANGELOG.docx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Version history (committee-friendly format)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Totally acceptable to be .docx at this stage</w:t>
      </w:r>
    </w:p>
    <w:p>
      <w:pPr>
        <w:spacing w:before="48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spacing w:before="4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10_MakeFile.pdf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Explains automation conceptually</w:t>
      </w:r>
    </w:p>
    <w:p>
      <w:pPr>
        <w:ind w:left="720"/>
        <w:spacing w:before="120"/>
      </w:pPr>
      <w:r>
        <w:rPr>
          <w:rFonts w:ascii="Apple Color Emoji" w:hAnsi="Apple Color Emoji" w:cs="Apple Color Emoji"/>
          <w:sz w:val="24"/>
          <w:sz-cs w:val="24"/>
          <w:color w:val="000000"/>
        </w:rPr>
        <w:t xml:space="preserve">✔</w:t>
      </w:r>
      <w:r>
        <w:rPr>
          <w:rFonts w:ascii="Times" w:hAnsi="Times" w:cs="Times"/>
          <w:sz w:val="24"/>
          <w:sz-cs w:val="24"/>
          <w:color w:val="000000"/>
        </w:rPr>
        <w:t xml:space="preserve"> You can later add a real MakeFile alongside it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819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CocoaOOXMLWriter/2685.2</generator>
</meta>
</file>