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F65" w:rsidRDefault="001C126C" w:rsidP="001C126C">
      <w:pPr>
        <w:jc w:val="center"/>
        <w:rPr>
          <w:sz w:val="36"/>
          <w:szCs w:val="36"/>
        </w:rPr>
      </w:pPr>
      <w:r w:rsidRPr="001C126C">
        <w:rPr>
          <w:sz w:val="36"/>
          <w:szCs w:val="36"/>
        </w:rPr>
        <w:t>Online Test System</w:t>
      </w:r>
      <w:r>
        <w:rPr>
          <w:sz w:val="36"/>
          <w:szCs w:val="36"/>
        </w:rPr>
        <w:t xml:space="preserve">  </w:t>
      </w:r>
    </w:p>
    <w:p w:rsidR="001C126C" w:rsidRDefault="001C126C" w:rsidP="001C126C">
      <w:pPr>
        <w:jc w:val="center"/>
        <w:rPr>
          <w:sz w:val="36"/>
          <w:szCs w:val="36"/>
        </w:rPr>
      </w:pPr>
      <w:r>
        <w:rPr>
          <w:sz w:val="36"/>
          <w:szCs w:val="36"/>
        </w:rPr>
        <w:t xml:space="preserve">20160515 Release </w:t>
      </w:r>
    </w:p>
    <w:p w:rsidR="001C126C" w:rsidRDefault="001C126C" w:rsidP="001C126C">
      <w:pPr>
        <w:rPr>
          <w:sz w:val="36"/>
          <w:szCs w:val="36"/>
        </w:rPr>
      </w:pPr>
      <w:r>
        <w:rPr>
          <w:sz w:val="36"/>
          <w:szCs w:val="36"/>
        </w:rPr>
        <w:t>K</w:t>
      </w:r>
      <w:r w:rsidR="00E268FE">
        <w:rPr>
          <w:sz w:val="36"/>
          <w:szCs w:val="36"/>
        </w:rPr>
        <w:t>n</w:t>
      </w:r>
      <w:r>
        <w:rPr>
          <w:sz w:val="36"/>
          <w:szCs w:val="36"/>
        </w:rPr>
        <w:t>owledge Map</w:t>
      </w:r>
    </w:p>
    <w:p w:rsidR="00E268FE" w:rsidRDefault="001C126C" w:rsidP="00E268FE">
      <w:pPr>
        <w:pStyle w:val="ListParagraph"/>
        <w:numPr>
          <w:ilvl w:val="0"/>
          <w:numId w:val="1"/>
        </w:numPr>
      </w:pPr>
      <w:r>
        <w:t xml:space="preserve">Duplicate – </w:t>
      </w:r>
      <w:r w:rsidRPr="00E268FE">
        <w:rPr>
          <w:color w:val="FF0000"/>
        </w:rPr>
        <w:t>Fixed</w:t>
      </w:r>
    </w:p>
    <w:p w:rsidR="005212D6" w:rsidRPr="005212D6" w:rsidRDefault="00E268FE">
      <w:pPr>
        <w:rPr>
          <w:sz w:val="36"/>
          <w:szCs w:val="36"/>
        </w:rPr>
      </w:pPr>
      <w:r>
        <w:rPr>
          <w:sz w:val="36"/>
          <w:szCs w:val="36"/>
        </w:rPr>
        <w:t>Unicode Problem</w:t>
      </w:r>
      <w:bookmarkStart w:id="0" w:name="_GoBack"/>
      <w:bookmarkEnd w:id="0"/>
    </w:p>
    <w:p w:rsidR="00E268FE" w:rsidRPr="002A5189" w:rsidRDefault="00E268FE">
      <w:pPr>
        <w:rPr>
          <w:color w:val="FF0000"/>
        </w:rPr>
      </w:pPr>
      <w:r w:rsidRPr="002A5189">
        <w:rPr>
          <w:color w:val="FF0000"/>
        </w:rPr>
        <w:t>This issue relate to how  MySQL database is set up on the Linux box.  As shown in figure 1 the character_set_sever on the production MySQL server is set to “latin</w:t>
      </w:r>
      <w:r w:rsidR="005212D6" w:rsidRPr="002A5189">
        <w:rPr>
          <w:color w:val="FF0000"/>
        </w:rPr>
        <w:t>1” as compared to figure 2  which is set “utf8”.  The correct value to allow unicode to be saved in the database is “utf8”.</w:t>
      </w:r>
    </w:p>
    <w:p w:rsidR="00916F29" w:rsidRPr="00E268FE" w:rsidRDefault="00916F29">
      <w:r>
        <w:t xml:space="preserve">SQL Script : </w:t>
      </w:r>
      <w:r w:rsidRPr="00916F29">
        <w:rPr>
          <w:highlight w:val="yellow"/>
        </w:rPr>
        <w:t>SHOW VARIABLES LIKE  'char%';</w:t>
      </w:r>
    </w:p>
    <w:p w:rsidR="0081131F" w:rsidRDefault="0081131F">
      <w:pPr>
        <w:rPr>
          <w:noProof/>
        </w:rPr>
      </w:pPr>
    </w:p>
    <w:p w:rsidR="00FD3B02" w:rsidRDefault="00353BA7">
      <w:r>
        <w:rPr>
          <w:noProof/>
          <w:lang w:val="en-CA" w:eastAsia="en-CA"/>
        </w:rPr>
        <w:drawing>
          <wp:inline distT="0" distB="0" distL="0" distR="0">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rsidR="00353BA7" w:rsidRDefault="00353BA7" w:rsidP="00E268FE">
      <w:pPr>
        <w:jc w:val="center"/>
      </w:pPr>
    </w:p>
    <w:p w:rsidR="00353BA7" w:rsidRDefault="00E268FE" w:rsidP="00E268FE">
      <w:pPr>
        <w:jc w:val="center"/>
      </w:pPr>
      <w:r>
        <w:t>Figure 1: Character Set on Server ( Production Server)</w:t>
      </w:r>
    </w:p>
    <w:p w:rsidR="00353BA7" w:rsidRDefault="00353BA7">
      <w:r>
        <w:rPr>
          <w:noProof/>
          <w:lang w:val="en-CA" w:eastAsia="en-CA"/>
        </w:rPr>
        <w:lastRenderedPageBreak/>
        <w:drawing>
          <wp:inline distT="0" distB="0" distL="0" distR="0">
            <wp:extent cx="594360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rsidR="00E268FE" w:rsidRDefault="00E268FE"/>
    <w:p w:rsidR="00E268FE" w:rsidRDefault="00E268FE" w:rsidP="00E268FE">
      <w:pPr>
        <w:jc w:val="center"/>
      </w:pPr>
      <w:r>
        <w:t>Figure 2</w:t>
      </w:r>
      <w:r>
        <w:t>: Character Set on Server ( Production Server)</w:t>
      </w:r>
    </w:p>
    <w:p w:rsidR="005212D6" w:rsidRPr="005212D6" w:rsidRDefault="005212D6" w:rsidP="005212D6">
      <w:pPr>
        <w:rPr>
          <w:b/>
        </w:rPr>
      </w:pPr>
      <w:r w:rsidRPr="005212D6">
        <w:rPr>
          <w:b/>
        </w:rPr>
        <w:t>Fix Option 1</w:t>
      </w:r>
    </w:p>
    <w:p w:rsidR="00E268FE" w:rsidRDefault="005212D6">
      <w:r>
        <w:t xml:space="preserve">l have added the following properties to the </w:t>
      </w:r>
      <w:r>
        <w:t>hibernate</w:t>
      </w:r>
      <w:r>
        <w:t xml:space="preserve">  properties to force unicode characters to be saved. If this option doesn’t work then we can try option 2</w:t>
      </w:r>
    </w:p>
    <w:p w:rsidR="00E268FE" w:rsidRPr="005212D6" w:rsidRDefault="00E268FE" w:rsidP="00E268FE">
      <w:pPr>
        <w:rPr>
          <w:color w:val="FF0000"/>
        </w:rPr>
      </w:pPr>
      <w:r>
        <w:t xml:space="preserve">   </w:t>
      </w:r>
      <w:r w:rsidRPr="005212D6">
        <w:rPr>
          <w:color w:val="FF0000"/>
        </w:rPr>
        <w:t xml:space="preserve">  &lt;property name="hibernate.connection.CharSet"&gt;utf8&lt;/property&gt;</w:t>
      </w:r>
    </w:p>
    <w:p w:rsidR="00E268FE" w:rsidRPr="005212D6" w:rsidRDefault="00E268FE" w:rsidP="00E268FE">
      <w:pPr>
        <w:rPr>
          <w:color w:val="FF0000"/>
        </w:rPr>
      </w:pPr>
      <w:r w:rsidRPr="005212D6">
        <w:rPr>
          <w:color w:val="FF0000"/>
        </w:rPr>
        <w:t xml:space="preserve">    &lt;property name="hibernate.connection.characterEncoding"&gt;utf8&lt;/property&gt;</w:t>
      </w:r>
    </w:p>
    <w:p w:rsidR="00E268FE" w:rsidRDefault="00E268FE" w:rsidP="00E268FE">
      <w:pPr>
        <w:rPr>
          <w:color w:val="FF0000"/>
        </w:rPr>
      </w:pPr>
      <w:r w:rsidRPr="005212D6">
        <w:rPr>
          <w:color w:val="FF0000"/>
        </w:rPr>
        <w:t xml:space="preserve">    &lt;property name="hibernate.connection.useUnicode"&gt;true&lt;/property&gt;</w:t>
      </w:r>
    </w:p>
    <w:p w:rsidR="005212D6" w:rsidRDefault="005212D6" w:rsidP="00E268FE">
      <w:pPr>
        <w:rPr>
          <w:b/>
        </w:rPr>
      </w:pPr>
      <w:r w:rsidRPr="005212D6">
        <w:rPr>
          <w:b/>
        </w:rPr>
        <w:t xml:space="preserve">Fix </w:t>
      </w:r>
      <w:r>
        <w:rPr>
          <w:b/>
        </w:rPr>
        <w:t>Option 2</w:t>
      </w:r>
    </w:p>
    <w:p w:rsidR="005212D6" w:rsidRDefault="005212D6" w:rsidP="00E268FE">
      <w:r>
        <w:t xml:space="preserve">This option requires changes to the MySQL datatabase configuration file located at </w:t>
      </w:r>
    </w:p>
    <w:p w:rsidR="00916F29" w:rsidRDefault="00916F29" w:rsidP="00E268FE">
      <w:pPr>
        <w:rPr>
          <w:noProof/>
        </w:rPr>
      </w:pPr>
      <w:hyperlink r:id="rId9" w:history="1">
        <w:r w:rsidRPr="003073CF">
          <w:rPr>
            <w:rStyle w:val="Hyperlink"/>
            <w:noProof/>
          </w:rPr>
          <w:t>http://ashleyangell.com/2014/04/mysqls-utf8-isnt-really-utf8-and-how-to-properly-support-unicode/</w:t>
        </w:r>
      </w:hyperlink>
    </w:p>
    <w:p w:rsidR="005212D6" w:rsidRDefault="005212D6" w:rsidP="00E268FE">
      <w:pPr>
        <w:rPr>
          <w:color w:val="333333"/>
          <w:sz w:val="29"/>
          <w:szCs w:val="29"/>
          <w:shd w:val="clear" w:color="auto" w:fill="FFFFFF"/>
        </w:rPr>
      </w:pPr>
      <w:r>
        <w:rPr>
          <w:color w:val="333333"/>
          <w:sz w:val="29"/>
          <w:szCs w:val="29"/>
          <w:shd w:val="clear" w:color="auto" w:fill="FFFFFF"/>
        </w:rPr>
        <w:t>I</w:t>
      </w:r>
      <w:r>
        <w:rPr>
          <w:color w:val="333333"/>
          <w:sz w:val="29"/>
          <w:szCs w:val="29"/>
          <w:shd w:val="clear" w:color="auto" w:fill="FFFFFF"/>
        </w:rPr>
        <w:t xml:space="preserve">n the /etc/my.cnf </w:t>
      </w:r>
    </w:p>
    <w:p w:rsidR="00916F29"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t>[client]</w:t>
      </w:r>
    </w:p>
    <w:p w:rsidR="005212D6" w:rsidRPr="005212D6"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t>default-character-set = utf8mb4</w:t>
      </w:r>
    </w:p>
    <w:p w:rsidR="005212D6" w:rsidRPr="005212D6"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t>[mysql]</w:t>
      </w:r>
    </w:p>
    <w:p w:rsidR="005212D6" w:rsidRPr="005212D6"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t>default-character-set = utf8mb4</w:t>
      </w:r>
    </w:p>
    <w:p w:rsidR="005212D6" w:rsidRPr="005212D6"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p>
    <w:p w:rsidR="005212D6" w:rsidRPr="005212D6"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lastRenderedPageBreak/>
        <w:t>[mysqld]</w:t>
      </w:r>
    </w:p>
    <w:p w:rsidR="005212D6" w:rsidRPr="005212D6"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t>collation-server = utf8mb4_unicode_ci</w:t>
      </w:r>
    </w:p>
    <w:p w:rsidR="005212D6" w:rsidRPr="005212D6" w:rsidRDefault="005212D6" w:rsidP="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t>init-connect='SET NAMES utf8mb4'</w:t>
      </w:r>
    </w:p>
    <w:p w:rsidR="0011324C" w:rsidRDefault="005212D6" w:rsidP="00A6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r w:rsidRPr="005212D6">
        <w:rPr>
          <w:rFonts w:ascii="Courier New" w:eastAsia="Times New Roman" w:hAnsi="Courier New" w:cs="Courier New"/>
          <w:color w:val="333333"/>
          <w:sz w:val="29"/>
          <w:szCs w:val="29"/>
          <w:lang w:val="en-CA" w:eastAsia="en-CA"/>
        </w:rPr>
        <w:t>character-set-server = utf8mb4</w:t>
      </w:r>
    </w:p>
    <w:p w:rsidR="0011324C" w:rsidRDefault="0011324C" w:rsidP="0011324C">
      <w:pPr>
        <w:rPr>
          <w:sz w:val="36"/>
          <w:szCs w:val="36"/>
        </w:rPr>
      </w:pPr>
      <w:r>
        <w:rPr>
          <w:sz w:val="36"/>
          <w:szCs w:val="36"/>
        </w:rPr>
        <w:t>Import Knowledge Map</w:t>
      </w:r>
    </w:p>
    <w:p w:rsidR="00AB454C" w:rsidRDefault="00AB454C" w:rsidP="0011324C">
      <w:r>
        <w:t>Other teachers have created public knowledge maps. Once you log in as yourself  the function can be tested.</w:t>
      </w:r>
    </w:p>
    <w:p w:rsidR="00AF7030" w:rsidRDefault="00AF7030" w:rsidP="0011324C"/>
    <w:p w:rsidR="00AF7030" w:rsidRDefault="00AF7030" w:rsidP="00AF7030">
      <w:pPr>
        <w:rPr>
          <w:sz w:val="36"/>
          <w:szCs w:val="36"/>
        </w:rPr>
      </w:pPr>
      <w:r>
        <w:rPr>
          <w:sz w:val="36"/>
          <w:szCs w:val="36"/>
        </w:rPr>
        <w:t>Student Account</w:t>
      </w:r>
    </w:p>
    <w:p w:rsidR="00AF7030" w:rsidRPr="00664D43" w:rsidRDefault="00AF7030" w:rsidP="0011324C">
      <w:pPr>
        <w:pStyle w:val="ListParagraph"/>
        <w:numPr>
          <w:ilvl w:val="0"/>
          <w:numId w:val="1"/>
        </w:numPr>
      </w:pPr>
      <w:r>
        <w:t xml:space="preserve">Duplicate Email Address </w:t>
      </w:r>
      <w:r w:rsidR="007E57BA">
        <w:t>–</w:t>
      </w:r>
      <w:r>
        <w:t xml:space="preserve"> </w:t>
      </w:r>
      <w:r w:rsidRPr="00AF7030">
        <w:rPr>
          <w:color w:val="FF0000"/>
        </w:rPr>
        <w:t>Fixed</w:t>
      </w:r>
    </w:p>
    <w:p w:rsidR="00664D43" w:rsidRPr="00664D43" w:rsidRDefault="00664D43" w:rsidP="00664D43">
      <w:pPr>
        <w:rPr>
          <w:b/>
        </w:rPr>
      </w:pPr>
      <w:r w:rsidRPr="00664D43">
        <w:rPr>
          <w:b/>
        </w:rPr>
        <w:t>Question</w:t>
      </w:r>
    </w:p>
    <w:p w:rsidR="007E57BA" w:rsidRDefault="00664D43" w:rsidP="007E57BA">
      <w:pPr>
        <w:autoSpaceDE w:val="0"/>
        <w:autoSpaceDN w:val="0"/>
        <w:adjustRightInd w:val="0"/>
        <w:spacing w:after="0" w:line="240" w:lineRule="auto"/>
        <w:rPr>
          <w:rFonts w:cs="Times-Roman"/>
          <w:b/>
          <w:lang w:val="en-CA"/>
        </w:rPr>
      </w:pPr>
      <w:r>
        <w:rPr>
          <w:rFonts w:cs="Times-Roman"/>
          <w:b/>
          <w:lang w:val="en-CA"/>
        </w:rPr>
        <w:t>“</w:t>
      </w:r>
      <w:r w:rsidR="007E57BA" w:rsidRPr="007E57BA">
        <w:rPr>
          <w:rFonts w:cs="Times-Roman"/>
          <w:b/>
          <w:lang w:val="en-CA"/>
        </w:rPr>
        <w:t>If a student taking two courses in</w:t>
      </w:r>
      <w:r w:rsidR="007E57BA" w:rsidRPr="007E57BA">
        <w:rPr>
          <w:rFonts w:cs="Times-Roman"/>
          <w:b/>
          <w:lang w:val="en-CA"/>
        </w:rPr>
        <w:t xml:space="preserve"> </w:t>
      </w:r>
      <w:r w:rsidR="007E57BA" w:rsidRPr="007E57BA">
        <w:rPr>
          <w:rFonts w:cs="Times-Roman"/>
          <w:b/>
          <w:lang w:val="en-CA"/>
        </w:rPr>
        <w:t>the Online Test System, will he/she has two account? Or he/she will use the same account?</w:t>
      </w:r>
      <w:r>
        <w:rPr>
          <w:rFonts w:cs="Times-Roman"/>
          <w:b/>
          <w:lang w:val="en-CA"/>
        </w:rPr>
        <w:t>”</w:t>
      </w:r>
    </w:p>
    <w:p w:rsidR="00664D43" w:rsidRDefault="00664D43" w:rsidP="007E57BA">
      <w:pPr>
        <w:autoSpaceDE w:val="0"/>
        <w:autoSpaceDN w:val="0"/>
        <w:adjustRightInd w:val="0"/>
        <w:spacing w:after="0" w:line="240" w:lineRule="auto"/>
        <w:rPr>
          <w:rFonts w:cs="Times-Roman"/>
          <w:b/>
          <w:lang w:val="en-CA"/>
        </w:rPr>
      </w:pPr>
    </w:p>
    <w:p w:rsidR="00664D43" w:rsidRDefault="00664D43" w:rsidP="007E57BA">
      <w:pPr>
        <w:autoSpaceDE w:val="0"/>
        <w:autoSpaceDN w:val="0"/>
        <w:adjustRightInd w:val="0"/>
        <w:spacing w:after="0" w:line="240" w:lineRule="auto"/>
        <w:rPr>
          <w:rFonts w:cs="Times-Roman"/>
          <w:b/>
          <w:color w:val="FF0000"/>
          <w:lang w:val="en-CA"/>
        </w:rPr>
      </w:pPr>
      <w:r>
        <w:rPr>
          <w:rFonts w:cs="Times-Roman"/>
          <w:b/>
          <w:color w:val="FF0000"/>
          <w:lang w:val="en-CA"/>
        </w:rPr>
        <w:t xml:space="preserve">Student can only have one account and can register for one or more courses.  Once a student log in he or she will have a list of courses assigned to teachers. He or she can register for these courses and it will be shown on student registered courses. </w:t>
      </w:r>
    </w:p>
    <w:p w:rsidR="001B0163" w:rsidRDefault="001B0163" w:rsidP="007E57BA">
      <w:pPr>
        <w:autoSpaceDE w:val="0"/>
        <w:autoSpaceDN w:val="0"/>
        <w:adjustRightInd w:val="0"/>
        <w:spacing w:after="0" w:line="240" w:lineRule="auto"/>
        <w:rPr>
          <w:rFonts w:cs="Times-Roman"/>
          <w:b/>
          <w:color w:val="FF0000"/>
          <w:lang w:val="en-CA"/>
        </w:rPr>
      </w:pPr>
    </w:p>
    <w:p w:rsidR="001B0163" w:rsidRDefault="001B0163" w:rsidP="007E57BA">
      <w:pPr>
        <w:autoSpaceDE w:val="0"/>
        <w:autoSpaceDN w:val="0"/>
        <w:adjustRightInd w:val="0"/>
        <w:spacing w:after="0" w:line="240" w:lineRule="auto"/>
        <w:rPr>
          <w:rFonts w:cs="Times-Roman"/>
          <w:b/>
          <w:color w:val="FF0000"/>
          <w:lang w:val="en-CA"/>
        </w:rPr>
      </w:pPr>
    </w:p>
    <w:p w:rsidR="001B0163" w:rsidRDefault="001B0163" w:rsidP="001B0163">
      <w:pPr>
        <w:rPr>
          <w:sz w:val="36"/>
          <w:szCs w:val="36"/>
        </w:rPr>
      </w:pPr>
      <w:r>
        <w:rPr>
          <w:sz w:val="36"/>
          <w:szCs w:val="36"/>
        </w:rPr>
        <w:t>Password</w:t>
      </w:r>
    </w:p>
    <w:p w:rsidR="001B0163" w:rsidRDefault="001B0163" w:rsidP="001B0163">
      <w:pPr>
        <w:rPr>
          <w:color w:val="FF0000"/>
        </w:rPr>
      </w:pPr>
      <w:r>
        <w:t xml:space="preserve">Password Reset- </w:t>
      </w:r>
      <w:r w:rsidRPr="001B0163">
        <w:rPr>
          <w:color w:val="FF0000"/>
        </w:rPr>
        <w:t>Fixed</w:t>
      </w:r>
    </w:p>
    <w:p w:rsidR="00664567" w:rsidRPr="00664567" w:rsidRDefault="00664567" w:rsidP="001B0163">
      <w:pPr>
        <w:rPr>
          <w:b/>
        </w:rPr>
      </w:pPr>
      <w:r w:rsidRPr="00664567">
        <w:rPr>
          <w:b/>
        </w:rPr>
        <w:t>Question</w:t>
      </w:r>
    </w:p>
    <w:p w:rsidR="00664567" w:rsidRPr="00664567" w:rsidRDefault="00664567" w:rsidP="00664567">
      <w:pPr>
        <w:autoSpaceDE w:val="0"/>
        <w:autoSpaceDN w:val="0"/>
        <w:adjustRightInd w:val="0"/>
        <w:spacing w:after="0" w:line="240" w:lineRule="auto"/>
        <w:rPr>
          <w:rFonts w:cs="Times-Roman"/>
          <w:b/>
          <w:lang w:val="en-CA"/>
        </w:rPr>
      </w:pPr>
      <w:r>
        <w:rPr>
          <w:rFonts w:cs="Times-Roman"/>
          <w:b/>
          <w:lang w:val="en-CA"/>
        </w:rPr>
        <w:t>“</w:t>
      </w:r>
      <w:r w:rsidRPr="00664567">
        <w:rPr>
          <w:rFonts w:cs="Times-Roman"/>
          <w:b/>
          <w:lang w:val="en-CA"/>
        </w:rPr>
        <w:t>I also have no idea how the random passwords are generated. Can teachers find the random</w:t>
      </w:r>
    </w:p>
    <w:p w:rsidR="00664567" w:rsidRDefault="00664567" w:rsidP="00664567">
      <w:pPr>
        <w:rPr>
          <w:rFonts w:cs="Times-Roman"/>
          <w:b/>
          <w:lang w:val="en-CA"/>
        </w:rPr>
      </w:pPr>
      <w:r w:rsidRPr="00664567">
        <w:rPr>
          <w:rFonts w:cs="Times-Roman"/>
          <w:b/>
          <w:lang w:val="en-CA"/>
        </w:rPr>
        <w:t>password in the system? Or the students will receive the generated password in their mailbox?</w:t>
      </w:r>
      <w:r>
        <w:rPr>
          <w:rFonts w:cs="Times-Roman"/>
          <w:b/>
          <w:lang w:val="en-CA"/>
        </w:rPr>
        <w:t>”</w:t>
      </w:r>
    </w:p>
    <w:p w:rsidR="00664567" w:rsidRPr="00360A0E" w:rsidRDefault="00664567" w:rsidP="00664567">
      <w:pPr>
        <w:rPr>
          <w:rFonts w:cs="Times-Roman"/>
          <w:color w:val="FF0000"/>
          <w:lang w:val="en-CA"/>
        </w:rPr>
      </w:pPr>
      <w:r w:rsidRPr="00360A0E">
        <w:rPr>
          <w:rFonts w:cs="Times-Roman"/>
          <w:color w:val="FF0000"/>
          <w:lang w:val="en-CA"/>
        </w:rPr>
        <w:t xml:space="preserve">Ideally users(Teacher,Student,Adminstrator) should be sent email with the random generated password when account is created for them. They can then use this  random password and their eamil as username to log in to reset their password. </w:t>
      </w:r>
    </w:p>
    <w:p w:rsidR="00664567" w:rsidRDefault="00664567" w:rsidP="00664567">
      <w:pPr>
        <w:rPr>
          <w:rFonts w:cs="Times-Roman"/>
          <w:lang w:val="en-CA"/>
        </w:rPr>
      </w:pPr>
      <w:r>
        <w:rPr>
          <w:rFonts w:cs="Times-Roman"/>
          <w:lang w:val="en-CA"/>
        </w:rPr>
        <w:t xml:space="preserve">Before this functionality can be implement we will need valid “SMTP Server “ with the firewall opend to be able to send email out. Once l get SMTP Server to use l can implement this function. </w:t>
      </w:r>
    </w:p>
    <w:p w:rsidR="00360A0E" w:rsidRDefault="00360A0E" w:rsidP="00664567">
      <w:pPr>
        <w:rPr>
          <w:rFonts w:cs="Times-Roman"/>
          <w:lang w:val="en-CA"/>
        </w:rPr>
      </w:pPr>
    </w:p>
    <w:p w:rsidR="00360A0E" w:rsidRDefault="00360A0E" w:rsidP="00360A0E">
      <w:pPr>
        <w:rPr>
          <w:sz w:val="36"/>
          <w:szCs w:val="36"/>
        </w:rPr>
      </w:pPr>
      <w:r>
        <w:rPr>
          <w:sz w:val="36"/>
          <w:szCs w:val="36"/>
        </w:rPr>
        <w:lastRenderedPageBreak/>
        <w:t>Student Account –Batch</w:t>
      </w:r>
    </w:p>
    <w:p w:rsidR="00360A0E" w:rsidRDefault="00360A0E" w:rsidP="00360A0E">
      <w:pPr>
        <w:rPr>
          <w:color w:val="FF0000"/>
        </w:rPr>
      </w:pPr>
      <w:r w:rsidRPr="00360A0E">
        <w:rPr>
          <w:color w:val="FF0000"/>
        </w:rPr>
        <w:t>I took this  student batch account as  create a number of students account and submit is once. I have disable this function. Please , discribe how this function works and l will update the corrent implementation.</w:t>
      </w:r>
    </w:p>
    <w:p w:rsidR="00CB546A" w:rsidRDefault="00CB546A" w:rsidP="00360A0E">
      <w:pPr>
        <w:rPr>
          <w:color w:val="FF0000"/>
        </w:rPr>
      </w:pPr>
    </w:p>
    <w:p w:rsidR="00CB546A" w:rsidRDefault="003C79B0" w:rsidP="00CB546A">
      <w:pPr>
        <w:rPr>
          <w:sz w:val="36"/>
          <w:szCs w:val="36"/>
        </w:rPr>
      </w:pPr>
      <w:r>
        <w:rPr>
          <w:sz w:val="36"/>
          <w:szCs w:val="36"/>
        </w:rPr>
        <w:t>Tests</w:t>
      </w:r>
    </w:p>
    <w:p w:rsidR="003C79B0" w:rsidRPr="00151C23" w:rsidRDefault="003C79B0" w:rsidP="003C79B0">
      <w:pPr>
        <w:pStyle w:val="ListParagraph"/>
        <w:numPr>
          <w:ilvl w:val="0"/>
          <w:numId w:val="1"/>
        </w:numPr>
      </w:pPr>
      <w:r w:rsidRPr="003C79B0">
        <w:t>Start Time and End Time</w:t>
      </w:r>
      <w:r>
        <w:t xml:space="preserve"> </w:t>
      </w:r>
      <w:r w:rsidR="00151C23">
        <w:t>–</w:t>
      </w:r>
      <w:r>
        <w:t xml:space="preserve"> </w:t>
      </w:r>
      <w:r w:rsidRPr="003C79B0">
        <w:rPr>
          <w:color w:val="FF0000"/>
        </w:rPr>
        <w:t>Fixed</w:t>
      </w:r>
    </w:p>
    <w:p w:rsidR="00151C23" w:rsidRPr="00151C23" w:rsidRDefault="00151C23" w:rsidP="003C79B0">
      <w:pPr>
        <w:pStyle w:val="ListParagraph"/>
        <w:numPr>
          <w:ilvl w:val="0"/>
          <w:numId w:val="1"/>
        </w:numPr>
      </w:pPr>
      <w:r>
        <w:t xml:space="preserve">Question Bank – Select All/Deselect All  - </w:t>
      </w:r>
      <w:r w:rsidRPr="00151C23">
        <w:rPr>
          <w:color w:val="FF0000"/>
        </w:rPr>
        <w:t>Fixed</w:t>
      </w:r>
    </w:p>
    <w:p w:rsidR="00151C23" w:rsidRPr="00151C23" w:rsidRDefault="00151C23" w:rsidP="00151C23">
      <w:pPr>
        <w:pStyle w:val="ListParagraph"/>
        <w:numPr>
          <w:ilvl w:val="0"/>
          <w:numId w:val="1"/>
        </w:numPr>
      </w:pPr>
      <w:r>
        <w:t>Test Sheet</w:t>
      </w:r>
      <w:r>
        <w:t xml:space="preserve"> – Select All/Deselect All  - </w:t>
      </w:r>
      <w:r w:rsidRPr="00151C23">
        <w:rPr>
          <w:color w:val="FF0000"/>
        </w:rPr>
        <w:t>Fixed</w:t>
      </w:r>
    </w:p>
    <w:p w:rsidR="00151C23" w:rsidRPr="003C79B0" w:rsidRDefault="00151C23" w:rsidP="00151C23">
      <w:pPr>
        <w:pStyle w:val="ListParagraph"/>
      </w:pPr>
    </w:p>
    <w:p w:rsidR="00CB546A" w:rsidRDefault="00CB546A" w:rsidP="00360A0E">
      <w:pPr>
        <w:rPr>
          <w:color w:val="FF0000"/>
        </w:rPr>
      </w:pPr>
    </w:p>
    <w:p w:rsidR="00C55686" w:rsidRDefault="00C55686" w:rsidP="00C55686">
      <w:pPr>
        <w:rPr>
          <w:sz w:val="36"/>
          <w:szCs w:val="36"/>
        </w:rPr>
      </w:pPr>
      <w:r>
        <w:rPr>
          <w:sz w:val="36"/>
          <w:szCs w:val="36"/>
        </w:rPr>
        <w:t>User Account</w:t>
      </w:r>
    </w:p>
    <w:p w:rsidR="00C55686" w:rsidRPr="00014640" w:rsidRDefault="00FD3435" w:rsidP="00C55686">
      <w:pPr>
        <w:rPr>
          <w:color w:val="FF0000"/>
        </w:rPr>
      </w:pPr>
      <w:r w:rsidRPr="00014640">
        <w:rPr>
          <w:color w:val="FF0000"/>
        </w:rPr>
        <w:t>I have created student ,teacher , administrator account / password  for  Dr Rita Kuo as shown below</w:t>
      </w:r>
    </w:p>
    <w:p w:rsidR="00FD3435" w:rsidRDefault="00FD3435" w:rsidP="00C55686">
      <w:r>
        <w:t xml:space="preserve">Student  : </w:t>
      </w:r>
      <w:hyperlink r:id="rId10" w:history="1">
        <w:r w:rsidRPr="00C3760A">
          <w:rPr>
            <w:rStyle w:val="Hyperlink"/>
          </w:rPr>
          <w:t>rks@ac.ca</w:t>
        </w:r>
      </w:hyperlink>
      <w:r>
        <w:t xml:space="preserve">  / rks</w:t>
      </w:r>
    </w:p>
    <w:p w:rsidR="00FD3435" w:rsidRDefault="00FD3435" w:rsidP="00C55686">
      <w:r>
        <w:t xml:space="preserve">Teacher : </w:t>
      </w:r>
      <w:hyperlink r:id="rId11" w:history="1">
        <w:r w:rsidRPr="00C3760A">
          <w:rPr>
            <w:rStyle w:val="Hyperlink"/>
          </w:rPr>
          <w:t>rkt@ac.ca</w:t>
        </w:r>
      </w:hyperlink>
      <w:r>
        <w:t xml:space="preserve"> / rkt</w:t>
      </w:r>
    </w:p>
    <w:p w:rsidR="00FD3435" w:rsidRDefault="00FD3435" w:rsidP="00C55686">
      <w:r>
        <w:t xml:space="preserve">Administrator :  </w:t>
      </w:r>
      <w:hyperlink r:id="rId12" w:history="1">
        <w:r w:rsidRPr="00C3760A">
          <w:rPr>
            <w:rStyle w:val="Hyperlink"/>
          </w:rPr>
          <w:t>rka@ac.ca</w:t>
        </w:r>
      </w:hyperlink>
      <w:r>
        <w:t xml:space="preserve"> /rka</w:t>
      </w:r>
    </w:p>
    <w:p w:rsidR="00FD3435" w:rsidRPr="00FD3435" w:rsidRDefault="00FD3435" w:rsidP="00C55686"/>
    <w:p w:rsidR="00C55686" w:rsidRPr="00360A0E" w:rsidRDefault="00C55686" w:rsidP="00360A0E">
      <w:pPr>
        <w:rPr>
          <w:color w:val="FF0000"/>
        </w:rPr>
      </w:pPr>
    </w:p>
    <w:p w:rsidR="00360A0E" w:rsidRPr="00664567" w:rsidRDefault="00360A0E" w:rsidP="00664567"/>
    <w:p w:rsidR="001B0163" w:rsidRPr="00664D43" w:rsidRDefault="001B0163" w:rsidP="007E57BA">
      <w:pPr>
        <w:autoSpaceDE w:val="0"/>
        <w:autoSpaceDN w:val="0"/>
        <w:adjustRightInd w:val="0"/>
        <w:spacing w:after="0" w:line="240" w:lineRule="auto"/>
        <w:rPr>
          <w:rFonts w:cs="Times-Roman"/>
          <w:b/>
          <w:color w:val="FF0000"/>
          <w:lang w:val="en-CA"/>
        </w:rPr>
      </w:pPr>
    </w:p>
    <w:p w:rsidR="007E57BA" w:rsidRPr="007E57BA" w:rsidRDefault="007E57BA" w:rsidP="007E57BA">
      <w:pPr>
        <w:autoSpaceDE w:val="0"/>
        <w:autoSpaceDN w:val="0"/>
        <w:adjustRightInd w:val="0"/>
        <w:spacing w:after="0" w:line="240" w:lineRule="auto"/>
        <w:rPr>
          <w:rFonts w:cs="Times-Roman"/>
          <w:b/>
          <w:lang w:val="en-CA"/>
        </w:rPr>
      </w:pPr>
    </w:p>
    <w:p w:rsidR="0011324C" w:rsidRPr="00A63397" w:rsidRDefault="0011324C" w:rsidP="00A63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4" w:line="240" w:lineRule="auto"/>
        <w:textAlignment w:val="baseline"/>
        <w:rPr>
          <w:rFonts w:ascii="Courier New" w:eastAsia="Times New Roman" w:hAnsi="Courier New" w:cs="Courier New"/>
          <w:color w:val="333333"/>
          <w:sz w:val="29"/>
          <w:szCs w:val="29"/>
          <w:lang w:val="en-CA" w:eastAsia="en-CA"/>
        </w:rPr>
      </w:pPr>
    </w:p>
    <w:p w:rsidR="00353BA7" w:rsidRDefault="00353BA7"/>
    <w:p w:rsidR="00353BA7" w:rsidRDefault="00353BA7"/>
    <w:p w:rsidR="00353BA7" w:rsidRDefault="00353BA7"/>
    <w:sectPr w:rsidR="00353B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9CF" w:rsidRDefault="007979CF" w:rsidP="00353BA7">
      <w:pPr>
        <w:spacing w:after="0" w:line="240" w:lineRule="auto"/>
      </w:pPr>
      <w:r>
        <w:separator/>
      </w:r>
    </w:p>
  </w:endnote>
  <w:endnote w:type="continuationSeparator" w:id="0">
    <w:p w:rsidR="007979CF" w:rsidRDefault="007979CF" w:rsidP="0035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9CF" w:rsidRDefault="007979CF" w:rsidP="00353BA7">
      <w:pPr>
        <w:spacing w:after="0" w:line="240" w:lineRule="auto"/>
      </w:pPr>
      <w:r>
        <w:separator/>
      </w:r>
    </w:p>
  </w:footnote>
  <w:footnote w:type="continuationSeparator" w:id="0">
    <w:p w:rsidR="007979CF" w:rsidRDefault="007979CF" w:rsidP="00353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B776A"/>
    <w:multiLevelType w:val="hybridMultilevel"/>
    <w:tmpl w:val="2FD68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A7"/>
    <w:rsid w:val="00014640"/>
    <w:rsid w:val="0011324C"/>
    <w:rsid w:val="00151C23"/>
    <w:rsid w:val="001B0163"/>
    <w:rsid w:val="001C126C"/>
    <w:rsid w:val="002A5189"/>
    <w:rsid w:val="00353BA7"/>
    <w:rsid w:val="00360A0E"/>
    <w:rsid w:val="003C79B0"/>
    <w:rsid w:val="004156E6"/>
    <w:rsid w:val="005212D6"/>
    <w:rsid w:val="00664567"/>
    <w:rsid w:val="00664D43"/>
    <w:rsid w:val="007979CF"/>
    <w:rsid w:val="007E57BA"/>
    <w:rsid w:val="0081131F"/>
    <w:rsid w:val="00916F29"/>
    <w:rsid w:val="009723C6"/>
    <w:rsid w:val="009D2F65"/>
    <w:rsid w:val="00A63397"/>
    <w:rsid w:val="00A93743"/>
    <w:rsid w:val="00AB454C"/>
    <w:rsid w:val="00AF7030"/>
    <w:rsid w:val="00B77818"/>
    <w:rsid w:val="00C55686"/>
    <w:rsid w:val="00CB546A"/>
    <w:rsid w:val="00E268FE"/>
    <w:rsid w:val="00FD3435"/>
    <w:rsid w:val="00FD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05059-A837-4064-89A7-FCC64660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BA7"/>
  </w:style>
  <w:style w:type="paragraph" w:styleId="Footer">
    <w:name w:val="footer"/>
    <w:basedOn w:val="Normal"/>
    <w:link w:val="FooterChar"/>
    <w:uiPriority w:val="99"/>
    <w:unhideWhenUsed/>
    <w:rsid w:val="00353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BA7"/>
  </w:style>
  <w:style w:type="character" w:styleId="Hyperlink">
    <w:name w:val="Hyperlink"/>
    <w:basedOn w:val="DefaultParagraphFont"/>
    <w:uiPriority w:val="99"/>
    <w:unhideWhenUsed/>
    <w:rsid w:val="0081131F"/>
    <w:rPr>
      <w:color w:val="0563C1" w:themeColor="hyperlink"/>
      <w:u w:val="single"/>
    </w:rPr>
  </w:style>
  <w:style w:type="character" w:customStyle="1" w:styleId="apple-converted-space">
    <w:name w:val="apple-converted-space"/>
    <w:basedOn w:val="DefaultParagraphFont"/>
    <w:rsid w:val="004156E6"/>
  </w:style>
  <w:style w:type="paragraph" w:styleId="ListParagraph">
    <w:name w:val="List Paragraph"/>
    <w:basedOn w:val="Normal"/>
    <w:uiPriority w:val="34"/>
    <w:qFormat/>
    <w:rsid w:val="001C126C"/>
    <w:pPr>
      <w:ind w:left="720"/>
      <w:contextualSpacing/>
    </w:pPr>
  </w:style>
  <w:style w:type="paragraph" w:styleId="HTMLPreformatted">
    <w:name w:val="HTML Preformatted"/>
    <w:basedOn w:val="Normal"/>
    <w:link w:val="HTMLPreformattedChar"/>
    <w:uiPriority w:val="99"/>
    <w:semiHidden/>
    <w:unhideWhenUsed/>
    <w:rsid w:val="00521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212D6"/>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47262">
      <w:bodyDiv w:val="1"/>
      <w:marLeft w:val="0"/>
      <w:marRight w:val="0"/>
      <w:marTop w:val="0"/>
      <w:marBottom w:val="0"/>
      <w:divBdr>
        <w:top w:val="none" w:sz="0" w:space="0" w:color="auto"/>
        <w:left w:val="none" w:sz="0" w:space="0" w:color="auto"/>
        <w:bottom w:val="none" w:sz="0" w:space="0" w:color="auto"/>
        <w:right w:val="none" w:sz="0" w:space="0" w:color="auto"/>
      </w:divBdr>
    </w:div>
    <w:div w:id="133021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ka@a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kt@ac.ca" TargetMode="External"/><Relationship Id="rId5" Type="http://schemas.openxmlformats.org/officeDocument/2006/relationships/footnotes" Target="footnotes.xml"/><Relationship Id="rId10" Type="http://schemas.openxmlformats.org/officeDocument/2006/relationships/hyperlink" Target="mailto:rks@ac.ca" TargetMode="External"/><Relationship Id="rId4" Type="http://schemas.openxmlformats.org/officeDocument/2006/relationships/webSettings" Target="webSettings.xml"/><Relationship Id="rId9" Type="http://schemas.openxmlformats.org/officeDocument/2006/relationships/hyperlink" Target="http://ashleyangell.com/2014/04/mysqls-utf8-isnt-really-utf8-and-how-to-properly-support-unico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 Aggrey</dc:creator>
  <cp:keywords/>
  <dc:description/>
  <cp:lastModifiedBy>MEA Systems</cp:lastModifiedBy>
  <cp:revision>21</cp:revision>
  <dcterms:created xsi:type="dcterms:W3CDTF">2016-05-09T20:21:00Z</dcterms:created>
  <dcterms:modified xsi:type="dcterms:W3CDTF">2016-05-15T16:46:00Z</dcterms:modified>
</cp:coreProperties>
</file>