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B1" w:rsidRPr="002D611E" w:rsidRDefault="005B2FB1">
      <w:pPr>
        <w:pStyle w:val="a4"/>
        <w:spacing w:before="360"/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2D611E" w:rsidRPr="002D611E">
        <w:trPr>
          <w:cantSplit/>
          <w:trHeight w:val="9477"/>
        </w:trPr>
        <w:tc>
          <w:tcPr>
            <w:tcW w:w="4762" w:type="dxa"/>
          </w:tcPr>
          <w:p w:rsidR="005B2FB1" w:rsidRPr="002D611E" w:rsidRDefault="00E57D95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2D611E">
              <w:rPr>
                <w:noProof/>
              </w:rPr>
              <w:drawing>
                <wp:inline distT="0" distB="0" distL="0" distR="0" wp14:anchorId="3DCA6773" wp14:editId="18EF8D35">
                  <wp:extent cx="2794000" cy="2076450"/>
                  <wp:effectExtent l="38100" t="38100" r="82550" b="7620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99" t="24454" r="13966" b="13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207645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B2FB1" w:rsidRPr="002D611E" w:rsidRDefault="005B2FB1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</w:p>
          <w:p w:rsidR="005B2FB1" w:rsidRPr="002D611E" w:rsidRDefault="005B2FB1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</w:p>
          <w:p w:rsidR="005B2FB1" w:rsidRPr="002D611E" w:rsidRDefault="005B2FB1">
            <w:pPr>
              <w:ind w:left="170" w:right="68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b/>
                <w:bCs/>
                <w:sz w:val="16"/>
              </w:rPr>
              <w:t>Население</w:t>
            </w:r>
          </w:p>
          <w:p w:rsidR="005B2FB1" w:rsidRPr="002D611E" w:rsidRDefault="00266EB8">
            <w:pPr>
              <w:ind w:left="170" w:right="68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>(</w:t>
            </w:r>
            <w:r w:rsidR="00342AD6" w:rsidRPr="002D611E">
              <w:rPr>
                <w:rFonts w:ascii="Arial" w:hAnsi="Arial"/>
                <w:sz w:val="16"/>
              </w:rPr>
              <w:t xml:space="preserve">оценка на 1 января </w:t>
            </w:r>
            <w:r w:rsidR="00501326" w:rsidRPr="002D611E">
              <w:rPr>
                <w:rFonts w:ascii="Arial" w:hAnsi="Arial"/>
                <w:sz w:val="16"/>
              </w:rPr>
              <w:t>2020</w:t>
            </w:r>
            <w:r w:rsidR="00342AD6" w:rsidRPr="002D611E">
              <w:rPr>
                <w:rFonts w:ascii="Arial" w:hAnsi="Arial"/>
                <w:sz w:val="16"/>
              </w:rPr>
              <w:t xml:space="preserve"> г.</w:t>
            </w:r>
            <w:r w:rsidRPr="002D611E">
              <w:rPr>
                <w:rFonts w:ascii="Arial" w:hAnsi="Arial"/>
                <w:sz w:val="16"/>
              </w:rPr>
              <w:t>), тыс. человек:</w:t>
            </w:r>
          </w:p>
          <w:p w:rsidR="007401C7" w:rsidRPr="002D611E" w:rsidRDefault="007401C7" w:rsidP="007401C7">
            <w:pPr>
              <w:spacing w:before="240" w:line="240" w:lineRule="exact"/>
              <w:ind w:left="34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>Республика Адыгея</w:t>
            </w:r>
          </w:p>
          <w:p w:rsidR="007401C7" w:rsidRPr="002D611E" w:rsidRDefault="00986555" w:rsidP="007401C7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7401C7" w:rsidRPr="002D611E">
              <w:rPr>
                <w:rFonts w:ascii="Arial" w:hAnsi="Arial" w:cs="Arial"/>
                <w:sz w:val="16"/>
              </w:rPr>
              <w:t>4</w:t>
            </w:r>
            <w:r w:rsidR="005825FD" w:rsidRPr="002D611E">
              <w:rPr>
                <w:rFonts w:ascii="Arial" w:hAnsi="Arial" w:cs="Arial"/>
                <w:sz w:val="16"/>
              </w:rPr>
              <w:t>6</w:t>
            </w:r>
            <w:r w:rsidR="00F4560C" w:rsidRPr="002D611E">
              <w:rPr>
                <w:rFonts w:ascii="Arial" w:hAnsi="Arial" w:cs="Arial"/>
                <w:sz w:val="16"/>
              </w:rPr>
              <w:t>3</w:t>
            </w:r>
            <w:r w:rsidR="007401C7"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1</w:t>
            </w:r>
          </w:p>
          <w:p w:rsidR="007401C7" w:rsidRPr="002D611E" w:rsidRDefault="00986555" w:rsidP="007401C7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мужчины – </w:t>
            </w:r>
            <w:r w:rsidR="00C811DB" w:rsidRPr="002D611E">
              <w:rPr>
                <w:rFonts w:ascii="Arial" w:hAnsi="Arial" w:cs="Arial"/>
                <w:sz w:val="16"/>
              </w:rPr>
              <w:t>21</w:t>
            </w:r>
            <w:r w:rsidR="005825FD" w:rsidRPr="002D611E">
              <w:rPr>
                <w:rFonts w:ascii="Arial" w:hAnsi="Arial" w:cs="Arial"/>
                <w:sz w:val="16"/>
              </w:rPr>
              <w:t>7</w:t>
            </w:r>
            <w:r w:rsidR="007401C7" w:rsidRPr="002D611E">
              <w:rPr>
                <w:rFonts w:ascii="Arial" w:hAnsi="Arial" w:cs="Arial"/>
                <w:sz w:val="16"/>
              </w:rPr>
              <w:t>,</w:t>
            </w:r>
            <w:r w:rsidR="00B1414F">
              <w:rPr>
                <w:rFonts w:ascii="Arial" w:hAnsi="Arial" w:cs="Arial"/>
                <w:sz w:val="16"/>
              </w:rPr>
              <w:t>1</w:t>
            </w:r>
          </w:p>
          <w:p w:rsidR="007401C7" w:rsidRPr="002D611E" w:rsidRDefault="00986555" w:rsidP="007401C7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женщины – </w:t>
            </w:r>
            <w:r w:rsidR="00B1414F">
              <w:rPr>
                <w:rFonts w:ascii="Arial" w:hAnsi="Arial" w:cs="Arial"/>
                <w:sz w:val="16"/>
              </w:rPr>
              <w:t>246,0</w:t>
            </w:r>
          </w:p>
          <w:p w:rsidR="007401C7" w:rsidRPr="002D611E" w:rsidRDefault="007401C7" w:rsidP="007401C7">
            <w:pPr>
              <w:spacing w:before="240" w:line="240" w:lineRule="exact"/>
              <w:ind w:left="34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>Городской округ - Город Майкоп – 16</w:t>
            </w:r>
            <w:r w:rsidR="005825FD" w:rsidRPr="002D611E">
              <w:rPr>
                <w:rFonts w:ascii="Arial" w:hAnsi="Arial" w:cs="Arial"/>
                <w:sz w:val="16"/>
              </w:rPr>
              <w:t>4</w:t>
            </w:r>
            <w:r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6</w:t>
            </w:r>
          </w:p>
          <w:p w:rsidR="007401C7" w:rsidRPr="002D611E" w:rsidRDefault="007401C7" w:rsidP="007401C7">
            <w:pPr>
              <w:spacing w:before="240" w:line="240" w:lineRule="exact"/>
              <w:ind w:left="34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>Майкоп</w:t>
            </w:r>
          </w:p>
          <w:p w:rsidR="007401C7" w:rsidRPr="002D611E" w:rsidRDefault="007401C7" w:rsidP="007401C7">
            <w:pPr>
              <w:spacing w:before="60" w:line="240" w:lineRule="exact"/>
              <w:ind w:left="510"/>
              <w:rPr>
                <w:rFonts w:ascii="Arial" w:hAnsi="Arial" w:cs="Arial"/>
                <w:sz w:val="16"/>
                <w:vertAlign w:val="superscript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все </w:t>
            </w:r>
            <w:r w:rsidR="00986555" w:rsidRPr="002D611E">
              <w:rPr>
                <w:rFonts w:ascii="Arial" w:hAnsi="Arial" w:cs="Arial"/>
                <w:sz w:val="16"/>
              </w:rPr>
              <w:t xml:space="preserve">население – </w:t>
            </w:r>
            <w:r w:rsidRPr="002D611E">
              <w:rPr>
                <w:rFonts w:ascii="Arial" w:hAnsi="Arial" w:cs="Arial"/>
                <w:sz w:val="16"/>
              </w:rPr>
              <w:t>14</w:t>
            </w:r>
            <w:r w:rsidR="005825FD" w:rsidRPr="002D611E">
              <w:rPr>
                <w:rFonts w:ascii="Arial" w:hAnsi="Arial" w:cs="Arial"/>
                <w:sz w:val="16"/>
              </w:rPr>
              <w:t>1</w:t>
            </w:r>
            <w:r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5</w:t>
            </w:r>
          </w:p>
          <w:p w:rsidR="007401C7" w:rsidRPr="002D611E" w:rsidRDefault="00986555" w:rsidP="007401C7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мужчины – </w:t>
            </w:r>
            <w:r w:rsidR="007401C7" w:rsidRPr="002D611E">
              <w:rPr>
                <w:rFonts w:ascii="Arial" w:hAnsi="Arial" w:cs="Arial"/>
                <w:sz w:val="16"/>
              </w:rPr>
              <w:t>6</w:t>
            </w:r>
            <w:r w:rsidR="005825FD" w:rsidRPr="002D611E">
              <w:rPr>
                <w:rFonts w:ascii="Arial" w:hAnsi="Arial" w:cs="Arial"/>
                <w:sz w:val="16"/>
              </w:rPr>
              <w:t>4</w:t>
            </w:r>
            <w:r w:rsidR="007401C7"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2</w:t>
            </w:r>
          </w:p>
          <w:p w:rsidR="007401C7" w:rsidRPr="002D611E" w:rsidRDefault="00986555" w:rsidP="007401C7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женщины – </w:t>
            </w:r>
            <w:r w:rsidR="007401C7" w:rsidRPr="002D611E">
              <w:rPr>
                <w:rFonts w:ascii="Arial" w:hAnsi="Arial" w:cs="Arial"/>
                <w:sz w:val="16"/>
              </w:rPr>
              <w:t>7</w:t>
            </w:r>
            <w:r w:rsidR="005825FD" w:rsidRPr="002D611E">
              <w:rPr>
                <w:rFonts w:ascii="Arial" w:hAnsi="Arial" w:cs="Arial"/>
                <w:sz w:val="16"/>
              </w:rPr>
              <w:t>7</w:t>
            </w:r>
            <w:r w:rsidR="007401C7"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3</w:t>
            </w:r>
          </w:p>
          <w:p w:rsidR="007401C7" w:rsidRPr="002D611E" w:rsidRDefault="007401C7" w:rsidP="007401C7">
            <w:pPr>
              <w:ind w:right="680"/>
              <w:rPr>
                <w:rFonts w:cs="Arial"/>
              </w:rPr>
            </w:pPr>
          </w:p>
          <w:p w:rsidR="007401C7" w:rsidRPr="002D611E" w:rsidRDefault="007401C7" w:rsidP="007401C7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</w:p>
          <w:p w:rsidR="007401C7" w:rsidRPr="002D611E" w:rsidRDefault="00501326" w:rsidP="007401C7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>(на 1 января 2020</w:t>
            </w:r>
            <w:r w:rsidR="007401C7" w:rsidRPr="002D611E">
              <w:rPr>
                <w:rFonts w:ascii="Arial" w:hAnsi="Arial" w:cs="Arial"/>
                <w:sz w:val="16"/>
              </w:rPr>
              <w:t xml:space="preserve"> г.), человек на 1 км</w:t>
            </w:r>
            <w:proofErr w:type="gramStart"/>
            <w:r w:rsidR="007401C7" w:rsidRPr="002D611E">
              <w:rPr>
                <w:rFonts w:ascii="Arial" w:hAnsi="Arial" w:cs="Arial"/>
                <w:sz w:val="16"/>
                <w:vertAlign w:val="superscript"/>
              </w:rPr>
              <w:t>2</w:t>
            </w:r>
            <w:proofErr w:type="gramEnd"/>
            <w:r w:rsidR="007401C7" w:rsidRPr="002D611E">
              <w:rPr>
                <w:rFonts w:ascii="Arial" w:hAnsi="Arial" w:cs="Arial"/>
                <w:sz w:val="16"/>
              </w:rPr>
              <w:t xml:space="preserve">: </w:t>
            </w:r>
          </w:p>
          <w:p w:rsidR="007401C7" w:rsidRPr="002D611E" w:rsidRDefault="00986555" w:rsidP="007401C7">
            <w:pPr>
              <w:spacing w:before="120" w:line="240" w:lineRule="exact"/>
              <w:ind w:left="34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 xml:space="preserve">Республика Адыгея – </w:t>
            </w:r>
            <w:r w:rsidR="007401C7" w:rsidRPr="002D611E">
              <w:rPr>
                <w:rFonts w:ascii="Arial" w:hAnsi="Arial" w:cs="Arial"/>
                <w:sz w:val="16"/>
              </w:rPr>
              <w:t>5</w:t>
            </w:r>
            <w:r w:rsidR="005825FD" w:rsidRPr="002D611E">
              <w:rPr>
                <w:rFonts w:ascii="Arial" w:hAnsi="Arial" w:cs="Arial"/>
                <w:sz w:val="16"/>
              </w:rPr>
              <w:t>9</w:t>
            </w:r>
            <w:r w:rsidR="007401C7"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4</w:t>
            </w:r>
          </w:p>
          <w:p w:rsidR="007401C7" w:rsidRPr="002D611E" w:rsidRDefault="007401C7" w:rsidP="007401C7">
            <w:pPr>
              <w:spacing w:before="60" w:line="240" w:lineRule="exact"/>
              <w:ind w:left="340"/>
              <w:rPr>
                <w:rFonts w:ascii="Arial" w:hAnsi="Arial" w:cs="Arial"/>
                <w:sz w:val="16"/>
              </w:rPr>
            </w:pPr>
            <w:r w:rsidRPr="002D611E">
              <w:rPr>
                <w:rFonts w:ascii="Arial" w:hAnsi="Arial" w:cs="Arial"/>
                <w:sz w:val="16"/>
              </w:rPr>
              <w:t>Майкоп</w:t>
            </w:r>
            <w:proofErr w:type="gramStart"/>
            <w:r w:rsidRPr="002D611E">
              <w:rPr>
                <w:rFonts w:ascii="Arial" w:hAnsi="Arial" w:cs="Arial"/>
                <w:sz w:val="16"/>
                <w:vertAlign w:val="superscript"/>
              </w:rPr>
              <w:t>1</w:t>
            </w:r>
            <w:proofErr w:type="gramEnd"/>
            <w:r w:rsidRPr="002D611E">
              <w:rPr>
                <w:rFonts w:ascii="Arial" w:hAnsi="Arial" w:cs="Arial"/>
                <w:sz w:val="16"/>
                <w:vertAlign w:val="superscript"/>
              </w:rPr>
              <w:t>)</w:t>
            </w:r>
            <w:r w:rsidR="00986555" w:rsidRPr="002D611E">
              <w:rPr>
                <w:rFonts w:ascii="Arial" w:hAnsi="Arial" w:cs="Arial"/>
                <w:sz w:val="16"/>
              </w:rPr>
              <w:t xml:space="preserve"> – </w:t>
            </w:r>
            <w:r w:rsidRPr="002D611E">
              <w:rPr>
                <w:rFonts w:ascii="Arial" w:hAnsi="Arial" w:cs="Arial"/>
                <w:sz w:val="16"/>
              </w:rPr>
              <w:t>5</w:t>
            </w:r>
            <w:r w:rsidR="00F4560C" w:rsidRPr="002D611E">
              <w:rPr>
                <w:rFonts w:ascii="Arial" w:hAnsi="Arial" w:cs="Arial"/>
                <w:sz w:val="16"/>
              </w:rPr>
              <w:t>8</w:t>
            </w:r>
            <w:r w:rsidR="005825FD" w:rsidRPr="002D611E">
              <w:rPr>
                <w:rFonts w:ascii="Arial" w:hAnsi="Arial" w:cs="Arial"/>
                <w:sz w:val="16"/>
              </w:rPr>
              <w:t>3</w:t>
            </w:r>
            <w:r w:rsidRPr="002D611E">
              <w:rPr>
                <w:rFonts w:ascii="Arial" w:hAnsi="Arial" w:cs="Arial"/>
                <w:sz w:val="16"/>
              </w:rPr>
              <w:t>,</w:t>
            </w:r>
            <w:r w:rsidR="005825FD" w:rsidRPr="002D611E">
              <w:rPr>
                <w:rFonts w:ascii="Arial" w:hAnsi="Arial" w:cs="Arial"/>
                <w:sz w:val="16"/>
              </w:rPr>
              <w:t>2</w:t>
            </w:r>
          </w:p>
          <w:p w:rsidR="005B2FB1" w:rsidRPr="002D611E" w:rsidRDefault="005B2FB1">
            <w:pPr>
              <w:spacing w:before="60" w:line="152" w:lineRule="exact"/>
              <w:ind w:left="170"/>
              <w:rPr>
                <w:rFonts w:ascii="Arial" w:hAnsi="Arial" w:cs="Arial"/>
                <w:sz w:val="16"/>
              </w:rPr>
            </w:pPr>
          </w:p>
          <w:p w:rsidR="005B2FB1" w:rsidRPr="002D611E" w:rsidRDefault="005B2FB1">
            <w:pPr>
              <w:tabs>
                <w:tab w:val="left" w:pos="576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4762" w:type="dxa"/>
          </w:tcPr>
          <w:p w:rsidR="00266EB8" w:rsidRPr="002D611E" w:rsidRDefault="00266EB8" w:rsidP="00266EB8">
            <w:pPr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5B2FB1" w:rsidRPr="002D611E" w:rsidRDefault="005B2FB1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b/>
                <w:bCs/>
                <w:sz w:val="16"/>
              </w:rPr>
              <w:t xml:space="preserve">Республики Адыгея </w:t>
            </w:r>
            <w:r w:rsidRPr="002D611E">
              <w:rPr>
                <w:rFonts w:ascii="Arial" w:hAnsi="Arial"/>
                <w:sz w:val="16"/>
              </w:rPr>
              <w:t xml:space="preserve">на 1 января </w:t>
            </w:r>
            <w:r w:rsidR="00501326" w:rsidRPr="002D611E">
              <w:rPr>
                <w:rFonts w:ascii="Arial" w:hAnsi="Arial"/>
                <w:sz w:val="16"/>
              </w:rPr>
              <w:t>2020</w:t>
            </w:r>
            <w:r w:rsidRPr="002D611E">
              <w:rPr>
                <w:rFonts w:ascii="Arial" w:hAnsi="Arial"/>
                <w:sz w:val="16"/>
              </w:rPr>
              <w:t xml:space="preserve"> г.</w:t>
            </w:r>
          </w:p>
          <w:p w:rsidR="005B2FB1" w:rsidRPr="002D611E" w:rsidRDefault="00986555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 xml:space="preserve">Города – </w:t>
            </w:r>
            <w:r w:rsidR="005B2FB1" w:rsidRPr="002D611E">
              <w:rPr>
                <w:rFonts w:ascii="Arial" w:hAnsi="Arial"/>
                <w:sz w:val="16"/>
              </w:rPr>
              <w:t>2</w:t>
            </w:r>
          </w:p>
          <w:p w:rsidR="005B2FB1" w:rsidRPr="002D611E" w:rsidRDefault="00986555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 xml:space="preserve">Поселки городского типа – </w:t>
            </w:r>
            <w:r w:rsidR="007401C7" w:rsidRPr="002D611E">
              <w:rPr>
                <w:rFonts w:ascii="Arial" w:hAnsi="Arial"/>
                <w:sz w:val="16"/>
              </w:rPr>
              <w:t>3</w:t>
            </w: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277ABE" w:rsidRPr="002D611E" w:rsidRDefault="00277ABE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4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5B2FB1" w:rsidRPr="002D611E" w:rsidRDefault="005B2FB1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 w:rsidRPr="002D611E"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5B2FB1" w:rsidRPr="002D611E" w:rsidRDefault="00FC4716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>(</w:t>
            </w:r>
            <w:r w:rsidR="005C58E0" w:rsidRPr="002D611E">
              <w:rPr>
                <w:rFonts w:ascii="Arial" w:hAnsi="Arial"/>
                <w:sz w:val="16"/>
              </w:rPr>
              <w:t>численность населения</w:t>
            </w:r>
            <w:r w:rsidR="00120E60">
              <w:rPr>
                <w:rFonts w:ascii="Arial" w:hAnsi="Arial"/>
                <w:sz w:val="16"/>
              </w:rPr>
              <w:t xml:space="preserve"> </w:t>
            </w:r>
            <w:r w:rsidR="00342AD6" w:rsidRPr="002D611E">
              <w:rPr>
                <w:rFonts w:ascii="Arial" w:hAnsi="Arial"/>
                <w:sz w:val="16"/>
              </w:rPr>
              <w:t xml:space="preserve">– оценка на 1 января </w:t>
            </w:r>
            <w:r w:rsidR="00501326" w:rsidRPr="002D611E">
              <w:rPr>
                <w:rFonts w:ascii="Arial" w:hAnsi="Arial"/>
                <w:sz w:val="16"/>
              </w:rPr>
              <w:t>2020</w:t>
            </w:r>
            <w:r w:rsidR="002D611E" w:rsidRPr="002D611E">
              <w:rPr>
                <w:rFonts w:ascii="Arial" w:hAnsi="Arial"/>
                <w:sz w:val="16"/>
              </w:rPr>
              <w:t xml:space="preserve"> </w:t>
            </w:r>
            <w:r w:rsidR="00342AD6" w:rsidRPr="002D611E">
              <w:rPr>
                <w:rFonts w:ascii="Arial" w:hAnsi="Arial"/>
                <w:sz w:val="16"/>
              </w:rPr>
              <w:t>г.</w:t>
            </w:r>
            <w:r w:rsidR="00266EB8" w:rsidRPr="002D611E">
              <w:rPr>
                <w:rFonts w:ascii="Arial" w:hAnsi="Arial"/>
                <w:sz w:val="16"/>
              </w:rPr>
              <w:t xml:space="preserve">, </w:t>
            </w:r>
            <w:r w:rsidR="00564222" w:rsidRPr="002D611E">
              <w:rPr>
                <w:rFonts w:ascii="Arial" w:hAnsi="Arial"/>
                <w:sz w:val="16"/>
              </w:rPr>
              <w:br/>
            </w:r>
            <w:r w:rsidR="00266EB8" w:rsidRPr="002D611E">
              <w:rPr>
                <w:rFonts w:ascii="Arial" w:hAnsi="Arial"/>
                <w:sz w:val="16"/>
              </w:rPr>
              <w:t>тыс. человек</w:t>
            </w:r>
            <w:r w:rsidR="00342AD6" w:rsidRPr="002D611E">
              <w:rPr>
                <w:rFonts w:ascii="Arial" w:hAnsi="Arial"/>
                <w:sz w:val="16"/>
              </w:rPr>
              <w:t>)</w:t>
            </w:r>
            <w:r w:rsidR="00266EB8" w:rsidRPr="002D611E">
              <w:rPr>
                <w:rFonts w:ascii="Arial" w:hAnsi="Arial"/>
                <w:sz w:val="16"/>
              </w:rPr>
              <w:t>:</w:t>
            </w:r>
          </w:p>
          <w:p w:rsidR="005B2FB1" w:rsidRPr="002D611E" w:rsidRDefault="005B2FB1" w:rsidP="00912BF4">
            <w:pPr>
              <w:spacing w:before="60" w:line="240" w:lineRule="exact"/>
              <w:ind w:left="340"/>
              <w:rPr>
                <w:rFonts w:ascii="Arial" w:hAnsi="Arial"/>
                <w:bCs/>
                <w:sz w:val="16"/>
              </w:rPr>
            </w:pPr>
            <w:r w:rsidRPr="002D611E">
              <w:rPr>
                <w:rFonts w:ascii="Arial" w:hAnsi="Arial"/>
                <w:bCs/>
                <w:sz w:val="16"/>
              </w:rPr>
              <w:t>Майкоп</w:t>
            </w:r>
            <w:r w:rsidR="002D611E" w:rsidRPr="002D611E">
              <w:rPr>
                <w:rFonts w:ascii="Arial" w:hAnsi="Arial"/>
                <w:sz w:val="16"/>
              </w:rPr>
              <w:t xml:space="preserve"> – </w:t>
            </w:r>
            <w:r w:rsidR="00F03F21" w:rsidRPr="002D611E">
              <w:rPr>
                <w:rFonts w:ascii="Arial" w:hAnsi="Arial"/>
                <w:bCs/>
                <w:sz w:val="16"/>
              </w:rPr>
              <w:t>14</w:t>
            </w:r>
            <w:r w:rsidR="005825FD" w:rsidRPr="002D611E">
              <w:rPr>
                <w:rFonts w:ascii="Arial" w:hAnsi="Arial"/>
                <w:bCs/>
                <w:sz w:val="16"/>
              </w:rPr>
              <w:t>1</w:t>
            </w:r>
            <w:r w:rsidR="00F03F21" w:rsidRPr="002D611E">
              <w:rPr>
                <w:rFonts w:ascii="Arial" w:hAnsi="Arial"/>
                <w:bCs/>
                <w:sz w:val="16"/>
              </w:rPr>
              <w:t>,</w:t>
            </w:r>
            <w:r w:rsidR="005825FD" w:rsidRPr="002D611E">
              <w:rPr>
                <w:rFonts w:ascii="Arial" w:hAnsi="Arial"/>
                <w:bCs/>
                <w:sz w:val="16"/>
              </w:rPr>
              <w:t>5</w:t>
            </w:r>
          </w:p>
          <w:p w:rsidR="005B2FB1" w:rsidRPr="002D611E" w:rsidRDefault="005B2FB1" w:rsidP="00704E4D">
            <w:pPr>
              <w:spacing w:before="60" w:line="240" w:lineRule="exact"/>
              <w:ind w:left="340"/>
              <w:rPr>
                <w:rFonts w:ascii="Arial" w:hAnsi="Arial"/>
                <w:bCs/>
                <w:sz w:val="16"/>
              </w:rPr>
            </w:pPr>
            <w:r w:rsidRPr="002D611E">
              <w:rPr>
                <w:rFonts w:ascii="Arial" w:hAnsi="Arial"/>
                <w:bCs/>
                <w:sz w:val="16"/>
              </w:rPr>
              <w:t>Адыгейск – 12,</w:t>
            </w:r>
            <w:r w:rsidR="00C811DB" w:rsidRPr="002D611E">
              <w:rPr>
                <w:rFonts w:ascii="Arial" w:hAnsi="Arial"/>
                <w:bCs/>
                <w:sz w:val="16"/>
              </w:rPr>
              <w:t>7</w:t>
            </w:r>
          </w:p>
          <w:p w:rsidR="005B2FB1" w:rsidRPr="002D611E" w:rsidRDefault="005B2FB1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5B2FB1" w:rsidRPr="002D611E" w:rsidRDefault="005B2FB1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b/>
                <w:bCs/>
                <w:sz w:val="16"/>
              </w:rPr>
              <w:t>Площадь территории</w:t>
            </w:r>
            <w:r w:rsidRPr="002D611E">
              <w:rPr>
                <w:rFonts w:ascii="Arial" w:hAnsi="Arial"/>
                <w:sz w:val="16"/>
              </w:rPr>
              <w:t>, тыс. км</w:t>
            </w:r>
            <w:proofErr w:type="gramStart"/>
            <w:r w:rsidRPr="002D611E"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 w:rsidRPr="002D611E">
              <w:rPr>
                <w:rFonts w:ascii="Arial" w:hAnsi="Arial"/>
                <w:sz w:val="16"/>
              </w:rPr>
              <w:t>:</w:t>
            </w:r>
          </w:p>
          <w:p w:rsidR="005B2FB1" w:rsidRPr="002D611E" w:rsidRDefault="005B2FB1" w:rsidP="00912BF4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>Республика Адыгея – 7,8</w:t>
            </w:r>
          </w:p>
          <w:p w:rsidR="005B2FB1" w:rsidRPr="002D611E" w:rsidRDefault="005B2FB1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2D611E">
              <w:rPr>
                <w:rFonts w:ascii="Arial" w:hAnsi="Arial"/>
                <w:sz w:val="16"/>
              </w:rPr>
              <w:t>Майкоп</w:t>
            </w:r>
            <w:proofErr w:type="gramStart"/>
            <w:r w:rsidR="00406A0B" w:rsidRPr="002D611E">
              <w:rPr>
                <w:rFonts w:ascii="Arial" w:hAnsi="Arial"/>
                <w:sz w:val="16"/>
                <w:vertAlign w:val="superscript"/>
              </w:rPr>
              <w:t>1</w:t>
            </w:r>
            <w:proofErr w:type="gramEnd"/>
            <w:r w:rsidR="00F03F21" w:rsidRPr="002D611E">
              <w:rPr>
                <w:rFonts w:ascii="Arial" w:hAnsi="Arial"/>
                <w:sz w:val="16"/>
                <w:vertAlign w:val="superscript"/>
              </w:rPr>
              <w:t>)</w:t>
            </w:r>
            <w:r w:rsidRPr="002D611E">
              <w:rPr>
                <w:rFonts w:ascii="Arial" w:hAnsi="Arial"/>
                <w:sz w:val="16"/>
              </w:rPr>
              <w:t xml:space="preserve"> – 0,3</w:t>
            </w:r>
          </w:p>
          <w:p w:rsidR="005B2FB1" w:rsidRPr="002D611E" w:rsidRDefault="005B2FB1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5B2FB1" w:rsidRPr="002D611E" w:rsidRDefault="005B2FB1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5B2FB1" w:rsidRPr="002D611E" w:rsidRDefault="005B2FB1">
            <w:pPr>
              <w:spacing w:before="20" w:line="150" w:lineRule="exact"/>
              <w:rPr>
                <w:rFonts w:ascii="Arial" w:hAnsi="Arial"/>
                <w:sz w:val="16"/>
              </w:rPr>
            </w:pPr>
          </w:p>
          <w:p w:rsidR="005B2FB1" w:rsidRPr="002D611E" w:rsidRDefault="005B2FB1">
            <w:pPr>
              <w:spacing w:before="20" w:line="160" w:lineRule="exact"/>
              <w:ind w:left="170"/>
              <w:rPr>
                <w:rFonts w:ascii="Arial" w:hAnsi="Arial"/>
                <w:b/>
                <w:sz w:val="18"/>
              </w:rPr>
            </w:pPr>
          </w:p>
        </w:tc>
      </w:tr>
    </w:tbl>
    <w:p w:rsidR="00266EB8" w:rsidRPr="002D611E" w:rsidRDefault="00266EB8" w:rsidP="008C2F8E">
      <w:pPr>
        <w:spacing w:before="60" w:after="60"/>
        <w:ind w:left="113"/>
        <w:rPr>
          <w:rFonts w:ascii="Arial" w:hAnsi="Arial"/>
          <w:sz w:val="14"/>
          <w:szCs w:val="14"/>
        </w:rPr>
      </w:pPr>
      <w:r w:rsidRPr="002D611E">
        <w:rPr>
          <w:rFonts w:ascii="Arial" w:hAnsi="Arial"/>
          <w:sz w:val="14"/>
          <w:szCs w:val="14"/>
        </w:rPr>
        <w:sym w:font="Symbol" w:char="F0BE"/>
      </w:r>
      <w:r w:rsidRPr="002D611E">
        <w:rPr>
          <w:rFonts w:ascii="Arial" w:hAnsi="Arial"/>
          <w:sz w:val="14"/>
          <w:szCs w:val="14"/>
        </w:rPr>
        <w:sym w:font="Symbol" w:char="F0BE"/>
      </w:r>
      <w:r w:rsidRPr="002D611E">
        <w:rPr>
          <w:rFonts w:ascii="Arial" w:hAnsi="Arial"/>
          <w:sz w:val="14"/>
          <w:szCs w:val="14"/>
        </w:rPr>
        <w:sym w:font="Symbol" w:char="F0BE"/>
      </w:r>
      <w:r w:rsidRPr="002D611E">
        <w:rPr>
          <w:rFonts w:ascii="Arial" w:hAnsi="Arial"/>
          <w:sz w:val="14"/>
          <w:szCs w:val="14"/>
        </w:rPr>
        <w:sym w:font="Symbol" w:char="F0BE"/>
      </w:r>
      <w:r w:rsidRPr="002D611E">
        <w:rPr>
          <w:rFonts w:ascii="Arial" w:hAnsi="Arial"/>
          <w:sz w:val="14"/>
          <w:szCs w:val="14"/>
        </w:rPr>
        <w:sym w:font="Symbol" w:char="F0BE"/>
      </w:r>
    </w:p>
    <w:p w:rsidR="008C2F8E" w:rsidRPr="002D611E" w:rsidRDefault="008C2F8E" w:rsidP="00084FCB">
      <w:pPr>
        <w:tabs>
          <w:tab w:val="left" w:pos="401"/>
        </w:tabs>
        <w:spacing w:before="60"/>
        <w:ind w:left="113"/>
        <w:jc w:val="both"/>
        <w:rPr>
          <w:rFonts w:ascii="Arial" w:hAnsi="Arial"/>
          <w:sz w:val="12"/>
        </w:rPr>
      </w:pPr>
      <w:r w:rsidRPr="002D611E">
        <w:rPr>
          <w:rFonts w:ascii="Arial" w:hAnsi="Arial"/>
          <w:sz w:val="12"/>
          <w:vertAlign w:val="superscript"/>
        </w:rPr>
        <w:t>1)</w:t>
      </w:r>
      <w:r w:rsidR="00084FCB">
        <w:rPr>
          <w:rFonts w:ascii="Arial" w:hAnsi="Arial"/>
          <w:sz w:val="12"/>
        </w:rPr>
        <w:t> </w:t>
      </w:r>
      <w:r w:rsidRPr="002D611E">
        <w:rPr>
          <w:rFonts w:ascii="Arial" w:hAnsi="Arial" w:cs="Arial"/>
          <w:sz w:val="12"/>
        </w:rPr>
        <w:t xml:space="preserve">По </w:t>
      </w:r>
      <w:r w:rsidR="00406A0B" w:rsidRPr="002D611E">
        <w:rPr>
          <w:rFonts w:ascii="Arial" w:hAnsi="Arial" w:cs="Arial"/>
          <w:sz w:val="12"/>
        </w:rPr>
        <w:t>городскому округу</w:t>
      </w:r>
      <w:r w:rsidRPr="002D611E">
        <w:rPr>
          <w:rFonts w:ascii="Arial" w:hAnsi="Arial"/>
          <w:sz w:val="12"/>
        </w:rPr>
        <w:t>.</w:t>
      </w:r>
    </w:p>
    <w:p w:rsidR="00266EB8" w:rsidRPr="002D611E" w:rsidRDefault="00266EB8" w:rsidP="0067038D">
      <w:pPr>
        <w:tabs>
          <w:tab w:val="left" w:pos="401"/>
        </w:tabs>
        <w:spacing w:before="60"/>
        <w:ind w:left="113"/>
        <w:rPr>
          <w:rFonts w:ascii="Arial" w:hAnsi="Arial"/>
          <w:sz w:val="12"/>
          <w:vertAlign w:val="superscript"/>
        </w:rPr>
      </w:pPr>
    </w:p>
    <w:p w:rsidR="00266EB8" w:rsidRPr="002D611E" w:rsidRDefault="00266EB8">
      <w:pPr>
        <w:rPr>
          <w:rFonts w:ascii="Arial" w:hAnsi="Arial"/>
          <w:sz w:val="14"/>
        </w:rPr>
      </w:pPr>
    </w:p>
    <w:p w:rsidR="00266EB8" w:rsidRPr="002D611E" w:rsidRDefault="00266EB8">
      <w:pPr>
        <w:rPr>
          <w:rFonts w:ascii="Arial" w:hAnsi="Arial"/>
          <w:sz w:val="14"/>
        </w:rPr>
        <w:sectPr w:rsidR="00266EB8" w:rsidRPr="002D611E" w:rsidSect="00E4163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Fmt w:val="lowerRoman"/>
          </w:footnotePr>
          <w:endnotePr>
            <w:numFmt w:val="decimal"/>
          </w:endnotePr>
          <w:type w:val="continuous"/>
          <w:pgSz w:w="11907" w:h="16840" w:code="9"/>
          <w:pgMar w:top="2835" w:right="1191" w:bottom="1928" w:left="1191" w:header="2268" w:footer="1474" w:gutter="0"/>
          <w:pgNumType w:start="178"/>
          <w:cols w:space="720"/>
        </w:sectPr>
      </w:pPr>
    </w:p>
    <w:p w:rsidR="00413179" w:rsidRPr="002D611E" w:rsidRDefault="00413179" w:rsidP="00BC6C36">
      <w:pPr>
        <w:pStyle w:val="ad"/>
        <w:spacing w:before="0"/>
        <w:ind w:firstLine="0"/>
        <w:rPr>
          <w:lang w:val="ru-RU"/>
        </w:rPr>
      </w:pPr>
      <w:r w:rsidRPr="002D611E">
        <w:rPr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2D611E">
        <w:rPr>
          <w:vertAlign w:val="superscript"/>
          <w:lang w:val="ru-RU"/>
        </w:rPr>
        <w:t>1</w:t>
      </w:r>
      <w:proofErr w:type="gramEnd"/>
      <w:r w:rsidRPr="002D611E">
        <w:rPr>
          <w:vertAlign w:val="superscript"/>
          <w:lang w:val="ru-RU"/>
        </w:rPr>
        <w:t>)</w:t>
      </w: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3"/>
        <w:gridCol w:w="848"/>
        <w:gridCol w:w="649"/>
        <w:gridCol w:w="655"/>
        <w:gridCol w:w="655"/>
        <w:gridCol w:w="771"/>
        <w:gridCol w:w="668"/>
        <w:gridCol w:w="668"/>
        <w:gridCol w:w="849"/>
        <w:gridCol w:w="730"/>
        <w:gridCol w:w="730"/>
        <w:gridCol w:w="680"/>
      </w:tblGrid>
      <w:tr w:rsidR="002D611E" w:rsidRPr="002D611E">
        <w:trPr>
          <w:cantSplit/>
          <w:jc w:val="center"/>
        </w:trPr>
        <w:tc>
          <w:tcPr>
            <w:tcW w:w="16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3179" w:rsidRPr="002D611E" w:rsidRDefault="00413179" w:rsidP="00431E2D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3179" w:rsidRPr="002D611E" w:rsidRDefault="00413179" w:rsidP="00431E2D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5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179" w:rsidRPr="002D611E" w:rsidRDefault="00413179" w:rsidP="00431E2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BE9" w:rsidRPr="002D611E" w:rsidRDefault="009F5BE9" w:rsidP="00431E2D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BE9" w:rsidRPr="002D611E" w:rsidRDefault="009F5BE9" w:rsidP="00431E2D">
            <w:pPr>
              <w:spacing w:before="40" w:after="4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2D61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4999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2D611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9999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19999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49999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99999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249999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250000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499999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CF0F0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500000</w:t>
            </w:r>
            <w:r w:rsidR="002D611E" w:rsidRPr="002D611E">
              <w:rPr>
                <w:rFonts w:ascii="Arial" w:hAnsi="Arial"/>
                <w:sz w:val="14"/>
              </w:rPr>
              <w:t>–</w:t>
            </w:r>
            <w:r w:rsidRPr="002D611E">
              <w:rPr>
                <w:rFonts w:ascii="Arial" w:hAnsi="Arial"/>
                <w:sz w:val="14"/>
              </w:rPr>
              <w:t>999999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F5BE9" w:rsidRPr="002D611E" w:rsidRDefault="009F5BE9" w:rsidP="00E2495D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="00DE22EF" w:rsidRPr="002D611E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pacing w:val="-2"/>
                <w:sz w:val="14"/>
              </w:rPr>
              <w:t xml:space="preserve"> и</w:t>
            </w:r>
            <w:r w:rsidRPr="002D611E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7401C7" w:rsidRPr="002D611E" w:rsidRDefault="007401C7" w:rsidP="008E7201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84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401C7" w:rsidRPr="002D611E" w:rsidRDefault="007401C7" w:rsidP="00446E2D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2D611E">
            <w:pPr>
              <w:spacing w:before="180" w:line="180" w:lineRule="exac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pacing w:val="-2"/>
                <w:sz w:val="14"/>
              </w:rPr>
              <w:t xml:space="preserve">Численность </w:t>
            </w:r>
            <w:r w:rsidR="002D611E" w:rsidRPr="002D611E">
              <w:rPr>
                <w:rFonts w:ascii="Arial" w:hAnsi="Arial"/>
                <w:spacing w:val="-2"/>
                <w:sz w:val="14"/>
              </w:rPr>
              <w:br/>
            </w:r>
            <w:r w:rsidRPr="002D611E">
              <w:rPr>
                <w:rFonts w:ascii="Arial" w:hAnsi="Arial"/>
                <w:spacing w:val="-2"/>
                <w:sz w:val="14"/>
              </w:rPr>
              <w:t>населения,</w:t>
            </w:r>
            <w:r w:rsidRPr="002D611E">
              <w:rPr>
                <w:rFonts w:ascii="Arial" w:hAnsi="Arial"/>
                <w:sz w:val="14"/>
              </w:rPr>
              <w:t xml:space="preserve"> человек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154715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12745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141970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153267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12728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140539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86555" w:rsidRPr="002D611E" w:rsidRDefault="00986555" w:rsidP="00986555">
            <w:pPr>
              <w:spacing w:before="180" w:line="180" w:lineRule="exact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154196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12721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141475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6555" w:rsidRPr="002D611E" w:rsidRDefault="00986555" w:rsidP="00986555">
            <w:pPr>
              <w:spacing w:before="18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–</w:t>
            </w:r>
          </w:p>
        </w:tc>
      </w:tr>
      <w:tr w:rsidR="002D611E" w:rsidRPr="002D611E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F5BE9" w:rsidRPr="002D611E" w:rsidRDefault="009F5BE9" w:rsidP="008E7201">
            <w:pPr>
              <w:spacing w:before="120" w:after="20"/>
              <w:rPr>
                <w:rFonts w:ascii="Arial" w:hAnsi="Arial"/>
                <w:sz w:val="14"/>
                <w:szCs w:val="14"/>
                <w:lang w:val="en-US"/>
              </w:rPr>
            </w:pP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9F5BE9" w:rsidRPr="002D611E" w:rsidRDefault="009F5BE9" w:rsidP="009E28B8">
            <w:pPr>
              <w:spacing w:before="60" w:after="40"/>
              <w:jc w:val="both"/>
              <w:rPr>
                <w:rFonts w:ascii="Arial" w:eastAsia="Arial Unicode MS" w:hAnsi="Arial" w:cs="Arial CYR"/>
                <w:sz w:val="14"/>
              </w:rPr>
            </w:pPr>
            <w:r w:rsidRPr="002D611E">
              <w:rPr>
                <w:rFonts w:ascii="Arial" w:eastAsia="Arial Unicode MS" w:hAnsi="Arial" w:cs="Arial CYR"/>
                <w:sz w:val="12"/>
                <w:szCs w:val="12"/>
                <w:vertAlign w:val="superscript"/>
              </w:rPr>
              <w:t>1</w:t>
            </w:r>
            <w:r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D611E">
              <w:rPr>
                <w:rFonts w:ascii="Arial" w:hAnsi="Arial"/>
                <w:sz w:val="12"/>
              </w:rPr>
              <w:t> </w:t>
            </w:r>
            <w:r w:rsidRPr="002D611E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5B2FB1" w:rsidRPr="002D611E" w:rsidRDefault="005B2FB1" w:rsidP="008E7201">
      <w:pPr>
        <w:spacing w:before="480"/>
        <w:jc w:val="center"/>
        <w:rPr>
          <w:rFonts w:ascii="Arial" w:hAnsi="Arial" w:cs="Arial"/>
          <w:b/>
          <w:bCs/>
          <w:sz w:val="16"/>
        </w:rPr>
      </w:pPr>
      <w:r w:rsidRPr="002D611E">
        <w:rPr>
          <w:rFonts w:ascii="Arial" w:hAnsi="Arial" w:cs="Arial"/>
          <w:b/>
          <w:bCs/>
          <w:sz w:val="16"/>
        </w:rPr>
        <w:t>УДЕЛЬНЫЙ ВЕС г. МАЙКОПА В ОСНОВНЫХ СОЦИАЛЬНО-ЭКОНОМИЧЕСКИХ ПОКАЗАТЕЛЯХ</w:t>
      </w:r>
    </w:p>
    <w:p w:rsidR="005B2FB1" w:rsidRPr="002D611E" w:rsidRDefault="005B2FB1">
      <w:pPr>
        <w:jc w:val="center"/>
        <w:rPr>
          <w:rFonts w:ascii="Arial" w:hAnsi="Arial" w:cs="Arial"/>
          <w:b/>
          <w:bCs/>
          <w:sz w:val="16"/>
        </w:rPr>
      </w:pPr>
      <w:r w:rsidRPr="002D611E">
        <w:rPr>
          <w:rFonts w:ascii="Arial" w:hAnsi="Arial" w:cs="Arial"/>
          <w:b/>
          <w:bCs/>
          <w:sz w:val="16"/>
        </w:rPr>
        <w:t>РЕСПУБЛИКИ АДЫГЕЯ</w:t>
      </w:r>
      <w:r w:rsidR="00FC7E8F" w:rsidRPr="002D611E">
        <w:rPr>
          <w:rFonts w:ascii="Arial" w:hAnsi="Arial" w:cs="Arial"/>
          <w:b/>
          <w:bCs/>
          <w:sz w:val="16"/>
        </w:rPr>
        <w:t xml:space="preserve"> </w:t>
      </w:r>
      <w:r w:rsidRPr="002D611E">
        <w:rPr>
          <w:rFonts w:ascii="Arial" w:hAnsi="Arial" w:cs="Arial"/>
          <w:b/>
          <w:bCs/>
          <w:sz w:val="16"/>
        </w:rPr>
        <w:t>в 20</w:t>
      </w:r>
      <w:r w:rsidR="00266EB8" w:rsidRPr="002D611E">
        <w:rPr>
          <w:rFonts w:ascii="Arial" w:hAnsi="Arial" w:cs="Arial"/>
          <w:b/>
          <w:bCs/>
          <w:sz w:val="16"/>
        </w:rPr>
        <w:t>1</w:t>
      </w:r>
      <w:r w:rsidR="00302BCB" w:rsidRPr="002D611E">
        <w:rPr>
          <w:rFonts w:ascii="Arial" w:hAnsi="Arial" w:cs="Arial"/>
          <w:b/>
          <w:bCs/>
          <w:sz w:val="16"/>
        </w:rPr>
        <w:t>9</w:t>
      </w:r>
      <w:r w:rsidRPr="002D611E">
        <w:rPr>
          <w:rFonts w:ascii="Arial" w:hAnsi="Arial" w:cs="Arial"/>
          <w:b/>
          <w:bCs/>
          <w:sz w:val="16"/>
        </w:rPr>
        <w:t xml:space="preserve"> г.</w:t>
      </w:r>
    </w:p>
    <w:p w:rsidR="005B2FB1" w:rsidRPr="002D611E" w:rsidRDefault="005B2FB1">
      <w:pPr>
        <w:spacing w:after="120"/>
        <w:jc w:val="center"/>
        <w:rPr>
          <w:rFonts w:ascii="Arial" w:hAnsi="Arial" w:cs="Arial"/>
          <w:sz w:val="14"/>
        </w:rPr>
      </w:pPr>
      <w:r w:rsidRPr="002D611E">
        <w:rPr>
          <w:rFonts w:ascii="Arial" w:hAnsi="Arial" w:cs="Arial"/>
          <w:sz w:val="14"/>
        </w:rPr>
        <w:t>(процентов)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6"/>
        <w:gridCol w:w="3766"/>
      </w:tblGrid>
      <w:tr w:rsidR="002D611E" w:rsidRPr="002D611E">
        <w:trPr>
          <w:jc w:val="center"/>
        </w:trPr>
        <w:tc>
          <w:tcPr>
            <w:tcW w:w="5786" w:type="dxa"/>
            <w:tcBorders>
              <w:bottom w:val="single" w:sz="4" w:space="0" w:color="auto"/>
            </w:tcBorders>
          </w:tcPr>
          <w:p w:rsidR="005B2FB1" w:rsidRPr="002D611E" w:rsidRDefault="005B2FB1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:rsidR="005B2FB1" w:rsidRPr="002D611E" w:rsidRDefault="005B2FB1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bCs/>
                <w:sz w:val="14"/>
                <w:vertAlign w:val="superscript"/>
              </w:rPr>
            </w:pPr>
            <w:r w:rsidRPr="002D611E">
              <w:rPr>
                <w:rFonts w:ascii="Arial" w:hAnsi="Arial" w:cs="Arial"/>
                <w:b/>
                <w:bCs/>
                <w:sz w:val="14"/>
              </w:rPr>
              <w:t>Майкоп</w:t>
            </w:r>
            <w:proofErr w:type="gramStart"/>
            <w:r w:rsidR="006B6CD1" w:rsidRPr="002D611E">
              <w:rPr>
                <w:rFonts w:ascii="Arial" w:hAnsi="Arial" w:cs="Arial"/>
                <w:b/>
                <w:bCs/>
                <w:sz w:val="14"/>
                <w:vertAlign w:val="superscript"/>
              </w:rPr>
              <w:t>1</w:t>
            </w:r>
            <w:proofErr w:type="gramEnd"/>
            <w:r w:rsidR="006B6CD1" w:rsidRPr="002D611E">
              <w:rPr>
                <w:rFonts w:ascii="Arial" w:hAnsi="Arial" w:cs="Arial"/>
                <w:b/>
                <w:bCs/>
                <w:sz w:val="14"/>
                <w:vertAlign w:val="superscript"/>
              </w:rPr>
              <w:t>)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pStyle w:val="a4"/>
              <w:spacing w:before="140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Численность н</w:t>
            </w:r>
            <w:r w:rsidR="00302BCB" w:rsidRPr="002D611E">
              <w:rPr>
                <w:rFonts w:ascii="Arial" w:hAnsi="Arial"/>
                <w:sz w:val="14"/>
              </w:rPr>
              <w:t>аселения (оценка на 1 января 2020</w:t>
            </w:r>
            <w:r w:rsidRPr="002D611E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35,5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pStyle w:val="a4"/>
              <w:spacing w:before="140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2D611E">
              <w:rPr>
                <w:rFonts w:ascii="Arial" w:hAnsi="Arial"/>
                <w:sz w:val="14"/>
              </w:rPr>
              <w:t>Среднегодовая численность работников  организаций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51,9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DB6DA9" w:rsidRPr="002D611E" w:rsidRDefault="00DB6DA9" w:rsidP="00866BF3">
            <w:pPr>
              <w:pStyle w:val="a4"/>
              <w:spacing w:before="140"/>
              <w:rPr>
                <w:rFonts w:ascii="Arial" w:hAnsi="Arial"/>
                <w:sz w:val="14"/>
                <w:vertAlign w:val="superscript"/>
                <w:lang w:val="en-US"/>
              </w:rPr>
            </w:pPr>
            <w:r w:rsidRPr="002D611E">
              <w:rPr>
                <w:rFonts w:ascii="Arial" w:hAnsi="Arial"/>
                <w:sz w:val="14"/>
              </w:rPr>
              <w:t>Инвестиции в основной капитал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DB6DA9" w:rsidRPr="002D611E" w:rsidRDefault="005466A0" w:rsidP="00866BF3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24,7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spacing w:before="140"/>
              <w:jc w:val="both"/>
              <w:rPr>
                <w:rFonts w:ascii="Arial" w:hAnsi="Arial"/>
                <w:sz w:val="14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986555" w:rsidRPr="002D611E">
              <w:rPr>
                <w:rFonts w:ascii="Arial" w:hAnsi="Arial"/>
                <w:sz w:val="14"/>
                <w:vertAlign w:val="superscript"/>
              </w:rPr>
              <w:t>3);</w:t>
            </w:r>
            <w:r w:rsidRPr="002D611E">
              <w:rPr>
                <w:rFonts w:ascii="Arial" w:hAnsi="Arial"/>
                <w:sz w:val="14"/>
                <w:vertAlign w:val="superscript"/>
              </w:rPr>
              <w:t>4)</w:t>
            </w:r>
            <w:r w:rsidRPr="002D611E">
              <w:rPr>
                <w:rFonts w:ascii="Arial" w:hAnsi="Arial"/>
                <w:sz w:val="14"/>
              </w:rPr>
              <w:t xml:space="preserve"> (на конец года)</w:t>
            </w:r>
            <w:proofErr w:type="gramEnd"/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56,3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pStyle w:val="a4"/>
              <w:spacing w:before="140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выполненных работ </w:t>
            </w:r>
            <w:r w:rsid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>и услуг собственными силами по видам</w:t>
            </w:r>
            <w:r w:rsidR="00986555" w:rsidRPr="002D611E">
              <w:rPr>
                <w:rFonts w:ascii="Arial" w:hAnsi="Arial"/>
                <w:sz w:val="14"/>
              </w:rPr>
              <w:t xml:space="preserve"> </w:t>
            </w:r>
            <w:r w:rsidR="009F5BE9" w:rsidRPr="002D611E">
              <w:rPr>
                <w:rFonts w:ascii="Arial" w:hAnsi="Arial"/>
                <w:sz w:val="14"/>
              </w:rPr>
              <w:t xml:space="preserve">экономической </w:t>
            </w:r>
            <w:r w:rsidRPr="002D611E">
              <w:rPr>
                <w:rFonts w:ascii="Arial" w:hAnsi="Arial"/>
                <w:sz w:val="14"/>
              </w:rPr>
              <w:t>деятельности</w:t>
            </w:r>
            <w:r w:rsidRPr="002D611E">
              <w:rPr>
                <w:rFonts w:ascii="Arial" w:hAnsi="Arial"/>
                <w:sz w:val="14"/>
                <w:vertAlign w:val="superscript"/>
              </w:rPr>
              <w:t xml:space="preserve"> 2)</w:t>
            </w:r>
            <w:r w:rsidRPr="002D611E">
              <w:rPr>
                <w:rFonts w:ascii="Arial" w:hAnsi="Arial"/>
                <w:sz w:val="14"/>
              </w:rPr>
              <w:t xml:space="preserve">:  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7401C7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A44024">
            <w:pPr>
              <w:pStyle w:val="a4"/>
              <w:spacing w:before="140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0,7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A44024">
            <w:pPr>
              <w:pStyle w:val="a4"/>
              <w:spacing w:before="140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 xml:space="preserve">обрабатывающие производства   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34,6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9F5BE9" w:rsidP="00A44024">
            <w:pPr>
              <w:pStyle w:val="a4"/>
              <w:spacing w:before="140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 xml:space="preserve">обеспечение электрической энергией, газом и паром; </w:t>
            </w:r>
            <w:r w:rsidRPr="002D611E">
              <w:rPr>
                <w:rFonts w:ascii="Arial" w:hAnsi="Arial" w:cs="Arial"/>
                <w:sz w:val="14"/>
              </w:rPr>
              <w:br/>
              <w:t>кондиционирование воздуха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93,7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FD20FE" w:rsidRPr="002D611E" w:rsidRDefault="00FD20FE" w:rsidP="00A44024">
            <w:pPr>
              <w:pStyle w:val="a4"/>
              <w:spacing w:before="140"/>
              <w:ind w:left="397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и утилизации отходов, </w:t>
            </w:r>
            <w:r w:rsidRPr="002D611E">
              <w:rPr>
                <w:rFonts w:ascii="Arial" w:hAnsi="Arial" w:cs="Arial"/>
                <w:sz w:val="14"/>
              </w:rPr>
              <w:br/>
              <w:t>деятельность по ликвидации загрязнений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FD20FE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25,2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pStyle w:val="a4"/>
              <w:spacing w:before="140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Объем работ, выполненных по</w:t>
            </w:r>
            <w:r w:rsidR="00845B02" w:rsidRPr="002D611E">
              <w:rPr>
                <w:rFonts w:ascii="Arial" w:hAnsi="Arial"/>
                <w:sz w:val="14"/>
              </w:rPr>
              <w:t xml:space="preserve"> чистому</w:t>
            </w:r>
            <w:r w:rsidRPr="002D611E">
              <w:rPr>
                <w:rFonts w:ascii="Arial" w:hAnsi="Arial"/>
                <w:sz w:val="14"/>
              </w:rPr>
              <w:t xml:space="preserve"> виду </w:t>
            </w:r>
            <w:r w:rsidR="009F5BE9" w:rsidRPr="002D611E">
              <w:rPr>
                <w:rFonts w:ascii="Arial" w:hAnsi="Arial"/>
                <w:sz w:val="14"/>
              </w:rPr>
              <w:t xml:space="preserve">экономической </w:t>
            </w:r>
            <w:r w:rsidRPr="002D611E">
              <w:rPr>
                <w:rFonts w:ascii="Arial" w:hAnsi="Arial"/>
                <w:sz w:val="14"/>
              </w:rPr>
              <w:t>деятельности</w:t>
            </w:r>
            <w:r w:rsidR="00FC7E8F" w:rsidRPr="002D611E">
              <w:rPr>
                <w:rFonts w:ascii="Arial" w:hAnsi="Arial"/>
                <w:sz w:val="14"/>
              </w:rPr>
              <w:t xml:space="preserve">    </w:t>
            </w:r>
            <w:r w:rsidRPr="002D611E">
              <w:rPr>
                <w:rFonts w:ascii="Arial" w:hAnsi="Arial"/>
                <w:sz w:val="14"/>
              </w:rPr>
              <w:t xml:space="preserve"> </w:t>
            </w:r>
            <w:r w:rsidR="00986555" w:rsidRP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>«Строительство»</w:t>
            </w:r>
            <w:r w:rsidR="007A2F3B" w:rsidRPr="002D611E">
              <w:rPr>
                <w:rFonts w:ascii="Arial" w:hAnsi="Arial"/>
                <w:sz w:val="14"/>
                <w:vertAlign w:val="superscript"/>
              </w:rPr>
              <w:t>5)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924EB9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41,3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pStyle w:val="a4"/>
              <w:spacing w:before="140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Ввод в действие общей площади жилых домов</w:t>
            </w:r>
            <w:proofErr w:type="gramStart"/>
            <w:r w:rsidR="00C74724" w:rsidRPr="002D611E">
              <w:rPr>
                <w:rFonts w:ascii="Arial" w:hAnsi="Arial"/>
                <w:sz w:val="14"/>
                <w:vertAlign w:val="superscript"/>
              </w:rPr>
              <w:t>6</w:t>
            </w:r>
            <w:proofErr w:type="gramEnd"/>
            <w:r w:rsidR="00C74724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19,2</w:t>
            </w:r>
          </w:p>
        </w:tc>
      </w:tr>
      <w:tr w:rsidR="002D611E" w:rsidRPr="002D611E" w:rsidTr="009E28B8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7401C7" w:rsidRPr="002D611E" w:rsidRDefault="007401C7" w:rsidP="006D1CCC">
            <w:pPr>
              <w:spacing w:before="140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Оборот розничной торговли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401C7" w:rsidRPr="002D611E" w:rsidRDefault="005466A0" w:rsidP="006D1CCC">
            <w:pPr>
              <w:spacing w:before="140"/>
              <w:ind w:right="1644"/>
              <w:jc w:val="right"/>
              <w:rPr>
                <w:rFonts w:ascii="Arial" w:hAnsi="Arial" w:cs="Arial"/>
                <w:sz w:val="14"/>
              </w:rPr>
            </w:pPr>
            <w:r w:rsidRPr="002D611E">
              <w:rPr>
                <w:rFonts w:ascii="Arial" w:hAnsi="Arial" w:cs="Arial"/>
                <w:sz w:val="14"/>
              </w:rPr>
              <w:t>20,5</w:t>
            </w:r>
          </w:p>
        </w:tc>
      </w:tr>
      <w:tr w:rsidR="002D611E" w:rsidRPr="002D611E">
        <w:trPr>
          <w:cantSplit/>
          <w:jc w:val="center"/>
        </w:trPr>
        <w:tc>
          <w:tcPr>
            <w:tcW w:w="9552" w:type="dxa"/>
            <w:gridSpan w:val="2"/>
            <w:tcBorders>
              <w:top w:val="nil"/>
              <w:bottom w:val="single" w:sz="4" w:space="0" w:color="auto"/>
            </w:tcBorders>
          </w:tcPr>
          <w:p w:rsidR="007401C7" w:rsidRPr="002D611E" w:rsidRDefault="007401C7" w:rsidP="009E28B8">
            <w:pPr>
              <w:spacing w:before="120"/>
              <w:rPr>
                <w:rFonts w:ascii="Arial" w:hAnsi="Arial"/>
                <w:sz w:val="14"/>
                <w:szCs w:val="14"/>
              </w:rPr>
            </w:pP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7401C7" w:rsidRPr="002D611E" w:rsidRDefault="007401C7" w:rsidP="002D611E">
            <w:pPr>
              <w:tabs>
                <w:tab w:val="left" w:pos="401"/>
              </w:tabs>
              <w:spacing w:before="60"/>
              <w:ind w:left="96" w:right="113" w:hanging="96"/>
              <w:jc w:val="both"/>
              <w:rPr>
                <w:rFonts w:ascii="Arial" w:hAnsi="Arial" w:cs="Arial"/>
                <w:sz w:val="12"/>
              </w:rPr>
            </w:pPr>
            <w:r w:rsidRPr="002D611E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Pr="002D611E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AF0B1A" w:rsidRPr="002D611E" w:rsidRDefault="007401C7" w:rsidP="002D611E">
            <w:pPr>
              <w:ind w:left="96" w:right="113" w:hanging="96"/>
              <w:jc w:val="both"/>
              <w:rPr>
                <w:rFonts w:ascii="Arial" w:hAnsi="Arial"/>
                <w:sz w:val="12"/>
                <w:szCs w:val="12"/>
              </w:rPr>
            </w:pPr>
            <w:r w:rsidRPr="002D611E">
              <w:rPr>
                <w:rFonts w:ascii="Arial" w:hAnsi="Arial"/>
                <w:sz w:val="12"/>
                <w:szCs w:val="12"/>
                <w:vertAlign w:val="superscript"/>
              </w:rPr>
              <w:t>2)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="00AF0B1A" w:rsidRPr="002D611E">
              <w:rPr>
                <w:rFonts w:ascii="Arial" w:hAnsi="Arial"/>
                <w:spacing w:val="-2"/>
                <w:sz w:val="12"/>
                <w:szCs w:val="12"/>
              </w:rPr>
              <w:t>По организациям, не относящимся к субъектам малого предпринимательства, включая организации, средняя численность работников которых</w:t>
            </w:r>
            <w:r w:rsidR="005466A0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 w:rsidR="00AF0B1A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не превышает </w:t>
            </w:r>
            <w:r w:rsidR="00070FBD" w:rsidRPr="002D611E"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="00AF0B1A" w:rsidRPr="002D611E">
              <w:rPr>
                <w:rFonts w:ascii="Arial" w:hAnsi="Arial"/>
                <w:spacing w:val="-2"/>
                <w:sz w:val="12"/>
                <w:szCs w:val="12"/>
              </w:rPr>
              <w:t>15 человек</w:t>
            </w:r>
            <w:r w:rsidR="00AF0B1A" w:rsidRPr="002D611E">
              <w:rPr>
                <w:rFonts w:ascii="Arial" w:hAnsi="Arial"/>
                <w:sz w:val="12"/>
                <w:szCs w:val="12"/>
              </w:rPr>
              <w:t>.</w:t>
            </w:r>
          </w:p>
          <w:p w:rsidR="007401C7" w:rsidRPr="002D611E" w:rsidRDefault="007A2F3B" w:rsidP="002D611E">
            <w:pPr>
              <w:ind w:left="96" w:right="113" w:hanging="96"/>
              <w:jc w:val="both"/>
              <w:rPr>
                <w:rFonts w:ascii="Arial" w:hAnsi="Arial"/>
                <w:sz w:val="12"/>
                <w:szCs w:val="12"/>
              </w:rPr>
            </w:pPr>
            <w:r w:rsidRPr="002D611E">
              <w:rPr>
                <w:rFonts w:ascii="Arial" w:hAnsi="Arial"/>
                <w:sz w:val="12"/>
                <w:szCs w:val="12"/>
                <w:vertAlign w:val="superscript"/>
              </w:rPr>
              <w:t>3</w:t>
            </w:r>
            <w:r w:rsidR="007401C7" w:rsidRPr="002D611E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="007401C7" w:rsidRPr="002D611E">
              <w:rPr>
                <w:rFonts w:ascii="Arial" w:hAnsi="Arial"/>
                <w:sz w:val="12"/>
                <w:szCs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7401C7" w:rsidRPr="002D611E" w:rsidRDefault="007401C7" w:rsidP="002D611E">
            <w:pPr>
              <w:ind w:left="96" w:right="113" w:hanging="96"/>
              <w:jc w:val="both"/>
              <w:rPr>
                <w:rFonts w:ascii="Arial" w:hAnsi="Arial"/>
                <w:sz w:val="12"/>
              </w:rPr>
            </w:pPr>
            <w:r w:rsidRPr="002D611E">
              <w:rPr>
                <w:rFonts w:ascii="Arial" w:hAnsi="Arial"/>
                <w:sz w:val="12"/>
                <w:vertAlign w:val="superscript"/>
              </w:rPr>
              <w:t>4)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Pr="002D611E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7A2F3B" w:rsidRPr="002D611E" w:rsidRDefault="007A2F3B" w:rsidP="002D611E">
            <w:pPr>
              <w:ind w:left="96" w:right="113" w:hanging="96"/>
              <w:jc w:val="both"/>
              <w:rPr>
                <w:rFonts w:ascii="Arial" w:hAnsi="Arial"/>
                <w:sz w:val="12"/>
                <w:szCs w:val="12"/>
              </w:rPr>
            </w:pPr>
            <w:r w:rsidRPr="002D611E">
              <w:rPr>
                <w:rFonts w:ascii="Arial" w:hAnsi="Arial" w:cs="Arial"/>
                <w:sz w:val="12"/>
                <w:vertAlign w:val="superscript"/>
              </w:rPr>
              <w:t>5)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="00B064F2" w:rsidRPr="002D611E">
              <w:rPr>
                <w:rFonts w:ascii="Arial" w:hAnsi="Arial"/>
                <w:spacing w:val="-2"/>
                <w:sz w:val="12"/>
                <w:szCs w:val="12"/>
              </w:rPr>
              <w:t>По организациям, не относящимся к субъектам малого предпринимательства, средняя численность работников которых превышает 15 человек</w:t>
            </w:r>
            <w:r w:rsidR="00B064F2" w:rsidRPr="002D611E">
              <w:rPr>
                <w:rFonts w:ascii="Arial" w:hAnsi="Arial"/>
                <w:sz w:val="12"/>
                <w:szCs w:val="12"/>
              </w:rPr>
              <w:t>.</w:t>
            </w:r>
          </w:p>
          <w:p w:rsidR="00C74724" w:rsidRPr="002D611E" w:rsidRDefault="00C74724" w:rsidP="009E28B8">
            <w:pPr>
              <w:spacing w:after="40"/>
              <w:ind w:left="96" w:right="113" w:hanging="96"/>
              <w:jc w:val="both"/>
              <w:rPr>
                <w:rFonts w:cs="Arial"/>
                <w:iCs/>
                <w:sz w:val="12"/>
              </w:rPr>
            </w:pPr>
            <w:r w:rsidRPr="002D611E">
              <w:rPr>
                <w:rFonts w:ascii="Arial" w:hAnsi="Arial"/>
                <w:sz w:val="12"/>
                <w:szCs w:val="12"/>
                <w:vertAlign w:val="superscript"/>
              </w:rPr>
              <w:t>6)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Pr="002D611E">
              <w:rPr>
                <w:rFonts w:ascii="Arial" w:hAnsi="Arial"/>
                <w:sz w:val="12"/>
                <w:szCs w:val="12"/>
              </w:rPr>
              <w:t>Данные приведены с учетом жилых домов, построенных населением на земельных участках</w:t>
            </w:r>
            <w:r w:rsidR="00B1414F">
              <w:rPr>
                <w:rFonts w:ascii="Arial" w:hAnsi="Arial"/>
                <w:sz w:val="12"/>
                <w:szCs w:val="12"/>
              </w:rPr>
              <w:t>, предназначенных</w:t>
            </w:r>
            <w:r w:rsidRPr="002D611E">
              <w:rPr>
                <w:rFonts w:ascii="Arial" w:hAnsi="Arial"/>
                <w:sz w:val="12"/>
                <w:szCs w:val="12"/>
              </w:rPr>
              <w:t xml:space="preserve"> для ведения садоводства.</w:t>
            </w:r>
          </w:p>
        </w:tc>
      </w:tr>
    </w:tbl>
    <w:p w:rsidR="005B2FB1" w:rsidRPr="002D611E" w:rsidRDefault="005B2FB1" w:rsidP="00C03BF7">
      <w:pPr>
        <w:pageBreakBefore/>
        <w:shd w:val="clear" w:color="auto" w:fill="FFFFFF"/>
        <w:spacing w:after="60"/>
        <w:jc w:val="center"/>
        <w:rPr>
          <w:rFonts w:ascii="Arial" w:hAnsi="Arial"/>
          <w:b/>
          <w:smallCaps/>
          <w:sz w:val="16"/>
          <w:vertAlign w:val="superscript"/>
        </w:rPr>
      </w:pPr>
      <w:r w:rsidRPr="002D611E">
        <w:rPr>
          <w:rFonts w:ascii="Arial" w:hAnsi="Arial"/>
          <w:b/>
          <w:smallCaps/>
          <w:sz w:val="16"/>
        </w:rPr>
        <w:lastRenderedPageBreak/>
        <w:t>СОЦИАЛЬНО-ЭКОНОМИЧЕСКАЯ ХАРАКТЕРИСТИКА г. МАЙКОПА</w:t>
      </w:r>
      <w:proofErr w:type="gramStart"/>
      <w:r w:rsidR="00D133AE" w:rsidRPr="002D611E">
        <w:rPr>
          <w:rFonts w:ascii="Arial" w:hAnsi="Arial"/>
          <w:b/>
          <w:smallCaps/>
          <w:sz w:val="16"/>
          <w:vertAlign w:val="superscript"/>
        </w:rPr>
        <w:t>1</w:t>
      </w:r>
      <w:proofErr w:type="gramEnd"/>
      <w:r w:rsidR="00D133AE" w:rsidRPr="002D611E">
        <w:rPr>
          <w:rFonts w:ascii="Arial" w:hAnsi="Arial"/>
          <w:b/>
          <w:smallCaps/>
          <w:sz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3"/>
        <w:gridCol w:w="1801"/>
        <w:gridCol w:w="1801"/>
        <w:gridCol w:w="1802"/>
      </w:tblGrid>
      <w:tr w:rsidR="002D611E" w:rsidRPr="002D611E">
        <w:trPr>
          <w:cantSplit/>
          <w:jc w:val="center"/>
        </w:trPr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201" w:rsidRPr="002D611E" w:rsidRDefault="008E7201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E7201" w:rsidRPr="002D611E" w:rsidRDefault="00914CE5" w:rsidP="0022096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220964" w:rsidRPr="002D611E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E7201" w:rsidRPr="002D611E" w:rsidRDefault="00914CE5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220964" w:rsidRPr="002D611E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201" w:rsidRPr="002D611E" w:rsidRDefault="00914CE5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220964" w:rsidRPr="002D611E">
              <w:rPr>
                <w:rFonts w:ascii="Arial" w:hAnsi="Arial"/>
                <w:sz w:val="14"/>
              </w:rPr>
              <w:t>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B2FB1" w:rsidRPr="002D611E" w:rsidRDefault="007F00FE" w:rsidP="00131851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2D611E">
              <w:rPr>
                <w:rFonts w:ascii="Arial" w:hAnsi="Arial"/>
                <w:spacing w:val="-2"/>
                <w:sz w:val="14"/>
              </w:rPr>
              <w:t>Численность населения (оценка на конец года), тыс. человек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  <w:lang w:val="en-US"/>
              </w:rPr>
              <w:t>165</w:t>
            </w:r>
            <w:r w:rsidRPr="002D611E"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1801" w:type="dxa"/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163,7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164,6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31,7</w:t>
            </w:r>
          </w:p>
        </w:tc>
        <w:tc>
          <w:tcPr>
            <w:tcW w:w="1801" w:type="dxa"/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31,8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31,8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E2495D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из них детей в возрасте 1</w:t>
            </w:r>
            <w:r w:rsidR="00EA69AD" w:rsidRPr="002D611E">
              <w:rPr>
                <w:rFonts w:ascii="Arial" w:hAnsi="Arial"/>
                <w:sz w:val="14"/>
              </w:rPr>
              <w:t xml:space="preserve"> – </w:t>
            </w:r>
            <w:r w:rsidRPr="002D611E">
              <w:rPr>
                <w:rFonts w:ascii="Arial" w:hAnsi="Arial"/>
                <w:sz w:val="14"/>
              </w:rPr>
              <w:t>6 лет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1801" w:type="dxa"/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12,</w:t>
            </w:r>
            <w:r w:rsidR="002817CB" w:rsidRPr="002D611E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12,7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89,5</w:t>
            </w:r>
          </w:p>
        </w:tc>
        <w:tc>
          <w:tcPr>
            <w:tcW w:w="1801" w:type="dxa"/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87,6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CB386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90,4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44,2</w:t>
            </w:r>
          </w:p>
        </w:tc>
        <w:tc>
          <w:tcPr>
            <w:tcW w:w="1801" w:type="dxa"/>
            <w:vAlign w:val="bottom"/>
          </w:tcPr>
          <w:p w:rsidR="004F0F66" w:rsidRPr="002D611E" w:rsidRDefault="00285348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44,3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285348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42,4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Число родившихся на 1000 человек населения 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12,5</w:t>
            </w:r>
          </w:p>
        </w:tc>
        <w:tc>
          <w:tcPr>
            <w:tcW w:w="1801" w:type="dxa"/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1801" w:type="dxa"/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2D611E">
              <w:rPr>
                <w:rFonts w:ascii="Arial" w:hAnsi="Arial"/>
                <w:sz w:val="14"/>
              </w:rPr>
              <w:t xml:space="preserve"> (-)</w:t>
            </w:r>
            <w:r w:rsidR="00FC7E8F" w:rsidRPr="002D611E">
              <w:rPr>
                <w:rFonts w:ascii="Arial" w:hAnsi="Arial"/>
                <w:sz w:val="14"/>
              </w:rPr>
              <w:t xml:space="preserve"> 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на 1000 человек </w:t>
            </w:r>
            <w:r w:rsidRPr="002D611E">
              <w:rPr>
                <w:rFonts w:ascii="Arial" w:hAnsi="Arial"/>
                <w:sz w:val="14"/>
              </w:rPr>
              <w:br/>
              <w:t>населения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-0,7</w:t>
            </w:r>
          </w:p>
        </w:tc>
        <w:tc>
          <w:tcPr>
            <w:tcW w:w="1801" w:type="dxa"/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-1,2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-2,4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F0F66" w:rsidRPr="002D611E" w:rsidRDefault="004F0F66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Миграционный прирост, убыль</w:t>
            </w:r>
            <w:proofErr w:type="gramStart"/>
            <w:r w:rsidRPr="002D611E">
              <w:rPr>
                <w:rFonts w:ascii="Arial" w:hAnsi="Arial"/>
                <w:sz w:val="14"/>
              </w:rPr>
              <w:t xml:space="preserve"> (-)</w:t>
            </w:r>
            <w:r w:rsidR="00FC7E8F" w:rsidRPr="002D611E">
              <w:rPr>
                <w:rFonts w:ascii="Arial" w:hAnsi="Arial"/>
                <w:sz w:val="14"/>
              </w:rPr>
              <w:t xml:space="preserve"> 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населения, человек </w:t>
            </w:r>
          </w:p>
        </w:tc>
        <w:tc>
          <w:tcPr>
            <w:tcW w:w="1801" w:type="dxa"/>
            <w:vAlign w:val="bottom"/>
          </w:tcPr>
          <w:p w:rsidR="004F0F66" w:rsidRPr="002D611E" w:rsidRDefault="004F0F66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-1320</w:t>
            </w:r>
          </w:p>
        </w:tc>
        <w:tc>
          <w:tcPr>
            <w:tcW w:w="1801" w:type="dxa"/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-1336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F0F66" w:rsidRPr="002D611E" w:rsidRDefault="00AD6BEF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1217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14CE5" w:rsidRPr="002D611E" w:rsidRDefault="00914CE5" w:rsidP="00131851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423EF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>Среднегодовая ч</w:t>
            </w:r>
            <w:r w:rsidR="00FC7E8F" w:rsidRPr="002D611E">
              <w:rPr>
                <w:rFonts w:ascii="Arial" w:hAnsi="Arial"/>
                <w:sz w:val="14"/>
              </w:rPr>
              <w:t>исленность работников организац</w:t>
            </w:r>
            <w:r w:rsidRPr="002D611E">
              <w:rPr>
                <w:rFonts w:ascii="Arial" w:hAnsi="Arial"/>
                <w:sz w:val="14"/>
              </w:rPr>
              <w:t>ий</w:t>
            </w:r>
            <w:r w:rsidR="008F4CEA" w:rsidRPr="002D0F8F">
              <w:rPr>
                <w:rFonts w:ascii="Arial" w:hAnsi="Arial"/>
                <w:sz w:val="14"/>
                <w:vertAlign w:val="superscript"/>
              </w:rPr>
              <w:t>3</w:t>
            </w:r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 xml:space="preserve">,  </w:t>
            </w:r>
            <w:r w:rsidRPr="002D611E">
              <w:rPr>
                <w:rFonts w:ascii="Arial" w:hAnsi="Arial"/>
                <w:sz w:val="14"/>
              </w:rPr>
              <w:br/>
              <w:t>тыс. человек</w:t>
            </w:r>
            <w:proofErr w:type="gramEnd"/>
          </w:p>
        </w:tc>
        <w:tc>
          <w:tcPr>
            <w:tcW w:w="1801" w:type="dxa"/>
            <w:vAlign w:val="bottom"/>
          </w:tcPr>
          <w:p w:rsidR="002A06B4" w:rsidRPr="002D611E" w:rsidRDefault="002A06B4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37,2</w:t>
            </w:r>
          </w:p>
        </w:tc>
        <w:tc>
          <w:tcPr>
            <w:tcW w:w="1801" w:type="dxa"/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36,9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37,1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423EF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Численность незанятых граждан, состоящих на учете </w:t>
            </w:r>
            <w:r w:rsid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>в органах</w:t>
            </w:r>
            <w:r w:rsidRPr="002D611E">
              <w:rPr>
                <w:rFonts w:ascii="Arial" w:hAnsi="Arial"/>
                <w:spacing w:val="-2"/>
                <w:sz w:val="14"/>
              </w:rPr>
              <w:t xml:space="preserve"> службы занятости населения в целях поиска </w:t>
            </w:r>
            <w:r w:rsidR="002D611E">
              <w:rPr>
                <w:rFonts w:ascii="Arial" w:hAnsi="Arial"/>
                <w:spacing w:val="-2"/>
                <w:sz w:val="14"/>
              </w:rPr>
              <w:br/>
            </w:r>
            <w:r w:rsidRPr="002D611E">
              <w:rPr>
                <w:rFonts w:ascii="Arial" w:hAnsi="Arial"/>
                <w:spacing w:val="-2"/>
                <w:sz w:val="14"/>
              </w:rPr>
              <w:t>подходящей работы (на конец года)</w:t>
            </w:r>
            <w:r w:rsidRPr="002D611E">
              <w:rPr>
                <w:rFonts w:ascii="Arial" w:hAnsi="Arial"/>
                <w:sz w:val="14"/>
              </w:rPr>
              <w:t>, человек</w:t>
            </w:r>
          </w:p>
        </w:tc>
        <w:tc>
          <w:tcPr>
            <w:tcW w:w="1801" w:type="dxa"/>
            <w:vAlign w:val="bottom"/>
          </w:tcPr>
          <w:p w:rsidR="002A06B4" w:rsidRPr="002D611E" w:rsidRDefault="002A06B4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1801" w:type="dxa"/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485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483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1801" w:type="dxa"/>
            <w:vAlign w:val="bottom"/>
          </w:tcPr>
          <w:p w:rsidR="002A06B4" w:rsidRPr="002D611E" w:rsidRDefault="002A06B4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534</w:t>
            </w:r>
          </w:p>
        </w:tc>
        <w:tc>
          <w:tcPr>
            <w:tcW w:w="1801" w:type="dxa"/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447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83570D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453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14CE5" w:rsidRPr="002D611E" w:rsidRDefault="00914CE5" w:rsidP="00131851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 xml:space="preserve">Среднемесячная номинальная начисленная заработная </w:t>
            </w:r>
            <w:r w:rsidRPr="002D611E">
              <w:rPr>
                <w:rFonts w:ascii="Arial" w:hAnsi="Arial"/>
                <w:sz w:val="14"/>
              </w:rPr>
              <w:br/>
              <w:t>плата работников организаций</w:t>
            </w:r>
            <w:r w:rsidR="00B1414F">
              <w:rPr>
                <w:rFonts w:ascii="Arial" w:hAnsi="Arial"/>
                <w:sz w:val="14"/>
                <w:vertAlign w:val="superscript"/>
              </w:rPr>
              <w:t>3</w:t>
            </w:r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>, руб.</w:t>
            </w:r>
            <w:proofErr w:type="gramEnd"/>
          </w:p>
        </w:tc>
        <w:tc>
          <w:tcPr>
            <w:tcW w:w="1801" w:type="dxa"/>
            <w:vAlign w:val="bottom"/>
          </w:tcPr>
          <w:p w:rsidR="002A06B4" w:rsidRPr="002D611E" w:rsidRDefault="002A06B4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27481,1</w:t>
            </w:r>
          </w:p>
        </w:tc>
        <w:tc>
          <w:tcPr>
            <w:tcW w:w="1801" w:type="dxa"/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30620,8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33157,6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Средний размер назначенных пенсий</w:t>
            </w:r>
            <w:proofErr w:type="gramStart"/>
            <w:r w:rsidR="00B1414F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4</w:t>
            </w:r>
            <w:proofErr w:type="gramEnd"/>
            <w:r w:rsidRPr="002D611E">
              <w:rPr>
                <w:rFonts w:ascii="Arial" w:hAnsi="Arial" w:cs="Arial"/>
                <w:spacing w:val="-2"/>
                <w:sz w:val="14"/>
                <w:szCs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1801" w:type="dxa"/>
            <w:vAlign w:val="bottom"/>
          </w:tcPr>
          <w:p w:rsidR="002A06B4" w:rsidRPr="002D611E" w:rsidRDefault="002A06B4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12254,7</w:t>
            </w:r>
          </w:p>
        </w:tc>
        <w:tc>
          <w:tcPr>
            <w:tcW w:w="1801" w:type="dxa"/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  12949,4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13681,1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Численность пенсионеров</w:t>
            </w:r>
            <w:proofErr w:type="gramStart"/>
            <w:r w:rsidR="00B1414F">
              <w:rPr>
                <w:rFonts w:ascii="Arial" w:hAnsi="Arial"/>
                <w:sz w:val="14"/>
                <w:vertAlign w:val="superscript"/>
              </w:rPr>
              <w:t>4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>, тыс. человек</w:t>
            </w:r>
          </w:p>
        </w:tc>
        <w:tc>
          <w:tcPr>
            <w:tcW w:w="1801" w:type="dxa"/>
            <w:vAlign w:val="bottom"/>
          </w:tcPr>
          <w:p w:rsidR="002A06B4" w:rsidRPr="002D611E" w:rsidRDefault="002A06B4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49,0</w:t>
            </w:r>
          </w:p>
        </w:tc>
        <w:tc>
          <w:tcPr>
            <w:tcW w:w="1801" w:type="dxa"/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49,5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67784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48,8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2A06B4" w:rsidRPr="002D611E" w:rsidRDefault="002A06B4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 w:rsidRPr="002D611E">
              <w:rPr>
                <w:rFonts w:ascii="Arial" w:hAnsi="Arial"/>
                <w:sz w:val="14"/>
              </w:rPr>
              <w:br/>
              <w:t>в среднем на одного городского жителя (на конец года), м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801" w:type="dxa"/>
            <w:vAlign w:val="bottom"/>
          </w:tcPr>
          <w:p w:rsidR="002A06B4" w:rsidRPr="002D611E" w:rsidRDefault="002A06B4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28,6</w:t>
            </w:r>
          </w:p>
        </w:tc>
        <w:tc>
          <w:tcPr>
            <w:tcW w:w="1801" w:type="dxa"/>
            <w:vAlign w:val="bottom"/>
          </w:tcPr>
          <w:p w:rsidR="002A06B4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29,0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2A06B4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29,2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Число мест в организациях, осуществляющих </w:t>
            </w:r>
            <w:r w:rsidRPr="002D611E">
              <w:rPr>
                <w:rFonts w:ascii="Arial" w:hAnsi="Arial"/>
                <w:sz w:val="14"/>
              </w:rPr>
              <w:br/>
              <w:t xml:space="preserve">образовательную деятельность по образовательным </w:t>
            </w:r>
            <w:r w:rsidRPr="002D611E">
              <w:rPr>
                <w:rFonts w:ascii="Arial" w:hAnsi="Arial"/>
                <w:sz w:val="14"/>
              </w:rPr>
              <w:br/>
              <w:t>программам дошкольного образования, присмотр и уход</w:t>
            </w:r>
            <w:r w:rsidRPr="002D611E">
              <w:rPr>
                <w:rFonts w:ascii="Arial" w:hAnsi="Arial"/>
                <w:sz w:val="14"/>
              </w:rPr>
              <w:br/>
              <w:t>за детьми, тыс.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7,4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Численность воспитанников организаций, осуществляющих образовательную деятельность по образовательным </w:t>
            </w:r>
            <w:r w:rsidRPr="002D611E">
              <w:rPr>
                <w:rFonts w:ascii="Arial" w:hAnsi="Arial"/>
                <w:sz w:val="14"/>
              </w:rPr>
              <w:br/>
              <w:t xml:space="preserve">программам дошкольного образования, присмотр и уход </w:t>
            </w:r>
            <w:r w:rsidRPr="002D611E">
              <w:rPr>
                <w:rFonts w:ascii="Arial" w:hAnsi="Arial"/>
                <w:sz w:val="14"/>
              </w:rPr>
              <w:br/>
              <w:t>за детьми, тыс. человек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9,9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1078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1137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1199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65,2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69,4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72,9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2715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2702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2678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164,3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165,0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162,7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Число больничных коек круглосуточных стационаров: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2,3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138,8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141,3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137,2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25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Мощность амбулаторно-поликлинических организаций, </w:t>
            </w:r>
            <w:r w:rsidRPr="002D611E"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6,2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6,3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379,4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379,9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383,3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D611E">
              <w:rPr>
                <w:rFonts w:ascii="Arial" w:hAnsi="Arial" w:cs="Arial"/>
                <w:sz w:val="14"/>
                <w:szCs w:val="14"/>
              </w:rPr>
              <w:t xml:space="preserve">Численность лиц, размещенных в коллективных средствах </w:t>
            </w:r>
            <w:r w:rsidRPr="002D611E">
              <w:rPr>
                <w:rFonts w:ascii="Arial" w:hAnsi="Arial" w:cs="Arial"/>
                <w:sz w:val="14"/>
                <w:szCs w:val="14"/>
              </w:rPr>
              <w:br/>
              <w:t>размещения, человек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14301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18150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24399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2D611E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2D611E">
              <w:rPr>
                <w:rFonts w:ascii="Arial" w:hAnsi="Arial" w:cs="Arial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13531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16997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23061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2D611E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770</w:t>
            </w:r>
          </w:p>
        </w:tc>
        <w:tc>
          <w:tcPr>
            <w:tcW w:w="1801" w:type="dxa"/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1153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8F7731" w:rsidP="002D611E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1338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811BA" w:rsidRPr="002D611E" w:rsidRDefault="004811BA" w:rsidP="00505794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2D611E">
              <w:rPr>
                <w:rFonts w:ascii="Arial" w:hAnsi="Arial"/>
                <w:b/>
                <w:sz w:val="16"/>
              </w:rPr>
              <w:t>ИНВЕСТИЦИИ</w:t>
            </w:r>
            <w:r w:rsidR="00B1414F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2D611E">
              <w:rPr>
                <w:rFonts w:ascii="Arial" w:hAnsi="Arial"/>
                <w:b/>
                <w:sz w:val="16"/>
                <w:vertAlign w:val="superscript"/>
              </w:rPr>
              <w:t>)</w:t>
            </w:r>
            <w:proofErr w:type="gramEnd"/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423EF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Инвестиции в основной капитал (в фактически </w:t>
            </w:r>
            <w:r w:rsid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 xml:space="preserve">действовавших ценах),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4137,7</w:t>
            </w:r>
          </w:p>
        </w:tc>
        <w:tc>
          <w:tcPr>
            <w:tcW w:w="1801" w:type="dxa"/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4857,7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7613,2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423EFC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Удельный вес инвестиций в основной капитал, </w:t>
            </w:r>
            <w:r w:rsid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 xml:space="preserve">финансируемых за счет бюджетных средств, в общем </w:t>
            </w:r>
            <w:r w:rsidR="002D611E">
              <w:rPr>
                <w:rFonts w:ascii="Arial" w:hAnsi="Arial"/>
                <w:sz w:val="14"/>
              </w:rPr>
              <w:br/>
            </w:r>
            <w:r w:rsidRPr="002D611E">
              <w:rPr>
                <w:rFonts w:ascii="Arial" w:hAnsi="Arial"/>
                <w:sz w:val="14"/>
              </w:rPr>
              <w:t>объеме инвестиций, процентов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67,9</w:t>
            </w:r>
          </w:p>
        </w:tc>
        <w:tc>
          <w:tcPr>
            <w:tcW w:w="1801" w:type="dxa"/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69,1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67,8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1" w:type="dxa"/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1801" w:type="dxa"/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46,9</w:t>
            </w:r>
          </w:p>
        </w:tc>
        <w:tc>
          <w:tcPr>
            <w:tcW w:w="1801" w:type="dxa"/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56,9</w:t>
            </w:r>
          </w:p>
        </w:tc>
        <w:tc>
          <w:tcPr>
            <w:tcW w:w="1802" w:type="dxa"/>
            <w:tcBorders>
              <w:right w:val="single" w:sz="6" w:space="0" w:color="auto"/>
            </w:tcBorders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57,4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811BA" w:rsidRPr="002D611E" w:rsidRDefault="004811BA" w:rsidP="00E2495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  <w:tc>
          <w:tcPr>
            <w:tcW w:w="1801" w:type="dxa"/>
            <w:tcBorders>
              <w:bottom w:val="single" w:sz="6" w:space="0" w:color="auto"/>
            </w:tcBorders>
            <w:vAlign w:val="bottom"/>
          </w:tcPr>
          <w:p w:rsidR="004811BA" w:rsidRPr="002D611E" w:rsidRDefault="004811BA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18,6</w:t>
            </w:r>
          </w:p>
        </w:tc>
        <w:tc>
          <w:tcPr>
            <w:tcW w:w="1801" w:type="dxa"/>
            <w:tcBorders>
              <w:bottom w:val="single" w:sz="6" w:space="0" w:color="auto"/>
            </w:tcBorders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180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811BA" w:rsidRPr="002D611E" w:rsidRDefault="0074300E" w:rsidP="00423EFC">
            <w:pPr>
              <w:spacing w:before="40"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6,9</w:t>
            </w:r>
          </w:p>
        </w:tc>
      </w:tr>
    </w:tbl>
    <w:p w:rsidR="005B2FB1" w:rsidRPr="002D611E" w:rsidRDefault="005B2FB1">
      <w:pPr>
        <w:spacing w:after="60"/>
        <w:jc w:val="right"/>
        <w:rPr>
          <w:rFonts w:ascii="Arial" w:hAnsi="Arial"/>
          <w:sz w:val="14"/>
          <w:szCs w:val="14"/>
        </w:rPr>
      </w:pPr>
      <w:r w:rsidRPr="002D611E">
        <w:rPr>
          <w:rFonts w:ascii="Arial" w:hAnsi="Arial"/>
          <w:sz w:val="16"/>
        </w:rPr>
        <w:br w:type="page"/>
      </w:r>
      <w:r w:rsidRPr="002D611E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3"/>
        <w:gridCol w:w="142"/>
        <w:gridCol w:w="1659"/>
        <w:gridCol w:w="95"/>
        <w:gridCol w:w="1706"/>
        <w:gridCol w:w="48"/>
        <w:gridCol w:w="1754"/>
      </w:tblGrid>
      <w:tr w:rsidR="002D611E" w:rsidRPr="002D611E">
        <w:trPr>
          <w:cantSplit/>
          <w:jc w:val="center"/>
        </w:trPr>
        <w:tc>
          <w:tcPr>
            <w:tcW w:w="4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14D" w:rsidRPr="002D611E" w:rsidRDefault="00F4214D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214D" w:rsidRPr="002D611E" w:rsidRDefault="00914CE5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9E79C9" w:rsidRPr="002D611E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214D" w:rsidRPr="002D611E" w:rsidRDefault="00914CE5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9E79C9" w:rsidRPr="002D611E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14D" w:rsidRPr="002D611E" w:rsidRDefault="00914CE5" w:rsidP="00F4214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201</w:t>
            </w:r>
            <w:r w:rsidR="009E79C9" w:rsidRPr="002D611E">
              <w:rPr>
                <w:rFonts w:ascii="Arial" w:hAnsi="Arial"/>
                <w:sz w:val="14"/>
              </w:rPr>
              <w:t>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225D4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B1414F">
              <w:rPr>
                <w:rFonts w:ascii="Arial" w:hAnsi="Arial"/>
                <w:sz w:val="14"/>
                <w:vertAlign w:val="superscript"/>
              </w:rPr>
              <w:t>5</w:t>
            </w:r>
            <w:r w:rsidR="00986555" w:rsidRPr="002D611E">
              <w:rPr>
                <w:rFonts w:ascii="Arial" w:hAnsi="Arial"/>
                <w:sz w:val="14"/>
                <w:vertAlign w:val="superscript"/>
              </w:rPr>
              <w:t>);</w:t>
            </w:r>
            <w:r w:rsidR="00B1414F">
              <w:rPr>
                <w:rFonts w:ascii="Arial" w:hAnsi="Arial"/>
                <w:sz w:val="14"/>
                <w:vertAlign w:val="superscript"/>
              </w:rPr>
              <w:t>6</w:t>
            </w:r>
            <w:r w:rsidRPr="002D611E">
              <w:rPr>
                <w:rFonts w:ascii="Arial" w:hAnsi="Arial"/>
                <w:sz w:val="14"/>
                <w:vertAlign w:val="superscript"/>
              </w:rPr>
              <w:t xml:space="preserve">)  </w:t>
            </w:r>
            <w:r w:rsidRPr="002D611E">
              <w:rPr>
                <w:rFonts w:ascii="Arial" w:hAnsi="Arial"/>
                <w:sz w:val="14"/>
              </w:rPr>
              <w:t xml:space="preserve">(на конец года),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72632,9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82918,6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92725,1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Ввод в действие основных фондов</w:t>
            </w:r>
            <w:r w:rsidR="00B1414F">
              <w:rPr>
                <w:rFonts w:ascii="Arial" w:hAnsi="Arial"/>
                <w:sz w:val="14"/>
                <w:vertAlign w:val="superscript"/>
              </w:rPr>
              <w:t>5</w:t>
            </w:r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3346,9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11782,7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5816,2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Степень износа основных фондов</w:t>
            </w:r>
            <w:proofErr w:type="gramStart"/>
            <w:r w:rsidR="00B1414F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 xml:space="preserve"> (на конец года), процентов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58,1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50,5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52,3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Удельный вес полностью изношенных основных фондов </w:t>
            </w:r>
            <w:r w:rsidRPr="002D611E">
              <w:rPr>
                <w:rFonts w:ascii="Arial" w:hAnsi="Arial"/>
                <w:sz w:val="14"/>
              </w:rPr>
              <w:br/>
              <w:t>в общем объеме основных фондов</w:t>
            </w:r>
            <w:proofErr w:type="gramStart"/>
            <w:r w:rsidR="00B1414F">
              <w:rPr>
                <w:rFonts w:ascii="Arial" w:hAnsi="Arial"/>
                <w:sz w:val="14"/>
                <w:vertAlign w:val="superscript"/>
              </w:rPr>
              <w:t>7</w:t>
            </w:r>
            <w:proofErr w:type="gramEnd"/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 xml:space="preserve">, </w:t>
            </w:r>
            <w:r w:rsidR="002D0F8F">
              <w:rPr>
                <w:rFonts w:ascii="Arial" w:hAnsi="Arial"/>
                <w:sz w:val="14"/>
              </w:rPr>
              <w:t>процентов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34,5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29,7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28,5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225D40">
            <w:pPr>
              <w:spacing w:before="60" w:after="40"/>
              <w:jc w:val="center"/>
              <w:rPr>
                <w:rFonts w:ascii="Arial" w:hAnsi="Arial"/>
                <w:b/>
                <w:sz w:val="16"/>
                <w:vertAlign w:val="superscript"/>
                <w:lang w:val="en-US"/>
              </w:rPr>
            </w:pPr>
            <w:proofErr w:type="gramStart"/>
            <w:r w:rsidRPr="002D611E">
              <w:rPr>
                <w:rFonts w:ascii="Arial" w:hAnsi="Arial"/>
                <w:b/>
                <w:sz w:val="16"/>
              </w:rPr>
              <w:t>ПРЕДПРИЯТИЯ И ОРГАНИЗАЦИИ</w:t>
            </w:r>
            <w:r w:rsidR="00B1414F">
              <w:rPr>
                <w:rFonts w:ascii="Arial" w:hAnsi="Arial"/>
                <w:b/>
                <w:sz w:val="16"/>
                <w:vertAlign w:val="superscript"/>
              </w:rPr>
              <w:t>8</w:t>
            </w:r>
            <w:r w:rsidRPr="002D611E">
              <w:rPr>
                <w:rFonts w:ascii="Arial" w:hAnsi="Arial"/>
                <w:b/>
                <w:sz w:val="16"/>
                <w:vertAlign w:val="superscript"/>
                <w:lang w:val="en-US"/>
              </w:rPr>
              <w:t>)</w:t>
            </w:r>
            <w:proofErr w:type="gramEnd"/>
          </w:p>
        </w:tc>
      </w:tr>
      <w:tr w:rsidR="002D611E" w:rsidRPr="002D611E" w:rsidTr="009E28B8">
        <w:trPr>
          <w:cantSplit/>
          <w:jc w:val="center"/>
        </w:trPr>
        <w:tc>
          <w:tcPr>
            <w:tcW w:w="4143" w:type="dxa"/>
            <w:tcBorders>
              <w:left w:val="single" w:sz="6" w:space="0" w:color="auto"/>
            </w:tcBorders>
            <w:vAlign w:val="bottom"/>
          </w:tcPr>
          <w:p w:rsidR="00DB6DA9" w:rsidRPr="002D611E" w:rsidRDefault="00DB6DA9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Число предприятий и организаций (на конец года; </w:t>
            </w:r>
            <w:r w:rsidRPr="002D611E">
              <w:rPr>
                <w:rFonts w:ascii="Arial" w:hAnsi="Arial"/>
                <w:sz w:val="14"/>
              </w:rPr>
              <w:br/>
              <w:t>по данным государственной регистрации)</w:t>
            </w:r>
          </w:p>
        </w:tc>
        <w:tc>
          <w:tcPr>
            <w:tcW w:w="1801" w:type="dxa"/>
            <w:gridSpan w:val="2"/>
            <w:vAlign w:val="bottom"/>
          </w:tcPr>
          <w:p w:rsidR="00DB6DA9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3669</w:t>
            </w:r>
          </w:p>
        </w:tc>
        <w:tc>
          <w:tcPr>
            <w:tcW w:w="1801" w:type="dxa"/>
            <w:gridSpan w:val="2"/>
            <w:vAlign w:val="bottom"/>
          </w:tcPr>
          <w:p w:rsidR="00DB6DA9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3370</w:t>
            </w:r>
          </w:p>
        </w:tc>
        <w:tc>
          <w:tcPr>
            <w:tcW w:w="1802" w:type="dxa"/>
            <w:gridSpan w:val="2"/>
            <w:tcBorders>
              <w:right w:val="single" w:sz="6" w:space="0" w:color="auto"/>
            </w:tcBorders>
            <w:vAlign w:val="bottom"/>
          </w:tcPr>
          <w:p w:rsidR="00DB6DA9" w:rsidRPr="002D611E" w:rsidRDefault="009C3E0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3357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225D4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2D611E">
              <w:rPr>
                <w:rFonts w:ascii="Arial" w:hAnsi="Arial"/>
                <w:b/>
                <w:sz w:val="16"/>
              </w:rPr>
              <w:t>ПРОМЫШЛЕННОЕ ПРОИЗВОДСТВО</w:t>
            </w:r>
            <w:r w:rsidR="00F06D6A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2D611E">
              <w:rPr>
                <w:rFonts w:ascii="Arial" w:hAnsi="Arial"/>
                <w:b/>
                <w:sz w:val="16"/>
                <w:vertAlign w:val="superscript"/>
              </w:rPr>
              <w:t>)</w:t>
            </w:r>
            <w:proofErr w:type="gramEnd"/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</w:t>
            </w:r>
            <w:r w:rsidRPr="002D611E">
              <w:rPr>
                <w:rFonts w:ascii="Arial" w:hAnsi="Arial"/>
                <w:sz w:val="14"/>
              </w:rPr>
              <w:br/>
              <w:t xml:space="preserve">выполненных работ и услуг собственными силами по видам </w:t>
            </w:r>
            <w:r w:rsidRPr="002D611E">
              <w:rPr>
                <w:rFonts w:ascii="Arial" w:hAnsi="Arial"/>
                <w:sz w:val="14"/>
              </w:rPr>
              <w:br/>
              <w:t xml:space="preserve">экономической деятельности,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2572EA">
            <w:pPr>
              <w:spacing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B262B7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B262B7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12256,8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14687,3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14401,8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 xml:space="preserve">обеспечение электрической энергией, газом и паром; </w:t>
            </w:r>
            <w:r w:rsidRPr="002D611E">
              <w:rPr>
                <w:rFonts w:ascii="Arial" w:hAnsi="Arial"/>
                <w:sz w:val="14"/>
              </w:rPr>
              <w:br/>
              <w:t>кондиционирование воздуха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1960,6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2079,7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2122,3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водоснабжение; водоотведение, организация сбора </w:t>
            </w:r>
            <w:r w:rsidRPr="002D611E">
              <w:rPr>
                <w:rFonts w:ascii="Arial" w:hAnsi="Arial"/>
                <w:sz w:val="14"/>
              </w:rPr>
              <w:br/>
              <w:t xml:space="preserve">и утилизации отходов, деятельность по ликвидации </w:t>
            </w:r>
            <w:r w:rsidRPr="002D611E">
              <w:rPr>
                <w:rFonts w:ascii="Arial" w:hAnsi="Arial"/>
                <w:sz w:val="14"/>
              </w:rPr>
              <w:br/>
              <w:t>загрязнений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253561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…</w:t>
            </w:r>
            <w:r w:rsidR="002572EA">
              <w:rPr>
                <w:rFonts w:ascii="Arial" w:hAnsi="Arial"/>
                <w:sz w:val="14"/>
                <w:vertAlign w:val="superscript"/>
              </w:rPr>
              <w:t>9</w:t>
            </w:r>
            <w:r w:rsidR="002572EA" w:rsidRPr="002D611E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225D4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Объем работ, выполненных по</w:t>
            </w:r>
            <w:r w:rsidR="007A2F3B" w:rsidRPr="002D611E">
              <w:rPr>
                <w:rFonts w:ascii="Arial" w:hAnsi="Arial"/>
                <w:sz w:val="14"/>
              </w:rPr>
              <w:t xml:space="preserve"> </w:t>
            </w:r>
            <w:r w:rsidRPr="002D611E">
              <w:rPr>
                <w:rFonts w:ascii="Arial" w:hAnsi="Arial"/>
                <w:sz w:val="14"/>
              </w:rPr>
              <w:t xml:space="preserve">чистому виду экономической </w:t>
            </w:r>
            <w:r w:rsidR="00DE564A" w:rsidRPr="002D611E">
              <w:rPr>
                <w:rFonts w:ascii="Arial" w:hAnsi="Arial"/>
                <w:sz w:val="14"/>
              </w:rPr>
              <w:t>деятельности «</w:t>
            </w:r>
            <w:r w:rsidRPr="002D611E">
              <w:rPr>
                <w:rFonts w:ascii="Arial" w:hAnsi="Arial"/>
                <w:sz w:val="14"/>
              </w:rPr>
              <w:t>Строительство</w:t>
            </w:r>
            <w:r w:rsidR="00DE564A" w:rsidRPr="002D611E">
              <w:rPr>
                <w:rFonts w:ascii="Arial" w:hAnsi="Arial"/>
                <w:sz w:val="14"/>
              </w:rPr>
              <w:t>»</w:t>
            </w:r>
            <w:r w:rsidR="00B1414F">
              <w:rPr>
                <w:rFonts w:ascii="Arial" w:hAnsi="Arial"/>
                <w:sz w:val="14"/>
                <w:vertAlign w:val="superscript"/>
              </w:rPr>
              <w:t>10</w:t>
            </w:r>
            <w:r w:rsidR="000206CF"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D611E">
              <w:rPr>
                <w:rFonts w:ascii="Arial" w:hAnsi="Arial"/>
                <w:sz w:val="14"/>
              </w:rPr>
              <w:t>(в фактически действова</w:t>
            </w:r>
            <w:r w:rsidRPr="002D611E">
              <w:rPr>
                <w:rFonts w:ascii="Arial" w:hAnsi="Arial"/>
                <w:sz w:val="14"/>
              </w:rPr>
              <w:t>в</w:t>
            </w:r>
            <w:r w:rsidRPr="002D611E">
              <w:rPr>
                <w:rFonts w:ascii="Arial" w:hAnsi="Arial"/>
                <w:sz w:val="14"/>
              </w:rPr>
              <w:t xml:space="preserve">ших ценах),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886,7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1821,8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2690,0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Ввод в действие жилых домов</w:t>
            </w:r>
            <w:r w:rsidR="00B1414F">
              <w:rPr>
                <w:rFonts w:ascii="Arial" w:hAnsi="Arial"/>
                <w:sz w:val="14"/>
                <w:vertAlign w:val="superscript"/>
              </w:rPr>
              <w:t>11</w:t>
            </w:r>
            <w:r w:rsidR="000206CF"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>, тыс. м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212F84" w:rsidRPr="002D611E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Pr="002D611E">
              <w:rPr>
                <w:rFonts w:ascii="Arial" w:hAnsi="Arial"/>
                <w:sz w:val="14"/>
              </w:rPr>
              <w:t xml:space="preserve">общей площади </w:t>
            </w:r>
            <w:r w:rsidRPr="002D611E">
              <w:rPr>
                <w:rFonts w:ascii="Arial" w:hAnsi="Arial"/>
                <w:sz w:val="14"/>
              </w:rPr>
              <w:br/>
              <w:t>жилых помещений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39,4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34,1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49,5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2D611E">
              <w:rPr>
                <w:rFonts w:ascii="Arial" w:hAnsi="Arial"/>
                <w:spacing w:val="-2"/>
                <w:sz w:val="14"/>
              </w:rPr>
              <w:t>Число построенных квартир (включая квартиры в общежитиях)</w:t>
            </w:r>
            <w:r w:rsidRPr="002D611E">
              <w:rPr>
                <w:rFonts w:ascii="Arial" w:hAnsi="Arial"/>
                <w:spacing w:val="-2"/>
                <w:sz w:val="14"/>
                <w:vertAlign w:val="superscript"/>
              </w:rPr>
              <w:t>1</w:t>
            </w:r>
            <w:r w:rsidR="00560732" w:rsidRPr="002D611E">
              <w:rPr>
                <w:rFonts w:ascii="Arial" w:hAnsi="Arial"/>
                <w:spacing w:val="-2"/>
                <w:sz w:val="14"/>
                <w:vertAlign w:val="superscript"/>
              </w:rPr>
              <w:t>1</w:t>
            </w:r>
            <w:r w:rsidRPr="002D611E">
              <w:rPr>
                <w:rFonts w:ascii="Arial" w:hAnsi="Arial"/>
                <w:spacing w:val="-2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340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268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E46493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506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DC04C9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Ввод в действие мощностей</w:t>
            </w:r>
            <w:r w:rsidR="00B1414F">
              <w:rPr>
                <w:rFonts w:ascii="Arial" w:hAnsi="Arial"/>
                <w:sz w:val="14"/>
              </w:rPr>
              <w:t xml:space="preserve"> и объектов производственного </w:t>
            </w:r>
            <w:r w:rsidR="00F06D6A">
              <w:rPr>
                <w:rFonts w:ascii="Arial" w:hAnsi="Arial"/>
                <w:sz w:val="14"/>
              </w:rPr>
              <w:br/>
            </w:r>
            <w:r w:rsidR="000A27EB">
              <w:rPr>
                <w:rFonts w:ascii="Arial" w:hAnsi="Arial"/>
                <w:sz w:val="14"/>
              </w:rPr>
              <w:t>и социального назначения</w:t>
            </w:r>
            <w:r w:rsidRPr="002D611E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хлебобулочных изделий</w:t>
            </w:r>
            <w:r w:rsidR="00DC04C9" w:rsidRPr="002D611E">
              <w:rPr>
                <w:rFonts w:ascii="Arial" w:hAnsi="Arial"/>
                <w:sz w:val="14"/>
              </w:rPr>
              <w:t>, т</w:t>
            </w:r>
            <w:r w:rsidR="00DC04C9" w:rsidRPr="00F06D6A">
              <w:rPr>
                <w:rFonts w:ascii="Arial" w:hAnsi="Arial"/>
                <w:sz w:val="14"/>
              </w:rPr>
              <w:t>/</w:t>
            </w:r>
            <w:proofErr w:type="spellStart"/>
            <w:r w:rsidR="00DC04C9" w:rsidRPr="002D611E">
              <w:rPr>
                <w:rFonts w:ascii="Arial" w:hAnsi="Arial"/>
                <w:sz w:val="14"/>
              </w:rPr>
              <w:t>сут</w:t>
            </w:r>
            <w:proofErr w:type="spellEnd"/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DC04C9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3,0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DC04C9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C03F54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газификации</w:t>
            </w:r>
            <w:r w:rsidR="00C03F54" w:rsidRPr="002D611E">
              <w:rPr>
                <w:rFonts w:ascii="Arial" w:hAnsi="Arial"/>
                <w:sz w:val="14"/>
              </w:rPr>
              <w:t xml:space="preserve"> (газовые сети), </w:t>
            </w:r>
            <w:proofErr w:type="gramStart"/>
            <w:r w:rsidR="00C03F54" w:rsidRPr="002D611E">
              <w:rPr>
                <w:rFonts w:ascii="Arial" w:hAnsi="Arial"/>
                <w:sz w:val="14"/>
              </w:rPr>
              <w:t>км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C03F54" w:rsidRPr="002D611E" w:rsidRDefault="00C03F54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1754" w:type="dxa"/>
            <w:gridSpan w:val="2"/>
            <w:vAlign w:val="bottom"/>
          </w:tcPr>
          <w:p w:rsidR="00C03F54" w:rsidRPr="002D611E" w:rsidRDefault="00C03F54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7,1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C03F54" w:rsidRPr="002D611E" w:rsidRDefault="00C03F54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482647" w:rsidRPr="002D611E" w:rsidRDefault="00482647" w:rsidP="00F06D6A">
            <w:pPr>
              <w:spacing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D611E">
              <w:rPr>
                <w:rFonts w:ascii="Arial" w:hAnsi="Arial"/>
                <w:sz w:val="14"/>
              </w:rPr>
              <w:t>торговы</w:t>
            </w:r>
            <w:r w:rsidR="00986555" w:rsidRPr="002D611E">
              <w:rPr>
                <w:rFonts w:ascii="Arial" w:hAnsi="Arial"/>
                <w:sz w:val="14"/>
              </w:rPr>
              <w:t>х предприятий, торговых площадей</w:t>
            </w:r>
            <w:r w:rsidR="002A6A62" w:rsidRPr="002D611E">
              <w:rPr>
                <w:rFonts w:ascii="Arial" w:hAnsi="Arial"/>
                <w:sz w:val="14"/>
              </w:rPr>
              <w:t xml:space="preserve">, </w:t>
            </w:r>
            <w:r w:rsidRPr="002D611E">
              <w:rPr>
                <w:rFonts w:ascii="Arial" w:hAnsi="Arial"/>
                <w:sz w:val="14"/>
              </w:rPr>
              <w:t>тыс. м</w:t>
            </w:r>
            <w:proofErr w:type="gramStart"/>
            <w:r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482647" w:rsidRPr="002D611E" w:rsidRDefault="00482647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1754" w:type="dxa"/>
            <w:gridSpan w:val="2"/>
            <w:vAlign w:val="bottom"/>
          </w:tcPr>
          <w:p w:rsidR="00482647" w:rsidRPr="002D611E" w:rsidRDefault="00482647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4,3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482647" w:rsidRPr="002D611E" w:rsidRDefault="00482647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1810F8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торгово-офисных центров</w:t>
            </w:r>
            <w:r w:rsidR="001810F8" w:rsidRPr="002D611E">
              <w:rPr>
                <w:rFonts w:ascii="Arial" w:hAnsi="Arial"/>
                <w:sz w:val="14"/>
              </w:rPr>
              <w:t>, м</w:t>
            </w:r>
            <w:proofErr w:type="gramStart"/>
            <w:r w:rsidR="001810F8"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1810F8" w:rsidRPr="002D611E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="001810F8" w:rsidRPr="002D611E">
              <w:rPr>
                <w:rFonts w:ascii="Arial" w:hAnsi="Arial"/>
                <w:sz w:val="14"/>
              </w:rPr>
              <w:t xml:space="preserve"> общей площади</w:t>
            </w:r>
          </w:p>
        </w:tc>
        <w:tc>
          <w:tcPr>
            <w:tcW w:w="1754" w:type="dxa"/>
            <w:gridSpan w:val="2"/>
            <w:vAlign w:val="bottom"/>
          </w:tcPr>
          <w:p w:rsidR="001810F8" w:rsidRPr="002D611E" w:rsidRDefault="001810F8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755,0</w:t>
            </w:r>
          </w:p>
        </w:tc>
        <w:tc>
          <w:tcPr>
            <w:tcW w:w="1754" w:type="dxa"/>
            <w:gridSpan w:val="2"/>
            <w:vAlign w:val="bottom"/>
          </w:tcPr>
          <w:p w:rsidR="001810F8" w:rsidRPr="002D611E" w:rsidRDefault="001810F8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1545,0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1810F8" w:rsidRPr="002D611E" w:rsidRDefault="001810F8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1857,0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28457B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автомобильных дорог</w:t>
            </w:r>
            <w:r w:rsidR="0028457B" w:rsidRPr="002D611E">
              <w:rPr>
                <w:rFonts w:ascii="Arial" w:hAnsi="Arial"/>
                <w:sz w:val="14"/>
              </w:rPr>
              <w:t xml:space="preserve"> с твердым покрытием</w:t>
            </w:r>
            <w:r w:rsidR="00AC0CD6" w:rsidRPr="002D611E">
              <w:rPr>
                <w:rFonts w:ascii="Arial" w:hAnsi="Arial"/>
                <w:sz w:val="14"/>
              </w:rPr>
              <w:t xml:space="preserve"> </w:t>
            </w:r>
            <w:r w:rsidR="002D611E">
              <w:rPr>
                <w:rFonts w:ascii="Arial" w:hAnsi="Arial"/>
                <w:sz w:val="14"/>
              </w:rPr>
              <w:t>–</w:t>
            </w:r>
            <w:r w:rsidR="009D7122" w:rsidRPr="002D611E">
              <w:rPr>
                <w:rFonts w:ascii="Arial" w:hAnsi="Arial"/>
                <w:sz w:val="14"/>
              </w:rPr>
              <w:t xml:space="preserve"> </w:t>
            </w:r>
            <w:r w:rsidR="0028457B" w:rsidRPr="002D611E">
              <w:rPr>
                <w:rFonts w:ascii="Arial" w:hAnsi="Arial"/>
                <w:sz w:val="14"/>
              </w:rPr>
              <w:t xml:space="preserve">всего, </w:t>
            </w:r>
            <w:proofErr w:type="gramStart"/>
            <w:r w:rsidR="0028457B" w:rsidRPr="002D611E">
              <w:rPr>
                <w:rFonts w:ascii="Arial" w:hAnsi="Arial"/>
                <w:sz w:val="14"/>
              </w:rPr>
              <w:t>км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28457B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gridSpan w:val="2"/>
            <w:vAlign w:val="bottom"/>
          </w:tcPr>
          <w:p w:rsidR="0028457B" w:rsidRPr="002D611E" w:rsidRDefault="0028457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28457B" w:rsidRPr="002D611E" w:rsidRDefault="0028457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11,5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28457B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proofErr w:type="spellStart"/>
            <w:r w:rsidRPr="002D611E">
              <w:rPr>
                <w:rFonts w:ascii="Arial" w:hAnsi="Arial"/>
                <w:sz w:val="14"/>
              </w:rPr>
              <w:t>общетоварных</w:t>
            </w:r>
            <w:proofErr w:type="spellEnd"/>
            <w:r w:rsidRPr="002D611E">
              <w:rPr>
                <w:rFonts w:ascii="Arial" w:hAnsi="Arial"/>
                <w:sz w:val="14"/>
              </w:rPr>
              <w:t xml:space="preserve"> складов</w:t>
            </w:r>
            <w:r w:rsidR="0028457B" w:rsidRPr="002D611E">
              <w:rPr>
                <w:rFonts w:ascii="Arial" w:hAnsi="Arial"/>
                <w:sz w:val="14"/>
              </w:rPr>
              <w:t>, тыс. м</w:t>
            </w:r>
            <w:proofErr w:type="gramStart"/>
            <w:r w:rsidR="0028457B"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="0028457B" w:rsidRPr="002D611E">
              <w:rPr>
                <w:rFonts w:ascii="Arial" w:hAnsi="Arial"/>
                <w:sz w:val="14"/>
                <w:vertAlign w:val="superscript"/>
              </w:rPr>
              <w:t xml:space="preserve"> </w:t>
            </w:r>
            <w:r w:rsidR="0028457B" w:rsidRPr="002D611E">
              <w:rPr>
                <w:rFonts w:ascii="Arial" w:hAnsi="Arial"/>
                <w:sz w:val="14"/>
              </w:rPr>
              <w:t>общей площади</w:t>
            </w:r>
          </w:p>
        </w:tc>
        <w:tc>
          <w:tcPr>
            <w:tcW w:w="1754" w:type="dxa"/>
            <w:gridSpan w:val="2"/>
            <w:vAlign w:val="bottom"/>
          </w:tcPr>
          <w:p w:rsidR="0028457B" w:rsidRPr="002D611E" w:rsidRDefault="0028457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1754" w:type="dxa"/>
            <w:gridSpan w:val="2"/>
            <w:vAlign w:val="bottom"/>
          </w:tcPr>
          <w:p w:rsidR="0028457B" w:rsidRPr="002D611E" w:rsidRDefault="0028457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3,7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28457B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6B25C2" w:rsidRPr="002D611E" w:rsidRDefault="006B25C2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волоконно</w:t>
            </w:r>
            <w:r w:rsidR="00212F84" w:rsidRPr="002D611E">
              <w:rPr>
                <w:rFonts w:ascii="Arial" w:hAnsi="Arial"/>
                <w:sz w:val="14"/>
              </w:rPr>
              <w:t>-</w:t>
            </w:r>
            <w:r w:rsidR="00986555" w:rsidRPr="002D611E">
              <w:rPr>
                <w:rFonts w:ascii="Arial" w:hAnsi="Arial"/>
                <w:sz w:val="14"/>
              </w:rPr>
              <w:t>оптических линий</w:t>
            </w:r>
            <w:r w:rsidRPr="002D611E">
              <w:rPr>
                <w:rFonts w:ascii="Arial" w:hAnsi="Arial"/>
                <w:sz w:val="14"/>
              </w:rPr>
              <w:t xml:space="preserve"> связи (передачи), </w:t>
            </w:r>
            <w:proofErr w:type="gramStart"/>
            <w:r w:rsidRPr="002D611E">
              <w:rPr>
                <w:rFonts w:ascii="Arial" w:hAnsi="Arial"/>
                <w:sz w:val="14"/>
              </w:rPr>
              <w:t>км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6B25C2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gridSpan w:val="2"/>
            <w:vAlign w:val="bottom"/>
          </w:tcPr>
          <w:p w:rsidR="006B25C2" w:rsidRPr="002D611E" w:rsidRDefault="006B25C2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6,4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6B25C2" w:rsidRPr="002D611E" w:rsidRDefault="006B25C2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297,8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CB4BFF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дошкольных образовательных организаций</w:t>
            </w:r>
            <w:r w:rsidR="00AC0CD6" w:rsidRPr="002D611E">
              <w:rPr>
                <w:rFonts w:ascii="Arial" w:hAnsi="Arial"/>
                <w:sz w:val="14"/>
              </w:rPr>
              <w:t>, мест</w:t>
            </w:r>
          </w:p>
        </w:tc>
        <w:tc>
          <w:tcPr>
            <w:tcW w:w="1754" w:type="dxa"/>
            <w:gridSpan w:val="2"/>
            <w:vAlign w:val="bottom"/>
          </w:tcPr>
          <w:p w:rsidR="00CB4BFF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gridSpan w:val="2"/>
            <w:vAlign w:val="bottom"/>
          </w:tcPr>
          <w:p w:rsidR="00CB4BFF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CB4BFF" w:rsidRPr="002D611E" w:rsidRDefault="00AC0CD6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360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амбулаторно-поликлинически</w:t>
            </w:r>
            <w:r w:rsidR="00986555" w:rsidRPr="002D611E">
              <w:rPr>
                <w:rFonts w:ascii="Arial" w:hAnsi="Arial"/>
                <w:sz w:val="14"/>
              </w:rPr>
              <w:t>х</w:t>
            </w:r>
            <w:r w:rsidRPr="002D611E">
              <w:rPr>
                <w:rFonts w:ascii="Arial" w:hAnsi="Arial"/>
                <w:sz w:val="14"/>
              </w:rPr>
              <w:t xml:space="preserve"> организаци</w:t>
            </w:r>
            <w:r w:rsidR="00986555" w:rsidRPr="002D611E">
              <w:rPr>
                <w:rFonts w:ascii="Arial" w:hAnsi="Arial"/>
                <w:sz w:val="14"/>
              </w:rPr>
              <w:t>й</w:t>
            </w:r>
            <w:r w:rsidRPr="002D611E">
              <w:rPr>
                <w:rFonts w:ascii="Arial" w:hAnsi="Arial"/>
                <w:sz w:val="14"/>
              </w:rPr>
              <w:t xml:space="preserve">, </w:t>
            </w:r>
            <w:r w:rsidRPr="002D611E">
              <w:rPr>
                <w:rFonts w:ascii="Arial" w:hAnsi="Arial"/>
                <w:sz w:val="14"/>
              </w:rPr>
              <w:br/>
              <w:t>посещений в смену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B4BFF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больничны</w:t>
            </w:r>
            <w:r w:rsidR="00986555" w:rsidRPr="002D611E">
              <w:rPr>
                <w:rFonts w:ascii="Arial" w:hAnsi="Arial"/>
                <w:sz w:val="14"/>
              </w:rPr>
              <w:t>х</w:t>
            </w:r>
            <w:r w:rsidRPr="002D611E">
              <w:rPr>
                <w:rFonts w:ascii="Arial" w:hAnsi="Arial"/>
                <w:sz w:val="14"/>
              </w:rPr>
              <w:t xml:space="preserve"> организаци</w:t>
            </w:r>
            <w:r w:rsidR="00986555" w:rsidRPr="002D611E">
              <w:rPr>
                <w:rFonts w:ascii="Arial" w:hAnsi="Arial"/>
                <w:sz w:val="14"/>
              </w:rPr>
              <w:t>й</w:t>
            </w:r>
            <w:r w:rsidRPr="002D611E">
              <w:rPr>
                <w:rFonts w:ascii="Arial" w:hAnsi="Arial"/>
                <w:sz w:val="14"/>
              </w:rPr>
              <w:t>, коек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57725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B4BFF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986555" w:rsidP="00F06D6A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спортивных залов</w:t>
            </w:r>
            <w:r w:rsidR="007A3A5D" w:rsidRPr="002D611E">
              <w:rPr>
                <w:rFonts w:ascii="Arial" w:hAnsi="Arial"/>
                <w:sz w:val="14"/>
              </w:rPr>
              <w:t xml:space="preserve">, </w:t>
            </w:r>
            <w:r w:rsidR="00D9493F" w:rsidRPr="002D611E">
              <w:rPr>
                <w:rFonts w:ascii="Arial" w:hAnsi="Arial"/>
                <w:sz w:val="14"/>
              </w:rPr>
              <w:t>м</w:t>
            </w:r>
            <w:proofErr w:type="gramStart"/>
            <w:r w:rsidR="00D9493F" w:rsidRPr="002D611E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57725B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B4BFF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507,0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98655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–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225D40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D611E">
              <w:rPr>
                <w:rFonts w:ascii="Arial" w:hAnsi="Arial"/>
                <w:b/>
                <w:sz w:val="16"/>
              </w:rPr>
              <w:t>ТОРГОВЛЯ</w:t>
            </w:r>
            <w:bookmarkStart w:id="0" w:name="_GoBack"/>
            <w:bookmarkEnd w:id="0"/>
            <w:r w:rsidR="00931813">
              <w:rPr>
                <w:rFonts w:ascii="Arial" w:hAnsi="Arial"/>
                <w:b/>
                <w:sz w:val="16"/>
                <w:vertAlign w:val="superscript"/>
              </w:rPr>
              <w:t>3</w:t>
            </w:r>
            <w:r w:rsidRPr="002D611E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Оборот розничной торговли (в фактически действовавших </w:t>
            </w:r>
            <w:r w:rsidRPr="002D611E">
              <w:rPr>
                <w:rFonts w:ascii="Arial" w:hAnsi="Arial"/>
                <w:sz w:val="14"/>
              </w:rPr>
              <w:br/>
              <w:t xml:space="preserve">ценах),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9116,9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74724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10825,6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C74724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12984,2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>Индекс физического объема оборота розничной торговли</w:t>
            </w:r>
            <w:r w:rsidRPr="002D611E">
              <w:rPr>
                <w:rFonts w:ascii="Arial" w:hAnsi="Arial"/>
                <w:sz w:val="14"/>
                <w:vertAlign w:val="superscript"/>
              </w:rPr>
              <w:t>1</w:t>
            </w:r>
            <w:r w:rsidR="000A27EB">
              <w:rPr>
                <w:rFonts w:ascii="Arial" w:hAnsi="Arial"/>
                <w:sz w:val="14"/>
                <w:vertAlign w:val="superscript"/>
              </w:rPr>
              <w:t>2</w:t>
            </w:r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 xml:space="preserve">, </w:t>
            </w:r>
            <w:r w:rsidRPr="002D611E">
              <w:rPr>
                <w:rFonts w:ascii="Arial" w:hAnsi="Arial"/>
                <w:sz w:val="14"/>
              </w:rPr>
              <w:br/>
              <w:t>в процентах к предыдущему году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83,7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119,3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114,9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 xml:space="preserve">Оборот общественного питания (в фактически действовавших ценах), </w:t>
            </w:r>
            <w:proofErr w:type="gramStart"/>
            <w:r w:rsidRPr="002D611E">
              <w:rPr>
                <w:rFonts w:ascii="Arial" w:hAnsi="Arial"/>
                <w:sz w:val="14"/>
              </w:rPr>
              <w:t>млн</w:t>
            </w:r>
            <w:proofErr w:type="gramEnd"/>
            <w:r w:rsidRPr="002D611E">
              <w:rPr>
                <w:rFonts w:ascii="Arial" w:hAnsi="Arial"/>
                <w:sz w:val="14"/>
              </w:rPr>
              <w:t xml:space="preserve"> руб. 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461,5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490,1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597,1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4285" w:type="dxa"/>
            <w:gridSpan w:val="2"/>
            <w:tcBorders>
              <w:left w:val="single" w:sz="6" w:space="0" w:color="auto"/>
            </w:tcBorders>
            <w:vAlign w:val="bottom"/>
          </w:tcPr>
          <w:p w:rsidR="007A3A5D" w:rsidRPr="002D611E" w:rsidRDefault="007A3A5D" w:rsidP="00F06D6A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D611E">
              <w:rPr>
                <w:rFonts w:ascii="Arial" w:hAnsi="Arial"/>
                <w:sz w:val="14"/>
              </w:rPr>
              <w:t xml:space="preserve">Индекс физического объема оборота общественного </w:t>
            </w:r>
            <w:r w:rsidRPr="002D611E">
              <w:rPr>
                <w:rFonts w:ascii="Arial" w:hAnsi="Arial"/>
                <w:sz w:val="14"/>
              </w:rPr>
              <w:br/>
              <w:t>питания</w:t>
            </w:r>
            <w:r w:rsidRPr="002D611E">
              <w:rPr>
                <w:rFonts w:ascii="Arial" w:hAnsi="Arial"/>
                <w:sz w:val="14"/>
                <w:vertAlign w:val="superscript"/>
              </w:rPr>
              <w:t>1</w:t>
            </w:r>
            <w:r w:rsidR="000A27EB">
              <w:rPr>
                <w:rFonts w:ascii="Arial" w:hAnsi="Arial"/>
                <w:sz w:val="14"/>
                <w:vertAlign w:val="superscript"/>
              </w:rPr>
              <w:t>2</w:t>
            </w:r>
            <w:r w:rsidRPr="002D611E">
              <w:rPr>
                <w:rFonts w:ascii="Arial" w:hAnsi="Arial"/>
                <w:sz w:val="14"/>
                <w:vertAlign w:val="superscript"/>
              </w:rPr>
              <w:t>)</w:t>
            </w:r>
            <w:r w:rsidRPr="002D611E">
              <w:rPr>
                <w:rFonts w:ascii="Arial" w:hAnsi="Arial"/>
                <w:sz w:val="14"/>
              </w:rPr>
              <w:t>, в процентах к предыдущему году</w:t>
            </w:r>
            <w:proofErr w:type="gramEnd"/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7A3A5D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148,4</w:t>
            </w:r>
          </w:p>
        </w:tc>
        <w:tc>
          <w:tcPr>
            <w:tcW w:w="1754" w:type="dxa"/>
            <w:gridSpan w:val="2"/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108,3</w:t>
            </w:r>
          </w:p>
        </w:tc>
        <w:tc>
          <w:tcPr>
            <w:tcW w:w="1754" w:type="dxa"/>
            <w:tcBorders>
              <w:right w:val="single" w:sz="6" w:space="0" w:color="auto"/>
            </w:tcBorders>
            <w:vAlign w:val="bottom"/>
          </w:tcPr>
          <w:p w:rsidR="007A3A5D" w:rsidRPr="002D611E" w:rsidRDefault="00CA7D95" w:rsidP="00F06D6A">
            <w:pPr>
              <w:spacing w:line="140" w:lineRule="exact"/>
              <w:ind w:right="624"/>
              <w:jc w:val="right"/>
              <w:rPr>
                <w:rFonts w:ascii="Arial" w:hAnsi="Arial"/>
                <w:sz w:val="14"/>
              </w:rPr>
            </w:pPr>
            <w:r w:rsidRPr="002D611E">
              <w:rPr>
                <w:rFonts w:ascii="Arial" w:hAnsi="Arial"/>
                <w:sz w:val="14"/>
              </w:rPr>
              <w:t>116,8</w:t>
            </w:r>
          </w:p>
        </w:tc>
      </w:tr>
      <w:tr w:rsidR="002D611E" w:rsidRPr="002D611E" w:rsidTr="009E28B8">
        <w:trPr>
          <w:cantSplit/>
          <w:jc w:val="center"/>
        </w:trPr>
        <w:tc>
          <w:tcPr>
            <w:tcW w:w="9547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DA9" w:rsidRPr="002D611E" w:rsidRDefault="00DB6DA9" w:rsidP="00B1414F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</w:rPr>
            </w:pP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2D611E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DB6DA9" w:rsidRPr="002D611E" w:rsidRDefault="00DB6DA9" w:rsidP="00B1414F">
            <w:pPr>
              <w:spacing w:before="60"/>
              <w:ind w:left="209" w:right="113" w:hanging="96"/>
              <w:jc w:val="both"/>
              <w:rPr>
                <w:rFonts w:ascii="Arial" w:hAnsi="Arial" w:cs="Arial"/>
                <w:sz w:val="12"/>
              </w:rPr>
            </w:pPr>
            <w:r w:rsidRPr="002D611E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="002D611E">
              <w:rPr>
                <w:rFonts w:ascii="Arial" w:hAnsi="Arial"/>
                <w:sz w:val="12"/>
                <w:szCs w:val="12"/>
              </w:rPr>
              <w:t> </w:t>
            </w:r>
            <w:r w:rsidRPr="002D611E">
              <w:rPr>
                <w:rFonts w:ascii="Arial" w:hAnsi="Arial" w:cs="Arial"/>
                <w:sz w:val="12"/>
              </w:rPr>
              <w:t>По городскому округу.</w:t>
            </w:r>
          </w:p>
          <w:p w:rsidR="00A55B47" w:rsidRPr="00427192" w:rsidRDefault="00F048FA" w:rsidP="00A55B47">
            <w:pPr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427192">
              <w:rPr>
                <w:rFonts w:ascii="Arial" w:hAnsi="Arial"/>
                <w:sz w:val="12"/>
                <w:vertAlign w:val="superscript"/>
              </w:rPr>
              <w:t>2</w:t>
            </w:r>
            <w:r w:rsidR="00C45A8F" w:rsidRPr="00427192">
              <w:rPr>
                <w:rFonts w:ascii="Arial" w:hAnsi="Arial"/>
                <w:sz w:val="12"/>
                <w:vertAlign w:val="superscript"/>
              </w:rPr>
              <w:t>)</w:t>
            </w:r>
            <w:r w:rsidR="002D611E" w:rsidRPr="00427192">
              <w:rPr>
                <w:rFonts w:ascii="Arial" w:hAnsi="Arial"/>
                <w:sz w:val="12"/>
                <w:szCs w:val="12"/>
              </w:rPr>
              <w:t> </w:t>
            </w:r>
            <w:r w:rsidR="00A55B47" w:rsidRPr="00427192">
              <w:rPr>
                <w:rFonts w:ascii="Arial" w:hAnsi="Arial"/>
                <w:sz w:val="12"/>
              </w:rPr>
              <w:t>2017, 2018 гг. – мужчины в возрасте 16 – 59 лет, женщины 16 – 54 года. 2019 г. – мужчины в возрасте 16 – 60 лет, женщины 16 – 55 лет.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3</w:t>
            </w:r>
            <w:r w:rsidR="0083570D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>По организациям, не относящимся к субъектам малого предпринимательства, включая организации, средняя численность работников которых</w:t>
            </w:r>
            <w:r w:rsidR="0083570D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 </w:t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не превышает </w:t>
            </w:r>
            <w:r w:rsidR="00225D40" w:rsidRPr="002D611E"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>15 человек</w:t>
            </w:r>
            <w:r w:rsidR="004D63A1" w:rsidRPr="002D611E">
              <w:rPr>
                <w:rFonts w:ascii="Arial" w:hAnsi="Arial"/>
                <w:spacing w:val="-2"/>
                <w:sz w:val="12"/>
                <w:szCs w:val="12"/>
              </w:rPr>
              <w:t>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4</w:t>
            </w:r>
            <w:r w:rsidR="00DB6DA9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z w:val="12"/>
              </w:rPr>
              <w:t>Данные приведены по данным Пенсионного Фонда РФ по Республике Адыгея, по пенсионерам, состоящим на учете в системе  Государственного учреждения</w:t>
            </w:r>
            <w:r w:rsidR="00225D40" w:rsidRPr="002D611E">
              <w:rPr>
                <w:rFonts w:ascii="Arial" w:hAnsi="Arial"/>
                <w:sz w:val="12"/>
              </w:rPr>
              <w:br/>
            </w:r>
            <w:r w:rsidR="00DB6DA9" w:rsidRPr="002D611E">
              <w:rPr>
                <w:rFonts w:ascii="Arial" w:hAnsi="Arial"/>
                <w:sz w:val="12"/>
              </w:rPr>
              <w:t>отделения Пенсионного Фонда РФ по Республике Адыгея</w:t>
            </w:r>
            <w:r w:rsidR="004D63A1" w:rsidRPr="002D611E">
              <w:rPr>
                <w:rFonts w:ascii="Arial" w:hAnsi="Arial"/>
                <w:sz w:val="12"/>
              </w:rPr>
              <w:t>,</w:t>
            </w:r>
            <w:r w:rsidR="00DB6DA9" w:rsidRPr="002D611E">
              <w:rPr>
                <w:rFonts w:ascii="Arial" w:hAnsi="Arial"/>
                <w:sz w:val="12"/>
              </w:rPr>
              <w:t xml:space="preserve"> по состоянию на 1 января  следующего за отчетным годом.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  <w:vertAlign w:val="superscript"/>
              </w:rPr>
            </w:pPr>
            <w:r>
              <w:rPr>
                <w:rFonts w:ascii="Arial" w:hAnsi="Arial"/>
                <w:sz w:val="12"/>
                <w:vertAlign w:val="superscript"/>
              </w:rPr>
              <w:t>5</w:t>
            </w:r>
            <w:r w:rsidR="00DB6DA9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z w:val="12"/>
              </w:rPr>
              <w:t>По полной учет</w:t>
            </w:r>
            <w:r w:rsidR="00636F85" w:rsidRPr="002D611E">
              <w:rPr>
                <w:rFonts w:ascii="Arial" w:hAnsi="Arial"/>
                <w:sz w:val="12"/>
              </w:rPr>
              <w:t>ной стоимости; по коммерческим (</w:t>
            </w:r>
            <w:r w:rsidR="00DB6DA9" w:rsidRPr="002D611E">
              <w:rPr>
                <w:rFonts w:ascii="Arial" w:hAnsi="Arial"/>
                <w:sz w:val="12"/>
              </w:rPr>
              <w:t>без субъе</w:t>
            </w:r>
            <w:r w:rsidR="00636F85" w:rsidRPr="002D611E">
              <w:rPr>
                <w:rFonts w:ascii="Arial" w:hAnsi="Arial"/>
                <w:sz w:val="12"/>
              </w:rPr>
              <w:t>ктов малого предпринимательства)</w:t>
            </w:r>
            <w:r w:rsidR="00DB6DA9" w:rsidRPr="002D611E">
              <w:rPr>
                <w:rFonts w:ascii="Arial" w:hAnsi="Arial"/>
                <w:sz w:val="12"/>
              </w:rPr>
              <w:t xml:space="preserve"> и некоммерческим организациям.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6</w:t>
            </w:r>
            <w:r w:rsidR="00DB6DA9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7</w:t>
            </w:r>
            <w:r w:rsidR="00DB6DA9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94088C" w:rsidRPr="002D611E">
              <w:rPr>
                <w:rFonts w:ascii="Arial" w:hAnsi="Arial"/>
                <w:sz w:val="12"/>
              </w:rPr>
              <w:t>По коммерческим организациям (</w:t>
            </w:r>
            <w:r w:rsidR="00DB6DA9" w:rsidRPr="002D611E">
              <w:rPr>
                <w:rFonts w:ascii="Arial" w:hAnsi="Arial"/>
                <w:sz w:val="12"/>
              </w:rPr>
              <w:t>без субъектов малого предпринимательства</w:t>
            </w:r>
            <w:r w:rsidR="0094088C" w:rsidRPr="002D611E">
              <w:rPr>
                <w:rFonts w:ascii="Arial" w:hAnsi="Arial"/>
                <w:sz w:val="12"/>
              </w:rPr>
              <w:t>)</w:t>
            </w:r>
            <w:r w:rsidR="00DB6DA9" w:rsidRPr="002D611E">
              <w:rPr>
                <w:rFonts w:ascii="Arial" w:hAnsi="Arial"/>
                <w:sz w:val="12"/>
              </w:rPr>
              <w:t>.</w:t>
            </w:r>
          </w:p>
          <w:p w:rsidR="00DB6DA9" w:rsidRPr="002D611E" w:rsidRDefault="00F048FA" w:rsidP="002D611E">
            <w:pPr>
              <w:ind w:left="209" w:right="113" w:hanging="96"/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8</w:t>
            </w:r>
            <w:r w:rsidR="00DB6DA9"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z w:val="12"/>
              </w:rPr>
              <w:t>По данным Единого государственного регистра юридических лиц (ЕГРЮЛ) без индивидуальных предпринимателей.</w:t>
            </w:r>
          </w:p>
          <w:p w:rsidR="00DB6DA9" w:rsidRPr="002D611E" w:rsidRDefault="00F048FA" w:rsidP="00F048FA">
            <w:pPr>
              <w:ind w:left="283" w:right="113" w:hanging="170"/>
              <w:jc w:val="both"/>
              <w:rPr>
                <w:rFonts w:ascii="Arial" w:hAnsi="Arial"/>
                <w:spacing w:val="-2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vertAlign w:val="superscript"/>
              </w:rPr>
              <w:t>9</w:t>
            </w:r>
            <w:r w:rsidR="00DB6DA9" w:rsidRPr="002D611E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DB6DA9" w:rsidRPr="002D611E">
              <w:rPr>
                <w:rFonts w:ascii="Arial" w:hAnsi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</w:t>
            </w:r>
            <w:r w:rsidR="004D63A1" w:rsidRPr="002D611E">
              <w:rPr>
                <w:rFonts w:ascii="Arial" w:hAnsi="Arial"/>
                <w:sz w:val="12"/>
                <w:szCs w:val="12"/>
              </w:rPr>
              <w:br/>
            </w:r>
            <w:r w:rsidR="00DB6DA9" w:rsidRPr="002D611E">
              <w:rPr>
                <w:rFonts w:ascii="Arial" w:hAnsi="Arial"/>
                <w:sz w:val="12"/>
                <w:szCs w:val="12"/>
              </w:rPr>
              <w:t>с Федераль</w:t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>ным з</w:t>
            </w:r>
            <w:r w:rsidR="00986555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аконом от 29 ноября </w:t>
            </w:r>
            <w:r w:rsidR="00141BE8" w:rsidRPr="002D611E">
              <w:rPr>
                <w:rFonts w:ascii="Arial" w:hAnsi="Arial"/>
                <w:spacing w:val="-2"/>
                <w:sz w:val="12"/>
                <w:szCs w:val="12"/>
              </w:rPr>
              <w:t>2007</w:t>
            </w:r>
            <w:r w:rsidR="00986555" w:rsidRPr="002D611E">
              <w:rPr>
                <w:rFonts w:ascii="Arial" w:hAnsi="Arial"/>
                <w:spacing w:val="-2"/>
                <w:sz w:val="12"/>
                <w:szCs w:val="12"/>
              </w:rPr>
              <w:t> г.</w:t>
            </w:r>
            <w:r w:rsidR="00141BE8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 № 282-ФЗ «</w:t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>Об официальном статистическом учете и системе государственной статистики в Российской Федерации»</w:t>
            </w:r>
            <w:r w:rsidR="00225D40" w:rsidRPr="002D611E">
              <w:rPr>
                <w:rFonts w:ascii="Arial" w:hAnsi="Arial"/>
                <w:spacing w:val="-2"/>
                <w:sz w:val="12"/>
                <w:szCs w:val="12"/>
              </w:rPr>
              <w:br/>
            </w:r>
            <w:r w:rsidR="00DB6DA9" w:rsidRPr="002D611E">
              <w:rPr>
                <w:rFonts w:ascii="Arial" w:hAnsi="Arial"/>
                <w:spacing w:val="-2"/>
                <w:sz w:val="12"/>
                <w:szCs w:val="12"/>
              </w:rPr>
              <w:t>(п.5 ст.4, ч.1 ст.9).</w:t>
            </w:r>
          </w:p>
          <w:p w:rsidR="00F02115" w:rsidRPr="002D611E" w:rsidRDefault="00F02115" w:rsidP="002B75CB">
            <w:pPr>
              <w:ind w:left="153" w:right="113" w:hanging="96"/>
              <w:jc w:val="both"/>
              <w:rPr>
                <w:rFonts w:ascii="Arial" w:hAnsi="Arial"/>
                <w:spacing w:val="-2"/>
                <w:sz w:val="12"/>
                <w:szCs w:val="12"/>
              </w:rPr>
            </w:pPr>
            <w:r w:rsidRPr="002D611E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</w:t>
            </w:r>
            <w:r w:rsidR="00F048FA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0</w:t>
            </w:r>
            <w:r w:rsidRPr="002D611E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)</w:t>
            </w:r>
            <w:r w:rsidR="002B75CB">
              <w:rPr>
                <w:rFonts w:ascii="Arial" w:hAnsi="Arial"/>
                <w:spacing w:val="-2"/>
                <w:sz w:val="12"/>
                <w:szCs w:val="12"/>
              </w:rPr>
              <w:t> </w:t>
            </w:r>
            <w:r w:rsidRPr="002D611E">
              <w:rPr>
                <w:rFonts w:ascii="Arial" w:hAnsi="Arial"/>
                <w:spacing w:val="-2"/>
                <w:sz w:val="12"/>
                <w:szCs w:val="12"/>
              </w:rPr>
              <w:t>По организациям, не относящимся к субъект</w:t>
            </w:r>
            <w:r w:rsidR="00DE564A" w:rsidRPr="002D611E">
              <w:rPr>
                <w:rFonts w:ascii="Arial" w:hAnsi="Arial"/>
                <w:spacing w:val="-2"/>
                <w:sz w:val="12"/>
                <w:szCs w:val="12"/>
              </w:rPr>
              <w:t xml:space="preserve">ам малого предпринимательства, </w:t>
            </w:r>
            <w:r w:rsidRPr="002D611E">
              <w:rPr>
                <w:rFonts w:ascii="Arial" w:hAnsi="Arial"/>
                <w:spacing w:val="-2"/>
                <w:sz w:val="12"/>
                <w:szCs w:val="12"/>
              </w:rPr>
              <w:t>средняя численность работников которых превышает 15 человек</w:t>
            </w:r>
            <w:r w:rsidRPr="002D611E">
              <w:rPr>
                <w:rFonts w:ascii="Arial" w:hAnsi="Arial"/>
                <w:sz w:val="12"/>
                <w:szCs w:val="12"/>
              </w:rPr>
              <w:t>.</w:t>
            </w:r>
          </w:p>
          <w:p w:rsidR="00DB6DA9" w:rsidRPr="002D611E" w:rsidRDefault="00DB6DA9" w:rsidP="002B75CB">
            <w:pPr>
              <w:ind w:left="227" w:right="113" w:hanging="170"/>
              <w:jc w:val="both"/>
              <w:rPr>
                <w:rFonts w:ascii="Arial" w:hAnsi="Arial"/>
                <w:sz w:val="12"/>
              </w:rPr>
            </w:pPr>
            <w:r w:rsidRPr="002D611E">
              <w:rPr>
                <w:rFonts w:ascii="Arial" w:hAnsi="Arial"/>
                <w:sz w:val="12"/>
                <w:vertAlign w:val="superscript"/>
              </w:rPr>
              <w:t>1</w:t>
            </w:r>
            <w:r w:rsidR="00F048FA">
              <w:rPr>
                <w:rFonts w:ascii="Arial" w:hAnsi="Arial"/>
                <w:sz w:val="12"/>
                <w:vertAlign w:val="superscript"/>
              </w:rPr>
              <w:t>1</w:t>
            </w:r>
            <w:r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Pr="002D611E">
              <w:rPr>
                <w:rFonts w:ascii="Arial" w:hAnsi="Arial"/>
                <w:sz w:val="12"/>
              </w:rPr>
              <w:t>За счет всех источнико</w:t>
            </w:r>
            <w:r w:rsidR="00DE564A" w:rsidRPr="002D611E">
              <w:rPr>
                <w:rFonts w:ascii="Arial" w:hAnsi="Arial"/>
                <w:sz w:val="12"/>
              </w:rPr>
              <w:t xml:space="preserve">в финансирования (включая жилые </w:t>
            </w:r>
            <w:r w:rsidRPr="002D611E">
              <w:rPr>
                <w:rFonts w:ascii="Arial" w:hAnsi="Arial"/>
                <w:sz w:val="12"/>
              </w:rPr>
              <w:t>дома построенные населением).</w:t>
            </w:r>
            <w:r w:rsidR="005349A0" w:rsidRPr="002D611E">
              <w:rPr>
                <w:rFonts w:ascii="Arial" w:hAnsi="Arial"/>
                <w:sz w:val="12"/>
              </w:rPr>
              <w:t xml:space="preserve"> За 2019</w:t>
            </w:r>
            <w:r w:rsidR="00986555" w:rsidRPr="002D611E">
              <w:rPr>
                <w:rFonts w:ascii="Arial" w:hAnsi="Arial"/>
                <w:sz w:val="12"/>
              </w:rPr>
              <w:t xml:space="preserve"> </w:t>
            </w:r>
            <w:r w:rsidR="00C74724" w:rsidRPr="002D611E">
              <w:rPr>
                <w:rFonts w:ascii="Arial" w:hAnsi="Arial"/>
                <w:sz w:val="12"/>
              </w:rPr>
              <w:t>г</w:t>
            </w:r>
            <w:r w:rsidR="005349A0" w:rsidRPr="002D611E">
              <w:rPr>
                <w:rFonts w:ascii="Arial" w:hAnsi="Arial"/>
                <w:sz w:val="12"/>
              </w:rPr>
              <w:t>.</w:t>
            </w:r>
            <w:r w:rsidR="00C74724" w:rsidRPr="002D611E">
              <w:rPr>
                <w:rFonts w:ascii="Arial" w:hAnsi="Arial"/>
                <w:sz w:val="12"/>
              </w:rPr>
              <w:t xml:space="preserve"> </w:t>
            </w:r>
            <w:r w:rsidR="00C74724" w:rsidRPr="002D611E">
              <w:rPr>
                <w:rFonts w:ascii="Arial" w:hAnsi="Arial"/>
                <w:sz w:val="12"/>
                <w:szCs w:val="12"/>
              </w:rPr>
              <w:t xml:space="preserve">с учетом жилых домов, построенных населением </w:t>
            </w:r>
            <w:r w:rsidR="00986555" w:rsidRPr="002D611E">
              <w:rPr>
                <w:rFonts w:ascii="Arial" w:hAnsi="Arial"/>
                <w:sz w:val="12"/>
                <w:szCs w:val="12"/>
              </w:rPr>
              <w:br/>
            </w:r>
            <w:r w:rsidR="00C74724" w:rsidRPr="002D611E">
              <w:rPr>
                <w:rFonts w:ascii="Arial" w:hAnsi="Arial"/>
                <w:sz w:val="12"/>
                <w:szCs w:val="12"/>
              </w:rPr>
              <w:t>на земельных участках</w:t>
            </w:r>
            <w:r w:rsidR="00F048FA">
              <w:rPr>
                <w:rFonts w:ascii="Arial" w:hAnsi="Arial"/>
                <w:sz w:val="12"/>
                <w:szCs w:val="12"/>
              </w:rPr>
              <w:t>, предназначенных</w:t>
            </w:r>
            <w:r w:rsidR="00C74724" w:rsidRPr="002D611E">
              <w:rPr>
                <w:rFonts w:ascii="Arial" w:hAnsi="Arial"/>
                <w:sz w:val="12"/>
                <w:szCs w:val="12"/>
              </w:rPr>
              <w:t xml:space="preserve"> для ведения садоводства.</w:t>
            </w:r>
          </w:p>
          <w:p w:rsidR="00DB6DA9" w:rsidRPr="002D611E" w:rsidRDefault="00DB6DA9" w:rsidP="00B1414F">
            <w:pPr>
              <w:spacing w:after="40"/>
              <w:ind w:left="227" w:right="113" w:hanging="170"/>
              <w:jc w:val="both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2D611E">
              <w:rPr>
                <w:rFonts w:ascii="Arial" w:hAnsi="Arial"/>
                <w:sz w:val="12"/>
                <w:vertAlign w:val="superscript"/>
              </w:rPr>
              <w:t>1</w:t>
            </w:r>
            <w:r w:rsidR="00F048FA">
              <w:rPr>
                <w:rFonts w:ascii="Arial" w:hAnsi="Arial"/>
                <w:sz w:val="12"/>
                <w:vertAlign w:val="superscript"/>
              </w:rPr>
              <w:t>2</w:t>
            </w:r>
            <w:r w:rsidRPr="002D611E">
              <w:rPr>
                <w:rFonts w:ascii="Arial" w:hAnsi="Arial"/>
                <w:sz w:val="12"/>
                <w:vertAlign w:val="superscript"/>
              </w:rPr>
              <w:t>)</w:t>
            </w:r>
            <w:r w:rsidR="00225D40" w:rsidRPr="002D611E">
              <w:rPr>
                <w:rFonts w:ascii="Arial" w:hAnsi="Arial"/>
                <w:sz w:val="12"/>
              </w:rPr>
              <w:t> </w:t>
            </w:r>
            <w:r w:rsidR="00F048FA">
              <w:rPr>
                <w:rFonts w:ascii="Arial" w:hAnsi="Arial"/>
                <w:sz w:val="12"/>
                <w:szCs w:val="12"/>
              </w:rPr>
              <w:t>За 2017,</w:t>
            </w:r>
            <w:r w:rsidR="0035456E" w:rsidRPr="002D611E">
              <w:rPr>
                <w:rFonts w:ascii="Arial" w:hAnsi="Arial"/>
                <w:sz w:val="12"/>
                <w:szCs w:val="12"/>
              </w:rPr>
              <w:t xml:space="preserve"> 2018</w:t>
            </w:r>
            <w:r w:rsidR="00986555" w:rsidRPr="002D611E">
              <w:rPr>
                <w:rFonts w:ascii="Arial" w:hAnsi="Arial"/>
                <w:sz w:val="12"/>
                <w:szCs w:val="12"/>
              </w:rPr>
              <w:t> </w:t>
            </w:r>
            <w:r w:rsidR="005349A0" w:rsidRPr="002D611E">
              <w:rPr>
                <w:rFonts w:ascii="Arial" w:hAnsi="Arial"/>
                <w:sz w:val="12"/>
                <w:szCs w:val="12"/>
              </w:rPr>
              <w:t>гг.</w:t>
            </w:r>
            <w:r w:rsidR="0035456E" w:rsidRPr="002D611E">
              <w:rPr>
                <w:rFonts w:ascii="Arial" w:hAnsi="Arial"/>
                <w:sz w:val="12"/>
                <w:szCs w:val="12"/>
              </w:rPr>
              <w:t xml:space="preserve"> </w:t>
            </w:r>
            <w:r w:rsidR="00986555" w:rsidRPr="002D611E">
              <w:rPr>
                <w:rFonts w:ascii="Arial" w:hAnsi="Arial"/>
                <w:sz w:val="12"/>
                <w:szCs w:val="12"/>
              </w:rPr>
              <w:t>–</w:t>
            </w:r>
            <w:r w:rsidR="00212F84" w:rsidRPr="002D611E">
              <w:rPr>
                <w:rFonts w:ascii="Arial" w:hAnsi="Arial"/>
                <w:sz w:val="12"/>
                <w:szCs w:val="12"/>
              </w:rPr>
              <w:t xml:space="preserve"> </w:t>
            </w:r>
            <w:r w:rsidR="0035456E" w:rsidRPr="002D611E">
              <w:rPr>
                <w:rFonts w:ascii="Arial" w:hAnsi="Arial"/>
                <w:sz w:val="12"/>
                <w:szCs w:val="12"/>
              </w:rPr>
              <w:t>по сопоставимому кругу организаций, за 2019</w:t>
            </w:r>
            <w:r w:rsidR="00986555" w:rsidRPr="002D611E">
              <w:rPr>
                <w:rFonts w:ascii="Arial" w:hAnsi="Arial"/>
                <w:sz w:val="12"/>
                <w:szCs w:val="12"/>
              </w:rPr>
              <w:t> </w:t>
            </w:r>
            <w:r w:rsidR="005349A0" w:rsidRPr="002D611E">
              <w:rPr>
                <w:rFonts w:ascii="Arial" w:hAnsi="Arial"/>
                <w:sz w:val="12"/>
                <w:szCs w:val="12"/>
              </w:rPr>
              <w:t xml:space="preserve">г. </w:t>
            </w:r>
            <w:r w:rsidR="00986555" w:rsidRPr="002D611E">
              <w:rPr>
                <w:rFonts w:ascii="Arial" w:hAnsi="Arial"/>
                <w:sz w:val="12"/>
                <w:szCs w:val="12"/>
              </w:rPr>
              <w:t>–</w:t>
            </w:r>
            <w:r w:rsidR="00212F84" w:rsidRPr="002D611E">
              <w:rPr>
                <w:rFonts w:ascii="Arial" w:hAnsi="Arial"/>
                <w:sz w:val="12"/>
                <w:szCs w:val="12"/>
              </w:rPr>
              <w:t xml:space="preserve"> </w:t>
            </w:r>
            <w:r w:rsidR="0035456E" w:rsidRPr="002D611E">
              <w:rPr>
                <w:rFonts w:ascii="Arial" w:hAnsi="Arial" w:cs="Arial"/>
                <w:sz w:val="12"/>
                <w:szCs w:val="12"/>
              </w:rPr>
              <w:t xml:space="preserve">по отношению к данным, сложившимся в соответствующем периоде прошлого года, </w:t>
            </w:r>
            <w:r w:rsidR="002D611E">
              <w:rPr>
                <w:rFonts w:ascii="Arial" w:hAnsi="Arial" w:cs="Arial"/>
                <w:sz w:val="12"/>
                <w:szCs w:val="12"/>
              </w:rPr>
              <w:br/>
            </w:r>
            <w:r w:rsidR="0035456E" w:rsidRPr="002D611E">
              <w:rPr>
                <w:rFonts w:ascii="Arial" w:hAnsi="Arial" w:cs="Arial"/>
                <w:sz w:val="12"/>
                <w:szCs w:val="12"/>
              </w:rPr>
              <w:t>без учета демографии за отчетный год.</w:t>
            </w:r>
          </w:p>
        </w:tc>
      </w:tr>
    </w:tbl>
    <w:p w:rsidR="005B2FB1" w:rsidRPr="002D611E" w:rsidRDefault="005B2FB1" w:rsidP="005349A0">
      <w:pPr>
        <w:rPr>
          <w:rFonts w:ascii="Arial" w:hAnsi="Arial" w:cs="Arial"/>
          <w:sz w:val="16"/>
          <w:szCs w:val="16"/>
        </w:rPr>
      </w:pPr>
    </w:p>
    <w:sectPr w:rsidR="005B2FB1" w:rsidRPr="002D611E" w:rsidSect="00E41637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pgNumType w:start="179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6A" w:rsidRDefault="00F06D6A">
      <w:r>
        <w:separator/>
      </w:r>
    </w:p>
  </w:endnote>
  <w:endnote w:type="continuationSeparator" w:id="0">
    <w:p w:rsidR="00F06D6A" w:rsidRDefault="00F0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06D6A" w:rsidTr="008C42B8">
      <w:trPr>
        <w:cantSplit/>
      </w:trPr>
      <w:tc>
        <w:tcPr>
          <w:tcW w:w="565" w:type="dxa"/>
        </w:tcPr>
        <w:p w:rsidR="00F06D6A" w:rsidRDefault="00F06D6A" w:rsidP="002239FD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t>178</w:t>
          </w:r>
        </w:p>
      </w:tc>
      <w:tc>
        <w:tcPr>
          <w:tcW w:w="8961" w:type="dxa"/>
        </w:tcPr>
        <w:p w:rsidR="00F06D6A" w:rsidRDefault="00F06D6A" w:rsidP="00501326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F06D6A" w:rsidRDefault="00F06D6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F06D6A">
      <w:tc>
        <w:tcPr>
          <w:tcW w:w="622" w:type="dxa"/>
        </w:tcPr>
        <w:p w:rsidR="00F06D6A" w:rsidRDefault="00F06D6A" w:rsidP="00446E2D">
          <w:pPr>
            <w:pStyle w:val="a5"/>
            <w:spacing w:before="60"/>
            <w:rPr>
              <w:rStyle w:val="af0"/>
            </w:rPr>
          </w:pPr>
          <w:r w:rsidRPr="00C4060A">
            <w:rPr>
              <w:rFonts w:ascii="GaramondC" w:hAnsi="GaramondC"/>
              <w:i/>
            </w:rPr>
            <w:object w:dxaOrig="601" w:dyaOrig="3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5pt" o:ole="">
                <v:imagedata r:id="rId1" o:title=""/>
              </v:shape>
              <o:OLEObject Type="Embed" ProgID="Word.Document.8" ShapeID="_x0000_i1025" DrawAspect="Content" ObjectID="_1673274840" r:id="rId2"/>
            </w:object>
          </w:r>
        </w:p>
      </w:tc>
      <w:tc>
        <w:tcPr>
          <w:tcW w:w="8339" w:type="dxa"/>
        </w:tcPr>
        <w:p w:rsidR="00F06D6A" w:rsidRDefault="00F06D6A" w:rsidP="00446E2D">
          <w:pPr>
            <w:pStyle w:val="a5"/>
            <w:spacing w:before="120"/>
            <w:ind w:left="113"/>
            <w:rPr>
              <w:rStyle w:val="af0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2014</w:t>
          </w:r>
        </w:p>
      </w:tc>
      <w:tc>
        <w:tcPr>
          <w:tcW w:w="565" w:type="dxa"/>
        </w:tcPr>
        <w:p w:rsidR="00F06D6A" w:rsidRDefault="00F06D6A" w:rsidP="00446E2D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>
            <w:rPr>
              <w:rStyle w:val="af0"/>
              <w:noProof/>
            </w:rPr>
            <w:t>153</w:t>
          </w:r>
          <w:r>
            <w:rPr>
              <w:rStyle w:val="af0"/>
            </w:rPr>
            <w:fldChar w:fldCharType="end"/>
          </w:r>
        </w:p>
      </w:tc>
    </w:tr>
  </w:tbl>
  <w:p w:rsidR="00F06D6A" w:rsidRPr="007401C7" w:rsidRDefault="00F06D6A">
    <w:pPr>
      <w:pStyle w:val="a5"/>
      <w:ind w:right="360" w:firstLine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06D6A" w:rsidTr="00F06D6A">
      <w:trPr>
        <w:cantSplit/>
      </w:trPr>
      <w:tc>
        <w:tcPr>
          <w:tcW w:w="565" w:type="dxa"/>
        </w:tcPr>
        <w:p w:rsidR="00F06D6A" w:rsidRDefault="00F06D6A" w:rsidP="00F06D6A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t>178</w:t>
          </w:r>
        </w:p>
      </w:tc>
      <w:tc>
        <w:tcPr>
          <w:tcW w:w="8961" w:type="dxa"/>
        </w:tcPr>
        <w:p w:rsidR="00F06D6A" w:rsidRDefault="00F06D6A" w:rsidP="00F06D6A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F06D6A" w:rsidRDefault="00F06D6A" w:rsidP="00E41637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06D6A" w:rsidTr="008C42B8">
      <w:trPr>
        <w:cantSplit/>
      </w:trPr>
      <w:tc>
        <w:tcPr>
          <w:tcW w:w="565" w:type="dxa"/>
        </w:tcPr>
        <w:p w:rsidR="00F06D6A" w:rsidRDefault="00F06D6A">
          <w:pPr>
            <w:pStyle w:val="a5"/>
            <w:spacing w:before="120"/>
            <w:rPr>
              <w:rStyle w:val="af0"/>
            </w:rPr>
          </w:pPr>
          <w:r>
            <w:rPr>
              <w:rStyle w:val="af0"/>
            </w:rPr>
            <w:t>180</w:t>
          </w:r>
        </w:p>
      </w:tc>
      <w:tc>
        <w:tcPr>
          <w:tcW w:w="8961" w:type="dxa"/>
        </w:tcPr>
        <w:p w:rsidR="00F06D6A" w:rsidRDefault="00F06D6A" w:rsidP="00DD06AA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i/>
            </w:rPr>
            <w:t>Регионы России.  Основные социально-экономические показатели городов. 20</w:t>
          </w:r>
          <w:r>
            <w:rPr>
              <w:i/>
              <w:lang w:val="en-US"/>
            </w:rPr>
            <w:t>20</w:t>
          </w:r>
        </w:p>
      </w:tc>
    </w:tr>
  </w:tbl>
  <w:p w:rsidR="00F06D6A" w:rsidRDefault="00F06D6A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D6A" w:rsidRDefault="00F06D6A">
    <w:pPr>
      <w:pStyle w:val="a5"/>
    </w:pPr>
  </w:p>
  <w:tbl>
    <w:tblPr>
      <w:tblW w:w="953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4"/>
      <w:gridCol w:w="567"/>
    </w:tblGrid>
    <w:tr w:rsidR="00F06D6A" w:rsidTr="00F06D6A">
      <w:trPr>
        <w:cantSplit/>
      </w:trPr>
      <w:tc>
        <w:tcPr>
          <w:tcW w:w="8964" w:type="dxa"/>
        </w:tcPr>
        <w:p w:rsidR="00F06D6A" w:rsidRPr="00F26648" w:rsidRDefault="00F06D6A" w:rsidP="00F06D6A">
          <w:pPr>
            <w:pStyle w:val="a5"/>
            <w:spacing w:before="120"/>
            <w:rPr>
              <w:rStyle w:val="af0"/>
            </w:rPr>
          </w:pPr>
          <w:r>
            <w:rPr>
              <w:i/>
            </w:rPr>
            <w:t>Регионы России. Основные социально-экономические показатели городов. 2020</w:t>
          </w:r>
        </w:p>
      </w:tc>
      <w:tc>
        <w:tcPr>
          <w:tcW w:w="567" w:type="dxa"/>
        </w:tcPr>
        <w:p w:rsidR="00F06D6A" w:rsidRDefault="00F06D6A" w:rsidP="00F06D6A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931813">
            <w:rPr>
              <w:rStyle w:val="af0"/>
              <w:noProof/>
            </w:rPr>
            <w:t>181</w:t>
          </w:r>
          <w:r>
            <w:rPr>
              <w:rStyle w:val="af0"/>
            </w:rPr>
            <w:fldChar w:fldCharType="end"/>
          </w:r>
        </w:p>
      </w:tc>
    </w:tr>
  </w:tbl>
  <w:p w:rsidR="00F06D6A" w:rsidRDefault="00F06D6A" w:rsidP="00E41637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4"/>
      <w:gridCol w:w="567"/>
    </w:tblGrid>
    <w:tr w:rsidR="00F06D6A" w:rsidTr="00E41637">
      <w:trPr>
        <w:cantSplit/>
      </w:trPr>
      <w:tc>
        <w:tcPr>
          <w:tcW w:w="8964" w:type="dxa"/>
        </w:tcPr>
        <w:p w:rsidR="00F06D6A" w:rsidRPr="00F26648" w:rsidRDefault="00F06D6A" w:rsidP="00F06D6A">
          <w:pPr>
            <w:pStyle w:val="a5"/>
            <w:spacing w:before="120"/>
            <w:rPr>
              <w:rStyle w:val="af0"/>
            </w:rPr>
          </w:pPr>
          <w:bookmarkStart w:id="1" w:name="OLE_LINK1"/>
          <w:r>
            <w:rPr>
              <w:i/>
            </w:rPr>
            <w:t>Регионы России. Основные социально-экономические показатели городов. 2020</w:t>
          </w:r>
        </w:p>
      </w:tc>
      <w:tc>
        <w:tcPr>
          <w:tcW w:w="567" w:type="dxa"/>
        </w:tcPr>
        <w:p w:rsidR="00F06D6A" w:rsidRDefault="00F06D6A" w:rsidP="00F06D6A">
          <w:pPr>
            <w:pStyle w:val="a5"/>
            <w:spacing w:before="120"/>
            <w:jc w:val="right"/>
            <w:rPr>
              <w:rStyle w:val="af0"/>
            </w:rPr>
          </w:pPr>
          <w:r>
            <w:rPr>
              <w:rStyle w:val="af0"/>
            </w:rPr>
            <w:fldChar w:fldCharType="begin"/>
          </w:r>
          <w:r>
            <w:rPr>
              <w:rStyle w:val="af0"/>
            </w:rPr>
            <w:instrText xml:space="preserve"> PAGE </w:instrText>
          </w:r>
          <w:r>
            <w:rPr>
              <w:rStyle w:val="af0"/>
            </w:rPr>
            <w:fldChar w:fldCharType="separate"/>
          </w:r>
          <w:r w:rsidR="00931813">
            <w:rPr>
              <w:rStyle w:val="af0"/>
              <w:noProof/>
            </w:rPr>
            <w:t>179</w:t>
          </w:r>
          <w:r>
            <w:rPr>
              <w:rStyle w:val="af0"/>
            </w:rPr>
            <w:fldChar w:fldCharType="end"/>
          </w:r>
        </w:p>
      </w:tc>
    </w:tr>
    <w:bookmarkEnd w:id="1"/>
  </w:tbl>
  <w:p w:rsidR="00F06D6A" w:rsidRDefault="00F06D6A" w:rsidP="00E416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6A" w:rsidRDefault="00F06D6A">
      <w:r>
        <w:separator/>
      </w:r>
    </w:p>
  </w:footnote>
  <w:footnote w:type="continuationSeparator" w:id="0">
    <w:p w:rsidR="00F06D6A" w:rsidRDefault="00F06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F06D6A" w:rsidTr="00B1414F">
      <w:trPr>
        <w:trHeight w:val="567"/>
        <w:jc w:val="center"/>
      </w:trPr>
      <w:tc>
        <w:tcPr>
          <w:tcW w:w="9741" w:type="dxa"/>
        </w:tcPr>
        <w:p w:rsidR="00F06D6A" w:rsidRDefault="00F06D6A">
          <w:pPr>
            <w:spacing w:after="60"/>
            <w:jc w:val="center"/>
            <w:rPr>
              <w:rFonts w:ascii="Arial" w:hAnsi="Arial"/>
              <w:b/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>ГОРОДА РЕСПУБЛИКИ АДЫГЕЯ</w:t>
          </w:r>
        </w:p>
      </w:tc>
    </w:tr>
  </w:tbl>
  <w:p w:rsidR="00F06D6A" w:rsidRDefault="00F06D6A">
    <w:pPr>
      <w:pStyle w:val="a7"/>
      <w:shd w:val="clear" w:color="808080" w:fill="auto"/>
      <w:jc w:val="center"/>
      <w:rPr>
        <w:b/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F06D6A">
      <w:trPr>
        <w:jc w:val="center"/>
      </w:trPr>
      <w:tc>
        <w:tcPr>
          <w:tcW w:w="9741" w:type="dxa"/>
        </w:tcPr>
        <w:p w:rsidR="00F06D6A" w:rsidRDefault="00F06D6A">
          <w:pPr>
            <w:spacing w:after="60"/>
            <w:jc w:val="center"/>
            <w:rPr>
              <w:rFonts w:ascii="Arial" w:hAnsi="Arial"/>
              <w:b/>
              <w:spacing w:val="100"/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>ГОРОДА РЕСПУБЛИКИ АДЫГЕЯ</w:t>
          </w:r>
        </w:p>
      </w:tc>
    </w:tr>
  </w:tbl>
  <w:p w:rsidR="00F06D6A" w:rsidRDefault="00F06D6A">
    <w:pPr>
      <w:pStyle w:val="a7"/>
      <w:shd w:val="clear" w:color="FFFFFF" w:fill="auto"/>
      <w:jc w:val="center"/>
      <w:rPr>
        <w:b/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083"/>
      <w:gridCol w:w="3364"/>
      <w:gridCol w:w="3084"/>
    </w:tblGrid>
    <w:tr w:rsidR="00F06D6A">
      <w:tc>
        <w:tcPr>
          <w:tcW w:w="3119" w:type="dxa"/>
          <w:tcMar>
            <w:left w:w="0" w:type="dxa"/>
            <w:right w:w="0" w:type="dxa"/>
          </w:tcMar>
        </w:tcPr>
        <w:p w:rsidR="00F06D6A" w:rsidRDefault="00F06D6A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402" w:type="dxa"/>
          <w:tcMar>
            <w:left w:w="0" w:type="dxa"/>
            <w:right w:w="0" w:type="dxa"/>
          </w:tcMar>
        </w:tcPr>
        <w:p w:rsidR="00F06D6A" w:rsidRDefault="00F06D6A">
          <w:pPr>
            <w:pStyle w:val="a7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РЕСПУБЛИКИ АДЫГЕЯ</w:t>
          </w:r>
        </w:p>
      </w:tc>
      <w:tc>
        <w:tcPr>
          <w:tcW w:w="3119" w:type="dxa"/>
          <w:tcBorders>
            <w:left w:val="nil"/>
          </w:tcBorders>
          <w:tcMar>
            <w:left w:w="0" w:type="dxa"/>
            <w:right w:w="0" w:type="dxa"/>
          </w:tcMar>
        </w:tcPr>
        <w:p w:rsidR="00F06D6A" w:rsidRDefault="00F06D6A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06D6A" w:rsidRDefault="00F06D6A">
    <w:pPr>
      <w:pStyle w:val="a7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9" w:type="pct"/>
      <w:tblInd w:w="-16" w:type="dxa"/>
      <w:tblLayout w:type="fixed"/>
      <w:tblLook w:val="0000" w:firstRow="0" w:lastRow="0" w:firstColumn="0" w:lastColumn="0" w:noHBand="0" w:noVBand="0"/>
    </w:tblPr>
    <w:tblGrid>
      <w:gridCol w:w="3090"/>
      <w:gridCol w:w="3369"/>
      <w:gridCol w:w="3089"/>
    </w:tblGrid>
    <w:tr w:rsidR="00F06D6A">
      <w:tc>
        <w:tcPr>
          <w:tcW w:w="3092" w:type="dxa"/>
          <w:tcMar>
            <w:left w:w="0" w:type="dxa"/>
            <w:right w:w="0" w:type="dxa"/>
          </w:tcMar>
        </w:tcPr>
        <w:p w:rsidR="00F06D6A" w:rsidRDefault="00F06D6A" w:rsidP="00C32D0F">
          <w:pPr>
            <w:pStyle w:val="a7"/>
            <w:pBdr>
              <w:bottom w:val="thickThinSmallGap" w:sz="12" w:space="1" w:color="auto"/>
            </w:pBdr>
            <w:spacing w:after="120"/>
            <w:jc w:val="right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372" w:type="dxa"/>
          <w:tcMar>
            <w:left w:w="0" w:type="dxa"/>
            <w:right w:w="0" w:type="dxa"/>
          </w:tcMar>
        </w:tcPr>
        <w:p w:rsidR="00F06D6A" w:rsidRDefault="00F06D6A">
          <w:pPr>
            <w:pStyle w:val="a7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ЮЖНЫЙ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РЕСПУБЛИКИ АДЫГЕЯ</w:t>
          </w:r>
        </w:p>
      </w:tc>
      <w:tc>
        <w:tcPr>
          <w:tcW w:w="3092" w:type="dxa"/>
          <w:tcBorders>
            <w:left w:val="nil"/>
          </w:tcBorders>
          <w:tcMar>
            <w:left w:w="0" w:type="dxa"/>
            <w:right w:w="0" w:type="dxa"/>
          </w:tcMar>
        </w:tcPr>
        <w:p w:rsidR="00F06D6A" w:rsidRDefault="00F06D6A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06D6A" w:rsidRDefault="00F06D6A">
    <w:pPr>
      <w:pStyle w:val="a7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67BB"/>
    <w:multiLevelType w:val="hybridMultilevel"/>
    <w:tmpl w:val="937C6BE8"/>
    <w:lvl w:ilvl="0" w:tplc="FF588D76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1">
    <w:nsid w:val="56066884"/>
    <w:multiLevelType w:val="hybridMultilevel"/>
    <w:tmpl w:val="577A484C"/>
    <w:lvl w:ilvl="0" w:tplc="335247D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431CFD"/>
    <w:multiLevelType w:val="hybridMultilevel"/>
    <w:tmpl w:val="BE5C708A"/>
    <w:lvl w:ilvl="0" w:tplc="C1CA1762">
      <w:start w:val="1"/>
      <w:numFmt w:val="decimal"/>
      <w:lvlText w:val="%1)"/>
      <w:lvlJc w:val="left"/>
      <w:pPr>
        <w:ind w:left="786" w:hanging="360"/>
      </w:pPr>
      <w:rPr>
        <w:rFonts w:hint="default"/>
        <w:sz w:val="12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4578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rsids>
    <w:rsidRoot w:val="00272A68"/>
    <w:rsid w:val="00005D0E"/>
    <w:rsid w:val="000071BF"/>
    <w:rsid w:val="00014FB6"/>
    <w:rsid w:val="000206CF"/>
    <w:rsid w:val="000252FF"/>
    <w:rsid w:val="00027CF2"/>
    <w:rsid w:val="00030208"/>
    <w:rsid w:val="00036185"/>
    <w:rsid w:val="00043552"/>
    <w:rsid w:val="000459A7"/>
    <w:rsid w:val="00052345"/>
    <w:rsid w:val="00065816"/>
    <w:rsid w:val="00070FBD"/>
    <w:rsid w:val="000730B4"/>
    <w:rsid w:val="00075CF0"/>
    <w:rsid w:val="00076B52"/>
    <w:rsid w:val="00084FCB"/>
    <w:rsid w:val="0008648B"/>
    <w:rsid w:val="00087212"/>
    <w:rsid w:val="00090A9A"/>
    <w:rsid w:val="0009390C"/>
    <w:rsid w:val="000A12F8"/>
    <w:rsid w:val="000A27EB"/>
    <w:rsid w:val="000E3BB8"/>
    <w:rsid w:val="000F6900"/>
    <w:rsid w:val="00103E4F"/>
    <w:rsid w:val="001112A4"/>
    <w:rsid w:val="001162BF"/>
    <w:rsid w:val="00120E60"/>
    <w:rsid w:val="001316A7"/>
    <w:rsid w:val="00131851"/>
    <w:rsid w:val="00141BE8"/>
    <w:rsid w:val="001423F4"/>
    <w:rsid w:val="00142F49"/>
    <w:rsid w:val="00146A9F"/>
    <w:rsid w:val="00147E0A"/>
    <w:rsid w:val="00157823"/>
    <w:rsid w:val="00170416"/>
    <w:rsid w:val="001810F8"/>
    <w:rsid w:val="00191CF4"/>
    <w:rsid w:val="00196DE1"/>
    <w:rsid w:val="001A3075"/>
    <w:rsid w:val="001A681F"/>
    <w:rsid w:val="001D56B4"/>
    <w:rsid w:val="001E4BB5"/>
    <w:rsid w:val="001E5FFE"/>
    <w:rsid w:val="001E705E"/>
    <w:rsid w:val="001F3D1A"/>
    <w:rsid w:val="001F5303"/>
    <w:rsid w:val="001F63E2"/>
    <w:rsid w:val="001F67B0"/>
    <w:rsid w:val="002020BD"/>
    <w:rsid w:val="00212F84"/>
    <w:rsid w:val="00216F2E"/>
    <w:rsid w:val="00220149"/>
    <w:rsid w:val="00220964"/>
    <w:rsid w:val="002239FD"/>
    <w:rsid w:val="00225D40"/>
    <w:rsid w:val="00244614"/>
    <w:rsid w:val="00253561"/>
    <w:rsid w:val="00256820"/>
    <w:rsid w:val="00256E4F"/>
    <w:rsid w:val="002572EA"/>
    <w:rsid w:val="00262939"/>
    <w:rsid w:val="00265594"/>
    <w:rsid w:val="00266EB8"/>
    <w:rsid w:val="00272A68"/>
    <w:rsid w:val="00277ABE"/>
    <w:rsid w:val="002817CB"/>
    <w:rsid w:val="0028457B"/>
    <w:rsid w:val="00285348"/>
    <w:rsid w:val="002869A2"/>
    <w:rsid w:val="00291932"/>
    <w:rsid w:val="002927E2"/>
    <w:rsid w:val="002A06B4"/>
    <w:rsid w:val="002A4EE0"/>
    <w:rsid w:val="002A69A0"/>
    <w:rsid w:val="002A6A62"/>
    <w:rsid w:val="002B6FAF"/>
    <w:rsid w:val="002B75CB"/>
    <w:rsid w:val="002C7455"/>
    <w:rsid w:val="002D0D67"/>
    <w:rsid w:val="002D0F8F"/>
    <w:rsid w:val="002D4510"/>
    <w:rsid w:val="002D611E"/>
    <w:rsid w:val="002E64B2"/>
    <w:rsid w:val="002E6A99"/>
    <w:rsid w:val="00302BCB"/>
    <w:rsid w:val="00325053"/>
    <w:rsid w:val="003271BB"/>
    <w:rsid w:val="00327A79"/>
    <w:rsid w:val="00342AD6"/>
    <w:rsid w:val="0035456E"/>
    <w:rsid w:val="00357463"/>
    <w:rsid w:val="00357F1F"/>
    <w:rsid w:val="003742BE"/>
    <w:rsid w:val="00374643"/>
    <w:rsid w:val="00374754"/>
    <w:rsid w:val="0039009C"/>
    <w:rsid w:val="003934FD"/>
    <w:rsid w:val="00396949"/>
    <w:rsid w:val="003A29DF"/>
    <w:rsid w:val="003B1AA3"/>
    <w:rsid w:val="003C2F8D"/>
    <w:rsid w:val="003C74F3"/>
    <w:rsid w:val="003F0E58"/>
    <w:rsid w:val="003F1A7B"/>
    <w:rsid w:val="003F5051"/>
    <w:rsid w:val="004000CE"/>
    <w:rsid w:val="004054B7"/>
    <w:rsid w:val="00406A0B"/>
    <w:rsid w:val="00413179"/>
    <w:rsid w:val="00420D43"/>
    <w:rsid w:val="00423EFC"/>
    <w:rsid w:val="00424007"/>
    <w:rsid w:val="00427192"/>
    <w:rsid w:val="004300CE"/>
    <w:rsid w:val="00431E2D"/>
    <w:rsid w:val="00434E87"/>
    <w:rsid w:val="004426CA"/>
    <w:rsid w:val="00445078"/>
    <w:rsid w:val="004453FA"/>
    <w:rsid w:val="00446E2D"/>
    <w:rsid w:val="004636F3"/>
    <w:rsid w:val="00467B72"/>
    <w:rsid w:val="004811BA"/>
    <w:rsid w:val="00482647"/>
    <w:rsid w:val="00483427"/>
    <w:rsid w:val="00487F2E"/>
    <w:rsid w:val="004937E7"/>
    <w:rsid w:val="004B2B96"/>
    <w:rsid w:val="004D63A1"/>
    <w:rsid w:val="004F0F66"/>
    <w:rsid w:val="00501326"/>
    <w:rsid w:val="00505794"/>
    <w:rsid w:val="00514EC0"/>
    <w:rsid w:val="00514F7F"/>
    <w:rsid w:val="005209BF"/>
    <w:rsid w:val="005349A0"/>
    <w:rsid w:val="0054407E"/>
    <w:rsid w:val="0054556D"/>
    <w:rsid w:val="005466A0"/>
    <w:rsid w:val="00556AB7"/>
    <w:rsid w:val="00560732"/>
    <w:rsid w:val="00563966"/>
    <w:rsid w:val="00564222"/>
    <w:rsid w:val="00565C4F"/>
    <w:rsid w:val="005707F6"/>
    <w:rsid w:val="00573852"/>
    <w:rsid w:val="0057725B"/>
    <w:rsid w:val="005825FD"/>
    <w:rsid w:val="005847C4"/>
    <w:rsid w:val="005965A9"/>
    <w:rsid w:val="005B2FB1"/>
    <w:rsid w:val="005B3EBA"/>
    <w:rsid w:val="005B6546"/>
    <w:rsid w:val="005C58E0"/>
    <w:rsid w:val="005C79F5"/>
    <w:rsid w:val="005D05BE"/>
    <w:rsid w:val="005D15D1"/>
    <w:rsid w:val="005F73CE"/>
    <w:rsid w:val="00625DD2"/>
    <w:rsid w:val="00632A3C"/>
    <w:rsid w:val="00636F85"/>
    <w:rsid w:val="00645243"/>
    <w:rsid w:val="0064547E"/>
    <w:rsid w:val="006479B1"/>
    <w:rsid w:val="00647BFA"/>
    <w:rsid w:val="0067038D"/>
    <w:rsid w:val="006706A9"/>
    <w:rsid w:val="00676E04"/>
    <w:rsid w:val="00677841"/>
    <w:rsid w:val="006A1D5F"/>
    <w:rsid w:val="006A56A3"/>
    <w:rsid w:val="006B25C2"/>
    <w:rsid w:val="006B5C99"/>
    <w:rsid w:val="006B6CD1"/>
    <w:rsid w:val="006C1AA8"/>
    <w:rsid w:val="006C4034"/>
    <w:rsid w:val="006C4220"/>
    <w:rsid w:val="006D1CCC"/>
    <w:rsid w:val="006E5D29"/>
    <w:rsid w:val="00704E4D"/>
    <w:rsid w:val="00727883"/>
    <w:rsid w:val="00731457"/>
    <w:rsid w:val="00732F3D"/>
    <w:rsid w:val="00737BAD"/>
    <w:rsid w:val="007401C7"/>
    <w:rsid w:val="0074300E"/>
    <w:rsid w:val="007451A6"/>
    <w:rsid w:val="00763050"/>
    <w:rsid w:val="00774441"/>
    <w:rsid w:val="0078175A"/>
    <w:rsid w:val="007853CF"/>
    <w:rsid w:val="007A2F3B"/>
    <w:rsid w:val="007A3A5D"/>
    <w:rsid w:val="007C3549"/>
    <w:rsid w:val="007C5813"/>
    <w:rsid w:val="007D39CD"/>
    <w:rsid w:val="007E1D14"/>
    <w:rsid w:val="007E45E5"/>
    <w:rsid w:val="007F00FE"/>
    <w:rsid w:val="008000F6"/>
    <w:rsid w:val="00833981"/>
    <w:rsid w:val="0083570D"/>
    <w:rsid w:val="008454C0"/>
    <w:rsid w:val="00845B02"/>
    <w:rsid w:val="008474D1"/>
    <w:rsid w:val="00851509"/>
    <w:rsid w:val="00861345"/>
    <w:rsid w:val="008636E3"/>
    <w:rsid w:val="00866BF3"/>
    <w:rsid w:val="00872401"/>
    <w:rsid w:val="00877001"/>
    <w:rsid w:val="00884AFA"/>
    <w:rsid w:val="00890FB4"/>
    <w:rsid w:val="008A0E5C"/>
    <w:rsid w:val="008A4A10"/>
    <w:rsid w:val="008B6A37"/>
    <w:rsid w:val="008B71A3"/>
    <w:rsid w:val="008C0159"/>
    <w:rsid w:val="008C094C"/>
    <w:rsid w:val="008C195E"/>
    <w:rsid w:val="008C2F8E"/>
    <w:rsid w:val="008C42B8"/>
    <w:rsid w:val="008D7FD7"/>
    <w:rsid w:val="008E6634"/>
    <w:rsid w:val="008E7201"/>
    <w:rsid w:val="008F4CEA"/>
    <w:rsid w:val="008F7731"/>
    <w:rsid w:val="0090650E"/>
    <w:rsid w:val="00912BF4"/>
    <w:rsid w:val="00914CE5"/>
    <w:rsid w:val="009214F3"/>
    <w:rsid w:val="00924EB9"/>
    <w:rsid w:val="00931813"/>
    <w:rsid w:val="0094088C"/>
    <w:rsid w:val="0095196F"/>
    <w:rsid w:val="00957420"/>
    <w:rsid w:val="009601DA"/>
    <w:rsid w:val="00964F51"/>
    <w:rsid w:val="00985734"/>
    <w:rsid w:val="00986555"/>
    <w:rsid w:val="00987189"/>
    <w:rsid w:val="009913F3"/>
    <w:rsid w:val="009C3DB0"/>
    <w:rsid w:val="009C3E0D"/>
    <w:rsid w:val="009C6867"/>
    <w:rsid w:val="009D7122"/>
    <w:rsid w:val="009E28B8"/>
    <w:rsid w:val="009E6AE2"/>
    <w:rsid w:val="009E79C9"/>
    <w:rsid w:val="009F2CB7"/>
    <w:rsid w:val="009F3F25"/>
    <w:rsid w:val="009F5BE9"/>
    <w:rsid w:val="00A13E5E"/>
    <w:rsid w:val="00A43BB0"/>
    <w:rsid w:val="00A44024"/>
    <w:rsid w:val="00A55B47"/>
    <w:rsid w:val="00A577B1"/>
    <w:rsid w:val="00A70008"/>
    <w:rsid w:val="00A76049"/>
    <w:rsid w:val="00A878A8"/>
    <w:rsid w:val="00AA36EB"/>
    <w:rsid w:val="00AA50E7"/>
    <w:rsid w:val="00AA554B"/>
    <w:rsid w:val="00AB7726"/>
    <w:rsid w:val="00AC0CD6"/>
    <w:rsid w:val="00AC3F58"/>
    <w:rsid w:val="00AC5D39"/>
    <w:rsid w:val="00AD0570"/>
    <w:rsid w:val="00AD6BEF"/>
    <w:rsid w:val="00AD7A2F"/>
    <w:rsid w:val="00AD7A9B"/>
    <w:rsid w:val="00AF0B1A"/>
    <w:rsid w:val="00AF781A"/>
    <w:rsid w:val="00B064F2"/>
    <w:rsid w:val="00B1191E"/>
    <w:rsid w:val="00B1414F"/>
    <w:rsid w:val="00B262B7"/>
    <w:rsid w:val="00B468AD"/>
    <w:rsid w:val="00B519FB"/>
    <w:rsid w:val="00B521A2"/>
    <w:rsid w:val="00B61568"/>
    <w:rsid w:val="00B64240"/>
    <w:rsid w:val="00B65639"/>
    <w:rsid w:val="00B7151C"/>
    <w:rsid w:val="00B80A05"/>
    <w:rsid w:val="00B81B6C"/>
    <w:rsid w:val="00B825DA"/>
    <w:rsid w:val="00B866B0"/>
    <w:rsid w:val="00B90D87"/>
    <w:rsid w:val="00B93C94"/>
    <w:rsid w:val="00B955CF"/>
    <w:rsid w:val="00BA7383"/>
    <w:rsid w:val="00BC6C36"/>
    <w:rsid w:val="00BD48A2"/>
    <w:rsid w:val="00BD7EDC"/>
    <w:rsid w:val="00BF41AF"/>
    <w:rsid w:val="00BF61C6"/>
    <w:rsid w:val="00BF6471"/>
    <w:rsid w:val="00BF651F"/>
    <w:rsid w:val="00C03BF7"/>
    <w:rsid w:val="00C03F54"/>
    <w:rsid w:val="00C04A56"/>
    <w:rsid w:val="00C06914"/>
    <w:rsid w:val="00C10305"/>
    <w:rsid w:val="00C143AB"/>
    <w:rsid w:val="00C156F8"/>
    <w:rsid w:val="00C249D2"/>
    <w:rsid w:val="00C2659A"/>
    <w:rsid w:val="00C27597"/>
    <w:rsid w:val="00C27DA3"/>
    <w:rsid w:val="00C32A92"/>
    <w:rsid w:val="00C32D0F"/>
    <w:rsid w:val="00C4060A"/>
    <w:rsid w:val="00C41B98"/>
    <w:rsid w:val="00C45A8F"/>
    <w:rsid w:val="00C45BA6"/>
    <w:rsid w:val="00C5568B"/>
    <w:rsid w:val="00C607F6"/>
    <w:rsid w:val="00C733B8"/>
    <w:rsid w:val="00C74724"/>
    <w:rsid w:val="00C811DB"/>
    <w:rsid w:val="00C82DB0"/>
    <w:rsid w:val="00C836D0"/>
    <w:rsid w:val="00C94391"/>
    <w:rsid w:val="00CA36EF"/>
    <w:rsid w:val="00CA7D95"/>
    <w:rsid w:val="00CB386A"/>
    <w:rsid w:val="00CB4BFF"/>
    <w:rsid w:val="00CB6D05"/>
    <w:rsid w:val="00CD3EBB"/>
    <w:rsid w:val="00CF0F03"/>
    <w:rsid w:val="00D10DE2"/>
    <w:rsid w:val="00D133AE"/>
    <w:rsid w:val="00D17CA5"/>
    <w:rsid w:val="00D21A4F"/>
    <w:rsid w:val="00D22729"/>
    <w:rsid w:val="00D24FEF"/>
    <w:rsid w:val="00D33105"/>
    <w:rsid w:val="00D358A5"/>
    <w:rsid w:val="00D420FA"/>
    <w:rsid w:val="00D46F74"/>
    <w:rsid w:val="00D56D42"/>
    <w:rsid w:val="00D65DC3"/>
    <w:rsid w:val="00D75C7A"/>
    <w:rsid w:val="00D80C47"/>
    <w:rsid w:val="00D82978"/>
    <w:rsid w:val="00D9493F"/>
    <w:rsid w:val="00D95992"/>
    <w:rsid w:val="00DB6DA9"/>
    <w:rsid w:val="00DC04C9"/>
    <w:rsid w:val="00DC0604"/>
    <w:rsid w:val="00DC138D"/>
    <w:rsid w:val="00DC23AF"/>
    <w:rsid w:val="00DD06AA"/>
    <w:rsid w:val="00DD2536"/>
    <w:rsid w:val="00DE22EF"/>
    <w:rsid w:val="00DE564A"/>
    <w:rsid w:val="00DF1591"/>
    <w:rsid w:val="00DF1F37"/>
    <w:rsid w:val="00DF2964"/>
    <w:rsid w:val="00E00346"/>
    <w:rsid w:val="00E035FE"/>
    <w:rsid w:val="00E038A5"/>
    <w:rsid w:val="00E13715"/>
    <w:rsid w:val="00E13F8A"/>
    <w:rsid w:val="00E2495D"/>
    <w:rsid w:val="00E26D98"/>
    <w:rsid w:val="00E30EA4"/>
    <w:rsid w:val="00E311A4"/>
    <w:rsid w:val="00E41637"/>
    <w:rsid w:val="00E42A70"/>
    <w:rsid w:val="00E45838"/>
    <w:rsid w:val="00E46493"/>
    <w:rsid w:val="00E56723"/>
    <w:rsid w:val="00E57D95"/>
    <w:rsid w:val="00E648BE"/>
    <w:rsid w:val="00E66127"/>
    <w:rsid w:val="00E663C6"/>
    <w:rsid w:val="00E66ACE"/>
    <w:rsid w:val="00E718C9"/>
    <w:rsid w:val="00E74606"/>
    <w:rsid w:val="00E769CE"/>
    <w:rsid w:val="00E91488"/>
    <w:rsid w:val="00EA69AD"/>
    <w:rsid w:val="00EB0CB2"/>
    <w:rsid w:val="00EC1431"/>
    <w:rsid w:val="00ED6DA9"/>
    <w:rsid w:val="00EE5CE7"/>
    <w:rsid w:val="00F02115"/>
    <w:rsid w:val="00F021D2"/>
    <w:rsid w:val="00F03F21"/>
    <w:rsid w:val="00F048FA"/>
    <w:rsid w:val="00F06D6A"/>
    <w:rsid w:val="00F2774C"/>
    <w:rsid w:val="00F4214D"/>
    <w:rsid w:val="00F4560C"/>
    <w:rsid w:val="00F6097E"/>
    <w:rsid w:val="00F85FB6"/>
    <w:rsid w:val="00FB7724"/>
    <w:rsid w:val="00FC2A27"/>
    <w:rsid w:val="00FC4716"/>
    <w:rsid w:val="00FC6555"/>
    <w:rsid w:val="00FC6C2D"/>
    <w:rsid w:val="00FC7E8F"/>
    <w:rsid w:val="00FD20FE"/>
    <w:rsid w:val="00FF3D7D"/>
    <w:rsid w:val="00FF3E4A"/>
    <w:rsid w:val="00FF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ru v:ext="edit" colors="#d2d2d2"/>
    </o:shapedefaults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0A"/>
  </w:style>
  <w:style w:type="paragraph" w:styleId="1">
    <w:name w:val="heading 1"/>
    <w:basedOn w:val="a"/>
    <w:next w:val="a"/>
    <w:qFormat/>
    <w:rsid w:val="00C4060A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C4060A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C4060A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C4060A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C4060A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C4060A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C4060A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C4060A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C4060A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C4060A"/>
    <w:pPr>
      <w:ind w:left="720"/>
    </w:pPr>
  </w:style>
  <w:style w:type="paragraph" w:styleId="a4">
    <w:name w:val="endnote text"/>
    <w:basedOn w:val="a"/>
    <w:semiHidden/>
    <w:rsid w:val="00C4060A"/>
  </w:style>
  <w:style w:type="paragraph" w:styleId="a5">
    <w:name w:val="footer"/>
    <w:basedOn w:val="a"/>
    <w:link w:val="a6"/>
    <w:rsid w:val="00C4060A"/>
    <w:pPr>
      <w:tabs>
        <w:tab w:val="center" w:pos="4819"/>
        <w:tab w:val="right" w:pos="9071"/>
      </w:tabs>
    </w:pPr>
  </w:style>
  <w:style w:type="paragraph" w:styleId="a7">
    <w:name w:val="header"/>
    <w:basedOn w:val="a"/>
    <w:rsid w:val="00C4060A"/>
    <w:pPr>
      <w:tabs>
        <w:tab w:val="center" w:pos="4819"/>
        <w:tab w:val="right" w:pos="9071"/>
      </w:tabs>
    </w:pPr>
  </w:style>
  <w:style w:type="paragraph" w:styleId="a8">
    <w:name w:val="footnote text"/>
    <w:basedOn w:val="a"/>
    <w:semiHidden/>
    <w:rsid w:val="00C4060A"/>
  </w:style>
  <w:style w:type="paragraph" w:customStyle="1" w:styleId="a9">
    <w:name w:val="текст конц. сноски"/>
    <w:basedOn w:val="a"/>
    <w:rsid w:val="00C4060A"/>
  </w:style>
  <w:style w:type="paragraph" w:customStyle="1" w:styleId="aa">
    <w:name w:val="боковик"/>
    <w:basedOn w:val="a"/>
    <w:rsid w:val="00C4060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C4060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a"/>
    <w:rsid w:val="00C4060A"/>
    <w:pPr>
      <w:ind w:left="113"/>
    </w:pPr>
  </w:style>
  <w:style w:type="paragraph" w:customStyle="1" w:styleId="ab">
    <w:name w:val="цифры"/>
    <w:basedOn w:val="aa"/>
    <w:rsid w:val="00C4060A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b"/>
    <w:rsid w:val="00C4060A"/>
    <w:pPr>
      <w:jc w:val="right"/>
    </w:pPr>
    <w:rPr>
      <w:sz w:val="16"/>
    </w:rPr>
  </w:style>
  <w:style w:type="paragraph" w:styleId="ac">
    <w:name w:val="Title"/>
    <w:basedOn w:val="a"/>
    <w:qFormat/>
    <w:rsid w:val="00C4060A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d">
    <w:name w:val="caption"/>
    <w:basedOn w:val="a"/>
    <w:next w:val="a"/>
    <w:qFormat/>
    <w:rsid w:val="00C4060A"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e">
    <w:name w:val="Body Text"/>
    <w:basedOn w:val="a"/>
    <w:rsid w:val="00C4060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C4060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f">
    <w:name w:val="Body Text Indent"/>
    <w:basedOn w:val="a"/>
    <w:rsid w:val="00C4060A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rsid w:val="00C4060A"/>
    <w:pPr>
      <w:widowControl w:val="0"/>
    </w:pPr>
    <w:rPr>
      <w:snapToGrid w:val="0"/>
    </w:rPr>
  </w:style>
  <w:style w:type="paragraph" w:styleId="30">
    <w:name w:val="Body Text Indent 3"/>
    <w:basedOn w:val="a"/>
    <w:rsid w:val="00C4060A"/>
    <w:pPr>
      <w:widowControl w:val="0"/>
      <w:ind w:right="282" w:firstLine="284"/>
      <w:jc w:val="right"/>
    </w:pPr>
    <w:rPr>
      <w:snapToGrid w:val="0"/>
      <w:sz w:val="24"/>
    </w:rPr>
  </w:style>
  <w:style w:type="paragraph" w:styleId="31">
    <w:name w:val="Body Text 3"/>
    <w:basedOn w:val="a"/>
    <w:rsid w:val="00C4060A"/>
    <w:pPr>
      <w:pageBreakBefore/>
      <w:spacing w:before="120" w:after="720"/>
      <w:jc w:val="center"/>
    </w:pPr>
    <w:rPr>
      <w:rFonts w:ascii="Arial" w:hAnsi="Arial"/>
      <w:b/>
      <w:noProof/>
      <w:spacing w:val="100"/>
      <w:sz w:val="40"/>
    </w:rPr>
  </w:style>
  <w:style w:type="paragraph" w:styleId="22">
    <w:name w:val="Body Text Indent 2"/>
    <w:basedOn w:val="a"/>
    <w:rsid w:val="00C4060A"/>
    <w:pPr>
      <w:spacing w:before="40" w:after="120"/>
      <w:ind w:left="227"/>
    </w:pPr>
    <w:rPr>
      <w:rFonts w:ascii="Arial" w:hAnsi="Arial"/>
      <w:b/>
      <w:sz w:val="16"/>
    </w:rPr>
  </w:style>
  <w:style w:type="character" w:styleId="af0">
    <w:name w:val="page number"/>
    <w:basedOn w:val="a1"/>
    <w:rsid w:val="00C4060A"/>
  </w:style>
  <w:style w:type="paragraph" w:styleId="af1">
    <w:name w:val="Balloon Text"/>
    <w:basedOn w:val="a"/>
    <w:link w:val="af2"/>
    <w:rsid w:val="00E57D9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E57D95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7A2F3B"/>
    <w:pPr>
      <w:ind w:left="720"/>
      <w:contextualSpacing/>
    </w:pPr>
  </w:style>
  <w:style w:type="character" w:customStyle="1" w:styleId="a6">
    <w:name w:val="Нижний колонтитул Знак"/>
    <w:basedOn w:val="a1"/>
    <w:link w:val="a5"/>
    <w:uiPriority w:val="99"/>
    <w:rsid w:val="00E41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1283</Words>
  <Characters>8702</Characters>
  <Application>Microsoft Office Word</Application>
  <DocSecurity>0</DocSecurity>
  <Lines>72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Сергеева Тамара Васильевна</cp:lastModifiedBy>
  <cp:revision>97</cp:revision>
  <cp:lastPrinted>2020-11-16T13:43:00Z</cp:lastPrinted>
  <dcterms:created xsi:type="dcterms:W3CDTF">2020-07-23T08:28:00Z</dcterms:created>
  <dcterms:modified xsi:type="dcterms:W3CDTF">2021-01-27T14:48:00Z</dcterms:modified>
</cp:coreProperties>
</file>