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4353BD"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4353BD"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4353BD"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4353BD"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4353BD"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B861B7"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B861B7"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4353BD"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4353BD"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4353BD"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4353BD"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4353BD"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4353BD"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Pr="00B861B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t>The simplified scheme presented in Figure 4 describes the proposed approach.</w:t>
      </w:r>
    </w:p>
    <w:p w:rsidR="002220DC" w:rsidRPr="003C3517" w:rsidRDefault="00B861B7"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7" type="#_x0000_t75" style="width:411.75pt;height:320.25pt">
            <v:imagedata r:id="rId10" o:title="Снимок5"/>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B861B7"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28" type="#_x0000_t75" style="width:467.25pt;height:247.5pt">
            <v:imagedata r:id="rId11"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lastRenderedPageBreak/>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bookmarkStart w:id="0" w:name="_GoBack"/>
      <w:bookmarkEnd w:id="0"/>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pict>
          <v:shape id="_x0000_i1029" type="#_x0000_t75" style="width:467.25pt;height:191.25pt">
            <v:imagedata r:id="rId12"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lastRenderedPageBreak/>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3BD" w:rsidRDefault="004353BD" w:rsidP="00075B6D">
      <w:pPr>
        <w:spacing w:after="0" w:line="240" w:lineRule="auto"/>
      </w:pPr>
      <w:r>
        <w:separator/>
      </w:r>
    </w:p>
  </w:endnote>
  <w:endnote w:type="continuationSeparator" w:id="0">
    <w:p w:rsidR="004353BD" w:rsidRDefault="004353BD"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3BD" w:rsidRDefault="004353BD" w:rsidP="00075B6D">
      <w:pPr>
        <w:spacing w:after="0" w:line="240" w:lineRule="auto"/>
      </w:pPr>
      <w:r>
        <w:separator/>
      </w:r>
    </w:p>
  </w:footnote>
  <w:footnote w:type="continuationSeparator" w:id="0">
    <w:p w:rsidR="004353BD" w:rsidRDefault="004353BD"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353BD"/>
    <w:rsid w:val="0044074A"/>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7C500E"/>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C18E"/>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TotalTime>
  <Pages>18</Pages>
  <Words>4507</Words>
  <Characters>25696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162</cp:revision>
  <dcterms:created xsi:type="dcterms:W3CDTF">2025-03-31T05:44:00Z</dcterms:created>
  <dcterms:modified xsi:type="dcterms:W3CDTF">2025-05-20T07:28:00Z</dcterms:modified>
</cp:coreProperties>
</file>