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95E0F" w:rsidRPr="00695E0F" w:rsidRDefault="00C92850" w:rsidP="00695E0F">
      <w:pPr>
        <w:ind w:left="-567" w:firstLine="567"/>
        <w:rPr>
          <w:rFonts w:ascii="Times New Roman" w:hAnsi="Times New Roman" w:cs="Times New Roman"/>
          <w:sz w:val="28"/>
          <w:szCs w:val="28"/>
        </w:rPr>
      </w:pPr>
      <w:r>
        <w:rPr>
          <w:rFonts w:ascii="Times New Roman" w:hAnsi="Times New Roman" w:cs="Times New Roman"/>
          <w:sz w:val="28"/>
          <w:szCs w:val="28"/>
        </w:rPr>
        <w:t>РУКОВОДСТВО ПОЛЬЗОВАТЕЛЯ</w:t>
      </w:r>
      <w:r w:rsidR="00EB4851">
        <w:rPr>
          <w:rFonts w:ascii="Times New Roman" w:hAnsi="Times New Roman" w:cs="Times New Roman"/>
          <w:sz w:val="28"/>
          <w:szCs w:val="28"/>
        </w:rPr>
        <w:t xml:space="preserve"> </w:t>
      </w:r>
      <w:r w:rsidR="00EB4851" w:rsidRPr="00EB4851">
        <w:rPr>
          <w:rFonts w:ascii="Times New Roman" w:hAnsi="Times New Roman" w:cs="Times New Roman"/>
          <w:sz w:val="28"/>
          <w:szCs w:val="28"/>
        </w:rPr>
        <w:t>“</w:t>
      </w:r>
      <w:proofErr w:type="spellStart"/>
      <w:r w:rsidR="00EB4851" w:rsidRPr="00EB4851">
        <w:rPr>
          <w:rFonts w:ascii="Times New Roman" w:hAnsi="Times New Roman" w:cs="Times New Roman"/>
          <w:sz w:val="28"/>
          <w:szCs w:val="28"/>
          <w:lang w:val="en-US"/>
        </w:rPr>
        <w:t>ImpactCalc</w:t>
      </w:r>
      <w:proofErr w:type="spellEnd"/>
      <w:r w:rsidR="00AA72E5">
        <w:rPr>
          <w:rFonts w:ascii="Times New Roman" w:hAnsi="Times New Roman" w:cs="Times New Roman"/>
          <w:sz w:val="28"/>
          <w:szCs w:val="28"/>
        </w:rPr>
        <w:t xml:space="preserve"> </w:t>
      </w:r>
      <w:r w:rsidR="00AA72E5">
        <w:rPr>
          <w:rFonts w:ascii="Times New Roman" w:hAnsi="Times New Roman" w:cs="Times New Roman"/>
          <w:sz w:val="28"/>
          <w:szCs w:val="28"/>
          <w:lang w:val="en-US"/>
        </w:rPr>
        <w:t>v</w:t>
      </w:r>
      <w:r w:rsidR="00AA04C9" w:rsidRPr="00D456A4">
        <w:rPr>
          <w:rFonts w:ascii="Times New Roman" w:hAnsi="Times New Roman" w:cs="Times New Roman"/>
          <w:sz w:val="28"/>
          <w:szCs w:val="28"/>
        </w:rPr>
        <w:t>5</w:t>
      </w:r>
      <w:r w:rsidR="00AA72E5">
        <w:rPr>
          <w:rFonts w:ascii="Times New Roman" w:hAnsi="Times New Roman" w:cs="Times New Roman"/>
          <w:sz w:val="28"/>
          <w:szCs w:val="28"/>
        </w:rPr>
        <w:t>.0</w:t>
      </w:r>
      <w:r w:rsidR="00EB4851" w:rsidRPr="00EB4851">
        <w:rPr>
          <w:rFonts w:ascii="Times New Roman" w:hAnsi="Times New Roman" w:cs="Times New Roman"/>
          <w:sz w:val="28"/>
          <w:szCs w:val="28"/>
        </w:rPr>
        <w:t>”</w:t>
      </w:r>
    </w:p>
    <w:p w:rsidR="00695E0F" w:rsidRDefault="00695E0F" w:rsidP="00EB4851">
      <w:pPr>
        <w:spacing w:after="0" w:line="360" w:lineRule="auto"/>
        <w:ind w:left="-567" w:firstLine="567"/>
        <w:jc w:val="both"/>
        <w:rPr>
          <w:rFonts w:ascii="Times New Roman" w:hAnsi="Times New Roman" w:cs="Times New Roman"/>
          <w:b/>
          <w:i/>
          <w:sz w:val="24"/>
          <w:szCs w:val="24"/>
        </w:rPr>
      </w:pPr>
    </w:p>
    <w:p w:rsidR="00695E0F" w:rsidRDefault="00695E0F" w:rsidP="00EB4851">
      <w:pPr>
        <w:spacing w:after="0" w:line="360" w:lineRule="auto"/>
        <w:ind w:left="-567" w:firstLine="567"/>
        <w:jc w:val="both"/>
        <w:rPr>
          <w:rFonts w:ascii="Times New Roman" w:hAnsi="Times New Roman" w:cs="Times New Roman"/>
          <w:b/>
          <w:i/>
          <w:sz w:val="24"/>
          <w:szCs w:val="24"/>
        </w:rPr>
      </w:pPr>
    </w:p>
    <w:p w:rsidR="00695E0F" w:rsidRDefault="00695E0F" w:rsidP="00EB4851">
      <w:pPr>
        <w:spacing w:after="0" w:line="360" w:lineRule="auto"/>
        <w:ind w:left="-567" w:firstLine="567"/>
        <w:jc w:val="both"/>
        <w:rPr>
          <w:rFonts w:ascii="Times New Roman" w:hAnsi="Times New Roman" w:cs="Times New Roman"/>
          <w:b/>
          <w:i/>
          <w:sz w:val="24"/>
          <w:szCs w:val="24"/>
        </w:rPr>
      </w:pPr>
    </w:p>
    <w:p w:rsidR="00695E0F" w:rsidRDefault="00695E0F" w:rsidP="00EB4851">
      <w:pPr>
        <w:spacing w:after="0" w:line="360" w:lineRule="auto"/>
        <w:ind w:left="-567" w:firstLine="567"/>
        <w:jc w:val="both"/>
        <w:rPr>
          <w:rFonts w:ascii="Times New Roman" w:hAnsi="Times New Roman" w:cs="Times New Roman"/>
          <w:b/>
          <w:i/>
          <w:sz w:val="24"/>
          <w:szCs w:val="24"/>
        </w:rPr>
      </w:pPr>
    </w:p>
    <w:p w:rsidR="00695E0F" w:rsidRDefault="00695E0F" w:rsidP="00EB4851">
      <w:pPr>
        <w:spacing w:after="0" w:line="360" w:lineRule="auto"/>
        <w:ind w:left="-567" w:firstLine="567"/>
        <w:jc w:val="both"/>
        <w:rPr>
          <w:rFonts w:ascii="Times New Roman" w:hAnsi="Times New Roman" w:cs="Times New Roman"/>
          <w:b/>
          <w:i/>
          <w:sz w:val="24"/>
          <w:szCs w:val="24"/>
        </w:rPr>
      </w:pPr>
    </w:p>
    <w:p w:rsidR="00695E0F" w:rsidRDefault="00695E0F" w:rsidP="00EB4851">
      <w:pPr>
        <w:spacing w:after="0" w:line="360" w:lineRule="auto"/>
        <w:ind w:left="-567" w:firstLine="567"/>
        <w:jc w:val="both"/>
        <w:rPr>
          <w:rFonts w:ascii="Times New Roman" w:hAnsi="Times New Roman" w:cs="Times New Roman"/>
          <w:b/>
          <w:i/>
          <w:sz w:val="24"/>
          <w:szCs w:val="24"/>
        </w:rPr>
      </w:pPr>
    </w:p>
    <w:p w:rsidR="00695E0F" w:rsidRDefault="00695E0F" w:rsidP="00EB4851">
      <w:pPr>
        <w:spacing w:after="0" w:line="360" w:lineRule="auto"/>
        <w:ind w:left="-567" w:firstLine="567"/>
        <w:jc w:val="both"/>
        <w:rPr>
          <w:rFonts w:ascii="Times New Roman" w:hAnsi="Times New Roman" w:cs="Times New Roman"/>
          <w:b/>
          <w:i/>
          <w:sz w:val="24"/>
          <w:szCs w:val="24"/>
        </w:rPr>
      </w:pPr>
    </w:p>
    <w:p w:rsidR="00C92850" w:rsidRPr="00DE06F6" w:rsidRDefault="00EB4851" w:rsidP="00EB4851">
      <w:pPr>
        <w:spacing w:after="0" w:line="360" w:lineRule="auto"/>
        <w:ind w:left="-567" w:firstLine="567"/>
        <w:jc w:val="both"/>
        <w:rPr>
          <w:rFonts w:ascii="Times New Roman" w:hAnsi="Times New Roman" w:cs="Times New Roman"/>
          <w:sz w:val="26"/>
          <w:szCs w:val="26"/>
        </w:rPr>
      </w:pPr>
      <w:r w:rsidRPr="00DE06F6">
        <w:rPr>
          <w:rFonts w:ascii="Times New Roman" w:hAnsi="Times New Roman" w:cs="Times New Roman"/>
          <w:b/>
          <w:i/>
          <w:sz w:val="26"/>
          <w:szCs w:val="26"/>
        </w:rPr>
        <w:t xml:space="preserve">Краткое описание. </w:t>
      </w:r>
      <w:r w:rsidRPr="00DE06F6">
        <w:rPr>
          <w:rFonts w:ascii="Times New Roman" w:hAnsi="Times New Roman" w:cs="Times New Roman"/>
          <w:sz w:val="26"/>
          <w:szCs w:val="26"/>
        </w:rPr>
        <w:t xml:space="preserve">Программное средство </w:t>
      </w:r>
      <w:proofErr w:type="spellStart"/>
      <w:r w:rsidRPr="00DE06F6">
        <w:rPr>
          <w:rFonts w:ascii="Times New Roman" w:hAnsi="Times New Roman" w:cs="Times New Roman"/>
          <w:sz w:val="26"/>
          <w:szCs w:val="26"/>
          <w:lang w:val="en-US"/>
        </w:rPr>
        <w:t>ImpactCalc</w:t>
      </w:r>
      <w:proofErr w:type="spellEnd"/>
      <w:r w:rsidRPr="00DE06F6">
        <w:rPr>
          <w:rFonts w:ascii="Times New Roman" w:hAnsi="Times New Roman" w:cs="Times New Roman"/>
          <w:sz w:val="26"/>
          <w:szCs w:val="26"/>
        </w:rPr>
        <w:t>.</w:t>
      </w:r>
      <w:r w:rsidRPr="00DE06F6">
        <w:rPr>
          <w:rFonts w:ascii="Times New Roman" w:hAnsi="Times New Roman" w:cs="Times New Roman"/>
          <w:sz w:val="26"/>
          <w:szCs w:val="26"/>
          <w:lang w:val="en-US"/>
        </w:rPr>
        <w:t>py</w:t>
      </w:r>
      <w:r w:rsidRPr="00DE06F6">
        <w:rPr>
          <w:rFonts w:ascii="Times New Roman" w:hAnsi="Times New Roman" w:cs="Times New Roman"/>
          <w:sz w:val="26"/>
          <w:szCs w:val="26"/>
        </w:rPr>
        <w:t xml:space="preserve"> предназначено для вычисления приблизительного диапазона потенциальной экономической выгоды (валовой добавленной стоимости) от внедрения машинного обучения (искусственного интеллекта) для решения определенного технического процесса. Вычисления основано на простой модели, учитывающий следующие три компоненты: экономический вес задачи (уровень конвертируемости потенциального прироста</w:t>
      </w:r>
      <w:r w:rsidR="00EA52E5" w:rsidRPr="00DE06F6">
        <w:rPr>
          <w:rFonts w:ascii="Times New Roman" w:hAnsi="Times New Roman" w:cs="Times New Roman"/>
          <w:sz w:val="26"/>
          <w:szCs w:val="26"/>
        </w:rPr>
        <w:t xml:space="preserve"> в ВДС), ожидаемое улучшение заданной задачи алгоритмом машинного обучения, а также вероятность реализации качественного внедрения.</w:t>
      </w:r>
    </w:p>
    <w:p w:rsidR="00EA52E5" w:rsidRPr="00DE06F6" w:rsidRDefault="00EA52E5" w:rsidP="00EB4851">
      <w:pPr>
        <w:spacing w:after="0" w:line="360" w:lineRule="auto"/>
        <w:ind w:left="-567" w:firstLine="567"/>
        <w:jc w:val="both"/>
        <w:rPr>
          <w:rFonts w:ascii="Times New Roman" w:hAnsi="Times New Roman" w:cs="Times New Roman"/>
          <w:sz w:val="26"/>
          <w:szCs w:val="26"/>
        </w:rPr>
      </w:pPr>
      <w:r w:rsidRPr="00DE06F6">
        <w:rPr>
          <w:rFonts w:ascii="Times New Roman" w:hAnsi="Times New Roman" w:cs="Times New Roman"/>
          <w:b/>
          <w:i/>
          <w:sz w:val="26"/>
          <w:szCs w:val="26"/>
        </w:rPr>
        <w:t xml:space="preserve">Запуск и использование. </w:t>
      </w:r>
      <w:r w:rsidRPr="00DE06F6">
        <w:rPr>
          <w:rFonts w:ascii="Times New Roman" w:hAnsi="Times New Roman" w:cs="Times New Roman"/>
          <w:sz w:val="26"/>
          <w:szCs w:val="26"/>
        </w:rPr>
        <w:t>Процесс взаимодействия с программным средством осуществ</w:t>
      </w:r>
      <w:r w:rsidR="00CF00DE" w:rsidRPr="00DE06F6">
        <w:rPr>
          <w:rFonts w:ascii="Times New Roman" w:hAnsi="Times New Roman" w:cs="Times New Roman"/>
          <w:sz w:val="26"/>
          <w:szCs w:val="26"/>
        </w:rPr>
        <w:t>ляется</w:t>
      </w:r>
      <w:r w:rsidRPr="00DE06F6">
        <w:rPr>
          <w:rFonts w:ascii="Times New Roman" w:hAnsi="Times New Roman" w:cs="Times New Roman"/>
          <w:sz w:val="26"/>
          <w:szCs w:val="26"/>
        </w:rPr>
        <w:t xml:space="preserve"> на основе следующих шагов:</w:t>
      </w:r>
    </w:p>
    <w:p w:rsidR="00EA52E5" w:rsidRPr="00DE06F6" w:rsidRDefault="00EA52E5" w:rsidP="00EA52E5">
      <w:pPr>
        <w:pStyle w:val="a3"/>
        <w:numPr>
          <w:ilvl w:val="0"/>
          <w:numId w:val="1"/>
        </w:numPr>
        <w:tabs>
          <w:tab w:val="left" w:pos="851"/>
        </w:tabs>
        <w:spacing w:after="0" w:line="360" w:lineRule="auto"/>
        <w:ind w:left="0" w:firstLine="567"/>
        <w:jc w:val="both"/>
        <w:rPr>
          <w:rFonts w:ascii="Times New Roman" w:hAnsi="Times New Roman" w:cs="Times New Roman"/>
          <w:sz w:val="26"/>
          <w:szCs w:val="26"/>
        </w:rPr>
      </w:pPr>
      <w:r w:rsidRPr="00DE06F6">
        <w:rPr>
          <w:rFonts w:ascii="Times New Roman" w:hAnsi="Times New Roman" w:cs="Times New Roman"/>
          <w:sz w:val="26"/>
          <w:szCs w:val="26"/>
        </w:rPr>
        <w:t xml:space="preserve">запуск исполнительного файла </w:t>
      </w:r>
      <w:proofErr w:type="spellStart"/>
      <w:r w:rsidRPr="00DE06F6">
        <w:rPr>
          <w:rFonts w:ascii="Times New Roman" w:hAnsi="Times New Roman" w:cs="Times New Roman"/>
          <w:sz w:val="26"/>
          <w:szCs w:val="26"/>
          <w:lang w:val="en-US"/>
        </w:rPr>
        <w:t>ImpactCalc</w:t>
      </w:r>
      <w:proofErr w:type="spellEnd"/>
      <w:r w:rsidRPr="00DE06F6">
        <w:rPr>
          <w:rFonts w:ascii="Times New Roman" w:hAnsi="Times New Roman" w:cs="Times New Roman"/>
          <w:sz w:val="26"/>
          <w:szCs w:val="26"/>
        </w:rPr>
        <w:t>.</w:t>
      </w:r>
      <w:r w:rsidRPr="00DE06F6">
        <w:rPr>
          <w:rFonts w:ascii="Times New Roman" w:hAnsi="Times New Roman" w:cs="Times New Roman"/>
          <w:sz w:val="26"/>
          <w:szCs w:val="26"/>
          <w:lang w:val="en-US"/>
        </w:rPr>
        <w:t>py</w:t>
      </w:r>
      <w:r w:rsidRPr="00DE06F6">
        <w:rPr>
          <w:rFonts w:ascii="Times New Roman" w:hAnsi="Times New Roman" w:cs="Times New Roman"/>
          <w:sz w:val="26"/>
          <w:szCs w:val="26"/>
        </w:rPr>
        <w:t>;</w:t>
      </w:r>
    </w:p>
    <w:p w:rsidR="00EA52E5" w:rsidRPr="00DE06F6" w:rsidRDefault="00EA52E5" w:rsidP="00EA52E5">
      <w:pPr>
        <w:pStyle w:val="a3"/>
        <w:numPr>
          <w:ilvl w:val="0"/>
          <w:numId w:val="1"/>
        </w:numPr>
        <w:tabs>
          <w:tab w:val="left" w:pos="851"/>
        </w:tabs>
        <w:spacing w:after="0" w:line="360" w:lineRule="auto"/>
        <w:ind w:left="0" w:firstLine="567"/>
        <w:jc w:val="both"/>
        <w:rPr>
          <w:rFonts w:ascii="Times New Roman" w:hAnsi="Times New Roman" w:cs="Times New Roman"/>
          <w:sz w:val="26"/>
          <w:szCs w:val="26"/>
        </w:rPr>
      </w:pPr>
      <w:r w:rsidRPr="00DE06F6">
        <w:rPr>
          <w:rFonts w:ascii="Times New Roman" w:hAnsi="Times New Roman" w:cs="Times New Roman"/>
          <w:sz w:val="26"/>
          <w:szCs w:val="26"/>
        </w:rPr>
        <w:t xml:space="preserve">после запуска </w:t>
      </w:r>
      <w:r w:rsidR="0046797D" w:rsidRPr="00DE06F6">
        <w:rPr>
          <w:rFonts w:ascii="Times New Roman" w:hAnsi="Times New Roman" w:cs="Times New Roman"/>
          <w:sz w:val="26"/>
          <w:szCs w:val="26"/>
        </w:rPr>
        <w:t>будет отображен</w:t>
      </w:r>
      <w:r w:rsidRPr="00DE06F6">
        <w:rPr>
          <w:rFonts w:ascii="Times New Roman" w:hAnsi="Times New Roman" w:cs="Times New Roman"/>
          <w:sz w:val="26"/>
          <w:szCs w:val="26"/>
        </w:rPr>
        <w:t xml:space="preserve"> пользовательский интерфейс программного средства, представленный на рисунке 1;</w:t>
      </w:r>
    </w:p>
    <w:p w:rsidR="00EA52E5" w:rsidRPr="00DE06F6" w:rsidRDefault="00EA52E5" w:rsidP="00EA52E5">
      <w:pPr>
        <w:pStyle w:val="a3"/>
        <w:numPr>
          <w:ilvl w:val="0"/>
          <w:numId w:val="1"/>
        </w:numPr>
        <w:tabs>
          <w:tab w:val="left" w:pos="851"/>
        </w:tabs>
        <w:spacing w:after="0" w:line="360" w:lineRule="auto"/>
        <w:ind w:left="0" w:firstLine="567"/>
        <w:jc w:val="both"/>
        <w:rPr>
          <w:rFonts w:ascii="Times New Roman" w:hAnsi="Times New Roman" w:cs="Times New Roman"/>
          <w:sz w:val="26"/>
          <w:szCs w:val="26"/>
        </w:rPr>
      </w:pPr>
      <w:r w:rsidRPr="00DE06F6">
        <w:rPr>
          <w:rFonts w:ascii="Times New Roman" w:hAnsi="Times New Roman" w:cs="Times New Roman"/>
          <w:sz w:val="26"/>
          <w:szCs w:val="26"/>
        </w:rPr>
        <w:t>необходимо выбрать категорию предполагаемой задачи из выпадающего списка</w:t>
      </w:r>
      <w:r w:rsidR="00CF00DE" w:rsidRPr="00DE06F6">
        <w:rPr>
          <w:rFonts w:ascii="Times New Roman" w:hAnsi="Times New Roman" w:cs="Times New Roman"/>
          <w:sz w:val="26"/>
          <w:szCs w:val="26"/>
        </w:rPr>
        <w:t>.</w:t>
      </w:r>
      <w:r w:rsidRPr="00DE06F6">
        <w:rPr>
          <w:rFonts w:ascii="Times New Roman" w:hAnsi="Times New Roman" w:cs="Times New Roman"/>
          <w:sz w:val="26"/>
          <w:szCs w:val="26"/>
        </w:rPr>
        <w:t xml:space="preserve"> По умолчанию </w:t>
      </w:r>
      <w:r w:rsidR="00CF00DE" w:rsidRPr="00DE06F6">
        <w:rPr>
          <w:rFonts w:ascii="Times New Roman" w:hAnsi="Times New Roman" w:cs="Times New Roman"/>
          <w:sz w:val="26"/>
          <w:szCs w:val="26"/>
        </w:rPr>
        <w:t>задана категория «Оптимизация»;</w:t>
      </w:r>
    </w:p>
    <w:p w:rsidR="00695E0F" w:rsidRPr="00DE06F6" w:rsidRDefault="00695E0F" w:rsidP="00EA52E5">
      <w:pPr>
        <w:pStyle w:val="a3"/>
        <w:numPr>
          <w:ilvl w:val="0"/>
          <w:numId w:val="1"/>
        </w:numPr>
        <w:tabs>
          <w:tab w:val="left" w:pos="851"/>
        </w:tabs>
        <w:spacing w:after="0" w:line="360" w:lineRule="auto"/>
        <w:ind w:left="0" w:firstLine="567"/>
        <w:jc w:val="both"/>
        <w:rPr>
          <w:rFonts w:ascii="Times New Roman" w:hAnsi="Times New Roman" w:cs="Times New Roman"/>
          <w:sz w:val="26"/>
          <w:szCs w:val="26"/>
        </w:rPr>
      </w:pPr>
      <w:r w:rsidRPr="00DE06F6">
        <w:rPr>
          <w:rFonts w:ascii="Times New Roman" w:hAnsi="Times New Roman" w:cs="Times New Roman"/>
          <w:sz w:val="26"/>
          <w:szCs w:val="26"/>
        </w:rPr>
        <w:t>далее требуется задать уровень технологической готовности (УГТ) из выпадающего списка, что определяет вероятность качественного внедрения;</w:t>
      </w:r>
    </w:p>
    <w:p w:rsidR="00CF00DE" w:rsidRPr="00DE06F6" w:rsidRDefault="00CF00DE" w:rsidP="00EA52E5">
      <w:pPr>
        <w:pStyle w:val="a3"/>
        <w:numPr>
          <w:ilvl w:val="0"/>
          <w:numId w:val="1"/>
        </w:numPr>
        <w:tabs>
          <w:tab w:val="left" w:pos="851"/>
        </w:tabs>
        <w:spacing w:after="0" w:line="360" w:lineRule="auto"/>
        <w:ind w:left="0" w:firstLine="567"/>
        <w:jc w:val="both"/>
        <w:rPr>
          <w:rFonts w:ascii="Times New Roman" w:hAnsi="Times New Roman" w:cs="Times New Roman"/>
          <w:sz w:val="26"/>
          <w:szCs w:val="26"/>
        </w:rPr>
      </w:pPr>
      <w:r w:rsidRPr="00DE06F6">
        <w:rPr>
          <w:rFonts w:ascii="Times New Roman" w:hAnsi="Times New Roman" w:cs="Times New Roman"/>
          <w:sz w:val="26"/>
          <w:szCs w:val="26"/>
        </w:rPr>
        <w:t>используя</w:t>
      </w:r>
      <w:r w:rsidR="00A87E31" w:rsidRPr="00DE06F6">
        <w:rPr>
          <w:rFonts w:ascii="Times New Roman" w:hAnsi="Times New Roman" w:cs="Times New Roman"/>
          <w:sz w:val="26"/>
          <w:szCs w:val="26"/>
        </w:rPr>
        <w:t xml:space="preserve"> ползунок</w:t>
      </w:r>
      <w:r w:rsidRPr="00DE06F6">
        <w:rPr>
          <w:rFonts w:ascii="Times New Roman" w:hAnsi="Times New Roman" w:cs="Times New Roman"/>
          <w:sz w:val="26"/>
          <w:szCs w:val="26"/>
        </w:rPr>
        <w:t xml:space="preserve"> устанавливается экономическая значимость (конвертируемость) заданной задачи для валовой добавленной стоимости. Интервал в переделах от 0 до 1;</w:t>
      </w:r>
    </w:p>
    <w:p w:rsidR="00CF00DE" w:rsidRPr="00DE06F6" w:rsidRDefault="00CF00DE" w:rsidP="00EA52E5">
      <w:pPr>
        <w:pStyle w:val="a3"/>
        <w:numPr>
          <w:ilvl w:val="0"/>
          <w:numId w:val="1"/>
        </w:numPr>
        <w:tabs>
          <w:tab w:val="left" w:pos="851"/>
        </w:tabs>
        <w:spacing w:after="0" w:line="360" w:lineRule="auto"/>
        <w:ind w:left="0" w:firstLine="567"/>
        <w:jc w:val="both"/>
        <w:rPr>
          <w:rFonts w:ascii="Times New Roman" w:hAnsi="Times New Roman" w:cs="Times New Roman"/>
          <w:sz w:val="26"/>
          <w:szCs w:val="26"/>
        </w:rPr>
      </w:pPr>
      <w:r w:rsidRPr="00DE06F6">
        <w:rPr>
          <w:rFonts w:ascii="Times New Roman" w:hAnsi="Times New Roman" w:cs="Times New Roman"/>
          <w:sz w:val="26"/>
          <w:szCs w:val="26"/>
        </w:rPr>
        <w:t>нажать на кнопку «Вычислить потенциальный вклад», после чего снизу будет отображен приблизительный ди</w:t>
      </w:r>
      <w:r w:rsidR="00695E0F" w:rsidRPr="00DE06F6">
        <w:rPr>
          <w:rFonts w:ascii="Times New Roman" w:hAnsi="Times New Roman" w:cs="Times New Roman"/>
          <w:sz w:val="26"/>
          <w:szCs w:val="26"/>
        </w:rPr>
        <w:t>апазон потенциального роста ВДС;</w:t>
      </w:r>
    </w:p>
    <w:p w:rsidR="00CF00DE" w:rsidRPr="00DE06F6" w:rsidRDefault="00CF00DE" w:rsidP="00CF00DE">
      <w:pPr>
        <w:tabs>
          <w:tab w:val="left" w:pos="851"/>
        </w:tabs>
        <w:spacing w:after="0" w:line="360" w:lineRule="auto"/>
        <w:ind w:left="-567" w:firstLine="567"/>
        <w:jc w:val="both"/>
        <w:rPr>
          <w:rFonts w:ascii="Times New Roman" w:hAnsi="Times New Roman" w:cs="Times New Roman"/>
          <w:sz w:val="26"/>
          <w:szCs w:val="26"/>
        </w:rPr>
      </w:pPr>
      <w:r w:rsidRPr="00DE06F6">
        <w:rPr>
          <w:rFonts w:ascii="Times New Roman" w:hAnsi="Times New Roman" w:cs="Times New Roman"/>
          <w:sz w:val="26"/>
          <w:szCs w:val="26"/>
        </w:rPr>
        <w:t>На рисунке 2 представлен пример вычисления приблизительного диапазона для категории «Логистика» с экономическим весом задачи на уровне 0.3.</w:t>
      </w:r>
    </w:p>
    <w:p w:rsidR="00CF00DE" w:rsidRDefault="00D456A4" w:rsidP="00CF00DE">
      <w:pPr>
        <w:pStyle w:val="a3"/>
        <w:tabs>
          <w:tab w:val="left" w:pos="851"/>
        </w:tabs>
        <w:spacing w:after="0" w:line="360" w:lineRule="auto"/>
        <w:ind w:left="-567" w:firstLine="567"/>
        <w:jc w:val="center"/>
        <w:rPr>
          <w:rFonts w:ascii="Times New Roman" w:hAnsi="Times New Roman" w:cs="Times New Roman"/>
          <w:sz w:val="24"/>
          <w:szCs w:val="24"/>
        </w:rPr>
      </w:pPr>
      <w:r>
        <w:rPr>
          <w:rFonts w:ascii="Times New Roman" w:hAnsi="Times New Roman" w:cs="Times New Roman"/>
          <w:noProof/>
          <w:sz w:val="24"/>
          <w:szCs w:val="24"/>
          <w:lang w:eastAsia="ru-RU"/>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75pt;height:218.25pt">
            <v:imagedata r:id="rId5" o:title="Снимок1"/>
          </v:shape>
        </w:pict>
      </w:r>
    </w:p>
    <w:p w:rsidR="00CF00DE" w:rsidRDefault="00CF00DE" w:rsidP="00CF00DE">
      <w:pPr>
        <w:pStyle w:val="a3"/>
        <w:tabs>
          <w:tab w:val="left" w:pos="851"/>
        </w:tabs>
        <w:spacing w:after="0" w:line="360" w:lineRule="auto"/>
        <w:ind w:left="-567" w:firstLine="567"/>
        <w:jc w:val="center"/>
        <w:rPr>
          <w:rFonts w:ascii="Times New Roman" w:hAnsi="Times New Roman" w:cs="Times New Roman"/>
          <w:sz w:val="24"/>
          <w:szCs w:val="24"/>
        </w:rPr>
      </w:pPr>
      <w:r>
        <w:rPr>
          <w:rFonts w:ascii="Times New Roman" w:hAnsi="Times New Roman" w:cs="Times New Roman"/>
          <w:sz w:val="24"/>
          <w:szCs w:val="24"/>
        </w:rPr>
        <w:t>Рис. 1. Пользовательский интерфейс программного средства</w:t>
      </w:r>
    </w:p>
    <w:p w:rsidR="00CF00DE" w:rsidRDefault="0041653C" w:rsidP="00CF00DE">
      <w:pPr>
        <w:pStyle w:val="a3"/>
        <w:tabs>
          <w:tab w:val="left" w:pos="851"/>
        </w:tabs>
        <w:spacing w:after="0" w:line="360" w:lineRule="auto"/>
        <w:ind w:left="-567" w:firstLine="567"/>
        <w:jc w:val="center"/>
        <w:rPr>
          <w:rFonts w:ascii="Times New Roman" w:hAnsi="Times New Roman" w:cs="Times New Roman"/>
          <w:sz w:val="24"/>
          <w:szCs w:val="24"/>
        </w:rPr>
      </w:pPr>
      <w:r>
        <w:rPr>
          <w:rFonts w:ascii="Times New Roman" w:hAnsi="Times New Roman" w:cs="Times New Roman"/>
          <w:sz w:val="24"/>
          <w:szCs w:val="24"/>
        </w:rPr>
        <w:pict>
          <v:shape id="_x0000_i1026" type="#_x0000_t75" style="width:324.75pt;height:216.75pt">
            <v:imagedata r:id="rId6" o:title="Снимок2"/>
          </v:shape>
        </w:pict>
      </w:r>
    </w:p>
    <w:p w:rsidR="00CF00DE" w:rsidRPr="00DE06F6" w:rsidRDefault="00CF00DE" w:rsidP="00CF00DE">
      <w:pPr>
        <w:pStyle w:val="a3"/>
        <w:tabs>
          <w:tab w:val="left" w:pos="851"/>
        </w:tabs>
        <w:spacing w:after="0" w:line="360" w:lineRule="auto"/>
        <w:ind w:left="-567" w:firstLine="567"/>
        <w:jc w:val="center"/>
        <w:rPr>
          <w:rFonts w:ascii="Times New Roman" w:hAnsi="Times New Roman" w:cs="Times New Roman"/>
          <w:sz w:val="26"/>
          <w:szCs w:val="26"/>
        </w:rPr>
      </w:pPr>
      <w:r w:rsidRPr="00DE06F6">
        <w:rPr>
          <w:rFonts w:ascii="Times New Roman" w:hAnsi="Times New Roman" w:cs="Times New Roman"/>
          <w:sz w:val="26"/>
          <w:szCs w:val="26"/>
        </w:rPr>
        <w:t>Рис. 2. Пример вычисления потенциальной выгоды</w:t>
      </w:r>
    </w:p>
    <w:p w:rsidR="00CF00DE" w:rsidRPr="00DE06F6" w:rsidRDefault="005B5FC3" w:rsidP="00CF00DE">
      <w:pPr>
        <w:pStyle w:val="a3"/>
        <w:tabs>
          <w:tab w:val="left" w:pos="851"/>
        </w:tabs>
        <w:spacing w:after="0" w:line="360" w:lineRule="auto"/>
        <w:ind w:left="-567" w:firstLine="567"/>
        <w:jc w:val="both"/>
        <w:rPr>
          <w:rFonts w:ascii="Times New Roman" w:hAnsi="Times New Roman" w:cs="Times New Roman"/>
          <w:sz w:val="26"/>
          <w:szCs w:val="26"/>
        </w:rPr>
      </w:pPr>
      <w:r w:rsidRPr="00DE06F6">
        <w:rPr>
          <w:rFonts w:ascii="Times New Roman" w:hAnsi="Times New Roman" w:cs="Times New Roman"/>
          <w:sz w:val="26"/>
          <w:szCs w:val="26"/>
        </w:rPr>
        <w:t>Обратите внимание, что после вычисления в верхнем меню счётчик внедрения теперь указывает 1, то есть выполнен расчёт выгод от внедрения для одной конкретной задачи (см. рис. 2). Если необходимо выполнить внедрение сразу для нескольких задач, то после каждого вычисления необходимо повторить шаги с 3 по 5 (см. алгоритм работы программного средства выше). В результате будет получен совокупный диапазон приблизительной экономической выгоды по целому набору задач. Если же требуется начать новый расчёт, то необходимо нажать кнопку «Сброс».</w:t>
      </w:r>
    </w:p>
    <w:p w:rsidR="005B5FC3" w:rsidRPr="00DE06F6" w:rsidRDefault="005B5FC3" w:rsidP="00CF00DE">
      <w:pPr>
        <w:pStyle w:val="a3"/>
        <w:tabs>
          <w:tab w:val="left" w:pos="851"/>
        </w:tabs>
        <w:spacing w:after="0" w:line="360" w:lineRule="auto"/>
        <w:ind w:left="-567" w:firstLine="567"/>
        <w:jc w:val="both"/>
        <w:rPr>
          <w:rFonts w:ascii="Times New Roman" w:hAnsi="Times New Roman" w:cs="Times New Roman"/>
          <w:sz w:val="26"/>
          <w:szCs w:val="26"/>
        </w:rPr>
      </w:pPr>
      <w:r w:rsidRPr="00DE06F6">
        <w:rPr>
          <w:rFonts w:ascii="Times New Roman" w:hAnsi="Times New Roman" w:cs="Times New Roman"/>
          <w:b/>
          <w:i/>
          <w:sz w:val="26"/>
          <w:szCs w:val="26"/>
        </w:rPr>
        <w:t>Расширенны</w:t>
      </w:r>
      <w:r w:rsidR="00A12DCD" w:rsidRPr="00DE06F6">
        <w:rPr>
          <w:rFonts w:ascii="Times New Roman" w:hAnsi="Times New Roman" w:cs="Times New Roman"/>
          <w:b/>
          <w:i/>
          <w:sz w:val="26"/>
          <w:szCs w:val="26"/>
        </w:rPr>
        <w:t>е</w:t>
      </w:r>
      <w:r w:rsidRPr="00DE06F6">
        <w:rPr>
          <w:rFonts w:ascii="Times New Roman" w:hAnsi="Times New Roman" w:cs="Times New Roman"/>
          <w:b/>
          <w:i/>
          <w:sz w:val="26"/>
          <w:szCs w:val="26"/>
        </w:rPr>
        <w:t xml:space="preserve"> настройки.</w:t>
      </w:r>
      <w:r w:rsidRPr="00DE06F6">
        <w:rPr>
          <w:rFonts w:ascii="Times New Roman" w:hAnsi="Times New Roman" w:cs="Times New Roman"/>
          <w:sz w:val="26"/>
          <w:szCs w:val="26"/>
        </w:rPr>
        <w:t xml:space="preserve"> Программное средство также позволяет выполнить более тонкую настройку вычислений, открывая доступ к </w:t>
      </w:r>
      <w:r w:rsidR="00617B8C" w:rsidRPr="00DE06F6">
        <w:rPr>
          <w:rFonts w:ascii="Times New Roman" w:hAnsi="Times New Roman" w:cs="Times New Roman"/>
          <w:sz w:val="26"/>
          <w:szCs w:val="26"/>
        </w:rPr>
        <w:t>диапазону потенциального улучшения технического процесса на основе внедрения машинного обучения.</w:t>
      </w:r>
    </w:p>
    <w:p w:rsidR="00617B8C" w:rsidRPr="00DE06F6" w:rsidRDefault="00617B8C" w:rsidP="00CF00DE">
      <w:pPr>
        <w:pStyle w:val="a3"/>
        <w:tabs>
          <w:tab w:val="left" w:pos="851"/>
        </w:tabs>
        <w:spacing w:after="0" w:line="360" w:lineRule="auto"/>
        <w:ind w:left="-567" w:firstLine="567"/>
        <w:jc w:val="both"/>
        <w:rPr>
          <w:rFonts w:ascii="Times New Roman" w:hAnsi="Times New Roman" w:cs="Times New Roman"/>
          <w:sz w:val="26"/>
          <w:szCs w:val="26"/>
        </w:rPr>
      </w:pPr>
      <w:r w:rsidRPr="00DE06F6">
        <w:rPr>
          <w:rFonts w:ascii="Times New Roman" w:hAnsi="Times New Roman" w:cs="Times New Roman"/>
          <w:sz w:val="26"/>
          <w:szCs w:val="26"/>
        </w:rPr>
        <w:lastRenderedPageBreak/>
        <w:t>Чтобы получить доступ к этим настройкам, необходимо в верхнем меню нажать «Дополнительно», а в выпавшем списке выбрать «Расширенные настройки». После этого интерфейс программного средства увеличится и в нём появятся новые элементы, позволяющие задать значения отмеченных компонент (см. рис. 3).</w:t>
      </w:r>
    </w:p>
    <w:p w:rsidR="00617B8C" w:rsidRDefault="00D456A4" w:rsidP="00CF00DE">
      <w:pPr>
        <w:pStyle w:val="a3"/>
        <w:tabs>
          <w:tab w:val="left" w:pos="851"/>
        </w:tabs>
        <w:spacing w:after="0" w:line="360" w:lineRule="auto"/>
        <w:ind w:left="-567" w:firstLine="567"/>
        <w:jc w:val="both"/>
        <w:rPr>
          <w:rFonts w:ascii="Times New Roman" w:hAnsi="Times New Roman" w:cs="Times New Roman"/>
          <w:sz w:val="24"/>
          <w:szCs w:val="24"/>
        </w:rPr>
      </w:pPr>
      <w:r>
        <w:rPr>
          <w:rFonts w:ascii="Times New Roman" w:hAnsi="Times New Roman" w:cs="Times New Roman"/>
          <w:sz w:val="24"/>
          <w:szCs w:val="24"/>
        </w:rPr>
        <w:pict>
          <v:shape id="_x0000_i1027" type="#_x0000_t75" style="width:467.25pt;height:171pt">
            <v:imagedata r:id="rId7" o:title="Снимок3"/>
          </v:shape>
        </w:pict>
      </w:r>
    </w:p>
    <w:p w:rsidR="00617B8C" w:rsidRPr="00DE06F6" w:rsidRDefault="00617B8C" w:rsidP="00617B8C">
      <w:pPr>
        <w:pStyle w:val="a3"/>
        <w:tabs>
          <w:tab w:val="left" w:pos="851"/>
        </w:tabs>
        <w:spacing w:after="0" w:line="360" w:lineRule="auto"/>
        <w:ind w:left="-567" w:firstLine="567"/>
        <w:jc w:val="center"/>
        <w:rPr>
          <w:rFonts w:ascii="Times New Roman" w:hAnsi="Times New Roman" w:cs="Times New Roman"/>
          <w:sz w:val="26"/>
          <w:szCs w:val="26"/>
        </w:rPr>
      </w:pPr>
      <w:r w:rsidRPr="00DE06F6">
        <w:rPr>
          <w:rFonts w:ascii="Times New Roman" w:hAnsi="Times New Roman" w:cs="Times New Roman"/>
          <w:sz w:val="26"/>
          <w:szCs w:val="26"/>
        </w:rPr>
        <w:t xml:space="preserve">Рис. </w:t>
      </w:r>
      <w:r w:rsidR="00695E0F" w:rsidRPr="00DE06F6">
        <w:rPr>
          <w:rFonts w:ascii="Times New Roman" w:hAnsi="Times New Roman" w:cs="Times New Roman"/>
          <w:sz w:val="26"/>
          <w:szCs w:val="26"/>
        </w:rPr>
        <w:t>3</w:t>
      </w:r>
      <w:r w:rsidRPr="00DE06F6">
        <w:rPr>
          <w:rFonts w:ascii="Times New Roman" w:hAnsi="Times New Roman" w:cs="Times New Roman"/>
          <w:sz w:val="26"/>
          <w:szCs w:val="26"/>
        </w:rPr>
        <w:t>. Программное средство в режиме расширенных настроек</w:t>
      </w:r>
    </w:p>
    <w:p w:rsidR="002524A6" w:rsidRPr="00DE06F6" w:rsidRDefault="00617B8C" w:rsidP="00695E0F">
      <w:pPr>
        <w:pStyle w:val="a3"/>
        <w:tabs>
          <w:tab w:val="left" w:pos="851"/>
        </w:tabs>
        <w:spacing w:after="0" w:line="360" w:lineRule="auto"/>
        <w:ind w:left="-567" w:firstLine="567"/>
        <w:jc w:val="both"/>
        <w:rPr>
          <w:rFonts w:ascii="Times New Roman" w:hAnsi="Times New Roman" w:cs="Times New Roman"/>
          <w:sz w:val="26"/>
          <w:szCs w:val="26"/>
        </w:rPr>
      </w:pPr>
      <w:r w:rsidRPr="00DE06F6">
        <w:rPr>
          <w:rFonts w:ascii="Times New Roman" w:hAnsi="Times New Roman" w:cs="Times New Roman"/>
          <w:sz w:val="26"/>
          <w:szCs w:val="26"/>
        </w:rPr>
        <w:t xml:space="preserve">При этом взаимодействие с программным средством меняется лишь частично. После выбора «Категории задачи», программное средство автоматически будет заполнять значения диапазоны «от» и «до» на основе данных по умолчанию. </w:t>
      </w:r>
      <w:r w:rsidR="002524A6" w:rsidRPr="00DE06F6">
        <w:rPr>
          <w:rFonts w:ascii="Times New Roman" w:hAnsi="Times New Roman" w:cs="Times New Roman"/>
          <w:sz w:val="26"/>
          <w:szCs w:val="26"/>
        </w:rPr>
        <w:t xml:space="preserve">Соответственно, перед реализацией вычисления (нажатие кнопки «Вычислить потенциальный вклад»), появляется возможность задать требуемый минимальный и максимальный </w:t>
      </w:r>
      <w:r w:rsidR="00695E0F" w:rsidRPr="00DE06F6">
        <w:rPr>
          <w:rFonts w:ascii="Times New Roman" w:hAnsi="Times New Roman" w:cs="Times New Roman"/>
          <w:sz w:val="26"/>
          <w:szCs w:val="26"/>
        </w:rPr>
        <w:t xml:space="preserve">уровень </w:t>
      </w:r>
      <w:r w:rsidR="002524A6" w:rsidRPr="00DE06F6">
        <w:rPr>
          <w:rFonts w:ascii="Times New Roman" w:hAnsi="Times New Roman" w:cs="Times New Roman"/>
          <w:sz w:val="26"/>
          <w:szCs w:val="26"/>
        </w:rPr>
        <w:t>потенциального улучшения выполнения задачи за счёт внедрения машинного обучения.</w:t>
      </w:r>
      <w:r w:rsidR="00695E0F" w:rsidRPr="00DE06F6">
        <w:rPr>
          <w:rFonts w:ascii="Times New Roman" w:hAnsi="Times New Roman" w:cs="Times New Roman"/>
          <w:sz w:val="26"/>
          <w:szCs w:val="26"/>
        </w:rPr>
        <w:t xml:space="preserve"> Д</w:t>
      </w:r>
      <w:r w:rsidR="002524A6" w:rsidRPr="00DE06F6">
        <w:rPr>
          <w:rFonts w:ascii="Times New Roman" w:hAnsi="Times New Roman" w:cs="Times New Roman"/>
          <w:sz w:val="26"/>
          <w:szCs w:val="26"/>
        </w:rPr>
        <w:t>иапазон процента улучшения заданной категории задачи устанавливается вручную</w:t>
      </w:r>
      <w:r w:rsidR="00841B49" w:rsidRPr="00DE06F6">
        <w:rPr>
          <w:rFonts w:ascii="Times New Roman" w:hAnsi="Times New Roman" w:cs="Times New Roman"/>
          <w:sz w:val="26"/>
          <w:szCs w:val="26"/>
        </w:rPr>
        <w:t xml:space="preserve"> (интервал от 0 до 1)</w:t>
      </w:r>
      <w:r w:rsidR="002524A6" w:rsidRPr="00DE06F6">
        <w:rPr>
          <w:rFonts w:ascii="Times New Roman" w:hAnsi="Times New Roman" w:cs="Times New Roman"/>
          <w:sz w:val="26"/>
          <w:szCs w:val="26"/>
        </w:rPr>
        <w:t xml:space="preserve">. </w:t>
      </w:r>
    </w:p>
    <w:p w:rsidR="00DE06F6" w:rsidRPr="00DE06F6" w:rsidRDefault="00D456A4" w:rsidP="00DE06F6">
      <w:pPr>
        <w:pStyle w:val="a3"/>
        <w:tabs>
          <w:tab w:val="left" w:pos="851"/>
        </w:tabs>
        <w:spacing w:after="0" w:line="360" w:lineRule="auto"/>
        <w:ind w:left="-567" w:firstLine="567"/>
        <w:jc w:val="both"/>
        <w:rPr>
          <w:rFonts w:ascii="Times New Roman" w:hAnsi="Times New Roman" w:cs="Times New Roman"/>
          <w:sz w:val="26"/>
          <w:szCs w:val="26"/>
        </w:rPr>
      </w:pPr>
      <w:r w:rsidRPr="00DE06F6">
        <w:rPr>
          <w:rFonts w:ascii="Times New Roman" w:hAnsi="Times New Roman" w:cs="Times New Roman"/>
          <w:b/>
          <w:i/>
          <w:sz w:val="26"/>
          <w:szCs w:val="26"/>
        </w:rPr>
        <w:t xml:space="preserve">Математический аппарат. </w:t>
      </w:r>
      <w:r w:rsidR="004C4D42" w:rsidRPr="00DE06F6">
        <w:rPr>
          <w:rFonts w:ascii="Times New Roman" w:hAnsi="Times New Roman" w:cs="Times New Roman"/>
          <w:sz w:val="26"/>
          <w:szCs w:val="26"/>
        </w:rPr>
        <w:t>Как было описано ранее, м</w:t>
      </w:r>
      <w:r w:rsidR="004C4D42" w:rsidRPr="00DE06F6">
        <w:rPr>
          <w:rFonts w:ascii="Times New Roman" w:hAnsi="Times New Roman" w:cs="Times New Roman"/>
          <w:sz w:val="26"/>
          <w:szCs w:val="26"/>
        </w:rPr>
        <w:t xml:space="preserve">одель оценки потенциальной выгоды </w:t>
      </w:r>
      <m:oMath>
        <m:r>
          <w:rPr>
            <w:rFonts w:ascii="Cambria Math" w:hAnsi="Cambria Math" w:cs="Times New Roman"/>
            <w:sz w:val="26"/>
            <w:szCs w:val="26"/>
            <w:lang w:val="en-US"/>
          </w:rPr>
          <m:t>PG</m:t>
        </m:r>
      </m:oMath>
      <w:r w:rsidR="004C4D42" w:rsidRPr="00DE06F6">
        <w:rPr>
          <w:rFonts w:ascii="Times New Roman" w:eastAsiaTheme="minorEastAsia" w:hAnsi="Times New Roman" w:cs="Times New Roman"/>
          <w:sz w:val="26"/>
          <w:szCs w:val="26"/>
        </w:rPr>
        <w:t xml:space="preserve"> </w:t>
      </w:r>
      <w:r w:rsidR="004C4D42" w:rsidRPr="00DE06F6">
        <w:rPr>
          <w:rFonts w:ascii="Times New Roman" w:hAnsi="Times New Roman" w:cs="Times New Roman"/>
          <w:sz w:val="26"/>
          <w:szCs w:val="26"/>
        </w:rPr>
        <w:t xml:space="preserve">от внедрения МО/ИИ-основанных подходов реализована </w:t>
      </w:r>
      <w:r w:rsidR="004C4D42" w:rsidRPr="00DE06F6">
        <w:rPr>
          <w:rFonts w:ascii="Times New Roman" w:hAnsi="Times New Roman" w:cs="Times New Roman"/>
          <w:sz w:val="26"/>
          <w:szCs w:val="26"/>
        </w:rPr>
        <w:t>на основе трёх компонент</w:t>
      </w:r>
      <w:r w:rsidR="004C4D42" w:rsidRPr="00DE06F6">
        <w:rPr>
          <w:rFonts w:ascii="Times New Roman" w:hAnsi="Times New Roman" w:cs="Times New Roman"/>
          <w:sz w:val="26"/>
          <w:szCs w:val="26"/>
        </w:rPr>
        <w:t>:</w:t>
      </w:r>
    </w:p>
    <w:p w:rsidR="004C4D42" w:rsidRPr="00DE06F6" w:rsidRDefault="00DE06F6" w:rsidP="00DE06F6">
      <w:pPr>
        <w:pStyle w:val="a3"/>
        <w:tabs>
          <w:tab w:val="left" w:pos="851"/>
        </w:tabs>
        <w:spacing w:after="0" w:line="360" w:lineRule="auto"/>
        <w:ind w:left="-567" w:firstLine="567"/>
        <w:jc w:val="right"/>
        <w:rPr>
          <w:rFonts w:ascii="Times New Roman" w:eastAsiaTheme="minorEastAsia" w:hAnsi="Times New Roman" w:cs="Times New Roman"/>
          <w:sz w:val="26"/>
          <w:szCs w:val="26"/>
          <w:lang w:val="en-US"/>
        </w:rPr>
      </w:pPr>
      <m:oMath>
        <m:r>
          <w:rPr>
            <w:rFonts w:ascii="Cambria Math" w:eastAsia="SimSun" w:hAnsi="Cambria Math" w:cs="Times New Roman"/>
            <w:sz w:val="26"/>
            <w:szCs w:val="26"/>
            <w:lang w:val="en-US"/>
          </w:rPr>
          <m:t>PG</m:t>
        </m:r>
        <m:r>
          <w:rPr>
            <w:rFonts w:ascii="Cambria Math" w:eastAsia="SimSun" w:hAnsi="Cambria Math" w:cs="Times New Roman"/>
            <w:sz w:val="26"/>
            <w:szCs w:val="26"/>
          </w:rPr>
          <m:t>=</m:t>
        </m:r>
        <m:r>
          <w:rPr>
            <w:rFonts w:ascii="Cambria Math" w:eastAsia="SimSun" w:hAnsi="Cambria Math" w:cs="Times New Roman"/>
            <w:sz w:val="26"/>
            <w:szCs w:val="26"/>
            <w:lang w:val="en-US"/>
          </w:rPr>
          <m:t>S</m:t>
        </m:r>
        <m:r>
          <w:rPr>
            <w:rFonts w:ascii="Cambria Math" w:eastAsia="SimSun" w:hAnsi="Cambria Math" w:cs="Times New Roman"/>
            <w:sz w:val="26"/>
            <w:szCs w:val="26"/>
          </w:rPr>
          <m:t>*</m:t>
        </m:r>
        <m:r>
          <w:rPr>
            <w:rFonts w:ascii="Cambria Math" w:eastAsia="SimSun" w:hAnsi="Cambria Math" w:cs="Times New Roman"/>
            <w:sz w:val="26"/>
            <w:szCs w:val="26"/>
            <w:lang w:val="en-US"/>
          </w:rPr>
          <m:t>I</m:t>
        </m:r>
        <m:r>
          <w:rPr>
            <w:rFonts w:ascii="Cambria Math" w:eastAsia="SimSun" w:hAnsi="Cambria Math" w:cs="Times New Roman"/>
            <w:sz w:val="26"/>
            <w:szCs w:val="26"/>
            <w:lang w:val="en-US"/>
          </w:rPr>
          <m:t>*C</m:t>
        </m:r>
      </m:oMath>
      <w:r w:rsidRPr="00DE06F6">
        <w:rPr>
          <w:rFonts w:ascii="Times New Roman" w:eastAsiaTheme="minorEastAsia" w:hAnsi="Times New Roman" w:cs="Times New Roman"/>
          <w:sz w:val="26"/>
          <w:szCs w:val="26"/>
          <w:lang w:val="en-US"/>
        </w:rPr>
        <w:tab/>
      </w:r>
      <w:r w:rsidRPr="00DE06F6">
        <w:rPr>
          <w:rFonts w:ascii="Times New Roman" w:eastAsiaTheme="minorEastAsia" w:hAnsi="Times New Roman" w:cs="Times New Roman"/>
          <w:sz w:val="26"/>
          <w:szCs w:val="26"/>
          <w:lang w:val="en-US"/>
        </w:rPr>
        <w:tab/>
      </w:r>
      <w:r w:rsidRPr="00DE06F6">
        <w:rPr>
          <w:rFonts w:ascii="Times New Roman" w:eastAsiaTheme="minorEastAsia" w:hAnsi="Times New Roman" w:cs="Times New Roman"/>
          <w:sz w:val="26"/>
          <w:szCs w:val="26"/>
          <w:lang w:val="en-US"/>
        </w:rPr>
        <w:tab/>
      </w:r>
      <w:r w:rsidRPr="00DE06F6">
        <w:rPr>
          <w:rFonts w:ascii="Times New Roman" w:eastAsiaTheme="minorEastAsia" w:hAnsi="Times New Roman" w:cs="Times New Roman"/>
          <w:sz w:val="26"/>
          <w:szCs w:val="26"/>
          <w:lang w:val="en-US"/>
        </w:rPr>
        <w:tab/>
      </w:r>
      <w:r w:rsidRPr="00DE06F6">
        <w:rPr>
          <w:rFonts w:ascii="Times New Roman" w:eastAsiaTheme="minorEastAsia" w:hAnsi="Times New Roman" w:cs="Times New Roman"/>
          <w:sz w:val="26"/>
          <w:szCs w:val="26"/>
          <w:lang w:val="en-US"/>
        </w:rPr>
        <w:tab/>
      </w:r>
      <w:r w:rsidRPr="00DE06F6">
        <w:rPr>
          <w:rFonts w:ascii="Times New Roman" w:eastAsiaTheme="minorEastAsia" w:hAnsi="Times New Roman" w:cs="Times New Roman"/>
          <w:sz w:val="26"/>
          <w:szCs w:val="26"/>
          <w:lang w:val="en-US"/>
        </w:rPr>
        <w:tab/>
        <w:t>(1)</w:t>
      </w:r>
    </w:p>
    <w:p w:rsidR="00DE06F6" w:rsidRDefault="00734604" w:rsidP="00734604">
      <w:pPr>
        <w:tabs>
          <w:tab w:val="left" w:pos="851"/>
        </w:tabs>
        <w:spacing w:after="0" w:line="360" w:lineRule="auto"/>
        <w:ind w:left="-567"/>
        <w:jc w:val="both"/>
        <w:rPr>
          <w:rFonts w:ascii="Times New Roman" w:hAnsi="Times New Roman" w:cs="Times New Roman"/>
          <w:sz w:val="26"/>
          <w:szCs w:val="26"/>
        </w:rPr>
      </w:pPr>
      <w:r w:rsidRPr="00734604">
        <w:rPr>
          <w:rFonts w:ascii="Times New Roman" w:hAnsi="Times New Roman" w:cs="Times New Roman"/>
          <w:sz w:val="26"/>
          <w:szCs w:val="26"/>
        </w:rPr>
        <w:t xml:space="preserve">где </w:t>
      </w:r>
      <w:r w:rsidRPr="00734604">
        <w:rPr>
          <w:rFonts w:ascii="Times New Roman" w:hAnsi="Times New Roman" w:cs="Times New Roman"/>
          <w:i/>
          <w:sz w:val="26"/>
          <w:szCs w:val="26"/>
        </w:rPr>
        <w:t>S</w:t>
      </w:r>
      <w:r w:rsidRPr="00734604">
        <w:rPr>
          <w:rFonts w:ascii="Times New Roman" w:hAnsi="Times New Roman" w:cs="Times New Roman"/>
          <w:sz w:val="26"/>
          <w:szCs w:val="26"/>
        </w:rPr>
        <w:t xml:space="preserve"> – коэффициент экономической значимости</w:t>
      </w:r>
      <w:r>
        <w:rPr>
          <w:rFonts w:ascii="Times New Roman" w:hAnsi="Times New Roman" w:cs="Times New Roman"/>
          <w:sz w:val="26"/>
          <w:szCs w:val="26"/>
        </w:rPr>
        <w:t xml:space="preserve"> (конвертируемости)</w:t>
      </w:r>
      <w:r w:rsidRPr="00734604">
        <w:rPr>
          <w:rFonts w:ascii="Times New Roman" w:hAnsi="Times New Roman" w:cs="Times New Roman"/>
          <w:sz w:val="26"/>
          <w:szCs w:val="26"/>
        </w:rPr>
        <w:t xml:space="preserve"> задачи</w:t>
      </w:r>
      <w:r>
        <w:rPr>
          <w:rFonts w:ascii="Times New Roman" w:hAnsi="Times New Roman" w:cs="Times New Roman"/>
          <w:sz w:val="26"/>
          <w:szCs w:val="26"/>
        </w:rPr>
        <w:t xml:space="preserve"> для ВДС</w:t>
      </w:r>
      <w:r w:rsidRPr="00734604">
        <w:rPr>
          <w:rFonts w:ascii="Times New Roman" w:hAnsi="Times New Roman" w:cs="Times New Roman"/>
          <w:sz w:val="26"/>
          <w:szCs w:val="26"/>
        </w:rPr>
        <w:t>, I – коэффициент потенциальной выгоды от использования МО/ИИ-основанного подхода</w:t>
      </w:r>
      <w:r>
        <w:rPr>
          <w:rFonts w:ascii="Times New Roman" w:hAnsi="Times New Roman" w:cs="Times New Roman"/>
          <w:sz w:val="26"/>
          <w:szCs w:val="26"/>
        </w:rPr>
        <w:t xml:space="preserve">, а </w:t>
      </w:r>
      <w:r w:rsidRPr="00734604">
        <w:rPr>
          <w:rFonts w:ascii="Times New Roman" w:hAnsi="Times New Roman" w:cs="Times New Roman"/>
          <w:sz w:val="26"/>
          <w:szCs w:val="26"/>
        </w:rPr>
        <w:t xml:space="preserve">C – </w:t>
      </w:r>
      <w:r>
        <w:rPr>
          <w:rFonts w:ascii="Times New Roman" w:hAnsi="Times New Roman" w:cs="Times New Roman"/>
          <w:sz w:val="26"/>
          <w:szCs w:val="26"/>
        </w:rPr>
        <w:t>вероятность качественного внедрения</w:t>
      </w:r>
      <w:r w:rsidRPr="00734604">
        <w:rPr>
          <w:rFonts w:ascii="Times New Roman" w:hAnsi="Times New Roman" w:cs="Times New Roman"/>
          <w:sz w:val="26"/>
          <w:szCs w:val="26"/>
        </w:rPr>
        <w:t xml:space="preserve"> МО/ИИ-основанных подходов в конкретной задаче, а.</w:t>
      </w:r>
      <w:r w:rsidRPr="00734604">
        <w:rPr>
          <w:rFonts w:ascii="Times New Roman" w:hAnsi="Times New Roman" w:cs="Times New Roman"/>
          <w:sz w:val="26"/>
          <w:szCs w:val="26"/>
        </w:rPr>
        <w:t xml:space="preserve"> Все три коэффициента задаются в интервале от 0 до 1.</w:t>
      </w:r>
    </w:p>
    <w:p w:rsidR="003906C1" w:rsidRDefault="003906C1" w:rsidP="003906C1">
      <w:pPr>
        <w:tabs>
          <w:tab w:val="left" w:pos="851"/>
        </w:tabs>
        <w:spacing w:after="0" w:line="360" w:lineRule="auto"/>
        <w:ind w:left="-567" w:firstLine="567"/>
        <w:jc w:val="both"/>
        <w:rPr>
          <w:rFonts w:ascii="Times New Roman" w:hAnsi="Times New Roman" w:cs="Times New Roman"/>
          <w:sz w:val="26"/>
          <w:szCs w:val="26"/>
        </w:rPr>
      </w:pPr>
      <w:r>
        <w:rPr>
          <w:rFonts w:ascii="Times New Roman" w:hAnsi="Times New Roman" w:cs="Times New Roman"/>
          <w:sz w:val="26"/>
          <w:szCs w:val="26"/>
        </w:rPr>
        <w:t>Поскольку алгоритм вычисляет диапазон, то на основе (1) формируются два выражения для расчёта нижней</w:t>
      </w:r>
      <w:r w:rsidR="00FE4DDC">
        <w:rPr>
          <w:rFonts w:ascii="Times New Roman" w:hAnsi="Times New Roman" w:cs="Times New Roman"/>
          <w:sz w:val="26"/>
          <w:szCs w:val="26"/>
        </w:rPr>
        <w:t xml:space="preserve"> (-)</w:t>
      </w:r>
      <w:r>
        <w:rPr>
          <w:rFonts w:ascii="Times New Roman" w:hAnsi="Times New Roman" w:cs="Times New Roman"/>
          <w:sz w:val="26"/>
          <w:szCs w:val="26"/>
        </w:rPr>
        <w:t xml:space="preserve"> и верхней</w:t>
      </w:r>
      <w:r w:rsidR="00FE4DDC">
        <w:rPr>
          <w:rFonts w:ascii="Times New Roman" w:hAnsi="Times New Roman" w:cs="Times New Roman"/>
          <w:sz w:val="26"/>
          <w:szCs w:val="26"/>
        </w:rPr>
        <w:t xml:space="preserve"> (+)</w:t>
      </w:r>
      <w:r>
        <w:rPr>
          <w:rFonts w:ascii="Times New Roman" w:hAnsi="Times New Roman" w:cs="Times New Roman"/>
          <w:sz w:val="26"/>
          <w:szCs w:val="26"/>
        </w:rPr>
        <w:t xml:space="preserve"> границы </w:t>
      </w:r>
      <m:oMath>
        <m:r>
          <w:rPr>
            <w:rFonts w:ascii="Cambria Math" w:eastAsia="SimSun" w:hAnsi="Cambria Math" w:cs="Times New Roman"/>
            <w:sz w:val="26"/>
            <w:szCs w:val="26"/>
            <w:lang w:val="en-US"/>
          </w:rPr>
          <m:t>PG</m:t>
        </m:r>
      </m:oMath>
      <w:r>
        <w:rPr>
          <w:rFonts w:ascii="Times New Roman" w:hAnsi="Times New Roman" w:cs="Times New Roman"/>
          <w:sz w:val="26"/>
          <w:szCs w:val="26"/>
        </w:rPr>
        <w:t>:</w:t>
      </w:r>
    </w:p>
    <w:p w:rsidR="00FE4DDC" w:rsidRPr="00DE06F6" w:rsidRDefault="00FE4DDC" w:rsidP="00FE4DDC">
      <w:pPr>
        <w:pStyle w:val="a3"/>
        <w:tabs>
          <w:tab w:val="left" w:pos="851"/>
        </w:tabs>
        <w:spacing w:after="0" w:line="360" w:lineRule="auto"/>
        <w:ind w:left="-567" w:firstLine="567"/>
        <w:jc w:val="right"/>
        <w:rPr>
          <w:rFonts w:ascii="Times New Roman" w:eastAsiaTheme="minorEastAsia" w:hAnsi="Times New Roman" w:cs="Times New Roman"/>
          <w:sz w:val="26"/>
          <w:szCs w:val="26"/>
          <w:lang w:val="en-US"/>
        </w:rPr>
      </w:pPr>
      <m:oMath>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PG</m:t>
            </m:r>
          </m:e>
          <m:sup>
            <m:r>
              <w:rPr>
                <w:rFonts w:ascii="Cambria Math" w:eastAsia="SimSun" w:hAnsi="Cambria Math" w:cs="Times New Roman"/>
                <w:sz w:val="26"/>
                <w:szCs w:val="26"/>
                <w:lang w:val="en-US"/>
              </w:rPr>
              <m:t>+</m:t>
            </m:r>
          </m:sup>
        </m:sSup>
        <m:r>
          <w:rPr>
            <w:rFonts w:ascii="Cambria Math" w:eastAsia="SimSun" w:hAnsi="Cambria Math" w:cs="Times New Roman"/>
            <w:sz w:val="26"/>
            <w:szCs w:val="26"/>
          </w:rPr>
          <m:t>=</m:t>
        </m:r>
        <m:r>
          <w:rPr>
            <w:rFonts w:ascii="Cambria Math" w:eastAsia="SimSun" w:hAnsi="Cambria Math" w:cs="Times New Roman"/>
            <w:sz w:val="26"/>
            <w:szCs w:val="26"/>
            <w:lang w:val="en-US"/>
          </w:rPr>
          <m:t>S</m:t>
        </m:r>
        <m:r>
          <w:rPr>
            <w:rFonts w:ascii="Cambria Math" w:eastAsia="SimSun" w:hAnsi="Cambria Math" w:cs="Times New Roman"/>
            <w:sz w:val="26"/>
            <w:szCs w:val="26"/>
          </w:rPr>
          <m:t>*</m:t>
        </m:r>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I</m:t>
            </m:r>
          </m:e>
          <m:sup>
            <m:r>
              <w:rPr>
                <w:rFonts w:ascii="Cambria Math" w:eastAsia="SimSun" w:hAnsi="Cambria Math" w:cs="Times New Roman"/>
                <w:sz w:val="26"/>
                <w:szCs w:val="26"/>
                <w:lang w:val="en-US"/>
              </w:rPr>
              <m:t>+</m:t>
            </m:r>
          </m:sup>
        </m:sSup>
        <m:r>
          <w:rPr>
            <w:rFonts w:ascii="Cambria Math" w:eastAsia="SimSun" w:hAnsi="Cambria Math" w:cs="Times New Roman"/>
            <w:sz w:val="26"/>
            <w:szCs w:val="26"/>
            <w:lang w:val="en-US"/>
          </w:rPr>
          <m:t>*</m:t>
        </m:r>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C</m:t>
            </m:r>
          </m:e>
          <m:sup>
            <m:r>
              <w:rPr>
                <w:rFonts w:ascii="Cambria Math" w:eastAsia="SimSun" w:hAnsi="Cambria Math" w:cs="Times New Roman"/>
                <w:sz w:val="26"/>
                <w:szCs w:val="26"/>
                <w:lang w:val="en-US"/>
              </w:rPr>
              <m:t>+</m:t>
            </m:r>
          </m:sup>
        </m:sSup>
      </m:oMath>
      <w:r w:rsidRPr="00DE06F6">
        <w:rPr>
          <w:rFonts w:ascii="Times New Roman" w:eastAsiaTheme="minorEastAsia" w:hAnsi="Times New Roman" w:cs="Times New Roman"/>
          <w:sz w:val="26"/>
          <w:szCs w:val="26"/>
          <w:lang w:val="en-US"/>
        </w:rPr>
        <w:tab/>
      </w:r>
      <w:r w:rsidRPr="00DE06F6">
        <w:rPr>
          <w:rFonts w:ascii="Times New Roman" w:eastAsiaTheme="minorEastAsia" w:hAnsi="Times New Roman" w:cs="Times New Roman"/>
          <w:sz w:val="26"/>
          <w:szCs w:val="26"/>
          <w:lang w:val="en-US"/>
        </w:rPr>
        <w:tab/>
      </w:r>
      <w:r w:rsidRPr="00DE06F6">
        <w:rPr>
          <w:rFonts w:ascii="Times New Roman" w:eastAsiaTheme="minorEastAsia" w:hAnsi="Times New Roman" w:cs="Times New Roman"/>
          <w:sz w:val="26"/>
          <w:szCs w:val="26"/>
          <w:lang w:val="en-US"/>
        </w:rPr>
        <w:tab/>
      </w:r>
      <w:r w:rsidRPr="00DE06F6">
        <w:rPr>
          <w:rFonts w:ascii="Times New Roman" w:eastAsiaTheme="minorEastAsia" w:hAnsi="Times New Roman" w:cs="Times New Roman"/>
          <w:sz w:val="26"/>
          <w:szCs w:val="26"/>
          <w:lang w:val="en-US"/>
        </w:rPr>
        <w:tab/>
      </w:r>
      <w:r w:rsidRPr="00DE06F6">
        <w:rPr>
          <w:rFonts w:ascii="Times New Roman" w:eastAsiaTheme="minorEastAsia" w:hAnsi="Times New Roman" w:cs="Times New Roman"/>
          <w:sz w:val="26"/>
          <w:szCs w:val="26"/>
          <w:lang w:val="en-US"/>
        </w:rPr>
        <w:tab/>
      </w:r>
      <w:r w:rsidRPr="00DE06F6">
        <w:rPr>
          <w:rFonts w:ascii="Times New Roman" w:eastAsiaTheme="minorEastAsia" w:hAnsi="Times New Roman" w:cs="Times New Roman"/>
          <w:sz w:val="26"/>
          <w:szCs w:val="26"/>
          <w:lang w:val="en-US"/>
        </w:rPr>
        <w:tab/>
        <w:t>(</w:t>
      </w:r>
      <w:r>
        <w:rPr>
          <w:rFonts w:ascii="Times New Roman" w:eastAsiaTheme="minorEastAsia" w:hAnsi="Times New Roman" w:cs="Times New Roman"/>
          <w:sz w:val="26"/>
          <w:szCs w:val="26"/>
        </w:rPr>
        <w:t>2</w:t>
      </w:r>
      <w:r w:rsidRPr="00DE06F6">
        <w:rPr>
          <w:rFonts w:ascii="Times New Roman" w:eastAsiaTheme="minorEastAsia" w:hAnsi="Times New Roman" w:cs="Times New Roman"/>
          <w:sz w:val="26"/>
          <w:szCs w:val="26"/>
          <w:lang w:val="en-US"/>
        </w:rPr>
        <w:t>)</w:t>
      </w:r>
    </w:p>
    <w:p w:rsidR="00FE4DDC" w:rsidRPr="00953A6C" w:rsidRDefault="00FE4DDC" w:rsidP="00FE4DDC">
      <w:pPr>
        <w:pStyle w:val="a3"/>
        <w:tabs>
          <w:tab w:val="left" w:pos="851"/>
        </w:tabs>
        <w:spacing w:after="0" w:line="360" w:lineRule="auto"/>
        <w:ind w:left="-567" w:firstLine="567"/>
        <w:jc w:val="right"/>
        <w:rPr>
          <w:rFonts w:ascii="Times New Roman" w:eastAsiaTheme="minorEastAsia" w:hAnsi="Times New Roman" w:cs="Times New Roman"/>
          <w:sz w:val="26"/>
          <w:szCs w:val="26"/>
        </w:rPr>
      </w:pPr>
      <m:oMath>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PG</m:t>
            </m:r>
          </m:e>
          <m:sup>
            <m:r>
              <w:rPr>
                <w:rFonts w:ascii="Cambria Math" w:eastAsia="SimSun" w:hAnsi="Cambria Math" w:cs="Times New Roman"/>
                <w:sz w:val="26"/>
                <w:szCs w:val="26"/>
                <w:lang w:val="en-US"/>
              </w:rPr>
              <m:t>-</m:t>
            </m:r>
          </m:sup>
        </m:sSup>
        <m:r>
          <w:rPr>
            <w:rFonts w:ascii="Cambria Math" w:eastAsia="SimSun" w:hAnsi="Cambria Math" w:cs="Times New Roman"/>
            <w:sz w:val="26"/>
            <w:szCs w:val="26"/>
          </w:rPr>
          <m:t>=</m:t>
        </m:r>
        <m:r>
          <w:rPr>
            <w:rFonts w:ascii="Cambria Math" w:eastAsia="SimSun" w:hAnsi="Cambria Math" w:cs="Times New Roman"/>
            <w:sz w:val="26"/>
            <w:szCs w:val="26"/>
            <w:lang w:val="en-US"/>
          </w:rPr>
          <m:t>S</m:t>
        </m:r>
        <m:r>
          <w:rPr>
            <w:rFonts w:ascii="Cambria Math" w:eastAsia="SimSun" w:hAnsi="Cambria Math" w:cs="Times New Roman"/>
            <w:sz w:val="26"/>
            <w:szCs w:val="26"/>
          </w:rPr>
          <m:t>*</m:t>
        </m:r>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I</m:t>
            </m:r>
          </m:e>
          <m:sup>
            <m:r>
              <w:rPr>
                <w:rFonts w:ascii="Cambria Math" w:eastAsia="SimSun" w:hAnsi="Cambria Math" w:cs="Times New Roman"/>
                <w:sz w:val="26"/>
                <w:szCs w:val="26"/>
                <w:lang w:val="en-US"/>
              </w:rPr>
              <m:t>-</m:t>
            </m:r>
          </m:sup>
        </m:sSup>
        <m:r>
          <w:rPr>
            <w:rFonts w:ascii="Cambria Math" w:eastAsia="SimSun" w:hAnsi="Cambria Math" w:cs="Times New Roman"/>
            <w:sz w:val="26"/>
            <w:szCs w:val="26"/>
            <w:lang w:val="en-US"/>
          </w:rPr>
          <m:t>*</m:t>
        </m:r>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C</m:t>
            </m:r>
          </m:e>
          <m:sup>
            <m:r>
              <w:rPr>
                <w:rFonts w:ascii="Cambria Math" w:eastAsia="SimSun" w:hAnsi="Cambria Math" w:cs="Times New Roman"/>
                <w:sz w:val="26"/>
                <w:szCs w:val="26"/>
                <w:lang w:val="en-US"/>
              </w:rPr>
              <m:t>-</m:t>
            </m:r>
          </m:sup>
        </m:sSup>
      </m:oMath>
      <w:r w:rsidRPr="00DE06F6">
        <w:rPr>
          <w:rFonts w:ascii="Times New Roman" w:eastAsiaTheme="minorEastAsia" w:hAnsi="Times New Roman" w:cs="Times New Roman"/>
          <w:sz w:val="26"/>
          <w:szCs w:val="26"/>
          <w:lang w:val="en-US"/>
        </w:rPr>
        <w:tab/>
      </w:r>
      <w:r w:rsidRPr="00DE06F6">
        <w:rPr>
          <w:rFonts w:ascii="Times New Roman" w:eastAsiaTheme="minorEastAsia" w:hAnsi="Times New Roman" w:cs="Times New Roman"/>
          <w:sz w:val="26"/>
          <w:szCs w:val="26"/>
          <w:lang w:val="en-US"/>
        </w:rPr>
        <w:tab/>
      </w:r>
      <w:r w:rsidRPr="00DE06F6">
        <w:rPr>
          <w:rFonts w:ascii="Times New Roman" w:eastAsiaTheme="minorEastAsia" w:hAnsi="Times New Roman" w:cs="Times New Roman"/>
          <w:sz w:val="26"/>
          <w:szCs w:val="26"/>
          <w:lang w:val="en-US"/>
        </w:rPr>
        <w:tab/>
      </w:r>
      <w:r w:rsidRPr="00DE06F6">
        <w:rPr>
          <w:rFonts w:ascii="Times New Roman" w:eastAsiaTheme="minorEastAsia" w:hAnsi="Times New Roman" w:cs="Times New Roman"/>
          <w:sz w:val="26"/>
          <w:szCs w:val="26"/>
          <w:lang w:val="en-US"/>
        </w:rPr>
        <w:tab/>
      </w:r>
      <w:r w:rsidRPr="00DE06F6">
        <w:rPr>
          <w:rFonts w:ascii="Times New Roman" w:eastAsiaTheme="minorEastAsia" w:hAnsi="Times New Roman" w:cs="Times New Roman"/>
          <w:sz w:val="26"/>
          <w:szCs w:val="26"/>
          <w:lang w:val="en-US"/>
        </w:rPr>
        <w:tab/>
      </w:r>
      <w:r w:rsidRPr="00DE06F6">
        <w:rPr>
          <w:rFonts w:ascii="Times New Roman" w:eastAsiaTheme="minorEastAsia" w:hAnsi="Times New Roman" w:cs="Times New Roman"/>
          <w:sz w:val="26"/>
          <w:szCs w:val="26"/>
          <w:lang w:val="en-US"/>
        </w:rPr>
        <w:tab/>
      </w:r>
      <w:r w:rsidRPr="00953A6C">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3</w:t>
      </w:r>
      <w:r w:rsidRPr="00953A6C">
        <w:rPr>
          <w:rFonts w:ascii="Times New Roman" w:eastAsiaTheme="minorEastAsia" w:hAnsi="Times New Roman" w:cs="Times New Roman"/>
          <w:sz w:val="26"/>
          <w:szCs w:val="26"/>
        </w:rPr>
        <w:t>)</w:t>
      </w:r>
    </w:p>
    <w:p w:rsidR="003906C1" w:rsidRPr="00456318" w:rsidRDefault="00953A6C" w:rsidP="0041653C">
      <w:pPr>
        <w:tabs>
          <w:tab w:val="left" w:pos="851"/>
        </w:tabs>
        <w:spacing w:after="0" w:line="360" w:lineRule="auto"/>
        <w:ind w:left="-567"/>
        <w:jc w:val="both"/>
        <w:rPr>
          <w:rFonts w:ascii="Times New Roman" w:eastAsiaTheme="minorEastAsia" w:hAnsi="Times New Roman" w:cs="Times New Roman"/>
          <w:sz w:val="26"/>
          <w:szCs w:val="26"/>
        </w:rPr>
      </w:pPr>
      <w:r>
        <w:rPr>
          <w:rFonts w:ascii="Times New Roman" w:hAnsi="Times New Roman" w:cs="Times New Roman"/>
          <w:sz w:val="26"/>
          <w:szCs w:val="26"/>
        </w:rPr>
        <w:t xml:space="preserve">где в выражениях (2) и (3) компонента </w:t>
      </w:r>
      <m:oMath>
        <m:r>
          <w:rPr>
            <w:rFonts w:ascii="Cambria Math" w:eastAsia="SimSun" w:hAnsi="Cambria Math" w:cs="Times New Roman"/>
            <w:sz w:val="26"/>
            <w:szCs w:val="26"/>
            <w:lang w:val="en-US"/>
          </w:rPr>
          <m:t>S</m:t>
        </m:r>
      </m:oMath>
      <w:r>
        <w:rPr>
          <w:rFonts w:ascii="Times New Roman" w:eastAsiaTheme="minorEastAsia" w:hAnsi="Times New Roman" w:cs="Times New Roman"/>
          <w:sz w:val="26"/>
          <w:szCs w:val="26"/>
        </w:rPr>
        <w:t xml:space="preserve"> не имеет верхнего индекса -/+, поскольку этот параметр не варьируется. Верхний индекс (-) свидетельствует о минимальном значении компоненты для вычисления нижней границы </w:t>
      </w:r>
      <m:oMath>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PG</m:t>
            </m:r>
          </m:e>
          <m:sup>
            <m:r>
              <w:rPr>
                <w:rFonts w:ascii="Cambria Math" w:eastAsia="SimSun" w:hAnsi="Cambria Math" w:cs="Times New Roman"/>
                <w:sz w:val="26"/>
                <w:szCs w:val="26"/>
              </w:rPr>
              <m:t>-</m:t>
            </m:r>
          </m:sup>
        </m:sSup>
      </m:oMath>
      <w:r>
        <w:rPr>
          <w:rFonts w:ascii="Times New Roman" w:eastAsiaTheme="minorEastAsia" w:hAnsi="Times New Roman" w:cs="Times New Roman"/>
          <w:sz w:val="26"/>
          <w:szCs w:val="26"/>
        </w:rPr>
        <w:t>, а верхний индекс (+</w:t>
      </w:r>
      <w:r>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 xml:space="preserve"> для максимальных значений компонент.</w:t>
      </w:r>
      <w:r w:rsidR="00456318">
        <w:rPr>
          <w:rFonts w:ascii="Times New Roman" w:eastAsiaTheme="minorEastAsia" w:hAnsi="Times New Roman" w:cs="Times New Roman"/>
          <w:sz w:val="26"/>
          <w:szCs w:val="26"/>
        </w:rPr>
        <w:t xml:space="preserve"> </w:t>
      </w:r>
      <w:bookmarkStart w:id="0" w:name="_GoBack"/>
      <w:bookmarkEnd w:id="0"/>
      <w:r w:rsidR="00456318">
        <w:rPr>
          <w:rFonts w:ascii="Times New Roman" w:hAnsi="Times New Roman" w:cs="Times New Roman"/>
          <w:sz w:val="26"/>
          <w:szCs w:val="26"/>
        </w:rPr>
        <w:t xml:space="preserve">Необходимо отметить, что для варьирования диапазона, компонента </w:t>
      </w:r>
      <m:oMath>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C</m:t>
            </m:r>
          </m:e>
          <m:sup>
            <m:r>
              <w:rPr>
                <w:rFonts w:ascii="Cambria Math" w:eastAsia="SimSun" w:hAnsi="Cambria Math" w:cs="Times New Roman"/>
                <w:sz w:val="26"/>
                <w:szCs w:val="26"/>
              </w:rPr>
              <m:t>-</m:t>
            </m:r>
          </m:sup>
        </m:sSup>
      </m:oMath>
      <w:r w:rsidR="00456318">
        <w:rPr>
          <w:rFonts w:ascii="Times New Roman" w:eastAsiaTheme="minorEastAsia" w:hAnsi="Times New Roman" w:cs="Times New Roman"/>
          <w:sz w:val="26"/>
          <w:szCs w:val="26"/>
        </w:rPr>
        <w:t xml:space="preserve"> в текущей версии программного модуля рассчитывается как </w:t>
      </w:r>
      <m:oMath>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C</m:t>
            </m:r>
          </m:e>
          <m:sup>
            <m:r>
              <w:rPr>
                <w:rFonts w:ascii="Cambria Math" w:eastAsia="SimSun" w:hAnsi="Cambria Math" w:cs="Times New Roman"/>
                <w:sz w:val="26"/>
                <w:szCs w:val="26"/>
              </w:rPr>
              <m:t>-</m:t>
            </m:r>
          </m:sup>
        </m:sSup>
      </m:oMath>
      <w:r w:rsidR="00456318">
        <w:rPr>
          <w:rFonts w:ascii="Times New Roman" w:eastAsiaTheme="minorEastAsia" w:hAnsi="Times New Roman" w:cs="Times New Roman"/>
          <w:sz w:val="26"/>
          <w:szCs w:val="26"/>
        </w:rPr>
        <w:t xml:space="preserve"> = </w:t>
      </w:r>
      <m:oMath>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C</m:t>
            </m:r>
          </m:e>
          <m:sup>
            <m:r>
              <w:rPr>
                <w:rFonts w:ascii="Cambria Math" w:eastAsia="SimSun" w:hAnsi="Cambria Math" w:cs="Times New Roman"/>
                <w:sz w:val="26"/>
                <w:szCs w:val="26"/>
              </w:rPr>
              <m:t>+</m:t>
            </m:r>
          </m:sup>
        </m:sSup>
        <m:r>
          <w:rPr>
            <w:rFonts w:ascii="Cambria Math" w:eastAsiaTheme="minorEastAsia" w:hAnsi="Cambria Math" w:cs="Times New Roman"/>
            <w:sz w:val="26"/>
            <w:szCs w:val="26"/>
          </w:rPr>
          <m:t>-</m:t>
        </m:r>
        <m:r>
          <w:rPr>
            <w:rFonts w:ascii="Cambria Math" w:eastAsiaTheme="minorEastAsia" w:hAnsi="Cambria Math" w:cs="Times New Roman"/>
            <w:sz w:val="26"/>
            <w:szCs w:val="26"/>
          </w:rPr>
          <m:t>0,1</m:t>
        </m:r>
      </m:oMath>
      <w:r w:rsidR="00456318">
        <w:rPr>
          <w:rFonts w:ascii="Times New Roman" w:eastAsiaTheme="minorEastAsia" w:hAnsi="Times New Roman" w:cs="Times New Roman"/>
          <w:sz w:val="26"/>
          <w:szCs w:val="26"/>
        </w:rPr>
        <w:t xml:space="preserve">, то есть </w:t>
      </w:r>
      <w:r w:rsidR="00456318">
        <w:rPr>
          <w:rFonts w:ascii="Times New Roman" w:eastAsiaTheme="minorEastAsia" w:hAnsi="Times New Roman" w:cs="Times New Roman"/>
          <w:sz w:val="26"/>
          <w:szCs w:val="26"/>
        </w:rPr>
        <w:t>вводится штраф для качества внедрения в</w:t>
      </w:r>
      <w:r w:rsidR="00456318">
        <w:rPr>
          <w:rFonts w:ascii="Times New Roman" w:eastAsiaTheme="minorEastAsia" w:hAnsi="Times New Roman" w:cs="Times New Roman"/>
          <w:sz w:val="26"/>
          <w:szCs w:val="26"/>
        </w:rPr>
        <w:t xml:space="preserve"> 10%, чтобы отразить неучтенные обстоятельства, которые могут возникнуть в ходе разработки. При этом исключением является уровень УГТ-1 и УГТ-2, где вероятность качественного внедрения низкая, то есть в этих случаях </w:t>
      </w:r>
      <m:oMath>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C</m:t>
            </m:r>
          </m:e>
          <m:sup>
            <m:r>
              <w:rPr>
                <w:rFonts w:ascii="Cambria Math" w:eastAsia="SimSun" w:hAnsi="Cambria Math" w:cs="Times New Roman"/>
                <w:sz w:val="26"/>
                <w:szCs w:val="26"/>
              </w:rPr>
              <m:t>-</m:t>
            </m:r>
          </m:sup>
        </m:sSup>
      </m:oMath>
      <w:r w:rsidR="00456318">
        <w:rPr>
          <w:rFonts w:ascii="Times New Roman" w:eastAsiaTheme="minorEastAsia" w:hAnsi="Times New Roman" w:cs="Times New Roman"/>
          <w:sz w:val="26"/>
          <w:szCs w:val="26"/>
        </w:rPr>
        <w:t xml:space="preserve"> = </w:t>
      </w:r>
      <m:oMath>
        <m:sSup>
          <m:sSupPr>
            <m:ctrlPr>
              <w:rPr>
                <w:rFonts w:ascii="Cambria Math" w:eastAsia="SimSun" w:hAnsi="Cambria Math" w:cs="Times New Roman"/>
                <w:i/>
                <w:sz w:val="26"/>
                <w:szCs w:val="26"/>
                <w:lang w:val="en-US"/>
              </w:rPr>
            </m:ctrlPr>
          </m:sSupPr>
          <m:e>
            <m:r>
              <w:rPr>
                <w:rFonts w:ascii="Cambria Math" w:eastAsia="SimSun" w:hAnsi="Cambria Math" w:cs="Times New Roman"/>
                <w:sz w:val="26"/>
                <w:szCs w:val="26"/>
                <w:lang w:val="en-US"/>
              </w:rPr>
              <m:t>C</m:t>
            </m:r>
          </m:e>
          <m:sup>
            <m:r>
              <w:rPr>
                <w:rFonts w:ascii="Cambria Math" w:eastAsia="SimSun" w:hAnsi="Cambria Math" w:cs="Times New Roman"/>
                <w:sz w:val="26"/>
                <w:szCs w:val="26"/>
              </w:rPr>
              <m:t>+</m:t>
            </m:r>
          </m:sup>
        </m:sSup>
      </m:oMath>
      <w:r w:rsidR="00456318">
        <w:rPr>
          <w:rFonts w:ascii="Times New Roman" w:eastAsiaTheme="minorEastAsia" w:hAnsi="Times New Roman" w:cs="Times New Roman"/>
          <w:sz w:val="26"/>
          <w:szCs w:val="26"/>
        </w:rPr>
        <w:t>.</w:t>
      </w:r>
    </w:p>
    <w:p w:rsidR="003906C1" w:rsidRDefault="003906C1" w:rsidP="003906C1">
      <w:pPr>
        <w:tabs>
          <w:tab w:val="left" w:pos="851"/>
        </w:tabs>
        <w:spacing w:after="0" w:line="360" w:lineRule="auto"/>
        <w:ind w:left="-567" w:firstLine="567"/>
        <w:jc w:val="both"/>
        <w:rPr>
          <w:rFonts w:ascii="Times New Roman" w:eastAsiaTheme="minorEastAsia" w:hAnsi="Times New Roman" w:cs="Times New Roman"/>
          <w:sz w:val="26"/>
          <w:szCs w:val="26"/>
        </w:rPr>
      </w:pPr>
      <w:r>
        <w:rPr>
          <w:rFonts w:ascii="Times New Roman" w:hAnsi="Times New Roman" w:cs="Times New Roman"/>
          <w:sz w:val="26"/>
          <w:szCs w:val="26"/>
        </w:rPr>
        <w:t xml:space="preserve">Значение компоненты </w:t>
      </w:r>
      <m:oMath>
        <m:r>
          <w:rPr>
            <w:rFonts w:ascii="Cambria Math" w:eastAsia="SimSun" w:hAnsi="Cambria Math" w:cs="Times New Roman"/>
            <w:sz w:val="26"/>
            <w:szCs w:val="26"/>
            <w:lang w:val="en-US"/>
          </w:rPr>
          <m:t>S</m:t>
        </m:r>
      </m:oMath>
      <w:r>
        <w:rPr>
          <w:rFonts w:ascii="Times New Roman" w:eastAsiaTheme="minorEastAsia" w:hAnsi="Times New Roman" w:cs="Times New Roman"/>
          <w:sz w:val="26"/>
          <w:szCs w:val="26"/>
        </w:rPr>
        <w:t xml:space="preserve"> определяется заказчиком на основе как личного опыта, так и учёта специфики конкретной области внедрения. При </w:t>
      </w:r>
      <m:oMath>
        <m:r>
          <w:rPr>
            <w:rFonts w:ascii="Cambria Math" w:eastAsia="SimSun" w:hAnsi="Cambria Math" w:cs="Times New Roman"/>
            <w:sz w:val="26"/>
            <w:szCs w:val="26"/>
            <w:lang w:val="en-US"/>
          </w:rPr>
          <m:t>S</m:t>
        </m:r>
        <m:r>
          <w:rPr>
            <w:rFonts w:ascii="Cambria Math" w:eastAsia="SimSun" w:hAnsi="Cambria Math" w:cs="Times New Roman"/>
            <w:sz w:val="26"/>
            <w:szCs w:val="26"/>
          </w:rPr>
          <m:t>=1</m:t>
        </m:r>
      </m:oMath>
      <w:r>
        <w:rPr>
          <w:rFonts w:ascii="Times New Roman" w:eastAsiaTheme="minorEastAsia" w:hAnsi="Times New Roman" w:cs="Times New Roman"/>
          <w:sz w:val="26"/>
          <w:szCs w:val="26"/>
        </w:rPr>
        <w:t xml:space="preserve"> связь между потенциальным улучшением технического процесса и ростом экономической выгоды прямо-пропорциональная.</w:t>
      </w:r>
    </w:p>
    <w:p w:rsidR="003906C1" w:rsidRDefault="003906C1" w:rsidP="003906C1">
      <w:pPr>
        <w:tabs>
          <w:tab w:val="left" w:pos="851"/>
        </w:tabs>
        <w:spacing w:after="0" w:line="360" w:lineRule="auto"/>
        <w:ind w:left="-567" w:firstLine="567"/>
        <w:jc w:val="both"/>
        <w:rPr>
          <w:rFonts w:ascii="Times New Roman" w:hAnsi="Times New Roman" w:cs="Times New Roman"/>
          <w:sz w:val="26"/>
          <w:szCs w:val="26"/>
        </w:rPr>
      </w:pPr>
      <w:r>
        <w:rPr>
          <w:rFonts w:ascii="Times New Roman" w:eastAsiaTheme="minorEastAsia" w:hAnsi="Times New Roman" w:cs="Times New Roman"/>
          <w:sz w:val="26"/>
          <w:szCs w:val="26"/>
        </w:rPr>
        <w:t xml:space="preserve">Для определения компоненты </w:t>
      </w:r>
      <m:oMath>
        <m:r>
          <w:rPr>
            <w:rFonts w:ascii="Cambria Math" w:eastAsia="SimSun" w:hAnsi="Cambria Math" w:cs="Times New Roman"/>
            <w:sz w:val="26"/>
            <w:szCs w:val="26"/>
            <w:lang w:val="en-US"/>
          </w:rPr>
          <m:t>I</m:t>
        </m:r>
      </m:oMath>
      <w:r>
        <w:rPr>
          <w:rFonts w:ascii="Times New Roman" w:eastAsiaTheme="minorEastAsia" w:hAnsi="Times New Roman" w:cs="Times New Roman"/>
          <w:sz w:val="26"/>
          <w:szCs w:val="26"/>
        </w:rPr>
        <w:t xml:space="preserve"> использовали</w:t>
      </w:r>
      <w:r w:rsidR="003F4BEC">
        <w:rPr>
          <w:rFonts w:ascii="Times New Roman" w:eastAsiaTheme="minorEastAsia" w:hAnsi="Times New Roman" w:cs="Times New Roman"/>
          <w:sz w:val="26"/>
          <w:szCs w:val="26"/>
        </w:rPr>
        <w:t>сь</w:t>
      </w:r>
      <w:r>
        <w:rPr>
          <w:rFonts w:ascii="Times New Roman" w:eastAsiaTheme="minorEastAsia" w:hAnsi="Times New Roman" w:cs="Times New Roman"/>
          <w:sz w:val="26"/>
          <w:szCs w:val="26"/>
        </w:rPr>
        <w:t xml:space="preserve"> агрегированные данные по экспериментальным исследованиям </w:t>
      </w:r>
      <w:r w:rsidRPr="00DE06F6">
        <w:rPr>
          <w:rFonts w:ascii="Times New Roman" w:hAnsi="Times New Roman" w:cs="Times New Roman"/>
          <w:sz w:val="26"/>
          <w:szCs w:val="26"/>
        </w:rPr>
        <w:t>МО/ИИ-основанных подходов</w:t>
      </w:r>
      <w:r>
        <w:rPr>
          <w:rFonts w:ascii="Times New Roman" w:hAnsi="Times New Roman" w:cs="Times New Roman"/>
          <w:sz w:val="26"/>
          <w:szCs w:val="26"/>
        </w:rPr>
        <w:t xml:space="preserve"> в разли</w:t>
      </w:r>
      <w:r w:rsidR="003F4BEC">
        <w:rPr>
          <w:rFonts w:ascii="Times New Roman" w:hAnsi="Times New Roman" w:cs="Times New Roman"/>
          <w:sz w:val="26"/>
          <w:szCs w:val="26"/>
        </w:rPr>
        <w:t>чных категориях задач. В текущей версии программного средства используются следующие значения по умолчанию для конкретных категорий задач:</w:t>
      </w:r>
    </w:p>
    <w:p w:rsidR="003F4BEC" w:rsidRPr="0080694F" w:rsidRDefault="003F4BEC" w:rsidP="003F4BEC">
      <w:pPr>
        <w:tabs>
          <w:tab w:val="left" w:pos="851"/>
        </w:tabs>
        <w:spacing w:after="0" w:line="360" w:lineRule="auto"/>
        <w:ind w:left="-567" w:firstLine="567"/>
        <w:jc w:val="both"/>
        <w:rPr>
          <w:rFonts w:ascii="Consolas" w:hAnsi="Consolas" w:cs="Times New Roman"/>
        </w:rPr>
      </w:pPr>
      <w:proofErr w:type="spellStart"/>
      <w:r w:rsidRPr="0080694F">
        <w:rPr>
          <w:rFonts w:ascii="Consolas" w:hAnsi="Consolas" w:cs="Times New Roman"/>
        </w:rPr>
        <w:t>impact</w:t>
      </w:r>
      <w:proofErr w:type="spellEnd"/>
      <w:r w:rsidRPr="0080694F">
        <w:rPr>
          <w:rFonts w:ascii="Consolas" w:hAnsi="Consolas" w:cs="Times New Roman"/>
        </w:rPr>
        <w:t xml:space="preserve"> = {</w:t>
      </w:r>
      <w:proofErr w:type="spellStart"/>
    </w:p>
    <w:p w:rsidR="003F4BEC" w:rsidRPr="0080694F" w:rsidRDefault="003F4BEC" w:rsidP="003F4BEC">
      <w:pPr>
        <w:tabs>
          <w:tab w:val="left" w:pos="851"/>
        </w:tabs>
        <w:spacing w:after="0" w:line="360" w:lineRule="auto"/>
        <w:ind w:left="-567" w:firstLine="567"/>
        <w:jc w:val="both"/>
        <w:rPr>
          <w:rFonts w:ascii="Consolas" w:hAnsi="Consolas" w:cs="Times New Roman"/>
        </w:rPr>
      </w:pPr>
      <w:proofErr w:type="spellEnd"/>
      <w:r w:rsidRPr="0080694F">
        <w:rPr>
          <w:rFonts w:ascii="Consolas" w:hAnsi="Consolas" w:cs="Times New Roman"/>
        </w:rPr>
        <w:t>"Оптимизация": {'</w:t>
      </w:r>
      <w:proofErr w:type="spellStart"/>
      <w:r w:rsidRPr="0080694F">
        <w:rPr>
          <w:rFonts w:ascii="Consolas" w:hAnsi="Consolas" w:cs="Times New Roman"/>
        </w:rPr>
        <w:t>min</w:t>
      </w:r>
      <w:proofErr w:type="spellEnd"/>
      <w:r w:rsidRPr="0080694F">
        <w:rPr>
          <w:rFonts w:ascii="Consolas" w:hAnsi="Consolas" w:cs="Times New Roman"/>
        </w:rPr>
        <w:t>': 0.1, '</w:t>
      </w:r>
      <w:proofErr w:type="spellStart"/>
      <w:r w:rsidRPr="0080694F">
        <w:rPr>
          <w:rFonts w:ascii="Consolas" w:hAnsi="Consolas" w:cs="Times New Roman"/>
        </w:rPr>
        <w:t>max</w:t>
      </w:r>
      <w:proofErr w:type="spellEnd"/>
      <w:r w:rsidRPr="0080694F">
        <w:rPr>
          <w:rFonts w:ascii="Consolas" w:hAnsi="Consolas" w:cs="Times New Roman"/>
        </w:rPr>
        <w:t>': 0.3},</w:t>
      </w:r>
    </w:p>
    <w:p w:rsidR="003F4BEC" w:rsidRPr="0080694F" w:rsidRDefault="003F4BEC" w:rsidP="003F4BEC">
      <w:pPr>
        <w:tabs>
          <w:tab w:val="left" w:pos="851"/>
        </w:tabs>
        <w:spacing w:after="0" w:line="360" w:lineRule="auto"/>
        <w:ind w:left="-567" w:firstLine="567"/>
        <w:jc w:val="both"/>
        <w:rPr>
          <w:rFonts w:ascii="Consolas" w:hAnsi="Consolas" w:cs="Times New Roman"/>
        </w:rPr>
      </w:pPr>
      <w:r w:rsidRPr="0080694F">
        <w:rPr>
          <w:rFonts w:ascii="Consolas" w:hAnsi="Consolas" w:cs="Times New Roman"/>
        </w:rPr>
        <w:t xml:space="preserve">    "Прогнозирование": {'</w:t>
      </w:r>
      <w:proofErr w:type="spellStart"/>
      <w:r w:rsidRPr="0080694F">
        <w:rPr>
          <w:rFonts w:ascii="Consolas" w:hAnsi="Consolas" w:cs="Times New Roman"/>
        </w:rPr>
        <w:t>min</w:t>
      </w:r>
      <w:proofErr w:type="spellEnd"/>
      <w:r w:rsidRPr="0080694F">
        <w:rPr>
          <w:rFonts w:ascii="Consolas" w:hAnsi="Consolas" w:cs="Times New Roman"/>
        </w:rPr>
        <w:t>': 0.1, '</w:t>
      </w:r>
      <w:proofErr w:type="spellStart"/>
      <w:r w:rsidRPr="0080694F">
        <w:rPr>
          <w:rFonts w:ascii="Consolas" w:hAnsi="Consolas" w:cs="Times New Roman"/>
        </w:rPr>
        <w:t>max</w:t>
      </w:r>
      <w:proofErr w:type="spellEnd"/>
      <w:r w:rsidRPr="0080694F">
        <w:rPr>
          <w:rFonts w:ascii="Consolas" w:hAnsi="Consolas" w:cs="Times New Roman"/>
        </w:rPr>
        <w:t>': 0.3},</w:t>
      </w:r>
    </w:p>
    <w:p w:rsidR="003F4BEC" w:rsidRPr="0080694F" w:rsidRDefault="003F4BEC" w:rsidP="003F4BEC">
      <w:pPr>
        <w:tabs>
          <w:tab w:val="left" w:pos="851"/>
        </w:tabs>
        <w:spacing w:after="0" w:line="360" w:lineRule="auto"/>
        <w:ind w:left="-567" w:firstLine="567"/>
        <w:jc w:val="both"/>
        <w:rPr>
          <w:rFonts w:ascii="Consolas" w:hAnsi="Consolas" w:cs="Times New Roman"/>
        </w:rPr>
      </w:pPr>
      <w:r w:rsidRPr="0080694F">
        <w:rPr>
          <w:rFonts w:ascii="Consolas" w:hAnsi="Consolas" w:cs="Times New Roman"/>
        </w:rPr>
        <w:t xml:space="preserve">    "</w:t>
      </w:r>
      <w:r w:rsidRPr="0080694F">
        <w:rPr>
          <w:rFonts w:ascii="Consolas" w:hAnsi="Consolas" w:cs="Times New Roman"/>
        </w:rPr>
        <w:t>Распознавание</w:t>
      </w:r>
      <w:r w:rsidRPr="0080694F">
        <w:rPr>
          <w:rFonts w:ascii="Consolas" w:hAnsi="Consolas" w:cs="Times New Roman"/>
        </w:rPr>
        <w:t>": {'</w:t>
      </w:r>
      <w:proofErr w:type="spellStart"/>
      <w:r w:rsidRPr="0080694F">
        <w:rPr>
          <w:rFonts w:ascii="Consolas" w:hAnsi="Consolas" w:cs="Times New Roman"/>
        </w:rPr>
        <w:t>min</w:t>
      </w:r>
      <w:proofErr w:type="spellEnd"/>
      <w:r w:rsidRPr="0080694F">
        <w:rPr>
          <w:rFonts w:ascii="Consolas" w:hAnsi="Consolas" w:cs="Times New Roman"/>
        </w:rPr>
        <w:t>': 0.5, '</w:t>
      </w:r>
      <w:proofErr w:type="spellStart"/>
      <w:r w:rsidRPr="0080694F">
        <w:rPr>
          <w:rFonts w:ascii="Consolas" w:hAnsi="Consolas" w:cs="Times New Roman"/>
        </w:rPr>
        <w:t>max</w:t>
      </w:r>
      <w:proofErr w:type="spellEnd"/>
      <w:r w:rsidRPr="0080694F">
        <w:rPr>
          <w:rFonts w:ascii="Consolas" w:hAnsi="Consolas" w:cs="Times New Roman"/>
        </w:rPr>
        <w:t>': 0.9},</w:t>
      </w:r>
    </w:p>
    <w:p w:rsidR="003F4BEC" w:rsidRPr="0080694F" w:rsidRDefault="003F4BEC" w:rsidP="003F4BEC">
      <w:pPr>
        <w:tabs>
          <w:tab w:val="left" w:pos="851"/>
        </w:tabs>
        <w:spacing w:after="0" w:line="360" w:lineRule="auto"/>
        <w:ind w:left="-567" w:firstLine="567"/>
        <w:jc w:val="both"/>
        <w:rPr>
          <w:rFonts w:ascii="Consolas" w:hAnsi="Consolas" w:cs="Times New Roman"/>
        </w:rPr>
      </w:pPr>
      <w:r w:rsidRPr="0080694F">
        <w:rPr>
          <w:rFonts w:ascii="Consolas" w:hAnsi="Consolas" w:cs="Times New Roman"/>
        </w:rPr>
        <w:t xml:space="preserve">    "Логистика": {'</w:t>
      </w:r>
      <w:proofErr w:type="spellStart"/>
      <w:r w:rsidRPr="0080694F">
        <w:rPr>
          <w:rFonts w:ascii="Consolas" w:hAnsi="Consolas" w:cs="Times New Roman"/>
        </w:rPr>
        <w:t>min</w:t>
      </w:r>
      <w:proofErr w:type="spellEnd"/>
      <w:r w:rsidRPr="0080694F">
        <w:rPr>
          <w:rFonts w:ascii="Consolas" w:hAnsi="Consolas" w:cs="Times New Roman"/>
        </w:rPr>
        <w:t>': 0.05, '</w:t>
      </w:r>
      <w:proofErr w:type="spellStart"/>
      <w:r w:rsidRPr="0080694F">
        <w:rPr>
          <w:rFonts w:ascii="Consolas" w:hAnsi="Consolas" w:cs="Times New Roman"/>
        </w:rPr>
        <w:t>max</w:t>
      </w:r>
      <w:proofErr w:type="spellEnd"/>
      <w:r w:rsidRPr="0080694F">
        <w:rPr>
          <w:rFonts w:ascii="Consolas" w:hAnsi="Consolas" w:cs="Times New Roman"/>
        </w:rPr>
        <w:t>': 0.15},</w:t>
      </w:r>
    </w:p>
    <w:p w:rsidR="003F4BEC" w:rsidRPr="0080694F" w:rsidRDefault="003F4BEC" w:rsidP="003F4BEC">
      <w:pPr>
        <w:tabs>
          <w:tab w:val="left" w:pos="851"/>
        </w:tabs>
        <w:spacing w:after="0" w:line="360" w:lineRule="auto"/>
        <w:ind w:left="-567" w:firstLine="567"/>
        <w:jc w:val="both"/>
        <w:rPr>
          <w:rFonts w:ascii="Consolas" w:hAnsi="Consolas" w:cs="Times New Roman"/>
        </w:rPr>
      </w:pPr>
      <w:r w:rsidRPr="0080694F">
        <w:rPr>
          <w:rFonts w:ascii="Consolas" w:hAnsi="Consolas" w:cs="Times New Roman"/>
        </w:rPr>
        <w:t xml:space="preserve">    "Комбинаторный поиск": {'min': 0.05, 'max': 0.1}</w:t>
      </w:r>
    </w:p>
    <w:p w:rsidR="003F4BEC" w:rsidRPr="0080694F" w:rsidRDefault="003F4BEC" w:rsidP="003F4BEC">
      <w:pPr>
        <w:tabs>
          <w:tab w:val="left" w:pos="851"/>
        </w:tabs>
        <w:spacing w:after="0" w:line="360" w:lineRule="auto"/>
        <w:ind w:left="-567" w:firstLine="567"/>
        <w:jc w:val="both"/>
        <w:rPr>
          <w:rFonts w:ascii="Consolas" w:hAnsi="Consolas" w:cs="Times New Roman"/>
        </w:rPr>
      </w:pPr>
      <w:r w:rsidRPr="0080694F">
        <w:rPr>
          <w:rFonts w:ascii="Consolas" w:hAnsi="Consolas" w:cs="Times New Roman"/>
        </w:rPr>
        <w:t>}</w:t>
      </w:r>
      <w:r w:rsidRPr="0080694F">
        <w:rPr>
          <w:rFonts w:ascii="Consolas" w:hAnsi="Consolas" w:cs="Times New Roman"/>
        </w:rPr>
        <w:t>.</w:t>
      </w:r>
    </w:p>
    <w:p w:rsidR="003F4BEC" w:rsidRDefault="003F4BEC" w:rsidP="003F4BEC">
      <w:pPr>
        <w:tabs>
          <w:tab w:val="left" w:pos="851"/>
        </w:tabs>
        <w:spacing w:after="0" w:line="360" w:lineRule="auto"/>
        <w:ind w:left="-567" w:firstLine="567"/>
        <w:jc w:val="both"/>
        <w:rPr>
          <w:rFonts w:ascii="Times New Roman" w:hAnsi="Times New Roman" w:cs="Times New Roman"/>
          <w:sz w:val="26"/>
          <w:szCs w:val="26"/>
        </w:rPr>
      </w:pPr>
      <w:r>
        <w:rPr>
          <w:rFonts w:ascii="Times New Roman" w:hAnsi="Times New Roman" w:cs="Times New Roman"/>
          <w:sz w:val="26"/>
          <w:szCs w:val="26"/>
        </w:rPr>
        <w:t>Вероятность реализации качественного внедрения определяется исходя из уровня технологической готовности (УГТ) конкретного технического процесса. Шкала УГТ предлагает градацию от возникновения идеи (УГТ-1) до эксплуатационного применения (УГТ-9). Под каждый уровень была сформирована приблизительная вероятность качественного внедрен</w:t>
      </w:r>
      <w:r w:rsidR="0080694F">
        <w:rPr>
          <w:rFonts w:ascii="Times New Roman" w:hAnsi="Times New Roman" w:cs="Times New Roman"/>
          <w:sz w:val="26"/>
          <w:szCs w:val="26"/>
        </w:rPr>
        <w:t xml:space="preserve">ия исходя из </w:t>
      </w:r>
      <w:proofErr w:type="spellStart"/>
      <w:r w:rsidR="0080694F">
        <w:rPr>
          <w:rFonts w:ascii="Times New Roman" w:hAnsi="Times New Roman" w:cs="Times New Roman"/>
          <w:sz w:val="26"/>
          <w:szCs w:val="26"/>
        </w:rPr>
        <w:t>сигмоидной</w:t>
      </w:r>
      <w:proofErr w:type="spellEnd"/>
      <w:r w:rsidR="0080694F">
        <w:rPr>
          <w:rFonts w:ascii="Times New Roman" w:hAnsi="Times New Roman" w:cs="Times New Roman"/>
          <w:sz w:val="26"/>
          <w:szCs w:val="26"/>
        </w:rPr>
        <w:t xml:space="preserve"> функции </w:t>
      </w:r>
      <w:r w:rsidR="0080694F" w:rsidRPr="0080694F">
        <w:rPr>
          <w:rFonts w:ascii="Times New Roman" w:hAnsi="Times New Roman" w:cs="Times New Roman"/>
          <w:sz w:val="26"/>
          <w:szCs w:val="26"/>
        </w:rPr>
        <w:t>(</w:t>
      </w:r>
      <w:r w:rsidR="0080694F">
        <w:rPr>
          <w:rFonts w:ascii="Times New Roman" w:hAnsi="Times New Roman" w:cs="Times New Roman"/>
          <w:sz w:val="26"/>
          <w:szCs w:val="26"/>
        </w:rPr>
        <w:t>см. рис. 4).</w:t>
      </w:r>
    </w:p>
    <w:p w:rsidR="0080694F" w:rsidRPr="0080694F" w:rsidRDefault="0080694F" w:rsidP="0080694F">
      <w:pPr>
        <w:tabs>
          <w:tab w:val="left" w:pos="851"/>
        </w:tabs>
        <w:spacing w:after="0" w:line="360" w:lineRule="auto"/>
        <w:ind w:left="-567" w:firstLine="567"/>
        <w:jc w:val="center"/>
        <w:rPr>
          <w:rFonts w:ascii="Times New Roman" w:hAnsi="Times New Roman" w:cs="Times New Roman"/>
          <w:sz w:val="26"/>
          <w:szCs w:val="26"/>
        </w:rPr>
      </w:pPr>
    </w:p>
    <w:p w:rsidR="003F4BEC" w:rsidRDefault="0080694F" w:rsidP="0080694F">
      <w:pPr>
        <w:tabs>
          <w:tab w:val="left" w:pos="851"/>
        </w:tabs>
        <w:spacing w:after="0" w:line="360" w:lineRule="auto"/>
        <w:ind w:left="-567" w:firstLine="567"/>
        <w:jc w:val="center"/>
        <w:rPr>
          <w:rFonts w:ascii="Times New Roman" w:hAnsi="Times New Roman" w:cs="Times New Roman"/>
          <w:sz w:val="26"/>
          <w:szCs w:val="26"/>
          <w:lang w:val="en-US"/>
        </w:rPr>
      </w:pPr>
      <w:r>
        <w:rPr>
          <w:rFonts w:ascii="Times New Roman" w:hAnsi="Times New Roman" w:cs="Times New Roman"/>
          <w:sz w:val="26"/>
          <w:szCs w:val="26"/>
          <w:lang w:val="en-US"/>
        </w:rPr>
        <w:lastRenderedPageBreak/>
        <w:pict>
          <v:shape id="_x0000_i1028" type="#_x0000_t75" style="width:402pt;height:302.25pt">
            <v:imagedata r:id="rId8" o:title="Figure_1"/>
          </v:shape>
        </w:pict>
      </w:r>
    </w:p>
    <w:p w:rsidR="0080694F" w:rsidRPr="0080694F" w:rsidRDefault="0080694F" w:rsidP="0080694F">
      <w:pPr>
        <w:tabs>
          <w:tab w:val="left" w:pos="851"/>
        </w:tabs>
        <w:spacing w:after="0" w:line="360" w:lineRule="auto"/>
        <w:ind w:left="-567" w:firstLine="567"/>
        <w:jc w:val="center"/>
        <w:rPr>
          <w:rFonts w:ascii="Times New Roman" w:hAnsi="Times New Roman" w:cs="Times New Roman"/>
          <w:sz w:val="26"/>
          <w:szCs w:val="26"/>
        </w:rPr>
      </w:pPr>
      <w:r>
        <w:rPr>
          <w:rFonts w:ascii="Times New Roman" w:hAnsi="Times New Roman" w:cs="Times New Roman"/>
          <w:sz w:val="26"/>
          <w:szCs w:val="26"/>
        </w:rPr>
        <w:t>Рис. 4. Распределение вероятности качественного внедрения при разном УГТ</w:t>
      </w:r>
    </w:p>
    <w:sectPr w:rsidR="0080694F" w:rsidRPr="0080694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7EC32A4"/>
    <w:multiLevelType w:val="hybridMultilevel"/>
    <w:tmpl w:val="29A8573E"/>
    <w:lvl w:ilvl="0" w:tplc="18CA658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2850"/>
    <w:rsid w:val="002524A6"/>
    <w:rsid w:val="003906C1"/>
    <w:rsid w:val="003B533F"/>
    <w:rsid w:val="003F4BEC"/>
    <w:rsid w:val="0041653C"/>
    <w:rsid w:val="00456318"/>
    <w:rsid w:val="0046797D"/>
    <w:rsid w:val="004C4D42"/>
    <w:rsid w:val="005B5FC3"/>
    <w:rsid w:val="00617B8C"/>
    <w:rsid w:val="00695E0F"/>
    <w:rsid w:val="00734604"/>
    <w:rsid w:val="0080694F"/>
    <w:rsid w:val="00841B49"/>
    <w:rsid w:val="0086484D"/>
    <w:rsid w:val="00953A6C"/>
    <w:rsid w:val="00A12DCD"/>
    <w:rsid w:val="00A87E31"/>
    <w:rsid w:val="00AA04C9"/>
    <w:rsid w:val="00AA72E5"/>
    <w:rsid w:val="00AF2037"/>
    <w:rsid w:val="00C92850"/>
    <w:rsid w:val="00CF00DE"/>
    <w:rsid w:val="00D456A4"/>
    <w:rsid w:val="00DE06F6"/>
    <w:rsid w:val="00EA52E5"/>
    <w:rsid w:val="00EB4851"/>
    <w:rsid w:val="00FE4DD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0332DB"/>
  <w15:chartTrackingRefBased/>
  <w15:docId w15:val="{9B8A076B-8C1F-4760-8BA8-6702B4604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A52E5"/>
    <w:pPr>
      <w:ind w:left="720"/>
      <w:contextualSpacing/>
    </w:pPr>
  </w:style>
  <w:style w:type="character" w:styleId="a4">
    <w:name w:val="Placeholder Text"/>
    <w:basedOn w:val="a0"/>
    <w:uiPriority w:val="99"/>
    <w:semiHidden/>
    <w:rsid w:val="004C4D4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5</Pages>
  <Words>895</Words>
  <Characters>5107</Characters>
  <Application>Microsoft Office Word</Application>
  <DocSecurity>0</DocSecurity>
  <Lines>42</Lines>
  <Paragraphs>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dc:creator>
  <cp:keywords/>
  <dc:description/>
  <cp:lastModifiedBy>Albert</cp:lastModifiedBy>
  <cp:revision>21</cp:revision>
  <dcterms:created xsi:type="dcterms:W3CDTF">2026-09-17T07:56:00Z</dcterms:created>
  <dcterms:modified xsi:type="dcterms:W3CDTF">2026-09-18T11:52:00Z</dcterms:modified>
</cp:coreProperties>
</file>