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 xml:space="preserve">     SET B</w:t>
      </w:r>
      <w:r w:rsidDel="00000000" w:rsidR="00000000" w:rsidRPr="00000000">
        <w:drawing>
          <wp:anchor allowOverlap="1" behindDoc="0" distB="0" distT="0" distL="114300" distR="114300" hidden="0" layoutInCell="1" locked="0" relativeHeight="0" simplePos="0">
            <wp:simplePos x="0" y="0"/>
            <wp:positionH relativeFrom="column">
              <wp:posOffset>-24129</wp:posOffset>
            </wp:positionH>
            <wp:positionV relativeFrom="paragraph">
              <wp:posOffset>-2539</wp:posOffset>
            </wp:positionV>
            <wp:extent cx="1310005" cy="636270"/>
            <wp:effectExtent b="0" l="0" r="0" t="0"/>
            <wp:wrapNone/>
            <wp:docPr id="10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002">
      <w:pPr>
        <w:spacing w:after="6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SRM Institute of Science and Technology</w:t>
      </w:r>
      <w:r w:rsidDel="00000000" w:rsidR="00000000" w:rsidRPr="00000000">
        <w:rPr>
          <w:rtl w:val="0"/>
        </w:rPr>
      </w:r>
    </w:p>
    <w:p w:rsidR="00000000" w:rsidDel="00000000" w:rsidP="00000000" w:rsidRDefault="00000000" w:rsidRPr="00000000" w14:paraId="00000003">
      <w:pPr>
        <w:tabs>
          <w:tab w:val="center" w:leader="none" w:pos="4513"/>
          <w:tab w:val="right" w:leader="none" w:pos="9026"/>
        </w:tabs>
        <w:spacing w:after="6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t xml:space="preserve">      College of Engineering and Technology </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spacing w:after="6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t xml:space="preserve">School of Computing</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spacing w:after="6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Department of Networking and Communications</w:t>
      </w:r>
      <w:r w:rsidDel="00000000" w:rsidR="00000000" w:rsidRPr="00000000">
        <w:rPr>
          <w:rtl w:val="0"/>
        </w:rPr>
      </w:r>
    </w:p>
    <w:p w:rsidR="00000000" w:rsidDel="00000000" w:rsidP="00000000" w:rsidRDefault="00000000" w:rsidRPr="00000000" w14:paraId="00000006">
      <w:pPr>
        <w:pBdr>
          <w:bottom w:color="000000" w:space="1" w:sz="6" w:val="single"/>
        </w:pBd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SRM Nagar, Kattankulathur – 603203, Chengalpattu District, Tamilnadu</w:t>
      </w:r>
    </w:p>
    <w:p w:rsidR="00000000" w:rsidDel="00000000" w:rsidP="00000000" w:rsidRDefault="00000000" w:rsidRPr="00000000" w14:paraId="00000007">
      <w:pPr>
        <w:pBdr>
          <w:bottom w:color="000000" w:space="1" w:sz="6" w:val="single"/>
        </w:pBdr>
        <w:spacing w:after="0"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Academic Year: 2021-22 (ODD)</w:t>
      </w:r>
      <w:r w:rsidDel="00000000" w:rsidR="00000000" w:rsidRPr="00000000">
        <w:rPr>
          <w:rtl w:val="0"/>
        </w:rPr>
      </w:r>
    </w:p>
    <w:p w:rsidR="00000000" w:rsidDel="00000000" w:rsidP="00000000" w:rsidRDefault="00000000" w:rsidRPr="00000000" w14:paraId="00000008">
      <w:pPr>
        <w:spacing w:after="0" w:before="12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Test: CLA-T2</w:t>
      </w:r>
      <w:r w:rsidDel="00000000" w:rsidR="00000000" w:rsidRPr="00000000">
        <w:rPr>
          <w:rFonts w:ascii="Times New Roman" w:cs="Times New Roman" w:eastAsia="Times New Roman" w:hAnsi="Times New Roman"/>
          <w:sz w:val="24"/>
          <w:szCs w:val="24"/>
          <w:vertAlign w:val="baseline"/>
          <w:rtl w:val="0"/>
        </w:rPr>
        <w:tab/>
        <w:tab/>
        <w:tab/>
        <w:tab/>
        <w:tab/>
        <w:tab/>
        <w:tab/>
        <w:t xml:space="preserve">                </w:t>
      </w:r>
      <w:r w:rsidDel="00000000" w:rsidR="00000000" w:rsidRPr="00000000">
        <w:rPr>
          <w:rFonts w:ascii="Times New Roman" w:cs="Times New Roman" w:eastAsia="Times New Roman" w:hAnsi="Times New Roman"/>
          <w:b w:val="1"/>
          <w:sz w:val="24"/>
          <w:szCs w:val="24"/>
          <w:vertAlign w:val="baseline"/>
          <w:rtl w:val="0"/>
        </w:rPr>
        <w:t xml:space="preserve">Date: 03-0</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vertAlign w:val="baseline"/>
          <w:rtl w:val="0"/>
        </w:rPr>
        <w:t xml:space="preserve">-2023</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Course Code &amp; Title: </w:t>
      </w:r>
      <w:r w:rsidDel="00000000" w:rsidR="00000000" w:rsidRPr="00000000">
        <w:rPr>
          <w:rFonts w:ascii="Times New Roman" w:cs="Times New Roman" w:eastAsia="Times New Roman" w:hAnsi="Times New Roman"/>
          <w:sz w:val="20"/>
          <w:szCs w:val="20"/>
          <w:vertAlign w:val="baseline"/>
          <w:rtl w:val="0"/>
        </w:rPr>
        <w:t xml:space="preserve">18C</w:t>
      </w:r>
      <w:r w:rsidDel="00000000" w:rsidR="00000000" w:rsidRPr="00000000">
        <w:rPr>
          <w:rFonts w:ascii="Times New Roman" w:cs="Times New Roman" w:eastAsia="Times New Roman" w:hAnsi="Times New Roman"/>
          <w:b w:val="1"/>
          <w:sz w:val="20"/>
          <w:szCs w:val="20"/>
          <w:vertAlign w:val="baseline"/>
          <w:rtl w:val="0"/>
        </w:rPr>
        <w:t xml:space="preserve">S</w:t>
      </w:r>
      <w:r w:rsidDel="00000000" w:rsidR="00000000" w:rsidRPr="00000000">
        <w:rPr>
          <w:rFonts w:ascii="Times New Roman" w:cs="Times New Roman" w:eastAsia="Times New Roman" w:hAnsi="Times New Roman"/>
          <w:sz w:val="20"/>
          <w:szCs w:val="20"/>
          <w:vertAlign w:val="baseline"/>
          <w:rtl w:val="0"/>
        </w:rPr>
        <w:t xml:space="preserve">C385T Forensics  and Incident Response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Duration:</w:t>
      </w:r>
      <w:r w:rsidDel="00000000" w:rsidR="00000000" w:rsidRPr="00000000">
        <w:rPr>
          <w:rFonts w:ascii="Times New Roman" w:cs="Times New Roman" w:eastAsia="Times New Roman" w:hAnsi="Times New Roman"/>
          <w:sz w:val="24"/>
          <w:szCs w:val="24"/>
          <w:vertAlign w:val="baseline"/>
          <w:rtl w:val="0"/>
        </w:rPr>
        <w:t xml:space="preserve"> 100 minutes</w:t>
      </w:r>
    </w:p>
    <w:p w:rsidR="00000000" w:rsidDel="00000000" w:rsidP="00000000" w:rsidRDefault="00000000" w:rsidRPr="00000000" w14:paraId="0000000A">
      <w:pPr>
        <w:pBdr>
          <w:bottom w:color="000000" w:space="1" w:sz="4" w:val="single"/>
        </w:pBd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Year &amp; Sem: III Year / V Sem</w:t>
      </w:r>
      <w:r w:rsidDel="00000000" w:rsidR="00000000" w:rsidRPr="00000000">
        <w:rPr>
          <w:rFonts w:ascii="Times New Roman" w:cs="Times New Roman" w:eastAsia="Times New Roman" w:hAnsi="Times New Roman"/>
          <w:sz w:val="24"/>
          <w:szCs w:val="24"/>
          <w:vertAlign w:val="baseline"/>
          <w:rtl w:val="0"/>
        </w:rPr>
        <w:tab/>
        <w:tab/>
        <w:tab/>
        <w:tab/>
        <w:tab/>
        <w:t xml:space="preserve">       </w:t>
      </w:r>
      <w:r w:rsidDel="00000000" w:rsidR="00000000" w:rsidRPr="00000000">
        <w:rPr>
          <w:rFonts w:ascii="Times New Roman" w:cs="Times New Roman" w:eastAsia="Times New Roman" w:hAnsi="Times New Roman"/>
          <w:b w:val="1"/>
          <w:sz w:val="24"/>
          <w:szCs w:val="24"/>
          <w:vertAlign w:val="baseline"/>
          <w:rtl w:val="0"/>
        </w:rPr>
        <w:t xml:space="preserve">Max. Marks:</w:t>
      </w:r>
      <w:r w:rsidDel="00000000" w:rsidR="00000000" w:rsidRPr="00000000">
        <w:rPr>
          <w:rFonts w:ascii="Times New Roman" w:cs="Times New Roman" w:eastAsia="Times New Roman" w:hAnsi="Times New Roman"/>
          <w:sz w:val="24"/>
          <w:szCs w:val="24"/>
          <w:vertAlign w:val="baseline"/>
          <w:rtl w:val="0"/>
        </w:rPr>
        <w:t xml:space="preserve"> 50</w:t>
      </w:r>
    </w:p>
    <w:p w:rsidR="00000000" w:rsidDel="00000000" w:rsidP="00000000" w:rsidRDefault="00000000" w:rsidRPr="00000000" w14:paraId="0000000B">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spacing w:after="0" w:before="0" w:line="240" w:lineRule="auto"/>
        <w:rPr>
          <w:rFonts w:ascii="Times New Roman" w:cs="Times New Roman" w:eastAsia="Times New Roman" w:hAnsi="Times New Roman"/>
          <w:b w:val="1"/>
          <w:i w:val="1"/>
          <w:sz w:val="24"/>
          <w:szCs w:val="24"/>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24"/>
          <w:szCs w:val="24"/>
          <w:vertAlign w:val="baseline"/>
          <w:rtl w:val="0"/>
        </w:rPr>
        <w:t xml:space="preserve">Course Articulation Matrix: </w:t>
      </w:r>
      <w:r w:rsidDel="00000000" w:rsidR="00000000" w:rsidRPr="00000000">
        <w:rPr>
          <w:rtl w:val="0"/>
        </w:rPr>
      </w:r>
    </w:p>
    <w:p w:rsidR="00000000" w:rsidDel="00000000" w:rsidP="00000000" w:rsidRDefault="00000000" w:rsidRPr="00000000" w14:paraId="0000000D">
      <w:pPr>
        <w:spacing w:after="0" w:before="0" w:line="240" w:lineRule="auto"/>
        <w:rPr>
          <w:rFonts w:ascii="Arial" w:cs="Arial" w:eastAsia="Arial" w:hAnsi="Arial"/>
          <w:b w:val="1"/>
          <w:i w:val="1"/>
          <w:sz w:val="15"/>
          <w:szCs w:val="15"/>
        </w:rPr>
      </w:pPr>
      <w:bookmarkStart w:colFirst="0" w:colLast="0" w:name="_heading=h.aqfowq58qfn5" w:id="1"/>
      <w:bookmarkEnd w:id="1"/>
      <w:r w:rsidDel="00000000" w:rsidR="00000000" w:rsidRPr="00000000">
        <w:rPr>
          <w:rFonts w:ascii="Arial" w:cs="Arial" w:eastAsia="Arial" w:hAnsi="Arial"/>
          <w:b w:val="1"/>
          <w:i w:val="1"/>
          <w:sz w:val="15"/>
          <w:szCs w:val="15"/>
          <w:rtl w:val="0"/>
        </w:rPr>
        <w:t xml:space="preserve"> CO 2: Understand the purpose and usage of various forensic tools.</w:t>
      </w:r>
    </w:p>
    <w:p w:rsidR="00000000" w:rsidDel="00000000" w:rsidP="00000000" w:rsidRDefault="00000000" w:rsidRPr="00000000" w14:paraId="0000000E">
      <w:pPr>
        <w:spacing w:after="0" w:before="0" w:line="240" w:lineRule="auto"/>
        <w:rPr>
          <w:rFonts w:ascii="Arial" w:cs="Arial" w:eastAsia="Arial" w:hAnsi="Arial"/>
          <w:b w:val="1"/>
          <w:i w:val="1"/>
          <w:sz w:val="15"/>
          <w:szCs w:val="15"/>
        </w:rPr>
      </w:pPr>
      <w:bookmarkStart w:colFirst="0" w:colLast="0" w:name="_heading=h.aqfowq58qfn5" w:id="1"/>
      <w:bookmarkEnd w:id="1"/>
      <w:r w:rsidDel="00000000" w:rsidR="00000000" w:rsidRPr="00000000">
        <w:rPr>
          <w:rFonts w:ascii="Arial" w:cs="Arial" w:eastAsia="Arial" w:hAnsi="Arial"/>
          <w:b w:val="1"/>
          <w:i w:val="1"/>
          <w:sz w:val="15"/>
          <w:szCs w:val="15"/>
          <w:rtl w:val="0"/>
        </w:rPr>
        <w:t xml:space="preserve">CO 3: Gain knowledge on how scientific evidence collection/extraction during investigation.</w:t>
      </w:r>
    </w:p>
    <w:p w:rsidR="00000000" w:rsidDel="00000000" w:rsidP="00000000" w:rsidRDefault="00000000" w:rsidRPr="00000000" w14:paraId="0000000F">
      <w:pPr>
        <w:spacing w:after="0" w:before="0" w:line="240" w:lineRule="auto"/>
        <w:rPr>
          <w:rFonts w:ascii="Arial" w:cs="Arial" w:eastAsia="Arial" w:hAnsi="Arial"/>
          <w:b w:val="1"/>
          <w:i w:val="1"/>
          <w:sz w:val="15"/>
          <w:szCs w:val="15"/>
        </w:rPr>
      </w:pPr>
      <w:bookmarkStart w:colFirst="0" w:colLast="0" w:name="_heading=h.aqfowq58qfn5" w:id="1"/>
      <w:bookmarkEnd w:id="1"/>
      <w:r w:rsidDel="00000000" w:rsidR="00000000" w:rsidRPr="00000000">
        <w:rPr>
          <w:rFonts w:ascii="Arial" w:cs="Arial" w:eastAsia="Arial" w:hAnsi="Arial"/>
          <w:b w:val="1"/>
          <w:i w:val="1"/>
          <w:sz w:val="15"/>
          <w:szCs w:val="15"/>
          <w:rtl w:val="0"/>
        </w:rPr>
        <w:t xml:space="preserve">CO 4: Acquire knowledge on file systems and its inner workings.</w:t>
      </w:r>
    </w:p>
    <w:p w:rsidR="00000000" w:rsidDel="00000000" w:rsidP="00000000" w:rsidRDefault="00000000" w:rsidRPr="00000000" w14:paraId="00000010">
      <w:pPr>
        <w:spacing w:after="0" w:before="0" w:line="240" w:lineRule="auto"/>
        <w:rPr>
          <w:rFonts w:ascii="Times New Roman" w:cs="Times New Roman" w:eastAsia="Times New Roman" w:hAnsi="Times New Roman"/>
          <w:b w:val="1"/>
          <w:i w:val="1"/>
          <w:sz w:val="24"/>
          <w:szCs w:val="24"/>
        </w:rPr>
      </w:pPr>
      <w:bookmarkStart w:colFirst="0" w:colLast="0" w:name="_heading=h.aqfowq58qfn5" w:id="1"/>
      <w:bookmarkEnd w:id="1"/>
      <w:r w:rsidDel="00000000" w:rsidR="00000000" w:rsidRPr="00000000">
        <w:rPr>
          <w:rtl w:val="0"/>
        </w:rPr>
      </w:r>
    </w:p>
    <w:tbl>
      <w:tblPr>
        <w:tblStyle w:val="Table1"/>
        <w:tblW w:w="10313.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3"/>
        <w:gridCol w:w="1150"/>
        <w:gridCol w:w="670"/>
        <w:gridCol w:w="670"/>
        <w:gridCol w:w="670"/>
        <w:gridCol w:w="670"/>
        <w:gridCol w:w="670"/>
        <w:gridCol w:w="670"/>
        <w:gridCol w:w="670"/>
        <w:gridCol w:w="670"/>
        <w:gridCol w:w="670"/>
        <w:gridCol w:w="790"/>
        <w:gridCol w:w="790"/>
        <w:gridCol w:w="790"/>
        <w:tblGridChange w:id="0">
          <w:tblGrid>
            <w:gridCol w:w="763"/>
            <w:gridCol w:w="1150"/>
            <w:gridCol w:w="670"/>
            <w:gridCol w:w="670"/>
            <w:gridCol w:w="670"/>
            <w:gridCol w:w="670"/>
            <w:gridCol w:w="670"/>
            <w:gridCol w:w="670"/>
            <w:gridCol w:w="670"/>
            <w:gridCol w:w="670"/>
            <w:gridCol w:w="670"/>
            <w:gridCol w:w="790"/>
            <w:gridCol w:w="790"/>
            <w:gridCol w:w="790"/>
          </w:tblGrid>
        </w:tblGridChange>
      </w:tblGrid>
      <w:tr>
        <w:trPr>
          <w:cantSplit w:val="0"/>
          <w:trHeight w:val="343" w:hRule="atLeast"/>
          <w:tblHeader w:val="0"/>
        </w:trPr>
        <w:tc>
          <w:tcPr>
            <w:vAlign w:val="top"/>
          </w:tcPr>
          <w:p w:rsidR="00000000" w:rsidDel="00000000" w:rsidP="00000000" w:rsidRDefault="00000000" w:rsidRPr="00000000" w14:paraId="00000011">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S.No.</w:t>
            </w:r>
            <w:r w:rsidDel="00000000" w:rsidR="00000000" w:rsidRPr="00000000">
              <w:rPr>
                <w:rtl w:val="0"/>
              </w:rPr>
            </w:r>
          </w:p>
        </w:tc>
        <w:tc>
          <w:tcPr>
            <w:vAlign w:val="top"/>
          </w:tcPr>
          <w:p w:rsidR="00000000" w:rsidDel="00000000" w:rsidP="00000000" w:rsidRDefault="00000000" w:rsidRPr="00000000" w14:paraId="00000012">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Course Outcome</w:t>
            </w:r>
            <w:r w:rsidDel="00000000" w:rsidR="00000000" w:rsidRPr="00000000">
              <w:rPr>
                <w:rtl w:val="0"/>
              </w:rPr>
            </w:r>
          </w:p>
        </w:tc>
        <w:tc>
          <w:tcPr>
            <w:vAlign w:val="top"/>
          </w:tcPr>
          <w:p w:rsidR="00000000" w:rsidDel="00000000" w:rsidP="00000000" w:rsidRDefault="00000000" w:rsidRPr="00000000" w14:paraId="00000013">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PO1</w:t>
            </w:r>
            <w:r w:rsidDel="00000000" w:rsidR="00000000" w:rsidRPr="00000000">
              <w:rPr>
                <w:rtl w:val="0"/>
              </w:rPr>
            </w:r>
          </w:p>
        </w:tc>
        <w:tc>
          <w:tcPr>
            <w:vAlign w:val="top"/>
          </w:tcPr>
          <w:p w:rsidR="00000000" w:rsidDel="00000000" w:rsidP="00000000" w:rsidRDefault="00000000" w:rsidRPr="00000000" w14:paraId="00000014">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PO2</w:t>
            </w:r>
            <w:r w:rsidDel="00000000" w:rsidR="00000000" w:rsidRPr="00000000">
              <w:rPr>
                <w:rtl w:val="0"/>
              </w:rPr>
            </w:r>
          </w:p>
        </w:tc>
        <w:tc>
          <w:tcPr>
            <w:vAlign w:val="top"/>
          </w:tcPr>
          <w:p w:rsidR="00000000" w:rsidDel="00000000" w:rsidP="00000000" w:rsidRDefault="00000000" w:rsidRPr="00000000" w14:paraId="00000015">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PO3</w:t>
            </w:r>
            <w:r w:rsidDel="00000000" w:rsidR="00000000" w:rsidRPr="00000000">
              <w:rPr>
                <w:rtl w:val="0"/>
              </w:rPr>
            </w:r>
          </w:p>
        </w:tc>
        <w:tc>
          <w:tcPr>
            <w:vAlign w:val="top"/>
          </w:tcPr>
          <w:p w:rsidR="00000000" w:rsidDel="00000000" w:rsidP="00000000" w:rsidRDefault="00000000" w:rsidRPr="00000000" w14:paraId="00000016">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PO4</w:t>
            </w:r>
            <w:r w:rsidDel="00000000" w:rsidR="00000000" w:rsidRPr="00000000">
              <w:rPr>
                <w:rtl w:val="0"/>
              </w:rPr>
            </w:r>
          </w:p>
        </w:tc>
        <w:tc>
          <w:tcPr>
            <w:vAlign w:val="top"/>
          </w:tcPr>
          <w:p w:rsidR="00000000" w:rsidDel="00000000" w:rsidP="00000000" w:rsidRDefault="00000000" w:rsidRPr="00000000" w14:paraId="00000017">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PO5</w:t>
            </w:r>
            <w:r w:rsidDel="00000000" w:rsidR="00000000" w:rsidRPr="00000000">
              <w:rPr>
                <w:rtl w:val="0"/>
              </w:rPr>
            </w:r>
          </w:p>
        </w:tc>
        <w:tc>
          <w:tcPr>
            <w:vAlign w:val="top"/>
          </w:tcPr>
          <w:p w:rsidR="00000000" w:rsidDel="00000000" w:rsidP="00000000" w:rsidRDefault="00000000" w:rsidRPr="00000000" w14:paraId="00000018">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PO6</w:t>
            </w:r>
            <w:r w:rsidDel="00000000" w:rsidR="00000000" w:rsidRPr="00000000">
              <w:rPr>
                <w:rtl w:val="0"/>
              </w:rPr>
            </w:r>
          </w:p>
        </w:tc>
        <w:tc>
          <w:tcPr>
            <w:vAlign w:val="top"/>
          </w:tcPr>
          <w:p w:rsidR="00000000" w:rsidDel="00000000" w:rsidP="00000000" w:rsidRDefault="00000000" w:rsidRPr="00000000" w14:paraId="00000019">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PO7</w:t>
            </w:r>
            <w:r w:rsidDel="00000000" w:rsidR="00000000" w:rsidRPr="00000000">
              <w:rPr>
                <w:rtl w:val="0"/>
              </w:rPr>
            </w:r>
          </w:p>
        </w:tc>
        <w:tc>
          <w:tcPr>
            <w:vAlign w:val="top"/>
          </w:tcPr>
          <w:p w:rsidR="00000000" w:rsidDel="00000000" w:rsidP="00000000" w:rsidRDefault="00000000" w:rsidRPr="00000000" w14:paraId="0000001A">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PO8</w:t>
            </w:r>
            <w:r w:rsidDel="00000000" w:rsidR="00000000" w:rsidRPr="00000000">
              <w:rPr>
                <w:rtl w:val="0"/>
              </w:rPr>
            </w:r>
          </w:p>
        </w:tc>
        <w:tc>
          <w:tcPr>
            <w:vAlign w:val="top"/>
          </w:tcPr>
          <w:p w:rsidR="00000000" w:rsidDel="00000000" w:rsidP="00000000" w:rsidRDefault="00000000" w:rsidRPr="00000000" w14:paraId="0000001B">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PO9</w:t>
            </w:r>
            <w:r w:rsidDel="00000000" w:rsidR="00000000" w:rsidRPr="00000000">
              <w:rPr>
                <w:rtl w:val="0"/>
              </w:rPr>
            </w:r>
          </w:p>
        </w:tc>
        <w:tc>
          <w:tcPr>
            <w:vAlign w:val="top"/>
          </w:tcPr>
          <w:p w:rsidR="00000000" w:rsidDel="00000000" w:rsidP="00000000" w:rsidRDefault="00000000" w:rsidRPr="00000000" w14:paraId="0000001C">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PO10</w:t>
            </w:r>
            <w:r w:rsidDel="00000000" w:rsidR="00000000" w:rsidRPr="00000000">
              <w:rPr>
                <w:rtl w:val="0"/>
              </w:rPr>
            </w:r>
          </w:p>
        </w:tc>
        <w:tc>
          <w:tcPr>
            <w:vAlign w:val="top"/>
          </w:tcPr>
          <w:p w:rsidR="00000000" w:rsidDel="00000000" w:rsidP="00000000" w:rsidRDefault="00000000" w:rsidRPr="00000000" w14:paraId="0000001D">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PO11</w:t>
            </w:r>
            <w:r w:rsidDel="00000000" w:rsidR="00000000" w:rsidRPr="00000000">
              <w:rPr>
                <w:rtl w:val="0"/>
              </w:rPr>
            </w:r>
          </w:p>
        </w:tc>
        <w:tc>
          <w:tcPr>
            <w:vAlign w:val="top"/>
          </w:tcPr>
          <w:p w:rsidR="00000000" w:rsidDel="00000000" w:rsidP="00000000" w:rsidRDefault="00000000" w:rsidRPr="00000000" w14:paraId="0000001E">
            <w:pP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PO12</w:t>
            </w:r>
            <w:r w:rsidDel="00000000" w:rsidR="00000000" w:rsidRPr="00000000">
              <w:rPr>
                <w:rtl w:val="0"/>
              </w:rPr>
            </w:r>
          </w:p>
        </w:tc>
      </w:tr>
      <w:tr>
        <w:trPr>
          <w:cantSplit w:val="0"/>
          <w:trHeight w:val="298" w:hRule="atLeast"/>
          <w:tblHeader w:val="0"/>
        </w:trPr>
        <w:tc>
          <w:tcPr>
            <w:shd w:fill="auto" w:val="clear"/>
            <w:vAlign w:val="top"/>
          </w:tcPr>
          <w:p w:rsidR="00000000" w:rsidDel="00000000" w:rsidP="00000000" w:rsidRDefault="00000000" w:rsidRPr="00000000" w14:paraId="0000001F">
            <w:pPr>
              <w:spacing w:after="0" w:before="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shd w:fill="ffffff" w:val="clear"/>
            <w:vAlign w:val="center"/>
          </w:tcPr>
          <w:p w:rsidR="00000000" w:rsidDel="00000000" w:rsidP="00000000" w:rsidRDefault="00000000" w:rsidRPr="00000000" w14:paraId="00000020">
            <w:pP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CO2</w:t>
            </w:r>
            <w:r w:rsidDel="00000000" w:rsidR="00000000" w:rsidRPr="00000000">
              <w:rPr>
                <w:rtl w:val="0"/>
              </w:rPr>
            </w:r>
          </w:p>
        </w:tc>
        <w:tc>
          <w:tcPr>
            <w:vAlign w:val="top"/>
          </w:tcPr>
          <w:p w:rsidR="00000000" w:rsidDel="00000000" w:rsidP="00000000" w:rsidRDefault="00000000" w:rsidRPr="00000000" w14:paraId="00000021">
            <w:pPr>
              <w:spacing w:after="0" w:before="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tl w:val="0"/>
              </w:rPr>
            </w:r>
          </w:p>
        </w:tc>
        <w:tc>
          <w:tcPr>
            <w:vAlign w:val="top"/>
          </w:tcPr>
          <w:p w:rsidR="00000000" w:rsidDel="00000000" w:rsidP="00000000" w:rsidRDefault="00000000" w:rsidRPr="00000000" w14:paraId="00000022">
            <w:pPr>
              <w:spacing w:after="0" w:before="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w:t>
            </w:r>
          </w:p>
        </w:tc>
        <w:tc>
          <w:tcPr>
            <w:vAlign w:val="top"/>
          </w:tcPr>
          <w:p w:rsidR="00000000" w:rsidDel="00000000" w:rsidP="00000000" w:rsidRDefault="00000000" w:rsidRPr="00000000" w14:paraId="00000023">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4">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5">
            <w:pPr>
              <w:spacing w:after="0" w:before="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tl w:val="0"/>
              </w:rPr>
            </w:r>
          </w:p>
        </w:tc>
        <w:tc>
          <w:tcPr>
            <w:vAlign w:val="top"/>
          </w:tcPr>
          <w:p w:rsidR="00000000" w:rsidDel="00000000" w:rsidP="00000000" w:rsidRDefault="00000000" w:rsidRPr="00000000" w14:paraId="00000026">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8">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9">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A">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B">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C">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26" w:hRule="atLeast"/>
          <w:tblHeader w:val="0"/>
        </w:trPr>
        <w:tc>
          <w:tcPr>
            <w:shd w:fill="auto" w:val="clear"/>
            <w:vAlign w:val="top"/>
          </w:tcPr>
          <w:p w:rsidR="00000000" w:rsidDel="00000000" w:rsidP="00000000" w:rsidRDefault="00000000" w:rsidRPr="00000000" w14:paraId="0000002D">
            <w:pPr>
              <w:spacing w:after="0" w:before="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shd w:fill="ffffff" w:val="clear"/>
            <w:vAlign w:val="center"/>
          </w:tcPr>
          <w:p w:rsidR="00000000" w:rsidDel="00000000" w:rsidP="00000000" w:rsidRDefault="00000000" w:rsidRPr="00000000" w14:paraId="0000002E">
            <w:pP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CO3</w:t>
            </w:r>
            <w:r w:rsidDel="00000000" w:rsidR="00000000" w:rsidRPr="00000000">
              <w:rPr>
                <w:rtl w:val="0"/>
              </w:rPr>
            </w:r>
          </w:p>
        </w:tc>
        <w:tc>
          <w:tcPr>
            <w:vAlign w:val="top"/>
          </w:tcPr>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tl w:val="0"/>
              </w:rPr>
            </w:r>
          </w:p>
        </w:tc>
        <w:tc>
          <w:tcPr>
            <w:vAlign w:val="top"/>
          </w:tcPr>
          <w:p w:rsidR="00000000" w:rsidDel="00000000" w:rsidP="00000000" w:rsidRDefault="00000000" w:rsidRPr="00000000" w14:paraId="00000030">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1">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2">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3">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4">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5">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6">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7">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8">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9">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A">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433" w:hRule="atLeast"/>
          <w:tblHeader w:val="0"/>
        </w:trPr>
        <w:tc>
          <w:tcPr>
            <w:shd w:fill="auto" w:val="clear"/>
            <w:vAlign w:val="top"/>
          </w:tcPr>
          <w:p w:rsidR="00000000" w:rsidDel="00000000" w:rsidP="00000000" w:rsidRDefault="00000000" w:rsidRPr="00000000" w14:paraId="0000003B">
            <w:pPr>
              <w:spacing w:after="0" w:before="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ffffff" w:val="clear"/>
            <w:vAlign w:val="center"/>
          </w:tcPr>
          <w:p w:rsidR="00000000" w:rsidDel="00000000" w:rsidP="00000000" w:rsidRDefault="00000000" w:rsidRPr="00000000" w14:paraId="0000003C">
            <w:pP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CO4</w:t>
            </w:r>
            <w:r w:rsidDel="00000000" w:rsidR="00000000" w:rsidRPr="00000000">
              <w:rPr>
                <w:rtl w:val="0"/>
              </w:rPr>
            </w:r>
          </w:p>
        </w:tc>
        <w:tc>
          <w:tcPr>
            <w:vAlign w:val="top"/>
          </w:tcPr>
          <w:p w:rsidR="00000000" w:rsidDel="00000000" w:rsidP="00000000" w:rsidRDefault="00000000" w:rsidRPr="00000000" w14:paraId="0000003D">
            <w:pPr>
              <w:spacing w:after="0" w:before="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tl w:val="0"/>
              </w:rPr>
            </w:r>
          </w:p>
        </w:tc>
        <w:tc>
          <w:tcPr>
            <w:vAlign w:val="top"/>
          </w:tcPr>
          <w:p w:rsidR="00000000" w:rsidDel="00000000" w:rsidP="00000000" w:rsidRDefault="00000000" w:rsidRPr="00000000" w14:paraId="0000003E">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F">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0">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1">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2">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3">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4">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5">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6">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7">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8">
            <w:pPr>
              <w:spacing w:after="0" w:before="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49">
      <w:pPr>
        <w:tabs>
          <w:tab w:val="left" w:leader="none" w:pos="1305"/>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t xml:space="preserve">    </w:t>
      </w:r>
      <w:r w:rsidDel="00000000" w:rsidR="00000000" w:rsidRPr="00000000">
        <w:rPr>
          <w:rtl w:val="0"/>
        </w:rPr>
      </w:r>
    </w:p>
    <w:tbl>
      <w:tblPr>
        <w:tblStyle w:val="Table2"/>
        <w:tblW w:w="9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3"/>
        <w:gridCol w:w="5355"/>
        <w:gridCol w:w="900"/>
        <w:gridCol w:w="720"/>
        <w:gridCol w:w="720"/>
        <w:gridCol w:w="720"/>
        <w:gridCol w:w="810"/>
        <w:tblGridChange w:id="0">
          <w:tblGrid>
            <w:gridCol w:w="603"/>
            <w:gridCol w:w="5355"/>
            <w:gridCol w:w="900"/>
            <w:gridCol w:w="720"/>
            <w:gridCol w:w="720"/>
            <w:gridCol w:w="720"/>
            <w:gridCol w:w="810"/>
          </w:tblGrid>
        </w:tblGridChange>
      </w:tblGrid>
      <w:tr>
        <w:trPr>
          <w:cantSplit w:val="0"/>
          <w:tblHeader w:val="0"/>
        </w:trPr>
        <w:tc>
          <w:tcPr>
            <w:gridSpan w:val="7"/>
            <w:vAlign w:val="top"/>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 – A</w:t>
            </w:r>
            <w:r w:rsidDel="00000000" w:rsidR="00000000" w:rsidRPr="00000000">
              <w:rPr>
                <w:rtl w:val="0"/>
              </w:rPr>
            </w:r>
          </w:p>
          <w:p w:rsidR="00000000" w:rsidDel="00000000" w:rsidP="00000000" w:rsidRDefault="00000000" w:rsidRPr="00000000" w14:paraId="0000004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b w:val="1"/>
                <w:sz w:val="24"/>
                <w:szCs w:val="24"/>
                <w:vertAlign w:val="baseline"/>
                <w:rtl w:val="0"/>
              </w:rPr>
              <w:t xml:space="preserve"> x 1  = 1</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b w:val="1"/>
                <w:sz w:val="24"/>
                <w:szCs w:val="24"/>
                <w:vertAlign w:val="baseline"/>
                <w:rtl w:val="0"/>
              </w:rPr>
              <w:t xml:space="preserve"> Marks)</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Instructions: Answer all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 No</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Marks</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BL</w:t>
            </w: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w:t>
            </w: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PI Code</w:t>
            </w:r>
            <w:r w:rsidDel="00000000" w:rsidR="00000000" w:rsidRPr="00000000">
              <w:rPr>
                <w:rtl w:val="0"/>
              </w:rPr>
            </w:r>
          </w:p>
        </w:tc>
      </w:tr>
      <w:tr>
        <w:trPr>
          <w:cantSplit w:val="0"/>
          <w:trHeight w:val="1333" w:hRule="atLeast"/>
          <w:tblHeader w:val="0"/>
        </w:trPr>
        <w:tc>
          <w:tcPr>
            <w:vAlign w:val="top"/>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 is a less structured attorneys cannot be forced to release verbal reports address the areas of the investigation yet to be completed.</w:t>
            </w:r>
          </w:p>
          <w:p w:rsidR="00000000" w:rsidDel="00000000" w:rsidP="00000000" w:rsidRDefault="00000000" w:rsidRPr="00000000" w14:paraId="0000005C">
            <w:pPr>
              <w:numPr>
                <w:ilvl w:val="0"/>
                <w:numId w:val="10"/>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Verbal reports</w:t>
            </w:r>
          </w:p>
          <w:p w:rsidR="00000000" w:rsidDel="00000000" w:rsidP="00000000" w:rsidRDefault="00000000" w:rsidRPr="00000000" w14:paraId="0000005D">
            <w:pPr>
              <w:numPr>
                <w:ilvl w:val="0"/>
                <w:numId w:val="10"/>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Written report.</w:t>
            </w:r>
          </w:p>
          <w:p w:rsidR="00000000" w:rsidDel="00000000" w:rsidP="00000000" w:rsidRDefault="00000000" w:rsidRPr="00000000" w14:paraId="0000005E">
            <w:pPr>
              <w:numPr>
                <w:ilvl w:val="0"/>
                <w:numId w:val="10"/>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Peripheral</w:t>
            </w:r>
          </w:p>
          <w:p w:rsidR="00000000" w:rsidDel="00000000" w:rsidP="00000000" w:rsidRDefault="00000000" w:rsidRPr="00000000" w14:paraId="0000005F">
            <w:pPr>
              <w:numPr>
                <w:ilvl w:val="0"/>
                <w:numId w:val="10"/>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Oral deposition</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2.5.1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obtaining a warrant, an investigator must convince the judge on all the following points except: __</w:t>
            </w:r>
          </w:p>
          <w:p w:rsidR="00000000" w:rsidDel="00000000" w:rsidP="00000000" w:rsidRDefault="00000000" w:rsidRPr="00000000" w14:paraId="00000068">
            <w:pPr>
              <w:numPr>
                <w:ilvl w:val="0"/>
                <w:numId w:val="1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Evidence of a crime is in existence. </w:t>
            </w:r>
          </w:p>
          <w:p w:rsidR="00000000" w:rsidDel="00000000" w:rsidP="00000000" w:rsidRDefault="00000000" w:rsidRPr="00000000" w14:paraId="00000069">
            <w:pPr>
              <w:numPr>
                <w:ilvl w:val="0"/>
                <w:numId w:val="1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crime has been committed. </w:t>
            </w:r>
          </w:p>
          <w:p w:rsidR="00000000" w:rsidDel="00000000" w:rsidP="00000000" w:rsidRDefault="00000000" w:rsidRPr="00000000" w14:paraId="0000006A">
            <w:pPr>
              <w:numPr>
                <w:ilvl w:val="0"/>
                <w:numId w:val="1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owner or resident of the place to be searched is likely to have committed the crime. </w:t>
            </w:r>
          </w:p>
          <w:p w:rsidR="00000000" w:rsidDel="00000000" w:rsidP="00000000" w:rsidRDefault="00000000" w:rsidRPr="00000000" w14:paraId="0000006B">
            <w:pPr>
              <w:numPr>
                <w:ilvl w:val="0"/>
                <w:numId w:val="1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evidence is likely to exist at the place to be searched</w:t>
            </w:r>
          </w:p>
        </w:tc>
        <w:tc>
          <w:tcPr>
            <w:vAlign w:val="top"/>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D">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2.5.1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Rules created by the US supreme Court that govern how evidence can be used in both civil and criminal cases.</w:t>
            </w:r>
          </w:p>
          <w:p w:rsidR="00000000" w:rsidDel="00000000" w:rsidP="00000000" w:rsidRDefault="00000000" w:rsidRPr="00000000" w14:paraId="00000074">
            <w:pPr>
              <w:numPr>
                <w:ilvl w:val="0"/>
                <w:numId w:val="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Federal rules of evidence Act</w:t>
            </w:r>
          </w:p>
          <w:p w:rsidR="00000000" w:rsidDel="00000000" w:rsidP="00000000" w:rsidRDefault="00000000" w:rsidRPr="00000000" w14:paraId="00000075">
            <w:pPr>
              <w:numPr>
                <w:ilvl w:val="0"/>
                <w:numId w:val="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Federal rules of evidence (FRE)</w:t>
            </w:r>
          </w:p>
          <w:p w:rsidR="00000000" w:rsidDel="00000000" w:rsidP="00000000" w:rsidRDefault="00000000" w:rsidRPr="00000000" w14:paraId="00000076">
            <w:pPr>
              <w:numPr>
                <w:ilvl w:val="0"/>
                <w:numId w:val="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Rules of evidence</w:t>
            </w:r>
          </w:p>
          <w:p w:rsidR="00000000" w:rsidDel="00000000" w:rsidP="00000000" w:rsidRDefault="00000000" w:rsidRPr="00000000" w14:paraId="00000077">
            <w:pPr>
              <w:numPr>
                <w:ilvl w:val="0"/>
                <w:numId w:val="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Central processing Unit (CPU)</w:t>
            </w:r>
          </w:p>
        </w:tc>
        <w:tc>
          <w:tcPr>
            <w:vAlign w:val="top"/>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1.7.1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Private networks can be a richer source of evidence than the Internet because:</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 They retain data for longer periods of time.</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b. Owners of private networks are more cooperative with law enforcement. </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Private networks contain a higher concentration of digital evidence.</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 Nobody can be harmed by crime on the Internet</w:t>
            </w:r>
          </w:p>
        </w:tc>
        <w:tc>
          <w:tcPr>
            <w:vAlign w:val="top"/>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2.7.1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the method which is not a data acquisition__</w:t>
            </w:r>
          </w:p>
          <w:p w:rsidR="00000000" w:rsidDel="00000000" w:rsidP="00000000" w:rsidRDefault="00000000" w:rsidRPr="00000000" w14:paraId="0000008A">
            <w:pPr>
              <w:numPr>
                <w:ilvl w:val="0"/>
                <w:numId w:val="2"/>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Live acquisition</w:t>
            </w:r>
          </w:p>
          <w:p w:rsidR="00000000" w:rsidDel="00000000" w:rsidP="00000000" w:rsidRDefault="00000000" w:rsidRPr="00000000" w14:paraId="0000008B">
            <w:pPr>
              <w:numPr>
                <w:ilvl w:val="0"/>
                <w:numId w:val="2"/>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Logical Acquisition </w:t>
            </w:r>
          </w:p>
          <w:p w:rsidR="00000000" w:rsidDel="00000000" w:rsidP="00000000" w:rsidRDefault="00000000" w:rsidRPr="00000000" w14:paraId="0000008C">
            <w:pPr>
              <w:numPr>
                <w:ilvl w:val="0"/>
                <w:numId w:val="2"/>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Sparse Acquisition</w:t>
            </w:r>
          </w:p>
          <w:p w:rsidR="00000000" w:rsidDel="00000000" w:rsidP="00000000" w:rsidRDefault="00000000" w:rsidRPr="00000000" w14:paraId="0000008D">
            <w:pPr>
              <w:numPr>
                <w:ilvl w:val="0"/>
                <w:numId w:val="2"/>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Vendor acquisition</w:t>
            </w:r>
          </w:p>
        </w:tc>
        <w:tc>
          <w:tcPr>
            <w:vAlign w:val="top"/>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1.6.1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Which file is a sequence of bytes organized to blocks understandable by the system linker?</w:t>
            </w:r>
          </w:p>
          <w:p w:rsidR="00000000" w:rsidDel="00000000" w:rsidP="00000000" w:rsidRDefault="00000000" w:rsidRPr="00000000" w14:paraId="00000095">
            <w:pPr>
              <w:numPr>
                <w:ilvl w:val="0"/>
                <w:numId w:val="4"/>
              </w:num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 file</w:t>
            </w:r>
          </w:p>
          <w:p w:rsidR="00000000" w:rsidDel="00000000" w:rsidP="00000000" w:rsidRDefault="00000000" w:rsidRPr="00000000" w14:paraId="00000096">
            <w:pPr>
              <w:numPr>
                <w:ilvl w:val="0"/>
                <w:numId w:val="4"/>
              </w:num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Source file</w:t>
            </w:r>
          </w:p>
          <w:p w:rsidR="00000000" w:rsidDel="00000000" w:rsidP="00000000" w:rsidRDefault="00000000" w:rsidRPr="00000000" w14:paraId="00000097">
            <w:pPr>
              <w:numPr>
                <w:ilvl w:val="0"/>
                <w:numId w:val="4"/>
              </w:num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Executable file</w:t>
            </w:r>
          </w:p>
          <w:p w:rsidR="00000000" w:rsidDel="00000000" w:rsidP="00000000" w:rsidRDefault="00000000" w:rsidRPr="00000000" w14:paraId="00000098">
            <w:pPr>
              <w:numPr>
                <w:ilvl w:val="0"/>
                <w:numId w:val="4"/>
              </w:num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Text file</w:t>
            </w:r>
          </w:p>
        </w:tc>
        <w:tc>
          <w:tcPr>
            <w:vAlign w:val="top"/>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01</w:t>
            </w:r>
            <w:r w:rsidDel="00000000" w:rsidR="00000000" w:rsidRPr="00000000">
              <w:rPr>
                <w:rtl w:val="0"/>
              </w:rPr>
            </w:r>
          </w:p>
        </w:tc>
        <w:tc>
          <w:tcPr>
            <w:vAlign w:val="top"/>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1.6.1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 mounts, When a file system can be mounted over another file system that is remotely mounted not in local.</w:t>
            </w:r>
          </w:p>
          <w:p w:rsidR="00000000" w:rsidDel="00000000" w:rsidP="00000000" w:rsidRDefault="00000000" w:rsidRPr="00000000" w14:paraId="000000A0">
            <w:pPr>
              <w:numPr>
                <w:ilvl w:val="0"/>
                <w:numId w:val="6"/>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Recursive</w:t>
            </w:r>
          </w:p>
          <w:p w:rsidR="00000000" w:rsidDel="00000000" w:rsidP="00000000" w:rsidRDefault="00000000" w:rsidRPr="00000000" w14:paraId="000000A1">
            <w:pPr>
              <w:numPr>
                <w:ilvl w:val="0"/>
                <w:numId w:val="6"/>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Cascading</w:t>
            </w:r>
          </w:p>
          <w:p w:rsidR="00000000" w:rsidDel="00000000" w:rsidP="00000000" w:rsidRDefault="00000000" w:rsidRPr="00000000" w14:paraId="000000A2">
            <w:pPr>
              <w:numPr>
                <w:ilvl w:val="0"/>
                <w:numId w:val="6"/>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Trivial</w:t>
            </w:r>
          </w:p>
          <w:p w:rsidR="00000000" w:rsidDel="00000000" w:rsidP="00000000" w:rsidRDefault="00000000" w:rsidRPr="00000000" w14:paraId="000000A3">
            <w:pPr>
              <w:numPr>
                <w:ilvl w:val="0"/>
                <w:numId w:val="6"/>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Exhibits</w:t>
            </w:r>
          </w:p>
        </w:tc>
        <w:tc>
          <w:tcPr>
            <w:vAlign w:val="top"/>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A6">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1.6.1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Mounting of fil system indicates ___</w:t>
            </w:r>
          </w:p>
          <w:p w:rsidR="00000000" w:rsidDel="00000000" w:rsidP="00000000" w:rsidRDefault="00000000" w:rsidRPr="00000000" w14:paraId="000000AB">
            <w:pPr>
              <w:numPr>
                <w:ilvl w:val="0"/>
                <w:numId w:val="7"/>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Creating a file system</w:t>
            </w:r>
          </w:p>
          <w:p w:rsidR="00000000" w:rsidDel="00000000" w:rsidP="00000000" w:rsidRDefault="00000000" w:rsidRPr="00000000" w14:paraId="000000AC">
            <w:pPr>
              <w:numPr>
                <w:ilvl w:val="0"/>
                <w:numId w:val="7"/>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Deleting a file system</w:t>
            </w:r>
          </w:p>
          <w:p w:rsidR="00000000" w:rsidDel="00000000" w:rsidP="00000000" w:rsidRDefault="00000000" w:rsidRPr="00000000" w14:paraId="000000AD">
            <w:pPr>
              <w:numPr>
                <w:ilvl w:val="0"/>
                <w:numId w:val="7"/>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Attaching portion of file system to the directory structure</w:t>
            </w:r>
          </w:p>
          <w:p w:rsidR="00000000" w:rsidDel="00000000" w:rsidP="00000000" w:rsidRDefault="00000000" w:rsidRPr="00000000" w14:paraId="000000AE">
            <w:pPr>
              <w:numPr>
                <w:ilvl w:val="0"/>
                <w:numId w:val="7"/>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Removing portion of file system from the directory structure</w:t>
            </w:r>
          </w:p>
        </w:tc>
        <w:tc>
          <w:tcPr>
            <w:vAlign w:val="top"/>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01</w:t>
            </w:r>
            <w:r w:rsidDel="00000000" w:rsidR="00000000" w:rsidRPr="00000000">
              <w:rPr>
                <w:rtl w:val="0"/>
              </w:rPr>
            </w:r>
          </w:p>
        </w:tc>
        <w:tc>
          <w:tcPr>
            <w:vAlign w:val="top"/>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01</w:t>
            </w:r>
            <w:r w:rsidDel="00000000" w:rsidR="00000000" w:rsidRPr="00000000">
              <w:rPr>
                <w:rtl w:val="0"/>
              </w:rPr>
            </w:r>
          </w:p>
        </w:tc>
        <w:tc>
          <w:tcPr>
            <w:vAlign w:val="top"/>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1.6.2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Smallest addressable storage unit on the hard drive disk?</w:t>
            </w:r>
          </w:p>
          <w:p w:rsidR="00000000" w:rsidDel="00000000" w:rsidP="00000000" w:rsidRDefault="00000000" w:rsidRPr="00000000" w14:paraId="000000B6">
            <w:pPr>
              <w:numPr>
                <w:ilvl w:val="0"/>
                <w:numId w:val="8"/>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cylinder</w:t>
            </w:r>
          </w:p>
          <w:p w:rsidR="00000000" w:rsidDel="00000000" w:rsidP="00000000" w:rsidRDefault="00000000" w:rsidRPr="00000000" w14:paraId="000000B7">
            <w:pPr>
              <w:numPr>
                <w:ilvl w:val="0"/>
                <w:numId w:val="8"/>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row</w:t>
            </w:r>
          </w:p>
          <w:p w:rsidR="00000000" w:rsidDel="00000000" w:rsidP="00000000" w:rsidRDefault="00000000" w:rsidRPr="00000000" w14:paraId="000000B8">
            <w:pPr>
              <w:numPr>
                <w:ilvl w:val="0"/>
                <w:numId w:val="8"/>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sector </w:t>
            </w:r>
          </w:p>
          <w:p w:rsidR="00000000" w:rsidDel="00000000" w:rsidP="00000000" w:rsidRDefault="00000000" w:rsidRPr="00000000" w14:paraId="000000B9">
            <w:pPr>
              <w:numPr>
                <w:ilvl w:val="0"/>
                <w:numId w:val="8"/>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track</w:t>
            </w:r>
          </w:p>
        </w:tc>
        <w:tc>
          <w:tcPr>
            <w:vAlign w:val="top"/>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1.7.2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Independent organizational structure that allows the user to store and retrieve data is called __</w:t>
            </w:r>
          </w:p>
          <w:p w:rsidR="00000000" w:rsidDel="00000000" w:rsidP="00000000" w:rsidRDefault="00000000" w:rsidRPr="00000000" w14:paraId="000000C1">
            <w:pPr>
              <w:numPr>
                <w:ilvl w:val="0"/>
                <w:numId w:val="9"/>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system</w:t>
            </w:r>
          </w:p>
          <w:p w:rsidR="00000000" w:rsidDel="00000000" w:rsidP="00000000" w:rsidRDefault="00000000" w:rsidRPr="00000000" w14:paraId="000000C2">
            <w:pPr>
              <w:numPr>
                <w:ilvl w:val="0"/>
                <w:numId w:val="9"/>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files</w:t>
            </w:r>
          </w:p>
          <w:p w:rsidR="00000000" w:rsidDel="00000000" w:rsidP="00000000" w:rsidRDefault="00000000" w:rsidRPr="00000000" w14:paraId="000000C3">
            <w:pPr>
              <w:numPr>
                <w:ilvl w:val="0"/>
                <w:numId w:val="9"/>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slack</w:t>
            </w:r>
          </w:p>
          <w:p w:rsidR="00000000" w:rsidDel="00000000" w:rsidP="00000000" w:rsidRDefault="00000000" w:rsidRPr="00000000" w14:paraId="000000C4">
            <w:pPr>
              <w:numPr>
                <w:ilvl w:val="0"/>
                <w:numId w:val="9"/>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system area</w:t>
            </w:r>
          </w:p>
        </w:tc>
        <w:tc>
          <w:tcPr>
            <w:vAlign w:val="top"/>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r>
    </w:tbl>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r>
      <w:r w:rsidDel="00000000" w:rsidR="00000000" w:rsidRPr="00000000">
        <w:drawing>
          <wp:anchor allowOverlap="1" behindDoc="0" distB="0" distT="0" distL="114300" distR="114300" hidden="0" layoutInCell="1" locked="0" relativeHeight="0" simplePos="0">
            <wp:simplePos x="0" y="0"/>
            <wp:positionH relativeFrom="column">
              <wp:posOffset>-24129</wp:posOffset>
            </wp:positionH>
            <wp:positionV relativeFrom="paragraph">
              <wp:posOffset>-2539</wp:posOffset>
            </wp:positionV>
            <wp:extent cx="1310005" cy="636270"/>
            <wp:effectExtent b="0" l="0" r="0" t="0"/>
            <wp:wrapNone/>
            <wp:docPr id="10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0D1">
      <w:pPr>
        <w:spacing w:after="60" w:line="240" w:lineRule="auto"/>
        <w:ind w:left="79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B</w:t>
      </w:r>
    </w:p>
    <w:p w:rsidR="00000000" w:rsidDel="00000000" w:rsidP="00000000" w:rsidRDefault="00000000" w:rsidRPr="00000000" w14:paraId="000000D2">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SRM Institute of Science and Technology             </w:t>
      </w:r>
      <w:r w:rsidDel="00000000" w:rsidR="00000000" w:rsidRPr="00000000">
        <w:rPr>
          <w:rtl w:val="0"/>
        </w:rPr>
      </w:r>
    </w:p>
    <w:p w:rsidR="00000000" w:rsidDel="00000000" w:rsidP="00000000" w:rsidRDefault="00000000" w:rsidRPr="00000000" w14:paraId="000000D3">
      <w:pPr>
        <w:tabs>
          <w:tab w:val="center" w:leader="none" w:pos="4513"/>
          <w:tab w:val="right" w:leader="none" w:pos="9026"/>
        </w:tabs>
        <w:spacing w:after="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      College of Engineering and Technology </w:t>
      </w:r>
      <w:r w:rsidDel="00000000" w:rsidR="00000000" w:rsidRPr="00000000">
        <w:rPr>
          <w:rtl w:val="0"/>
        </w:rPr>
      </w:r>
    </w:p>
    <w:p w:rsidR="00000000" w:rsidDel="00000000" w:rsidP="00000000" w:rsidRDefault="00000000" w:rsidRPr="00000000" w14:paraId="000000D4">
      <w:pPr>
        <w:tabs>
          <w:tab w:val="center" w:leader="none" w:pos="4513"/>
          <w:tab w:val="right" w:leader="none" w:pos="9026"/>
        </w:tabs>
        <w:spacing w:after="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School of Computing</w:t>
      </w:r>
      <w:r w:rsidDel="00000000" w:rsidR="00000000" w:rsidRPr="00000000">
        <w:rPr>
          <w:rtl w:val="0"/>
        </w:rPr>
      </w:r>
    </w:p>
    <w:p w:rsidR="00000000" w:rsidDel="00000000" w:rsidP="00000000" w:rsidRDefault="00000000" w:rsidRPr="00000000" w14:paraId="000000D5">
      <w:pPr>
        <w:tabs>
          <w:tab w:val="center" w:leader="none" w:pos="4513"/>
          <w:tab w:val="right" w:leader="none" w:pos="9026"/>
        </w:tabs>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Networking and Communications</w:t>
      </w:r>
      <w:r w:rsidDel="00000000" w:rsidR="00000000" w:rsidRPr="00000000">
        <w:rPr>
          <w:rtl w:val="0"/>
        </w:rPr>
      </w:r>
    </w:p>
    <w:p w:rsidR="00000000" w:rsidDel="00000000" w:rsidP="00000000" w:rsidRDefault="00000000" w:rsidRPr="00000000" w14:paraId="000000D6">
      <w:pPr>
        <w:pBdr>
          <w:bottom w:color="000000" w:space="1" w:sz="6" w:val="single"/>
        </w:pBdr>
        <w:spacing w:after="0"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SRM Nagar, Kattankulathur – 603203, Chengalpattu District, Tamilnadu</w:t>
      </w:r>
    </w:p>
    <w:p w:rsidR="00000000" w:rsidDel="00000000" w:rsidP="00000000" w:rsidRDefault="00000000" w:rsidRPr="00000000" w14:paraId="000000D7">
      <w:pPr>
        <w:pBdr>
          <w:bottom w:color="000000" w:space="1" w:sz="6" w:val="single"/>
        </w:pBdr>
        <w:spacing w:after="0"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Academic Year: 2022-23 (Even)</w:t>
      </w:r>
      <w:r w:rsidDel="00000000" w:rsidR="00000000" w:rsidRPr="00000000">
        <w:rPr>
          <w:rtl w:val="0"/>
        </w:rPr>
      </w:r>
    </w:p>
    <w:p w:rsidR="00000000" w:rsidDel="00000000" w:rsidP="00000000" w:rsidRDefault="00000000" w:rsidRPr="00000000" w14:paraId="000000D8">
      <w:pPr>
        <w:spacing w:after="0" w:before="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Test: CLA-T2</w:t>
      </w:r>
      <w:r w:rsidDel="00000000" w:rsidR="00000000" w:rsidRPr="00000000">
        <w:rPr>
          <w:rFonts w:ascii="Times New Roman" w:cs="Times New Roman" w:eastAsia="Times New Roman" w:hAnsi="Times New Roman"/>
          <w:sz w:val="18"/>
          <w:szCs w:val="18"/>
          <w:rtl w:val="0"/>
        </w:rPr>
        <w:tab/>
        <w:tab/>
        <w:tab/>
        <w:tab/>
        <w:tab/>
        <w:tab/>
        <w:tab/>
        <w:t xml:space="preserve">                </w:t>
      </w:r>
      <w:r w:rsidDel="00000000" w:rsidR="00000000" w:rsidRPr="00000000">
        <w:rPr>
          <w:rFonts w:ascii="Times New Roman" w:cs="Times New Roman" w:eastAsia="Times New Roman" w:hAnsi="Times New Roman"/>
          <w:b w:val="1"/>
          <w:sz w:val="18"/>
          <w:szCs w:val="18"/>
          <w:rtl w:val="0"/>
        </w:rPr>
        <w:t xml:space="preserve">Date: 03-03-2023</w:t>
      </w:r>
      <w:r w:rsidDel="00000000" w:rsidR="00000000" w:rsidRPr="00000000">
        <w:rPr>
          <w:rtl w:val="0"/>
        </w:rPr>
      </w:r>
    </w:p>
    <w:p w:rsidR="00000000" w:rsidDel="00000000" w:rsidP="00000000" w:rsidRDefault="00000000" w:rsidRPr="00000000" w14:paraId="000000D9">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Course Code &amp; Title: </w:t>
      </w:r>
      <w:r w:rsidDel="00000000" w:rsidR="00000000" w:rsidRPr="00000000">
        <w:rPr>
          <w:rFonts w:ascii="Times New Roman" w:cs="Times New Roman" w:eastAsia="Times New Roman" w:hAnsi="Times New Roman"/>
          <w:sz w:val="18"/>
          <w:szCs w:val="18"/>
          <w:rtl w:val="0"/>
        </w:rPr>
        <w:t xml:space="preserve">18C</w:t>
      </w:r>
      <w:r w:rsidDel="00000000" w:rsidR="00000000" w:rsidRPr="00000000">
        <w:rPr>
          <w:rFonts w:ascii="Times New Roman" w:cs="Times New Roman" w:eastAsia="Times New Roman" w:hAnsi="Times New Roman"/>
          <w:b w:val="1"/>
          <w:sz w:val="18"/>
          <w:szCs w:val="18"/>
          <w:rtl w:val="0"/>
        </w:rPr>
        <w:t xml:space="preserve">S</w:t>
      </w:r>
      <w:r w:rsidDel="00000000" w:rsidR="00000000" w:rsidRPr="00000000">
        <w:rPr>
          <w:rFonts w:ascii="Times New Roman" w:cs="Times New Roman" w:eastAsia="Times New Roman" w:hAnsi="Times New Roman"/>
          <w:sz w:val="18"/>
          <w:szCs w:val="18"/>
          <w:rtl w:val="0"/>
        </w:rPr>
        <w:t xml:space="preserve">C385T Forensics  and Incident Response                             </w:t>
      </w:r>
      <w:r w:rsidDel="00000000" w:rsidR="00000000" w:rsidRPr="00000000">
        <w:rPr>
          <w:rFonts w:ascii="Times New Roman" w:cs="Times New Roman" w:eastAsia="Times New Roman" w:hAnsi="Times New Roman"/>
          <w:b w:val="1"/>
          <w:sz w:val="18"/>
          <w:szCs w:val="18"/>
          <w:rtl w:val="0"/>
        </w:rPr>
        <w:t xml:space="preserve">Duration:</w:t>
      </w:r>
      <w:r w:rsidDel="00000000" w:rsidR="00000000" w:rsidRPr="00000000">
        <w:rPr>
          <w:rFonts w:ascii="Times New Roman" w:cs="Times New Roman" w:eastAsia="Times New Roman" w:hAnsi="Times New Roman"/>
          <w:sz w:val="18"/>
          <w:szCs w:val="18"/>
          <w:rtl w:val="0"/>
        </w:rPr>
        <w:t xml:space="preserve"> 100 minutes</w:t>
      </w:r>
    </w:p>
    <w:p w:rsidR="00000000" w:rsidDel="00000000" w:rsidP="00000000" w:rsidRDefault="00000000" w:rsidRPr="00000000" w14:paraId="000000DA">
      <w:pPr>
        <w:pBdr>
          <w:bottom w:color="000000" w:space="1" w:sz="4" w:val="single"/>
        </w:pBd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Year &amp; Sem: III Year / V Sem</w:t>
      </w:r>
      <w:r w:rsidDel="00000000" w:rsidR="00000000" w:rsidRPr="00000000">
        <w:rPr>
          <w:rFonts w:ascii="Times New Roman" w:cs="Times New Roman" w:eastAsia="Times New Roman" w:hAnsi="Times New Roman"/>
          <w:sz w:val="18"/>
          <w:szCs w:val="18"/>
          <w:rtl w:val="0"/>
        </w:rPr>
        <w:tab/>
        <w:tab/>
        <w:tab/>
        <w:tab/>
        <w:tab/>
        <w:t xml:space="preserve">                </w:t>
      </w:r>
      <w:r w:rsidDel="00000000" w:rsidR="00000000" w:rsidRPr="00000000">
        <w:rPr>
          <w:rFonts w:ascii="Times New Roman" w:cs="Times New Roman" w:eastAsia="Times New Roman" w:hAnsi="Times New Roman"/>
          <w:b w:val="1"/>
          <w:sz w:val="18"/>
          <w:szCs w:val="18"/>
          <w:rtl w:val="0"/>
        </w:rPr>
        <w:t xml:space="preserve">Max. Marks:</w:t>
      </w:r>
      <w:r w:rsidDel="00000000" w:rsidR="00000000" w:rsidRPr="00000000">
        <w:rPr>
          <w:rFonts w:ascii="Times New Roman" w:cs="Times New Roman" w:eastAsia="Times New Roman" w:hAnsi="Times New Roman"/>
          <w:sz w:val="18"/>
          <w:szCs w:val="18"/>
          <w:rtl w:val="0"/>
        </w:rPr>
        <w:t xml:space="preserve"> 50</w:t>
      </w:r>
    </w:p>
    <w:p w:rsidR="00000000" w:rsidDel="00000000" w:rsidP="00000000" w:rsidRDefault="00000000" w:rsidRPr="00000000" w14:paraId="000000DB">
      <w:pPr>
        <w:spacing w:after="0" w:line="240" w:lineRule="auto"/>
        <w:rPr>
          <w:rFonts w:ascii="Times New Roman" w:cs="Times New Roman" w:eastAsia="Times New Roman" w:hAnsi="Times New Roman"/>
          <w:b w:val="1"/>
          <w:i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Course Articulation Matrix: </w:t>
      </w:r>
      <w:r w:rsidDel="00000000" w:rsidR="00000000" w:rsidRPr="00000000">
        <w:rPr>
          <w:rtl w:val="0"/>
        </w:rPr>
      </w:r>
    </w:p>
    <w:p w:rsidR="00000000" w:rsidDel="00000000" w:rsidP="00000000" w:rsidRDefault="00000000" w:rsidRPr="00000000" w14:paraId="000000DC">
      <w:pPr>
        <w:spacing w:after="0" w:line="240" w:lineRule="auto"/>
        <w:rPr>
          <w:rFonts w:ascii="Arial" w:cs="Arial" w:eastAsia="Arial" w:hAnsi="Arial"/>
          <w:b w:val="1"/>
          <w:i w:val="1"/>
          <w:sz w:val="15"/>
          <w:szCs w:val="15"/>
        </w:rPr>
      </w:pPr>
      <w:bookmarkStart w:colFirst="0" w:colLast="0" w:name="_heading=h.aqfowq58qfn5" w:id="1"/>
      <w:bookmarkEnd w:id="1"/>
      <w:r w:rsidDel="00000000" w:rsidR="00000000" w:rsidRPr="00000000">
        <w:rPr>
          <w:rFonts w:ascii="Arial" w:cs="Arial" w:eastAsia="Arial" w:hAnsi="Arial"/>
          <w:b w:val="1"/>
          <w:i w:val="1"/>
          <w:sz w:val="15"/>
          <w:szCs w:val="15"/>
          <w:rtl w:val="0"/>
        </w:rPr>
        <w:t xml:space="preserve"> CO 2: Understand the purpose and usage of various forensic tools.</w:t>
      </w:r>
    </w:p>
    <w:p w:rsidR="00000000" w:rsidDel="00000000" w:rsidP="00000000" w:rsidRDefault="00000000" w:rsidRPr="00000000" w14:paraId="000000DD">
      <w:pPr>
        <w:spacing w:after="0" w:line="240" w:lineRule="auto"/>
        <w:rPr>
          <w:rFonts w:ascii="Arial" w:cs="Arial" w:eastAsia="Arial" w:hAnsi="Arial"/>
          <w:b w:val="1"/>
          <w:i w:val="1"/>
          <w:sz w:val="15"/>
          <w:szCs w:val="15"/>
        </w:rPr>
      </w:pPr>
      <w:bookmarkStart w:colFirst="0" w:colLast="0" w:name="_heading=h.aqfowq58qfn5" w:id="1"/>
      <w:bookmarkEnd w:id="1"/>
      <w:r w:rsidDel="00000000" w:rsidR="00000000" w:rsidRPr="00000000">
        <w:rPr>
          <w:rFonts w:ascii="Arial" w:cs="Arial" w:eastAsia="Arial" w:hAnsi="Arial"/>
          <w:b w:val="1"/>
          <w:i w:val="1"/>
          <w:sz w:val="15"/>
          <w:szCs w:val="15"/>
          <w:rtl w:val="0"/>
        </w:rPr>
        <w:t xml:space="preserve">CO 3: Gain knowledge on how scientific evidence collection/extraction during investigation.</w:t>
      </w:r>
    </w:p>
    <w:p w:rsidR="00000000" w:rsidDel="00000000" w:rsidP="00000000" w:rsidRDefault="00000000" w:rsidRPr="00000000" w14:paraId="000000DE">
      <w:pPr>
        <w:spacing w:after="0" w:line="240" w:lineRule="auto"/>
        <w:rPr>
          <w:rFonts w:ascii="Arial" w:cs="Arial" w:eastAsia="Arial" w:hAnsi="Arial"/>
          <w:b w:val="1"/>
          <w:i w:val="1"/>
          <w:sz w:val="15"/>
          <w:szCs w:val="15"/>
        </w:rPr>
      </w:pPr>
      <w:bookmarkStart w:colFirst="0" w:colLast="0" w:name="_heading=h.aqfowq58qfn5" w:id="1"/>
      <w:bookmarkEnd w:id="1"/>
      <w:r w:rsidDel="00000000" w:rsidR="00000000" w:rsidRPr="00000000">
        <w:rPr>
          <w:rFonts w:ascii="Arial" w:cs="Arial" w:eastAsia="Arial" w:hAnsi="Arial"/>
          <w:b w:val="1"/>
          <w:i w:val="1"/>
          <w:sz w:val="15"/>
          <w:szCs w:val="15"/>
          <w:rtl w:val="0"/>
        </w:rPr>
        <w:t xml:space="preserve">CO 4: Acquire knowledge on file systems and its inner workings.</w:t>
      </w:r>
    </w:p>
    <w:p w:rsidR="00000000" w:rsidDel="00000000" w:rsidP="00000000" w:rsidRDefault="00000000" w:rsidRPr="00000000" w14:paraId="000000DF">
      <w:pPr>
        <w:spacing w:after="0" w:line="240" w:lineRule="auto"/>
        <w:rPr>
          <w:rFonts w:ascii="Times New Roman" w:cs="Times New Roman" w:eastAsia="Times New Roman" w:hAnsi="Times New Roman"/>
          <w:b w:val="1"/>
          <w:i w:val="1"/>
          <w:sz w:val="24"/>
          <w:szCs w:val="24"/>
        </w:rPr>
      </w:pPr>
      <w:bookmarkStart w:colFirst="0" w:colLast="0" w:name="_heading=h.aqfowq58qfn5" w:id="1"/>
      <w:bookmarkEnd w:id="1"/>
      <w:r w:rsidDel="00000000" w:rsidR="00000000" w:rsidRPr="00000000">
        <w:rPr>
          <w:rtl w:val="0"/>
        </w:rPr>
      </w:r>
    </w:p>
    <w:tbl>
      <w:tblPr>
        <w:tblStyle w:val="Table3"/>
        <w:tblW w:w="10313.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3"/>
        <w:gridCol w:w="1150"/>
        <w:gridCol w:w="670"/>
        <w:gridCol w:w="670"/>
        <w:gridCol w:w="670"/>
        <w:gridCol w:w="670"/>
        <w:gridCol w:w="670"/>
        <w:gridCol w:w="670"/>
        <w:gridCol w:w="670"/>
        <w:gridCol w:w="670"/>
        <w:gridCol w:w="670"/>
        <w:gridCol w:w="790"/>
        <w:gridCol w:w="790"/>
        <w:gridCol w:w="790"/>
        <w:tblGridChange w:id="0">
          <w:tblGrid>
            <w:gridCol w:w="763"/>
            <w:gridCol w:w="1150"/>
            <w:gridCol w:w="670"/>
            <w:gridCol w:w="670"/>
            <w:gridCol w:w="670"/>
            <w:gridCol w:w="670"/>
            <w:gridCol w:w="670"/>
            <w:gridCol w:w="670"/>
            <w:gridCol w:w="670"/>
            <w:gridCol w:w="670"/>
            <w:gridCol w:w="670"/>
            <w:gridCol w:w="790"/>
            <w:gridCol w:w="790"/>
            <w:gridCol w:w="790"/>
          </w:tblGrid>
        </w:tblGridChange>
      </w:tblGrid>
      <w:tr>
        <w:trPr>
          <w:cantSplit w:val="0"/>
          <w:trHeight w:val="343" w:hRule="atLeast"/>
          <w:tblHeader w:val="0"/>
        </w:trPr>
        <w:tc>
          <w:tcPr>
            <w:vAlign w:val="top"/>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t>
            </w:r>
            <w:r w:rsidDel="00000000" w:rsidR="00000000" w:rsidRPr="00000000">
              <w:rPr>
                <w:rtl w:val="0"/>
              </w:rPr>
            </w:r>
          </w:p>
        </w:tc>
        <w:tc>
          <w:tcPr>
            <w:vAlign w:val="top"/>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Outcome</w:t>
            </w:r>
            <w:r w:rsidDel="00000000" w:rsidR="00000000" w:rsidRPr="00000000">
              <w:rPr>
                <w:rtl w:val="0"/>
              </w:rPr>
            </w:r>
          </w:p>
        </w:tc>
        <w:tc>
          <w:tcPr>
            <w:vAlign w:val="top"/>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PO1</w:t>
            </w:r>
            <w:r w:rsidDel="00000000" w:rsidR="00000000" w:rsidRPr="00000000">
              <w:rPr>
                <w:rtl w:val="0"/>
              </w:rPr>
            </w:r>
          </w:p>
        </w:tc>
        <w:tc>
          <w:tcPr>
            <w:vAlign w:val="top"/>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PO2</w:t>
            </w:r>
            <w:r w:rsidDel="00000000" w:rsidR="00000000" w:rsidRPr="00000000">
              <w:rPr>
                <w:rtl w:val="0"/>
              </w:rPr>
            </w:r>
          </w:p>
        </w:tc>
        <w:tc>
          <w:tcPr>
            <w:vAlign w:val="top"/>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PO3</w:t>
            </w:r>
            <w:r w:rsidDel="00000000" w:rsidR="00000000" w:rsidRPr="00000000">
              <w:rPr>
                <w:rtl w:val="0"/>
              </w:rPr>
            </w:r>
          </w:p>
        </w:tc>
        <w:tc>
          <w:tcPr>
            <w:vAlign w:val="top"/>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PO4</w:t>
            </w:r>
            <w:r w:rsidDel="00000000" w:rsidR="00000000" w:rsidRPr="00000000">
              <w:rPr>
                <w:rtl w:val="0"/>
              </w:rPr>
            </w:r>
          </w:p>
        </w:tc>
        <w:tc>
          <w:tcPr>
            <w:vAlign w:val="top"/>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PO5</w:t>
            </w:r>
            <w:r w:rsidDel="00000000" w:rsidR="00000000" w:rsidRPr="00000000">
              <w:rPr>
                <w:rtl w:val="0"/>
              </w:rPr>
            </w:r>
          </w:p>
        </w:tc>
        <w:tc>
          <w:tcPr>
            <w:vAlign w:val="top"/>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PO6</w:t>
            </w:r>
            <w:r w:rsidDel="00000000" w:rsidR="00000000" w:rsidRPr="00000000">
              <w:rPr>
                <w:rtl w:val="0"/>
              </w:rPr>
            </w:r>
          </w:p>
        </w:tc>
        <w:tc>
          <w:tcPr>
            <w:vAlign w:val="top"/>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PO7</w:t>
            </w:r>
            <w:r w:rsidDel="00000000" w:rsidR="00000000" w:rsidRPr="00000000">
              <w:rPr>
                <w:rtl w:val="0"/>
              </w:rPr>
            </w:r>
          </w:p>
        </w:tc>
        <w:tc>
          <w:tcPr>
            <w:vAlign w:val="top"/>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PO8</w:t>
            </w:r>
            <w:r w:rsidDel="00000000" w:rsidR="00000000" w:rsidRPr="00000000">
              <w:rPr>
                <w:rtl w:val="0"/>
              </w:rPr>
            </w:r>
          </w:p>
        </w:tc>
        <w:tc>
          <w:tcPr>
            <w:vAlign w:val="top"/>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PO9</w:t>
            </w:r>
            <w:r w:rsidDel="00000000" w:rsidR="00000000" w:rsidRPr="00000000">
              <w:rPr>
                <w:rtl w:val="0"/>
              </w:rPr>
            </w:r>
          </w:p>
        </w:tc>
        <w:tc>
          <w:tcPr>
            <w:vAlign w:val="top"/>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PO10</w:t>
            </w:r>
            <w:r w:rsidDel="00000000" w:rsidR="00000000" w:rsidRPr="00000000">
              <w:rPr>
                <w:rtl w:val="0"/>
              </w:rPr>
            </w:r>
          </w:p>
        </w:tc>
        <w:tc>
          <w:tcPr>
            <w:vAlign w:val="top"/>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PO11</w:t>
            </w:r>
            <w:r w:rsidDel="00000000" w:rsidR="00000000" w:rsidRPr="00000000">
              <w:rPr>
                <w:rtl w:val="0"/>
              </w:rPr>
            </w:r>
          </w:p>
        </w:tc>
        <w:tc>
          <w:tcPr>
            <w:vAlign w:val="top"/>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PO12</w:t>
            </w:r>
            <w:r w:rsidDel="00000000" w:rsidR="00000000" w:rsidRPr="00000000">
              <w:rPr>
                <w:rtl w:val="0"/>
              </w:rPr>
            </w:r>
          </w:p>
        </w:tc>
      </w:tr>
      <w:tr>
        <w:trPr>
          <w:cantSplit w:val="0"/>
          <w:trHeight w:val="298" w:hRule="atLeast"/>
          <w:tblHeader w:val="0"/>
        </w:trPr>
        <w:tc>
          <w:tcPr>
            <w:shd w:fill="auto" w:val="clear"/>
            <w:vAlign w:val="top"/>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vAlign w:val="center"/>
          </w:tcPr>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tl w:val="0"/>
              </w:rPr>
            </w:r>
          </w:p>
        </w:tc>
        <w:tc>
          <w:tcPr>
            <w:vAlign w:val="top"/>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vAlign w:val="top"/>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vAlign w:val="top"/>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vAlign w:val="top"/>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26" w:hRule="atLeast"/>
          <w:tblHeader w:val="0"/>
        </w:trPr>
        <w:tc>
          <w:tcPr>
            <w:shd w:fill="auto" w:val="clear"/>
            <w:vAlign w:val="top"/>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vAlign w:val="center"/>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CO3</w:t>
            </w:r>
            <w:r w:rsidDel="00000000" w:rsidR="00000000" w:rsidRPr="00000000">
              <w:rPr>
                <w:rtl w:val="0"/>
              </w:rPr>
            </w:r>
          </w:p>
        </w:tc>
        <w:tc>
          <w:tcPr>
            <w:vAlign w:val="top"/>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vAlign w:val="top"/>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3" w:hRule="atLeast"/>
          <w:tblHeader w:val="0"/>
        </w:trPr>
        <w:tc>
          <w:tcPr>
            <w:shd w:fill="auto" w:val="clear"/>
            <w:vAlign w:val="top"/>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vAlign w:val="center"/>
          </w:tcPr>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w:t>
            </w:r>
            <w:r w:rsidDel="00000000" w:rsidR="00000000" w:rsidRPr="00000000">
              <w:rPr>
                <w:rtl w:val="0"/>
              </w:rPr>
            </w:r>
          </w:p>
        </w:tc>
        <w:tc>
          <w:tcPr>
            <w:vAlign w:val="top"/>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vAlign w:val="top"/>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8">
      <w:pPr>
        <w:tabs>
          <w:tab w:val="left" w:leader="none" w:pos="1305"/>
        </w:tabs>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3"/>
        <w:gridCol w:w="5355"/>
        <w:gridCol w:w="900"/>
        <w:gridCol w:w="720"/>
        <w:gridCol w:w="720"/>
        <w:gridCol w:w="720"/>
        <w:gridCol w:w="810"/>
        <w:tblGridChange w:id="0">
          <w:tblGrid>
            <w:gridCol w:w="603"/>
            <w:gridCol w:w="5355"/>
            <w:gridCol w:w="900"/>
            <w:gridCol w:w="720"/>
            <w:gridCol w:w="720"/>
            <w:gridCol w:w="720"/>
            <w:gridCol w:w="810"/>
          </w:tblGrid>
        </w:tblGridChange>
      </w:tblGrid>
      <w:tr>
        <w:trPr>
          <w:cantSplit w:val="0"/>
          <w:tblHeader w:val="0"/>
        </w:trPr>
        <w:tc>
          <w:tcPr>
            <w:gridSpan w:val="7"/>
            <w:vAlign w:val="top"/>
          </w:tcPr>
          <w:p w:rsidR="00000000" w:rsidDel="00000000" w:rsidP="00000000" w:rsidRDefault="00000000" w:rsidRPr="00000000" w14:paraId="0000011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Part – B</w:t>
            </w:r>
            <w:r w:rsidDel="00000000" w:rsidR="00000000" w:rsidRPr="00000000">
              <w:rPr>
                <w:rtl w:val="0"/>
              </w:rPr>
            </w:r>
          </w:p>
          <w:p w:rsidR="00000000" w:rsidDel="00000000" w:rsidP="00000000" w:rsidRDefault="00000000" w:rsidRPr="00000000" w14:paraId="0000011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( 4*4 =  16 Marks)</w:t>
            </w: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Instructions: Randomly selected four questions. Answer for four Questions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r>
          </w:p>
        </w:tc>
        <w:tc>
          <w:tcPr>
            <w:vAlign w:val="top"/>
          </w:tcPr>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Analyze briefly about the forensic duplication and investigation.</w:t>
            </w:r>
          </w:p>
        </w:tc>
        <w:tc>
          <w:tcPr>
            <w:vAlign w:val="top"/>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2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2.6.3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p>
        </w:tc>
        <w:tc>
          <w:tcPr>
            <w:vAlign w:val="top"/>
          </w:tcPr>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is an evidence custody form? What information does it contain?</w:t>
            </w:r>
          </w:p>
        </w:tc>
        <w:tc>
          <w:tcPr>
            <w:vAlign w:val="top"/>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2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2.6.4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p>
        </w:tc>
        <w:tc>
          <w:tcPr>
            <w:vAlign w:val="top"/>
          </w:tcPr>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out the file system types and its characteristics</w:t>
            </w:r>
          </w:p>
        </w:tc>
        <w:tc>
          <w:tcPr>
            <w:vAlign w:val="top"/>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13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5.6.1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w:t>
            </w:r>
          </w:p>
        </w:tc>
        <w:tc>
          <w:tcPr>
            <w:vAlign w:val="top"/>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Explain in detail about how the understanding of file system plays a crucial role in cyber forensics</w:t>
            </w:r>
          </w:p>
        </w:tc>
        <w:tc>
          <w:tcPr>
            <w:vAlign w:val="top"/>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2.6.3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15</w:t>
            </w:r>
          </w:p>
        </w:tc>
        <w:tc>
          <w:tcPr>
            <w:vAlign w:val="top"/>
          </w:tcPr>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out the steps involved in examining NTFS disk.</w:t>
            </w:r>
          </w:p>
        </w:tc>
        <w:tc>
          <w:tcPr>
            <w:vAlign w:val="top"/>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5.6.1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5">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146">
            <w:pPr>
              <w:spacing w:after="0" w:line="240" w:lineRule="auto"/>
              <w:jc w:val="center"/>
              <w:rPr>
                <w:vertAlign w:val="baseline"/>
              </w:rPr>
            </w:pPr>
            <w:r w:rsidDel="00000000" w:rsidR="00000000" w:rsidRPr="00000000">
              <w:rPr>
                <w:b w:val="1"/>
                <w:rtl w:val="0"/>
              </w:rPr>
              <w:t xml:space="preserve">Part  C (2*12=24</w:t>
            </w: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47">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148">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149">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14A">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14B">
            <w:pPr>
              <w:spacing w:after="0" w:line="24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16</w:t>
            </w:r>
          </w:p>
        </w:tc>
        <w:tc>
          <w:tcPr>
            <w:vAlign w:val="top"/>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Explain the following terms</w:t>
            </w:r>
          </w:p>
          <w:p w:rsidR="00000000" w:rsidDel="00000000" w:rsidP="00000000" w:rsidRDefault="00000000" w:rsidRPr="00000000" w14:paraId="0000014E">
            <w:pPr>
              <w:numPr>
                <w:ilvl w:val="0"/>
                <w:numId w:val="5"/>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 stream image</w:t>
            </w:r>
          </w:p>
          <w:p w:rsidR="00000000" w:rsidDel="00000000" w:rsidP="00000000" w:rsidRDefault="00000000" w:rsidRPr="00000000" w14:paraId="0000014F">
            <w:pPr>
              <w:numPr>
                <w:ilvl w:val="0"/>
                <w:numId w:val="5"/>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chain of custody</w:t>
            </w:r>
          </w:p>
          <w:p w:rsidR="00000000" w:rsidDel="00000000" w:rsidP="00000000" w:rsidRDefault="00000000" w:rsidRPr="00000000" w14:paraId="00000150">
            <w:pPr>
              <w:numPr>
                <w:ilvl w:val="0"/>
                <w:numId w:val="5"/>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Evidence custody form</w:t>
            </w:r>
          </w:p>
          <w:p w:rsidR="00000000" w:rsidDel="00000000" w:rsidP="00000000" w:rsidRDefault="00000000" w:rsidRPr="00000000" w14:paraId="00000151">
            <w:pPr>
              <w:spacing w:after="0" w:line="240" w:lineRule="auto"/>
              <w:ind w:left="72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(OR)</w:t>
            </w:r>
          </w:p>
        </w:tc>
        <w:tc>
          <w:tcPr>
            <w:vAlign w:val="top"/>
          </w:tcPr>
          <w:p w:rsidR="00000000" w:rsidDel="00000000" w:rsidP="00000000" w:rsidRDefault="00000000" w:rsidRPr="00000000" w14:paraId="0000015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p>
        </w:tc>
        <w:tc>
          <w:tcPr>
            <w:vAlign w:val="top"/>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5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17</w:t>
            </w:r>
          </w:p>
        </w:tc>
        <w:tc>
          <w:tcPr>
            <w:vAlign w:val="top"/>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Point out the features of forensic duplication and the investigation and also outline the challenges forensic examiners face when preparing and processing investigation including the ideas and questions they must consider.</w:t>
            </w:r>
          </w:p>
        </w:tc>
        <w:tc>
          <w:tcPr>
            <w:vAlign w:val="top"/>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p>
        </w:tc>
        <w:tc>
          <w:tcPr>
            <w:vAlign w:val="top"/>
          </w:tcPr>
          <w:p w:rsidR="00000000" w:rsidDel="00000000" w:rsidP="00000000" w:rsidRDefault="00000000" w:rsidRPr="00000000" w14:paraId="0000015A">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5B">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5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5..5.1</w:t>
            </w:r>
          </w:p>
        </w:tc>
      </w:tr>
      <w:tr>
        <w:trPr>
          <w:cantSplit w:val="0"/>
          <w:tblHeader w:val="0"/>
        </w:trPr>
        <w:tc>
          <w:tcPr>
            <w:vAlign w:val="top"/>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18</w:t>
            </w:r>
          </w:p>
        </w:tc>
        <w:tc>
          <w:tcPr>
            <w:vAlign w:val="top"/>
          </w:tcPr>
          <w:p w:rsidR="00000000" w:rsidDel="00000000" w:rsidP="00000000" w:rsidRDefault="00000000" w:rsidRPr="00000000" w14:paraId="0000015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Explain in detail about the following terms</w:t>
            </w:r>
          </w:p>
          <w:p w:rsidR="00000000" w:rsidDel="00000000" w:rsidP="00000000" w:rsidRDefault="00000000" w:rsidRPr="00000000" w14:paraId="00000160">
            <w:pPr>
              <w:numPr>
                <w:ilvl w:val="0"/>
                <w:numId w:val="3"/>
              </w:numP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Disk partitions (6)</w:t>
            </w:r>
          </w:p>
          <w:p w:rsidR="00000000" w:rsidDel="00000000" w:rsidP="00000000" w:rsidRDefault="00000000" w:rsidRPr="00000000" w14:paraId="00000161">
            <w:pPr>
              <w:numPr>
                <w:ilvl w:val="0"/>
                <w:numId w:val="3"/>
              </w:numP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FAT Disks (6)</w:t>
            </w:r>
          </w:p>
          <w:p w:rsidR="00000000" w:rsidDel="00000000" w:rsidP="00000000" w:rsidRDefault="00000000" w:rsidRPr="00000000" w14:paraId="00000162">
            <w:pPr>
              <w:spacing w:after="0" w:line="24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(OR)</w:t>
            </w:r>
          </w:p>
        </w:tc>
        <w:tc>
          <w:tcPr>
            <w:vAlign w:val="top"/>
          </w:tcPr>
          <w:p w:rsidR="00000000" w:rsidDel="00000000" w:rsidP="00000000" w:rsidRDefault="00000000" w:rsidRPr="00000000" w14:paraId="0000016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8">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6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p w:rsidR="00000000" w:rsidDel="00000000" w:rsidP="00000000" w:rsidRDefault="00000000" w:rsidRPr="00000000" w14:paraId="0000016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E">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19</w:t>
            </w:r>
          </w:p>
        </w:tc>
        <w:tc>
          <w:tcPr>
            <w:vAlign w:val="top"/>
          </w:tcPr>
          <w:p w:rsidR="00000000" w:rsidDel="00000000" w:rsidP="00000000" w:rsidRDefault="00000000" w:rsidRPr="00000000" w14:paraId="0000017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Generalize about NTFS data stream and encryption file system and NTFS Compressed files</w:t>
            </w:r>
          </w:p>
        </w:tc>
        <w:tc>
          <w:tcPr>
            <w:vAlign w:val="top"/>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p>
        </w:tc>
        <w:tc>
          <w:tcPr>
            <w:vAlign w:val="top"/>
          </w:tcPr>
          <w:p w:rsidR="00000000" w:rsidDel="00000000" w:rsidP="00000000" w:rsidRDefault="00000000" w:rsidRPr="00000000" w14:paraId="0000017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17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7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w:t>
            </w:r>
          </w:p>
        </w:tc>
      </w:tr>
    </w:tbl>
    <w:p w:rsidR="00000000" w:rsidDel="00000000" w:rsidP="00000000" w:rsidRDefault="00000000" w:rsidRPr="00000000" w14:paraId="00000177">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Course Outcome (CO) and Bloom’s level (BL) Coverage in Questions</w:t>
      </w: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C">
      <w:pPr>
        <w:spacing w:after="0"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324100" cy="1771288"/>
            <wp:effectExtent b="0" l="0" r="0" t="0"/>
            <wp:docPr id="102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24100" cy="1771288"/>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433638" cy="2000250"/>
            <wp:effectExtent b="0" l="0" r="0" t="0"/>
            <wp:docPr id="102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33638"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Approved by the </w:t>
      </w:r>
      <w:r w:rsidDel="00000000" w:rsidR="00000000" w:rsidRPr="00000000">
        <w:rPr>
          <w:rFonts w:ascii="Times New Roman" w:cs="Times New Roman" w:eastAsia="Times New Roman" w:hAnsi="Times New Roman"/>
          <w:b w:val="1"/>
          <w:sz w:val="24"/>
          <w:szCs w:val="24"/>
          <w:rtl w:val="0"/>
        </w:rPr>
        <w:t xml:space="preserve">Scrutiny</w:t>
      </w:r>
      <w:r w:rsidDel="00000000" w:rsidR="00000000" w:rsidRPr="00000000">
        <w:rPr>
          <w:rtl w:val="0"/>
        </w:rPr>
      </w:r>
    </w:p>
    <w:sectPr>
      <w:pgSz w:h="16838" w:w="11906" w:orient="portrait"/>
      <w:pgMar w:bottom="1080"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IDFont+F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rFonts w:ascii="CIDFont+F2" w:cs="CIDFont+F2" w:eastAsia="CIDFont+F2" w:hAnsi="CIDFont+F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en-US"/>
    </w:rPr>
  </w:style>
  <w:style w:type="character" w:styleId="BalloonTextChar">
    <w:name w:val="Balloon Text Char"/>
    <w:next w:val="BalloonTextChar"/>
    <w:autoRedefine w:val="0"/>
    <w:hidden w:val="0"/>
    <w:qFormat w:val="0"/>
    <w:rPr>
      <w:rFonts w:ascii="Tahoma" w:cs="Tahoma" w:eastAsia="Calibri" w:hAnsi="Tahoma"/>
      <w:w w:val="100"/>
      <w:position w:val="-1"/>
      <w:sz w:val="16"/>
      <w:szCs w:val="16"/>
      <w:effect w:val="none"/>
      <w:vertAlign w:val="baseline"/>
      <w:cs w:val="0"/>
      <w:em w:val="none"/>
      <w:lang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termtext">
    <w:name w:val="termtext"/>
    <w:basedOn w:val="DefaultParagraphFont"/>
    <w:next w:val="termtex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zW+Q4cz8308PXNDCOijPH1TFPw==">AMUW2mUButav8Yb9jFUbxcNmoUNOP9v62ExG8kdvZ37vVc8TzlDvj5myZPX64qDcSSNZXoLFHJhOdIDen3XEiOT3TvaZWmB9wIewbSJC/wWf0UJTh7K4Hz643ZcpUAiFZyNOdet2HesKTMSgAY1Mhg2FkWOJq22oJ1Yoky4lWFUmLmrrAC0kTuShum4jCCm4JgOpIdFEQEgoktcSA7XC8cM276uD62bP41eEFbdkZHH9cJz9V4xMDKs0kreh6LPeR/iim4JNw02tvjHGpIteTkE9HiE7D1y2+R9/QYmFz1tkKU4anJtIs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2023-03-30T23:41:00Z</dcterms:created>
  <dc:creator>Dominic</dc:creator>
</cp:coreProperties>
</file>