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SET B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-24128</wp:posOffset>
            </wp:positionH>
            <wp:positionV relativeFrom="paragraph">
              <wp:posOffset>-2538</wp:posOffset>
            </wp:positionV>
            <wp:extent cx="1310005" cy="636270"/>
            <wp:effectExtent b="0" l="0" r="0" t="0"/>
            <wp:wrapNone/>
            <wp:docPr descr="A picture containing text, logo, font, trademark&#10;&#10;Description automatically generated" id="1032" name="image2.png"/>
            <a:graphic>
              <a:graphicData uri="http://schemas.openxmlformats.org/drawingml/2006/picture">
                <pic:pic>
                  <pic:nvPicPr>
                    <pic:cNvPr descr="A picture containing text, logo, font, trademark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SRM Institute of Science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513"/>
          <w:tab w:val="right" w:leader="none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513"/>
          <w:tab w:val="right" w:leader="none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School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513"/>
          <w:tab w:val="right" w:leader="none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Networking and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SRM Nagar, Kattankulathur – 603203, Chengalpattu District, Tamilnadu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Academic Year: 2022-23 (Even)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Test: CLA-T2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Date: 03-05-2023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Course Code &amp; Title: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18CSE382T Forensics  and Incident Response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60 minutes</w:t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Year &amp; Sem: III Year / V Sem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Max. Marks: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30</w:t>
      </w:r>
    </w:p>
    <w:p w:rsidR="00000000" w:rsidDel="00000000" w:rsidP="00000000" w:rsidRDefault="00000000" w:rsidRPr="00000000" w14:paraId="0000000C">
      <w:pPr>
        <w:spacing w:after="0" w:line="240" w:lineRule="auto"/>
        <w:ind w:left="0" w:hanging="2"/>
        <w:rPr>
          <w:rFonts w:ascii="Arial" w:cs="Arial" w:eastAsia="Arial" w:hAnsi="Arial"/>
          <w:b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sz w:val="15"/>
          <w:szCs w:val="15"/>
          <w:rtl w:val="0"/>
        </w:rPr>
        <w:t xml:space="preserve">Course Articulation Matrix: </w:t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rPr>
          <w:rFonts w:ascii="Arial" w:cs="Arial" w:eastAsia="Arial" w:hAnsi="Arial"/>
          <w:b w:val="1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 CO 5; Understand the windows and linux investigation procedures.</w:t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rPr>
          <w:rFonts w:ascii="Arial" w:cs="Arial" w:eastAsia="Arial" w:hAnsi="Arial"/>
          <w:b w:val="1"/>
          <w:i w:val="1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5"/>
          <w:szCs w:val="15"/>
          <w:rtl w:val="0"/>
        </w:rPr>
        <w:t xml:space="preserve">CO 6: Introduce the report writing guidelines and principles</w:t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3.0" w:type="dxa"/>
        <w:jc w:val="left"/>
        <w:tblInd w:w="-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3"/>
        <w:gridCol w:w="115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90"/>
        <w:gridCol w:w="790"/>
        <w:gridCol w:w="790"/>
        <w:tblGridChange w:id="0">
          <w:tblGrid>
            <w:gridCol w:w="763"/>
            <w:gridCol w:w="1150"/>
            <w:gridCol w:w="670"/>
            <w:gridCol w:w="670"/>
            <w:gridCol w:w="670"/>
            <w:gridCol w:w="670"/>
            <w:gridCol w:w="670"/>
            <w:gridCol w:w="670"/>
            <w:gridCol w:w="670"/>
            <w:gridCol w:w="670"/>
            <w:gridCol w:w="670"/>
            <w:gridCol w:w="790"/>
            <w:gridCol w:w="790"/>
            <w:gridCol w:w="790"/>
          </w:tblGrid>
        </w:tblGridChange>
      </w:tblGrid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Outcome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1305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</w:r>
    </w:p>
    <w:tbl>
      <w:tblPr>
        <w:tblStyle w:val="Table2"/>
        <w:tblW w:w="9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3"/>
        <w:gridCol w:w="5355"/>
        <w:gridCol w:w="900"/>
        <w:gridCol w:w="720"/>
        <w:gridCol w:w="720"/>
        <w:gridCol w:w="720"/>
        <w:gridCol w:w="810"/>
        <w:tblGridChange w:id="0">
          <w:tblGrid>
            <w:gridCol w:w="603"/>
            <w:gridCol w:w="5355"/>
            <w:gridCol w:w="900"/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ind w:left="0" w:firstLine="0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  C (3*10=30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Why corporate investigations are typically easier than law enforcement investigations. Recommend the process of investigations and justify the solutions.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(OR)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Elaborate in detail about the legal process to conduct computer investigation for potential criminal violations of law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5.5.1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Generalize the idea behind using the following tools in forensics.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Exploring windows registry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Examining the windows registry.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(OR)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1.6.1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about the types of forensic tools and how tasks performed by forensic tools.sd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2.6.3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pict>
                <v:shape id="_x0000_i1025" style="width:256.8pt;height:393.6pt" o:ole="" type="#_x0000_t75">
                  <v:imagedata r:id="rId1" o:title=""/>
                </v:shape>
                <o:OLEObject DrawAspect="Content" r:id="rId2" ObjectID="_1744531469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5,6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4,6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5.5.3</w:t>
            </w:r>
          </w:p>
        </w:tc>
      </w:tr>
    </w:tbl>
    <w:p w:rsidR="00000000" w:rsidDel="00000000" w:rsidP="00000000" w:rsidRDefault="00000000" w:rsidRPr="00000000" w14:paraId="0000007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 (CO) and Bloom’s level (BL) Coverage 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57425" cy="1977147"/>
            <wp:effectExtent b="0" l="0" r="0" t="0"/>
            <wp:docPr id="10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77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33625" cy="1891422"/>
            <wp:effectExtent b="0" l="0" r="0" t="0"/>
            <wp:docPr id="10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91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Approved by the Scrutiny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pPr>
      <w:ind w:left="720"/>
      <w:contextualSpacing w:val="1"/>
    </w:p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styleId="termtext" w:customStyle="1">
    <w:name w:val="termtex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zONdaYtrku9a0F67cMyaPE0wpQ==">AMUW2mUx4EfRCy1mz7jpZHXTkSVDz89YgboXGgiws5w9i7nlR1VxsPZpSbBVyqS2vSeiEGSBNCdsbfIq7cX1vw7b0gfrSpMM/ZIOGnTDaMNJ+YpiRen1ofl4/oSv5U+/d/VG22JqPb56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2023-05-01T22:33:00Z</dcterms:created>
  <dc:creator>Dominic</dc:creator>
</cp:coreProperties>
</file>