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Use the pumping lemma to prove that the language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305050" cy="4572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is not context 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1524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15265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00963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Construct a Turing machine that accepts all input in the following format: number of A’s (at least 1) followed by number of B’s (at least 1). Draw the transition diagram; write the instantaneous description and the transition function. Also give the tuple Notation for the designed TM.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10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Construct a Turing machine to perform function f(x) =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Design a Turing Machine to compute 1's complement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Approach:</w:t>
      </w:r>
    </w:p>
    <w:p w:rsidR="00000000" w:rsidDel="00000000" w:rsidP="00000000" w:rsidRDefault="00000000" w:rsidRPr="00000000" w14:paraId="0000001B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Scanning input string from left to right</w:t>
      </w:r>
    </w:p>
    <w:p w:rsidR="00000000" w:rsidDel="00000000" w:rsidP="00000000" w:rsidRDefault="00000000" w:rsidRPr="00000000" w14:paraId="0000001C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Converting 1’s into 0’s</w:t>
      </w:r>
    </w:p>
    <w:p w:rsidR="00000000" w:rsidDel="00000000" w:rsidP="00000000" w:rsidRDefault="00000000" w:rsidRPr="00000000" w14:paraId="0000001D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Converting 0’s into 1’s</w:t>
      </w:r>
    </w:p>
    <w:p w:rsidR="00000000" w:rsidDel="00000000" w:rsidP="00000000" w:rsidRDefault="00000000" w:rsidRPr="00000000" w14:paraId="0000001E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Move the head to the start when BLANK is reached.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0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Step-1. Convert all 0’s into 1’s and all 1’s into 0’s and go right if B found go to left.</w:t>
      </w:r>
    </w:p>
    <w:p w:rsidR="00000000" w:rsidDel="00000000" w:rsidP="00000000" w:rsidRDefault="00000000" w:rsidRPr="00000000" w14:paraId="00000021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Step-2. Then ignore 0’s and 1’s and go left &amp; if B found go to right</w:t>
      </w:r>
    </w:p>
    <w:p w:rsidR="00000000" w:rsidDel="00000000" w:rsidP="00000000" w:rsidRDefault="00000000" w:rsidRPr="00000000" w14:paraId="00000022">
      <w:pPr>
        <w:shd w:fill="ffffff" w:val="clear"/>
        <w:ind w:left="5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Step-3. Stop the machine.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</w:t>
        <w:tab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83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Show that the following post correspondence problem has a solution and if so give the solution.</w:t>
      </w:r>
    </w:p>
    <w:tbl>
      <w:tblPr>
        <w:tblStyle w:val="Table1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620"/>
        <w:gridCol w:w="1620"/>
        <w:tblGridChange w:id="0">
          <w:tblGrid>
            <w:gridCol w:w="1620"/>
            <w:gridCol w:w="1620"/>
            <w:gridCol w:w="1620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 A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 B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09975" cy="42862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color w:val="528034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Do phrase structure analysis of the following sentences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dog saw a man in the park</w:t>
      </w:r>
    </w:p>
    <w:p w:rsidR="00000000" w:rsidDel="00000000" w:rsidP="00000000" w:rsidRDefault="00000000" w:rsidRPr="00000000" w14:paraId="0000003B">
      <w:pPr>
        <w:ind w:left="720" w:firstLine="0"/>
        <w:rPr>
          <w:color w:val="5280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3812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FcywkXzVTDzSZldcykY0vufWg==">AMUW2mWtv8c76D3QMRd7ZFVB6K2waR5uHQPqWMdcDIivj4o8LMF9hUQOC1NQegh/KybkQnhkgDo2hfu+8VnI9f/WaX2NVRARMpFYeQL5RXHIaaTRwGrwMxM=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