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46230" w14:textId="26F577CC" w:rsidR="00B637CF" w:rsidRPr="00B637CF" w:rsidRDefault="00B637CF" w:rsidP="00B637CF">
      <w:pPr>
        <w:rPr>
          <w:b/>
          <w:bCs/>
          <w:sz w:val="28"/>
          <w:szCs w:val="28"/>
        </w:rPr>
      </w:pPr>
      <w:r w:rsidRPr="00B637CF">
        <w:rPr>
          <w:b/>
          <w:bCs/>
          <w:sz w:val="28"/>
          <w:szCs w:val="28"/>
        </w:rPr>
        <w:t>Certified Legal Translation for High-Tech, Cybersecurity, and Personal Data Protection Agreements in Dubai</w:t>
      </w:r>
    </w:p>
    <w:p w14:paraId="0577976B" w14:textId="77777777" w:rsidR="00B637CF" w:rsidRPr="00B637CF" w:rsidRDefault="00B637CF" w:rsidP="00B637CF">
      <w:r w:rsidRPr="00B637CF">
        <w:rPr>
          <w:i/>
          <w:iCs/>
        </w:rPr>
        <w:t>Secure your digital assets and ensure complete regulatory compliance for your technology contracts with </w:t>
      </w:r>
      <w:proofErr w:type="spellStart"/>
      <w:r w:rsidRPr="00B637CF">
        <w:rPr>
          <w:b/>
          <w:bCs/>
          <w:i/>
          <w:iCs/>
        </w:rPr>
        <w:t>Jusor</w:t>
      </w:r>
      <w:proofErr w:type="spellEnd"/>
      <w:r w:rsidRPr="00B637CF">
        <w:rPr>
          <w:b/>
          <w:bCs/>
          <w:i/>
          <w:iCs/>
        </w:rPr>
        <w:t xml:space="preserve"> </w:t>
      </w:r>
      <w:proofErr w:type="spellStart"/>
      <w:r w:rsidRPr="00B637CF">
        <w:rPr>
          <w:b/>
          <w:bCs/>
          <w:i/>
          <w:iCs/>
        </w:rPr>
        <w:t>Alkalimat</w:t>
      </w:r>
      <w:proofErr w:type="spellEnd"/>
      <w:r w:rsidRPr="00B637CF">
        <w:rPr>
          <w:b/>
          <w:bCs/>
          <w:i/>
          <w:iCs/>
        </w:rPr>
        <w:t xml:space="preserve"> Certified &amp; Legal Translation</w:t>
      </w:r>
      <w:r w:rsidRPr="00B637CF">
        <w:rPr>
          <w:i/>
          <w:iCs/>
        </w:rPr>
        <w:t>. We are your highly specialized legal-tech translation partner, delivering expert translations of Data Processing Agreements (DPAs), Software-as-a-Service (SaaS) contracts, and cybersecurity compliance files in Dubai.</w:t>
      </w:r>
    </w:p>
    <w:p w14:paraId="57F89E64" w14:textId="77777777" w:rsidR="00B637CF" w:rsidRPr="00B637CF" w:rsidRDefault="00B637CF" w:rsidP="00B637CF">
      <w:r w:rsidRPr="00B637CF">
        <w:pict w14:anchorId="45221B7A">
          <v:rect id="_x0000_i1073" style="width:518pt;height:1.5pt" o:hrpct="0" o:hralign="center" o:hrstd="t" o:hr="t" fillcolor="#a0a0a0" stroked="f"/>
        </w:pict>
      </w:r>
    </w:p>
    <w:p w14:paraId="77E136D8" w14:textId="77777777" w:rsidR="00B637CF" w:rsidRPr="00B637CF" w:rsidRDefault="00B637CF" w:rsidP="00B637CF">
      <w:r w:rsidRPr="00B637CF">
        <w:rPr>
          <w:b/>
          <w:bCs/>
        </w:rPr>
        <w:t>Home » Blog » Certified Legal Translation for High-Tech, Cybersecurity, and Personal Data Protection Agreements in Dubai</w:t>
      </w:r>
    </w:p>
    <w:p w14:paraId="1601F87A" w14:textId="77777777" w:rsidR="00B637CF" w:rsidRPr="00B637CF" w:rsidRDefault="00B637CF" w:rsidP="00B637CF">
      <w:r w:rsidRPr="00B637CF">
        <w:pict w14:anchorId="4885041E">
          <v:rect id="_x0000_i1074" style="width:518pt;height:1.5pt" o:hrpct="0" o:hralign="center" o:hrstd="t" o:hr="t" fillcolor="#a0a0a0" stroked="f"/>
        </w:pict>
      </w:r>
    </w:p>
    <w:p w14:paraId="64A62B79" w14:textId="77777777" w:rsidR="00B637CF" w:rsidRPr="00B637CF" w:rsidRDefault="00B637CF" w:rsidP="00B637CF">
      <w:r w:rsidRPr="00B637CF">
        <w:t>The United Arab Emirates, with Dubai at the forefront, has achieved milestone transformations in fostering a global digital economy, driven by the ambitious targets of the Dubai Economic Agenda D33. With the rapid evolution of artificial intelligence, cloud-computing frameworks, and Web3 technologies, the UAE has built strict digital governance structures, anchored by the Federal Decree-Law on Personal Data Protection (PDPL) and rigid federal cybersecurity guidelines. Within this advanced digital framework, </w:t>
      </w:r>
      <w:r w:rsidRPr="00B637CF">
        <w:rPr>
          <w:b/>
          <w:bCs/>
        </w:rPr>
        <w:t>translation of high-tech contracts and Service Level Agreements - SLAs</w:t>
      </w:r>
      <w:r w:rsidRPr="00B637CF">
        <w:t> has shifted from a routine operational task to a core compliance strategy. For international software providers and technology enterprises, precise legal-technical translation is vital to align with national regulatory codes and avoid severe corporate liabilities.</w:t>
      </w:r>
    </w:p>
    <w:p w14:paraId="55DEA1EA" w14:textId="77777777" w:rsidR="00B637CF" w:rsidRPr="00B637CF" w:rsidRDefault="00B637CF" w:rsidP="00B637CF">
      <w:r w:rsidRPr="00B637CF">
        <w:t>In this highly specialized professional guide, we will analyze the key regulatory parameters governing high-tech and data protection translations, identify the critical digital documents requiring expert bilingual formatting, discuss the structural challenges of translating tech portfolios, and outline why </w:t>
      </w:r>
      <w:proofErr w:type="spellStart"/>
      <w:r w:rsidRPr="00B637CF">
        <w:rPr>
          <w:b/>
          <w:bCs/>
        </w:rPr>
        <w:t>Jusor</w:t>
      </w:r>
      <w:proofErr w:type="spellEnd"/>
      <w:r w:rsidRPr="00B637CF">
        <w:rPr>
          <w:b/>
          <w:bCs/>
        </w:rPr>
        <w:t xml:space="preserve"> </w:t>
      </w:r>
      <w:proofErr w:type="spellStart"/>
      <w:r w:rsidRPr="00B637CF">
        <w:rPr>
          <w:b/>
          <w:bCs/>
        </w:rPr>
        <w:t>Alkalimat</w:t>
      </w:r>
      <w:proofErr w:type="spellEnd"/>
      <w:r w:rsidRPr="00B637CF">
        <w:rPr>
          <w:b/>
          <w:bCs/>
        </w:rPr>
        <w:t xml:space="preserve"> Certified &amp; Legal Translation</w:t>
      </w:r>
      <w:r w:rsidRPr="00B637CF">
        <w:t> remains the trusted partner of choice for tech developers, enterprise clients, and cloud hosts as a premier </w:t>
      </w:r>
      <w:r w:rsidRPr="00B637CF">
        <w:rPr>
          <w:b/>
          <w:bCs/>
        </w:rPr>
        <w:t>licensed legal translation office in Dubai</w:t>
      </w:r>
      <w:r w:rsidRPr="00B637CF">
        <w:t>.</w:t>
      </w:r>
    </w:p>
    <w:p w14:paraId="58F6697E" w14:textId="77777777" w:rsidR="00B637CF" w:rsidRPr="00B637CF" w:rsidRDefault="00B637CF" w:rsidP="00B637CF">
      <w:r w:rsidRPr="00B637CF">
        <w:pict w14:anchorId="31FBC2D9">
          <v:rect id="_x0000_i1075" style="width:518pt;height:1.5pt" o:hrpct="0" o:hralign="center" o:hrstd="t" o:hr="t" fillcolor="#a0a0a0" stroked="f"/>
        </w:pict>
      </w:r>
    </w:p>
    <w:p w14:paraId="0039FEAA" w14:textId="77777777" w:rsidR="00B637CF" w:rsidRPr="00B637CF" w:rsidRDefault="00B637CF" w:rsidP="00B637CF">
      <w:pPr>
        <w:rPr>
          <w:b/>
          <w:bCs/>
        </w:rPr>
      </w:pPr>
      <w:r w:rsidRPr="00B637CF">
        <w:rPr>
          <w:b/>
          <w:bCs/>
        </w:rPr>
        <w:t>Regulatory and Legal Importance of Translating Tech and Data Contracts in Dubai</w:t>
      </w:r>
    </w:p>
    <w:p w14:paraId="4BEB64D9" w14:textId="77777777" w:rsidR="00B637CF" w:rsidRPr="00B637CF" w:rsidRDefault="00B637CF" w:rsidP="00B637CF">
      <w:r w:rsidRPr="00B637CF">
        <w:t>The UAE digital environment is strictly monitored by the Telecommunications and Digital Government Regulatory Authority (TDRA) and the UAE Cyber Security Council. Expert legal-technical translation is mandatory for:</w:t>
      </w:r>
    </w:p>
    <w:p w14:paraId="2088AF4E" w14:textId="77777777" w:rsidR="00B637CF" w:rsidRPr="00B637CF" w:rsidRDefault="00B637CF" w:rsidP="00B637CF">
      <w:pPr>
        <w:numPr>
          <w:ilvl w:val="0"/>
          <w:numId w:val="1"/>
        </w:numPr>
      </w:pPr>
      <w:r w:rsidRPr="00B637CF">
        <w:rPr>
          <w:b/>
          <w:bCs/>
        </w:rPr>
        <w:lastRenderedPageBreak/>
        <w:t>Compliance with the UAE Personal Data Protection Law (PDPL):</w:t>
      </w:r>
      <w:r w:rsidRPr="00B637CF">
        <w:t xml:space="preserve"> The PDPL mandates that data </w:t>
      </w:r>
      <w:proofErr w:type="gramStart"/>
      <w:r w:rsidRPr="00B637CF">
        <w:t>controllers</w:t>
      </w:r>
      <w:proofErr w:type="gramEnd"/>
      <w:r w:rsidRPr="00B637CF">
        <w:t xml:space="preserve"> draft privacy notices and terms of service in transparent, easily understandable language for local users. Providing a highly precise Arabic legal translation of these privacy policies is essential to validate digital consent and avoid compliance audits.</w:t>
      </w:r>
    </w:p>
    <w:p w14:paraId="36B9F65D" w14:textId="77777777" w:rsidR="00B637CF" w:rsidRPr="00B637CF" w:rsidRDefault="00B637CF" w:rsidP="00B637CF">
      <w:pPr>
        <w:numPr>
          <w:ilvl w:val="0"/>
          <w:numId w:val="1"/>
        </w:numPr>
      </w:pPr>
      <w:r w:rsidRPr="00B637CF">
        <w:rPr>
          <w:b/>
          <w:bCs/>
        </w:rPr>
        <w:t>Adhering to Cybersecurity Council Directives:</w:t>
      </w:r>
      <w:r w:rsidRPr="00B637CF">
        <w:t> Cloud providers and SaaS developers bidding for public sector tenders or working with semi-government entities in Dubai must submit their cybersecurity protocols and organizational security policies translated into Arabic to secure official compliance clearances.</w:t>
      </w:r>
    </w:p>
    <w:p w14:paraId="172D1C03" w14:textId="77777777" w:rsidR="00B637CF" w:rsidRPr="00B637CF" w:rsidRDefault="00B637CF" w:rsidP="00B637CF">
      <w:pPr>
        <w:numPr>
          <w:ilvl w:val="0"/>
          <w:numId w:val="1"/>
        </w:numPr>
      </w:pPr>
      <w:r w:rsidRPr="00B637CF">
        <w:rPr>
          <w:b/>
          <w:bCs/>
        </w:rPr>
        <w:t>Dispute Resolution and Intellectual Property Protection:</w:t>
      </w:r>
      <w:r w:rsidRPr="00B637CF">
        <w:t> If a contract dispute arises between a developer and an enterprise client regarding software deliverables or code ownership, local commercial courts and judicial experts require all technical blueprints, scope of work documents, and licensing agreements translated into Arabic via a </w:t>
      </w:r>
      <w:r w:rsidRPr="00B637CF">
        <w:rPr>
          <w:b/>
          <w:bCs/>
        </w:rPr>
        <w:t>licensed legal translation office in Dubai</w:t>
      </w:r>
      <w:r w:rsidRPr="00B637CF">
        <w:t>.</w:t>
      </w:r>
    </w:p>
    <w:p w14:paraId="38986AD8" w14:textId="77777777" w:rsidR="00B637CF" w:rsidRPr="00B637CF" w:rsidRDefault="00B637CF" w:rsidP="00B637CF">
      <w:pPr>
        <w:numPr>
          <w:ilvl w:val="0"/>
          <w:numId w:val="1"/>
        </w:numPr>
      </w:pPr>
      <w:r w:rsidRPr="00B637CF">
        <w:rPr>
          <w:b/>
          <w:bCs/>
        </w:rPr>
        <w:t>Limiting Corporate and Contractual Liabilities:</w:t>
      </w:r>
      <w:r w:rsidRPr="00B637CF">
        <w:t> Tech contracts contain high-stakes clauses, including indemnifications and limitations of liability. Any minor translation error in these clauses can expose a software provider to immense financial liabilities in the event of system downtime or data breaches.</w:t>
      </w:r>
    </w:p>
    <w:p w14:paraId="4A47AC72" w14:textId="77777777" w:rsidR="00B637CF" w:rsidRPr="00B637CF" w:rsidRDefault="00B637CF" w:rsidP="00B637CF">
      <w:r w:rsidRPr="00B637CF">
        <w:pict w14:anchorId="226ED168">
          <v:rect id="_x0000_i1076" style="width:518pt;height:1.5pt" o:hrpct="0" o:hralign="center" o:hrstd="t" o:hr="t" fillcolor="#a0a0a0" stroked="f"/>
        </w:pict>
      </w:r>
    </w:p>
    <w:p w14:paraId="3AAF724C" w14:textId="77777777" w:rsidR="00B637CF" w:rsidRPr="00B637CF" w:rsidRDefault="00B637CF" w:rsidP="00B637CF">
      <w:pPr>
        <w:rPr>
          <w:b/>
          <w:bCs/>
        </w:rPr>
      </w:pPr>
      <w:r w:rsidRPr="00B637CF">
        <w:rPr>
          <w:b/>
          <w:bCs/>
        </w:rPr>
        <w:t>Key High-Tech and Digital Transformation Documents Requiring Certified Translation</w:t>
      </w:r>
    </w:p>
    <w:p w14:paraId="77C0A220" w14:textId="77777777" w:rsidR="00B637CF" w:rsidRPr="00B637CF" w:rsidRDefault="00B637CF" w:rsidP="00B637CF">
      <w:r w:rsidRPr="00B637CF">
        <w:t>Our specialized high-tech translation division processes the complete lifecycle of digital platforms, software licensing, and cybersecurity compliance, including:</w:t>
      </w:r>
    </w:p>
    <w:p w14:paraId="3418A1A2" w14:textId="77777777" w:rsidR="00B637CF" w:rsidRPr="00B637CF" w:rsidRDefault="00B637CF" w:rsidP="00B637CF">
      <w:pPr>
        <w:rPr>
          <w:b/>
          <w:bCs/>
        </w:rPr>
      </w:pPr>
      <w:r w:rsidRPr="00B637CF">
        <w:rPr>
          <w:b/>
          <w:bCs/>
        </w:rPr>
        <w:t>1. Data Processing Agreements (DPA) &amp; Privacy Notices</w:t>
      </w:r>
    </w:p>
    <w:p w14:paraId="2FFD8F02" w14:textId="77777777" w:rsidR="00B637CF" w:rsidRPr="00B637CF" w:rsidRDefault="00B637CF" w:rsidP="00B637CF">
      <w:r w:rsidRPr="00B637CF">
        <w:t>This includes the </w:t>
      </w:r>
      <w:r w:rsidRPr="00B637CF">
        <w:rPr>
          <w:b/>
          <w:bCs/>
        </w:rPr>
        <w:t>legal translation of Data Processing Agreements (DPA)</w:t>
      </w:r>
      <w:r w:rsidRPr="00B637CF">
        <w:t> regulating cross-border data transfers, processing activities, and sub-processor permissions in strict compliance with the UAE PDPL and international GDPR standards.</w:t>
      </w:r>
    </w:p>
    <w:p w14:paraId="2D63FA52" w14:textId="77777777" w:rsidR="00B637CF" w:rsidRPr="00B637CF" w:rsidRDefault="00B637CF" w:rsidP="00B637CF">
      <w:pPr>
        <w:rPr>
          <w:b/>
          <w:bCs/>
        </w:rPr>
      </w:pPr>
      <w:r w:rsidRPr="00B637CF">
        <w:rPr>
          <w:b/>
          <w:bCs/>
        </w:rPr>
        <w:t>2. SaaS Agreements and Service Level Agreements (SLA)</w:t>
      </w:r>
    </w:p>
    <w:p w14:paraId="6F86F746" w14:textId="77777777" w:rsidR="00B637CF" w:rsidRPr="00B637CF" w:rsidRDefault="00B637CF" w:rsidP="00B637CF">
      <w:r w:rsidRPr="00B637CF">
        <w:t>Our technical-legal division handles </w:t>
      </w:r>
      <w:r w:rsidRPr="00B637CF">
        <w:rPr>
          <w:b/>
          <w:bCs/>
        </w:rPr>
        <w:t>drafting and translating Software-as-a-Service (SaaS)</w:t>
      </w:r>
      <w:r w:rsidRPr="00B637CF">
        <w:t> agreements, end-user license agreements (EULAs), and SLAs specifying system uptime parameters, service credit calculations, maintenance schedules, and technical support frameworks.</w:t>
      </w:r>
    </w:p>
    <w:p w14:paraId="27C93051" w14:textId="77777777" w:rsidR="00B637CF" w:rsidRPr="00B637CF" w:rsidRDefault="00B637CF" w:rsidP="00B637CF">
      <w:pPr>
        <w:rPr>
          <w:b/>
          <w:bCs/>
        </w:rPr>
      </w:pPr>
      <w:r w:rsidRPr="00B637CF">
        <w:rPr>
          <w:b/>
          <w:bCs/>
        </w:rPr>
        <w:lastRenderedPageBreak/>
        <w:t>3. Digital Intellectual Property and Software Licensing</w:t>
      </w:r>
    </w:p>
    <w:p w14:paraId="6C4F5EE0" w14:textId="77777777" w:rsidR="00B637CF" w:rsidRPr="00B637CF" w:rsidRDefault="00B637CF" w:rsidP="00B637CF">
      <w:r w:rsidRPr="00B637CF">
        <w:t>We translate software license agreements, source code transfer contracts, digital copyright registrations, and tech-patent files to ensure complete intellectual property protection in the local market.</w:t>
      </w:r>
    </w:p>
    <w:p w14:paraId="3BF7B435" w14:textId="77777777" w:rsidR="00B637CF" w:rsidRPr="00B637CF" w:rsidRDefault="00B637CF" w:rsidP="00B637CF">
      <w:pPr>
        <w:rPr>
          <w:b/>
          <w:bCs/>
        </w:rPr>
      </w:pPr>
      <w:r w:rsidRPr="00B637CF">
        <w:rPr>
          <w:b/>
          <w:bCs/>
        </w:rPr>
        <w:t>4. Cybersecurity Compliance Audits &amp; Vulnerability Assessments</w:t>
      </w:r>
    </w:p>
    <w:p w14:paraId="28C92069" w14:textId="77777777" w:rsidR="00B637CF" w:rsidRPr="00B637CF" w:rsidRDefault="00B637CF" w:rsidP="00B637CF">
      <w:r w:rsidRPr="00B637CF">
        <w:t>This involves the </w:t>
      </w:r>
      <w:r w:rsidRPr="00B637CF">
        <w:rPr>
          <w:b/>
          <w:bCs/>
        </w:rPr>
        <w:t>translation of cybersecurity compliance and data protection documents</w:t>
      </w:r>
      <w:r w:rsidRPr="00B637CF">
        <w:t>, risk assessments, disaster recovery plans, and penetration testing results required by regulators to verify cloud platform security.</w:t>
      </w:r>
    </w:p>
    <w:p w14:paraId="46ED16BD" w14:textId="77777777" w:rsidR="00B637CF" w:rsidRPr="00B637CF" w:rsidRDefault="00B637CF" w:rsidP="00B637CF">
      <w:r w:rsidRPr="00B637CF">
        <w:pict w14:anchorId="10643CB4">
          <v:rect id="_x0000_i1077" style="width:518pt;height:1.5pt" o:hrpct="0" o:hralign="center" o:hrstd="t" o:hr="t" fillcolor="#a0a0a0" stroked="f"/>
        </w:pict>
      </w:r>
    </w:p>
    <w:p w14:paraId="108E2C27" w14:textId="77777777" w:rsidR="00B637CF" w:rsidRPr="00B637CF" w:rsidRDefault="00B637CF" w:rsidP="00B637CF">
      <w:pPr>
        <w:rPr>
          <w:b/>
          <w:bCs/>
        </w:rPr>
      </w:pPr>
      <w:r w:rsidRPr="00B637CF">
        <w:rPr>
          <w:b/>
          <w:bCs/>
        </w:rPr>
        <w:t>Key Phrasal and Structural Challenges in IT and Cybersecurity Translation</w:t>
      </w:r>
    </w:p>
    <w:p w14:paraId="39407F54" w14:textId="77777777" w:rsidR="00B637CF" w:rsidRPr="00B637CF" w:rsidRDefault="00B637CF" w:rsidP="00B637CF">
      <w:r w:rsidRPr="00B637CF">
        <w:t>Translating high-tech and cybersecurity portfolios requires an exceptional integration of software engineering knowledge and formal contract drafting frameworks:</w:t>
      </w:r>
    </w:p>
    <w:p w14:paraId="7A6184F7" w14:textId="77777777" w:rsidR="00B637CF" w:rsidRPr="00B637CF" w:rsidRDefault="00B637CF" w:rsidP="00B637CF">
      <w:pPr>
        <w:numPr>
          <w:ilvl w:val="0"/>
          <w:numId w:val="2"/>
        </w:numPr>
      </w:pPr>
      <w:r w:rsidRPr="00B637CF">
        <w:rPr>
          <w:b/>
          <w:bCs/>
        </w:rPr>
        <w:t>Balancing Technical Jargon with Legal Syntax:</w:t>
      </w:r>
      <w:r w:rsidRPr="00B637CF">
        <w:t> The translator must render advanced computing concepts (such as hybrid cloud architectures, API keys, and cryptographic protocols) into precise Arabic legal prose to avoid any ambiguity regarding the developer's contractual liabilities.</w:t>
      </w:r>
    </w:p>
    <w:p w14:paraId="0A36F491" w14:textId="77777777" w:rsidR="00B637CF" w:rsidRPr="00B637CF" w:rsidRDefault="00B637CF" w:rsidP="00B637CF">
      <w:pPr>
        <w:numPr>
          <w:ilvl w:val="0"/>
          <w:numId w:val="2"/>
        </w:numPr>
      </w:pPr>
      <w:r w:rsidRPr="00B637CF">
        <w:rPr>
          <w:b/>
          <w:bCs/>
        </w:rPr>
        <w:t>Conveying Complex DPA Concepts and Definitions:</w:t>
      </w:r>
      <w:r w:rsidRPr="00B637CF">
        <w:t> Data privacy laws contain highly specific legal constructs (such as data subject rights, security incident notifications, and pseudonymization). We ensure these concepts are translated in perfect alignment with the definitions codified in the UAE PDPL.</w:t>
      </w:r>
    </w:p>
    <w:p w14:paraId="79510376" w14:textId="77777777" w:rsidR="00B637CF" w:rsidRPr="00B637CF" w:rsidRDefault="00B637CF" w:rsidP="00B637CF">
      <w:pPr>
        <w:numPr>
          <w:ilvl w:val="0"/>
          <w:numId w:val="2"/>
        </w:numPr>
      </w:pPr>
      <w:r w:rsidRPr="00B637CF">
        <w:rPr>
          <w:b/>
          <w:bCs/>
        </w:rPr>
        <w:t>Addressing Emerging AI and Web3 Terminologies:</w:t>
      </w:r>
      <w:r w:rsidRPr="00B637CF">
        <w:t> The rapid pace of technology produces new terminologies daily. At </w:t>
      </w:r>
      <w:proofErr w:type="spellStart"/>
      <w:r w:rsidRPr="00B637CF">
        <w:rPr>
          <w:b/>
          <w:bCs/>
        </w:rPr>
        <w:t>Jusor</w:t>
      </w:r>
      <w:proofErr w:type="spellEnd"/>
      <w:r w:rsidRPr="00B637CF">
        <w:rPr>
          <w:b/>
          <w:bCs/>
        </w:rPr>
        <w:t xml:space="preserve"> </w:t>
      </w:r>
      <w:proofErr w:type="spellStart"/>
      <w:r w:rsidRPr="00B637CF">
        <w:rPr>
          <w:b/>
          <w:bCs/>
        </w:rPr>
        <w:t>Alkalimat</w:t>
      </w:r>
      <w:proofErr w:type="spellEnd"/>
      <w:r w:rsidRPr="00B637CF">
        <w:t>, we maintain specialized glossaries to translate emerging tech terms with agility and accuracy.</w:t>
      </w:r>
    </w:p>
    <w:p w14:paraId="33FECD30" w14:textId="77777777" w:rsidR="00B637CF" w:rsidRPr="00B637CF" w:rsidRDefault="00B637CF" w:rsidP="00B637CF">
      <w:r w:rsidRPr="00B637CF">
        <w:pict w14:anchorId="70798886">
          <v:rect id="_x0000_i1078" style="width:518pt;height:1.5pt" o:hrpct="0" o:hralign="center" o:hrstd="t" o:hr="t" fillcolor="#a0a0a0" stroked="f"/>
        </w:pict>
      </w:r>
    </w:p>
    <w:p w14:paraId="51128613" w14:textId="77777777" w:rsidR="00B637CF" w:rsidRPr="00B637CF" w:rsidRDefault="00B637CF" w:rsidP="00B637CF">
      <w:pPr>
        <w:rPr>
          <w:b/>
          <w:bCs/>
        </w:rPr>
      </w:pPr>
      <w:r w:rsidRPr="00B637CF">
        <w:rPr>
          <w:b/>
          <w:bCs/>
        </w:rPr>
        <w:t>Why Choose "</w:t>
      </w:r>
      <w:proofErr w:type="spellStart"/>
      <w:r w:rsidRPr="00B637CF">
        <w:rPr>
          <w:b/>
          <w:bCs/>
        </w:rPr>
        <w:t>Jusor</w:t>
      </w:r>
      <w:proofErr w:type="spellEnd"/>
      <w:r w:rsidRPr="00B637CF">
        <w:rPr>
          <w:b/>
          <w:bCs/>
        </w:rPr>
        <w:t xml:space="preserve"> </w:t>
      </w:r>
      <w:proofErr w:type="spellStart"/>
      <w:r w:rsidRPr="00B637CF">
        <w:rPr>
          <w:b/>
          <w:bCs/>
        </w:rPr>
        <w:t>Alkalimat</w:t>
      </w:r>
      <w:proofErr w:type="spellEnd"/>
      <w:r w:rsidRPr="00B637CF">
        <w:rPr>
          <w:b/>
          <w:bCs/>
        </w:rPr>
        <w:t>" as Your Trusted Tech Translation Partner in Dubai?</w:t>
      </w:r>
    </w:p>
    <w:p w14:paraId="4EAE665C" w14:textId="77777777" w:rsidR="00B637CF" w:rsidRPr="00B637CF" w:rsidRDefault="00B637CF" w:rsidP="00B637CF">
      <w:proofErr w:type="spellStart"/>
      <w:r w:rsidRPr="00B637CF">
        <w:rPr>
          <w:b/>
          <w:bCs/>
        </w:rPr>
        <w:t>Jusor</w:t>
      </w:r>
      <w:proofErr w:type="spellEnd"/>
      <w:r w:rsidRPr="00B637CF">
        <w:rPr>
          <w:b/>
          <w:bCs/>
        </w:rPr>
        <w:t xml:space="preserve"> </w:t>
      </w:r>
      <w:proofErr w:type="spellStart"/>
      <w:r w:rsidRPr="00B637CF">
        <w:rPr>
          <w:b/>
          <w:bCs/>
        </w:rPr>
        <w:t>Alkalimat</w:t>
      </w:r>
      <w:proofErr w:type="spellEnd"/>
      <w:r w:rsidRPr="00B637CF">
        <w:rPr>
          <w:b/>
          <w:bCs/>
        </w:rPr>
        <w:t xml:space="preserve"> Certified &amp; Legal Translation</w:t>
      </w:r>
      <w:r w:rsidRPr="00B637CF">
        <w:t> is the preferred translation provider for leading cloud service providers, IT developers, and cybersecurity firms in Dubai for several key reasons:</w:t>
      </w:r>
    </w:p>
    <w:p w14:paraId="1399C100" w14:textId="77777777" w:rsidR="00B637CF" w:rsidRPr="00B637CF" w:rsidRDefault="00B637CF" w:rsidP="00B637CF">
      <w:pPr>
        <w:numPr>
          <w:ilvl w:val="0"/>
          <w:numId w:val="3"/>
        </w:numPr>
      </w:pPr>
      <w:r w:rsidRPr="00B637CF">
        <w:rPr>
          <w:b/>
          <w:bCs/>
        </w:rPr>
        <w:lastRenderedPageBreak/>
        <w:t>SME Tech-Legal Translators:</w:t>
      </w:r>
      <w:r w:rsidRPr="00B637CF">
        <w:t> We do not employ generalists. Our IT translation team consists of computer science and cybersecurity professionals who are officially licensed by the UAE Ministry of Justice as legal translators.</w:t>
      </w:r>
    </w:p>
    <w:p w14:paraId="0C8DCDDB" w14:textId="77777777" w:rsidR="00B637CF" w:rsidRPr="00B637CF" w:rsidRDefault="00B637CF" w:rsidP="00B637CF">
      <w:pPr>
        <w:numPr>
          <w:ilvl w:val="0"/>
          <w:numId w:val="3"/>
        </w:numPr>
      </w:pPr>
      <w:r w:rsidRPr="00B637CF">
        <w:rPr>
          <w:b/>
          <w:bCs/>
        </w:rPr>
        <w:t>Full Regulatory Accreditation:</w:t>
      </w:r>
      <w:r w:rsidRPr="00B637CF">
        <w:t> As a </w:t>
      </w:r>
      <w:r w:rsidRPr="00B637CF">
        <w:rPr>
          <w:b/>
          <w:bCs/>
        </w:rPr>
        <w:t>licensed legal translation office in Dubai</w:t>
      </w:r>
      <w:r w:rsidRPr="00B637CF">
        <w:t>, our stamps are fully recognized by the TDRA, the Ministry of Justice, local commercial banks, and the UAE judicial system.</w:t>
      </w:r>
    </w:p>
    <w:p w14:paraId="371F0E85" w14:textId="77777777" w:rsidR="00B637CF" w:rsidRPr="00B637CF" w:rsidRDefault="00B637CF" w:rsidP="00B637CF">
      <w:pPr>
        <w:numPr>
          <w:ilvl w:val="0"/>
          <w:numId w:val="3"/>
        </w:numPr>
      </w:pPr>
      <w:r w:rsidRPr="00B637CF">
        <w:rPr>
          <w:b/>
          <w:bCs/>
        </w:rPr>
        <w:t>Ironclad Information Security &amp; NDAs:</w:t>
      </w:r>
      <w:r w:rsidRPr="00B637CF">
        <w:t> We understand that source codes, system architectures, and security assessments are highly sensitive trade secrets. We enforce strict data encryption and sign comprehensive NDAs with our clients to ensure complete confidentiality.</w:t>
      </w:r>
    </w:p>
    <w:p w14:paraId="3D7CD47D" w14:textId="77777777" w:rsidR="00B637CF" w:rsidRPr="00B637CF" w:rsidRDefault="00B637CF" w:rsidP="00B637CF">
      <w:pPr>
        <w:numPr>
          <w:ilvl w:val="0"/>
          <w:numId w:val="3"/>
        </w:numPr>
      </w:pPr>
      <w:r w:rsidRPr="00B637CF">
        <w:rPr>
          <w:b/>
          <w:bCs/>
        </w:rPr>
        <w:t>Strict Multi-Tier ISO Quality Control:</w:t>
      </w:r>
      <w:r w:rsidRPr="00B637CF">
        <w:t> All translated tech contracts and cybersecurity audits undergo three independent stages of editing, technical verification, and quality checks to ensure 100% compliance with ISO standards.</w:t>
      </w:r>
    </w:p>
    <w:p w14:paraId="78F0A6E2" w14:textId="77777777" w:rsidR="00B637CF" w:rsidRPr="00B637CF" w:rsidRDefault="00B637CF" w:rsidP="00B637CF">
      <w:r w:rsidRPr="00B637CF">
        <w:pict w14:anchorId="0177734C">
          <v:rect id="_x0000_i1079" style="width:518pt;height:1.5pt" o:hrpct="0" o:hralign="center" o:hrstd="t" o:hr="t" fillcolor="#a0a0a0" stroked="f"/>
        </w:pict>
      </w:r>
    </w:p>
    <w:p w14:paraId="433F2662" w14:textId="77777777" w:rsidR="00B637CF" w:rsidRPr="00B637CF" w:rsidRDefault="00B637CF" w:rsidP="00B637CF">
      <w:pPr>
        <w:rPr>
          <w:b/>
          <w:bCs/>
        </w:rPr>
      </w:pPr>
      <w:r w:rsidRPr="00B637CF">
        <w:rPr>
          <w:b/>
          <w:bCs/>
        </w:rPr>
        <w:t>Contact "</w:t>
      </w:r>
      <w:proofErr w:type="spellStart"/>
      <w:r w:rsidRPr="00B637CF">
        <w:rPr>
          <w:b/>
          <w:bCs/>
        </w:rPr>
        <w:t>Jusor</w:t>
      </w:r>
      <w:proofErr w:type="spellEnd"/>
      <w:r w:rsidRPr="00B637CF">
        <w:rPr>
          <w:b/>
          <w:bCs/>
        </w:rPr>
        <w:t xml:space="preserve"> </w:t>
      </w:r>
      <w:proofErr w:type="spellStart"/>
      <w:r w:rsidRPr="00B637CF">
        <w:rPr>
          <w:b/>
          <w:bCs/>
        </w:rPr>
        <w:t>Alkalimat</w:t>
      </w:r>
      <w:proofErr w:type="spellEnd"/>
      <w:r w:rsidRPr="00B637CF">
        <w:rPr>
          <w:b/>
          <w:bCs/>
        </w:rPr>
        <w:t>" for Your Digital and Tech Projects Today</w:t>
      </w:r>
    </w:p>
    <w:p w14:paraId="68B06839" w14:textId="77777777" w:rsidR="00B637CF" w:rsidRPr="00B637CF" w:rsidRDefault="00B637CF" w:rsidP="00B637CF">
      <w:r w:rsidRPr="00B637CF">
        <w:t>Ensure your digital platforms, SaaS agreements, and data privacy policies are translated with absolute technical accuracy, speed, and complete regulatory compliance.</w:t>
      </w:r>
    </w:p>
    <w:p w14:paraId="529B3EC1" w14:textId="77777777" w:rsidR="00B637CF" w:rsidRPr="00B637CF" w:rsidRDefault="00B637CF" w:rsidP="00B637CF">
      <w:pPr>
        <w:numPr>
          <w:ilvl w:val="0"/>
          <w:numId w:val="4"/>
        </w:numPr>
      </w:pPr>
      <w:r w:rsidRPr="00B637CF">
        <w:rPr>
          <w:rFonts w:ascii="Segoe UI Emoji" w:hAnsi="Segoe UI Emoji" w:cs="Segoe UI Emoji"/>
        </w:rPr>
        <w:t>📞</w:t>
      </w:r>
      <w:r w:rsidRPr="00B637CF">
        <w:t> </w:t>
      </w:r>
      <w:r w:rsidRPr="00B637CF">
        <w:rPr>
          <w:b/>
          <w:bCs/>
        </w:rPr>
        <w:t>Phone / WhatsApp:</w:t>
      </w:r>
      <w:r w:rsidRPr="00B637CF">
        <w:t> +971 50 324 4329</w:t>
      </w:r>
    </w:p>
    <w:p w14:paraId="28C3491B" w14:textId="77777777" w:rsidR="00B637CF" w:rsidRPr="00B637CF" w:rsidRDefault="00B637CF" w:rsidP="00B637CF">
      <w:pPr>
        <w:numPr>
          <w:ilvl w:val="0"/>
          <w:numId w:val="4"/>
        </w:numPr>
      </w:pPr>
      <w:r w:rsidRPr="00B637CF">
        <w:rPr>
          <w:rFonts w:ascii="Segoe UI Emoji" w:hAnsi="Segoe UI Emoji" w:cs="Segoe UI Emoji"/>
        </w:rPr>
        <w:t>📧</w:t>
      </w:r>
      <w:r w:rsidRPr="00B637CF">
        <w:t> </w:t>
      </w:r>
      <w:r w:rsidRPr="00B637CF">
        <w:rPr>
          <w:b/>
          <w:bCs/>
        </w:rPr>
        <w:t>Email:</w:t>
      </w:r>
      <w:r w:rsidRPr="00B637CF">
        <w:t> </w:t>
      </w:r>
      <w:hyperlink r:id="rId5" w:tgtFrame="_blank" w:history="1">
        <w:r w:rsidRPr="00B637CF">
          <w:rPr>
            <w:rStyle w:val="Hyperlink"/>
          </w:rPr>
          <w:t>info@jusortrans.com</w:t>
        </w:r>
      </w:hyperlink>
    </w:p>
    <w:p w14:paraId="66D8663A" w14:textId="77777777" w:rsidR="00B637CF" w:rsidRPr="00B637CF" w:rsidRDefault="00B637CF" w:rsidP="00B637CF">
      <w:pPr>
        <w:numPr>
          <w:ilvl w:val="0"/>
          <w:numId w:val="4"/>
        </w:numPr>
      </w:pPr>
      <w:r w:rsidRPr="00B637CF">
        <w:rPr>
          <w:rFonts w:ascii="Segoe UI Emoji" w:hAnsi="Segoe UI Emoji" w:cs="Segoe UI Emoji"/>
        </w:rPr>
        <w:t>🌐</w:t>
      </w:r>
      <w:r w:rsidRPr="00B637CF">
        <w:t> </w:t>
      </w:r>
      <w:r w:rsidRPr="00B637CF">
        <w:rPr>
          <w:b/>
          <w:bCs/>
        </w:rPr>
        <w:t>Website:</w:t>
      </w:r>
      <w:r w:rsidRPr="00B637CF">
        <w:t> </w:t>
      </w:r>
      <w:hyperlink r:id="rId6" w:tgtFrame="_blank" w:history="1">
        <w:r w:rsidRPr="00B637CF">
          <w:rPr>
            <w:rStyle w:val="Hyperlink"/>
          </w:rPr>
          <w:t>www.jusortrans.com</w:t>
        </w:r>
      </w:hyperlink>
    </w:p>
    <w:p w14:paraId="16D69B9C" w14:textId="77777777" w:rsidR="00B637CF" w:rsidRPr="00B637CF" w:rsidRDefault="00B637CF" w:rsidP="00B637CF">
      <w:pPr>
        <w:numPr>
          <w:ilvl w:val="0"/>
          <w:numId w:val="4"/>
        </w:numPr>
      </w:pPr>
      <w:r w:rsidRPr="00B637CF">
        <w:rPr>
          <w:rFonts w:ascii="Segoe UI Emoji" w:hAnsi="Segoe UI Emoji" w:cs="Segoe UI Emoji"/>
        </w:rPr>
        <w:t>📍</w:t>
      </w:r>
      <w:r w:rsidRPr="00B637CF">
        <w:t> </w:t>
      </w:r>
      <w:r w:rsidRPr="00B637CF">
        <w:rPr>
          <w:b/>
          <w:bCs/>
        </w:rPr>
        <w:t>Office Address:</w:t>
      </w:r>
      <w:r w:rsidRPr="00B637CF">
        <w:t> Abu Saif Business Center - Al-Kazim Building - Block A - M Floor - Office 40B - Abu Hail - Dubai, United Arab Emirates.</w:t>
      </w:r>
    </w:p>
    <w:p w14:paraId="421C6FA9" w14:textId="77777777" w:rsidR="00B637CF" w:rsidRPr="00B637CF" w:rsidRDefault="00B637CF" w:rsidP="00B637CF">
      <w:r w:rsidRPr="00B637CF">
        <w:pict w14:anchorId="5E8ECC67">
          <v:rect id="_x0000_i1080" style="width:518pt;height:1.5pt" o:hrpct="0" o:hralign="center" o:hrstd="t" o:hr="t" fillcolor="#a0a0a0" stroked="f"/>
        </w:pict>
      </w:r>
    </w:p>
    <w:p w14:paraId="57F484E1" w14:textId="77777777" w:rsidR="00B637CF" w:rsidRPr="00B637CF" w:rsidRDefault="00B637CF" w:rsidP="00B637CF">
      <w:pPr>
        <w:rPr>
          <w:b/>
          <w:bCs/>
        </w:rPr>
      </w:pPr>
      <w:r w:rsidRPr="00B637CF">
        <w:rPr>
          <w:b/>
          <w:bCs/>
        </w:rPr>
        <w:t>Frequently Asked Questions</w:t>
      </w:r>
    </w:p>
    <w:p w14:paraId="5A9A8773" w14:textId="77777777" w:rsidR="00B637CF" w:rsidRPr="00B637CF" w:rsidRDefault="00B637CF" w:rsidP="00B637CF">
      <w:pPr>
        <w:rPr>
          <w:b/>
          <w:bCs/>
        </w:rPr>
      </w:pPr>
      <w:r w:rsidRPr="00B637CF">
        <w:rPr>
          <w:b/>
          <w:bCs/>
        </w:rPr>
        <w:t>1. Does UAE law require websites and applications to have Arabic privacy policies?</w:t>
      </w:r>
    </w:p>
    <w:p w14:paraId="754B2D34" w14:textId="77777777" w:rsidR="00B637CF" w:rsidRPr="00B637CF" w:rsidRDefault="00B637CF" w:rsidP="00B637CF">
      <w:r w:rsidRPr="00B637CF">
        <w:t xml:space="preserve">Yes, under the UAE Personal Data Protection Law (PDPL), privacy notices, consent forms, and terms of service must be drafted in clear, easily understandable language for local users. </w:t>
      </w:r>
      <w:r w:rsidRPr="00B637CF">
        <w:lastRenderedPageBreak/>
        <w:t>Providing a highly accurate Arabic translation is necessary to validate digital consent and avoid compliance audits.</w:t>
      </w:r>
    </w:p>
    <w:p w14:paraId="60120958" w14:textId="77777777" w:rsidR="00B637CF" w:rsidRPr="00B637CF" w:rsidRDefault="00B637CF" w:rsidP="00B637CF">
      <w:pPr>
        <w:rPr>
          <w:b/>
          <w:bCs/>
        </w:rPr>
      </w:pPr>
      <w:r w:rsidRPr="00B637CF">
        <w:rPr>
          <w:b/>
          <w:bCs/>
        </w:rPr>
        <w:t>2. Why is translating Service Level Agreements (SLAs) exceptionally challenging?</w:t>
      </w:r>
    </w:p>
    <w:p w14:paraId="2EFD4CB6" w14:textId="77777777" w:rsidR="00B637CF" w:rsidRPr="00B637CF" w:rsidRDefault="00B637CF" w:rsidP="00B637CF">
      <w:r w:rsidRPr="00B637CF">
        <w:t>Translating SLAs requires matching technical metrics (such as server response times and uptime averages) with financial-legal consequences (such as service credits and default remedies). Any translation discrepancy can inadvertently exempt a provider from technical liabilities or impose excessive financial penalties.</w:t>
      </w:r>
    </w:p>
    <w:p w14:paraId="4674B07E" w14:textId="77777777" w:rsidR="00B637CF" w:rsidRPr="00B637CF" w:rsidRDefault="00B637CF" w:rsidP="00B637CF">
      <w:pPr>
        <w:rPr>
          <w:b/>
          <w:bCs/>
        </w:rPr>
      </w:pPr>
      <w:r w:rsidRPr="00B637CF">
        <w:rPr>
          <w:b/>
          <w:bCs/>
        </w:rPr>
        <w:t xml:space="preserve">3. How does your office protect the confidentiality of technical files and source </w:t>
      </w:r>
      <w:proofErr w:type="gramStart"/>
      <w:r w:rsidRPr="00B637CF">
        <w:rPr>
          <w:b/>
          <w:bCs/>
        </w:rPr>
        <w:t>codes</w:t>
      </w:r>
      <w:proofErr w:type="gramEnd"/>
      <w:r w:rsidRPr="00B637CF">
        <w:rPr>
          <w:b/>
          <w:bCs/>
        </w:rPr>
        <w:t>?</w:t>
      </w:r>
    </w:p>
    <w:p w14:paraId="05A3AB77" w14:textId="77777777" w:rsidR="00B637CF" w:rsidRPr="00B637CF" w:rsidRDefault="00B637CF" w:rsidP="00B637CF">
      <w:r w:rsidRPr="00B637CF">
        <w:t>We implement rigid data security protocols, including file encryption, restricted database access, and secure translation environments. Additionally, all our technical translators sign legally binding non-disclosure agreements to guarantee that your software designs and trade secrets remain fully protected.</w:t>
      </w:r>
    </w:p>
    <w:p w14:paraId="3826DE2B"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821E4"/>
    <w:multiLevelType w:val="multilevel"/>
    <w:tmpl w:val="CBF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D5997"/>
    <w:multiLevelType w:val="multilevel"/>
    <w:tmpl w:val="690C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A1355E"/>
    <w:multiLevelType w:val="multilevel"/>
    <w:tmpl w:val="22B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7B7D7F"/>
    <w:multiLevelType w:val="multilevel"/>
    <w:tmpl w:val="A36A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895377">
    <w:abstractNumId w:val="3"/>
  </w:num>
  <w:num w:numId="2" w16cid:durableId="1480032188">
    <w:abstractNumId w:val="1"/>
  </w:num>
  <w:num w:numId="3" w16cid:durableId="18942088">
    <w:abstractNumId w:val="0"/>
  </w:num>
  <w:num w:numId="4" w16cid:durableId="471480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656"/>
    <w:rsid w:val="0000555C"/>
    <w:rsid w:val="0002503D"/>
    <w:rsid w:val="000811D9"/>
    <w:rsid w:val="0008142F"/>
    <w:rsid w:val="000B2754"/>
    <w:rsid w:val="001D284E"/>
    <w:rsid w:val="00253656"/>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C70D3"/>
    <w:rsid w:val="0088043D"/>
    <w:rsid w:val="009522D9"/>
    <w:rsid w:val="009A4697"/>
    <w:rsid w:val="00B41ED7"/>
    <w:rsid w:val="00B637CF"/>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24A3A5-B19E-4024-A0D4-081643C5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65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5365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5365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5365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5365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3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65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5365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5365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5365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5365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3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656"/>
    <w:rPr>
      <w:rFonts w:eastAsiaTheme="majorEastAsia" w:cstheme="majorBidi"/>
      <w:color w:val="272727" w:themeColor="text1" w:themeTint="D8"/>
    </w:rPr>
  </w:style>
  <w:style w:type="paragraph" w:styleId="Title">
    <w:name w:val="Title"/>
    <w:basedOn w:val="Normal"/>
    <w:next w:val="Normal"/>
    <w:link w:val="TitleChar"/>
    <w:uiPriority w:val="10"/>
    <w:qFormat/>
    <w:rsid w:val="00253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656"/>
    <w:pPr>
      <w:spacing w:before="160"/>
      <w:jc w:val="center"/>
    </w:pPr>
    <w:rPr>
      <w:i/>
      <w:iCs/>
      <w:color w:val="404040" w:themeColor="text1" w:themeTint="BF"/>
    </w:rPr>
  </w:style>
  <w:style w:type="character" w:customStyle="1" w:styleId="QuoteChar">
    <w:name w:val="Quote Char"/>
    <w:basedOn w:val="DefaultParagraphFont"/>
    <w:link w:val="Quote"/>
    <w:uiPriority w:val="29"/>
    <w:rsid w:val="00253656"/>
    <w:rPr>
      <w:i/>
      <w:iCs/>
      <w:color w:val="404040" w:themeColor="text1" w:themeTint="BF"/>
    </w:rPr>
  </w:style>
  <w:style w:type="paragraph" w:styleId="ListParagraph">
    <w:name w:val="List Paragraph"/>
    <w:basedOn w:val="Normal"/>
    <w:uiPriority w:val="34"/>
    <w:qFormat/>
    <w:rsid w:val="00253656"/>
    <w:pPr>
      <w:ind w:left="720"/>
      <w:contextualSpacing/>
    </w:pPr>
  </w:style>
  <w:style w:type="character" w:styleId="IntenseEmphasis">
    <w:name w:val="Intense Emphasis"/>
    <w:basedOn w:val="DefaultParagraphFont"/>
    <w:uiPriority w:val="21"/>
    <w:qFormat/>
    <w:rsid w:val="00253656"/>
    <w:rPr>
      <w:i/>
      <w:iCs/>
      <w:color w:val="2E74B5" w:themeColor="accent1" w:themeShade="BF"/>
    </w:rPr>
  </w:style>
  <w:style w:type="paragraph" w:styleId="IntenseQuote">
    <w:name w:val="Intense Quote"/>
    <w:basedOn w:val="Normal"/>
    <w:next w:val="Normal"/>
    <w:link w:val="IntenseQuoteChar"/>
    <w:uiPriority w:val="30"/>
    <w:qFormat/>
    <w:rsid w:val="002536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3656"/>
    <w:rPr>
      <w:i/>
      <w:iCs/>
      <w:color w:val="2E74B5" w:themeColor="accent1" w:themeShade="BF"/>
    </w:rPr>
  </w:style>
  <w:style w:type="character" w:styleId="IntenseReference">
    <w:name w:val="Intense Reference"/>
    <w:basedOn w:val="DefaultParagraphFont"/>
    <w:uiPriority w:val="32"/>
    <w:qFormat/>
    <w:rsid w:val="00253656"/>
    <w:rPr>
      <w:b/>
      <w:bCs/>
      <w:smallCaps/>
      <w:color w:val="2E74B5" w:themeColor="accent1" w:themeShade="BF"/>
      <w:spacing w:val="5"/>
    </w:rPr>
  </w:style>
  <w:style w:type="character" w:styleId="Hyperlink">
    <w:name w:val="Hyperlink"/>
    <w:basedOn w:val="DefaultParagraphFont"/>
    <w:uiPriority w:val="99"/>
    <w:unhideWhenUsed/>
    <w:rsid w:val="00B637CF"/>
    <w:rPr>
      <w:color w:val="0563C1" w:themeColor="hyperlink"/>
      <w:u w:val="single"/>
    </w:rPr>
  </w:style>
  <w:style w:type="character" w:styleId="UnresolvedMention">
    <w:name w:val="Unresolved Mention"/>
    <w:basedOn w:val="DefaultParagraphFont"/>
    <w:uiPriority w:val="99"/>
    <w:semiHidden/>
    <w:unhideWhenUsed/>
    <w:rsid w:val="00B63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1363</Words>
  <Characters>7773</Characters>
  <Application>Microsoft Office Word</Application>
  <DocSecurity>0</DocSecurity>
  <Lines>64</Lines>
  <Paragraphs>18</Paragraphs>
  <ScaleCrop>false</ScaleCrop>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2026-07-20T13:07:00Z</dcterms:created>
  <dcterms:modified xsi:type="dcterms:W3CDTF">2026-07-20T13:07:00Z</dcterms:modified>
</cp:coreProperties>
</file>