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4057"/>
          <w:sz w:val="52"/>
          <w:szCs w:val="52"/>
        </w:rPr>
        <w:t xml:space="preserve">Deadlock</w:t>
      </w:r>
    </w:p>
    <w:p>
      <w:pPr>
        <w:spacing w:after="60" w:before="0"/>
      </w:pPr>
      <w:r>
        <w:rPr>
          <w:rFonts w:ascii="Arial" w:cs="Arial" w:eastAsia="Arial" w:hAnsi="Arial"/>
          <w:i/>
          <w:iCs/>
          <w:color w:val="666666"/>
          <w:sz w:val="26"/>
          <w:szCs w:val="26"/>
        </w:rPr>
        <w:t xml:space="preserve">Lecture Notes — with Talking Points</w:t>
      </w:r>
    </w:p>
    <w:p>
      <w:pPr>
        <w:spacing w:after="240" w:before="0"/>
      </w:pPr>
      <w:r>
        <w:rPr>
          <w:rFonts w:ascii="Arial" w:cs="Arial" w:eastAsia="Arial" w:hAnsi="Arial"/>
          <w:color w:val="888888"/>
          <w:sz w:val="22"/>
          <w:szCs w:val="22"/>
        </w:rPr>
        <w:t xml:space="preserve">Operating Systems  |  CECS 326</w:t>
      </w:r>
    </w:p>
    <w:p>
      <w:pPr>
        <w:pBdr>
          <w:bottom w:val="single" w:color="2E4057" w:sz="8" w:space="1"/>
        </w:pBdr>
        <w:spacing w:after="280" w:before="0"/>
      </w:pPr>
    </w:p>
    <w:p>
      <w:pPr>
        <w:pStyle w:val="Heading1"/>
        <w:spacing w:after="180" w:before="360"/>
      </w:pPr>
      <w:r>
        <w:rPr>
          <w:rFonts w:ascii="Arial" w:cs="Arial" w:eastAsia="Arial" w:hAnsi="Arial"/>
          <w:b/>
          <w:bCs/>
          <w:sz w:val="32"/>
          <w:szCs w:val="32"/>
        </w:rPr>
        <w:t xml:space="preserve">I. Motivation: A Real Bug, 57 Years Later</w:t>
      </w:r>
    </w:p>
    <w:p>
      <w:pPr>
        <w:spacing w:after="40" w:before="120"/>
      </w:pPr>
      <w:r>
        <w:rPr>
          <w:rFonts w:ascii="Arial" w:cs="Arial" w:eastAsia="Arial" w:hAnsi="Arial"/>
          <w:b/>
          <w:bCs/>
          <w:color w:val="C0392B"/>
          <w:sz w:val="20"/>
          <w:szCs w:val="20"/>
        </w:rPr>
        <w:t xml:space="preserve">[ HOOK — open with this story ]</w:t>
      </w:r>
    </w:p>
    <w:p>
      <w:pPr>
        <w:spacing w:after="80" w:before="80"/>
      </w:pPr>
      <w:r>
        <w:rPr>
          <w:rFonts w:ascii="Arial" w:cs="Arial" w:eastAsia="Arial" w:hAnsi="Arial"/>
          <w:sz w:val="22"/>
          <w:szCs w:val="22"/>
        </w:rPr>
        <w:t xml:space="preserve">On 21 July 1969, Michael Collins orbited the Moon alone in Columbia while Armstrong and Aldrin walked on the surface. Every two hours he disappeared behind the Moon — no radio contact with Earth. He ran Program 52, a star-sighting alignment routine, to keep the guidance platform pointed correctly for the engine burn that would bring them home.</w:t>
      </w:r>
    </w:p>
    <w:p>
      <w:pPr>
        <w:spacing w:after="80" w:before="80"/>
      </w:pPr>
      <w:r>
        <w:rPr>
          <w:rFonts w:ascii="Arial" w:cs="Arial" w:eastAsia="Arial" w:hAnsi="Arial"/>
          <w:sz w:val="22"/>
          <w:szCs w:val="22"/>
        </w:rPr>
        <w:t xml:space="preserve">In 2026, researchers using AI-assisted formal specification found a bug in the Apollo Guidance Computer code that had survived 57 years of scrutiny: a lock leak in the gyro control code that, under the right conditions, would have silently disabled all gyro operations — leaving Collins unable to realign the guidance platform, with no diagnostic clue pointing to the fix.</w:t>
      </w: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The AGC had 2KB of erasable RAM and a 1MHz clock. It ran a real-time multitasking OS with priority scheduling, sleep/wake primitives, and shared resource locks. Hamilton's team invented much of this from scratch in the mid-1960s.</w:t>
      </w:r>
    </w:p>
    <w:p>
      <w:pPr>
        <w:pStyle w:val="ListParagraph"/>
        <w:numPr>
          <w:ilvl w:val="0"/>
          <w:numId w:val="2"/>
        </w:numPr>
        <w:spacing w:after="40" w:before="40"/>
      </w:pPr>
      <w:r>
        <w:rPr>
          <w:rFonts w:ascii="Arial" w:cs="Arial" w:eastAsia="Arial" w:hAnsi="Arial"/>
          <w:i/>
          <w:iCs/>
          <w:color w:val="1B4332"/>
          <w:sz w:val="22"/>
          <w:szCs w:val="22"/>
        </w:rPr>
        <w:t xml:space="preserve">The bug: LGYRO is a shared resource lock. Acquired at the start of a gyro torque operation, released on normal completion. But if the crew hit the cage switch (an emergency gimbal clamp) mid-torque, the error path exited without releasing the lock.</w:t>
      </w:r>
    </w:p>
    <w:p>
      <w:pPr>
        <w:pStyle w:val="ListParagraph"/>
        <w:numPr>
          <w:ilvl w:val="0"/>
          <w:numId w:val="2"/>
        </w:numPr>
        <w:spacing w:after="40" w:before="40"/>
      </w:pPr>
      <w:r>
        <w:rPr>
          <w:rFonts w:ascii="Arial" w:cs="Arial" w:eastAsia="Arial" w:hAnsi="Arial"/>
          <w:i/>
          <w:iCs/>
          <w:color w:val="1B4332"/>
          <w:sz w:val="22"/>
          <w:szCs w:val="22"/>
        </w:rPr>
        <w:t xml:space="preserve">Two instructions missing from the BADEND routine: CAF ZERO / TS LGYRO. Four bytes.</w:t>
      </w:r>
    </w:p>
    <w:p>
      <w:pPr>
        <w:pStyle w:val="ListParagraph"/>
        <w:numPr>
          <w:ilvl w:val="0"/>
          <w:numId w:val="2"/>
        </w:numPr>
        <w:spacing w:after="40" w:before="40"/>
      </w:pPr>
      <w:r>
        <w:rPr>
          <w:rFonts w:ascii="Arial" w:cs="Arial" w:eastAsia="Arial" w:hAnsi="Arial"/>
          <w:i/>
          <w:iCs/>
          <w:color w:val="1B4332"/>
          <w:sz w:val="22"/>
          <w:szCs w:val="22"/>
        </w:rPr>
        <w:t xml:space="preserve">Once stuck: every subsequent gyro operation finds the lock held, sleeps waiting for a wake signal that will never come. Fine alignment, drift compensation, manual torque — all blocked. No alarm. DSKY accepts commands and does nothing.</w:t>
      </w:r>
    </w:p>
    <w:p>
      <w:pPr>
        <w:pStyle w:val="ListParagraph"/>
        <w:numPr>
          <w:ilvl w:val="0"/>
          <w:numId w:val="2"/>
        </w:numPr>
        <w:spacing w:after="40" w:before="40"/>
      </w:pPr>
      <w:r>
        <w:rPr>
          <w:rFonts w:ascii="Arial" w:cs="Arial" w:eastAsia="Arial" w:hAnsi="Arial"/>
          <w:i/>
          <w:iCs/>
          <w:color w:val="1B4332"/>
          <w:sz w:val="22"/>
          <w:szCs w:val="22"/>
        </w:rPr>
        <w:t xml:space="preserve">Ask the class: what kind of bug is this? Take answers. Then explain: it's a lock leak (CWE-772), which produces indefinite blocking — a specific form of deadlock.</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Discussion prompt: The computer accepted commands normally. Everything except gyro ops worked. Collins had been trained to restart on computer faults — but nothing about this failure looked like a computer fault. What would you do?</w:t>
            </w:r>
          </w:p>
        </w:tc>
      </w:tr>
    </w:tbl>
    <w:p>
      <w:pPr>
        <w:spacing w:before="160"/>
      </w:pP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II. Definitions</w:t>
      </w:r>
    </w:p>
    <w:p>
      <w:pPr>
        <w:pStyle w:val="Heading2"/>
        <w:spacing w:after="120" w:before="240"/>
      </w:pPr>
      <w:r>
        <w:rPr>
          <w:rFonts w:ascii="Arial" w:cs="Arial" w:eastAsia="Arial" w:hAnsi="Arial"/>
          <w:b/>
          <w:bCs/>
          <w:sz w:val="26"/>
          <w:szCs w:val="26"/>
        </w:rPr>
        <w:t xml:space="preserve">What Is Deadlock?</w:t>
      </w:r>
    </w:p>
    <w:p>
      <w:pPr>
        <w:spacing w:after="80" w:before="80"/>
      </w:pPr>
      <w:r>
        <w:rPr>
          <w:rFonts w:ascii="Arial" w:cs="Arial" w:eastAsia="Arial" w:hAnsi="Arial"/>
          <w:sz w:val="22"/>
          <w:szCs w:val="22"/>
        </w:rPr>
        <w:t xml:space="preserve">A set of processes is deadlocked when every process in the set is waiting for an event that can only be caused by another process in the set — and therefore no process can ever proceed.</w:t>
      </w: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Key word: permanent. Deadlock is not slowness or starvation (which can resolve). It is a state from which the system cannot exit without external intervention.</w:t>
      </w:r>
    </w:p>
    <w:p>
      <w:pPr>
        <w:pStyle w:val="ListParagraph"/>
        <w:numPr>
          <w:ilvl w:val="0"/>
          <w:numId w:val="2"/>
        </w:numPr>
        <w:spacing w:after="40" w:before="40"/>
      </w:pPr>
      <w:r>
        <w:rPr>
          <w:rFonts w:ascii="Arial" w:cs="Arial" w:eastAsia="Arial" w:hAnsi="Arial"/>
          <w:i/>
          <w:iCs/>
          <w:color w:val="1B4332"/>
          <w:sz w:val="22"/>
          <w:szCs w:val="22"/>
        </w:rPr>
        <w:t xml:space="preserve">"Event" is usually: releasing a resource, sending a message, or completing an I/O operation.</w:t>
      </w:r>
    </w:p>
    <w:p>
      <w:pPr>
        <w:pStyle w:val="ListParagraph"/>
        <w:numPr>
          <w:ilvl w:val="0"/>
          <w:numId w:val="2"/>
        </w:numPr>
        <w:spacing w:after="40" w:before="40"/>
      </w:pPr>
      <w:r>
        <w:rPr>
          <w:rFonts w:ascii="Arial" w:cs="Arial" w:eastAsia="Arial" w:hAnsi="Arial"/>
          <w:i/>
          <w:iCs/>
          <w:color w:val="1B4332"/>
          <w:sz w:val="22"/>
          <w:szCs w:val="22"/>
        </w:rPr>
        <w:t xml:space="preserve">The AGC case is a degenerate form: the lock holder ceased to exist without releasing. No circular wait — just an orphaned lock with infinite waiters. This is sometimes called an abandoned mutex.</w:t>
      </w:r>
    </w:p>
    <w:p>
      <w:pPr>
        <w:pStyle w:val="Heading2"/>
        <w:spacing w:after="120" w:before="240"/>
      </w:pPr>
      <w:r>
        <w:rPr>
          <w:rFonts w:ascii="Arial" w:cs="Arial" w:eastAsia="Arial" w:hAnsi="Arial"/>
          <w:b/>
          <w:bCs/>
          <w:sz w:val="26"/>
          <w:szCs w:val="26"/>
        </w:rPr>
        <w:t xml:space="preserve">Deadlock vs. Related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Term</w:t>
            </w:r>
          </w:p>
        </w:tc>
        <w:tc>
          <w:tcPr>
            <w:tcW w:type="dxa" w:w="35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c>
          <w:tcPr>
            <w:tcW w:type="dxa" w:w="35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Resolves Itself?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Deadlock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Circular waiting, no progress possible</w:t>
            </w:r>
          </w:p>
        </w:tc>
        <w:tc>
          <w:tcPr>
            <w:tcW w:type="dxa" w:w="35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2"/>
                <w:szCs w:val="22"/>
              </w:rPr>
              <w:t xml:space="preserve">No — requires intervention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Livelock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Processes active but making no progress</w:t>
            </w:r>
          </w:p>
        </w:tc>
        <w:tc>
          <w:tcPr>
            <w:tcW w:type="dxa" w:w="35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2"/>
                <w:szCs w:val="22"/>
              </w:rPr>
              <w:t xml:space="preserve">No — but easier to detect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Starvation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 indefinitely denied resources</w:t>
            </w:r>
          </w:p>
        </w:tc>
        <w:tc>
          <w:tcPr>
            <w:tcW w:type="dxa" w:w="35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Maybe — if scheduling policy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Race condition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Outcome depends on timing/ordering</w:t>
            </w:r>
          </w:p>
        </w:tc>
        <w:tc>
          <w:tcPr>
            <w:tcW w:type="dxa" w:w="35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Sometimes — non-deterministic</w:t>
            </w:r>
          </w:p>
        </w:tc>
      </w:tr>
    </w:tbl>
    <w:p>
      <w:pPr>
        <w:spacing w:before="120"/>
      </w:pP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III. The Four Coffman Conditions (1971)</w:t>
      </w:r>
    </w:p>
    <w:p>
      <w:pPr>
        <w:spacing w:after="80" w:before="80"/>
      </w:pPr>
      <w:r>
        <w:rPr>
          <w:rFonts w:ascii="Arial" w:cs="Arial" w:eastAsia="Arial" w:hAnsi="Arial"/>
          <w:sz w:val="22"/>
          <w:szCs w:val="22"/>
        </w:rPr>
        <w:t xml:space="preserve">Deadlock requires all four conditions to hold simultaneously. Preventing any one of them prevents deadlock.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Condition</w:t>
            </w:r>
          </w:p>
        </w:tc>
        <w:tc>
          <w:tcPr>
            <w:tcW w:type="dxa" w:w="35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c>
          <w:tcPr>
            <w:tcW w:type="dxa" w:w="35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AGC Mapping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Mutual Exclusion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can be held by at most one process at a time.</w:t>
            </w:r>
          </w:p>
        </w:tc>
        <w:tc>
          <w:tcPr>
            <w:tcW w:type="dxa" w:w="3580"/>
            <w:tcBorders>
              <w:top w:val="single" w:color="CCCCCC" w:sz="1"/>
              <w:left w:val="single" w:color="CCCCCC" w:sz="1"/>
              <w:bottom w:val="single" w:color="CCCCCC" w:sz="1"/>
              <w:right w:val="single" w:color="CCCCCC" w:sz="1"/>
            </w:tcBorders>
            <w:shd w:fill="EAF7F0" w:val="clear"/>
            <w:tcMar>
              <w:top w:type="dxa" w:w="80"/>
              <w:left w:type="dxa" w:w="120"/>
              <w:bottom w:type="dxa" w:w="80"/>
              <w:right w:type="dxa" w:w="120"/>
            </w:tcMar>
          </w:tcPr>
          <w:p>
            <w:r>
              <w:rPr>
                <w:rFonts w:ascii="Arial" w:cs="Arial" w:eastAsia="Arial" w:hAnsi="Arial"/>
                <w:i/>
                <w:iCs/>
                <w:sz w:val="22"/>
                <w:szCs w:val="22"/>
              </w:rPr>
              <w:t xml:space="preserve">LGYRO is a single-owner lock — only one routine can torque gyros at a time.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Hold and Wait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process holds a resource while waiting for another.</w:t>
            </w:r>
          </w:p>
        </w:tc>
        <w:tc>
          <w:tcPr>
            <w:tcW w:type="dxa" w:w="3580"/>
            <w:tcBorders>
              <w:top w:val="single" w:color="CCCCCC" w:sz="1"/>
              <w:left w:val="single" w:color="CCCCCC" w:sz="1"/>
              <w:bottom w:val="single" w:color="CCCCCC" w:sz="1"/>
              <w:right w:val="single" w:color="CCCCCC" w:sz="1"/>
            </w:tcBorders>
            <w:shd w:fill="EAF7F0" w:val="clear"/>
            <w:tcMar>
              <w:top w:type="dxa" w:w="80"/>
              <w:left w:type="dxa" w:w="120"/>
              <w:bottom w:type="dxa" w:w="80"/>
              <w:right w:type="dxa" w:w="120"/>
            </w:tcMar>
          </w:tcPr>
          <w:p>
            <w:r>
              <w:rPr>
                <w:rFonts w:ascii="Arial" w:cs="Arial" w:eastAsia="Arial" w:hAnsi="Arial"/>
                <w:i/>
                <w:iCs/>
                <w:sz w:val="22"/>
                <w:szCs w:val="22"/>
              </w:rPr>
              <w:t xml:space="preserve">The cage error path exits while LGYRO is still held. The 'holder' is gone but the lock persists.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No Preemption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Resources cannot be forcibly taken; only voluntarily released.</w:t>
            </w:r>
          </w:p>
        </w:tc>
        <w:tc>
          <w:tcPr>
            <w:tcW w:type="dxa" w:w="3580"/>
            <w:tcBorders>
              <w:top w:val="single" w:color="CCCCCC" w:sz="1"/>
              <w:left w:val="single" w:color="CCCCCC" w:sz="1"/>
              <w:bottom w:val="single" w:color="CCCCCC" w:sz="1"/>
              <w:right w:val="single" w:color="CCCCCC" w:sz="1"/>
            </w:tcBorders>
            <w:shd w:fill="EAF7F0" w:val="clear"/>
            <w:tcMar>
              <w:top w:type="dxa" w:w="80"/>
              <w:left w:type="dxa" w:w="120"/>
              <w:bottom w:type="dxa" w:w="80"/>
              <w:right w:type="dxa" w:w="120"/>
            </w:tcMar>
          </w:tcPr>
          <w:p>
            <w:r>
              <w:rPr>
                <w:rFonts w:ascii="Arial" w:cs="Arial" w:eastAsia="Arial" w:hAnsi="Arial"/>
                <w:i/>
                <w:iCs/>
                <w:sz w:val="22"/>
                <w:szCs w:val="22"/>
              </w:rPr>
              <w:t xml:space="preserve">Nothing in the AGC runtime forcibly clears LGYRO. The Executive doesn't know it's orphaned.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Circular Wait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Chain of processes each waiting for a resource held by the next.</w:t>
            </w:r>
          </w:p>
        </w:tc>
        <w:tc>
          <w:tcPr>
            <w:tcW w:type="dxa" w:w="3580"/>
            <w:tcBorders>
              <w:top w:val="single" w:color="CCCCCC" w:sz="1"/>
              <w:left w:val="single" w:color="CCCCCC" w:sz="1"/>
              <w:bottom w:val="single" w:color="CCCCCC" w:sz="1"/>
              <w:right w:val="single" w:color="CCCCCC" w:sz="1"/>
            </w:tcBorders>
            <w:shd w:fill="EAF7F0" w:val="clear"/>
            <w:tcMar>
              <w:top w:type="dxa" w:w="80"/>
              <w:left w:type="dxa" w:w="120"/>
              <w:bottom w:type="dxa" w:w="80"/>
              <w:right w:type="dxa" w:w="120"/>
            </w:tcMar>
          </w:tcPr>
          <w:p>
            <w:r>
              <w:rPr>
                <w:rFonts w:ascii="Arial" w:cs="Arial" w:eastAsia="Arial" w:hAnsi="Arial"/>
                <w:i/>
                <w:iCs/>
                <w:sz w:val="22"/>
                <w:szCs w:val="22"/>
              </w:rPr>
              <w:t xml:space="preserve">Degenerate case: no circular chain. The holder is simply gone. Circular wait is sufficient but not necessary for permanent blocking.</w:t>
            </w:r>
          </w:p>
        </w:tc>
      </w:tr>
    </w:tbl>
    <w:p>
      <w:pPr>
        <w:spacing w:before="120"/>
      </w:pP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Stress the degenerate circular wait case. Many textbooks (and students) treat circular wait as the defining condition — the AGC bug shows you can reach permanent blocking without it if the lock holder simply vanishes.</w:t>
      </w:r>
    </w:p>
    <w:p>
      <w:pPr>
        <w:pStyle w:val="ListParagraph"/>
        <w:numPr>
          <w:ilvl w:val="0"/>
          <w:numId w:val="2"/>
        </w:numPr>
        <w:spacing w:after="40" w:before="40"/>
      </w:pPr>
      <w:r>
        <w:rPr>
          <w:rFonts w:ascii="Arial" w:cs="Arial" w:eastAsia="Arial" w:hAnsi="Arial"/>
          <w:i/>
          <w:iCs/>
          <w:color w:val="1B4332"/>
          <w:sz w:val="22"/>
          <w:szCs w:val="22"/>
        </w:rPr>
        <w:t xml:space="preserve">Ask: which condition would be cheapest to eliminate in software design? (Mutual exclusion is often necessary; no-preemption and hold-and-wait are the usual targets.)</w:t>
      </w:r>
    </w:p>
    <w:p>
      <w:pPr>
        <w:pStyle w:val="ListParagraph"/>
        <w:numPr>
          <w:ilvl w:val="0"/>
          <w:numId w:val="2"/>
        </w:numPr>
        <w:spacing w:after="40" w:before="40"/>
      </w:pPr>
      <w:r>
        <w:rPr>
          <w:rFonts w:ascii="Arial" w:cs="Arial" w:eastAsia="Arial" w:hAnsi="Arial"/>
          <w:i/>
          <w:iCs/>
          <w:color w:val="1B4332"/>
          <w:sz w:val="22"/>
          <w:szCs w:val="22"/>
        </w:rPr>
        <w:t xml:space="preserve">Breaking hold-and-wait: require processes to acquire all resources at once, or release all before requesting more. Tradeoffs: reduced concurrency, harder to program.</w:t>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IV. Strategies</w:t>
      </w:r>
    </w:p>
    <w:p>
      <w:pPr>
        <w:spacing w:after="80" w:before="80"/>
      </w:pPr>
      <w:r>
        <w:rPr>
          <w:rFonts w:ascii="Arial" w:cs="Arial" w:eastAsia="Arial" w:hAnsi="Arial"/>
          <w:sz w:val="22"/>
          <w:szCs w:val="22"/>
        </w:rPr>
        <w:t xml:space="preserve">Systems generally take one of four approaches to deadlock:</w:t>
      </w:r>
    </w:p>
    <w:p>
      <w:pPr>
        <w:pStyle w:val="Heading2"/>
        <w:spacing w:after="120" w:before="240"/>
      </w:pPr>
      <w:r>
        <w:rPr>
          <w:rFonts w:ascii="Arial" w:cs="Arial" w:eastAsia="Arial" w:hAnsi="Arial"/>
          <w:b/>
          <w:bCs/>
          <w:sz w:val="26"/>
          <w:szCs w:val="26"/>
        </w:rPr>
        <w:t xml:space="preserve">1. Prevention</w:t>
      </w:r>
    </w:p>
    <w:p>
      <w:pPr>
        <w:spacing w:after="80" w:before="80"/>
      </w:pPr>
      <w:r>
        <w:rPr>
          <w:rFonts w:ascii="Arial" w:cs="Arial" w:eastAsia="Arial" w:hAnsi="Arial"/>
          <w:sz w:val="22"/>
          <w:szCs w:val="22"/>
        </w:rPr>
        <w:t xml:space="preserve">Structurally eliminate at least one Coffman condition at design time.</w:t>
      </w:r>
    </w:p>
    <w:p>
      <w:pPr>
        <w:pStyle w:val="ListParagraph"/>
        <w:numPr>
          <w:ilvl w:val="0"/>
          <w:numId w:val="3"/>
        </w:numPr>
        <w:spacing w:after="40" w:before="40"/>
      </w:pPr>
      <w:r>
        <w:rPr>
          <w:rFonts w:ascii="Arial" w:cs="Arial" w:eastAsia="Arial" w:hAnsi="Arial"/>
          <w:sz w:val="22"/>
          <w:szCs w:val="22"/>
        </w:rPr>
        <w:t xml:space="preserve">Break mutual exclusion: make resources shareable (read-only data, immutable state)</w:t>
      </w:r>
    </w:p>
    <w:p>
      <w:pPr>
        <w:pStyle w:val="ListParagraph"/>
        <w:numPr>
          <w:ilvl w:val="0"/>
          <w:numId w:val="3"/>
        </w:numPr>
        <w:spacing w:after="40" w:before="40"/>
      </w:pPr>
      <w:r>
        <w:rPr>
          <w:rFonts w:ascii="Arial" w:cs="Arial" w:eastAsia="Arial" w:hAnsi="Arial"/>
          <w:sz w:val="22"/>
          <w:szCs w:val="22"/>
        </w:rPr>
        <w:t xml:space="preserve">Break hold-and-wait: atomic resource acquisition or release-all-before-request</w:t>
      </w:r>
    </w:p>
    <w:p>
      <w:pPr>
        <w:pStyle w:val="ListParagraph"/>
        <w:numPr>
          <w:ilvl w:val="0"/>
          <w:numId w:val="3"/>
        </w:numPr>
        <w:spacing w:after="40" w:before="40"/>
      </w:pPr>
      <w:r>
        <w:rPr>
          <w:rFonts w:ascii="Arial" w:cs="Arial" w:eastAsia="Arial" w:hAnsi="Arial"/>
          <w:sz w:val="22"/>
          <w:szCs w:val="22"/>
        </w:rPr>
        <w:t xml:space="preserve">Allow preemption: OS can reclaim resources (works for CPU, memory; harder for locks/files)</w:t>
      </w:r>
    </w:p>
    <w:p>
      <w:pPr>
        <w:pStyle w:val="ListParagraph"/>
        <w:numPr>
          <w:ilvl w:val="0"/>
          <w:numId w:val="3"/>
        </w:numPr>
        <w:spacing w:after="40" w:before="40"/>
      </w:pPr>
      <w:r>
        <w:rPr>
          <w:rFonts w:ascii="Arial" w:cs="Arial" w:eastAsia="Arial" w:hAnsi="Arial"/>
          <w:sz w:val="22"/>
          <w:szCs w:val="22"/>
        </w:rPr>
        <w:t xml:space="preserve">Break circular wait: impose a global ordering on resource types; always acquire in order</w:t>
      </w: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Global lock ordering is the most practical prevention technique for mutex-based code. It's a convention, not enforced by the runtime — but tools like ThreadSanitizer can detect violations.</w:t>
      </w:r>
    </w:p>
    <w:p>
      <w:pPr>
        <w:pStyle w:val="Heading2"/>
        <w:spacing w:after="120" w:before="240"/>
      </w:pPr>
      <w:r>
        <w:rPr>
          <w:rFonts w:ascii="Arial" w:cs="Arial" w:eastAsia="Arial" w:hAnsi="Arial"/>
          <w:b/>
          <w:bCs/>
          <w:sz w:val="26"/>
          <w:szCs w:val="26"/>
        </w:rPr>
        <w:t xml:space="preserve">2. Avoidance</w:t>
      </w:r>
    </w:p>
    <w:p>
      <w:pPr>
        <w:spacing w:after="80" w:before="80"/>
      </w:pPr>
      <w:r>
        <w:rPr>
          <w:rFonts w:ascii="Arial" w:cs="Arial" w:eastAsia="Arial" w:hAnsi="Arial"/>
          <w:sz w:val="22"/>
          <w:szCs w:val="22"/>
        </w:rPr>
        <w:t xml:space="preserve">Allow dynamic resource requests but only grant them if the resulting state is "safe" (Banker's Algorithm).</w:t>
      </w: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Banker's Algorithm requires knowing max resource needs in advance — impractical for most real systems. Useful for understanding safe states theoretically; rarely deployed in production OS kernels.</w:t>
      </w:r>
    </w:p>
    <w:p>
      <w:pPr>
        <w:pStyle w:val="ListParagraph"/>
        <w:numPr>
          <w:ilvl w:val="0"/>
          <w:numId w:val="2"/>
        </w:numPr>
        <w:spacing w:after="40" w:before="40"/>
      </w:pPr>
      <w:r>
        <w:rPr>
          <w:rFonts w:ascii="Arial" w:cs="Arial" w:eastAsia="Arial" w:hAnsi="Arial"/>
          <w:i/>
          <w:iCs/>
          <w:color w:val="1B4332"/>
          <w:sz w:val="22"/>
          <w:szCs w:val="22"/>
        </w:rPr>
        <w:t xml:space="preserve">The AGC couldn't do avoidance — the runtime didn't model resource lifecycles. This is exactly what the Allium specification tool did retroactively.</w:t>
      </w:r>
    </w:p>
    <w:p>
      <w:pPr>
        <w:pStyle w:val="Heading2"/>
        <w:spacing w:after="120" w:before="240"/>
      </w:pPr>
      <w:r>
        <w:rPr>
          <w:rFonts w:ascii="Arial" w:cs="Arial" w:eastAsia="Arial" w:hAnsi="Arial"/>
          <w:b/>
          <w:bCs/>
          <w:sz w:val="26"/>
          <w:szCs w:val="26"/>
        </w:rPr>
        <w:t xml:space="preserve">3. Detection + Recovery</w:t>
      </w:r>
    </w:p>
    <w:p>
      <w:pPr>
        <w:spacing w:after="80" w:before="80"/>
      </w:pPr>
      <w:r>
        <w:rPr>
          <w:rFonts w:ascii="Arial" w:cs="Arial" w:eastAsia="Arial" w:hAnsi="Arial"/>
          <w:sz w:val="22"/>
          <w:szCs w:val="22"/>
        </w:rPr>
        <w:t xml:space="preserve">Allow deadlocks to occur; detect them via resource-allocation graph cycle detection; recover by killing processes or preempting resources.</w:t>
      </w: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Most real-world systems use detection + recovery for database locks (e.g., MySQL deadlock detector kills the transaction with the smallest rollback cost).</w:t>
      </w:r>
    </w:p>
    <w:p>
      <w:pPr>
        <w:pStyle w:val="ListParagraph"/>
        <w:numPr>
          <w:ilvl w:val="0"/>
          <w:numId w:val="2"/>
        </w:numPr>
        <w:spacing w:after="40" w:before="40"/>
      </w:pPr>
      <w:r>
        <w:rPr>
          <w:rFonts w:ascii="Arial" w:cs="Arial" w:eastAsia="Arial" w:hAnsi="Arial"/>
          <w:i/>
          <w:iCs/>
          <w:color w:val="1B4332"/>
          <w:sz w:val="22"/>
          <w:szCs w:val="22"/>
        </w:rPr>
        <w:t xml:space="preserve">Collins had no detection. The DSKY accepted commands silently. No alarm, no program light. Detection failure is often worse than the deadlock itself.</w:t>
      </w:r>
    </w:p>
    <w:p>
      <w:pPr>
        <w:pStyle w:val="Heading2"/>
        <w:spacing w:after="120" w:before="240"/>
      </w:pPr>
      <w:r>
        <w:rPr>
          <w:rFonts w:ascii="Arial" w:cs="Arial" w:eastAsia="Arial" w:hAnsi="Arial"/>
          <w:b/>
          <w:bCs/>
          <w:sz w:val="26"/>
          <w:szCs w:val="26"/>
        </w:rPr>
        <w:t xml:space="preserve">4. Ignore It (The Ostrich Algorithm)</w:t>
      </w:r>
    </w:p>
    <w:p>
      <w:pPr>
        <w:spacing w:after="80" w:before="80"/>
      </w:pPr>
      <w:r>
        <w:rPr>
          <w:rFonts w:ascii="Arial" w:cs="Arial" w:eastAsia="Arial" w:hAnsi="Arial"/>
          <w:sz w:val="22"/>
          <w:szCs w:val="22"/>
        </w:rPr>
        <w:t xml:space="preserve">Assume deadlocks are rare enough that the cost of prevention/detection exceeds the cost of occasional reboots.</w:t>
      </w: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This is what most desktop OS kernels do for some resource types. Linux and Windows do not prevent or detect all deadlocks — they accept occasional hangs as acceptable system cost.</w:t>
      </w:r>
    </w:p>
    <w:p>
      <w:pPr>
        <w:pStyle w:val="ListParagraph"/>
        <w:numPr>
          <w:ilvl w:val="0"/>
          <w:numId w:val="2"/>
        </w:numPr>
        <w:spacing w:after="40" w:before="40"/>
      </w:pPr>
      <w:r>
        <w:rPr>
          <w:rFonts w:ascii="Arial" w:cs="Arial" w:eastAsia="Arial" w:hAnsi="Arial"/>
          <w:i/>
          <w:iCs/>
          <w:color w:val="1B4332"/>
          <w:sz w:val="22"/>
          <w:szCs w:val="22"/>
        </w:rPr>
        <w:t xml:space="preserve">Not an option if you're Michael Collins behind the Moon.</w:t>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V. Lock Discipline and Language Evolution</w:t>
      </w:r>
    </w:p>
    <w:p>
      <w:pPr>
        <w:spacing w:after="80" w:before="80"/>
      </w:pPr>
      <w:r>
        <w:rPr>
          <w:rFonts w:ascii="Arial" w:cs="Arial" w:eastAsia="Arial" w:hAnsi="Arial"/>
          <w:sz w:val="22"/>
          <w:szCs w:val="22"/>
        </w:rPr>
        <w:t xml:space="preserve">The AGC bug is a lock leak: the resource is acquired but not released on an error path. This is CWE-772: Missing Release of Resource after Effective Lifetime.</w:t>
      </w:r>
    </w:p>
    <w:p>
      <w:pPr>
        <w:spacing w:after="80" w:before="80"/>
      </w:pPr>
      <w:r>
        <w:rPr>
          <w:rFonts w:ascii="Arial" w:cs="Arial" w:eastAsia="Arial" w:hAnsi="Arial"/>
          <w:sz w:val="22"/>
          <w:szCs w:val="22"/>
        </w:rPr>
        <w:t xml:space="preserve">The underlying problem is that correct behavior (release on all paths) is enforced by programmer convention rather than language structure. Modern languages have progressively moved this obligation from programmer to compiler.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Era / Language</w:t>
            </w:r>
          </w:p>
        </w:tc>
        <w:tc>
          <w:tcPr>
            <w:tcW w:type="dxa" w:w="36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Mechanism</w:t>
            </w:r>
          </w:p>
        </w:tc>
        <w:tc>
          <w:tcPr>
            <w:tcW w:type="dxa" w:w="36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Failure Mode</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2"/>
                <w:szCs w:val="22"/>
              </w:rPr>
              <w:t xml:space="preserve">AGC / C (1969+)</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sem_post() / manual release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2"/>
                <w:szCs w:val="22"/>
              </w:rPr>
              <w:t xml:space="preserve">Programmer forgets one exit path. Leak is silent.</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2"/>
                <w:szCs w:val="22"/>
              </w:rPr>
              <w:t xml:space="preserve">Java / Python (1990s+)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try { ... } finally { lock.release()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2"/>
                <w:szCs w:val="22"/>
              </w:rPr>
              <w:t xml:space="preserve">Programmer must remember to write the finally block.</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2"/>
                <w:szCs w:val="22"/>
              </w:rPr>
              <w:t xml:space="preserve">C++ RAII (2000s+)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std::lock_guard&lt;std::mutex&gt;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2"/>
                <w:szCs w:val="22"/>
              </w:rPr>
              <w:t xml:space="preserve">Lock released when guard goes out of scope. Hard to forget.</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2"/>
                <w:szCs w:val="22"/>
              </w:rPr>
              <w:t xml:space="preserve">Rust (2015+)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MutexGuard via ownership system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2"/>
                <w:szCs w:val="22"/>
              </w:rPr>
              <w:t xml:space="preserve">Lock leak is a compile-time error. Cannot be forgotten.</w:t>
            </w:r>
          </w:p>
        </w:tc>
      </w:tr>
    </w:tbl>
    <w:p>
      <w:pPr>
        <w:spacing w:before="120"/>
      </w:pP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POSIX pthread_mutex_lock / sem_wait are manual, exactly like the AGC. If a thread holding a mutex dies without releasing, the mutex is abandoned — same failure mode, 55 years later.</w:t>
      </w:r>
    </w:p>
    <w:p>
      <w:pPr>
        <w:pStyle w:val="ListParagraph"/>
        <w:numPr>
          <w:ilvl w:val="0"/>
          <w:numId w:val="2"/>
        </w:numPr>
        <w:spacing w:after="40" w:before="40"/>
      </w:pPr>
      <w:r>
        <w:rPr>
          <w:rFonts w:ascii="Arial" w:cs="Arial" w:eastAsia="Arial" w:hAnsi="Arial"/>
          <w:i/>
          <w:iCs/>
          <w:color w:val="1B4332"/>
          <w:sz w:val="22"/>
          <w:szCs w:val="22"/>
        </w:rPr>
        <w:t xml:space="preserve">RAII (Resource Acquisition Is Initialization): tie resource lifetime to object scope. When the lock_guard object is destroyed (scope exit, return, exception), the destructor releases the lock automatically. No separate release call needed.</w:t>
      </w:r>
    </w:p>
    <w:p>
      <w:pPr>
        <w:pStyle w:val="ListParagraph"/>
        <w:numPr>
          <w:ilvl w:val="0"/>
          <w:numId w:val="2"/>
        </w:numPr>
        <w:spacing w:after="40" w:before="40"/>
      </w:pPr>
      <w:r>
        <w:rPr>
          <w:rFonts w:ascii="Arial" w:cs="Arial" w:eastAsia="Arial" w:hAnsi="Arial"/>
          <w:i/>
          <w:iCs/>
          <w:color w:val="1B4332"/>
          <w:sz w:val="22"/>
          <w:szCs w:val="22"/>
        </w:rPr>
        <w:t xml:space="preserve">Rust ownership: the MutexGuard is the lock. When it goes out of scope, the lock is released. You cannot hold a MutexGuard across a thread boundary that would orphan it. The compiler enforces this.</w:t>
      </w:r>
    </w:p>
    <w:p>
      <w:pPr>
        <w:pStyle w:val="ListParagraph"/>
        <w:numPr>
          <w:ilvl w:val="0"/>
          <w:numId w:val="2"/>
        </w:numPr>
        <w:spacing w:after="40" w:before="40"/>
      </w:pPr>
      <w:r>
        <w:rPr>
          <w:rFonts w:ascii="Arial" w:cs="Arial" w:eastAsia="Arial" w:hAnsi="Arial"/>
          <w:i/>
          <w:iCs/>
          <w:color w:val="1B4332"/>
          <w:sz w:val="22"/>
          <w:szCs w:val="22"/>
        </w:rPr>
        <w:t xml:space="preserve">Ask: why do lock leaks still appear in CVE databases if Rust exists? (Most production systems aren't written in Rust. Database connection pools, distributed locks, infrastructure teardown, shell scripts — these are still the programmer's problem.)</w:t>
      </w:r>
    </w:p>
    <w:p>
      <w:pPr>
        <w:pStyle w:val="ListParagraph"/>
        <w:numPr>
          <w:ilvl w:val="0"/>
          <w:numId w:val="2"/>
        </w:numPr>
        <w:spacing w:after="40" w:before="40"/>
      </w:pPr>
      <w:r>
        <w:rPr>
          <w:rFonts w:ascii="Arial" w:cs="Arial" w:eastAsia="Arial" w:hAnsi="Arial"/>
          <w:i/>
          <w:iCs/>
          <w:color w:val="1B4332"/>
          <w:sz w:val="22"/>
          <w:szCs w:val="22"/>
        </w:rPr>
        <w:t xml:space="preserve">For your C assignments: you are writing in the AGC era. sem_post is manual. The compiler will not save you. Test your error paths explicitly.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20"/>
              <w:left w:type="dxa" w:w="180"/>
              <w:bottom w:type="dxa" w:w="120"/>
              <w:right w:type="dxa" w:w="180"/>
            </w:tcMar>
          </w:tcPr>
          <w:p>
            <w:r>
              <w:rPr>
                <w:rFonts w:ascii="Arial" w:cs="Arial" w:eastAsia="Arial" w:hAnsi="Arial"/>
                <w:color w:val="0C5460"/>
                <w:sz w:val="22"/>
                <w:szCs w:val="22"/>
              </w:rPr>
              <w:t xml:space="preserve">POSIX note: sem_wait() / sem_post() are the direct descendants of the AGC's lock mechanism. If a process holding a semaphore is killed, the semaphore stays decremented. sem_open() with O_CREAT can leave named semaphores in the filesystem across crashes — always sem_unlink() in cleanup paths.</w:t>
            </w:r>
          </w:p>
        </w:tc>
      </w:tr>
    </w:tbl>
    <w:p>
      <w:pPr>
        <w:spacing w:before="120"/>
      </w:pP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VI. Why Testing Didn't Find It (Brief Formal Methods Angle)</w:t>
      </w:r>
    </w:p>
    <w:p>
      <w:pPr>
        <w:spacing w:after="80" w:before="80"/>
      </w:pPr>
      <w:r>
        <w:rPr>
          <w:rFonts w:ascii="Arial" w:cs="Arial" w:eastAsia="Arial" w:hAnsi="Arial"/>
          <w:sz w:val="22"/>
          <w:szCs w:val="22"/>
        </w:rPr>
        <w:t xml:space="preserve">The AGC was tested extensively. Emulators run the code byte-for-byte. Thousands of developers read it. The bug survived 57 years.</w:t>
      </w:r>
    </w:p>
    <w:p>
      <w:pPr>
        <w:pStyle w:val="Heading2"/>
        <w:spacing w:after="120" w:before="240"/>
      </w:pPr>
      <w:r>
        <w:rPr>
          <w:rFonts w:ascii="Arial" w:cs="Arial" w:eastAsia="Arial" w:hAnsi="Arial"/>
          <w:b/>
          <w:bCs/>
          <w:sz w:val="26"/>
          <w:szCs w:val="26"/>
        </w:rPr>
        <w:t xml:space="preserve">The detection method that worked</w:t>
      </w:r>
    </w:p>
    <w:p>
      <w:pPr>
        <w:spacing w:after="80" w:before="80"/>
      </w:pPr>
      <w:r>
        <w:rPr>
          <w:rFonts w:ascii="Arial" w:cs="Arial" w:eastAsia="Arial" w:hAnsi="Arial"/>
          <w:sz w:val="22"/>
          <w:szCs w:val="22"/>
        </w:rPr>
        <w:t xml:space="preserve">Allium (a behavioral specification language) modeled LGYRO as a resource with a lifecycle obligation: if gyros_busy is set to true, it must be set back to false on every path. Claude then traced every path through the IMU mode-switching code against that obligation.</w:t>
      </w:r>
    </w:p>
    <w:p>
      <w:pPr>
        <w:spacing w:after="40" w:before="120"/>
      </w:pPr>
      <w:r>
        <w:rPr>
          <w:rFonts w:ascii="Arial" w:cs="Arial" w:eastAsia="Arial" w:hAnsi="Arial"/>
          <w:b/>
          <w:bCs/>
          <w:color w:val="C0392B"/>
          <w:sz w:val="20"/>
          <w:szCs w:val="20"/>
        </w:rPr>
        <w:t xml:space="preserve">[ TALKING POINTS ]</w:t>
      </w:r>
    </w:p>
    <w:p>
      <w:pPr>
        <w:pStyle w:val="ListParagraph"/>
        <w:numPr>
          <w:ilvl w:val="0"/>
          <w:numId w:val="2"/>
        </w:numPr>
        <w:spacing w:after="40" w:before="40"/>
      </w:pPr>
      <w:r>
        <w:rPr>
          <w:rFonts w:ascii="Arial" w:cs="Arial" w:eastAsia="Arial" w:hAnsi="Arial"/>
          <w:i/>
          <w:iCs/>
          <w:color w:val="1B4332"/>
          <w:sz w:val="22"/>
          <w:szCs w:val="22"/>
        </w:rPr>
        <w:t xml:space="preserve">Tests verify the code as written. A behavioral specification asks what the code is for.</w:t>
      </w:r>
    </w:p>
    <w:p>
      <w:pPr>
        <w:pStyle w:val="ListParagraph"/>
        <w:numPr>
          <w:ilvl w:val="0"/>
          <w:numId w:val="2"/>
        </w:numPr>
        <w:spacing w:after="40" w:before="40"/>
      </w:pPr>
      <w:r>
        <w:rPr>
          <w:rFonts w:ascii="Arial" w:cs="Arial" w:eastAsia="Arial" w:hAnsi="Arial"/>
          <w:i/>
          <w:iCs/>
          <w:color w:val="1B4332"/>
          <w:sz w:val="22"/>
          <w:szCs w:val="22"/>
        </w:rPr>
        <w:t xml:space="preserve">The distinction between safety properties ("two routines never hold the lock simultaneously" — the spec was satisfied) and liveness properties ("the lock is eventually released" — not written down, not checked).</w:t>
      </w:r>
    </w:p>
    <w:p>
      <w:pPr>
        <w:pStyle w:val="ListParagraph"/>
        <w:numPr>
          <w:ilvl w:val="0"/>
          <w:numId w:val="2"/>
        </w:numPr>
        <w:spacing w:after="40" w:before="40"/>
      </w:pPr>
      <w:r>
        <w:rPr>
          <w:rFonts w:ascii="Arial" w:cs="Arial" w:eastAsia="Arial" w:hAnsi="Arial"/>
          <w:i/>
          <w:iCs/>
          <w:color w:val="1B4332"/>
          <w:sz w:val="22"/>
          <w:szCs w:val="22"/>
        </w:rPr>
        <w:t xml:space="preserve">The AGC's own restart logic cleared LGYRO as a side effect of full memory initialization. Any test that triggered a restart after hitting the bug would see it recover cleanly. Robustness masked the defect during testing.</w:t>
      </w:r>
    </w:p>
    <w:p>
      <w:pPr>
        <w:pStyle w:val="ListParagraph"/>
        <w:numPr>
          <w:ilvl w:val="0"/>
          <w:numId w:val="2"/>
        </w:numPr>
        <w:spacing w:after="40" w:before="40"/>
      </w:pPr>
      <w:r>
        <w:rPr>
          <w:rFonts w:ascii="Arial" w:cs="Arial" w:eastAsia="Arial" w:hAnsi="Arial"/>
          <w:i/>
          <w:iCs/>
          <w:color w:val="1B4332"/>
          <w:sz w:val="22"/>
          <w:szCs w:val="22"/>
        </w:rPr>
        <w:t xml:space="preserve">This is a general principle: recovery mechanisms can make latent resource bugs invisible during test. Always test error paths in isolation, without recovery paths running.</w:t>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VII. Summary</w:t>
      </w:r>
    </w:p>
    <w:p>
      <w:pPr>
        <w:pStyle w:val="ListParagraph"/>
        <w:numPr>
          <w:ilvl w:val="0"/>
          <w:numId w:val="3"/>
        </w:numPr>
        <w:spacing w:after="40" w:before="40"/>
      </w:pPr>
      <w:r>
        <w:rPr>
          <w:rFonts w:ascii="Arial" w:cs="Arial" w:eastAsia="Arial" w:hAnsi="Arial"/>
          <w:sz w:val="22"/>
          <w:szCs w:val="22"/>
        </w:rPr>
        <w:t xml:space="preserve">Deadlock: permanent blocking of a process set, each waiting for an event only another can cause</w:t>
      </w:r>
    </w:p>
    <w:p>
      <w:pPr>
        <w:pStyle w:val="ListParagraph"/>
        <w:numPr>
          <w:ilvl w:val="0"/>
          <w:numId w:val="3"/>
        </w:numPr>
        <w:spacing w:after="40" w:before="40"/>
      </w:pPr>
      <w:r>
        <w:rPr>
          <w:rFonts w:ascii="Arial" w:cs="Arial" w:eastAsia="Arial" w:hAnsi="Arial"/>
          <w:sz w:val="22"/>
          <w:szCs w:val="22"/>
        </w:rPr>
        <w:t xml:space="preserve">Four Coffman conditions: mutual exclusion, hold-and-wait, no preemption, circular wait — all four required</w:t>
      </w:r>
    </w:p>
    <w:p>
      <w:pPr>
        <w:pStyle w:val="ListParagraph"/>
        <w:numPr>
          <w:ilvl w:val="0"/>
          <w:numId w:val="3"/>
        </w:numPr>
        <w:spacing w:after="40" w:before="40"/>
      </w:pPr>
      <w:r>
        <w:rPr>
          <w:rFonts w:ascii="Arial" w:cs="Arial" w:eastAsia="Arial" w:hAnsi="Arial"/>
          <w:sz w:val="22"/>
          <w:szCs w:val="22"/>
        </w:rPr>
        <w:t xml:space="preserve">Circular wait is sufficient but not necessary — an abandoned lock produces the same result</w:t>
      </w:r>
    </w:p>
    <w:p>
      <w:pPr>
        <w:pStyle w:val="ListParagraph"/>
        <w:numPr>
          <w:ilvl w:val="0"/>
          <w:numId w:val="3"/>
        </w:numPr>
        <w:spacing w:after="40" w:before="40"/>
      </w:pPr>
      <w:r>
        <w:rPr>
          <w:rFonts w:ascii="Arial" w:cs="Arial" w:eastAsia="Arial" w:hAnsi="Arial"/>
          <w:sz w:val="22"/>
          <w:szCs w:val="22"/>
        </w:rPr>
        <w:t xml:space="preserve">Strategies: prevention (structural), avoidance (Banker's), detection+recovery, ostrich</w:t>
      </w:r>
    </w:p>
    <w:p>
      <w:pPr>
        <w:pStyle w:val="ListParagraph"/>
        <w:numPr>
          <w:ilvl w:val="0"/>
          <w:numId w:val="3"/>
        </w:numPr>
        <w:spacing w:after="40" w:before="40"/>
      </w:pPr>
      <w:r>
        <w:rPr>
          <w:rFonts w:ascii="Arial" w:cs="Arial" w:eastAsia="Arial" w:hAnsi="Arial"/>
          <w:sz w:val="22"/>
          <w:szCs w:val="22"/>
        </w:rPr>
        <w:t xml:space="preserve">Lock leaks (CWE-772) are a primary deadlock cause; modern languages progressively move enforcement from programmer to compiler</w:t>
      </w:r>
    </w:p>
    <w:p>
      <w:pPr>
        <w:pStyle w:val="ListParagraph"/>
        <w:numPr>
          <w:ilvl w:val="0"/>
          <w:numId w:val="3"/>
        </w:numPr>
        <w:spacing w:after="40" w:before="40"/>
      </w:pPr>
      <w:r>
        <w:rPr>
          <w:rFonts w:ascii="Arial" w:cs="Arial" w:eastAsia="Arial" w:hAnsi="Arial"/>
          <w:sz w:val="22"/>
          <w:szCs w:val="22"/>
        </w:rPr>
        <w:t xml:space="preserve">POSIX semaphores are manual — test your error paths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Closing line: Hamilton's team released resources by loading zero into a register and storing it — by hand, on every path they remembered. Four bytes missing. Behind the Moon, alone, with a computer that accepted commands and did nothing: that's what a missed path costs.</w:t>
            </w:r>
          </w:p>
        </w:tc>
      </w:tr>
    </w:tbl>
    <w:p>
      <w:pPr>
        <w:spacing w:before="240"/>
      </w:pPr>
    </w:p>
    <w:p>
      <w:pPr>
        <w:pBdr>
          <w:bottom w:val="single" w:color="AAAAAA" w:sz="4" w:space="1"/>
        </w:pBdr>
        <w:spacing w:after="160" w:before="160"/>
      </w:pPr>
    </w:p>
    <w:p>
      <w:pPr>
        <w:pStyle w:val="Heading2"/>
        <w:spacing w:after="120" w:before="240"/>
      </w:pPr>
      <w:r>
        <w:rPr>
          <w:rFonts w:ascii="Arial" w:cs="Arial" w:eastAsia="Arial" w:hAnsi="Arial"/>
          <w:b/>
          <w:bCs/>
          <w:sz w:val="26"/>
          <w:szCs w:val="26"/>
        </w:rPr>
        <w:t xml:space="preserve">References</w:t>
      </w:r>
    </w:p>
    <w:p>
      <w:pPr>
        <w:pStyle w:val="ListParagraph"/>
        <w:numPr>
          <w:ilvl w:val="0"/>
          <w:numId w:val="3"/>
        </w:numPr>
        <w:spacing w:after="40" w:before="40"/>
      </w:pPr>
      <w:r>
        <w:rPr>
          <w:rFonts w:ascii="Arial" w:cs="Arial" w:eastAsia="Arial" w:hAnsi="Arial"/>
          <w:sz w:val="22"/>
          <w:szCs w:val="22"/>
        </w:rPr>
        <w:t xml:space="preserve">JUXT Blog: "A bug on the dark side of the Moon" (April 2026) — https://www.juxt.pro/blog/a-bug-on-the-dark-side-of-the-moon/</w:t>
      </w:r>
    </w:p>
    <w:p>
      <w:pPr>
        <w:pStyle w:val="ListParagraph"/>
        <w:numPr>
          <w:ilvl w:val="0"/>
          <w:numId w:val="3"/>
        </w:numPr>
        <w:spacing w:after="40" w:before="40"/>
      </w:pPr>
      <w:r>
        <w:rPr>
          <w:rFonts w:ascii="Arial" w:cs="Arial" w:eastAsia="Arial" w:hAnsi="Arial"/>
          <w:sz w:val="22"/>
          <w:szCs w:val="22"/>
        </w:rPr>
        <w:t xml:space="preserve">Apollo-11 AGC source (IMU_MODE_SWITCHING_ROUTINES.agc) — https://github.com/chrislgarry/Apollo-11</w:t>
      </w:r>
    </w:p>
    <w:p>
      <w:pPr>
        <w:pStyle w:val="ListParagraph"/>
        <w:numPr>
          <w:ilvl w:val="0"/>
          <w:numId w:val="3"/>
        </w:numPr>
        <w:spacing w:after="40" w:before="40"/>
      </w:pPr>
      <w:r>
        <w:rPr>
          <w:rFonts w:ascii="Arial" w:cs="Arial" w:eastAsia="Arial" w:hAnsi="Arial"/>
          <w:sz w:val="22"/>
          <w:szCs w:val="22"/>
        </w:rPr>
        <w:t xml:space="preserve">Coffman, E.G. et al. (1971). System Deadlocks. ACM Computing Surveys 3(2).</w:t>
      </w:r>
    </w:p>
    <w:p>
      <w:pPr>
        <w:pStyle w:val="ListParagraph"/>
        <w:numPr>
          <w:ilvl w:val="0"/>
          <w:numId w:val="3"/>
        </w:numPr>
        <w:spacing w:after="40" w:before="40"/>
      </w:pPr>
      <w:r>
        <w:rPr>
          <w:rFonts w:ascii="Arial" w:cs="Arial" w:eastAsia="Arial" w:hAnsi="Arial"/>
          <w:sz w:val="22"/>
          <w:szCs w:val="22"/>
        </w:rPr>
        <w:t xml:space="preserve">MITRE CWE-772: Missing Release of Resource after Effective Lifetime</w:t>
      </w:r>
    </w:p>
    <w:p>
      <w:pPr>
        <w:pStyle w:val="ListParagraph"/>
        <w:numPr>
          <w:ilvl w:val="0"/>
          <w:numId w:val="3"/>
        </w:numPr>
        <w:spacing w:after="40" w:before="40"/>
      </w:pPr>
      <w:r>
        <w:rPr>
          <w:rFonts w:ascii="Arial" w:cs="Arial" w:eastAsia="Arial" w:hAnsi="Arial"/>
          <w:sz w:val="22"/>
          <w:szCs w:val="22"/>
        </w:rPr>
        <w:t xml:space="preserve">Don Eyles, "Tales from the Lunar Module Guidance Computer" — https://www.doneyles.com/LM/Tales.html</w:t>
      </w:r>
    </w:p>
    <w:p>
      <w:pPr>
        <w:pStyle w:val="ListParagraph"/>
        <w:numPr>
          <w:ilvl w:val="0"/>
          <w:numId w:val="3"/>
        </w:numPr>
        <w:spacing w:after="40" w:before="40"/>
      </w:pPr>
      <w:r>
        <w:rPr>
          <w:rFonts w:ascii="Arial" w:cs="Arial" w:eastAsia="Arial" w:hAnsi="Arial"/>
          <w:sz w:val="22"/>
          <w:szCs w:val="22"/>
        </w:rPr>
        <w:t xml:space="preserve">Virtual AGC Project — https://www.ibiblio.org/apollo/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2026-04-07T17:16:08.875Z</dcterms:created>
  <dcterms:modified xsi:type="dcterms:W3CDTF">2026-04-07T17:16:08.875Z</dcterms:modified>
</cp:coreProperties>
</file>

<file path=docProps/custom.xml><?xml version="1.0" encoding="utf-8"?>
<Properties xmlns="http://schemas.openxmlformats.org/officeDocument/2006/custom-properties" xmlns:vt="http://schemas.openxmlformats.org/officeDocument/2006/docPropsVTypes"/>
</file>