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8306"/>
      </w:tblGrid>
      <w:tr w:rsidR="000E43EB" w:rsidRPr="000E43EB">
        <w:trPr>
          <w:tblCellSpacing w:w="0" w:type="dxa"/>
        </w:trPr>
        <w:tc>
          <w:tcPr>
            <w:tcW w:w="0" w:type="auto"/>
            <w:vAlign w:val="center"/>
            <w:hideMark/>
          </w:tcPr>
          <w:p w:rsidR="000E43EB" w:rsidRPr="000E43EB" w:rsidRDefault="000E43EB" w:rsidP="000E43EB">
            <w:pPr>
              <w:spacing w:after="0" w:line="240" w:lineRule="auto"/>
              <w:rPr>
                <w:rFonts w:ascii="Verdana" w:eastAsia="Times New Roman" w:hAnsi="Verdana" w:cs="Arial Greek"/>
                <w:color w:val="000000"/>
                <w:sz w:val="17"/>
                <w:szCs w:val="17"/>
                <w:lang w:eastAsia="el-GR"/>
              </w:rPr>
            </w:pPr>
          </w:p>
        </w:tc>
      </w:tr>
      <w:tr w:rsidR="000E43EB" w:rsidRPr="000E43EB">
        <w:trPr>
          <w:tblCellSpacing w:w="0" w:type="dxa"/>
        </w:trPr>
        <w:tc>
          <w:tcPr>
            <w:tcW w:w="0" w:type="auto"/>
            <w:vAlign w:val="center"/>
            <w:hideMark/>
          </w:tcPr>
          <w:p w:rsidR="000E43EB" w:rsidRPr="000E43EB" w:rsidRDefault="000E43EB" w:rsidP="000E43EB">
            <w:pPr>
              <w:spacing w:after="0" w:line="240" w:lineRule="auto"/>
              <w:jc w:val="center"/>
              <w:rPr>
                <w:rFonts w:asciiTheme="majorHAnsi" w:eastAsia="Times New Roman" w:hAnsiTheme="majorHAnsi" w:cs="Times New Roman Greek"/>
                <w:color w:val="000000"/>
                <w:sz w:val="24"/>
                <w:szCs w:val="24"/>
                <w:lang w:eastAsia="el-GR"/>
              </w:rPr>
            </w:pPr>
            <w:r w:rsidRPr="000E43EB">
              <w:rPr>
                <w:rFonts w:asciiTheme="majorHAnsi" w:eastAsia="Times New Roman" w:hAnsiTheme="majorHAnsi" w:cs="Times New Roman Greek"/>
                <w:b/>
                <w:bCs/>
                <w:color w:val="000000"/>
                <w:sz w:val="24"/>
                <w:szCs w:val="24"/>
                <w:lang w:eastAsia="el-GR"/>
              </w:rPr>
              <w:t>Αβέβαιη η επόμενη μέρα στο «Ντυνάν» μετά τη δικαστική απόφαση για τη «Γαία»</w:t>
            </w:r>
            <w:r w:rsidRPr="000E43EB">
              <w:rPr>
                <w:rFonts w:asciiTheme="majorHAnsi" w:eastAsia="Times New Roman" w:hAnsiTheme="majorHAnsi" w:cs="Times New Roman Greek"/>
                <w:color w:val="000000"/>
                <w:sz w:val="24"/>
                <w:szCs w:val="24"/>
                <w:lang w:eastAsia="el-GR"/>
              </w:rPr>
              <w:t xml:space="preserve"> </w:t>
            </w:r>
          </w:p>
          <w:p w:rsidR="000E43EB" w:rsidRPr="000E43EB" w:rsidRDefault="000E43EB" w:rsidP="000E43EB">
            <w:pPr>
              <w:spacing w:before="100" w:beforeAutospacing="1" w:after="100" w:afterAutospacing="1" w:line="240" w:lineRule="auto"/>
              <w:rPr>
                <w:rFonts w:asciiTheme="majorHAnsi" w:eastAsia="Times New Roman" w:hAnsiTheme="majorHAnsi" w:cs="Arial Greek"/>
                <w:color w:val="000000"/>
                <w:sz w:val="24"/>
                <w:szCs w:val="24"/>
                <w:lang w:eastAsia="el-GR"/>
              </w:rPr>
            </w:pPr>
            <w:proofErr w:type="spellStart"/>
            <w:r w:rsidRPr="000E43EB">
              <w:rPr>
                <w:rFonts w:asciiTheme="majorHAnsi" w:eastAsia="Times New Roman" w:hAnsiTheme="majorHAnsi" w:cs="Arial Greek"/>
                <w:color w:val="000000"/>
                <w:sz w:val="24"/>
                <w:szCs w:val="24"/>
                <w:lang w:eastAsia="el-GR"/>
              </w:rPr>
              <w:t>Θεοδωρα</w:t>
            </w:r>
            <w:proofErr w:type="spellEnd"/>
            <w:r w:rsidRPr="000E43EB">
              <w:rPr>
                <w:rFonts w:asciiTheme="majorHAnsi" w:eastAsia="Times New Roman" w:hAnsiTheme="majorHAnsi" w:cs="Arial Greek"/>
                <w:color w:val="000000"/>
                <w:sz w:val="24"/>
                <w:szCs w:val="24"/>
                <w:lang w:eastAsia="el-GR"/>
              </w:rPr>
              <w:t xml:space="preserve"> </w:t>
            </w:r>
            <w:proofErr w:type="spellStart"/>
            <w:r w:rsidRPr="000E43EB">
              <w:rPr>
                <w:rFonts w:asciiTheme="majorHAnsi" w:eastAsia="Times New Roman" w:hAnsiTheme="majorHAnsi" w:cs="Arial Greek"/>
                <w:color w:val="000000"/>
                <w:sz w:val="24"/>
                <w:szCs w:val="24"/>
                <w:lang w:eastAsia="el-GR"/>
              </w:rPr>
              <w:t>Λιακοπουλου</w:t>
            </w:r>
            <w:proofErr w:type="spellEnd"/>
            <w:r w:rsidRPr="000E43EB">
              <w:rPr>
                <w:rFonts w:asciiTheme="majorHAnsi" w:eastAsia="Times New Roman" w:hAnsiTheme="majorHAnsi" w:cs="Arial Greek"/>
                <w:color w:val="000000"/>
                <w:sz w:val="24"/>
                <w:szCs w:val="24"/>
                <w:lang w:eastAsia="el-GR"/>
              </w:rPr>
              <w:t xml:space="preserve"> / dliakopoulou@kathimerini.gr</w:t>
            </w:r>
          </w:p>
          <w:p w:rsidR="000E43EB" w:rsidRPr="000E43EB" w:rsidRDefault="000E43EB" w:rsidP="000E43EB">
            <w:pPr>
              <w:spacing w:before="100" w:beforeAutospacing="1" w:after="100" w:afterAutospacing="1" w:line="240" w:lineRule="auto"/>
              <w:rPr>
                <w:rFonts w:asciiTheme="majorHAnsi" w:eastAsia="Times New Roman" w:hAnsiTheme="majorHAnsi" w:cs="Arial Greek"/>
                <w:color w:val="000000"/>
                <w:sz w:val="24"/>
                <w:szCs w:val="24"/>
                <w:lang w:eastAsia="el-GR"/>
              </w:rPr>
            </w:pPr>
            <w:r w:rsidRPr="000E43EB">
              <w:rPr>
                <w:rFonts w:asciiTheme="majorHAnsi" w:eastAsia="Times New Roman" w:hAnsiTheme="majorHAnsi" w:cs="Arial Greek"/>
                <w:color w:val="000000"/>
                <w:sz w:val="24"/>
                <w:szCs w:val="24"/>
                <w:lang w:eastAsia="el-GR"/>
              </w:rPr>
              <w:t>«Τίτλοι τέλους» έπεσαν στη συνεργασία του «Ερρίκος Ντυνάν» με το Ιατρικό Κέντρο, αφού η μαιευτική κλινική τους -η Γαία- κρίθηκε παράνομη από το Νομικό Συμβούλιο του Κράτους και ως εκ τούτου κλείνει. Την ίδια στιγμή, κρίνεται αβέβαιη και η επιβίωση του ίδιου του «Ερρίκος Ντυνάν», με τη σημερινή του μορφή τουλάχιστον, καθώς την ένταξή του στο ΕΣΥ εμπόδισε η τρόικα.</w:t>
            </w:r>
          </w:p>
          <w:p w:rsidR="000E43EB" w:rsidRPr="000E43EB" w:rsidRDefault="000E43EB" w:rsidP="000E43EB">
            <w:pPr>
              <w:spacing w:before="100" w:after="0" w:line="240" w:lineRule="auto"/>
              <w:rPr>
                <w:rFonts w:asciiTheme="majorHAnsi" w:eastAsia="Times New Roman" w:hAnsiTheme="majorHAnsi" w:cs="Times New Roman Greek"/>
                <w:color w:val="000000"/>
                <w:sz w:val="24"/>
                <w:szCs w:val="24"/>
                <w:lang w:eastAsia="el-GR"/>
              </w:rPr>
            </w:pPr>
            <w:r w:rsidRPr="000E43EB">
              <w:rPr>
                <w:rFonts w:asciiTheme="majorHAnsi" w:eastAsia="Times New Roman" w:hAnsiTheme="majorHAnsi" w:cs="Times New Roman Greek"/>
                <w:b/>
                <w:bCs/>
                <w:color w:val="000000"/>
                <w:sz w:val="24"/>
                <w:szCs w:val="24"/>
                <w:lang w:eastAsia="el-GR"/>
              </w:rPr>
              <w:t>Τα σενάρια διάσωσης</w:t>
            </w:r>
          </w:p>
          <w:p w:rsidR="000E43EB" w:rsidRPr="000E43EB" w:rsidRDefault="000E43EB" w:rsidP="000E43EB">
            <w:pPr>
              <w:spacing w:before="100" w:beforeAutospacing="1" w:after="100" w:afterAutospacing="1" w:line="240" w:lineRule="auto"/>
              <w:rPr>
                <w:rFonts w:asciiTheme="majorHAnsi" w:eastAsia="Times New Roman" w:hAnsiTheme="majorHAnsi" w:cs="Arial Greek"/>
                <w:color w:val="000000"/>
                <w:sz w:val="24"/>
                <w:szCs w:val="24"/>
                <w:lang w:eastAsia="el-GR"/>
              </w:rPr>
            </w:pPr>
            <w:r w:rsidRPr="000E43EB">
              <w:rPr>
                <w:rFonts w:asciiTheme="majorHAnsi" w:eastAsia="Times New Roman" w:hAnsiTheme="majorHAnsi" w:cs="Arial Greek"/>
                <w:color w:val="000000"/>
                <w:sz w:val="24"/>
                <w:szCs w:val="24"/>
                <w:lang w:eastAsia="el-GR"/>
              </w:rPr>
              <w:t xml:space="preserve">Για τη διάσωση του «Ντυνάν», ο υπουργός Υγείας, Ανδρέας </w:t>
            </w:r>
            <w:proofErr w:type="spellStart"/>
            <w:r w:rsidRPr="000E43EB">
              <w:rPr>
                <w:rFonts w:asciiTheme="majorHAnsi" w:eastAsia="Times New Roman" w:hAnsiTheme="majorHAnsi" w:cs="Arial Greek"/>
                <w:color w:val="000000"/>
                <w:sz w:val="24"/>
                <w:szCs w:val="24"/>
                <w:lang w:eastAsia="el-GR"/>
              </w:rPr>
              <w:t>Λοβέρδος</w:t>
            </w:r>
            <w:proofErr w:type="spellEnd"/>
            <w:r w:rsidRPr="000E43EB">
              <w:rPr>
                <w:rFonts w:asciiTheme="majorHAnsi" w:eastAsia="Times New Roman" w:hAnsiTheme="majorHAnsi" w:cs="Arial Greek"/>
                <w:color w:val="000000"/>
                <w:sz w:val="24"/>
                <w:szCs w:val="24"/>
                <w:lang w:eastAsia="el-GR"/>
              </w:rPr>
              <w:t>, ανέφερε στην «Κ» ότι εξετάζονται τρία σενάρια.</w:t>
            </w:r>
          </w:p>
          <w:p w:rsidR="000E43EB" w:rsidRPr="000E43EB" w:rsidRDefault="000E43EB" w:rsidP="000E43EB">
            <w:pPr>
              <w:spacing w:before="100" w:beforeAutospacing="1" w:after="100" w:afterAutospacing="1" w:line="240" w:lineRule="auto"/>
              <w:rPr>
                <w:rFonts w:asciiTheme="majorHAnsi" w:eastAsia="Times New Roman" w:hAnsiTheme="majorHAnsi" w:cs="Arial Greek"/>
                <w:color w:val="000000"/>
                <w:sz w:val="24"/>
                <w:szCs w:val="24"/>
                <w:lang w:eastAsia="el-GR"/>
              </w:rPr>
            </w:pPr>
            <w:r w:rsidRPr="000E43EB">
              <w:rPr>
                <w:rFonts w:asciiTheme="majorHAnsi" w:eastAsia="Times New Roman" w:hAnsiTheme="majorHAnsi" w:cs="Arial Greek"/>
                <w:color w:val="000000"/>
                <w:sz w:val="24"/>
                <w:szCs w:val="24"/>
                <w:lang w:eastAsia="el-GR"/>
              </w:rPr>
              <w:t>Το πρώτο είναι να ενταχθεί το «Ντυνάν» στο ΕΣΥ αλλά χωρίς τα χρέη του, αλλά δεν διευκρίνισε με ποιον τρόπο θα γίνει αυτό. Ξεκαθάρισε πάντως ότι δεν υπάρχουν κρατικά κονδύλια, ώστε να δοθούν και να επιβιώσει το νοσοκομείο, και για τον λόγο αυτό η τρόικα εμπόδισε την ένταξή του στο ΕΣΥ.</w:t>
            </w:r>
          </w:p>
          <w:p w:rsidR="000E43EB" w:rsidRPr="000E43EB" w:rsidRDefault="000E43EB" w:rsidP="000E43EB">
            <w:pPr>
              <w:spacing w:before="100" w:beforeAutospacing="1" w:after="100" w:afterAutospacing="1" w:line="240" w:lineRule="auto"/>
              <w:rPr>
                <w:rFonts w:asciiTheme="majorHAnsi" w:eastAsia="Times New Roman" w:hAnsiTheme="majorHAnsi" w:cs="Arial Greek"/>
                <w:color w:val="000000"/>
                <w:sz w:val="24"/>
                <w:szCs w:val="24"/>
                <w:lang w:eastAsia="el-GR"/>
              </w:rPr>
            </w:pPr>
            <w:r w:rsidRPr="000E43EB">
              <w:rPr>
                <w:rFonts w:asciiTheme="majorHAnsi" w:eastAsia="Times New Roman" w:hAnsiTheme="majorHAnsi" w:cs="Arial Greek"/>
                <w:color w:val="000000"/>
                <w:sz w:val="24"/>
                <w:szCs w:val="24"/>
                <w:lang w:eastAsia="el-GR"/>
              </w:rPr>
              <w:t>Από την άλλη πλευρά, την πώληση του «Ντυνάν» δεν επιτρέπει η ισχύουσα νομοθεσία, βάσει της οποίας το «Ντυνάν» ιδρύεται, διαλύεται, αλλά δεν πωλείται.</w:t>
            </w:r>
          </w:p>
          <w:p w:rsidR="000E43EB" w:rsidRPr="000E43EB" w:rsidRDefault="000E43EB" w:rsidP="000E43EB">
            <w:pPr>
              <w:spacing w:before="100" w:beforeAutospacing="1" w:after="100" w:afterAutospacing="1" w:line="240" w:lineRule="auto"/>
              <w:rPr>
                <w:rFonts w:asciiTheme="majorHAnsi" w:eastAsia="Times New Roman" w:hAnsiTheme="majorHAnsi" w:cs="Arial Greek"/>
                <w:color w:val="000000"/>
                <w:sz w:val="24"/>
                <w:szCs w:val="24"/>
                <w:lang w:eastAsia="el-GR"/>
              </w:rPr>
            </w:pPr>
            <w:r w:rsidRPr="000E43EB">
              <w:rPr>
                <w:rFonts w:asciiTheme="majorHAnsi" w:eastAsia="Times New Roman" w:hAnsiTheme="majorHAnsi" w:cs="Arial Greek"/>
                <w:color w:val="000000"/>
                <w:sz w:val="24"/>
                <w:szCs w:val="24"/>
                <w:lang w:eastAsia="el-GR"/>
              </w:rPr>
              <w:t xml:space="preserve">Το δεύτερο σενάριο, σύμφωνα με τον κ. </w:t>
            </w:r>
            <w:proofErr w:type="spellStart"/>
            <w:r w:rsidRPr="000E43EB">
              <w:rPr>
                <w:rFonts w:asciiTheme="majorHAnsi" w:eastAsia="Times New Roman" w:hAnsiTheme="majorHAnsi" w:cs="Arial Greek"/>
                <w:color w:val="000000"/>
                <w:sz w:val="24"/>
                <w:szCs w:val="24"/>
                <w:lang w:eastAsia="el-GR"/>
              </w:rPr>
              <w:t>Λοβέρδο</w:t>
            </w:r>
            <w:proofErr w:type="spellEnd"/>
            <w:r w:rsidRPr="000E43EB">
              <w:rPr>
                <w:rFonts w:asciiTheme="majorHAnsi" w:eastAsia="Times New Roman" w:hAnsiTheme="majorHAnsi" w:cs="Arial Greek"/>
                <w:color w:val="000000"/>
                <w:sz w:val="24"/>
                <w:szCs w:val="24"/>
                <w:lang w:eastAsia="el-GR"/>
              </w:rPr>
              <w:t>, είναι η διαμόρφωση μιας νέας νομοθετικής ρύθμισης που θα επιτρέψει στο «Ντυνάν» να πουληθεί και έτσι να διασωθεί αυτό και οι 1.000 εργαζόμενοί του.</w:t>
            </w:r>
          </w:p>
          <w:p w:rsidR="000E43EB" w:rsidRPr="000E43EB" w:rsidRDefault="000E43EB" w:rsidP="000E43EB">
            <w:pPr>
              <w:spacing w:before="100" w:beforeAutospacing="1" w:after="100" w:afterAutospacing="1" w:line="240" w:lineRule="auto"/>
              <w:rPr>
                <w:rFonts w:asciiTheme="majorHAnsi" w:eastAsia="Times New Roman" w:hAnsiTheme="majorHAnsi" w:cs="Arial Greek"/>
                <w:color w:val="000000"/>
                <w:sz w:val="24"/>
                <w:szCs w:val="24"/>
                <w:lang w:eastAsia="el-GR"/>
              </w:rPr>
            </w:pPr>
            <w:r w:rsidRPr="000E43EB">
              <w:rPr>
                <w:rFonts w:asciiTheme="majorHAnsi" w:eastAsia="Times New Roman" w:hAnsiTheme="majorHAnsi" w:cs="Arial Greek"/>
                <w:color w:val="000000"/>
                <w:sz w:val="24"/>
                <w:szCs w:val="24"/>
                <w:lang w:eastAsia="el-GR"/>
              </w:rPr>
              <w:t>Το τρίτο σενάριο αφορά τη σύνδεση του «Ντυνάν» με πανεπιστημιακά νοσοκομεία.</w:t>
            </w:r>
          </w:p>
          <w:p w:rsidR="000E43EB" w:rsidRPr="000E43EB" w:rsidRDefault="000E43EB" w:rsidP="000E43EB">
            <w:pPr>
              <w:spacing w:before="100" w:beforeAutospacing="1" w:after="100" w:afterAutospacing="1" w:line="240" w:lineRule="auto"/>
              <w:rPr>
                <w:rFonts w:asciiTheme="majorHAnsi" w:eastAsia="Times New Roman" w:hAnsiTheme="majorHAnsi" w:cs="Arial Greek"/>
                <w:b/>
                <w:i/>
                <w:color w:val="000000"/>
                <w:sz w:val="24"/>
                <w:szCs w:val="24"/>
                <w:lang w:eastAsia="el-GR"/>
              </w:rPr>
            </w:pPr>
            <w:r w:rsidRPr="000E43EB">
              <w:rPr>
                <w:rFonts w:asciiTheme="majorHAnsi" w:eastAsia="Times New Roman" w:hAnsiTheme="majorHAnsi" w:cs="Arial Greek"/>
                <w:b/>
                <w:i/>
                <w:color w:val="000000"/>
                <w:sz w:val="24"/>
                <w:szCs w:val="24"/>
                <w:lang w:eastAsia="el-GR"/>
              </w:rPr>
              <w:t xml:space="preserve">Μία εκ των προτάσεων κατέθεσε ο βουλευτής της Νέας Δημοκρατίας Θανάσης Γιαννόπουλος και η οποία προβλέπει τη σύνδεση «Ντυνάν» με το Πανεπιστήμιο Αθηνών, με εκχώρηση προς αυτό 100 κλινών γενικών περιστατικών καθώς και τη λειτουργία πανεπιστημιακής μαιευτικής κλινικής. Εν τω μεταξύ, κατά τις τελευταίες ημέρες ο κ. </w:t>
            </w:r>
            <w:proofErr w:type="spellStart"/>
            <w:r w:rsidRPr="000E43EB">
              <w:rPr>
                <w:rFonts w:asciiTheme="majorHAnsi" w:eastAsia="Times New Roman" w:hAnsiTheme="majorHAnsi" w:cs="Arial Greek"/>
                <w:b/>
                <w:i/>
                <w:color w:val="000000"/>
                <w:sz w:val="24"/>
                <w:szCs w:val="24"/>
                <w:lang w:eastAsia="el-GR"/>
              </w:rPr>
              <w:t>Λοβέρδος</w:t>
            </w:r>
            <w:proofErr w:type="spellEnd"/>
            <w:r w:rsidRPr="000E43EB">
              <w:rPr>
                <w:rFonts w:asciiTheme="majorHAnsi" w:eastAsia="Times New Roman" w:hAnsiTheme="majorHAnsi" w:cs="Arial Greek"/>
                <w:b/>
                <w:i/>
                <w:color w:val="000000"/>
                <w:sz w:val="24"/>
                <w:szCs w:val="24"/>
                <w:lang w:eastAsia="el-GR"/>
              </w:rPr>
              <w:t xml:space="preserve"> κατηγόρησε ευθέως τις διοικήσεις των δύο νοσοκομείων, του «Ερρίκος Ντυνάν» και του Ερυθρού Σταυρού ότι δεν μπορούν να συμφωνήσουν πόσα χρωστάει ο ένας στον άλλο. Συγκεκριμένα, το «Ντυνάν» ισχυρίζεται ότι ο Ερυθρός Σταυρός τού χρωστάει 24 εκατ. ευρώ, ενώ ο Ερυθρός Σταυρός υποστηρίζει ότι η οφειλή του περιορίζεται σε 1,4 εκατ. ευρώ.</w:t>
            </w:r>
          </w:p>
          <w:p w:rsidR="000E43EB" w:rsidRPr="000E43EB" w:rsidRDefault="000E43EB" w:rsidP="000E43EB">
            <w:pPr>
              <w:spacing w:before="100" w:beforeAutospacing="1" w:after="100" w:afterAutospacing="1" w:line="240" w:lineRule="auto"/>
              <w:rPr>
                <w:rFonts w:asciiTheme="majorHAnsi" w:eastAsia="Times New Roman" w:hAnsiTheme="majorHAnsi" w:cs="Arial Greek"/>
                <w:color w:val="000000"/>
                <w:sz w:val="24"/>
                <w:szCs w:val="24"/>
                <w:lang w:eastAsia="el-GR"/>
              </w:rPr>
            </w:pPr>
            <w:r w:rsidRPr="000E43EB">
              <w:rPr>
                <w:rFonts w:asciiTheme="majorHAnsi" w:eastAsia="Times New Roman" w:hAnsiTheme="majorHAnsi" w:cs="Arial Greek"/>
                <w:color w:val="000000"/>
                <w:sz w:val="24"/>
                <w:szCs w:val="24"/>
                <w:lang w:eastAsia="el-GR"/>
              </w:rPr>
              <w:t xml:space="preserve">Ο κ. </w:t>
            </w:r>
            <w:proofErr w:type="spellStart"/>
            <w:r w:rsidRPr="000E43EB">
              <w:rPr>
                <w:rFonts w:asciiTheme="majorHAnsi" w:eastAsia="Times New Roman" w:hAnsiTheme="majorHAnsi" w:cs="Arial Greek"/>
                <w:color w:val="000000"/>
                <w:sz w:val="24"/>
                <w:szCs w:val="24"/>
                <w:lang w:eastAsia="el-GR"/>
              </w:rPr>
              <w:t>Λοβέρδος</w:t>
            </w:r>
            <w:proofErr w:type="spellEnd"/>
            <w:r w:rsidRPr="000E43EB">
              <w:rPr>
                <w:rFonts w:asciiTheme="majorHAnsi" w:eastAsia="Times New Roman" w:hAnsiTheme="majorHAnsi" w:cs="Arial Greek"/>
                <w:color w:val="000000"/>
                <w:sz w:val="24"/>
                <w:szCs w:val="24"/>
                <w:lang w:eastAsia="el-GR"/>
              </w:rPr>
              <w:t xml:space="preserve"> είπε ότι αποφασίστηκε η εξόφληση του «Ντυνάν» κατά το ποσό του 1,4 εκατ. ευρώ, προσθέτοντας ότι οι υπόλοιπες διαφορές μπορούν να διευθετηθούν μέσω της νομικής οδού. Συμπλήρωσε δε ότι «η περίπτωση των δύο αυτών ιδρυμάτων, τα οποία δεν μπορούν να συμφωνήσουν με βάσει τα </w:t>
            </w:r>
            <w:r w:rsidRPr="000E43EB">
              <w:rPr>
                <w:rFonts w:asciiTheme="majorHAnsi" w:eastAsia="Times New Roman" w:hAnsiTheme="majorHAnsi" w:cs="Arial Greek"/>
                <w:color w:val="000000"/>
                <w:sz w:val="24"/>
                <w:szCs w:val="24"/>
                <w:lang w:eastAsia="el-GR"/>
              </w:rPr>
              <w:lastRenderedPageBreak/>
              <w:t>παραστατικά, δείχνει την κατάντια ορισμένων πτυχών του συστήματος Υγείας».</w:t>
            </w:r>
          </w:p>
          <w:p w:rsidR="000E43EB" w:rsidRPr="000E43EB" w:rsidRDefault="000E43EB" w:rsidP="000E43EB">
            <w:pPr>
              <w:spacing w:before="100" w:beforeAutospacing="1" w:after="100" w:afterAutospacing="1" w:line="240" w:lineRule="auto"/>
              <w:rPr>
                <w:rFonts w:asciiTheme="majorHAnsi" w:eastAsia="Times New Roman" w:hAnsiTheme="majorHAnsi" w:cs="Arial Greek"/>
                <w:color w:val="000000"/>
                <w:sz w:val="24"/>
                <w:szCs w:val="24"/>
                <w:lang w:eastAsia="el-GR"/>
              </w:rPr>
            </w:pPr>
            <w:r w:rsidRPr="000E43EB">
              <w:rPr>
                <w:rFonts w:asciiTheme="majorHAnsi" w:eastAsia="Times New Roman" w:hAnsiTheme="majorHAnsi" w:cs="Arial Greek"/>
                <w:color w:val="000000"/>
                <w:sz w:val="24"/>
                <w:szCs w:val="24"/>
                <w:lang w:eastAsia="el-GR"/>
              </w:rPr>
              <w:t xml:space="preserve">Εν τω μεταξύ, ο πρόεδρος του «Ντυνάν», Ανδρέας </w:t>
            </w:r>
            <w:proofErr w:type="spellStart"/>
            <w:r w:rsidRPr="000E43EB">
              <w:rPr>
                <w:rFonts w:asciiTheme="majorHAnsi" w:eastAsia="Times New Roman" w:hAnsiTheme="majorHAnsi" w:cs="Arial Greek"/>
                <w:color w:val="000000"/>
                <w:sz w:val="24"/>
                <w:szCs w:val="24"/>
                <w:lang w:eastAsia="el-GR"/>
              </w:rPr>
              <w:t>Μαρτίνης</w:t>
            </w:r>
            <w:proofErr w:type="spellEnd"/>
            <w:r w:rsidRPr="000E43EB">
              <w:rPr>
                <w:rFonts w:asciiTheme="majorHAnsi" w:eastAsia="Times New Roman" w:hAnsiTheme="majorHAnsi" w:cs="Arial Greek"/>
                <w:color w:val="000000"/>
                <w:sz w:val="24"/>
                <w:szCs w:val="24"/>
                <w:lang w:eastAsia="el-GR"/>
              </w:rPr>
              <w:t xml:space="preserve">, απαντώντας σε σχετικό ερώτημα της «Κ», υπογράμμισε ότι το «Ντυνάν» θα συνεχίσει να λειτουργεί, καθώς η </w:t>
            </w:r>
            <w:proofErr w:type="spellStart"/>
            <w:r w:rsidRPr="000E43EB">
              <w:rPr>
                <w:rFonts w:asciiTheme="majorHAnsi" w:eastAsia="Times New Roman" w:hAnsiTheme="majorHAnsi" w:cs="Arial Greek"/>
                <w:color w:val="000000"/>
                <w:sz w:val="24"/>
                <w:szCs w:val="24"/>
                <w:lang w:eastAsia="el-GR"/>
              </w:rPr>
              <w:t>Marfin</w:t>
            </w:r>
            <w:proofErr w:type="spellEnd"/>
            <w:r w:rsidRPr="000E43EB">
              <w:rPr>
                <w:rFonts w:asciiTheme="majorHAnsi" w:eastAsia="Times New Roman" w:hAnsiTheme="majorHAnsi" w:cs="Arial Greek"/>
                <w:color w:val="000000"/>
                <w:sz w:val="24"/>
                <w:szCs w:val="24"/>
                <w:lang w:eastAsia="el-GR"/>
              </w:rPr>
              <w:t xml:space="preserve"> -που είναι η τράπεζα που έχει τον δανεισμό του νοσοκομείου- φαίνεται διατεθειμένη να το βοηθήσει και τόνισε ότι «δεν συμφέρει και δεν ωφελεί τη </w:t>
            </w:r>
            <w:proofErr w:type="spellStart"/>
            <w:r w:rsidRPr="000E43EB">
              <w:rPr>
                <w:rFonts w:asciiTheme="majorHAnsi" w:eastAsia="Times New Roman" w:hAnsiTheme="majorHAnsi" w:cs="Arial Greek"/>
                <w:color w:val="000000"/>
                <w:sz w:val="24"/>
                <w:szCs w:val="24"/>
                <w:lang w:eastAsia="el-GR"/>
              </w:rPr>
              <w:t>Marfin</w:t>
            </w:r>
            <w:proofErr w:type="spellEnd"/>
            <w:r w:rsidRPr="000E43EB">
              <w:rPr>
                <w:rFonts w:asciiTheme="majorHAnsi" w:eastAsia="Times New Roman" w:hAnsiTheme="majorHAnsi" w:cs="Arial Greek"/>
                <w:color w:val="000000"/>
                <w:sz w:val="24"/>
                <w:szCs w:val="24"/>
                <w:lang w:eastAsia="el-GR"/>
              </w:rPr>
              <w:t xml:space="preserve"> να πάθει τίποτα το νοσοκομείο». Από την άλλη πλευρά, ο κ. </w:t>
            </w:r>
            <w:proofErr w:type="spellStart"/>
            <w:r w:rsidRPr="000E43EB">
              <w:rPr>
                <w:rFonts w:asciiTheme="majorHAnsi" w:eastAsia="Times New Roman" w:hAnsiTheme="majorHAnsi" w:cs="Arial Greek"/>
                <w:color w:val="000000"/>
                <w:sz w:val="24"/>
                <w:szCs w:val="24"/>
                <w:lang w:eastAsia="el-GR"/>
              </w:rPr>
              <w:t>Μαρτίνης</w:t>
            </w:r>
            <w:proofErr w:type="spellEnd"/>
            <w:r w:rsidRPr="000E43EB">
              <w:rPr>
                <w:rFonts w:asciiTheme="majorHAnsi" w:eastAsia="Times New Roman" w:hAnsiTheme="majorHAnsi" w:cs="Arial Greek"/>
                <w:color w:val="000000"/>
                <w:sz w:val="24"/>
                <w:szCs w:val="24"/>
                <w:lang w:eastAsia="el-GR"/>
              </w:rPr>
              <w:t xml:space="preserve"> επισήμανε ότι η «κακοδαιμονία του Ντυνάν οφείλεται κυρίως στην ερμαφρόδιτη συνεργασία που είχε με το Ιατρικό, δηλαδή τη μεταξύ τους σύμπραξη για την ανάπτυξη του Γαία, η οποία τελικά έβλαψε το νοσοκομείο». Για το θέμα του Γαία, ο κ. </w:t>
            </w:r>
            <w:proofErr w:type="spellStart"/>
            <w:r w:rsidRPr="000E43EB">
              <w:rPr>
                <w:rFonts w:asciiTheme="majorHAnsi" w:eastAsia="Times New Roman" w:hAnsiTheme="majorHAnsi" w:cs="Arial Greek"/>
                <w:color w:val="000000"/>
                <w:sz w:val="24"/>
                <w:szCs w:val="24"/>
                <w:lang w:eastAsia="el-GR"/>
              </w:rPr>
              <w:t>Λοβέρδος</w:t>
            </w:r>
            <w:proofErr w:type="spellEnd"/>
            <w:r w:rsidRPr="000E43EB">
              <w:rPr>
                <w:rFonts w:asciiTheme="majorHAnsi" w:eastAsia="Times New Roman" w:hAnsiTheme="majorHAnsi" w:cs="Arial Greek"/>
                <w:color w:val="000000"/>
                <w:sz w:val="24"/>
                <w:szCs w:val="24"/>
                <w:lang w:eastAsia="el-GR"/>
              </w:rPr>
              <w:t xml:space="preserve"> είπε ότι έλαβε επιστολή από το Ιατρικό Κέντρο, στην οποία ο διευθύνων σύμβουλος του νοσοκομείου κ. Β. Αποστολόπουλος επισημαίνει ότι «προτίθεται να αποσυρθεί από την εκμετάλλευση της μαιευτικής κλινικής του Ερρίκος Ντυνάν μέσω της θυγατρικής του εταιρείας Γαία». Πρακτικά αυτό σημαίνει ότι το μαιευτήριο Γαία κλείνει. Ο κ. </w:t>
            </w:r>
            <w:proofErr w:type="spellStart"/>
            <w:r w:rsidRPr="000E43EB">
              <w:rPr>
                <w:rFonts w:asciiTheme="majorHAnsi" w:eastAsia="Times New Roman" w:hAnsiTheme="majorHAnsi" w:cs="Arial Greek"/>
                <w:color w:val="000000"/>
                <w:sz w:val="24"/>
                <w:szCs w:val="24"/>
                <w:lang w:eastAsia="el-GR"/>
              </w:rPr>
              <w:t>Λοβέρδος</w:t>
            </w:r>
            <w:proofErr w:type="spellEnd"/>
            <w:r w:rsidRPr="000E43EB">
              <w:rPr>
                <w:rFonts w:asciiTheme="majorHAnsi" w:eastAsia="Times New Roman" w:hAnsiTheme="majorHAnsi" w:cs="Arial Greek"/>
                <w:color w:val="000000"/>
                <w:sz w:val="24"/>
                <w:szCs w:val="24"/>
                <w:lang w:eastAsia="el-GR"/>
              </w:rPr>
              <w:t xml:space="preserve"> εξήγησε ότι η διακοπή λειτουργίας της Γαίας σημαίνει σημαντική απώλεια εσόδων για το «Ντυνάν», αφού κατά την </w:t>
            </w:r>
            <w:proofErr w:type="spellStart"/>
            <w:r w:rsidRPr="000E43EB">
              <w:rPr>
                <w:rFonts w:asciiTheme="majorHAnsi" w:eastAsia="Times New Roman" w:hAnsiTheme="majorHAnsi" w:cs="Arial Greek"/>
                <w:color w:val="000000"/>
                <w:sz w:val="24"/>
                <w:szCs w:val="24"/>
                <w:lang w:eastAsia="el-GR"/>
              </w:rPr>
              <w:t>Grand</w:t>
            </w:r>
            <w:proofErr w:type="spellEnd"/>
            <w:r w:rsidRPr="000E43EB">
              <w:rPr>
                <w:rFonts w:asciiTheme="majorHAnsi" w:eastAsia="Times New Roman" w:hAnsiTheme="majorHAnsi" w:cs="Arial Greek"/>
                <w:color w:val="000000"/>
                <w:sz w:val="24"/>
                <w:szCs w:val="24"/>
                <w:lang w:eastAsia="el-GR"/>
              </w:rPr>
              <w:t xml:space="preserve"> </w:t>
            </w:r>
            <w:proofErr w:type="spellStart"/>
            <w:r w:rsidRPr="000E43EB">
              <w:rPr>
                <w:rFonts w:asciiTheme="majorHAnsi" w:eastAsia="Times New Roman" w:hAnsiTheme="majorHAnsi" w:cs="Arial Greek"/>
                <w:color w:val="000000"/>
                <w:sz w:val="24"/>
                <w:szCs w:val="24"/>
                <w:lang w:eastAsia="el-GR"/>
              </w:rPr>
              <w:t>Thornton</w:t>
            </w:r>
            <w:proofErr w:type="spellEnd"/>
            <w:r w:rsidRPr="000E43EB">
              <w:rPr>
                <w:rFonts w:asciiTheme="majorHAnsi" w:eastAsia="Times New Roman" w:hAnsiTheme="majorHAnsi" w:cs="Arial Greek"/>
                <w:color w:val="000000"/>
                <w:sz w:val="24"/>
                <w:szCs w:val="24"/>
                <w:lang w:eastAsia="el-GR"/>
              </w:rPr>
              <w:t xml:space="preserve"> οι καθαρές ετήσιες απολαβές προς το «Ντυνάν» από τη μαιευτική ήταν 1,5 εκατ. ευρώ. Σε επίσημη ανακοίνωσή του το Ιατρικό αναφέρει, μεταξύ άλλων, ότι προτίθεται να ενεργήσει τα νόμιμα «για την προάσπιση των συμφερόντων της εταιρείας».</w:t>
            </w:r>
          </w:p>
          <w:p w:rsidR="000E43EB" w:rsidRPr="000E43EB" w:rsidRDefault="000E43EB" w:rsidP="000E43EB">
            <w:pPr>
              <w:spacing w:before="100" w:after="0" w:line="240" w:lineRule="auto"/>
              <w:rPr>
                <w:rFonts w:asciiTheme="majorHAnsi" w:eastAsia="Times New Roman" w:hAnsiTheme="majorHAnsi" w:cs="Times New Roman Greek"/>
                <w:b/>
                <w:bCs/>
                <w:color w:val="000000"/>
                <w:sz w:val="24"/>
                <w:szCs w:val="24"/>
                <w:lang w:eastAsia="el-GR"/>
              </w:rPr>
            </w:pPr>
            <w:r w:rsidRPr="000E43EB">
              <w:rPr>
                <w:rFonts w:asciiTheme="majorHAnsi" w:eastAsia="Times New Roman" w:hAnsiTheme="majorHAnsi" w:cs="Times New Roman Greek"/>
                <w:b/>
                <w:bCs/>
                <w:color w:val="000000"/>
                <w:sz w:val="24"/>
                <w:szCs w:val="24"/>
                <w:lang w:eastAsia="el-GR"/>
              </w:rPr>
              <w:t>Κινήσεις επιβίωσης</w:t>
            </w:r>
          </w:p>
          <w:p w:rsidR="000E43EB" w:rsidRPr="000E43EB" w:rsidRDefault="000E43EB" w:rsidP="000E43EB">
            <w:pPr>
              <w:spacing w:before="100" w:after="0" w:line="240" w:lineRule="auto"/>
              <w:rPr>
                <w:rFonts w:ascii="Arial Greek" w:eastAsia="Times New Roman" w:hAnsi="Arial Greek" w:cs="Arial Greek"/>
                <w:color w:val="000000"/>
                <w:sz w:val="18"/>
                <w:szCs w:val="18"/>
                <w:lang w:eastAsia="el-GR"/>
              </w:rPr>
            </w:pPr>
            <w:r w:rsidRPr="000E43EB">
              <w:rPr>
                <w:rFonts w:asciiTheme="majorHAnsi" w:eastAsia="Times New Roman" w:hAnsiTheme="majorHAnsi" w:cs="Arial Greek"/>
                <w:color w:val="000000"/>
                <w:sz w:val="24"/>
                <w:szCs w:val="24"/>
                <w:lang w:eastAsia="el-GR"/>
              </w:rPr>
              <w:t xml:space="preserve">Ο κ. </w:t>
            </w:r>
            <w:proofErr w:type="spellStart"/>
            <w:r w:rsidRPr="000E43EB">
              <w:rPr>
                <w:rFonts w:asciiTheme="majorHAnsi" w:eastAsia="Times New Roman" w:hAnsiTheme="majorHAnsi" w:cs="Arial Greek"/>
                <w:color w:val="000000"/>
                <w:sz w:val="24"/>
                <w:szCs w:val="24"/>
                <w:lang w:eastAsia="el-GR"/>
              </w:rPr>
              <w:t>Μαρτίνης</w:t>
            </w:r>
            <w:proofErr w:type="spellEnd"/>
            <w:r w:rsidRPr="000E43EB">
              <w:rPr>
                <w:rFonts w:asciiTheme="majorHAnsi" w:eastAsia="Times New Roman" w:hAnsiTheme="majorHAnsi" w:cs="Arial Greek"/>
                <w:color w:val="000000"/>
                <w:sz w:val="24"/>
                <w:szCs w:val="24"/>
                <w:lang w:eastAsia="el-GR"/>
              </w:rPr>
              <w:t xml:space="preserve"> συμπληρώνει ότι, εφόσον εξασφαλιστεί η επιβίωση του «Ντυνάν», τότε θα συνεχίσει να λειτουργεί μαιευτική κλινική, η οποία θα είναι πλήρως εντεταγμένη στο νοσοκομείο. Εξάλλου, το «Ντυνάν» διαθέτει άδεια λειτουργίας μαιευτικού τομέα.</w:t>
            </w:r>
          </w:p>
        </w:tc>
      </w:tr>
    </w:tbl>
    <w:p w:rsidR="00104F79" w:rsidRDefault="00104F79"/>
    <w:sectPr w:rsidR="00104F79" w:rsidSect="00104F79">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E0002AFF" w:usb1="C0007841" w:usb2="00000009" w:usb3="00000000" w:csb0="000001FF" w:csb1="00000000"/>
  </w:font>
  <w:font w:name="Verdana">
    <w:panose1 w:val="020B0604030504040204"/>
    <w:charset w:val="A1"/>
    <w:family w:val="swiss"/>
    <w:pitch w:val="variable"/>
    <w:sig w:usb0="A10006FF" w:usb1="4000205B" w:usb2="00000010" w:usb3="00000000" w:csb0="0000019F" w:csb1="00000000"/>
  </w:font>
  <w:font w:name="Arial Greek">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A00002EF" w:usb1="4000004B" w:usb2="00000000" w:usb3="00000000" w:csb0="0000019F" w:csb1="00000000"/>
  </w:font>
  <w:font w:name="Times New Roman Greek">
    <w:panose1 w:val="02020603050405020304"/>
    <w:charset w:val="A1"/>
    <w:family w:val="roman"/>
    <w:pitch w:val="variable"/>
    <w:sig w:usb0="E0002AFF" w:usb1="C0007841"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E43EB"/>
    <w:rsid w:val="000E43EB"/>
    <w:rsid w:val="00104F79"/>
    <w:rsid w:val="00114D1E"/>
    <w:rsid w:val="00115506"/>
    <w:rsid w:val="005A67DA"/>
    <w:rsid w:val="007E4040"/>
    <w:rsid w:val="00A813CB"/>
    <w:rsid w:val="00BE3C53"/>
    <w:rsid w:val="00CC3E48"/>
    <w:rsid w:val="00D5348B"/>
    <w:rsid w:val="00E27E1E"/>
    <w:rsid w:val="00E43D61"/>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F7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0E43EB"/>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r="http://schemas.openxmlformats.org/officeDocument/2006/relationships" xmlns:w="http://schemas.openxmlformats.org/wordprocessingml/2006/main">
  <w:divs>
    <w:div w:id="1137143609">
      <w:bodyDiv w:val="1"/>
      <w:marLeft w:val="0"/>
      <w:marRight w:val="0"/>
      <w:marTop w:val="0"/>
      <w:marBottom w:val="0"/>
      <w:divBdr>
        <w:top w:val="none" w:sz="0" w:space="0" w:color="auto"/>
        <w:left w:val="none" w:sz="0" w:space="0" w:color="auto"/>
        <w:bottom w:val="none" w:sz="0" w:space="0" w:color="auto"/>
        <w:right w:val="none" w:sz="0" w:space="0" w:color="auto"/>
      </w:divBdr>
      <w:divsChild>
        <w:div w:id="1915242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614</Words>
  <Characters>3318</Characters>
  <Application>Microsoft Office Word</Application>
  <DocSecurity>0</DocSecurity>
  <Lines>27</Lines>
  <Paragraphs>7</Paragraphs>
  <ScaleCrop>false</ScaleCrop>
  <Company>Grizli777</Company>
  <LinksUpToDate>false</LinksUpToDate>
  <CharactersWithSpaces>3925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Dimitra</dc:creator>
  <cp:lastModifiedBy>Dimitra</cp:lastModifiedBy>
  <cp:revision>1</cp:revision>
  <cp:lastPrinted>2011-06-07T11:22:00Z</cp:lastPrinted>
  <dcterms:created xsi:type="dcterms:W3CDTF">2011-06-07T11:21:00Z</dcterms:created>
  <dcterms:modified xsi:type="dcterms:W3CDTF">2011-06-07T11:37:00Z</dcterms:modified>
</cp:coreProperties>
</file>