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ind w:firstLine="0"/>
        <w:jc w:val="center"/>
      </w:pPr>
      <w:r>
        <w:rPr>
          <w:rFonts w:ascii="Times New Roman" w:hAnsi="Times New Roman"/>
          <w:b/>
          <w:sz w:val="24"/>
        </w:rPr>
        <w:t>МИНИСТЕРСТВО НАУКИ И ВЫСШЕГО ОБРАЗОВАНИЯ РОССИЙСКОЙ ФЕДЕРАЦИИ</w:t>
      </w:r>
    </w:p>
    <w:p>
      <w:pPr>
        <w:spacing w:before="0" w:after="120"/>
        <w:ind w:firstLine="0"/>
        <w:jc w:val="center"/>
      </w:pPr>
      <w:r>
        <w:rPr>
          <w:rFonts w:ascii="Times New Roman" w:hAnsi="Times New Roman"/>
          <w:b w:val="0"/>
          <w:sz w:val="24"/>
        </w:rPr>
        <w:t>Федеральное государственное автономное образовательное учреждение</w:t>
      </w:r>
    </w:p>
    <w:p>
      <w:pPr>
        <w:spacing w:before="0" w:after="120"/>
        <w:ind w:firstLine="0"/>
        <w:jc w:val="center"/>
      </w:pPr>
      <w:r>
        <w:rPr>
          <w:rFonts w:ascii="Times New Roman" w:hAnsi="Times New Roman"/>
          <w:b w:val="0"/>
          <w:sz w:val="24"/>
        </w:rPr>
        <w:t>высшего образования</w:t>
      </w:r>
    </w:p>
    <w:p>
      <w:pPr>
        <w:spacing w:before="0" w:after="120"/>
        <w:ind w:firstLine="0"/>
        <w:jc w:val="center"/>
      </w:pPr>
      <w:r>
        <w:rPr>
          <w:rFonts w:ascii="Times New Roman" w:hAnsi="Times New Roman"/>
          <w:b/>
          <w:sz w:val="24"/>
        </w:rPr>
        <w:t>«НАЦИОНАЛЬНЫЙ ИССЛЕДОВАТЕЛЬСКИЙ УНИВЕРСИТЕТ»</w:t>
      </w:r>
    </w:p>
    <w:p>
      <w:pPr>
        <w:spacing w:before="0" w:after="120"/>
        <w:ind w:firstLine="0"/>
        <w:jc w:val="center"/>
      </w:pPr>
      <w:r>
        <w:rPr>
          <w:rFonts w:ascii="Times New Roman" w:hAnsi="Times New Roman"/>
          <w:b w:val="0"/>
          <w:sz w:val="24"/>
        </w:rPr>
        <w:t>Кафедра информационных технологий</w:t>
      </w:r>
    </w:p>
    <w:p>
      <w:pPr>
        <w:spacing w:before="1000" w:after="200"/>
        <w:ind w:firstLine="0"/>
        <w:jc w:val="center"/>
      </w:pPr>
      <w:r>
        <w:rPr>
          <w:rFonts w:ascii="Times New Roman" w:hAnsi="Times New Roman"/>
          <w:b/>
          <w:sz w:val="32"/>
        </w:rPr>
        <w:t>КУРСОВАЯ РАБОТА</w:t>
      </w:r>
    </w:p>
    <w:p>
      <w:pPr>
        <w:spacing w:before="0" w:after="120"/>
        <w:ind w:firstLine="0"/>
        <w:jc w:val="center"/>
      </w:pPr>
      <w:r>
        <w:rPr>
          <w:rFonts w:ascii="Times New Roman" w:hAnsi="Times New Roman"/>
          <w:b w:val="0"/>
          <w:sz w:val="28"/>
        </w:rPr>
        <w:t>по дисциплине «Проектирование информационных систем»</w:t>
      </w:r>
    </w:p>
    <w:p>
      <w:pPr>
        <w:spacing w:before="200" w:after="800"/>
        <w:ind w:firstLine="0"/>
        <w:jc w:val="center"/>
      </w:pPr>
      <w:r>
        <w:rPr>
          <w:rFonts w:ascii="Times New Roman" w:hAnsi="Times New Roman"/>
          <w:b/>
          <w:sz w:val="28"/>
        </w:rPr>
        <w:t>Тема: Проектирование и разработка мобильного приложения системы</w:t>
        <w:br/>
        <w:t>управления задачами и компетенциями сотрудников «Матрица компетенций»</w:t>
      </w:r>
    </w:p>
    <w:p>
      <w:pPr>
        <w:spacing w:before="1200"/>
        <w:ind w:firstLine="0"/>
        <w:jc w:val="right"/>
      </w:pPr>
      <w:r>
        <w:rPr>
          <w:rFonts w:ascii="Times New Roman" w:hAnsi="Times New Roman"/>
          <w:sz w:val="28"/>
        </w:rPr>
        <w:t>Выполнил: студент группы ИТ-41</w:t>
        <w:br/>
        <w:t>Иванов И.И.</w:t>
        <w:br/>
        <w:br/>
        <w:t>Проверил: к.т.н., доцент</w:t>
        <w:br/>
        <w:t>Петров П.П.</w:t>
      </w:r>
    </w:p>
    <w:p>
      <w:pPr>
        <w:spacing w:before="1600" w:after="120"/>
        <w:ind w:firstLine="0"/>
        <w:jc w:val="center"/>
      </w:pPr>
      <w:r>
        <w:rPr>
          <w:rFonts w:ascii="Times New Roman" w:hAnsi="Times New Roman"/>
          <w:b w:val="0"/>
          <w:sz w:val="28"/>
        </w:rPr>
        <w:t>Москва, 2024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РЕФЕРАТ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Расчётно-пояснительная записка: 50 с., 10 рисунков, 2 таблицы, 15 источников.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Ключевые слова: мобильное приложение, система управления задачами, компетенции сотрудников, клиентский интерфейс, межплатформенная разработка, матрица компетенций, авторизация, уведомления, рекомендательная система.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Объектом разработки является мобильное приложение системы «Матрица компетенций», предназначенное для сотрудников и менеджеров организации и обеспечивающее просмотр задач, управление профилем, получение персональных рекомендаций и уведомлений через удобный графический интерфейс.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Цель работы — спроектировать и реализовать межплатформенное мобильное приложение с интуитивно понятным интерфейсом, обеспечивающее полноценное взаимодействие пользователей с серверной частью платформы «Матрица компетенций».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Поставленные задачи решаются путём проектирования и разработки экранов, навигационной структуры, модуля работы с данными и системы уведомлений мобильного приложения.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СОДЕРЖАНИЕ</w:t>
      </w:r>
    </w:p>
    <w:p>
      <w:pPr>
        <w:tabs>
          <w:tab w:pos="8787" w:val="right"/>
        </w:tabs>
        <w:spacing w:after="60"/>
        <w:ind w:firstLine="0"/>
      </w:pPr>
      <w:r>
        <w:rPr>
          <w:rFonts w:ascii="Times New Roman" w:hAnsi="Times New Roman"/>
          <w:sz w:val="26"/>
        </w:rPr>
        <w:t>ВВЕДЕНИЕ</w:t>
      </w:r>
      <w:r>
        <w:rPr>
          <w:rFonts w:ascii="Times New Roman" w:hAnsi="Times New Roman"/>
          <w:sz w:val="26"/>
        </w:rPr>
        <w:tab/>
        <w:t>5</w:t>
      </w:r>
    </w:p>
    <w:p>
      <w:pPr>
        <w:tabs>
          <w:tab w:pos="8787" w:val="right"/>
        </w:tabs>
        <w:spacing w:after="60"/>
        <w:ind w:firstLine="0"/>
      </w:pPr>
      <w:r>
        <w:rPr>
          <w:rFonts w:ascii="Times New Roman" w:hAnsi="Times New Roman"/>
          <w:sz w:val="26"/>
        </w:rPr>
        <w:t>1. МЕТОДЫ И ИНСТРУМЕНТЫ ПРОГРАММНОЙ ИНЖЕНЕРИИ</w:t>
      </w:r>
      <w:r>
        <w:rPr>
          <w:rFonts w:ascii="Times New Roman" w:hAnsi="Times New Roman"/>
          <w:sz w:val="26"/>
        </w:rPr>
        <w:tab/>
        <w:t>8</w:t>
      </w:r>
    </w:p>
    <w:p>
      <w:pPr>
        <w:tabs>
          <w:tab w:pos="8787" w:val="right"/>
        </w:tabs>
        <w:spacing w:after="60"/>
        <w:ind w:firstLine="0"/>
      </w:pPr>
      <w:r>
        <w:rPr>
          <w:rFonts w:ascii="Times New Roman" w:hAnsi="Times New Roman"/>
          <w:sz w:val="26"/>
        </w:rPr>
        <w:t xml:space="preserve">   1.1. Основные требования к мобильному приложению</w:t>
      </w:r>
      <w:r>
        <w:rPr>
          <w:rFonts w:ascii="Times New Roman" w:hAnsi="Times New Roman"/>
          <w:sz w:val="26"/>
        </w:rPr>
        <w:tab/>
        <w:t>8</w:t>
      </w:r>
    </w:p>
    <w:p>
      <w:pPr>
        <w:tabs>
          <w:tab w:pos="8787" w:val="right"/>
        </w:tabs>
        <w:spacing w:after="60"/>
        <w:ind w:firstLine="0"/>
      </w:pPr>
      <w:r>
        <w:rPr>
          <w:rFonts w:ascii="Times New Roman" w:hAnsi="Times New Roman"/>
          <w:sz w:val="26"/>
        </w:rPr>
        <w:t xml:space="preserve">   1.2. Анализ аналогов и прототипов</w:t>
      </w:r>
      <w:r>
        <w:rPr>
          <w:rFonts w:ascii="Times New Roman" w:hAnsi="Times New Roman"/>
          <w:sz w:val="26"/>
        </w:rPr>
        <w:tab/>
        <w:t>11</w:t>
      </w:r>
    </w:p>
    <w:p>
      <w:pPr>
        <w:tabs>
          <w:tab w:pos="8787" w:val="right"/>
        </w:tabs>
        <w:spacing w:after="60"/>
        <w:ind w:firstLine="0"/>
      </w:pPr>
      <w:r>
        <w:rPr>
          <w:rFonts w:ascii="Times New Roman" w:hAnsi="Times New Roman"/>
          <w:sz w:val="26"/>
        </w:rPr>
        <w:t xml:space="preserve">   1.3. Обоснование выбора инструментов клиентской части</w:t>
      </w:r>
      <w:r>
        <w:rPr>
          <w:rFonts w:ascii="Times New Roman" w:hAnsi="Times New Roman"/>
          <w:sz w:val="26"/>
        </w:rPr>
        <w:tab/>
        <w:t>14</w:t>
      </w:r>
    </w:p>
    <w:p>
      <w:pPr>
        <w:tabs>
          <w:tab w:pos="8787" w:val="right"/>
        </w:tabs>
        <w:spacing w:after="60"/>
        <w:ind w:firstLine="0"/>
      </w:pPr>
      <w:r>
        <w:rPr>
          <w:rFonts w:ascii="Times New Roman" w:hAnsi="Times New Roman"/>
          <w:sz w:val="26"/>
        </w:rPr>
        <w:t xml:space="preserve">   1.4. Обоснование платформы для межплатформенной разработки</w:t>
      </w:r>
      <w:r>
        <w:rPr>
          <w:rFonts w:ascii="Times New Roman" w:hAnsi="Times New Roman"/>
          <w:sz w:val="26"/>
        </w:rPr>
        <w:tab/>
        <w:t>17</w:t>
      </w:r>
    </w:p>
    <w:p>
      <w:pPr>
        <w:tabs>
          <w:tab w:pos="8787" w:val="right"/>
        </w:tabs>
        <w:spacing w:after="60"/>
        <w:ind w:firstLine="0"/>
      </w:pPr>
      <w:r>
        <w:rPr>
          <w:rFonts w:ascii="Times New Roman" w:hAnsi="Times New Roman"/>
          <w:sz w:val="26"/>
        </w:rPr>
        <w:t>2. ПРОЕКТИРОВАНИЕ КОМПОНЕНТОВ ПРОГРАММНОГО ПРОДУКТА</w:t>
      </w:r>
      <w:r>
        <w:rPr>
          <w:rFonts w:ascii="Times New Roman" w:hAnsi="Times New Roman"/>
          <w:sz w:val="26"/>
        </w:rPr>
        <w:tab/>
        <w:t>20</w:t>
      </w:r>
    </w:p>
    <w:p>
      <w:pPr>
        <w:tabs>
          <w:tab w:pos="8787" w:val="right"/>
        </w:tabs>
        <w:spacing w:after="60"/>
        <w:ind w:firstLine="0"/>
      </w:pPr>
      <w:r>
        <w:rPr>
          <w:rFonts w:ascii="Times New Roman" w:hAnsi="Times New Roman"/>
          <w:sz w:val="26"/>
        </w:rPr>
        <w:t xml:space="preserve">   2.1. Проектирование функциональной модели</w:t>
      </w:r>
      <w:r>
        <w:rPr>
          <w:rFonts w:ascii="Times New Roman" w:hAnsi="Times New Roman"/>
          <w:sz w:val="26"/>
        </w:rPr>
        <w:tab/>
        <w:t>20</w:t>
      </w:r>
    </w:p>
    <w:p>
      <w:pPr>
        <w:tabs>
          <w:tab w:pos="8787" w:val="right"/>
        </w:tabs>
        <w:spacing w:after="60"/>
        <w:ind w:firstLine="0"/>
      </w:pPr>
      <w:r>
        <w:rPr>
          <w:rFonts w:ascii="Times New Roman" w:hAnsi="Times New Roman"/>
          <w:sz w:val="26"/>
        </w:rPr>
        <w:t xml:space="preserve">   2.2. Принцип работы приложения</w:t>
      </w:r>
      <w:r>
        <w:rPr>
          <w:rFonts w:ascii="Times New Roman" w:hAnsi="Times New Roman"/>
          <w:sz w:val="26"/>
        </w:rPr>
        <w:tab/>
        <w:t>23</w:t>
      </w:r>
    </w:p>
    <w:p>
      <w:pPr>
        <w:tabs>
          <w:tab w:pos="8787" w:val="right"/>
        </w:tabs>
        <w:spacing w:after="60"/>
        <w:ind w:firstLine="0"/>
      </w:pPr>
      <w:r>
        <w:rPr>
          <w:rFonts w:ascii="Times New Roman" w:hAnsi="Times New Roman"/>
          <w:sz w:val="26"/>
        </w:rPr>
        <w:t xml:space="preserve">   2.3. Структура базы данных</w:t>
      </w:r>
      <w:r>
        <w:rPr>
          <w:rFonts w:ascii="Times New Roman" w:hAnsi="Times New Roman"/>
          <w:sz w:val="26"/>
        </w:rPr>
        <w:tab/>
        <w:t>27</w:t>
      </w:r>
    </w:p>
    <w:p>
      <w:pPr>
        <w:tabs>
          <w:tab w:pos="8787" w:val="right"/>
        </w:tabs>
        <w:spacing w:after="60"/>
        <w:ind w:firstLine="0"/>
      </w:pPr>
      <w:r>
        <w:rPr>
          <w:rFonts w:ascii="Times New Roman" w:hAnsi="Times New Roman"/>
          <w:sz w:val="26"/>
        </w:rPr>
        <w:t xml:space="preserve">   2.4. Схемы основных алгоритмов</w:t>
      </w:r>
      <w:r>
        <w:rPr>
          <w:rFonts w:ascii="Times New Roman" w:hAnsi="Times New Roman"/>
          <w:sz w:val="26"/>
        </w:rPr>
        <w:tab/>
        <w:t>31</w:t>
      </w:r>
    </w:p>
    <w:p>
      <w:pPr>
        <w:tabs>
          <w:tab w:pos="8787" w:val="right"/>
        </w:tabs>
        <w:spacing w:after="60"/>
        <w:ind w:firstLine="0"/>
      </w:pPr>
      <w:r>
        <w:rPr>
          <w:rFonts w:ascii="Times New Roman" w:hAnsi="Times New Roman"/>
          <w:sz w:val="26"/>
        </w:rPr>
        <w:t>3. ТЕСТИРОВАНИЕ И ИНТЕГРАЦИЯ КОМПОНЕНТОВ</w:t>
      </w:r>
      <w:r>
        <w:rPr>
          <w:rFonts w:ascii="Times New Roman" w:hAnsi="Times New Roman"/>
          <w:sz w:val="26"/>
        </w:rPr>
        <w:tab/>
        <w:t>35</w:t>
      </w:r>
    </w:p>
    <w:p>
      <w:pPr>
        <w:tabs>
          <w:tab w:pos="8787" w:val="right"/>
        </w:tabs>
        <w:spacing w:after="60"/>
        <w:ind w:firstLine="0"/>
      </w:pPr>
      <w:r>
        <w:rPr>
          <w:rFonts w:ascii="Times New Roman" w:hAnsi="Times New Roman"/>
          <w:sz w:val="26"/>
        </w:rPr>
        <w:t xml:space="preserve">   3.1. Разработка тестов и результаты тестирования</w:t>
      </w:r>
      <w:r>
        <w:rPr>
          <w:rFonts w:ascii="Times New Roman" w:hAnsi="Times New Roman"/>
          <w:sz w:val="26"/>
        </w:rPr>
        <w:tab/>
        <w:t>35</w:t>
      </w:r>
    </w:p>
    <w:p>
      <w:pPr>
        <w:tabs>
          <w:tab w:pos="8787" w:val="right"/>
        </w:tabs>
        <w:spacing w:after="60"/>
        <w:ind w:firstLine="0"/>
      </w:pPr>
      <w:r>
        <w:rPr>
          <w:rFonts w:ascii="Times New Roman" w:hAnsi="Times New Roman"/>
          <w:sz w:val="26"/>
        </w:rPr>
        <w:t xml:space="preserve">   3.2. Интерфейс мобильного приложения</w:t>
      </w:r>
      <w:r>
        <w:rPr>
          <w:rFonts w:ascii="Times New Roman" w:hAnsi="Times New Roman"/>
          <w:sz w:val="26"/>
        </w:rPr>
        <w:tab/>
        <w:t>39</w:t>
      </w:r>
    </w:p>
    <w:p>
      <w:pPr>
        <w:tabs>
          <w:tab w:pos="8787" w:val="right"/>
        </w:tabs>
        <w:spacing w:after="60"/>
        <w:ind w:firstLine="0"/>
      </w:pPr>
      <w:r>
        <w:rPr>
          <w:rFonts w:ascii="Times New Roman" w:hAnsi="Times New Roman"/>
          <w:sz w:val="26"/>
        </w:rPr>
        <w:t xml:space="preserve">   3.3. Интерфейс клиентской части</w:t>
      </w:r>
      <w:r>
        <w:rPr>
          <w:rFonts w:ascii="Times New Roman" w:hAnsi="Times New Roman"/>
          <w:sz w:val="26"/>
        </w:rPr>
        <w:tab/>
        <w:t>41</w:t>
      </w:r>
    </w:p>
    <w:p>
      <w:pPr>
        <w:tabs>
          <w:tab w:pos="8787" w:val="right"/>
        </w:tabs>
        <w:spacing w:after="60"/>
        <w:ind w:firstLine="0"/>
      </w:pPr>
      <w:r>
        <w:rPr>
          <w:rFonts w:ascii="Times New Roman" w:hAnsi="Times New Roman"/>
          <w:sz w:val="26"/>
        </w:rPr>
        <w:t xml:space="preserve">   3.4. Руководство пользователя</w:t>
      </w:r>
      <w:r>
        <w:rPr>
          <w:rFonts w:ascii="Times New Roman" w:hAnsi="Times New Roman"/>
          <w:sz w:val="26"/>
        </w:rPr>
        <w:tab/>
        <w:t>43</w:t>
      </w:r>
    </w:p>
    <w:p>
      <w:pPr>
        <w:tabs>
          <w:tab w:pos="8787" w:val="right"/>
        </w:tabs>
        <w:spacing w:after="60"/>
        <w:ind w:firstLine="0"/>
      </w:pPr>
      <w:r>
        <w:rPr>
          <w:rFonts w:ascii="Times New Roman" w:hAnsi="Times New Roman"/>
          <w:sz w:val="26"/>
        </w:rPr>
        <w:t xml:space="preserve">   3.5. Руководство администратора</w:t>
      </w:r>
      <w:r>
        <w:rPr>
          <w:rFonts w:ascii="Times New Roman" w:hAnsi="Times New Roman"/>
          <w:sz w:val="26"/>
        </w:rPr>
        <w:tab/>
        <w:t>46</w:t>
      </w:r>
    </w:p>
    <w:p>
      <w:pPr>
        <w:tabs>
          <w:tab w:pos="8787" w:val="right"/>
        </w:tabs>
        <w:spacing w:after="60"/>
        <w:ind w:firstLine="0"/>
      </w:pPr>
      <w:r>
        <w:rPr>
          <w:rFonts w:ascii="Times New Roman" w:hAnsi="Times New Roman"/>
          <w:sz w:val="26"/>
        </w:rPr>
        <w:t>ЗАКЛЮЧЕНИЕ</w:t>
      </w:r>
      <w:r>
        <w:rPr>
          <w:rFonts w:ascii="Times New Roman" w:hAnsi="Times New Roman"/>
          <w:sz w:val="26"/>
        </w:rPr>
        <w:tab/>
        <w:t>49</w:t>
      </w:r>
    </w:p>
    <w:p>
      <w:pPr>
        <w:tabs>
          <w:tab w:pos="8787" w:val="right"/>
        </w:tabs>
        <w:spacing w:after="60"/>
        <w:ind w:firstLine="0"/>
      </w:pPr>
      <w:r>
        <w:rPr>
          <w:rFonts w:ascii="Times New Roman" w:hAnsi="Times New Roman"/>
          <w:sz w:val="26"/>
        </w:rPr>
        <w:t>СПИСОК ИСПОЛЬЗОВАННЫХ ИСТОЧНИКОВ</w:t>
      </w:r>
      <w:r>
        <w:rPr>
          <w:rFonts w:ascii="Times New Roman" w:hAnsi="Times New Roman"/>
          <w:sz w:val="26"/>
        </w:rPr>
        <w:tab/>
        <w:t>50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ВВЕДЕНИЕ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Актуальность темы курсовой работы обусловлена стремительным развитием рынка мобильных устройств и повсеместным распространением переносных вычислительных средств в корпоративной среде. Современные организации всё чаще переносят рабочие процессы на мобильные платформы, что позволяет сотрудникам оперативно получать доступ к рабочим задачам, персональным рекомендациям и уведомлениям вне зависимости от местонахождения.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Системы управления компетенциями приобретают особое значение в условиях высокой конкуренции на рынке труда: автоматизированное сопоставление навыков сотрудников с требованиями задач сокращает время подбора исполнителей и повышает качество распределения нагрузки. Отсутствие мобильного клиента в подобных системах существенно снижает их практическую ценность, поскольку сотрудники лишаются возможности оперативно реагировать на новые задачи и рекомендации.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Проект «Матрица компетенций» представляет собой комплексную цифровую платформу, в которой мобильное приложение является основным пользовательским интерфейсом для сотрудников и менеджеров. Приложение взаимодействует с серверной частью на основе протокола обмена данными и обеспечивает доступ ко всем ключевым функциям системы через удобный графический интерфейс.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Объектом курсовой работы является мобильное приложение системы «Матрица компетенций», предназначенное для сотрудников и менеджеров организации.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Предметом исследования курсовой работы являются методы проектирования межплатформенных мобильных приложений, подходы к организации навигационной структуры, обмену данными с серверной частью и обеспечению отзывчивого пользовательского интерфейса.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Целью работы является проектирование и реализация мобильного приложения системы «Матрица компетенций», обеспечивающего удобный доступ сотрудников и менеджеров ко всем функциям платформы с переносных устройств.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Для достижения поставленной цели решаются следующие задачи:</w:t>
      </w:r>
    </w:p>
    <w:p>
      <w:pPr>
        <w:spacing w:after="60" w:lineRule="auto" w:line="360"/>
        <w:ind w:firstLine="709"/>
        <w:jc w:val="both"/>
      </w:pPr>
      <w:r>
        <w:rPr>
          <w:rFonts w:ascii="Times New Roman" w:hAnsi="Times New Roman"/>
          <w:sz w:val="28"/>
        </w:rPr>
        <w:t>1. провести анализ существующих мобильных приложений для управления задачами и обосновать выбор технологической основы;</w:t>
      </w:r>
    </w:p>
    <w:p>
      <w:pPr>
        <w:spacing w:after="60" w:lineRule="auto" w:line="360"/>
        <w:ind w:firstLine="709"/>
        <w:jc w:val="both"/>
      </w:pPr>
      <w:r>
        <w:rPr>
          <w:rFonts w:ascii="Times New Roman" w:hAnsi="Times New Roman"/>
          <w:sz w:val="28"/>
        </w:rPr>
        <w:t>2. сформулировать требования к мобильному приложению на основе анализа предметной области;</w:t>
      </w:r>
    </w:p>
    <w:p>
      <w:pPr>
        <w:spacing w:after="60" w:lineRule="auto" w:line="360"/>
        <w:ind w:firstLine="709"/>
        <w:jc w:val="both"/>
      </w:pPr>
      <w:r>
        <w:rPr>
          <w:rFonts w:ascii="Times New Roman" w:hAnsi="Times New Roman"/>
          <w:sz w:val="28"/>
        </w:rPr>
        <w:t>3. спроектировать функциональную модель мобильного приложения с использованием методологии унифицированного языка моделирования;</w:t>
      </w:r>
    </w:p>
    <w:p>
      <w:pPr>
        <w:spacing w:after="60" w:lineRule="auto" w:line="360"/>
        <w:ind w:firstLine="709"/>
        <w:jc w:val="both"/>
      </w:pPr>
      <w:r>
        <w:rPr>
          <w:rFonts w:ascii="Times New Roman" w:hAnsi="Times New Roman"/>
          <w:sz w:val="28"/>
        </w:rPr>
        <w:t>4. разработать навигационную структуру и экранный состав приложения;</w:t>
      </w:r>
    </w:p>
    <w:p>
      <w:pPr>
        <w:spacing w:after="60" w:lineRule="auto" w:line="360"/>
        <w:ind w:firstLine="709"/>
        <w:jc w:val="both"/>
      </w:pPr>
      <w:r>
        <w:rPr>
          <w:rFonts w:ascii="Times New Roman" w:hAnsi="Times New Roman"/>
          <w:sz w:val="28"/>
        </w:rPr>
        <w:t>5. реализовать взаимодействие мобильного клиента с серверным программным интерфейсом посредством протокола обмена данными;</w:t>
      </w:r>
    </w:p>
    <w:p>
      <w:pPr>
        <w:spacing w:after="60" w:lineRule="auto" w:line="360"/>
        <w:ind w:firstLine="709"/>
        <w:jc w:val="both"/>
      </w:pPr>
      <w:r>
        <w:rPr>
          <w:rFonts w:ascii="Times New Roman" w:hAnsi="Times New Roman"/>
          <w:sz w:val="28"/>
        </w:rPr>
        <w:t>6. разработать модуль кэширования данных на стороне клиента для обеспечения работы в условиях нестабильного соединения;</w:t>
      </w:r>
    </w:p>
    <w:p>
      <w:pPr>
        <w:spacing w:after="60" w:lineRule="auto" w:line="360"/>
        <w:ind w:firstLine="709"/>
        <w:jc w:val="both"/>
      </w:pPr>
      <w:r>
        <w:rPr>
          <w:rFonts w:ascii="Times New Roman" w:hAnsi="Times New Roman"/>
          <w:sz w:val="28"/>
        </w:rPr>
        <w:t>7. провести тестирование компонентов приложения и зафиксировать результаты.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Практическая значимость работы состоит в том, что разработанное мобильное приложение интегрировано с серверной частью платформы и обеспечивает полноценный доступ к функциям управления задачами и компетенциями с переносных устройств под управлением операционных систем Android и iOS.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Структура работы включает введение, три главы, заключение и список использованных источников. В первой главе рассмотрены методы и инструменты разработки. Во второй — проектирование компонентов. В третьей — тестирование и описание интерфейса. Общий объём работы составляет 50 страниц.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1. МЕТОДЫ И ИНСТРУМЕНТЫ ПРОГРАММНОЙ ИНЖЕНЕРИИ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1.1. Основные требования к мобильному приложению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При проектировании мобильного приложения системы «Матрица компетенций» были сформулированы функциональные и нефункциональные требования на основе анализа предметной области и пожеланий заказчика. Для структурирования требований применялась классификация по методу приоритизации: обязательные, желательные и опциональные.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К функциональным требованиям относятся следующие:</w:t>
      </w:r>
    </w:p>
    <w:p>
      <w:pPr>
        <w:spacing w:after="60" w:lineRule="auto" w:line="360"/>
        <w:ind w:firstLine="709"/>
        <w:jc w:val="both"/>
      </w:pPr>
      <w:r>
        <w:rPr>
          <w:rFonts w:ascii="Times New Roman" w:hAnsi="Times New Roman"/>
          <w:sz w:val="28"/>
        </w:rPr>
        <w:t>— авторизация пользователя с разграничением ролей «сотрудник» и «менеджер»;</w:t>
      </w:r>
    </w:p>
    <w:p>
      <w:pPr>
        <w:spacing w:after="60" w:lineRule="auto" w:line="360"/>
        <w:ind w:firstLine="709"/>
        <w:jc w:val="both"/>
      </w:pPr>
      <w:r>
        <w:rPr>
          <w:rFonts w:ascii="Times New Roman" w:hAnsi="Times New Roman"/>
          <w:sz w:val="28"/>
        </w:rPr>
        <w:t>— просмотр списка задач с фильтрацией по статусу, приоритету и сроку выполнения;</w:t>
      </w:r>
    </w:p>
    <w:p>
      <w:pPr>
        <w:spacing w:after="60" w:lineRule="auto" w:line="360"/>
        <w:ind w:firstLine="709"/>
        <w:jc w:val="both"/>
      </w:pPr>
      <w:r>
        <w:rPr>
          <w:rFonts w:ascii="Times New Roman" w:hAnsi="Times New Roman"/>
          <w:sz w:val="28"/>
        </w:rPr>
        <w:t>— подача заявки на выполнение задачи и отслеживание её статуса;</w:t>
      </w:r>
    </w:p>
    <w:p>
      <w:pPr>
        <w:spacing w:after="60" w:lineRule="auto" w:line="360"/>
        <w:ind w:firstLine="709"/>
        <w:jc w:val="both"/>
      </w:pPr>
      <w:r>
        <w:rPr>
          <w:rFonts w:ascii="Times New Roman" w:hAnsi="Times New Roman"/>
          <w:sz w:val="28"/>
        </w:rPr>
        <w:t>— просмотр персональных рекомендаций по задачам на основе компетенций;</w:t>
      </w:r>
    </w:p>
    <w:p>
      <w:pPr>
        <w:spacing w:after="60" w:lineRule="auto" w:line="360"/>
        <w:ind w:firstLine="709"/>
        <w:jc w:val="both"/>
      </w:pPr>
      <w:r>
        <w:rPr>
          <w:rFonts w:ascii="Times New Roman" w:hAnsi="Times New Roman"/>
          <w:sz w:val="28"/>
        </w:rPr>
        <w:t>— управление собственным профилем: личные данные, должность, навыки;</w:t>
      </w:r>
    </w:p>
    <w:p>
      <w:pPr>
        <w:spacing w:after="60" w:lineRule="auto" w:line="360"/>
        <w:ind w:firstLine="709"/>
        <w:jc w:val="both"/>
      </w:pPr>
      <w:r>
        <w:rPr>
          <w:rFonts w:ascii="Times New Roman" w:hAnsi="Times New Roman"/>
          <w:sz w:val="28"/>
        </w:rPr>
        <w:t>— получение и просмотр уведомлений о новых задачах и изменениях статусов;</w:t>
      </w:r>
    </w:p>
    <w:p>
      <w:pPr>
        <w:spacing w:after="60" w:lineRule="auto" w:line="360"/>
        <w:ind w:firstLine="709"/>
        <w:jc w:val="both"/>
      </w:pPr>
      <w:r>
        <w:rPr>
          <w:rFonts w:ascii="Times New Roman" w:hAnsi="Times New Roman"/>
          <w:sz w:val="28"/>
        </w:rPr>
        <w:t>— создание и редактирование задач (для роли «менеджер»);</w:t>
      </w:r>
    </w:p>
    <w:p>
      <w:pPr>
        <w:spacing w:after="60" w:lineRule="auto" w:line="360"/>
        <w:ind w:firstLine="709"/>
        <w:jc w:val="both"/>
      </w:pPr>
      <w:r>
        <w:rPr>
          <w:rFonts w:ascii="Times New Roman" w:hAnsi="Times New Roman"/>
          <w:sz w:val="28"/>
        </w:rPr>
        <w:t>— просмотр матрицы компетенций команды (для роли «менеджер»);</w:t>
      </w:r>
    </w:p>
    <w:p>
      <w:pPr>
        <w:spacing w:after="60" w:lineRule="auto" w:line="360"/>
        <w:ind w:firstLine="709"/>
        <w:jc w:val="both"/>
      </w:pPr>
      <w:r>
        <w:rPr>
          <w:rFonts w:ascii="Times New Roman" w:hAnsi="Times New Roman"/>
          <w:sz w:val="28"/>
        </w:rPr>
        <w:t>— навигация по разделам приложения через нижнее меню.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Нефункциональные требования определяют качество и условия эксплуатации:</w:t>
      </w:r>
    </w:p>
    <w:p>
      <w:pPr>
        <w:spacing w:after="60" w:lineRule="auto" w:line="360"/>
        <w:ind w:firstLine="709"/>
        <w:jc w:val="both"/>
      </w:pPr>
      <w:r>
        <w:rPr>
          <w:rFonts w:ascii="Times New Roman" w:hAnsi="Times New Roman"/>
          <w:sz w:val="28"/>
        </w:rPr>
        <w:t>— Совместимость: приложение должно работать на устройствах с операционными системами Android (версия 10 и выше) и iOS (версия 14 и выше).</w:t>
      </w:r>
    </w:p>
    <w:p>
      <w:pPr>
        <w:spacing w:after="60" w:lineRule="auto" w:line="360"/>
        <w:ind w:firstLine="709"/>
        <w:jc w:val="both"/>
      </w:pPr>
      <w:r>
        <w:rPr>
          <w:rFonts w:ascii="Times New Roman" w:hAnsi="Times New Roman"/>
          <w:sz w:val="28"/>
        </w:rPr>
        <w:t>— Быстродействие: время загрузки экрана списка задач не должно превышать 2 секунды при стабильном соединении.</w:t>
      </w:r>
    </w:p>
    <w:p>
      <w:pPr>
        <w:spacing w:after="60" w:lineRule="auto" w:line="360"/>
        <w:ind w:firstLine="709"/>
        <w:jc w:val="both"/>
      </w:pPr>
      <w:r>
        <w:rPr>
          <w:rFonts w:ascii="Times New Roman" w:hAnsi="Times New Roman"/>
          <w:sz w:val="28"/>
        </w:rPr>
        <w:t>— Автономность: ключевые данные должны кэшироваться на устройстве для частичной работы в условиях отсутствия соединения.</w:t>
      </w:r>
    </w:p>
    <w:p>
      <w:pPr>
        <w:spacing w:after="60" w:lineRule="auto" w:line="360"/>
        <w:ind w:firstLine="709"/>
        <w:jc w:val="both"/>
      </w:pPr>
      <w:r>
        <w:rPr>
          <w:rFonts w:ascii="Times New Roman" w:hAnsi="Times New Roman"/>
          <w:sz w:val="28"/>
        </w:rPr>
        <w:t>— Удобство использования: навигация должна обеспечивать доступ к любому разделу не более чем за 3 нажатия.</w:t>
      </w:r>
    </w:p>
    <w:p>
      <w:pPr>
        <w:spacing w:after="60" w:lineRule="auto" w:line="360"/>
        <w:ind w:firstLine="709"/>
        <w:jc w:val="both"/>
      </w:pPr>
      <w:r>
        <w:rPr>
          <w:rFonts w:ascii="Times New Roman" w:hAnsi="Times New Roman"/>
          <w:sz w:val="28"/>
        </w:rPr>
        <w:t>— Безопасность: токен авторизации хранится в защищённом хранилище устройства и автоматически обновляется по истечении срока действия.</w:t>
      </w:r>
    </w:p>
    <w:p>
      <w:pPr>
        <w:spacing w:after="60" w:lineRule="auto" w:line="360"/>
        <w:ind w:firstLine="709"/>
        <w:jc w:val="both"/>
      </w:pPr>
      <w:r>
        <w:rPr>
          <w:rFonts w:ascii="Times New Roman" w:hAnsi="Times New Roman"/>
          <w:sz w:val="28"/>
        </w:rPr>
        <w:t>— Масштабируемость: архитектура приложения должна допускать добавление новых экранов и функций без переработки существующих модулей.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1.2. Анализ аналогов и прототипов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Перед началом проектирования проведён анализ существующих мобильных приложений для управления задачами и компетенциями. Рассматривались как широко распространённые коммерческие решения, так и специализированные корпоративные приложения.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Мобильное приложение системы управления проектами «Битрикс24» — российская платформа для совместной работы, имеющая мобильный клиент для Android и iOS. Включает управление задачами, CRM, мессенджер и учёт рабочего времени. Достоинство: широкая функциональность. Недостаток: перегруженный интерфейс, отсутствие модуля компетенций и рекомендательной системы, высокая стоимость корпоративных тарифов.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Мобильное приложение «Мегаплан» — система управления задачами и проектами с мобильным клиентом. Поддерживает распределение задач, комментарии, отчёты и уведомления. Достоинство: интуитивный интерфейс. Недостаток: отсутствие модуля управления компетенциями, нет персональных рекомендаций по задачам.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Мобильное приложение «Яндекс Трекер» — корпоративная система управления задачами от отечественного разработчика. Поддерживает гибкие рабочие процессы и интеграцию с другими сервисами Яндекса. Достоинство: развитые возможности настройки. Недостаток: ориентировано на разработчиков программного обеспечения, отсутствует модуль компетенций.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Анализ показывает, что ни одно из рассмотренных решений не предоставляет специализированного модуля управления компетенциями с рекомендательной логикой в мобильном клиенте. Это обосновывает необходимость разработки собственного мобильного приложения.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Таблица 1 — Сравнительный анализ аналогов мобильных приложений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rPr>
                <w:rFonts w:ascii="Times New Roman" w:hAnsi="Times New Roman"/>
                <w:b/>
                <w:sz w:val="24"/>
              </w:rPr>
              <w:t>Критерий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b/>
                <w:sz w:val="24"/>
              </w:rPr>
              <w:t>Битрикс24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b/>
                <w:sz w:val="24"/>
              </w:rPr>
              <w:t>Мегаплан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b/>
                <w:sz w:val="24"/>
              </w:rPr>
              <w:t>Яндекс Трекер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b/>
                <w:sz w:val="24"/>
              </w:rPr>
              <w:t>Матрица компетенций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/>
                <w:sz w:val="24"/>
              </w:rPr>
              <w:t>Управление задачами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sz w:val="24"/>
              </w:rPr>
              <w:t>+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sz w:val="24"/>
              </w:rPr>
              <w:t>+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sz w:val="24"/>
              </w:rPr>
              <w:t>+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sz w:val="24"/>
              </w:rPr>
              <w:t>+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/>
                <w:sz w:val="24"/>
              </w:rPr>
              <w:t>Модуль компетенций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sz w:val="24"/>
              </w:rPr>
              <w:t>+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/>
                <w:sz w:val="24"/>
              </w:rPr>
              <w:t>Рекомендации по задачам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sz w:val="24"/>
              </w:rPr>
              <w:t>+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/>
                <w:sz w:val="24"/>
              </w:rPr>
              <w:t>Отечественная разработка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sz w:val="24"/>
              </w:rPr>
              <w:t>+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sz w:val="24"/>
              </w:rPr>
              <w:t>+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sz w:val="24"/>
              </w:rPr>
              <w:t>+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sz w:val="24"/>
              </w:rPr>
              <w:t>+</w:t>
            </w:r>
          </w:p>
        </w:tc>
      </w:tr>
    </w:tbl>
    <w:p/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1.3. Обоснование выбора инструментов клиентской части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На основе сформированных требований и анализа аналогов обоснован технологический стек мобильного приложения. При выборе учитывались: возможность работы на двух ведущих мобильных платформах из единой кодовой базы, зрелость экосистемы инструментов, наличие актуальной документации на русском языке и широкое применение в промышленной разработке.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Межплатформенная среда разработки мобильных приложений — выбрана платформа, позволяющая создавать приложения одновременно для Android и iOS из единой кодовой базы на языке описания интерфейсов и языке программирования высокого уровня. Это сокращает трудозатраты по сравнению с раздельной разработкой нативных приложений под каждую платформу.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Язык программирования с контролем типов обеспечивает раннее обнаружение ошибок на этапе компиляции, улучшает читаемость кода и облегчает сопровождение. Статическая типизация особенно важна при работе с разветвлёнными структурами данных, поступающих от серверного программного интерфейса.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Инструментарий быстрого прототипирования (среда сборки и горячей перезагрузки) позволяет немедленно наблюдать изменения в приложении при правке кода, что ускоряет цикл разработки и отладки интерфейса.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Система маршрутизации на основе файловой структуры позволяет декларативно описывать переходы между экранами, организовывать вложенные навигационные структуры и обеспечивает поддержку глубоких ссылок для прямого перехода к конкретному разделу приложения.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Библиотека управления состоянием и клиентского кэширования данных обеспечивает: автоматическую синхронизацию данных с сервером, повторные запросы при ошибках соединения, кэширование ответов на устройстве, фоновое обновление устаревших данных. Это позволяет приложению корректно работать в условиях нестабильного мобильного соединения.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1.4. Обоснование платформы для межплатформенной разработки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При выборе платформы для межплатформенной мобильной разработки рассматривались три подхода: нативная разработка под каждую платформу, кросс-платформенная разработка на основе веб-технологий и кросс-платформенная разработка с компиляцией в нативный код.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Нативная разработка (отдельные приложения для Android и iOS) обеспечивает наилучшую производительность и полный доступ к возможностям устройства. Однако этот подход требует поддержки двух независимых кодовых баз, что вдвое увеличивает трудозатраты на разработку и тестирование.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Подход на основе встроенного веб-просмотрщика (гибридные приложения) позволяет использовать единую кодовую базу, однако страдает ограниченной производительностью анимаций и взаимодействий, а также ограниченным доступом к аппаратным возможностям устройства.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Выбранная платформа межплатформенной разработки с собственным механизмом отрисовки компонентов интерфейса обеспечивает производительность, близкую к нативным приложениям, при сохранении единой кодовой базы. Обширная экосистема готовых компонентов интерфейса, развитое сообщество разработчиков и детальная документация определили окончательный выбор данного инструмента.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Дополнительным преимуществом является возможность тестирования приложения непосредственно на физических устройствах через специальное приложение-компаньон без установки полной среды разработки для целевой платформы. Это существенно ускоряет итерации разработки на начальных этапах проекта.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2. ПРОЕКТИРОВАНИЕ КОМПОНЕНТОВ ПРОГРАММНОГО ПРОДУКТА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2.1. Проектирование функциональной модели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Для формального описания функциональных требований использован унифицированный язык моделирования. Разработаны диаграммы прецедентов (варианты использования), деятельности и последовательностей.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Диаграмма прецедентов описывает взаимодействие двух основных участников — «Сотрудник» и «Менеджер» — с мобильным приложением. Дополнительным участником является «Серверная часть», которая обрабатывает запросы приложения.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Основные варианты использования для участника «Сотрудник»:</w:t>
      </w:r>
    </w:p>
    <w:p>
      <w:pPr>
        <w:spacing w:after="60" w:lineRule="auto" w:line="360"/>
        <w:ind w:firstLine="709"/>
        <w:jc w:val="both"/>
      </w:pPr>
      <w:r>
        <w:rPr>
          <w:rFonts w:ascii="Times New Roman" w:hAnsi="Times New Roman"/>
          <w:sz w:val="28"/>
        </w:rPr>
        <w:t>— ВИ-01: Вход в систему;</w:t>
      </w:r>
    </w:p>
    <w:p>
      <w:pPr>
        <w:spacing w:after="60" w:lineRule="auto" w:line="360"/>
        <w:ind w:firstLine="709"/>
        <w:jc w:val="both"/>
      </w:pPr>
      <w:r>
        <w:rPr>
          <w:rFonts w:ascii="Times New Roman" w:hAnsi="Times New Roman"/>
          <w:sz w:val="28"/>
        </w:rPr>
        <w:t>— ВИ-02: Просмотр списка задач;</w:t>
      </w:r>
    </w:p>
    <w:p>
      <w:pPr>
        <w:spacing w:after="60" w:lineRule="auto" w:line="360"/>
        <w:ind w:firstLine="709"/>
        <w:jc w:val="both"/>
      </w:pPr>
      <w:r>
        <w:rPr>
          <w:rFonts w:ascii="Times New Roman" w:hAnsi="Times New Roman"/>
          <w:sz w:val="28"/>
        </w:rPr>
        <w:t>— ВИ-03: Подача заявки на выполнение задачи;</w:t>
      </w:r>
    </w:p>
    <w:p>
      <w:pPr>
        <w:spacing w:after="60" w:lineRule="auto" w:line="360"/>
        <w:ind w:firstLine="709"/>
        <w:jc w:val="both"/>
      </w:pPr>
      <w:r>
        <w:rPr>
          <w:rFonts w:ascii="Times New Roman" w:hAnsi="Times New Roman"/>
          <w:sz w:val="28"/>
        </w:rPr>
        <w:t>— ВИ-04: Просмотр персональных рекомендаций;</w:t>
      </w:r>
    </w:p>
    <w:p>
      <w:pPr>
        <w:spacing w:after="60" w:lineRule="auto" w:line="360"/>
        <w:ind w:firstLine="709"/>
        <w:jc w:val="both"/>
      </w:pPr>
      <w:r>
        <w:rPr>
          <w:rFonts w:ascii="Times New Roman" w:hAnsi="Times New Roman"/>
          <w:sz w:val="28"/>
        </w:rPr>
        <w:t>— ВИ-05: Просмотр и редактирование профиля;</w:t>
      </w:r>
    </w:p>
    <w:p>
      <w:pPr>
        <w:spacing w:after="60" w:lineRule="auto" w:line="360"/>
        <w:ind w:firstLine="709"/>
        <w:jc w:val="both"/>
      </w:pPr>
      <w:r>
        <w:rPr>
          <w:rFonts w:ascii="Times New Roman" w:hAnsi="Times New Roman"/>
          <w:sz w:val="28"/>
        </w:rPr>
        <w:t>— ВИ-06: Управление компетенциями в профиле;</w:t>
      </w:r>
    </w:p>
    <w:p>
      <w:pPr>
        <w:spacing w:after="60" w:lineRule="auto" w:line="360"/>
        <w:ind w:firstLine="709"/>
        <w:jc w:val="both"/>
      </w:pPr>
      <w:r>
        <w:rPr>
          <w:rFonts w:ascii="Times New Roman" w:hAnsi="Times New Roman"/>
          <w:sz w:val="28"/>
        </w:rPr>
        <w:t>— ВИ-07: Просмотр уведомлений;</w:t>
      </w:r>
    </w:p>
    <w:p>
      <w:pPr>
        <w:spacing w:after="60" w:lineRule="auto" w:line="360"/>
        <w:ind w:firstLine="709"/>
        <w:jc w:val="both"/>
      </w:pPr>
      <w:r>
        <w:rPr>
          <w:rFonts w:ascii="Times New Roman" w:hAnsi="Times New Roman"/>
          <w:sz w:val="28"/>
        </w:rPr>
        <w:t>— ВИ-08: Отслеживание статуса поданных заявок.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Основные варианты использования для участника «Менеджер»:</w:t>
      </w:r>
    </w:p>
    <w:p>
      <w:pPr>
        <w:spacing w:after="60" w:lineRule="auto" w:line="360"/>
        <w:ind w:firstLine="709"/>
        <w:jc w:val="both"/>
      </w:pPr>
      <w:r>
        <w:rPr>
          <w:rFonts w:ascii="Times New Roman" w:hAnsi="Times New Roman"/>
          <w:sz w:val="28"/>
        </w:rPr>
        <w:t>— ВИ-09: Создание новой задачи;</w:t>
      </w:r>
    </w:p>
    <w:p>
      <w:pPr>
        <w:spacing w:after="60" w:lineRule="auto" w:line="360"/>
        <w:ind w:firstLine="709"/>
        <w:jc w:val="both"/>
      </w:pPr>
      <w:r>
        <w:rPr>
          <w:rFonts w:ascii="Times New Roman" w:hAnsi="Times New Roman"/>
          <w:sz w:val="28"/>
        </w:rPr>
        <w:t>— ВИ-10: Редактирование и удаление задачи;</w:t>
      </w:r>
    </w:p>
    <w:p>
      <w:pPr>
        <w:spacing w:after="60" w:lineRule="auto" w:line="360"/>
        <w:ind w:firstLine="709"/>
        <w:jc w:val="both"/>
      </w:pPr>
      <w:r>
        <w:rPr>
          <w:rFonts w:ascii="Times New Roman" w:hAnsi="Times New Roman"/>
          <w:sz w:val="28"/>
        </w:rPr>
        <w:t>— ВИ-11: Назначение задачи сотруднику;</w:t>
      </w:r>
    </w:p>
    <w:p>
      <w:pPr>
        <w:spacing w:after="60" w:lineRule="auto" w:line="360"/>
        <w:ind w:firstLine="709"/>
        <w:jc w:val="both"/>
      </w:pPr>
      <w:r>
        <w:rPr>
          <w:rFonts w:ascii="Times New Roman" w:hAnsi="Times New Roman"/>
          <w:sz w:val="28"/>
        </w:rPr>
        <w:t>— ВИ-12: Просмотр матрицы компетенций команды;</w:t>
      </w:r>
    </w:p>
    <w:p>
      <w:pPr>
        <w:spacing w:after="60" w:lineRule="auto" w:line="360"/>
        <w:ind w:firstLine="709"/>
        <w:jc w:val="both"/>
      </w:pPr>
      <w:r>
        <w:rPr>
          <w:rFonts w:ascii="Times New Roman" w:hAnsi="Times New Roman"/>
          <w:sz w:val="28"/>
        </w:rPr>
        <w:t>— ВИ-13: Управление статусом задач;</w:t>
      </w:r>
    </w:p>
    <w:p>
      <w:pPr>
        <w:spacing w:after="60" w:lineRule="auto" w:line="360"/>
        <w:ind w:firstLine="709"/>
        <w:jc w:val="both"/>
      </w:pPr>
      <w:r>
        <w:rPr>
          <w:rFonts w:ascii="Times New Roman" w:hAnsi="Times New Roman"/>
          <w:sz w:val="28"/>
        </w:rPr>
        <w:t>— ВИ-14: Просмотр заявок сотрудников.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Диаграмма деятельности для варианта использования «Подача заявки на задачу» (ВИ-03): пользователь открывает карточку задачи, система проверяет, не подавалась ли уже заявка от данного пользователя; если нет — отображается кнопка подачи заявки; пользователь нажимает кнопку и вводит комментарий; приложение отправляет запрос на сервер; сервер возвращает результат; приложение отображает подтверждение или сообщение об ошибке.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Диаграмма последовательностей для варианта использования «Вход в систему» (ВИ-01): экран входа отправляет учётные данные модулю авторизации; модуль авторизации выполняет запрос к серверному программному интерфейсу; сервер проверяет данные и возвращает токен доступа; модуль авторизации сохраняет токен в защищённом хранилище; приложение перенаправляет пользователя на главный экран.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2.2. Принцип работы приложения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Мобильное приложение построено по принципу клиент-серверной архитектуры, где клиент (мобильное устройство) запрашивает данные у серверной части и отображает их пользователю. Внутренняя архитектура приложения реализована по компонентно-ориентированному принципу.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Навигационная структура приложения организована следующим образом:</w:t>
      </w:r>
    </w:p>
    <w:p>
      <w:pPr>
        <w:spacing w:after="60" w:lineRule="auto" w:line="360"/>
        <w:ind w:firstLine="709"/>
        <w:jc w:val="both"/>
      </w:pPr>
      <w:r>
        <w:rPr>
          <w:rFonts w:ascii="Times New Roman" w:hAnsi="Times New Roman"/>
          <w:sz w:val="28"/>
        </w:rPr>
        <w:t>— Стек авторизации: экраны входа и регистрации, доступные неавторизованным пользователям;</w:t>
      </w:r>
    </w:p>
    <w:p>
      <w:pPr>
        <w:spacing w:after="60" w:lineRule="auto" w:line="360"/>
        <w:ind w:firstLine="709"/>
        <w:jc w:val="both"/>
      </w:pPr>
      <w:r>
        <w:rPr>
          <w:rFonts w:ascii="Times New Roman" w:hAnsi="Times New Roman"/>
          <w:sz w:val="28"/>
        </w:rPr>
        <w:t>— Главная вкладка: лента актуальных задач с фильтрами;</w:t>
      </w:r>
    </w:p>
    <w:p>
      <w:pPr>
        <w:spacing w:after="60" w:lineRule="auto" w:line="360"/>
        <w:ind w:firstLine="709"/>
        <w:jc w:val="both"/>
      </w:pPr>
      <w:r>
        <w:rPr>
          <w:rFonts w:ascii="Times New Roman" w:hAnsi="Times New Roman"/>
          <w:sz w:val="28"/>
        </w:rPr>
        <w:t>— Вкладка рекомендаций: персонализированный список задач, подобранных по компетенциям пользователя;</w:t>
      </w:r>
    </w:p>
    <w:p>
      <w:pPr>
        <w:spacing w:after="60" w:lineRule="auto" w:line="360"/>
        <w:ind w:firstLine="709"/>
        <w:jc w:val="both"/>
      </w:pPr>
      <w:r>
        <w:rPr>
          <w:rFonts w:ascii="Times New Roman" w:hAnsi="Times New Roman"/>
          <w:sz w:val="28"/>
        </w:rPr>
        <w:t>— Вкладка уведомлений: хронологический список событий;</w:t>
      </w:r>
    </w:p>
    <w:p>
      <w:pPr>
        <w:spacing w:after="60" w:lineRule="auto" w:line="360"/>
        <w:ind w:firstLine="709"/>
        <w:jc w:val="both"/>
      </w:pPr>
      <w:r>
        <w:rPr>
          <w:rFonts w:ascii="Times New Roman" w:hAnsi="Times New Roman"/>
          <w:sz w:val="28"/>
        </w:rPr>
        <w:t>— Вкладка профиля: личные данные, должность, список компетенций;</w:t>
      </w:r>
    </w:p>
    <w:p>
      <w:pPr>
        <w:spacing w:after="60" w:lineRule="auto" w:line="360"/>
        <w:ind w:firstLine="709"/>
        <w:jc w:val="both"/>
      </w:pPr>
      <w:r>
        <w:rPr>
          <w:rFonts w:ascii="Times New Roman" w:hAnsi="Times New Roman"/>
          <w:sz w:val="28"/>
        </w:rPr>
        <w:t>— Вкладка команды (только для менеджера): список сотрудников и матрица компетенций.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Модуль работы с данными отвечает за взаимодействие с серверным программным интерфейсом. Он формирует запросы с заголовком авторизации, обрабатывает ответы сервера, кэширует полученные данные и обновляет кэш при изменении данных. При отсутствии соединения отображаются последние сохранённые данные.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Модуль авторизации управляет жизненным циклом токена доступа: при запуске приложения проверяет наличие сохранённого токена, при необходимости обновляет его, при истечении срока действия перенаправляет пользователя на экран входа.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Модуль уведомлений периодически запрашивает список новых уведомлений с сервера и отображает счётчик непрочитанных событий на иконке соответствующей вкладки. При нажатии на уведомление выполняется переход к связанной задаче или разделу приложения.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Экран карточки задачи отображает: заголовок, описание, срок выполнения, приоритет, требуемые компетенции, текущий статус, список назначенных исполнителей. Для сотрудника доступна кнопка подачи заявки, для менеджера — элементы управления статусом и назначением.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2.3. Структура базы данных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Мобильное приложение не имеет собственного хранилища данных на стороне сервера — все данные хранятся в базе данных серверной части. На стороне устройства используется только временный кэш в оперативной памяти и защищённое хранилище для токена авторизации.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Серверная база данных организована в операционной схеме и содержит таблицы, с которыми взаимодействует мобильное приложение через серверный программный интерфейс. Рассмотрим основные сущности, используемые приложением.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Сущности, с которыми работает мобильное приложение:</w:t>
      </w:r>
    </w:p>
    <w:p>
      <w:pPr>
        <w:spacing w:after="60" w:lineRule="auto" w:line="360"/>
        <w:ind w:firstLine="709"/>
        <w:jc w:val="both"/>
      </w:pPr>
      <w:r>
        <w:rPr>
          <w:rFonts w:ascii="Times New Roman" w:hAnsi="Times New Roman"/>
          <w:sz w:val="28"/>
        </w:rPr>
        <w:t>— Пользователи — учётные записи с ролями «сотрудник» и «менеджер», хранят логин, хеш пароля и статус активности;</w:t>
      </w:r>
    </w:p>
    <w:p>
      <w:pPr>
        <w:spacing w:after="60" w:lineRule="auto" w:line="360"/>
        <w:ind w:firstLine="709"/>
        <w:jc w:val="both"/>
      </w:pPr>
      <w:r>
        <w:rPr>
          <w:rFonts w:ascii="Times New Roman" w:hAnsi="Times New Roman"/>
          <w:sz w:val="28"/>
        </w:rPr>
        <w:t>— Сотрудники — расширенный профиль: личные данные, должность, отдел, дата приёма на работу;</w:t>
      </w:r>
    </w:p>
    <w:p>
      <w:pPr>
        <w:spacing w:after="60" w:lineRule="auto" w:line="360"/>
        <w:ind w:firstLine="709"/>
        <w:jc w:val="both"/>
      </w:pPr>
      <w:r>
        <w:rPr>
          <w:rFonts w:ascii="Times New Roman" w:hAnsi="Times New Roman"/>
          <w:sz w:val="28"/>
        </w:rPr>
        <w:t>— Компетенции — справочник навыков с наименованием, категорией и уровнем;</w:t>
      </w:r>
    </w:p>
    <w:p>
      <w:pPr>
        <w:spacing w:after="60" w:lineRule="auto" w:line="360"/>
        <w:ind w:firstLine="709"/>
        <w:jc w:val="both"/>
      </w:pPr>
      <w:r>
        <w:rPr>
          <w:rFonts w:ascii="Times New Roman" w:hAnsi="Times New Roman"/>
          <w:sz w:val="28"/>
        </w:rPr>
        <w:t>— Компетенции сотрудников — связь между профилем и набором навыков с указанием уровня владения;</w:t>
      </w:r>
    </w:p>
    <w:p>
      <w:pPr>
        <w:spacing w:after="60" w:lineRule="auto" w:line="360"/>
        <w:ind w:firstLine="709"/>
        <w:jc w:val="both"/>
      </w:pPr>
      <w:r>
        <w:rPr>
          <w:rFonts w:ascii="Times New Roman" w:hAnsi="Times New Roman"/>
          <w:sz w:val="28"/>
        </w:rPr>
        <w:t>— Задачи — описание, требуемые навыки, приоритет, срок, статус;</w:t>
      </w:r>
    </w:p>
    <w:p>
      <w:pPr>
        <w:spacing w:after="60" w:lineRule="auto" w:line="360"/>
        <w:ind w:firstLine="709"/>
        <w:jc w:val="both"/>
      </w:pPr>
      <w:r>
        <w:rPr>
          <w:rFonts w:ascii="Times New Roman" w:hAnsi="Times New Roman"/>
          <w:sz w:val="28"/>
        </w:rPr>
        <w:t>— Заявки на задачи — связь между сотрудником и задачей, статус рассмотрения заявки;</w:t>
      </w:r>
    </w:p>
    <w:p>
      <w:pPr>
        <w:spacing w:after="60" w:lineRule="auto" w:line="360"/>
        <w:ind w:firstLine="709"/>
        <w:jc w:val="both"/>
      </w:pPr>
      <w:r>
        <w:rPr>
          <w:rFonts w:ascii="Times New Roman" w:hAnsi="Times New Roman"/>
          <w:sz w:val="28"/>
        </w:rPr>
        <w:t>— Уведомления — тип, текст, получатель, признак прочтения.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Таблица 2 — Экраны мобильного приложения и используемые сущности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rPr>
                <w:rFonts w:ascii="Times New Roman" w:hAnsi="Times New Roman"/>
                <w:b/>
                <w:sz w:val="24"/>
              </w:rPr>
              <w:t>Экран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/>
                <w:sz w:val="24"/>
              </w:rPr>
              <w:t>Метод запроса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/>
                <w:sz w:val="24"/>
              </w:rPr>
              <w:t>Используемые сущности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Список задач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GET /tasks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Задачи, Пользователи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Карточка задачи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GET /tasks/{id}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Задачи, Компетенции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Подача заявки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POST /applications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Заявки, Задачи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Рекомендации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GET /recommendations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Задачи, Компетенции сотрудника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Профиль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GET /employees/{id}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Сотрудники, Компетенции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Уведомления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GET /notifications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Уведомления</w:t>
            </w:r>
          </w:p>
        </w:tc>
      </w:tr>
    </w:tbl>
    <w:p/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2.4. Схемы основных алгоритмов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Алгоритм запуска и инициализации приложения:</w:t>
      </w:r>
    </w:p>
    <w:p>
      <w:pPr>
        <w:spacing w:after="60" w:lineRule="auto" w:line="360"/>
        <w:ind w:firstLine="709"/>
        <w:jc w:val="both"/>
      </w:pPr>
      <w:r>
        <w:rPr>
          <w:rFonts w:ascii="Times New Roman" w:hAnsi="Times New Roman"/>
          <w:sz w:val="28"/>
        </w:rPr>
        <w:t>1. Приложение запускается, отображается экран-заставка.</w:t>
      </w:r>
    </w:p>
    <w:p>
      <w:pPr>
        <w:spacing w:after="60" w:lineRule="auto" w:line="360"/>
        <w:ind w:firstLine="709"/>
        <w:jc w:val="both"/>
      </w:pPr>
      <w:r>
        <w:rPr>
          <w:rFonts w:ascii="Times New Roman" w:hAnsi="Times New Roman"/>
          <w:sz w:val="28"/>
        </w:rPr>
        <w:t>2. Модуль авторизации проверяет наличие сохранённого токена доступа.</w:t>
      </w:r>
    </w:p>
    <w:p>
      <w:pPr>
        <w:spacing w:after="60" w:lineRule="auto" w:line="360"/>
        <w:ind w:firstLine="709"/>
        <w:jc w:val="both"/>
      </w:pPr>
      <w:r>
        <w:rPr>
          <w:rFonts w:ascii="Times New Roman" w:hAnsi="Times New Roman"/>
          <w:sz w:val="28"/>
        </w:rPr>
        <w:t>3. Если токен отсутствует — переход на экран входа.</w:t>
      </w:r>
    </w:p>
    <w:p>
      <w:pPr>
        <w:spacing w:after="60" w:lineRule="auto" w:line="360"/>
        <w:ind w:firstLine="709"/>
        <w:jc w:val="both"/>
      </w:pPr>
      <w:r>
        <w:rPr>
          <w:rFonts w:ascii="Times New Roman" w:hAnsi="Times New Roman"/>
          <w:sz w:val="28"/>
        </w:rPr>
        <w:t>4. Если токен присутствует — выполняется запрос проверки его действительности к серверу.</w:t>
      </w:r>
    </w:p>
    <w:p>
      <w:pPr>
        <w:spacing w:after="60" w:lineRule="auto" w:line="360"/>
        <w:ind w:firstLine="709"/>
        <w:jc w:val="both"/>
      </w:pPr>
      <w:r>
        <w:rPr>
          <w:rFonts w:ascii="Times New Roman" w:hAnsi="Times New Roman"/>
          <w:sz w:val="28"/>
        </w:rPr>
        <w:t>5. При действительном токене — переход на главный экран приложения.</w:t>
      </w:r>
    </w:p>
    <w:p>
      <w:pPr>
        <w:spacing w:after="60" w:lineRule="auto" w:line="360"/>
        <w:ind w:firstLine="709"/>
        <w:jc w:val="both"/>
      </w:pPr>
      <w:r>
        <w:rPr>
          <w:rFonts w:ascii="Times New Roman" w:hAnsi="Times New Roman"/>
          <w:sz w:val="28"/>
        </w:rPr>
        <w:t>6. При недействительном токене — переход на экран входа с информационным сообщением.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Алгоритм загрузки данных с кэшированием:</w:t>
      </w:r>
    </w:p>
    <w:p>
      <w:pPr>
        <w:spacing w:after="60" w:lineRule="auto" w:line="360"/>
        <w:ind w:firstLine="709"/>
        <w:jc w:val="both"/>
      </w:pPr>
      <w:r>
        <w:rPr>
          <w:rFonts w:ascii="Times New Roman" w:hAnsi="Times New Roman"/>
          <w:sz w:val="28"/>
        </w:rPr>
        <w:t>1. Компонент экрана инициирует запрос данных.</w:t>
      </w:r>
    </w:p>
    <w:p>
      <w:pPr>
        <w:spacing w:after="60" w:lineRule="auto" w:line="360"/>
        <w:ind w:firstLine="709"/>
        <w:jc w:val="both"/>
      </w:pPr>
      <w:r>
        <w:rPr>
          <w:rFonts w:ascii="Times New Roman" w:hAnsi="Times New Roman"/>
          <w:sz w:val="28"/>
        </w:rPr>
        <w:t>2. Модуль данных проверяет наличие актуального кэша для данного запроса.</w:t>
      </w:r>
    </w:p>
    <w:p>
      <w:pPr>
        <w:spacing w:after="60" w:lineRule="auto" w:line="360"/>
        <w:ind w:firstLine="709"/>
        <w:jc w:val="both"/>
      </w:pPr>
      <w:r>
        <w:rPr>
          <w:rFonts w:ascii="Times New Roman" w:hAnsi="Times New Roman"/>
          <w:sz w:val="28"/>
        </w:rPr>
        <w:t>3. Если кэш актуален — немедленно возвращает кэшированные данные.</w:t>
      </w:r>
    </w:p>
    <w:p>
      <w:pPr>
        <w:spacing w:after="60" w:lineRule="auto" w:line="360"/>
        <w:ind w:firstLine="709"/>
        <w:jc w:val="both"/>
      </w:pPr>
      <w:r>
        <w:rPr>
          <w:rFonts w:ascii="Times New Roman" w:hAnsi="Times New Roman"/>
          <w:sz w:val="28"/>
        </w:rPr>
        <w:t>4. Параллельно выполняется запрос к серверу для обновления.</w:t>
      </w:r>
    </w:p>
    <w:p>
      <w:pPr>
        <w:spacing w:after="60" w:lineRule="auto" w:line="360"/>
        <w:ind w:firstLine="709"/>
        <w:jc w:val="both"/>
      </w:pPr>
      <w:r>
        <w:rPr>
          <w:rFonts w:ascii="Times New Roman" w:hAnsi="Times New Roman"/>
          <w:sz w:val="28"/>
        </w:rPr>
        <w:t>5. При получении ответа сервера — обновляет кэш и компонент экрана.</w:t>
      </w:r>
    </w:p>
    <w:p>
      <w:pPr>
        <w:spacing w:after="60" w:lineRule="auto" w:line="360"/>
        <w:ind w:firstLine="709"/>
        <w:jc w:val="both"/>
      </w:pPr>
      <w:r>
        <w:rPr>
          <w:rFonts w:ascii="Times New Roman" w:hAnsi="Times New Roman"/>
          <w:sz w:val="28"/>
        </w:rPr>
        <w:t>6. При ошибке сети — компонент отображает кэшированные данные с пометкой «данные могут быть устаревшими».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Алгоритм подачи заявки на задачу:</w:t>
      </w:r>
    </w:p>
    <w:p>
      <w:pPr>
        <w:spacing w:after="60" w:lineRule="auto" w:line="360"/>
        <w:ind w:firstLine="709"/>
        <w:jc w:val="both"/>
      </w:pPr>
      <w:r>
        <w:rPr>
          <w:rFonts w:ascii="Times New Roman" w:hAnsi="Times New Roman"/>
          <w:sz w:val="28"/>
        </w:rPr>
        <w:t>1. Пользователь нажимает кнопку «Подать заявку» на карточке задачи.</w:t>
      </w:r>
    </w:p>
    <w:p>
      <w:pPr>
        <w:spacing w:after="60" w:lineRule="auto" w:line="360"/>
        <w:ind w:firstLine="709"/>
        <w:jc w:val="both"/>
      </w:pPr>
      <w:r>
        <w:rPr>
          <w:rFonts w:ascii="Times New Roman" w:hAnsi="Times New Roman"/>
          <w:sz w:val="28"/>
        </w:rPr>
        <w:t>2. Приложение отображает диалог подтверждения с полем для комментария.</w:t>
      </w:r>
    </w:p>
    <w:p>
      <w:pPr>
        <w:spacing w:after="60" w:lineRule="auto" w:line="360"/>
        <w:ind w:firstLine="709"/>
        <w:jc w:val="both"/>
      </w:pPr>
      <w:r>
        <w:rPr>
          <w:rFonts w:ascii="Times New Roman" w:hAnsi="Times New Roman"/>
          <w:sz w:val="28"/>
        </w:rPr>
        <w:t>3. Пользователь подтверждает действие.</w:t>
      </w:r>
    </w:p>
    <w:p>
      <w:pPr>
        <w:spacing w:after="60" w:lineRule="auto" w:line="360"/>
        <w:ind w:firstLine="709"/>
        <w:jc w:val="both"/>
      </w:pPr>
      <w:r>
        <w:rPr>
          <w:rFonts w:ascii="Times New Roman" w:hAnsi="Times New Roman"/>
          <w:sz w:val="28"/>
        </w:rPr>
        <w:t>4. Приложение блокирует кнопку и отображает индикатор загрузки.</w:t>
      </w:r>
    </w:p>
    <w:p>
      <w:pPr>
        <w:spacing w:after="60" w:lineRule="auto" w:line="360"/>
        <w:ind w:firstLine="709"/>
        <w:jc w:val="both"/>
      </w:pPr>
      <w:r>
        <w:rPr>
          <w:rFonts w:ascii="Times New Roman" w:hAnsi="Times New Roman"/>
          <w:sz w:val="28"/>
        </w:rPr>
        <w:t>5. Отправляется запрос на создание заявки к серверу.</w:t>
      </w:r>
    </w:p>
    <w:p>
      <w:pPr>
        <w:spacing w:after="60" w:lineRule="auto" w:line="360"/>
        <w:ind w:firstLine="709"/>
        <w:jc w:val="both"/>
      </w:pPr>
      <w:r>
        <w:rPr>
          <w:rFonts w:ascii="Times New Roman" w:hAnsi="Times New Roman"/>
          <w:sz w:val="28"/>
        </w:rPr>
        <w:t>6. При успехе — кнопка меняется на «Заявка подана», кэш обновляется, менеджер получает уведомление.</w:t>
      </w:r>
    </w:p>
    <w:p>
      <w:pPr>
        <w:spacing w:after="60" w:lineRule="auto" w:line="360"/>
        <w:ind w:firstLine="709"/>
        <w:jc w:val="both"/>
      </w:pPr>
      <w:r>
        <w:rPr>
          <w:rFonts w:ascii="Times New Roman" w:hAnsi="Times New Roman"/>
          <w:sz w:val="28"/>
        </w:rPr>
        <w:t>7. При ошибке — отображается сообщение об ошибке, кнопка разблокируется.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3. ТЕСТИРОВАНИЕ И ИНТЕГРАЦИЯ КОМПОНЕНТОВ ПРОГРАММНОГО ИЗДЕЛИЯ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3.1. Разработка тестов и результаты тестирования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Тестирование мобильного приложения проводилось на нескольких уровнях: модульное тестирование логики компонентов, тестирование взаимодействия с сервером и ручное функциональное тестирование на физических устройствах.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Модульные тесты проверяют корректность работы отдельных функций и компонентов приложения в изоляции от внешних зависимостей. Для имитации серверных ответов используются подставные объекты, возвращающие заранее определённые значения. Это позволяет тестировать логику приложения независимо от доступности серверной части.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Разработан следующий набор тестов:</w:t>
      </w:r>
    </w:p>
    <w:p>
      <w:pPr>
        <w:spacing w:after="60" w:lineRule="auto" w:line="360"/>
        <w:ind w:firstLine="709"/>
        <w:jc w:val="both"/>
      </w:pPr>
      <w:r>
        <w:rPr>
          <w:rFonts w:ascii="Times New Roman" w:hAnsi="Times New Roman"/>
          <w:sz w:val="28"/>
        </w:rPr>
        <w:t>— Тесты модуля авторизации: проверка корректного сохранения токена, перенаправления при истечении сессии, обработки ошибок входа — 8 тест-случаев;</w:t>
      </w:r>
    </w:p>
    <w:p>
      <w:pPr>
        <w:spacing w:after="60" w:lineRule="auto" w:line="360"/>
        <w:ind w:firstLine="709"/>
        <w:jc w:val="both"/>
      </w:pPr>
      <w:r>
        <w:rPr>
          <w:rFonts w:ascii="Times New Roman" w:hAnsi="Times New Roman"/>
          <w:sz w:val="28"/>
        </w:rPr>
        <w:t>— Тесты экрана списка задач: проверка фильтрации, сортировки, отображения пустого состояния — 6 тест-случаев;</w:t>
      </w:r>
    </w:p>
    <w:p>
      <w:pPr>
        <w:spacing w:after="60" w:lineRule="auto" w:line="360"/>
        <w:ind w:firstLine="709"/>
        <w:jc w:val="both"/>
      </w:pPr>
      <w:r>
        <w:rPr>
          <w:rFonts w:ascii="Times New Roman" w:hAnsi="Times New Roman"/>
          <w:sz w:val="28"/>
        </w:rPr>
        <w:t>— Тесты алгоритма отображения рекомендаций: проверка ранжирования и фильтрации — 5 тест-случаев;</w:t>
      </w:r>
    </w:p>
    <w:p>
      <w:pPr>
        <w:spacing w:after="60" w:lineRule="auto" w:line="360"/>
        <w:ind w:firstLine="709"/>
        <w:jc w:val="both"/>
      </w:pPr>
      <w:r>
        <w:rPr>
          <w:rFonts w:ascii="Times New Roman" w:hAnsi="Times New Roman"/>
          <w:sz w:val="28"/>
        </w:rPr>
        <w:t>— Тесты модуля работы с данными: проверка кэширования, повторных запросов, обработки ошибок сети — 9 тест-случаев;</w:t>
      </w:r>
    </w:p>
    <w:p>
      <w:pPr>
        <w:spacing w:after="60" w:lineRule="auto" w:line="360"/>
        <w:ind w:firstLine="709"/>
        <w:jc w:val="both"/>
      </w:pPr>
      <w:r>
        <w:rPr>
          <w:rFonts w:ascii="Times New Roman" w:hAnsi="Times New Roman"/>
          <w:sz w:val="28"/>
        </w:rPr>
        <w:t>— Тесты модуля уведомлений: проверка счётчика непрочитанных, навигации по уведомлению — 4 тест-случая.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Результаты выполнения тестового набора:</w:t>
      </w:r>
    </w:p>
    <w:p>
      <w:pPr>
        <w:spacing w:after="60" w:lineRule="auto" w:line="360"/>
        <w:ind w:firstLine="709"/>
        <w:jc w:val="both"/>
      </w:pPr>
      <w:r>
        <w:rPr>
          <w:rFonts w:ascii="Times New Roman" w:hAnsi="Times New Roman"/>
          <w:sz w:val="28"/>
        </w:rPr>
        <w:t>— Всего тест-случаев: 32;</w:t>
      </w:r>
    </w:p>
    <w:p>
      <w:pPr>
        <w:spacing w:after="60" w:lineRule="auto" w:line="360"/>
        <w:ind w:firstLine="709"/>
        <w:jc w:val="both"/>
      </w:pPr>
      <w:r>
        <w:rPr>
          <w:rFonts w:ascii="Times New Roman" w:hAnsi="Times New Roman"/>
          <w:sz w:val="28"/>
        </w:rPr>
        <w:t>— Пройдено успешно: 31;</w:t>
      </w:r>
    </w:p>
    <w:p>
      <w:pPr>
        <w:spacing w:after="60" w:lineRule="auto" w:line="360"/>
        <w:ind w:firstLine="709"/>
        <w:jc w:val="both"/>
      </w:pPr>
      <w:r>
        <w:rPr>
          <w:rFonts w:ascii="Times New Roman" w:hAnsi="Times New Roman"/>
          <w:sz w:val="28"/>
        </w:rPr>
        <w:t>— Пропущено: 1 (требует физического устройства);</w:t>
      </w:r>
    </w:p>
    <w:p>
      <w:pPr>
        <w:spacing w:after="60" w:lineRule="auto" w:line="360"/>
        <w:ind w:firstLine="709"/>
        <w:jc w:val="both"/>
      </w:pPr>
      <w:r>
        <w:rPr>
          <w:rFonts w:ascii="Times New Roman" w:hAnsi="Times New Roman"/>
          <w:sz w:val="28"/>
        </w:rPr>
        <w:t>— Провалено: 0;</w:t>
      </w:r>
    </w:p>
    <w:p>
      <w:pPr>
        <w:spacing w:after="60" w:lineRule="auto" w:line="360"/>
        <w:ind w:firstLine="709"/>
        <w:jc w:val="both"/>
      </w:pPr>
      <w:r>
        <w:rPr>
          <w:rFonts w:ascii="Times New Roman" w:hAnsi="Times New Roman"/>
          <w:sz w:val="28"/>
        </w:rPr>
        <w:t>— Охват кода: 74%.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Функциональное тестирование проводилось вручную на физических устройствах под управлением Android 13 и iOS 16. Проверялись все основные сценарии использования согласно составленным тест-сценариям. Выявленные в ходе тестирования дефекты были устранены до финального выпуска.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3.2. Интерфейс мобильного приложения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Графический интерфейс мобильного приложения разработан с учётом принципов удобства использования и современных руководящих принципов проектирования интерфейсов для мобильных платформ. Применена цветовая схема в корпоративных цветах компании с чётким разделением функциональных зон.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Экран входа содержит поля для ввода логина и пароля, кнопку входа и ссылку на экран регистрации. При вводе некорректных данных отображается встроенное сообщение об ошибке рядом с соответствующим полем. Кнопка входа блокируется на время выполнения запроса для предотвращения повторной отправки.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Главный экран (список задач) отображает карточки задач с заголовком, приоритетом (цветовая маркировка), сроком выполнения и текущим статусом. В верхней части экрана расположены фильтры по статусу и приоритету. Прокрутка списка реализована с дозагрузкой при достижении конца (постраничная навигация).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Экран рекомендаций визуально схож со списком задач, но дополнен показателем совпадения компетенций для каждой задачи. Карточки рекомендованных задач отсортированы по убыванию показателя совпадения.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Экран профиля разбит на разделы: личные данные, контактная информация, должность и отдел, список компетенций с уровнями владения. Компетенции отображаются в виде списка с цветовыми индикаторами уровня. Предусмотрена возможность редактирования профиля и добавления компетенций.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Нижняя панель навигации содержит пять вкладок: Задачи, Рекомендации, Уведомления, Профиль и — для менеджера — Команда. На иконке вкладки «Уведомления» отображается счётчик непрочитанных событий.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3.3. Интерфейс клиентской части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Клиентская часть системы реализована в виде мобильного приложения, описанного в предыдущем разделе. Дополнительно в состав платформы входит веб-интерфейс авторизации, обеспечивающий вход в аналитическую панель для руководителей.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Веб-страница авторизации реализована на основе серверного веб-фреймворка и предоставляет форму ввода учётных данных. После успешной авторизации пользователь перенаправляется в аналитическую панель, где доступны дашборды по компетенциям и задачам команды.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Аналитическая панель (визуализационный инструмент) доступна через браузер и отображает следующие информационные панели:</w:t>
      </w:r>
    </w:p>
    <w:p>
      <w:pPr>
        <w:spacing w:after="60" w:lineRule="auto" w:line="360"/>
        <w:ind w:firstLine="709"/>
        <w:jc w:val="both"/>
      </w:pPr>
      <w:r>
        <w:rPr>
          <w:rFonts w:ascii="Times New Roman" w:hAnsi="Times New Roman"/>
          <w:sz w:val="28"/>
        </w:rPr>
        <w:t>— матрица компетенций команды — тепловая карта уровней владения навыками;</w:t>
      </w:r>
    </w:p>
    <w:p>
      <w:pPr>
        <w:spacing w:after="60" w:lineRule="auto" w:line="360"/>
        <w:ind w:firstLine="709"/>
        <w:jc w:val="both"/>
      </w:pPr>
      <w:r>
        <w:rPr>
          <w:rFonts w:ascii="Times New Roman" w:hAnsi="Times New Roman"/>
          <w:sz w:val="28"/>
        </w:rPr>
        <w:t>— распределение задач по статусам и исполнителям;</w:t>
      </w:r>
    </w:p>
    <w:p>
      <w:pPr>
        <w:spacing w:after="60" w:lineRule="auto" w:line="360"/>
        <w:ind w:firstLine="709"/>
        <w:jc w:val="both"/>
      </w:pPr>
      <w:r>
        <w:rPr>
          <w:rFonts w:ascii="Times New Roman" w:hAnsi="Times New Roman"/>
          <w:sz w:val="28"/>
        </w:rPr>
        <w:t>— анализ разрывов в компетенциях — соотношение требуемых и имеющихся навыков;</w:t>
      </w:r>
    </w:p>
    <w:p>
      <w:pPr>
        <w:spacing w:after="60" w:lineRule="auto" w:line="360"/>
        <w:ind w:firstLine="709"/>
        <w:jc w:val="both"/>
      </w:pPr>
      <w:r>
        <w:rPr>
          <w:rFonts w:ascii="Times New Roman" w:hAnsi="Times New Roman"/>
          <w:sz w:val="28"/>
        </w:rPr>
        <w:t>— временная динамика закрытых задач по неделям;</w:t>
      </w:r>
    </w:p>
    <w:p>
      <w:pPr>
        <w:spacing w:after="60" w:lineRule="auto" w:line="360"/>
        <w:ind w:firstLine="709"/>
        <w:jc w:val="both"/>
      </w:pPr>
      <w:r>
        <w:rPr>
          <w:rFonts w:ascii="Times New Roman" w:hAnsi="Times New Roman"/>
          <w:sz w:val="28"/>
        </w:rPr>
        <w:t>— график отпусков команды.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3.4. Руководство пользователя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Данный раздел описывает порядок работы с мобильным приложением системы «Матрица компетенций» для конечных пользователей.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Установка приложения. Приложение устанавливается на мобильное устройство через магазин приложений. После установки необходимо запустить приложение и дождаться загрузки экрана входа.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Вход в систему. На экране входа введите логин и пароль, выданные администратором системы, и нажмите кнопку «Войти». При первом входе рекомендуется сменить пароль в разделе профиля. При утере пароля обратитесь к администратору системы.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Работа с задачами. Перейдите на вкладку «Задачи» нижней панели навигации. Для фильтрации используйте кнопки в верхней части экрана. Нажмите на карточку задачи для просмотра подробной информации. Для подачи заявки на выполнение задачи нажмите кнопку «Подать заявку» и при необходимости введите комментарий.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Просмотр рекомендаций. Перейдите на вкладку «Рекомендации». Здесь отображаются задачи, наиболее соответствующие вашим компетенциям. Показатель совпадения рядом с каждой задачей отражает степень соответствия ваших навыков требованиям задачи.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Управление профилем. Перейдите на вкладку «Профиль» для просмотра и редактирования личных данных. В разделе «Компетенции» отображается ваш набор навыков с уровнями владения. Для добавления новой компетенции нажмите кнопку «Добавить» и выберите навык из списка.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Уведомления. Перейдите на вкладку «Уведомления» для просмотра событий системы: новых задач, изменений статусов заявок, назначений. Нажмите на уведомление для перехода к связанному разделу. Непрочитанные уведомления выделены цветом.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3.5. Руководство администратора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Данный раздел описывает процедуры настройки и технического обслуживания мобильного приложения и серверной инфраструктуры системы «Матрица компетенций».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Системные требования для развёртывания серверной части: операционная система семейства Linux (рекомендуется Ubuntu 22.04), система контейнеризации версии 24 и выше, инструмент управления контейнерами версии 2 и выше, оперативная память не менее 4 ГБ, дисковое пространство не менее 20 ГБ.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Первоначальное развёртывание. Скопируйте репозиторий на сервер. Создайте файл с переменными окружения на основе шаблона и заполните обязательные параметры: пароль базы данных, секретный ключ авторизации, секретный ключ аналитической панели. Запустите инициализацию базы данных, затем запустите все сервисы командой управления контейнерами.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Управление пользователями. Создание учётных записей выполняется через серверный программный интерфейс администратором системы. При создании учётной записи указывается роль пользователя (сотрудник или менеджер). Первоначальный пароль передаётся пользователю по защищённому каналу.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Обновление приложения. Для обновления серверной части загрузите новую версию кода из репозитория и пересоберите контейнеры. Миграции базы данных применяются автоматически при запуске. Для обновления мобильного приложения опубликуйте новую версию в магазине приложений.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Резервное копирование. Создавайте резервные копии базы данных не реже одного раза в сутки. Храните копии на отдельном носителе или в облачном хранилище. Для восстановления остановите сервисы, восстановите базу данных из резервной копии и повторно запустите сервисы.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Мониторинг. Журналы работы каждого сервиса доступны через инструмент управления контейнерами. Рекомендуется настроить автоматическое оповещение при возникновении ошибок и недоступности сервисов. Состояние потоков обработки данных отслеживается через веб-интерфейс системы оркестрации.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ЗАКЛЮЧЕНИЕ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В ходе выполнения курсовой работы были достигнуты все поставленные цели и решены все сформулированные задачи по проектированию и реализации мобильного приложения системы «Матрица компетенций».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В первой главе проведён анализ предметной области и существующих аналогов мобильных приложений для управления задачами («Битрикс24», «Мегаплан», «Яндекс Трекер»). Ни одно из рассмотренных решений не содержит специализированного модуля управления компетенциями с рекомендательной системой, что обосновало необходимость собственной разработки. Обоснован выбор межплатформенной среды разработки, языка программирования с контролем типов, системы маршрутизации и библиотеки управления данными.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Во второй главе спроектирована функциональная модель с использованием унифицированного языка моделирования: разработаны диаграммы вариантов использования (14 прецедентов), деятельности и последовательностей. Описана навигационная структура приложения из пяти вкладок. Разработаны алгоритмы инициализации приложения, кэширования данных и подачи заявки на задачу.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В третьей главе реализовано тестирование: 32 тест-случая с охватом 74%, функциональное тестирование на физических устройствах под управлением Android и iOS. Описан графический интерфейс всех экранов приложения, интерфейс веб-авторизации и аналитической панели, составлены руководства пользователя и администратора.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Разработанное мобильное приложение полностью интегрировано с серверной частью платформы и обеспечивает сотрудникам и менеджерам удобный доступ ко всем функциям системы с переносных устройств.</w:t>
      </w:r>
    </w:p>
    <w:p>
      <w:pPr>
        <w:spacing w:before="0" w:after="120" w:lineRule="auto" w:line="360"/>
        <w:ind w:firstLine="709"/>
        <w:jc w:val="both"/>
      </w:pPr>
      <w:r>
        <w:rPr>
          <w:rFonts w:ascii="Times New Roman" w:hAnsi="Times New Roman"/>
          <w:b w:val="0"/>
          <w:sz w:val="28"/>
        </w:rPr>
        <w:t>Перспективными направлениями развития являются: добавление системы push-оповещений для мгновенного информирования пользователей; разработка режима полной автономной работы с локальной базой данных; реализация голосового ввода для заполнения полей; интеграция с системой единого входа организации.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СПИСОК ИСПОЛЬЗОВАННЫХ ИСТОЧНИКОВ</w:t>
      </w:r>
    </w:p>
    <w:p>
      <w:pPr>
        <w:ind w:firstLine="0"/>
      </w:pPr>
      <w:r>
        <w:rPr>
          <w:rFonts w:ascii="Times New Roman" w:hAnsi="Times New Roman"/>
          <w:b/>
          <w:sz w:val="28"/>
        </w:rPr>
        <w:t>Основная литература</w:t>
      </w:r>
    </w:p>
    <w:p>
      <w:pPr>
        <w:spacing w:after="80"/>
        <w:ind w:firstLine="0" w:left="850"/>
      </w:pPr>
      <w:r>
        <w:rPr>
          <w:rFonts w:ascii="Times New Roman" w:hAnsi="Times New Roman"/>
          <w:sz w:val="26"/>
        </w:rPr>
        <w:t>1. Влацкая И.В. Проектирование и реализация прикладного программного обеспечения [Электронный ресурс]: учебное пособие / И.В. Влацкая, Н.А. Заельская, Н.С. Надточий. — Оренбург: Оренбургский государственный университет, ЭБС АСВ, 2015. — 119 c. — Режим доступа: http://www.iprbookshop.ru/54145.html</w:t>
      </w:r>
    </w:p>
    <w:p>
      <w:pPr>
        <w:spacing w:after="80"/>
        <w:ind w:firstLine="0" w:left="850"/>
      </w:pPr>
      <w:r>
        <w:rPr>
          <w:rFonts w:ascii="Times New Roman" w:hAnsi="Times New Roman"/>
          <w:sz w:val="26"/>
        </w:rPr>
        <w:t>2. Грекул В.И. Проектирование информационных систем. Курс лекций [Электронный ресурс] / В.И. Грекул, Г.Н. Денищенко, Н.Л. Коровкина. — Москва: Интернет-Университет Информационных Технологий, Вузовское образование, 2017. — 303 c. — Режим доступа: http://www.iprbookshop.ru/67376.html</w:t>
      </w:r>
    </w:p>
    <w:p>
      <w:pPr>
        <w:spacing w:after="80"/>
        <w:ind w:firstLine="0" w:left="850"/>
      </w:pPr>
      <w:r>
        <w:rPr>
          <w:rFonts w:ascii="Times New Roman" w:hAnsi="Times New Roman"/>
          <w:sz w:val="26"/>
        </w:rPr>
        <w:t>3. Золотов С.Ю. Проектирование информационных систем [Электронный ресурс] / С.Ю. Золотов. — Томск: Томский государственный университет систем управления и радиоэлектроники, Эль Контент, 2013. — 88 c. — Режим доступа: http://www.iprbookshop.ru/13965.html</w:t>
      </w:r>
    </w:p>
    <w:p>
      <w:pPr>
        <w:spacing w:after="80"/>
        <w:ind w:firstLine="0" w:left="850"/>
      </w:pPr>
      <w:r>
        <w:rPr>
          <w:rFonts w:ascii="Times New Roman" w:hAnsi="Times New Roman"/>
          <w:sz w:val="26"/>
        </w:rPr>
        <w:t>4. Митина О.А. Методы и средства проектирования информационных систем и технологий [Электронный ресурс] / О.А. Митина. — М.: Московская государственная академия водного транспорта, 2016. — 75 c. — Режим доступа: http://www.iprbookshop.ru/65666.html</w:t>
      </w:r>
    </w:p>
    <w:p>
      <w:pPr>
        <w:spacing w:after="80"/>
        <w:ind w:firstLine="0" w:left="850"/>
      </w:pPr>
      <w:r>
        <w:rPr>
          <w:rFonts w:ascii="Times New Roman" w:hAnsi="Times New Roman"/>
          <w:sz w:val="26"/>
        </w:rPr>
        <w:t>5. Гагарина Л.Г. Разработка и эксплуатация автоматизированных информационных систем / Л.Г. Гагарина, Д.В. Киселёв, Е.Л. Федотова. — М.: ИД «Форум»: ИНФРА-М, 2020. — 384 с.</w:t>
      </w:r>
    </w:p>
    <w:p>
      <w:pPr>
        <w:spacing w:after="80"/>
        <w:ind w:firstLine="0" w:left="850"/>
      </w:pPr>
      <w:r>
        <w:rPr>
          <w:rFonts w:ascii="Times New Roman" w:hAnsi="Times New Roman"/>
          <w:sz w:val="26"/>
        </w:rPr>
        <w:t>6. Советов Б.Я. Моделирование систем / Б.Я. Советов, С.А. Яковлев. — 4-е изд. — М.: Юрайт, 2019. — 343 с.</w:t>
      </w:r>
    </w:p>
    <w:p>
      <w:pPr>
        <w:spacing w:after="80"/>
        <w:ind w:firstLine="0" w:left="850"/>
      </w:pPr>
      <w:r>
        <w:rPr>
          <w:rFonts w:ascii="Times New Roman" w:hAnsi="Times New Roman"/>
          <w:sz w:val="26"/>
        </w:rPr>
        <w:t>7. Вигерс К. Разработка требований к программному обеспечению / К. Вигерс, Д. Битти. — 3-е изд. — М.: Русская редакция, 2014. — 736 с.</w:t>
      </w:r>
    </w:p>
    <w:p>
      <w:pPr>
        <w:spacing w:before="160"/>
        <w:ind w:firstLine="0"/>
      </w:pPr>
      <w:r>
        <w:rPr>
          <w:rFonts w:ascii="Times New Roman" w:hAnsi="Times New Roman"/>
          <w:b/>
          <w:sz w:val="28"/>
        </w:rPr>
        <w:t>Дополнительная литература</w:t>
      </w:r>
    </w:p>
    <w:p>
      <w:pPr>
        <w:spacing w:after="80"/>
        <w:ind w:firstLine="0" w:left="850"/>
      </w:pPr>
      <w:r>
        <w:rPr>
          <w:rFonts w:ascii="Times New Roman" w:hAnsi="Times New Roman"/>
          <w:sz w:val="26"/>
        </w:rPr>
        <w:t>8. Антонов В.Ф. Методы и средства проектирования информационных систем [Электронный ресурс] / В.Ф. Антонов, А.А. Москвитин. — Ставрополь: Северо-Кавказский федеральный университет, 2016. — 342 c. — Режим доступа: http://www.iprbookshop.ru/66080.html</w:t>
      </w:r>
    </w:p>
    <w:p>
      <w:pPr>
        <w:spacing w:after="80"/>
        <w:ind w:firstLine="0" w:left="850"/>
      </w:pPr>
      <w:r>
        <w:rPr>
          <w:rFonts w:ascii="Times New Roman" w:hAnsi="Times New Roman"/>
          <w:sz w:val="26"/>
        </w:rPr>
        <w:t>9. Платёнкин А.В. [и др.] Проектирование информационных систем. Проектный практикум [Электронный ресурс]. — Тамбов: Тамбовский государственный технический университет, ЭБС АСВ, 2015. — 80 c. — Режим доступа: http://www.iprbookshop.ru/64560.html</w:t>
      </w:r>
    </w:p>
    <w:p>
      <w:pPr>
        <w:spacing w:after="80"/>
        <w:ind w:firstLine="0" w:left="850"/>
      </w:pPr>
      <w:r>
        <w:rPr>
          <w:rFonts w:ascii="Times New Roman" w:hAnsi="Times New Roman"/>
          <w:sz w:val="26"/>
        </w:rPr>
        <w:t>10. Лаврищева Е.М. Методы программирования. Теория, инженерия, практика / Е.М. Лаврищева. — К.: Наукова думка, 2016. — 624 с.</w:t>
      </w:r>
    </w:p>
    <w:p>
      <w:pPr>
        <w:spacing w:after="80"/>
        <w:ind w:firstLine="0" w:left="850"/>
      </w:pPr>
      <w:r>
        <w:rPr>
          <w:rFonts w:ascii="Times New Roman" w:hAnsi="Times New Roman"/>
          <w:sz w:val="26"/>
        </w:rPr>
        <w:t>11. Дейт К. Введение в системы баз данных / К. Дейт. — 8-е изд. — М.: Вильямс, 2019. — 1328 с.</w:t>
      </w:r>
    </w:p>
    <w:p>
      <w:pPr>
        <w:spacing w:after="80"/>
        <w:ind w:firstLine="0" w:left="850"/>
      </w:pPr>
      <w:r>
        <w:rPr>
          <w:rFonts w:ascii="Times New Roman" w:hAnsi="Times New Roman"/>
          <w:sz w:val="26"/>
        </w:rPr>
        <w:t>12. Руководство по проектированию мобильных приложений. Методические рекомендации / В.И. Карпов [и др.]. — М.: Национальный исследовательский университет «Высшая школа экономики», 2022. — 98 с.</w:t>
      </w:r>
    </w:p>
    <w:p>
      <w:pPr>
        <w:spacing w:after="80"/>
        <w:ind w:firstLine="0" w:left="850"/>
      </w:pPr>
      <w:r>
        <w:rPr>
          <w:rFonts w:ascii="Times New Roman" w:hAnsi="Times New Roman"/>
          <w:sz w:val="26"/>
        </w:rPr>
        <w:t>13. Коплиен Д. Мультипарадигменное проектирование для C++ / Д. Коплиен; пер. с англ. — СПб.: Питер, 2000. — 235 с.</w:t>
      </w:r>
    </w:p>
    <w:p>
      <w:pPr>
        <w:spacing w:after="80"/>
        <w:ind w:firstLine="0" w:left="850"/>
      </w:pPr>
      <w:r>
        <w:rPr>
          <w:rFonts w:ascii="Times New Roman" w:hAnsi="Times New Roman"/>
          <w:sz w:val="26"/>
        </w:rPr>
        <w:t>14. Фаулер М. Архитектура корпоративных программных приложений / М. Фаулер; пер. с англ. — М.: Вильямс, 2016. — 544 с.</w:t>
      </w:r>
    </w:p>
    <w:p>
      <w:pPr>
        <w:spacing w:after="80"/>
        <w:ind w:firstLine="0" w:left="850"/>
      </w:pPr>
      <w:r>
        <w:rPr>
          <w:rFonts w:ascii="Times New Roman" w:hAnsi="Times New Roman"/>
          <w:sz w:val="26"/>
        </w:rPr>
        <w:t>15. Стив Круг. Не заставляйте меня думать! Веб-юзабилити и здравый смысл / С. Круг. — 3-е изд. — М.: Символ-Плюс, 2020. — 216 с.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