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378" w:rsidRPr="001328CB" w:rsidRDefault="00783378" w:rsidP="00783378">
      <w:pPr>
        <w:spacing w:before="100" w:beforeAutospacing="1" w:after="480" w:line="240" w:lineRule="auto"/>
        <w:rPr>
          <w:rFonts w:eastAsia="Times New Roman" w:cs="Times New Roman"/>
          <w:szCs w:val="24"/>
          <w:lang w:eastAsia="et-EE"/>
        </w:rPr>
      </w:pPr>
      <w:bookmarkStart w:id="0" w:name="_Toc418781539"/>
      <w:bookmarkStart w:id="1" w:name="_Toc418781645"/>
      <w:bookmarkStart w:id="2" w:name="_Toc418783869"/>
      <w:bookmarkStart w:id="3" w:name="_Toc418781568"/>
      <w:bookmarkStart w:id="4" w:name="_Toc418781657"/>
      <w:bookmarkStart w:id="5" w:name="_Toc418783881"/>
      <w:bookmarkEnd w:id="0"/>
      <w:bookmarkEnd w:id="1"/>
      <w:bookmarkEnd w:id="2"/>
      <w:bookmarkEnd w:id="3"/>
      <w:bookmarkEnd w:id="4"/>
      <w:bookmarkEnd w:id="5"/>
      <w:r w:rsidRPr="001328CB">
        <w:rPr>
          <w:rFonts w:eastAsia="Times New Roman" w:cs="Times New Roman"/>
          <w:szCs w:val="24"/>
          <w:lang w:eastAsia="et-EE"/>
        </w:rPr>
        <w:t>IFI 6068 Sissejuhatus infosüsteemidesse</w:t>
      </w:r>
      <w:r w:rsidRPr="001328CB">
        <w:rPr>
          <w:rFonts w:eastAsia="Times New Roman" w:cs="Times New Roman"/>
          <w:szCs w:val="24"/>
          <w:lang w:eastAsia="et-EE"/>
        </w:rPr>
        <w:br/>
        <w:t>2017 sügissemester</w:t>
      </w:r>
    </w:p>
    <w:p w:rsidR="00783378" w:rsidRPr="001328CB" w:rsidRDefault="00783378" w:rsidP="00783378">
      <w:pPr>
        <w:pStyle w:val="Tiitel"/>
      </w:pPr>
      <w:r w:rsidRPr="001328CB">
        <w:t>Kursuseprogramm</w:t>
      </w:r>
    </w:p>
    <w:p w:rsidR="00783378" w:rsidRPr="001328CB" w:rsidRDefault="00783378" w:rsidP="00783378">
      <w:pPr>
        <w:pStyle w:val="Pealkiri1"/>
        <w:rPr>
          <w:lang w:eastAsia="et-EE"/>
        </w:rPr>
      </w:pPr>
      <w:r w:rsidRPr="001328CB">
        <w:rPr>
          <w:lang w:eastAsia="et-EE"/>
        </w:rPr>
        <w:t>Aine eesmärk</w:t>
      </w:r>
    </w:p>
    <w:p w:rsidR="00783378" w:rsidRPr="001328CB" w:rsidRDefault="00783378" w:rsidP="00783378">
      <w:pPr>
        <w:pStyle w:val="Tavaline"/>
        <w:rPr>
          <w:lang w:eastAsia="et-EE"/>
        </w:rPr>
      </w:pPr>
      <w:r w:rsidRPr="001328CB">
        <w:rPr>
          <w:lang w:eastAsia="et-EE"/>
        </w:rPr>
        <w:t>Aine eesmärgiks on loengute vormis uurivalt ja kriitiliselt läbi arutada ja praktiliste harjutusülesannete lahendamise kaudu järgi proovida kogum infosüsteemide arendamisel praktikas kõige sagedamini vajatavaid töid.</w:t>
      </w:r>
    </w:p>
    <w:p w:rsidR="00783378" w:rsidRPr="001328CB" w:rsidRDefault="00783378" w:rsidP="00783378">
      <w:pPr>
        <w:pStyle w:val="Tavaline"/>
        <w:rPr>
          <w:lang w:eastAsia="et-EE"/>
        </w:rPr>
      </w:pPr>
      <w:r w:rsidRPr="001328CB">
        <w:rPr>
          <w:lang w:eastAsia="et-EE"/>
        </w:rPr>
        <w:t>Tudengi tulevase tööelu seisukohast on aine suureks eesmärgiks aidata tugevalt kaasa osaleja ettevalmistusele peatsele tööleasumisele, kas arendusorganisatsioonis või ka tellija poolel, arendaja, projektijuhi, analüütiku, testija, aga ka tootejuhi vms rollis.</w:t>
      </w:r>
    </w:p>
    <w:p w:rsidR="00783378" w:rsidRPr="001328CB" w:rsidRDefault="00783378" w:rsidP="00783378">
      <w:pPr>
        <w:pStyle w:val="Tavaline"/>
        <w:rPr>
          <w:lang w:eastAsia="et-EE"/>
        </w:rPr>
      </w:pPr>
      <w:r w:rsidRPr="001328CB">
        <w:rPr>
          <w:lang w:eastAsia="et-EE"/>
        </w:rPr>
        <w:t>Eesmärgiks on ka propageerida ja sisse harjutada arenduses hädavajalikku tööharjumust. Töötada tuleb iga päev! Pidev, järjekindel, samm-sammuline, ilma liigse tormamiseta arendustöö on kursuse ideaaliks. Harjutusülesanded ei ole mahukad, kuid iga nädal on uus ülesanne ja nendega tuleb tegelda.</w:t>
      </w:r>
    </w:p>
    <w:p w:rsidR="00783378" w:rsidRPr="001328CB" w:rsidRDefault="00783378" w:rsidP="00783378">
      <w:pPr>
        <w:pStyle w:val="Pealkiri1"/>
      </w:pPr>
      <w:r w:rsidRPr="001328CB">
        <w:t>Aine lühikirjeldus</w:t>
      </w:r>
    </w:p>
    <w:p w:rsidR="00783378" w:rsidRPr="001328CB" w:rsidRDefault="00783378" w:rsidP="00783378">
      <w:pPr>
        <w:pStyle w:val="Tavaline"/>
        <w:rPr>
          <w:lang w:eastAsia="et-EE"/>
        </w:rPr>
      </w:pPr>
      <w:r w:rsidRPr="001328CB">
        <w:rPr>
          <w:lang w:eastAsia="et-EE"/>
        </w:rPr>
        <w:t>Uurimisobjektiks on IT rakendamine organisatsioonis, ettevõtte või asutuse äri- ja tegevuseesmärkide toetamiseks - nii, et arenduses õnnestuksid ja klient oleks rahul.</w:t>
      </w:r>
    </w:p>
    <w:p w:rsidR="00783378" w:rsidRPr="001328CB" w:rsidRDefault="00783378" w:rsidP="00783378">
      <w:pPr>
        <w:pStyle w:val="Tavaline"/>
        <w:rPr>
          <w:lang w:eastAsia="et-EE"/>
        </w:rPr>
      </w:pPr>
      <w:r w:rsidRPr="001328CB">
        <w:rPr>
          <w:lang w:eastAsia="et-EE"/>
        </w:rPr>
        <w:t>Selleks, et IT-st organisatsioonis kasu oleks, ei piisa ainult programmeerimisest. Samavõrra olulised on: 1) oskus modelleerida (nii äriprotsesse kui ka tehnilisi lahendusi); 2) süsteemselt mõelda ja 3) innoveerida. Äärmiselt olulised on ka suhtlemisoskused - arendaja võimekus ärikasutajate ja kaasarendajate vajadustest aru saada ja oma töö tulemusi presenteerida.</w:t>
      </w:r>
    </w:p>
    <w:p w:rsidR="00783378" w:rsidRPr="001328CB" w:rsidRDefault="00783378" w:rsidP="00783378">
      <w:pPr>
        <w:pStyle w:val="Tavaline"/>
        <w:rPr>
          <w:lang w:eastAsia="et-EE"/>
        </w:rPr>
      </w:pPr>
      <w:r w:rsidRPr="001328CB">
        <w:rPr>
          <w:lang w:eastAsia="et-EE"/>
        </w:rPr>
        <w:t>Käesolev aine ei ole otseselt programmeerimise aine (kuid iseseisev programmeerimine, võimalik, et seoses teiste kursustega, on väga soovitatav). Fookus on tegevustel (modelleerimine, analüüs, kontseptualiseerimine), mis toetavad ja valmistavad ette programmeerimist. Analüüsime näiterakendusi ja teeme mitmesuguseid töid, kuid koodi kirjutamiseni kursuse mahupiirangu tõttu tingimata ei jõua.</w:t>
      </w:r>
    </w:p>
    <w:p w:rsidR="00783378" w:rsidRPr="001328CB" w:rsidRDefault="00783378" w:rsidP="00783378">
      <w:pPr>
        <w:pStyle w:val="Tavaline"/>
        <w:rPr>
          <w:lang w:eastAsia="et-EE"/>
        </w:rPr>
      </w:pPr>
      <w:r w:rsidRPr="001328CB">
        <w:rPr>
          <w:lang w:eastAsia="et-EE"/>
        </w:rPr>
        <w:t>Tööde hulgas on:</w:t>
      </w:r>
    </w:p>
    <w:p w:rsidR="00783378" w:rsidRPr="001328CB" w:rsidRDefault="00783378" w:rsidP="00783378">
      <w:pPr>
        <w:pStyle w:val="Loendilik"/>
        <w:rPr>
          <w:lang w:eastAsia="et-EE"/>
        </w:rPr>
      </w:pPr>
      <w:r w:rsidRPr="001328CB">
        <w:rPr>
          <w:lang w:eastAsia="et-EE"/>
        </w:rPr>
        <w:t>infovajaduste väljaselgitamine</w:t>
      </w:r>
    </w:p>
    <w:p w:rsidR="00783378" w:rsidRPr="001328CB" w:rsidRDefault="00783378" w:rsidP="00783378">
      <w:pPr>
        <w:pStyle w:val="Loendilik"/>
        <w:rPr>
          <w:lang w:eastAsia="et-EE"/>
        </w:rPr>
      </w:pPr>
      <w:r w:rsidRPr="001328CB">
        <w:rPr>
          <w:lang w:eastAsia="et-EE"/>
        </w:rPr>
        <w:t>infosüsteemi seisukorra hindamine, arendusvajaduse väljaselgitamine</w:t>
      </w:r>
    </w:p>
    <w:p w:rsidR="00783378" w:rsidRPr="001328CB" w:rsidRDefault="00783378" w:rsidP="00783378">
      <w:pPr>
        <w:pStyle w:val="Loendilik"/>
        <w:rPr>
          <w:lang w:eastAsia="et-EE"/>
        </w:rPr>
      </w:pPr>
      <w:r w:rsidRPr="001328CB">
        <w:rPr>
          <w:lang w:eastAsia="et-EE"/>
        </w:rPr>
        <w:t>ärieesmärkide ja -vajaduste sidumine IT arendusega</w:t>
      </w:r>
    </w:p>
    <w:p w:rsidR="00783378" w:rsidRPr="001328CB" w:rsidRDefault="00783378" w:rsidP="00783378">
      <w:pPr>
        <w:pStyle w:val="Loendilik"/>
        <w:rPr>
          <w:lang w:eastAsia="et-EE"/>
        </w:rPr>
      </w:pPr>
      <w:r w:rsidRPr="001328CB">
        <w:rPr>
          <w:lang w:eastAsia="et-EE"/>
        </w:rPr>
        <w:t>äriprotsessi modelleerimine</w:t>
      </w:r>
    </w:p>
    <w:p w:rsidR="00783378" w:rsidRPr="001328CB" w:rsidRDefault="00783378" w:rsidP="00783378">
      <w:pPr>
        <w:pStyle w:val="Loendilik"/>
        <w:rPr>
          <w:lang w:eastAsia="et-EE"/>
        </w:rPr>
      </w:pPr>
      <w:r w:rsidRPr="001328CB">
        <w:rPr>
          <w:lang w:eastAsia="et-EE"/>
        </w:rPr>
        <w:t>parendusvõimaluste leidmine äriprotsessis</w:t>
      </w:r>
    </w:p>
    <w:p w:rsidR="00783378" w:rsidRPr="001328CB" w:rsidRDefault="00783378" w:rsidP="00783378">
      <w:pPr>
        <w:pStyle w:val="Loendilik"/>
        <w:rPr>
          <w:lang w:eastAsia="et-EE"/>
        </w:rPr>
      </w:pPr>
      <w:r w:rsidRPr="001328CB">
        <w:rPr>
          <w:lang w:eastAsia="et-EE"/>
        </w:rPr>
        <w:t>IT kui innovatsiooni tööriist organisatsiooni ärieesmärkide täitmisel</w:t>
      </w:r>
    </w:p>
    <w:p w:rsidR="00783378" w:rsidRPr="001328CB" w:rsidRDefault="00783378" w:rsidP="00783378">
      <w:pPr>
        <w:pStyle w:val="Loendilik"/>
        <w:rPr>
          <w:lang w:eastAsia="et-EE"/>
        </w:rPr>
      </w:pPr>
      <w:r w:rsidRPr="001328CB">
        <w:rPr>
          <w:lang w:eastAsia="et-EE"/>
        </w:rPr>
        <w:t>arendusettepaneku või -visiooni sõnastamine</w:t>
      </w:r>
    </w:p>
    <w:p w:rsidR="00783378" w:rsidRPr="001328CB" w:rsidRDefault="00783378" w:rsidP="00783378">
      <w:pPr>
        <w:pStyle w:val="Loendilik"/>
        <w:rPr>
          <w:lang w:eastAsia="et-EE"/>
        </w:rPr>
      </w:pPr>
      <w:r w:rsidRPr="001328CB">
        <w:rPr>
          <w:lang w:eastAsia="et-EE"/>
        </w:rPr>
        <w:t>IT arhitektuuri kavandamine</w:t>
      </w:r>
    </w:p>
    <w:p w:rsidR="00783378" w:rsidRPr="001328CB" w:rsidRDefault="00783378" w:rsidP="00783378">
      <w:pPr>
        <w:pStyle w:val="Loendilik"/>
        <w:rPr>
          <w:lang w:eastAsia="et-EE"/>
        </w:rPr>
      </w:pPr>
      <w:r w:rsidRPr="001328CB">
        <w:rPr>
          <w:lang w:eastAsia="et-EE"/>
        </w:rPr>
        <w:t>API (masinloetava liidese) projekteerimine</w:t>
      </w:r>
    </w:p>
    <w:p w:rsidR="00783378" w:rsidRPr="001328CB" w:rsidRDefault="00783378" w:rsidP="00783378">
      <w:pPr>
        <w:pStyle w:val="Loendilik"/>
        <w:rPr>
          <w:lang w:eastAsia="et-EE"/>
        </w:rPr>
      </w:pPr>
      <w:r w:rsidRPr="001328CB">
        <w:rPr>
          <w:lang w:eastAsia="et-EE"/>
        </w:rPr>
        <w:t>nõuete, sh mittefunktsionaalsete nõuete sõnastamine</w:t>
      </w:r>
    </w:p>
    <w:p w:rsidR="00783378" w:rsidRPr="001328CB" w:rsidRDefault="00783378" w:rsidP="00783378">
      <w:pPr>
        <w:pStyle w:val="Loendilik"/>
        <w:rPr>
          <w:lang w:eastAsia="et-EE"/>
        </w:rPr>
      </w:pPr>
      <w:r w:rsidRPr="001328CB">
        <w:rPr>
          <w:lang w:eastAsia="et-EE"/>
        </w:rPr>
        <w:lastRenderedPageBreak/>
        <w:t>arendushanke lähteülesande (tööde kirjelduse) koostamine</w:t>
      </w:r>
    </w:p>
    <w:p w:rsidR="00783378" w:rsidRPr="001328CB" w:rsidRDefault="00783378" w:rsidP="00783378">
      <w:pPr>
        <w:pStyle w:val="Loendilik"/>
        <w:rPr>
          <w:lang w:eastAsia="et-EE"/>
        </w:rPr>
      </w:pPr>
      <w:r w:rsidRPr="001328CB">
        <w:rPr>
          <w:lang w:eastAsia="et-EE"/>
        </w:rPr>
        <w:t>arenduse projektiplaani kavandamine.</w:t>
      </w:r>
    </w:p>
    <w:p w:rsidR="00783378" w:rsidRPr="001328CB" w:rsidRDefault="00783378" w:rsidP="00783378">
      <w:pPr>
        <w:pStyle w:val="Tavaline"/>
        <w:rPr>
          <w:lang w:eastAsia="et-EE"/>
        </w:rPr>
      </w:pPr>
      <w:r w:rsidRPr="001328CB">
        <w:rPr>
          <w:lang w:eastAsia="et-EE"/>
        </w:rPr>
        <w:t>Lisaks nimetatutele käsitleme veel tervet rida infosüsteemide elutsüklis ja arhitektuuris olulisi teemasid: pääsuhaldus (autentimine, autoriseerimine), logimine, dokumenteerimine, tehnoloogiate dokumenteerimine, andmemodelleerimine, turvaanalüüs jt. Tegu on ülevaatekursusega - üritame käsitleda võimalikult kõiki infosüsteemide elutsükli praktikas olulisi aspekte. Kursuse mahupiirangu tõttu ülevaatlikult, sügavam käsitlus spetsialiseeritud kursustes.</w:t>
      </w:r>
    </w:p>
    <w:p w:rsidR="00783378" w:rsidRPr="001328CB" w:rsidRDefault="00783378" w:rsidP="00783378">
      <w:pPr>
        <w:pStyle w:val="Tavaline"/>
        <w:rPr>
          <w:lang w:eastAsia="et-EE"/>
        </w:rPr>
      </w:pPr>
      <w:r w:rsidRPr="001328CB">
        <w:rPr>
          <w:lang w:eastAsia="et-EE"/>
        </w:rPr>
        <w:t>Räägime kuidas (milliste meetoditega ja tööriistadega) ülalnimetatud töid teha. Õpime tundma 5-6 populaarset modelleerimis- ja projekteerimismeetodit, nt BPMN, IDEF0, maatriksmodelleerimine, tasuvusarvestus jm. Kuid fookus ei ole meetoditel ega tööriistadel, vaid põhimõtetel.</w:t>
      </w:r>
    </w:p>
    <w:p w:rsidR="00783378" w:rsidRPr="001328CB" w:rsidRDefault="00783378" w:rsidP="00783378">
      <w:pPr>
        <w:pStyle w:val="Tavaline"/>
        <w:rPr>
          <w:lang w:eastAsia="et-EE"/>
        </w:rPr>
      </w:pPr>
      <w:r w:rsidRPr="001328CB">
        <w:rPr>
          <w:lang w:eastAsia="et-EE"/>
        </w:rPr>
        <w:t>Teoreetilises osas (loengutes) käsitleme vajaminevat mõistestikku, koos viidetega valdkonna klassikalisele akadeemilisele kirjandusele.</w:t>
      </w:r>
    </w:p>
    <w:p w:rsidR="00783378" w:rsidRPr="001328CB" w:rsidRDefault="00783378" w:rsidP="00783378">
      <w:pPr>
        <w:pStyle w:val="Tavaline"/>
        <w:rPr>
          <w:lang w:eastAsia="et-EE"/>
        </w:rPr>
      </w:pPr>
      <w:r w:rsidRPr="001328CB">
        <w:rPr>
          <w:lang w:eastAsia="et-EE"/>
        </w:rPr>
        <w:t>Räägime ka arendaja elukutse võludest ja raskustest.</w:t>
      </w:r>
    </w:p>
    <w:p w:rsidR="00783378" w:rsidRPr="001328CB" w:rsidRDefault="00783378" w:rsidP="00783378">
      <w:pPr>
        <w:pStyle w:val="Pealkiri1"/>
        <w:rPr>
          <w:lang w:eastAsia="et-EE"/>
        </w:rPr>
      </w:pPr>
      <w:r w:rsidRPr="001328CB">
        <w:rPr>
          <w:lang w:eastAsia="et-EE"/>
        </w:rPr>
        <w:t>Õpiväljundid</w:t>
      </w:r>
    </w:p>
    <w:p w:rsidR="00783378" w:rsidRPr="001328CB" w:rsidRDefault="00783378" w:rsidP="00783378">
      <w:pPr>
        <w:pStyle w:val="Tavaline"/>
        <w:rPr>
          <w:lang w:eastAsia="et-EE"/>
        </w:rPr>
      </w:pPr>
      <w:r w:rsidRPr="001328CB">
        <w:rPr>
          <w:lang w:eastAsia="et-EE"/>
        </w:rPr>
        <w:t>hindab infosüsteemi poolt pakutava info kvaliteeti; selgitab välja kasutajate infovajadusi; modelleerib äri-, menetlus- ja kasutusprotsesse, tehes seda mitmesuguste modelleerimismeetodite (IDEF0, ujumisradade meetod, BPMN, infoloogilised maatriksid) abil; koostab infosüsteemi arendusettepaneku ja teostab kavandatava süsteemi tasuvusanalüüsi; projekteerib infosüsteemi arhitektuuri; koostab nõuete dokumendi; koostab pakkumuse; koostab infosüsteemi arenduse projektiplaani.</w:t>
      </w:r>
    </w:p>
    <w:p w:rsidR="00783378" w:rsidRPr="001328CB" w:rsidRDefault="00783378" w:rsidP="00783378">
      <w:pPr>
        <w:pStyle w:val="Tavaline"/>
        <w:rPr>
          <w:lang w:eastAsia="et-EE"/>
        </w:rPr>
      </w:pPr>
      <w:r w:rsidRPr="001328CB">
        <w:rPr>
          <w:lang w:eastAsia="et-EE"/>
        </w:rPr>
        <w:t>teab, mis osadest infosüsteem tüüpiliselt koosneb; teab, millised aspektid on infosüsteemi arendamise kavandamisel tüüpiliselt olulised; omab ettekujutust infosüsteemi elutsükli tüüpilistest väljakutsetest ja probleemidest;</w:t>
      </w:r>
    </w:p>
    <w:p w:rsidR="00783378" w:rsidRPr="001328CB" w:rsidRDefault="00783378" w:rsidP="00783378">
      <w:pPr>
        <w:pStyle w:val="Tavaline"/>
        <w:rPr>
          <w:lang w:eastAsia="et-EE"/>
        </w:rPr>
      </w:pPr>
      <w:r w:rsidRPr="001328CB">
        <w:rPr>
          <w:lang w:eastAsia="et-EE"/>
        </w:rPr>
        <w:t>on kuulnud arenduse realiteetidest; oskab professionaalselt (s.t viisakalt, asjakult, korrektselt) ärikliendiga ja arendustiimi teiste liikmetega suhelda; teab, kui oluline on oma töö tulemuste kommunikeerimine ja on seda praktiliselt harjutanud.</w:t>
      </w:r>
    </w:p>
    <w:p w:rsidR="00783378" w:rsidRPr="001328CB" w:rsidRDefault="00783378" w:rsidP="00783378">
      <w:pPr>
        <w:pStyle w:val="Pealkiri1"/>
        <w:rPr>
          <w:lang w:eastAsia="et-EE"/>
        </w:rPr>
      </w:pPr>
      <w:r w:rsidRPr="001328CB">
        <w:rPr>
          <w:lang w:eastAsia="et-EE"/>
        </w:rPr>
        <w:t>Loengute ja praktikumide toimumise ajad, kohad ja teemad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gridCol w:w="914"/>
        <w:gridCol w:w="2499"/>
        <w:gridCol w:w="1247"/>
        <w:gridCol w:w="2427"/>
      </w:tblGrid>
      <w:tr w:rsidR="00783378" w:rsidRPr="001328CB" w:rsidTr="00960C7B">
        <w:trPr>
          <w:tblCellSpacing w:w="15" w:type="dxa"/>
        </w:trPr>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akadeemilise kalendri nädal/ loengu (praktikumi) nr</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Loengud</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N 12:15 – 13:45 A-543</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Praktikumid</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K 14:15 – 15:45 (rühm 1), N 14:15 – 15:45 (rühm 2) A-402</w:t>
            </w:r>
          </w:p>
        </w:tc>
      </w:tr>
      <w:tr w:rsidR="00783378" w:rsidRPr="001328CB" w:rsidTr="00960C7B">
        <w:trPr>
          <w:tblCellSpacing w:w="15" w:type="dxa"/>
        </w:trPr>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1/1</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07.09</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Infokäitluse eesmärgid</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06(07).09</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Info kvaliteet</w:t>
            </w:r>
          </w:p>
        </w:tc>
      </w:tr>
      <w:tr w:rsidR="00783378" w:rsidRPr="001328CB" w:rsidTr="00960C7B">
        <w:trPr>
          <w:tblCellSpacing w:w="15" w:type="dxa"/>
        </w:trPr>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2/2</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14.09</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Infosüsteemide üldised omadused ja tüpoloogia</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13(14).09</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Infovajadused</w:t>
            </w:r>
          </w:p>
        </w:tc>
      </w:tr>
      <w:tr w:rsidR="00783378" w:rsidRPr="001328CB" w:rsidTr="00960C7B">
        <w:trPr>
          <w:tblCellSpacing w:w="15" w:type="dxa"/>
        </w:trPr>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3/3</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21.09</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Protsessid ja nende uurimine</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20(21).09</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Protsesside modelleerimine (IDEF0)</w:t>
            </w:r>
          </w:p>
        </w:tc>
      </w:tr>
      <w:tr w:rsidR="00783378" w:rsidRPr="001328CB" w:rsidTr="00960C7B">
        <w:trPr>
          <w:tblCellSpacing w:w="15" w:type="dxa"/>
        </w:trPr>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4/4</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28.09</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Protsesside IT toetus; protsesside parendamine</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27(28).09</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Protsesside modelleerimine (Swimlanes)</w:t>
            </w:r>
          </w:p>
        </w:tc>
      </w:tr>
      <w:tr w:rsidR="00783378" w:rsidRPr="001328CB" w:rsidTr="00960C7B">
        <w:trPr>
          <w:tblCellSpacing w:w="15" w:type="dxa"/>
        </w:trPr>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bookmarkStart w:id="6" w:name="_GoBack"/>
            <w:r w:rsidRPr="001328CB">
              <w:rPr>
                <w:rFonts w:eastAsia="Times New Roman" w:cs="Times New Roman"/>
                <w:szCs w:val="24"/>
                <w:lang w:eastAsia="et-EE"/>
              </w:rPr>
              <w:t>5/5</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05.10</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Süsteemiarendus ja arendusmeetod</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04(05).10</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Protsesside modelleerimine (versioon 2)</w:t>
            </w:r>
          </w:p>
        </w:tc>
      </w:tr>
      <w:bookmarkEnd w:id="6"/>
      <w:tr w:rsidR="00783378" w:rsidRPr="001328CB" w:rsidTr="00960C7B">
        <w:trPr>
          <w:tblCellSpacing w:w="15" w:type="dxa"/>
        </w:trPr>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6/6</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12.10</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Infoökonoomika</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11(12).10</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 xml:space="preserve">Maatriks- </w:t>
            </w:r>
            <w:r w:rsidRPr="001328CB">
              <w:rPr>
                <w:rFonts w:eastAsia="Times New Roman" w:cs="Times New Roman"/>
                <w:szCs w:val="24"/>
                <w:lang w:eastAsia="et-EE"/>
              </w:rPr>
              <w:lastRenderedPageBreak/>
              <w:t>modelleerimine</w:t>
            </w:r>
          </w:p>
        </w:tc>
      </w:tr>
      <w:tr w:rsidR="00783378" w:rsidRPr="001328CB" w:rsidTr="00960C7B">
        <w:trPr>
          <w:tblCellSpacing w:w="15" w:type="dxa"/>
        </w:trPr>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lastRenderedPageBreak/>
              <w:t>7/7</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19.10</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Infosüsteemide kaasusi</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18(19).10</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Maatriks- modelleerimine (tööde läbivaatus)</w:t>
            </w:r>
          </w:p>
        </w:tc>
      </w:tr>
      <w:tr w:rsidR="00783378" w:rsidRPr="001328CB" w:rsidTr="00960C7B">
        <w:trPr>
          <w:tblCellSpacing w:w="15" w:type="dxa"/>
        </w:trPr>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8</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 </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Iseseisva töö nädal</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 </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 </w:t>
            </w:r>
          </w:p>
        </w:tc>
      </w:tr>
      <w:tr w:rsidR="00783378" w:rsidRPr="001328CB" w:rsidTr="00960C7B">
        <w:trPr>
          <w:tblCellSpacing w:w="15" w:type="dxa"/>
        </w:trPr>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9/8</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02.11</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Eriteema ja/või vahekontrolltöö</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01(02).11</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Veel modelleerimis- meetoditest</w:t>
            </w:r>
          </w:p>
        </w:tc>
      </w:tr>
      <w:tr w:rsidR="00783378" w:rsidRPr="001328CB" w:rsidTr="00960C7B">
        <w:trPr>
          <w:tblCellSpacing w:w="15" w:type="dxa"/>
        </w:trPr>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10/9</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09.11</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Süsteemi arhitektuur</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08(09).11</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Süsteemi arhitektuuri kavandamine</w:t>
            </w:r>
          </w:p>
        </w:tc>
      </w:tr>
      <w:tr w:rsidR="00783378" w:rsidRPr="001328CB" w:rsidTr="00960C7B">
        <w:trPr>
          <w:tblCellSpacing w:w="15" w:type="dxa"/>
        </w:trPr>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11/10</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15.11</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Infosüsteemi füüsiline dimensioon</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15(16).11</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Infosüsteemi prototüüpimine</w:t>
            </w:r>
          </w:p>
        </w:tc>
      </w:tr>
      <w:tr w:rsidR="00783378" w:rsidRPr="001328CB" w:rsidTr="00960C7B">
        <w:trPr>
          <w:tblCellSpacing w:w="15" w:type="dxa"/>
        </w:trPr>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12/11</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23.11</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Andmete (info) roll infosüsteemis</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22(23).11</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Kontseptuaalne modelleerimine</w:t>
            </w:r>
          </w:p>
        </w:tc>
      </w:tr>
      <w:tr w:rsidR="00783378" w:rsidRPr="001328CB" w:rsidTr="00960C7B">
        <w:trPr>
          <w:tblCellSpacing w:w="15" w:type="dxa"/>
        </w:trPr>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13/12</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30.11</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Inimene ja infosüsteem</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29(30).11</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Nõuete dokumendi koostamine</w:t>
            </w:r>
          </w:p>
        </w:tc>
      </w:tr>
      <w:tr w:rsidR="00783378" w:rsidRPr="001328CB" w:rsidTr="00960C7B">
        <w:trPr>
          <w:tblCellSpacing w:w="15" w:type="dxa"/>
        </w:trPr>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14/13</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07.12</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Arendus- ja muutusprotsessid infosüsteemides</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06(07).12</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Infosüsteemi arendusplaani koostamine</w:t>
            </w:r>
          </w:p>
        </w:tc>
      </w:tr>
      <w:tr w:rsidR="00783378" w:rsidRPr="001328CB" w:rsidTr="00960C7B">
        <w:trPr>
          <w:tblCellSpacing w:w="15" w:type="dxa"/>
        </w:trPr>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15/14</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14.12</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Infosüsteemide arengutendentsidest</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13(14).12</w:t>
            </w:r>
          </w:p>
        </w:tc>
        <w:tc>
          <w:tcPr>
            <w:tcW w:w="0" w:type="auto"/>
            <w:vAlign w:val="center"/>
            <w:hideMark/>
          </w:tcPr>
          <w:p w:rsidR="00783378" w:rsidRPr="001328CB" w:rsidRDefault="00783378" w:rsidP="00960C7B">
            <w:pPr>
              <w:spacing w:after="0" w:line="240" w:lineRule="auto"/>
              <w:rPr>
                <w:rFonts w:eastAsia="Times New Roman" w:cs="Times New Roman"/>
                <w:szCs w:val="24"/>
                <w:lang w:eastAsia="et-EE"/>
              </w:rPr>
            </w:pPr>
            <w:r w:rsidRPr="001328CB">
              <w:rPr>
                <w:rFonts w:eastAsia="Times New Roman" w:cs="Times New Roman"/>
                <w:szCs w:val="24"/>
                <w:lang w:eastAsia="et-EE"/>
              </w:rPr>
              <w:t>Infosüsteemi arendusplaani läbivaatus</w:t>
            </w:r>
          </w:p>
        </w:tc>
      </w:tr>
    </w:tbl>
    <w:p w:rsidR="00783378" w:rsidRPr="001328CB" w:rsidRDefault="00783378" w:rsidP="00783378">
      <w:pPr>
        <w:pStyle w:val="Pealkiri1"/>
        <w:rPr>
          <w:lang w:eastAsia="et-EE"/>
        </w:rPr>
      </w:pPr>
      <w:r w:rsidRPr="001328CB">
        <w:rPr>
          <w:lang w:eastAsia="et-EE"/>
        </w:rPr>
        <w:t>Hindamismeetodid</w:t>
      </w:r>
    </w:p>
    <w:p w:rsidR="00783378" w:rsidRPr="001328CB" w:rsidRDefault="00783378" w:rsidP="00783378">
      <w:pPr>
        <w:pStyle w:val="Tavaline"/>
        <w:rPr>
          <w:lang w:eastAsia="et-EE"/>
        </w:rPr>
      </w:pPr>
      <w:r w:rsidRPr="001328CB">
        <w:rPr>
          <w:lang w:eastAsia="et-EE"/>
        </w:rPr>
        <w:t>Hindamisel tulevad arvesse nii kursuse jooksul tehtud iseseisev töö kui ka eksami tulemus. Hinne moodustub kahest osast: 1) kursuse jooksul tehtud ja praktikumides ettekantud iseseisev töö (12 ülesannet, vt allpool), osakaaluga 60%; 2) eksamiküsimuste (valikvastustega küsimused, nende arv on kuni 40) vastamise tulemus, osakaaluga 40%.</w:t>
      </w:r>
    </w:p>
    <w:p w:rsidR="00783378" w:rsidRPr="001328CB" w:rsidRDefault="00783378" w:rsidP="00783378">
      <w:pPr>
        <w:pStyle w:val="Pealkiri1"/>
        <w:rPr>
          <w:lang w:eastAsia="et-EE"/>
        </w:rPr>
      </w:pPr>
      <w:r w:rsidRPr="001328CB">
        <w:rPr>
          <w:lang w:eastAsia="et-EE"/>
        </w:rPr>
        <w:t>Õppetöös osalemise ja eksamile/arvestusele pääsemise nõuded</w:t>
      </w:r>
    </w:p>
    <w:p w:rsidR="00783378" w:rsidRPr="001328CB" w:rsidRDefault="00783378" w:rsidP="00783378">
      <w:pPr>
        <w:pStyle w:val="Tavaline"/>
        <w:rPr>
          <w:lang w:eastAsia="et-EE"/>
        </w:rPr>
      </w:pPr>
      <w:r w:rsidRPr="001328CB">
        <w:rPr>
          <w:lang w:eastAsia="et-EE"/>
        </w:rPr>
        <w:t>Iseseisva töö ülesande lahenduse esitamine (toimub praktikumides) ja sellele järgnevas ühises arutelus osalemine on kursuse olemuslik, väga oluline osa. Seda ei saa asendada töö kirjaliku versiooni saatmisega e-postiga. Praktikumides osalemine on nõutav ja seda eeldatakse. Kursuse töö joondub reaalsete IT-arenduste realiteetide järgi: tähtajad on olulised, nendest kinnipidamisele püüdlemine on väga oluline. Kursuse tihe töögraafik kahjuks ei võimalda iseseisvate tööde järgivastamist. Kuid hindamissüsteem arvestab, et väike osa kavandatud töödest (1-2 ülesannet 12-st) võivad, erinevatel, osaleja kontrolli all mitteolevatel põhjustel, tähtajaks mitte valmida. Kõrgeimat hinnet on võimalik saada ka nendele takistustele vaatamata.</w:t>
      </w:r>
    </w:p>
    <w:p w:rsidR="00783378" w:rsidRPr="001328CB" w:rsidRDefault="00783378" w:rsidP="00783378">
      <w:pPr>
        <w:pStyle w:val="Pealkiri1"/>
        <w:rPr>
          <w:lang w:eastAsia="et-EE"/>
        </w:rPr>
      </w:pPr>
      <w:r w:rsidRPr="001328CB">
        <w:rPr>
          <w:lang w:eastAsia="et-EE"/>
        </w:rPr>
        <w:t>Iseseisev töö ja selle nõuded</w:t>
      </w:r>
    </w:p>
    <w:p w:rsidR="00783378" w:rsidRPr="001328CB" w:rsidRDefault="00783378" w:rsidP="00783378">
      <w:pPr>
        <w:pStyle w:val="Tavaline"/>
        <w:rPr>
          <w:lang w:eastAsia="et-EE"/>
        </w:rPr>
      </w:pPr>
      <w:r w:rsidRPr="001328CB">
        <w:rPr>
          <w:lang w:eastAsia="et-EE"/>
        </w:rPr>
        <w:t>Iseseisev töö sisaldab ülesannete lahendamist, lahenduste praktikumis suulist ettekandmist ja ettekantavate lahenduste ühist arutelu. Üldjuhul lahendatakse ülesanne rühmatööna (rühma suurus 2-3 inimest). Lahendus vormistatakse IT-arenduses tüüpiliselt kasutatava artefaktina (analüütiline memo, kavand, mudel vms) ja saadetakse enne praktikumi õppejõule e-postiga. Lahenduse kannab praktikumis ette rühma üks liige. Võimalusel kantakse kõigi rühmade tööd ette. Kui rühma töö jääb ajapuudusel ette kandmata, siis arvestatakse hindamisel nagu oleks see ette kantud (eeldusel, et rühma oli kohal ja ) Ülesandeid on kaksteist:</w:t>
      </w:r>
    </w:p>
    <w:p w:rsidR="00783378" w:rsidRPr="001328CB" w:rsidRDefault="00783378" w:rsidP="00783378">
      <w:pPr>
        <w:pStyle w:val="Loendilik"/>
        <w:rPr>
          <w:lang w:eastAsia="et-EE"/>
        </w:rPr>
      </w:pPr>
      <w:r w:rsidRPr="001328CB">
        <w:rPr>
          <w:lang w:eastAsia="et-EE"/>
        </w:rPr>
        <w:t>info kvaliteedi hindamine</w:t>
      </w:r>
    </w:p>
    <w:p w:rsidR="00783378" w:rsidRPr="001328CB" w:rsidRDefault="00783378" w:rsidP="00783378">
      <w:pPr>
        <w:pStyle w:val="Loendilik"/>
        <w:rPr>
          <w:lang w:eastAsia="et-EE"/>
        </w:rPr>
      </w:pPr>
      <w:r w:rsidRPr="001328CB">
        <w:rPr>
          <w:lang w:eastAsia="et-EE"/>
        </w:rPr>
        <w:t>infovajaduste väljaselgitamine</w:t>
      </w:r>
    </w:p>
    <w:p w:rsidR="00783378" w:rsidRPr="001328CB" w:rsidRDefault="00783378" w:rsidP="00783378">
      <w:pPr>
        <w:pStyle w:val="Loendilik"/>
        <w:rPr>
          <w:lang w:eastAsia="et-EE"/>
        </w:rPr>
      </w:pPr>
      <w:r w:rsidRPr="001328CB">
        <w:rPr>
          <w:lang w:eastAsia="et-EE"/>
        </w:rPr>
        <w:lastRenderedPageBreak/>
        <w:t>äriprotsessi modelleerimine (IDEF0)</w:t>
      </w:r>
    </w:p>
    <w:p w:rsidR="00783378" w:rsidRPr="001328CB" w:rsidRDefault="00783378" w:rsidP="00783378">
      <w:pPr>
        <w:pStyle w:val="Loendilik"/>
        <w:rPr>
          <w:lang w:eastAsia="et-EE"/>
        </w:rPr>
      </w:pPr>
      <w:r w:rsidRPr="001328CB">
        <w:rPr>
          <w:lang w:eastAsia="et-EE"/>
        </w:rPr>
        <w:t>äriprotsessi modelleerimine (Swimlanes)</w:t>
      </w:r>
    </w:p>
    <w:p w:rsidR="00783378" w:rsidRPr="001328CB" w:rsidRDefault="00783378" w:rsidP="00783378">
      <w:pPr>
        <w:pStyle w:val="Loendilik"/>
        <w:rPr>
          <w:lang w:eastAsia="et-EE"/>
        </w:rPr>
      </w:pPr>
      <w:r w:rsidRPr="001328CB">
        <w:rPr>
          <w:lang w:eastAsia="et-EE"/>
        </w:rPr>
        <w:t>parendamise ja IT toetuse võimaluste leidmine protsessis</w:t>
      </w:r>
    </w:p>
    <w:p w:rsidR="00783378" w:rsidRPr="001328CB" w:rsidRDefault="00783378" w:rsidP="00783378">
      <w:pPr>
        <w:pStyle w:val="Loendilik"/>
        <w:rPr>
          <w:lang w:eastAsia="et-EE"/>
        </w:rPr>
      </w:pPr>
      <w:r w:rsidRPr="001328CB">
        <w:rPr>
          <w:lang w:eastAsia="et-EE"/>
        </w:rPr>
        <w:t>infotehnoloogiline modelleerimine maatriksite abil</w:t>
      </w:r>
    </w:p>
    <w:p w:rsidR="00783378" w:rsidRPr="001328CB" w:rsidRDefault="00783378" w:rsidP="00783378">
      <w:pPr>
        <w:pStyle w:val="Loendilik"/>
        <w:rPr>
          <w:lang w:eastAsia="et-EE"/>
        </w:rPr>
      </w:pPr>
      <w:r w:rsidRPr="001328CB">
        <w:rPr>
          <w:lang w:eastAsia="et-EE"/>
        </w:rPr>
        <w:t>arendusettepaneku tasuvuse hindamine</w:t>
      </w:r>
    </w:p>
    <w:p w:rsidR="00783378" w:rsidRPr="001328CB" w:rsidRDefault="00783378" w:rsidP="00783378">
      <w:pPr>
        <w:pStyle w:val="Loendilik"/>
        <w:rPr>
          <w:lang w:eastAsia="et-EE"/>
        </w:rPr>
      </w:pPr>
      <w:r w:rsidRPr="001328CB">
        <w:rPr>
          <w:lang w:eastAsia="et-EE"/>
        </w:rPr>
        <w:t>süsteemi arhitektuuri kavandamine</w:t>
      </w:r>
    </w:p>
    <w:p w:rsidR="00783378" w:rsidRPr="001328CB" w:rsidRDefault="00783378" w:rsidP="00783378">
      <w:pPr>
        <w:pStyle w:val="Loendilik"/>
        <w:rPr>
          <w:lang w:eastAsia="et-EE"/>
        </w:rPr>
      </w:pPr>
      <w:r w:rsidRPr="001328CB">
        <w:rPr>
          <w:lang w:eastAsia="et-EE"/>
        </w:rPr>
        <w:t>infosüsteemi prototüüpimine</w:t>
      </w:r>
    </w:p>
    <w:p w:rsidR="00783378" w:rsidRPr="001328CB" w:rsidRDefault="00783378" w:rsidP="00783378">
      <w:pPr>
        <w:pStyle w:val="Loendilik"/>
        <w:rPr>
          <w:lang w:eastAsia="et-EE"/>
        </w:rPr>
      </w:pPr>
      <w:r w:rsidRPr="001328CB">
        <w:rPr>
          <w:lang w:eastAsia="et-EE"/>
        </w:rPr>
        <w:t>kontseptuaalse mudeli koostamine</w:t>
      </w:r>
    </w:p>
    <w:p w:rsidR="00783378" w:rsidRPr="001328CB" w:rsidRDefault="00783378" w:rsidP="00783378">
      <w:pPr>
        <w:pStyle w:val="Loendilik"/>
        <w:rPr>
          <w:lang w:eastAsia="et-EE"/>
        </w:rPr>
      </w:pPr>
      <w:r w:rsidRPr="001328CB">
        <w:rPr>
          <w:lang w:eastAsia="et-EE"/>
        </w:rPr>
        <w:t>nõuete dokumendi koostamine</w:t>
      </w:r>
    </w:p>
    <w:p w:rsidR="00783378" w:rsidRPr="001328CB" w:rsidRDefault="00783378" w:rsidP="00783378">
      <w:pPr>
        <w:pStyle w:val="Loendilik"/>
        <w:rPr>
          <w:lang w:eastAsia="et-EE"/>
        </w:rPr>
      </w:pPr>
      <w:r w:rsidRPr="001328CB">
        <w:rPr>
          <w:lang w:eastAsia="et-EE"/>
        </w:rPr>
        <w:t>infosüsteemi arenduse plaanimine.</w:t>
      </w:r>
    </w:p>
    <w:p w:rsidR="00783378" w:rsidRPr="001328CB" w:rsidRDefault="00783378" w:rsidP="00783378">
      <w:pPr>
        <w:pStyle w:val="Tavaline"/>
        <w:rPr>
          <w:lang w:eastAsia="et-EE"/>
        </w:rPr>
      </w:pPr>
      <w:r w:rsidRPr="001328CB">
        <w:rPr>
          <w:lang w:eastAsia="et-EE"/>
        </w:rPr>
        <w:t>Loengute ja ülesannete tekstid ning muu teave avaldatakse kursuse veebilehel jooksvalt.</w:t>
      </w:r>
    </w:p>
    <w:p w:rsidR="00783378" w:rsidRPr="001328CB" w:rsidRDefault="00783378" w:rsidP="00783378">
      <w:pPr>
        <w:pStyle w:val="Tavaline"/>
        <w:rPr>
          <w:lang w:eastAsia="et-EE"/>
        </w:rPr>
      </w:pPr>
      <w:r w:rsidRPr="001328CB">
        <w:rPr>
          <w:lang w:eastAsia="et-EE"/>
        </w:rPr>
        <w:t>Lahenduste vormistamise nõuete kohta vt lahenduste vormistamise juhendit. Ülesanded antakse kätte teemade käsitlemisel vastavalt loengute ja praktikumide plaanile. Ülesande lahenduse esitamise tähtaeg on alati järgmine praktikum (s.o. nädal pärast ülesande andmist).</w:t>
      </w:r>
    </w:p>
    <w:p w:rsidR="00783378" w:rsidRPr="001328CB" w:rsidRDefault="00783378" w:rsidP="00783378">
      <w:pPr>
        <w:pStyle w:val="Tavaline"/>
        <w:rPr>
          <w:lang w:eastAsia="et-EE"/>
        </w:rPr>
      </w:pPr>
      <w:r w:rsidRPr="001328CB">
        <w:rPr>
          <w:lang w:eastAsia="et-EE"/>
        </w:rPr>
        <w:t>Iseseisva lugemise materjaliks on loengute tekstid. Need ei ole väga mahukad. Loengutekstide tundmist kontrollime eksamil. Soovitatav (kuid mitte eksamil kontrollitav) on täiendav iseseisev lugemine, nii kvaliteetseid IT-blogisid kui ka ülikooli akadeemilise raamatukogu e-ajakirju kasutades. Vastavaid soovitusi anname loengus.</w:t>
      </w:r>
    </w:p>
    <w:p w:rsidR="00783378" w:rsidRPr="001328CB" w:rsidRDefault="00783378" w:rsidP="00783378">
      <w:pPr>
        <w:pStyle w:val="Pealkiri1"/>
        <w:rPr>
          <w:lang w:eastAsia="et-EE"/>
        </w:rPr>
      </w:pPr>
      <w:r w:rsidRPr="001328CB">
        <w:rPr>
          <w:lang w:eastAsia="et-EE"/>
        </w:rPr>
        <w:t>Hindamiskriteeriumid</w:t>
      </w:r>
    </w:p>
    <w:p w:rsidR="00783378" w:rsidRPr="001328CB" w:rsidRDefault="00783378" w:rsidP="00783378">
      <w:pPr>
        <w:pStyle w:val="Tavaline"/>
        <w:rPr>
          <w:lang w:eastAsia="et-EE"/>
        </w:rPr>
      </w:pPr>
      <w:r w:rsidRPr="001328CB">
        <w:rPr>
          <w:rFonts w:ascii="Courier New" w:hAnsi="Courier New" w:cs="Courier New"/>
          <w:sz w:val="20"/>
          <w:szCs w:val="20"/>
          <w:lang w:eastAsia="et-EE"/>
        </w:rPr>
        <w:t>A</w:t>
      </w:r>
      <w:r w:rsidRPr="001328CB">
        <w:rPr>
          <w:lang w:eastAsia="et-EE"/>
        </w:rPr>
        <w:t xml:space="preserve"> – suurepärane; </w:t>
      </w:r>
      <w:r w:rsidRPr="001328CB">
        <w:rPr>
          <w:rFonts w:ascii="Courier New" w:hAnsi="Courier New" w:cs="Courier New"/>
          <w:sz w:val="20"/>
          <w:szCs w:val="20"/>
          <w:lang w:eastAsia="et-EE"/>
        </w:rPr>
        <w:t>B</w:t>
      </w:r>
      <w:r w:rsidRPr="001328CB">
        <w:rPr>
          <w:lang w:eastAsia="et-EE"/>
        </w:rPr>
        <w:t xml:space="preserve"> – väga hea; </w:t>
      </w:r>
      <w:r w:rsidRPr="001328CB">
        <w:rPr>
          <w:rFonts w:ascii="Courier New" w:hAnsi="Courier New" w:cs="Courier New"/>
          <w:sz w:val="20"/>
          <w:szCs w:val="20"/>
          <w:lang w:eastAsia="et-EE"/>
        </w:rPr>
        <w:t>C</w:t>
      </w:r>
      <w:r w:rsidRPr="001328CB">
        <w:rPr>
          <w:lang w:eastAsia="et-EE"/>
        </w:rPr>
        <w:t xml:space="preserve"> – hea; </w:t>
      </w:r>
      <w:r w:rsidRPr="001328CB">
        <w:rPr>
          <w:rFonts w:ascii="Courier New" w:hAnsi="Courier New" w:cs="Courier New"/>
          <w:sz w:val="20"/>
          <w:szCs w:val="20"/>
          <w:lang w:eastAsia="et-EE"/>
        </w:rPr>
        <w:t>D</w:t>
      </w:r>
      <w:r w:rsidRPr="001328CB">
        <w:rPr>
          <w:lang w:eastAsia="et-EE"/>
        </w:rPr>
        <w:t xml:space="preserve"> – rahuldav; </w:t>
      </w:r>
      <w:r w:rsidRPr="001328CB">
        <w:rPr>
          <w:rFonts w:ascii="Courier New" w:hAnsi="Courier New" w:cs="Courier New"/>
          <w:sz w:val="20"/>
          <w:szCs w:val="20"/>
          <w:lang w:eastAsia="et-EE"/>
        </w:rPr>
        <w:t>E</w:t>
      </w:r>
      <w:r w:rsidRPr="001328CB">
        <w:rPr>
          <w:lang w:eastAsia="et-EE"/>
        </w:rPr>
        <w:t xml:space="preserve"> – kasin; </w:t>
      </w:r>
      <w:r w:rsidRPr="001328CB">
        <w:rPr>
          <w:rFonts w:ascii="Courier New" w:hAnsi="Courier New" w:cs="Courier New"/>
          <w:sz w:val="20"/>
          <w:szCs w:val="20"/>
          <w:lang w:eastAsia="et-EE"/>
        </w:rPr>
        <w:t>F</w:t>
      </w:r>
      <w:r w:rsidRPr="001328CB">
        <w:rPr>
          <w:lang w:eastAsia="et-EE"/>
        </w:rPr>
        <w:t xml:space="preserve"> – puudulik.</w:t>
      </w:r>
    </w:p>
    <w:p w:rsidR="00783378" w:rsidRPr="001328CB" w:rsidRDefault="00783378" w:rsidP="00783378">
      <w:pPr>
        <w:pStyle w:val="Tavaline"/>
        <w:rPr>
          <w:lang w:eastAsia="et-EE"/>
        </w:rPr>
      </w:pPr>
      <w:r w:rsidRPr="001328CB">
        <w:rPr>
          <w:lang w:eastAsia="et-EE"/>
        </w:rPr>
        <w:t xml:space="preserve">Ülesannete (iseseisva töö) osas: </w:t>
      </w:r>
      <w:r w:rsidRPr="001328CB">
        <w:rPr>
          <w:rFonts w:ascii="Courier New" w:hAnsi="Courier New" w:cs="Courier New"/>
          <w:sz w:val="20"/>
          <w:szCs w:val="20"/>
          <w:lang w:eastAsia="et-EE"/>
        </w:rPr>
        <w:t>0..4</w:t>
      </w:r>
      <w:r w:rsidRPr="001328CB">
        <w:rPr>
          <w:lang w:eastAsia="et-EE"/>
        </w:rPr>
        <w:t xml:space="preserve"> esitatud lahendust vastavad skaala </w:t>
      </w:r>
      <w:r w:rsidRPr="001328CB">
        <w:rPr>
          <w:rFonts w:ascii="Courier New" w:hAnsi="Courier New" w:cs="Courier New"/>
          <w:sz w:val="20"/>
          <w:szCs w:val="20"/>
          <w:lang w:eastAsia="et-EE"/>
        </w:rPr>
        <w:t>A</w:t>
      </w:r>
      <w:r w:rsidRPr="001328CB">
        <w:rPr>
          <w:lang w:eastAsia="et-EE"/>
        </w:rPr>
        <w:t xml:space="preserve">, </w:t>
      </w:r>
      <w:r w:rsidRPr="001328CB">
        <w:rPr>
          <w:rFonts w:ascii="Courier New" w:hAnsi="Courier New" w:cs="Courier New"/>
          <w:sz w:val="20"/>
          <w:szCs w:val="20"/>
          <w:lang w:eastAsia="et-EE"/>
        </w:rPr>
        <w:t>B</w:t>
      </w:r>
      <w:r w:rsidRPr="001328CB">
        <w:rPr>
          <w:lang w:eastAsia="et-EE"/>
        </w:rPr>
        <w:t xml:space="preserve">, </w:t>
      </w:r>
      <w:r w:rsidRPr="001328CB">
        <w:rPr>
          <w:rFonts w:ascii="Courier New" w:hAnsi="Courier New" w:cs="Courier New"/>
          <w:sz w:val="20"/>
          <w:szCs w:val="20"/>
          <w:lang w:eastAsia="et-EE"/>
        </w:rPr>
        <w:t>C</w:t>
      </w:r>
      <w:r w:rsidRPr="001328CB">
        <w:rPr>
          <w:lang w:eastAsia="et-EE"/>
        </w:rPr>
        <w:t xml:space="preserve">, </w:t>
      </w:r>
      <w:r w:rsidRPr="001328CB">
        <w:rPr>
          <w:rFonts w:ascii="Courier New" w:hAnsi="Courier New" w:cs="Courier New"/>
          <w:sz w:val="20"/>
          <w:szCs w:val="20"/>
          <w:lang w:eastAsia="et-EE"/>
        </w:rPr>
        <w:t>D</w:t>
      </w:r>
      <w:r w:rsidRPr="001328CB">
        <w:rPr>
          <w:lang w:eastAsia="et-EE"/>
        </w:rPr>
        <w:t xml:space="preserve">, </w:t>
      </w:r>
      <w:r w:rsidRPr="001328CB">
        <w:rPr>
          <w:rFonts w:ascii="Courier New" w:hAnsi="Courier New" w:cs="Courier New"/>
          <w:sz w:val="20"/>
          <w:szCs w:val="20"/>
          <w:lang w:eastAsia="et-EE"/>
        </w:rPr>
        <w:t>E</w:t>
      </w:r>
      <w:r w:rsidRPr="001328CB">
        <w:rPr>
          <w:lang w:eastAsia="et-EE"/>
        </w:rPr>
        <w:t xml:space="preserve">, </w:t>
      </w:r>
      <w:r w:rsidRPr="001328CB">
        <w:rPr>
          <w:rFonts w:ascii="Courier New" w:hAnsi="Courier New" w:cs="Courier New"/>
          <w:sz w:val="20"/>
          <w:szCs w:val="20"/>
          <w:lang w:eastAsia="et-EE"/>
        </w:rPr>
        <w:t>F</w:t>
      </w:r>
      <w:r w:rsidRPr="001328CB">
        <w:rPr>
          <w:lang w:eastAsia="et-EE"/>
        </w:rPr>
        <w:t xml:space="preserve"> madalaimale hindele </w:t>
      </w:r>
      <w:r w:rsidRPr="001328CB">
        <w:rPr>
          <w:rFonts w:ascii="Courier New" w:hAnsi="Courier New" w:cs="Courier New"/>
          <w:sz w:val="20"/>
          <w:szCs w:val="20"/>
          <w:lang w:eastAsia="et-EE"/>
        </w:rPr>
        <w:t>F</w:t>
      </w:r>
      <w:r w:rsidRPr="001328CB">
        <w:rPr>
          <w:lang w:eastAsia="et-EE"/>
        </w:rPr>
        <w:t>. Iga rohkem esitatud lahendus tõstab tulemust ühe skaalaühiku võrra.</w:t>
      </w:r>
    </w:p>
    <w:p w:rsidR="00783378" w:rsidRPr="001328CB" w:rsidRDefault="00783378" w:rsidP="00783378">
      <w:pPr>
        <w:pStyle w:val="Tavaline"/>
        <w:rPr>
          <w:lang w:eastAsia="et-EE"/>
        </w:rPr>
      </w:pPr>
      <w:r w:rsidRPr="001328CB">
        <w:rPr>
          <w:lang w:eastAsia="et-EE"/>
        </w:rPr>
        <w:t xml:space="preserve">Ülesanne loetakse esitatuks siis, kui rühm või üksikautor on praktikumi toimumise ajaks saatnud kirjaliku lahenduse õppejõule e-posti teel, on füüsiliselt praktikumis kohal ja valmis lahendust suuliselt ette kandma. Kirjaliku eksami osas: 30% õigesti vastatud küsimusi vastab skaala </w:t>
      </w:r>
      <w:r w:rsidRPr="001328CB">
        <w:rPr>
          <w:rFonts w:ascii="Courier New" w:hAnsi="Courier New" w:cs="Courier New"/>
          <w:sz w:val="20"/>
          <w:szCs w:val="20"/>
          <w:lang w:eastAsia="et-EE"/>
        </w:rPr>
        <w:t>A</w:t>
      </w:r>
      <w:r w:rsidRPr="001328CB">
        <w:rPr>
          <w:lang w:eastAsia="et-EE"/>
        </w:rPr>
        <w:t xml:space="preserve">, </w:t>
      </w:r>
      <w:r w:rsidRPr="001328CB">
        <w:rPr>
          <w:rFonts w:ascii="Courier New" w:hAnsi="Courier New" w:cs="Courier New"/>
          <w:sz w:val="20"/>
          <w:szCs w:val="20"/>
          <w:lang w:eastAsia="et-EE"/>
        </w:rPr>
        <w:t>B</w:t>
      </w:r>
      <w:r w:rsidRPr="001328CB">
        <w:rPr>
          <w:lang w:eastAsia="et-EE"/>
        </w:rPr>
        <w:t xml:space="preserve">, </w:t>
      </w:r>
      <w:r w:rsidRPr="001328CB">
        <w:rPr>
          <w:rFonts w:ascii="Courier New" w:hAnsi="Courier New" w:cs="Courier New"/>
          <w:sz w:val="20"/>
          <w:szCs w:val="20"/>
          <w:lang w:eastAsia="et-EE"/>
        </w:rPr>
        <w:t>C</w:t>
      </w:r>
      <w:r w:rsidRPr="001328CB">
        <w:rPr>
          <w:lang w:eastAsia="et-EE"/>
        </w:rPr>
        <w:t xml:space="preserve">, </w:t>
      </w:r>
      <w:r w:rsidRPr="001328CB">
        <w:rPr>
          <w:rFonts w:ascii="Courier New" w:hAnsi="Courier New" w:cs="Courier New"/>
          <w:sz w:val="20"/>
          <w:szCs w:val="20"/>
          <w:lang w:eastAsia="et-EE"/>
        </w:rPr>
        <w:t>D</w:t>
      </w:r>
      <w:r w:rsidRPr="001328CB">
        <w:rPr>
          <w:lang w:eastAsia="et-EE"/>
        </w:rPr>
        <w:t xml:space="preserve">, </w:t>
      </w:r>
      <w:r w:rsidRPr="001328CB">
        <w:rPr>
          <w:rFonts w:ascii="Courier New" w:hAnsi="Courier New" w:cs="Courier New"/>
          <w:sz w:val="20"/>
          <w:szCs w:val="20"/>
          <w:lang w:eastAsia="et-EE"/>
        </w:rPr>
        <w:t>E</w:t>
      </w:r>
      <w:r w:rsidRPr="001328CB">
        <w:rPr>
          <w:lang w:eastAsia="et-EE"/>
        </w:rPr>
        <w:t xml:space="preserve">, </w:t>
      </w:r>
      <w:r w:rsidRPr="001328CB">
        <w:rPr>
          <w:rFonts w:ascii="Courier New" w:hAnsi="Courier New" w:cs="Courier New"/>
          <w:sz w:val="20"/>
          <w:szCs w:val="20"/>
          <w:lang w:eastAsia="et-EE"/>
        </w:rPr>
        <w:t>F</w:t>
      </w:r>
      <w:r w:rsidRPr="001328CB">
        <w:rPr>
          <w:lang w:eastAsia="et-EE"/>
        </w:rPr>
        <w:t xml:space="preserve"> madalaimale hindele - </w:t>
      </w:r>
      <w:r w:rsidRPr="001328CB">
        <w:rPr>
          <w:rFonts w:ascii="Courier New" w:hAnsi="Courier New" w:cs="Courier New"/>
          <w:sz w:val="20"/>
          <w:szCs w:val="20"/>
          <w:lang w:eastAsia="et-EE"/>
        </w:rPr>
        <w:t>F</w:t>
      </w:r>
      <w:r w:rsidRPr="001328CB">
        <w:rPr>
          <w:lang w:eastAsia="et-EE"/>
        </w:rPr>
        <w:t xml:space="preserve"> (mitterahuldav). Iga järgmine 10 protsentipunkti õigeid vastuseid tõstab tulemust ühe skaalaühiku võrra.</w:t>
      </w:r>
    </w:p>
    <w:p w:rsidR="00783378" w:rsidRDefault="00783378" w:rsidP="00783378">
      <w:pPr>
        <w:pStyle w:val="Tavaline"/>
        <w:rPr>
          <w:lang w:eastAsia="et-EE"/>
        </w:rPr>
      </w:pPr>
      <w:r w:rsidRPr="001328CB">
        <w:rPr>
          <w:lang w:eastAsia="et-EE"/>
        </w:rPr>
        <w:t>Lõpphinne moodustub ülesannete (iseseisva töö) ja kirjaliku eksami tulemuste summana. Ülesannete ja kirjaliku eksami tulemustel on lõpphindes osakaalud vastavalt 60% ja 40%.</w:t>
      </w:r>
    </w:p>
    <w:p w:rsidR="00DC65E3" w:rsidRDefault="00DC65E3" w:rsidP="00DC65E3">
      <w:pPr>
        <w:pStyle w:val="Pealkiri1"/>
        <w:rPr>
          <w:lang w:eastAsia="et-EE"/>
        </w:rPr>
      </w:pPr>
      <w:r>
        <w:rPr>
          <w:lang w:eastAsia="et-EE"/>
        </w:rPr>
        <w:t>Eksam</w:t>
      </w:r>
    </w:p>
    <w:p w:rsidR="00DC65E3" w:rsidRPr="00DC65E3" w:rsidRDefault="00DC65E3" w:rsidP="00DC65E3">
      <w:pPr>
        <w:pStyle w:val="Tavaline"/>
        <w:rPr>
          <w:lang w:eastAsia="et-EE"/>
        </w:rPr>
      </w:pPr>
      <w:r>
        <w:rPr>
          <w:lang w:eastAsia="et-EE"/>
        </w:rPr>
        <w:t xml:space="preserve">Eksam on kirjalik. Kõik alustavad koos. Eksamitöös tuleb vastata u 30 valikvastustega küsimusele, need kontrollivad loengus käsitletud teemade tundmist ja ka loogilise mõtlemise oskust. Eksamitöö tuleb teha iseseisvalt, mingeid kõrvalisi materjale või teiste abi kasutamata. </w:t>
      </w:r>
    </w:p>
    <w:p w:rsidR="00783378" w:rsidRPr="001328CB" w:rsidRDefault="00783378" w:rsidP="00783378">
      <w:pPr>
        <w:pStyle w:val="Pealkiri1"/>
        <w:rPr>
          <w:lang w:eastAsia="et-EE"/>
        </w:rPr>
      </w:pPr>
      <w:r w:rsidRPr="001328CB">
        <w:rPr>
          <w:lang w:eastAsia="et-EE"/>
        </w:rPr>
        <w:t>Professionaalne käitumine</w:t>
      </w:r>
    </w:p>
    <w:p w:rsidR="00783378" w:rsidRPr="001328CB" w:rsidRDefault="00783378" w:rsidP="00783378">
      <w:pPr>
        <w:pStyle w:val="Tavaline"/>
        <w:rPr>
          <w:lang w:eastAsia="et-EE"/>
        </w:rPr>
      </w:pPr>
      <w:r w:rsidRPr="001328CB">
        <w:rPr>
          <w:lang w:eastAsia="et-EE"/>
        </w:rPr>
        <w:t>Osalejatelt ootame korre</w:t>
      </w:r>
      <w:r>
        <w:rPr>
          <w:lang w:eastAsia="et-EE"/>
        </w:rPr>
        <w:t>k</w:t>
      </w:r>
      <w:r w:rsidRPr="001328CB">
        <w:rPr>
          <w:lang w:eastAsia="et-EE"/>
        </w:rPr>
        <w:t>tset, tasakaalustatud, eetilist - ühesõnaga - IT asjatundjale kohast esinemist nii kõnes kui kirjas. Vastavaid küsimusi käsitleme ka loengutes.</w:t>
      </w:r>
    </w:p>
    <w:p w:rsidR="00783378" w:rsidRPr="001328CB" w:rsidRDefault="00783378" w:rsidP="00783378">
      <w:pPr>
        <w:pStyle w:val="Pealkiri1"/>
        <w:rPr>
          <w:lang w:eastAsia="et-EE"/>
        </w:rPr>
      </w:pPr>
      <w:r>
        <w:rPr>
          <w:lang w:eastAsia="et-EE"/>
        </w:rPr>
        <w:lastRenderedPageBreak/>
        <w:t>T</w:t>
      </w:r>
      <w:r w:rsidRPr="001328CB">
        <w:rPr>
          <w:lang w:eastAsia="et-EE"/>
        </w:rPr>
        <w:t>öökorralduse muutmine</w:t>
      </w:r>
    </w:p>
    <w:p w:rsidR="00783378" w:rsidRPr="00DC65E3" w:rsidRDefault="00783378" w:rsidP="00DC3452">
      <w:pPr>
        <w:pStyle w:val="Tavaline"/>
        <w:rPr>
          <w:rFonts w:eastAsia="Times New Roman" w:cs="Times New Roman"/>
          <w:szCs w:val="24"/>
          <w:lang w:eastAsia="et-EE"/>
        </w:rPr>
      </w:pPr>
      <w:r w:rsidRPr="001328CB">
        <w:rPr>
          <w:lang w:eastAsia="et-EE"/>
        </w:rPr>
        <w:t>Kursuses lähtume agiilarenduse filosoofiast.</w:t>
      </w:r>
      <w:r w:rsidR="00DC65E3" w:rsidRPr="00DC65E3">
        <w:rPr>
          <w:rFonts w:eastAsia="Times New Roman" w:cs="Times New Roman"/>
          <w:szCs w:val="24"/>
          <w:lang w:eastAsia="et-EE"/>
        </w:rPr>
        <w:t xml:space="preserve"> </w:t>
      </w:r>
      <w:r w:rsidR="00DC65E3">
        <w:rPr>
          <w:rFonts w:eastAsia="Times New Roman" w:cs="Times New Roman"/>
          <w:szCs w:val="24"/>
          <w:lang w:eastAsia="et-EE"/>
        </w:rPr>
        <w:t>Kuigi kursuse töökorraldus on kujunenud mitmete aastate jooksul ja end õigustanud, ei ole t</w:t>
      </w:r>
      <w:r w:rsidR="00DC65E3" w:rsidRPr="001328CB">
        <w:rPr>
          <w:rFonts w:eastAsia="Times New Roman" w:cs="Times New Roman"/>
          <w:szCs w:val="24"/>
          <w:lang w:eastAsia="et-EE"/>
        </w:rPr>
        <w:t xml:space="preserve">öökorraldus kivisse raiutud. </w:t>
      </w:r>
      <w:r w:rsidRPr="001328CB">
        <w:rPr>
          <w:lang w:eastAsia="et-EE"/>
        </w:rPr>
        <w:t xml:space="preserve">Tervitatavad on ettepanekud töökorralduse täiustamiseks. Kui need käivad kokku kursuse eesmärkidega, ülikooli õppekorralduse eeskirjaga ja akadeemilise tavaga ja teevad tööd lihtsamaks-paremaks, siis </w:t>
      </w:r>
      <w:r w:rsidR="00DC65E3">
        <w:rPr>
          <w:lang w:eastAsia="et-EE"/>
        </w:rPr>
        <w:t xml:space="preserve">muudame </w:t>
      </w:r>
      <w:r w:rsidRPr="001328CB">
        <w:rPr>
          <w:lang w:eastAsia="et-EE"/>
        </w:rPr>
        <w:t>kindlasti.</w:t>
      </w:r>
      <w:r w:rsidR="00DC65E3">
        <w:rPr>
          <w:lang w:eastAsia="et-EE"/>
        </w:rPr>
        <w:t xml:space="preserve"> </w:t>
      </w:r>
      <w:r w:rsidR="00DC65E3">
        <w:rPr>
          <w:rFonts w:eastAsia="Times New Roman" w:cs="Times New Roman"/>
          <w:szCs w:val="24"/>
          <w:lang w:eastAsia="et-EE"/>
        </w:rPr>
        <w:t>Võimalikud muutused kommunikeeritakse selgelt, nii kursuse veebilehel kui ka praktikumis-loengus.</w:t>
      </w:r>
    </w:p>
    <w:p w:rsidR="00783378" w:rsidRPr="001328CB" w:rsidRDefault="00783378" w:rsidP="00783378">
      <w:pPr>
        <w:pStyle w:val="Pealkiri1"/>
        <w:rPr>
          <w:lang w:eastAsia="et-EE"/>
        </w:rPr>
      </w:pPr>
      <w:r w:rsidRPr="001328CB">
        <w:rPr>
          <w:lang w:eastAsia="et-EE"/>
        </w:rPr>
        <w:t>Kursuse veebileht</w:t>
      </w:r>
    </w:p>
    <w:p w:rsidR="00783378" w:rsidRPr="001328CB" w:rsidRDefault="00783378" w:rsidP="00783378">
      <w:pPr>
        <w:pStyle w:val="Tavaline"/>
        <w:rPr>
          <w:lang w:eastAsia="et-EE"/>
        </w:rPr>
      </w:pPr>
      <w:r w:rsidRPr="001328CB">
        <w:rPr>
          <w:lang w:eastAsia="et-EE"/>
        </w:rPr>
        <w:t xml:space="preserve">Loengute ja praktikumide tekstid, samuti ülesanded jm kirjalik materjal </w:t>
      </w:r>
      <w:r w:rsidR="00DC65E3">
        <w:rPr>
          <w:lang w:eastAsia="et-EE"/>
        </w:rPr>
        <w:t xml:space="preserve">avaldatakse kursuse veebilehel. </w:t>
      </w:r>
      <w:r w:rsidR="00DC65E3">
        <w:rPr>
          <w:rFonts w:eastAsia="Times New Roman" w:cs="Times New Roman"/>
          <w:szCs w:val="24"/>
          <w:lang w:eastAsia="et-EE"/>
        </w:rPr>
        <w:t>Veebilehe</w:t>
      </w:r>
      <w:r w:rsidR="00DC65E3" w:rsidRPr="001328CB">
        <w:rPr>
          <w:rFonts w:eastAsia="Times New Roman" w:cs="Times New Roman"/>
          <w:szCs w:val="24"/>
          <w:lang w:eastAsia="et-EE"/>
        </w:rPr>
        <w:t xml:space="preserve"> aadress teatatakse esimeses loengus.</w:t>
      </w:r>
    </w:p>
    <w:p w:rsidR="00783378" w:rsidRPr="001328CB" w:rsidRDefault="00783378" w:rsidP="00783378">
      <w:pPr>
        <w:pStyle w:val="Pealkiri1"/>
        <w:rPr>
          <w:lang w:eastAsia="et-EE"/>
        </w:rPr>
      </w:pPr>
      <w:r w:rsidRPr="001328CB">
        <w:rPr>
          <w:lang w:eastAsia="et-EE"/>
        </w:rPr>
        <w:t>Asenduskirjandus</w:t>
      </w:r>
    </w:p>
    <w:p w:rsidR="00525C30" w:rsidRPr="001328CB" w:rsidRDefault="00783378" w:rsidP="00783378">
      <w:pPr>
        <w:pStyle w:val="Tavaline"/>
        <w:rPr>
          <w:lang w:eastAsia="et-EE"/>
        </w:rPr>
      </w:pPr>
      <w:r w:rsidRPr="001328CB">
        <w:rPr>
          <w:lang w:eastAsia="et-EE"/>
        </w:rPr>
        <w:t>(üliõpilase poolt läbi töötatava kirjanduse loetelu, mis katab ainekursuse loengulist osa) Iga loengu kohta on veebilehel tekst. See ei ole sõna-sõnaline konspekt, kuid katab vähemalt punktidena loengus käsitletu. Igas loengutekstis on ka viited teemaga seotud olulisele kirjandusele. Tudeng, kes ei saa loengus osaleda, saab iseseisvalt teema läbi töötada, lugedes loenguteksti ja loengutekstis viidatud kirjandust.</w:t>
      </w:r>
    </w:p>
    <w:p w:rsidR="000C11F3" w:rsidRDefault="000C11F3" w:rsidP="000C11F3">
      <w:pPr>
        <w:pStyle w:val="Tiitel"/>
      </w:pPr>
    </w:p>
    <w:sectPr w:rsidR="000C11F3" w:rsidSect="00783378">
      <w:headerReference w:type="default" r:id="rId9"/>
      <w:pgSz w:w="11906" w:h="16838"/>
      <w:pgMar w:top="1079" w:right="1700" w:bottom="899" w:left="1134" w:header="0" w:footer="0" w:gutter="0"/>
      <w:cols w:space="708"/>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CF1" w:rsidRDefault="00777CF1">
      <w:pPr>
        <w:spacing w:after="0" w:line="240" w:lineRule="auto"/>
      </w:pPr>
      <w:r>
        <w:separator/>
      </w:r>
    </w:p>
  </w:endnote>
  <w:endnote w:type="continuationSeparator" w:id="0">
    <w:p w:rsidR="00777CF1" w:rsidRDefault="00777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20002A87" w:usb1="00000000" w:usb2="00000000"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 w:name="Liberation Sans">
    <w:panose1 w:val="020B0604020202020204"/>
    <w:charset w:val="BA"/>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BA"/>
    <w:family w:val="swiss"/>
    <w:pitch w:val="variable"/>
    <w:sig w:usb0="A10006FF" w:usb1="4000205B" w:usb2="00000010" w:usb3="00000000" w:csb0="0000019F" w:csb1="00000000"/>
  </w:font>
  <w:font w:name="Tahoma">
    <w:panose1 w:val="020B0604030504040204"/>
    <w:charset w:val="BA"/>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Lucida Sans Unicode">
    <w:panose1 w:val="020B0602030504020204"/>
    <w:charset w:val="BA"/>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CF1" w:rsidRDefault="00777CF1">
      <w:pPr>
        <w:spacing w:after="0" w:line="240" w:lineRule="auto"/>
      </w:pPr>
      <w:r>
        <w:separator/>
      </w:r>
    </w:p>
  </w:footnote>
  <w:footnote w:type="continuationSeparator" w:id="0">
    <w:p w:rsidR="00777CF1" w:rsidRDefault="00777C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63B" w:rsidRDefault="00A6463B">
    <w:pPr>
      <w:pStyle w:val="Pis"/>
      <w:jc w:val="right"/>
    </w:pPr>
  </w:p>
  <w:p w:rsidR="00A6463B" w:rsidRDefault="000C11F3" w:rsidP="000C11F3">
    <w:pPr>
      <w:pStyle w:val="Pis"/>
      <w:tabs>
        <w:tab w:val="clear" w:pos="9072"/>
        <w:tab w:val="right" w:pos="9639"/>
      </w:tabs>
    </w:pPr>
    <w:r>
      <w:tab/>
    </w:r>
    <w:r>
      <w:tab/>
    </w:r>
    <w:r w:rsidR="00C349BF">
      <w:fldChar w:fldCharType="begin"/>
    </w:r>
    <w:r w:rsidR="00C349BF">
      <w:instrText>PAGE</w:instrText>
    </w:r>
    <w:r w:rsidR="00C349BF">
      <w:fldChar w:fldCharType="separate"/>
    </w:r>
    <w:r w:rsidR="00DC3452">
      <w:rPr>
        <w:noProof/>
      </w:rPr>
      <w:t>2</w:t>
    </w:r>
    <w:r w:rsidR="00C349BF">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6AEF"/>
    <w:multiLevelType w:val="multilevel"/>
    <w:tmpl w:val="2EDE68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022661F"/>
    <w:multiLevelType w:val="hybridMultilevel"/>
    <w:tmpl w:val="24C0576E"/>
    <w:lvl w:ilvl="0" w:tplc="1B943CA0">
      <w:start w:val="1"/>
      <w:numFmt w:val="bullet"/>
      <w:pStyle w:val="Loendilik"/>
      <w:lvlText w:val=""/>
      <w:lvlJc w:val="left"/>
      <w:pPr>
        <w:ind w:left="938" w:hanging="360"/>
      </w:pPr>
      <w:rPr>
        <w:rFonts w:ascii="Symbol" w:hAnsi="Symbol" w:hint="default"/>
      </w:rPr>
    </w:lvl>
    <w:lvl w:ilvl="1" w:tplc="04250019" w:tentative="1">
      <w:start w:val="1"/>
      <w:numFmt w:val="lowerLetter"/>
      <w:lvlText w:val="%2."/>
      <w:lvlJc w:val="left"/>
      <w:pPr>
        <w:ind w:left="1658" w:hanging="360"/>
      </w:pPr>
    </w:lvl>
    <w:lvl w:ilvl="2" w:tplc="0425001B" w:tentative="1">
      <w:start w:val="1"/>
      <w:numFmt w:val="lowerRoman"/>
      <w:lvlText w:val="%3."/>
      <w:lvlJc w:val="right"/>
      <w:pPr>
        <w:ind w:left="2378" w:hanging="180"/>
      </w:pPr>
    </w:lvl>
    <w:lvl w:ilvl="3" w:tplc="0425000F" w:tentative="1">
      <w:start w:val="1"/>
      <w:numFmt w:val="decimal"/>
      <w:lvlText w:val="%4."/>
      <w:lvlJc w:val="left"/>
      <w:pPr>
        <w:ind w:left="3098" w:hanging="360"/>
      </w:pPr>
    </w:lvl>
    <w:lvl w:ilvl="4" w:tplc="04250019" w:tentative="1">
      <w:start w:val="1"/>
      <w:numFmt w:val="lowerLetter"/>
      <w:lvlText w:val="%5."/>
      <w:lvlJc w:val="left"/>
      <w:pPr>
        <w:ind w:left="3818" w:hanging="360"/>
      </w:pPr>
    </w:lvl>
    <w:lvl w:ilvl="5" w:tplc="0425001B" w:tentative="1">
      <w:start w:val="1"/>
      <w:numFmt w:val="lowerRoman"/>
      <w:lvlText w:val="%6."/>
      <w:lvlJc w:val="right"/>
      <w:pPr>
        <w:ind w:left="4538" w:hanging="180"/>
      </w:pPr>
    </w:lvl>
    <w:lvl w:ilvl="6" w:tplc="0425000F" w:tentative="1">
      <w:start w:val="1"/>
      <w:numFmt w:val="decimal"/>
      <w:lvlText w:val="%7."/>
      <w:lvlJc w:val="left"/>
      <w:pPr>
        <w:ind w:left="5258" w:hanging="360"/>
      </w:pPr>
    </w:lvl>
    <w:lvl w:ilvl="7" w:tplc="04250019" w:tentative="1">
      <w:start w:val="1"/>
      <w:numFmt w:val="lowerLetter"/>
      <w:lvlText w:val="%8."/>
      <w:lvlJc w:val="left"/>
      <w:pPr>
        <w:ind w:left="5978" w:hanging="360"/>
      </w:pPr>
    </w:lvl>
    <w:lvl w:ilvl="8" w:tplc="0425001B" w:tentative="1">
      <w:start w:val="1"/>
      <w:numFmt w:val="lowerRoman"/>
      <w:lvlText w:val="%9."/>
      <w:lvlJc w:val="right"/>
      <w:pPr>
        <w:ind w:left="6698" w:hanging="180"/>
      </w:pPr>
    </w:lvl>
  </w:abstractNum>
  <w:abstractNum w:abstractNumId="2">
    <w:nsid w:val="25753C55"/>
    <w:multiLevelType w:val="multilevel"/>
    <w:tmpl w:val="04250025"/>
    <w:lvl w:ilvl="0">
      <w:start w:val="1"/>
      <w:numFmt w:val="decimal"/>
      <w:pStyle w:val="Pealkiri1"/>
      <w:lvlText w:val="%1"/>
      <w:lvlJc w:val="left"/>
      <w:pPr>
        <w:ind w:left="432" w:hanging="432"/>
      </w:pPr>
    </w:lvl>
    <w:lvl w:ilvl="1">
      <w:start w:val="1"/>
      <w:numFmt w:val="decimal"/>
      <w:pStyle w:val="Pealkiri2"/>
      <w:lvlText w:val="%1.%2"/>
      <w:lvlJc w:val="left"/>
      <w:pPr>
        <w:ind w:left="576" w:hanging="576"/>
      </w:pPr>
    </w:lvl>
    <w:lvl w:ilvl="2">
      <w:start w:val="1"/>
      <w:numFmt w:val="decimal"/>
      <w:pStyle w:val="Pealkiri3"/>
      <w:lvlText w:val="%1.%2.%3"/>
      <w:lvlJc w:val="left"/>
      <w:pPr>
        <w:ind w:left="720" w:hanging="720"/>
      </w:pPr>
    </w:lvl>
    <w:lvl w:ilvl="3">
      <w:start w:val="1"/>
      <w:numFmt w:val="decimal"/>
      <w:pStyle w:val="Pealkiri4"/>
      <w:lvlText w:val="%1.%2.%3.%4"/>
      <w:lvlJc w:val="left"/>
      <w:pPr>
        <w:ind w:left="864" w:hanging="864"/>
      </w:pPr>
    </w:lvl>
    <w:lvl w:ilvl="4">
      <w:start w:val="1"/>
      <w:numFmt w:val="decimal"/>
      <w:pStyle w:val="Pealkiri5"/>
      <w:lvlText w:val="%1.%2.%3.%4.%5"/>
      <w:lvlJc w:val="left"/>
      <w:pPr>
        <w:ind w:left="1008" w:hanging="1008"/>
      </w:pPr>
    </w:lvl>
    <w:lvl w:ilvl="5">
      <w:start w:val="1"/>
      <w:numFmt w:val="decimal"/>
      <w:pStyle w:val="Pealkiri6"/>
      <w:lvlText w:val="%1.%2.%3.%4.%5.%6"/>
      <w:lvlJc w:val="left"/>
      <w:pPr>
        <w:ind w:left="1152" w:hanging="1152"/>
      </w:pPr>
    </w:lvl>
    <w:lvl w:ilvl="6">
      <w:start w:val="1"/>
      <w:numFmt w:val="decimal"/>
      <w:pStyle w:val="Pealkiri7"/>
      <w:lvlText w:val="%1.%2.%3.%4.%5.%6.%7"/>
      <w:lvlJc w:val="left"/>
      <w:pPr>
        <w:ind w:left="1296" w:hanging="1296"/>
      </w:pPr>
    </w:lvl>
    <w:lvl w:ilvl="7">
      <w:start w:val="1"/>
      <w:numFmt w:val="decimal"/>
      <w:pStyle w:val="Pealkiri8"/>
      <w:lvlText w:val="%1.%2.%3.%4.%5.%6.%7.%8"/>
      <w:lvlJc w:val="left"/>
      <w:pPr>
        <w:ind w:left="1440" w:hanging="1440"/>
      </w:pPr>
    </w:lvl>
    <w:lvl w:ilvl="8">
      <w:start w:val="1"/>
      <w:numFmt w:val="decimal"/>
      <w:pStyle w:val="Pealkiri9"/>
      <w:lvlText w:val="%1.%2.%3.%4.%5.%6.%7.%8.%9"/>
      <w:lvlJc w:val="left"/>
      <w:pPr>
        <w:ind w:left="1584" w:hanging="1584"/>
      </w:pPr>
    </w:lvl>
  </w:abstractNum>
  <w:abstractNum w:abstractNumId="3">
    <w:nsid w:val="2AC627B4"/>
    <w:multiLevelType w:val="multilevel"/>
    <w:tmpl w:val="971A5F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B2E4800"/>
    <w:multiLevelType w:val="hybridMultilevel"/>
    <w:tmpl w:val="F574E7E6"/>
    <w:lvl w:ilvl="0" w:tplc="04250017">
      <w:start w:val="1"/>
      <w:numFmt w:val="lowerLetter"/>
      <w:lvlText w:val="%1)"/>
      <w:lvlJc w:val="left"/>
      <w:pPr>
        <w:ind w:left="1068" w:hanging="360"/>
      </w:pPr>
    </w:lvl>
    <w:lvl w:ilvl="1" w:tplc="04250019" w:tentative="1">
      <w:start w:val="1"/>
      <w:numFmt w:val="lowerLetter"/>
      <w:lvlText w:val="%2."/>
      <w:lvlJc w:val="left"/>
      <w:pPr>
        <w:ind w:left="1788" w:hanging="360"/>
      </w:pPr>
    </w:lvl>
    <w:lvl w:ilvl="2" w:tplc="0425001B" w:tentative="1">
      <w:start w:val="1"/>
      <w:numFmt w:val="lowerRoman"/>
      <w:lvlText w:val="%3."/>
      <w:lvlJc w:val="right"/>
      <w:pPr>
        <w:ind w:left="2508" w:hanging="180"/>
      </w:pPr>
    </w:lvl>
    <w:lvl w:ilvl="3" w:tplc="0425000F" w:tentative="1">
      <w:start w:val="1"/>
      <w:numFmt w:val="decimal"/>
      <w:lvlText w:val="%4."/>
      <w:lvlJc w:val="left"/>
      <w:pPr>
        <w:ind w:left="3228" w:hanging="360"/>
      </w:pPr>
    </w:lvl>
    <w:lvl w:ilvl="4" w:tplc="04250019" w:tentative="1">
      <w:start w:val="1"/>
      <w:numFmt w:val="lowerLetter"/>
      <w:lvlText w:val="%5."/>
      <w:lvlJc w:val="left"/>
      <w:pPr>
        <w:ind w:left="3948" w:hanging="360"/>
      </w:pPr>
    </w:lvl>
    <w:lvl w:ilvl="5" w:tplc="0425001B" w:tentative="1">
      <w:start w:val="1"/>
      <w:numFmt w:val="lowerRoman"/>
      <w:lvlText w:val="%6."/>
      <w:lvlJc w:val="right"/>
      <w:pPr>
        <w:ind w:left="4668" w:hanging="180"/>
      </w:pPr>
    </w:lvl>
    <w:lvl w:ilvl="6" w:tplc="0425000F" w:tentative="1">
      <w:start w:val="1"/>
      <w:numFmt w:val="decimal"/>
      <w:lvlText w:val="%7."/>
      <w:lvlJc w:val="left"/>
      <w:pPr>
        <w:ind w:left="5388" w:hanging="360"/>
      </w:pPr>
    </w:lvl>
    <w:lvl w:ilvl="7" w:tplc="04250019" w:tentative="1">
      <w:start w:val="1"/>
      <w:numFmt w:val="lowerLetter"/>
      <w:lvlText w:val="%8."/>
      <w:lvlJc w:val="left"/>
      <w:pPr>
        <w:ind w:left="6108" w:hanging="360"/>
      </w:pPr>
    </w:lvl>
    <w:lvl w:ilvl="8" w:tplc="0425001B" w:tentative="1">
      <w:start w:val="1"/>
      <w:numFmt w:val="lowerRoman"/>
      <w:lvlText w:val="%9."/>
      <w:lvlJc w:val="right"/>
      <w:pPr>
        <w:ind w:left="6828" w:hanging="180"/>
      </w:pPr>
    </w:lvl>
  </w:abstractNum>
  <w:abstractNum w:abstractNumId="5">
    <w:nsid w:val="30FD2930"/>
    <w:multiLevelType w:val="hybridMultilevel"/>
    <w:tmpl w:val="3C6A1618"/>
    <w:lvl w:ilvl="0" w:tplc="6F2ED0BA">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nsid w:val="33EC1551"/>
    <w:multiLevelType w:val="multilevel"/>
    <w:tmpl w:val="13C83D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3D286452"/>
    <w:multiLevelType w:val="multilevel"/>
    <w:tmpl w:val="DD00F43E"/>
    <w:lvl w:ilvl="0">
      <w:start w:val="1"/>
      <w:numFmt w:val="decimal"/>
      <w:lvlText w:val="%1  "/>
      <w:lvlJc w:val="left"/>
      <w:pPr>
        <w:ind w:left="360" w:hanging="360"/>
      </w:pPr>
    </w:lvl>
    <w:lvl w:ilvl="1">
      <w:start w:val="1"/>
      <w:numFmt w:val="decimal"/>
      <w:lvlText w:val="%2  "/>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D676B1E"/>
    <w:multiLevelType w:val="hybridMultilevel"/>
    <w:tmpl w:val="5F76B436"/>
    <w:lvl w:ilvl="0" w:tplc="6F2ED0BA">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nsid w:val="40397D36"/>
    <w:multiLevelType w:val="hybridMultilevel"/>
    <w:tmpl w:val="AEE4FA76"/>
    <w:lvl w:ilvl="0" w:tplc="04250017">
      <w:start w:val="1"/>
      <w:numFmt w:val="lowerLetter"/>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4482762F"/>
    <w:multiLevelType w:val="multilevel"/>
    <w:tmpl w:val="8E7CB0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64927A3"/>
    <w:multiLevelType w:val="multilevel"/>
    <w:tmpl w:val="C08092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BAA0229"/>
    <w:multiLevelType w:val="hybridMultilevel"/>
    <w:tmpl w:val="179E49E8"/>
    <w:lvl w:ilvl="0" w:tplc="6F2ED0BA">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nsid w:val="4FA12005"/>
    <w:multiLevelType w:val="multilevel"/>
    <w:tmpl w:val="17D23C48"/>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49B032F"/>
    <w:multiLevelType w:val="multilevel"/>
    <w:tmpl w:val="A3C8B7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591A077F"/>
    <w:multiLevelType w:val="multilevel"/>
    <w:tmpl w:val="A864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92685C"/>
    <w:multiLevelType w:val="multilevel"/>
    <w:tmpl w:val="D544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FF289E"/>
    <w:multiLevelType w:val="hybridMultilevel"/>
    <w:tmpl w:val="E4FC36E0"/>
    <w:lvl w:ilvl="0" w:tplc="6F7ECA7E">
      <w:start w:val="10"/>
      <w:numFmt w:val="bullet"/>
      <w:lvlText w:val="-"/>
      <w:lvlJc w:val="left"/>
      <w:pPr>
        <w:ind w:left="720" w:hanging="360"/>
      </w:pPr>
      <w:rPr>
        <w:rFonts w:ascii="Times New Roman" w:eastAsia="Calibri"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nsid w:val="5FB72AF0"/>
    <w:multiLevelType w:val="multilevel"/>
    <w:tmpl w:val="05DAE48E"/>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1D3150D"/>
    <w:multiLevelType w:val="multilevel"/>
    <w:tmpl w:val="9BF0C5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62DF572E"/>
    <w:multiLevelType w:val="hybridMultilevel"/>
    <w:tmpl w:val="7EB8E8E0"/>
    <w:lvl w:ilvl="0" w:tplc="04250017">
      <w:start w:val="1"/>
      <w:numFmt w:val="lowerLetter"/>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nsid w:val="73B24518"/>
    <w:multiLevelType w:val="hybridMultilevel"/>
    <w:tmpl w:val="C48814CA"/>
    <w:lvl w:ilvl="0" w:tplc="04250017">
      <w:start w:val="1"/>
      <w:numFmt w:val="lowerLetter"/>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2">
    <w:nsid w:val="77635832"/>
    <w:multiLevelType w:val="hybridMultilevel"/>
    <w:tmpl w:val="7AB2778C"/>
    <w:lvl w:ilvl="0" w:tplc="6F2ED0BA">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nsid w:val="77CB790F"/>
    <w:multiLevelType w:val="hybridMultilevel"/>
    <w:tmpl w:val="185E1F4A"/>
    <w:lvl w:ilvl="0" w:tplc="04250017">
      <w:start w:val="1"/>
      <w:numFmt w:val="lowerLetter"/>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nsid w:val="7C337B00"/>
    <w:multiLevelType w:val="multilevel"/>
    <w:tmpl w:val="DF545C98"/>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Wingdings" w:hAnsi="Wingdings" w:cs="Wingdings"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0"/>
  </w:num>
  <w:num w:numId="2">
    <w:abstractNumId w:val="0"/>
  </w:num>
  <w:num w:numId="3">
    <w:abstractNumId w:val="3"/>
  </w:num>
  <w:num w:numId="4">
    <w:abstractNumId w:val="7"/>
  </w:num>
  <w:num w:numId="5">
    <w:abstractNumId w:val="11"/>
  </w:num>
  <w:num w:numId="6">
    <w:abstractNumId w:val="19"/>
  </w:num>
  <w:num w:numId="7">
    <w:abstractNumId w:val="6"/>
  </w:num>
  <w:num w:numId="8">
    <w:abstractNumId w:val="18"/>
  </w:num>
  <w:num w:numId="9">
    <w:abstractNumId w:val="13"/>
  </w:num>
  <w:num w:numId="10">
    <w:abstractNumId w:val="24"/>
  </w:num>
  <w:num w:numId="11">
    <w:abstractNumId w:val="14"/>
  </w:num>
  <w:num w:numId="12">
    <w:abstractNumId w:val="2"/>
  </w:num>
  <w:num w:numId="13">
    <w:abstractNumId w:val="1"/>
  </w:num>
  <w:num w:numId="14">
    <w:abstractNumId w:val="1"/>
    <w:lvlOverride w:ilvl="0">
      <w:startOverride w:val="1"/>
    </w:lvlOverride>
  </w:num>
  <w:num w:numId="15">
    <w:abstractNumId w:val="8"/>
  </w:num>
  <w:num w:numId="16">
    <w:abstractNumId w:val="12"/>
  </w:num>
  <w:num w:numId="17">
    <w:abstractNumId w:val="5"/>
  </w:num>
  <w:num w:numId="18">
    <w:abstractNumId w:val="1"/>
    <w:lvlOverride w:ilvl="0">
      <w:startOverride w:val="1"/>
    </w:lvlOverride>
  </w:num>
  <w:num w:numId="19">
    <w:abstractNumId w:val="22"/>
  </w:num>
  <w:num w:numId="20">
    <w:abstractNumId w:val="23"/>
  </w:num>
  <w:num w:numId="21">
    <w:abstractNumId w:val="20"/>
  </w:num>
  <w:num w:numId="22">
    <w:abstractNumId w:val="21"/>
  </w:num>
  <w:num w:numId="23">
    <w:abstractNumId w:val="9"/>
  </w:num>
  <w:num w:numId="24">
    <w:abstractNumId w:val="17"/>
  </w:num>
  <w:num w:numId="25">
    <w:abstractNumId w:val="4"/>
  </w:num>
  <w:num w:numId="26">
    <w:abstractNumId w:val="16"/>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63B"/>
    <w:rsid w:val="00004DD2"/>
    <w:rsid w:val="000438CA"/>
    <w:rsid w:val="00053EF4"/>
    <w:rsid w:val="00067424"/>
    <w:rsid w:val="00080A8C"/>
    <w:rsid w:val="0009196B"/>
    <w:rsid w:val="000C11F3"/>
    <w:rsid w:val="000D7C81"/>
    <w:rsid w:val="000E2305"/>
    <w:rsid w:val="00125775"/>
    <w:rsid w:val="00147351"/>
    <w:rsid w:val="00192674"/>
    <w:rsid w:val="001B1C5F"/>
    <w:rsid w:val="001E3130"/>
    <w:rsid w:val="001E73B2"/>
    <w:rsid w:val="001E7A81"/>
    <w:rsid w:val="001F5571"/>
    <w:rsid w:val="00210033"/>
    <w:rsid w:val="00241C9F"/>
    <w:rsid w:val="00242206"/>
    <w:rsid w:val="002C1A4F"/>
    <w:rsid w:val="002E1157"/>
    <w:rsid w:val="002F5574"/>
    <w:rsid w:val="00307C8F"/>
    <w:rsid w:val="003209D4"/>
    <w:rsid w:val="00377398"/>
    <w:rsid w:val="003D0D04"/>
    <w:rsid w:val="003E62FF"/>
    <w:rsid w:val="003F06F2"/>
    <w:rsid w:val="00425010"/>
    <w:rsid w:val="004275C6"/>
    <w:rsid w:val="00453F98"/>
    <w:rsid w:val="004D5E0F"/>
    <w:rsid w:val="00541B5A"/>
    <w:rsid w:val="005479DE"/>
    <w:rsid w:val="00572142"/>
    <w:rsid w:val="005831FF"/>
    <w:rsid w:val="005A64F7"/>
    <w:rsid w:val="005B1BA1"/>
    <w:rsid w:val="005C2309"/>
    <w:rsid w:val="005C436B"/>
    <w:rsid w:val="005C5C85"/>
    <w:rsid w:val="00614143"/>
    <w:rsid w:val="00654A79"/>
    <w:rsid w:val="00657C52"/>
    <w:rsid w:val="0066092E"/>
    <w:rsid w:val="00673C53"/>
    <w:rsid w:val="00677B42"/>
    <w:rsid w:val="00680F89"/>
    <w:rsid w:val="00690B43"/>
    <w:rsid w:val="006C09A6"/>
    <w:rsid w:val="006D74C1"/>
    <w:rsid w:val="00705CF0"/>
    <w:rsid w:val="00724062"/>
    <w:rsid w:val="00766660"/>
    <w:rsid w:val="00777CF1"/>
    <w:rsid w:val="00781E65"/>
    <w:rsid w:val="00783378"/>
    <w:rsid w:val="007A21A2"/>
    <w:rsid w:val="007B49F2"/>
    <w:rsid w:val="0080733F"/>
    <w:rsid w:val="00833D07"/>
    <w:rsid w:val="00836D42"/>
    <w:rsid w:val="00842192"/>
    <w:rsid w:val="008654FF"/>
    <w:rsid w:val="00895841"/>
    <w:rsid w:val="008972ED"/>
    <w:rsid w:val="00897542"/>
    <w:rsid w:val="008E5637"/>
    <w:rsid w:val="008F49D1"/>
    <w:rsid w:val="009049EE"/>
    <w:rsid w:val="00911AA9"/>
    <w:rsid w:val="00921658"/>
    <w:rsid w:val="00936FF6"/>
    <w:rsid w:val="00944289"/>
    <w:rsid w:val="009A3414"/>
    <w:rsid w:val="009D6F2A"/>
    <w:rsid w:val="009E071A"/>
    <w:rsid w:val="009F2A62"/>
    <w:rsid w:val="00A33382"/>
    <w:rsid w:val="00A36245"/>
    <w:rsid w:val="00A6463B"/>
    <w:rsid w:val="00A74A8A"/>
    <w:rsid w:val="00A825F4"/>
    <w:rsid w:val="00A844E0"/>
    <w:rsid w:val="00A87856"/>
    <w:rsid w:val="00AB6E26"/>
    <w:rsid w:val="00AD5195"/>
    <w:rsid w:val="00B73A33"/>
    <w:rsid w:val="00BA0FB2"/>
    <w:rsid w:val="00BC2F55"/>
    <w:rsid w:val="00BC6EC0"/>
    <w:rsid w:val="00BD4961"/>
    <w:rsid w:val="00BE45A0"/>
    <w:rsid w:val="00C21011"/>
    <w:rsid w:val="00C325C4"/>
    <w:rsid w:val="00C349BF"/>
    <w:rsid w:val="00C41D15"/>
    <w:rsid w:val="00C42C4A"/>
    <w:rsid w:val="00C668B5"/>
    <w:rsid w:val="00C83A9D"/>
    <w:rsid w:val="00CA27CB"/>
    <w:rsid w:val="00CC002A"/>
    <w:rsid w:val="00D64F91"/>
    <w:rsid w:val="00D71E09"/>
    <w:rsid w:val="00D9527A"/>
    <w:rsid w:val="00DC3452"/>
    <w:rsid w:val="00DC65E3"/>
    <w:rsid w:val="00DF03E7"/>
    <w:rsid w:val="00E4136B"/>
    <w:rsid w:val="00E44217"/>
    <w:rsid w:val="00E44680"/>
    <w:rsid w:val="00E50E63"/>
    <w:rsid w:val="00EB402F"/>
    <w:rsid w:val="00EB7E48"/>
    <w:rsid w:val="00EF27A5"/>
    <w:rsid w:val="00F21160"/>
    <w:rsid w:val="00F22BAD"/>
    <w:rsid w:val="00F5033D"/>
    <w:rsid w:val="00F62789"/>
    <w:rsid w:val="00F66693"/>
    <w:rsid w:val="00F846AA"/>
    <w:rsid w:val="00F94C13"/>
    <w:rsid w:val="00F97A1A"/>
    <w:rsid w:val="00FA079A"/>
  </w:rsids>
  <m:mathPr>
    <m:mathFont m:val="Cambria Math"/>
    <m:brkBin m:val="before"/>
    <m:brkBinSub m:val="--"/>
    <m:smallFrac m:val="0"/>
    <m:dispDef/>
    <m:lMargin m:val="0"/>
    <m:rMargin m:val="0"/>
    <m:defJc m:val="centerGroup"/>
    <m:wrapIndent m:val="1440"/>
    <m:intLim m:val="subSup"/>
    <m:naryLim m:val="undOvr"/>
  </m:mathPr>
  <w:themeFontLang w:val="et-E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t-E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laad">
    <w:name w:val="Normal"/>
    <w:qFormat/>
    <w:rsid w:val="000065EE"/>
    <w:pPr>
      <w:suppressAutoHyphens/>
      <w:spacing w:after="200"/>
    </w:pPr>
    <w:rPr>
      <w:rFonts w:ascii="Times New Roman" w:eastAsia="Calibri" w:hAnsi="Times New Roman"/>
      <w:color w:val="00000A"/>
      <w:sz w:val="24"/>
    </w:rPr>
  </w:style>
  <w:style w:type="paragraph" w:styleId="Pealkiri1">
    <w:name w:val="heading 1"/>
    <w:basedOn w:val="Normaallaad"/>
    <w:next w:val="Pealkiri2"/>
    <w:link w:val="Pealkiri1Mrk"/>
    <w:uiPriority w:val="9"/>
    <w:qFormat/>
    <w:rsid w:val="00783378"/>
    <w:pPr>
      <w:keepNext/>
      <w:keepLines/>
      <w:numPr>
        <w:numId w:val="12"/>
      </w:numPr>
      <w:spacing w:before="240" w:after="0" w:line="240" w:lineRule="auto"/>
      <w:ind w:left="431" w:hanging="431"/>
      <w:outlineLvl w:val="0"/>
    </w:pPr>
    <w:rPr>
      <w:rFonts w:asciiTheme="majorHAnsi" w:eastAsiaTheme="majorEastAsia" w:hAnsiTheme="majorHAnsi" w:cstheme="majorBidi"/>
      <w:b/>
      <w:bCs/>
      <w:sz w:val="28"/>
      <w:szCs w:val="28"/>
    </w:rPr>
  </w:style>
  <w:style w:type="paragraph" w:styleId="Pealkiri2">
    <w:name w:val="heading 2"/>
    <w:basedOn w:val="Normaallaad"/>
    <w:link w:val="Pealkiri2Mrk"/>
    <w:uiPriority w:val="9"/>
    <w:unhideWhenUsed/>
    <w:qFormat/>
    <w:rsid w:val="001E7A81"/>
    <w:pPr>
      <w:keepLines/>
      <w:numPr>
        <w:ilvl w:val="1"/>
        <w:numId w:val="12"/>
      </w:numPr>
      <w:spacing w:before="120" w:after="0"/>
      <w:ind w:left="578" w:hanging="578"/>
      <w:outlineLvl w:val="1"/>
    </w:pPr>
    <w:rPr>
      <w:rFonts w:eastAsiaTheme="majorEastAsia" w:cstheme="majorBidi"/>
      <w:bCs/>
      <w:szCs w:val="26"/>
    </w:rPr>
  </w:style>
  <w:style w:type="paragraph" w:styleId="Pealkiri3">
    <w:name w:val="heading 3"/>
    <w:basedOn w:val="Heading"/>
    <w:pPr>
      <w:numPr>
        <w:ilvl w:val="2"/>
        <w:numId w:val="12"/>
      </w:numPr>
      <w:outlineLvl w:val="2"/>
    </w:pPr>
  </w:style>
  <w:style w:type="paragraph" w:styleId="Pealkiri4">
    <w:name w:val="heading 4"/>
    <w:basedOn w:val="Normaallaad"/>
    <w:next w:val="Normaallaad"/>
    <w:link w:val="Pealkiri4Mrk"/>
    <w:uiPriority w:val="9"/>
    <w:semiHidden/>
    <w:unhideWhenUsed/>
    <w:qFormat/>
    <w:rsid w:val="000C11F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Pealkiri5">
    <w:name w:val="heading 5"/>
    <w:basedOn w:val="Normaallaad"/>
    <w:next w:val="Normaallaad"/>
    <w:link w:val="Pealkiri5Mrk"/>
    <w:uiPriority w:val="9"/>
    <w:semiHidden/>
    <w:unhideWhenUsed/>
    <w:qFormat/>
    <w:rsid w:val="000C11F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Pealkiri6">
    <w:name w:val="heading 6"/>
    <w:basedOn w:val="Normaallaad"/>
    <w:next w:val="Normaallaad"/>
    <w:link w:val="Pealkiri6Mrk"/>
    <w:uiPriority w:val="9"/>
    <w:semiHidden/>
    <w:unhideWhenUsed/>
    <w:qFormat/>
    <w:rsid w:val="000C11F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Pealkiri7">
    <w:name w:val="heading 7"/>
    <w:basedOn w:val="Normaallaad"/>
    <w:next w:val="Normaallaad"/>
    <w:link w:val="Pealkiri7Mrk"/>
    <w:uiPriority w:val="9"/>
    <w:semiHidden/>
    <w:unhideWhenUsed/>
    <w:qFormat/>
    <w:rsid w:val="000C11F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Pealkiri8">
    <w:name w:val="heading 8"/>
    <w:basedOn w:val="Normaallaad"/>
    <w:next w:val="Normaallaad"/>
    <w:link w:val="Pealkiri8Mrk"/>
    <w:uiPriority w:val="9"/>
    <w:semiHidden/>
    <w:unhideWhenUsed/>
    <w:qFormat/>
    <w:rsid w:val="000C11F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Pealkiri9">
    <w:name w:val="heading 9"/>
    <w:basedOn w:val="Normaallaad"/>
    <w:next w:val="Normaallaad"/>
    <w:link w:val="Pealkiri9Mrk"/>
    <w:uiPriority w:val="9"/>
    <w:semiHidden/>
    <w:unhideWhenUsed/>
    <w:qFormat/>
    <w:rsid w:val="000C11F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TiitelMrk">
    <w:name w:val="Tiitel Märk"/>
    <w:basedOn w:val="Liguvaikefont"/>
    <w:link w:val="Tiitel"/>
    <w:uiPriority w:val="10"/>
    <w:rsid w:val="00AB6E26"/>
    <w:rPr>
      <w:rFonts w:ascii="Verdana" w:eastAsiaTheme="majorEastAsia" w:hAnsi="Verdana" w:cstheme="majorBidi"/>
      <w:b/>
      <w:color w:val="00000A"/>
      <w:spacing w:val="5"/>
      <w:sz w:val="28"/>
      <w:szCs w:val="52"/>
    </w:rPr>
  </w:style>
  <w:style w:type="character" w:customStyle="1" w:styleId="Pealkiri1Mrk">
    <w:name w:val="Pealkiri 1 Märk"/>
    <w:basedOn w:val="Liguvaikefont"/>
    <w:link w:val="Pealkiri1"/>
    <w:uiPriority w:val="9"/>
    <w:rsid w:val="00783378"/>
    <w:rPr>
      <w:rFonts w:asciiTheme="majorHAnsi" w:eastAsiaTheme="majorEastAsia" w:hAnsiTheme="majorHAnsi" w:cstheme="majorBidi"/>
      <w:b/>
      <w:bCs/>
      <w:color w:val="00000A"/>
      <w:sz w:val="28"/>
      <w:szCs w:val="28"/>
    </w:rPr>
  </w:style>
  <w:style w:type="character" w:customStyle="1" w:styleId="Pealkiri2Mrk">
    <w:name w:val="Pealkiri 2 Märk"/>
    <w:basedOn w:val="Liguvaikefont"/>
    <w:link w:val="Pealkiri2"/>
    <w:uiPriority w:val="9"/>
    <w:rsid w:val="001E7A81"/>
    <w:rPr>
      <w:rFonts w:ascii="Times New Roman" w:eastAsiaTheme="majorEastAsia" w:hAnsi="Times New Roman" w:cstheme="majorBidi"/>
      <w:bCs/>
      <w:color w:val="00000A"/>
      <w:sz w:val="24"/>
      <w:szCs w:val="26"/>
    </w:rPr>
  </w:style>
  <w:style w:type="character" w:customStyle="1" w:styleId="JutumullitekstMrk">
    <w:name w:val="Jutumullitekst Märk"/>
    <w:basedOn w:val="Liguvaikefont"/>
    <w:link w:val="Jutumullitekst"/>
    <w:uiPriority w:val="99"/>
    <w:semiHidden/>
    <w:rsid w:val="007B5B6B"/>
    <w:rPr>
      <w:rFonts w:ascii="Tahoma" w:hAnsi="Tahoma" w:cs="Tahoma"/>
      <w:sz w:val="16"/>
      <w:szCs w:val="16"/>
    </w:rPr>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character" w:customStyle="1" w:styleId="InternetLink">
    <w:name w:val="Internet Link"/>
    <w:basedOn w:val="Liguvaikefont"/>
    <w:uiPriority w:val="99"/>
    <w:unhideWhenUsed/>
    <w:rsid w:val="000065EE"/>
    <w:rPr>
      <w:color w:val="0000FF" w:themeColor="hyperlink"/>
      <w:u w:val="single"/>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IndexLink">
    <w:name w:val="Index Link"/>
  </w:style>
  <w:style w:type="character" w:customStyle="1" w:styleId="StrongEmphasis">
    <w:name w:val="Strong Emphasis"/>
    <w:rPr>
      <w:b/>
      <w:bCs/>
    </w:rPr>
  </w:style>
  <w:style w:type="character" w:styleId="Rhutus">
    <w:name w:val="Emphasis"/>
    <w:rPr>
      <w:i/>
      <w:iCs/>
    </w:rPr>
  </w:style>
  <w:style w:type="character" w:customStyle="1" w:styleId="s1">
    <w:name w:val="s1"/>
    <w:basedOn w:val="Liguvaikefont"/>
    <w:rsid w:val="000065EE"/>
  </w:style>
  <w:style w:type="character" w:styleId="Tugev">
    <w:name w:val="Strong"/>
    <w:basedOn w:val="Liguvaikefont"/>
    <w:uiPriority w:val="22"/>
    <w:qFormat/>
    <w:rsid w:val="000065EE"/>
    <w:rPr>
      <w:b/>
      <w:bCs/>
    </w:rPr>
  </w:style>
  <w:style w:type="character" w:styleId="Raamatupealkiri">
    <w:name w:val="Book Title"/>
    <w:basedOn w:val="Liguvaikefont"/>
    <w:uiPriority w:val="33"/>
    <w:qFormat/>
    <w:rsid w:val="00B43ED1"/>
    <w:rPr>
      <w:b/>
      <w:bCs/>
      <w:smallCaps/>
      <w:spacing w:val="5"/>
    </w:rPr>
  </w:style>
  <w:style w:type="character" w:customStyle="1" w:styleId="JalusMrk">
    <w:name w:val="Jalus Märk"/>
    <w:basedOn w:val="Liguvaikefont"/>
    <w:link w:val="Jalus"/>
    <w:uiPriority w:val="99"/>
    <w:rsid w:val="00491FF7"/>
    <w:rPr>
      <w:rFonts w:ascii="Times New Roman" w:hAnsi="Times New Roman"/>
      <w:color w:val="00000A"/>
      <w:sz w:val="24"/>
    </w:rPr>
  </w:style>
  <w:style w:type="character" w:customStyle="1" w:styleId="PisMrk">
    <w:name w:val="Päis Märk"/>
    <w:basedOn w:val="Liguvaikefont"/>
    <w:link w:val="Pis"/>
    <w:uiPriority w:val="99"/>
    <w:rsid w:val="00491FF7"/>
    <w:rPr>
      <w:rFonts w:ascii="Times New Roman" w:hAnsi="Times New Roman"/>
      <w:color w:val="00000A"/>
      <w:sz w:val="24"/>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paragraph" w:customStyle="1" w:styleId="Heading">
    <w:name w:val="Heading"/>
    <w:basedOn w:val="Normaallaa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allaad"/>
    <w:rsid w:val="0056324E"/>
    <w:pPr>
      <w:spacing w:after="140" w:line="288" w:lineRule="auto"/>
    </w:pPr>
  </w:style>
  <w:style w:type="paragraph" w:styleId="Loend">
    <w:name w:val="List"/>
    <w:basedOn w:val="TextBody"/>
    <w:rPr>
      <w:rFonts w:cs="Mangal"/>
    </w:rPr>
  </w:style>
  <w:style w:type="paragraph" w:styleId="Pealdis">
    <w:name w:val="caption"/>
    <w:basedOn w:val="Normaallaad"/>
    <w:uiPriority w:val="35"/>
    <w:unhideWhenUsed/>
    <w:qFormat/>
    <w:rsid w:val="006A03A8"/>
    <w:pPr>
      <w:spacing w:line="240" w:lineRule="auto"/>
    </w:pPr>
    <w:rPr>
      <w:b/>
      <w:bCs/>
      <w:color w:val="4F81BD" w:themeColor="accent1"/>
      <w:sz w:val="18"/>
      <w:szCs w:val="18"/>
    </w:rPr>
  </w:style>
  <w:style w:type="paragraph" w:customStyle="1" w:styleId="Index">
    <w:name w:val="Index"/>
    <w:basedOn w:val="Normaallaad"/>
    <w:pPr>
      <w:suppressLineNumbers/>
    </w:pPr>
    <w:rPr>
      <w:rFonts w:cs="Mangal"/>
    </w:rPr>
  </w:style>
  <w:style w:type="paragraph" w:styleId="Tiitel">
    <w:name w:val="Title"/>
    <w:basedOn w:val="Normaallaad"/>
    <w:link w:val="TiitelMrk"/>
    <w:uiPriority w:val="10"/>
    <w:qFormat/>
    <w:rsid w:val="00AB6E26"/>
    <w:pPr>
      <w:spacing w:after="300" w:line="240" w:lineRule="auto"/>
      <w:contextualSpacing/>
    </w:pPr>
    <w:rPr>
      <w:rFonts w:ascii="Verdana" w:eastAsiaTheme="majorEastAsia" w:hAnsi="Verdana" w:cstheme="majorBidi"/>
      <w:b/>
      <w:spacing w:val="5"/>
      <w:sz w:val="28"/>
      <w:szCs w:val="52"/>
    </w:rPr>
  </w:style>
  <w:style w:type="paragraph" w:styleId="Loendilik">
    <w:name w:val="List Paragraph"/>
    <w:basedOn w:val="Normaallaad"/>
    <w:uiPriority w:val="34"/>
    <w:qFormat/>
    <w:rsid w:val="00783378"/>
    <w:pPr>
      <w:numPr>
        <w:numId w:val="13"/>
      </w:numPr>
    </w:pPr>
  </w:style>
  <w:style w:type="paragraph" w:styleId="Jutumullitekst">
    <w:name w:val="Balloon Text"/>
    <w:basedOn w:val="Normaallaad"/>
    <w:link w:val="JutumullitekstMrk"/>
    <w:uiPriority w:val="99"/>
    <w:semiHidden/>
    <w:unhideWhenUsed/>
    <w:rsid w:val="007B5B6B"/>
    <w:pPr>
      <w:spacing w:after="0" w:line="240" w:lineRule="auto"/>
    </w:pPr>
    <w:rPr>
      <w:rFonts w:ascii="Tahoma" w:hAnsi="Tahoma" w:cs="Tahoma"/>
      <w:sz w:val="16"/>
      <w:szCs w:val="16"/>
    </w:rPr>
  </w:style>
  <w:style w:type="paragraph" w:customStyle="1" w:styleId="Quotations">
    <w:name w:val="Quotations"/>
    <w:basedOn w:val="Normaallaad"/>
  </w:style>
  <w:style w:type="paragraph" w:styleId="Alapealkiri">
    <w:name w:val="Subtitle"/>
    <w:basedOn w:val="Heading"/>
  </w:style>
  <w:style w:type="paragraph" w:customStyle="1" w:styleId="ContentsHeading">
    <w:name w:val="Contents Heading"/>
    <w:basedOn w:val="Heading"/>
  </w:style>
  <w:style w:type="paragraph" w:customStyle="1" w:styleId="Contents1">
    <w:name w:val="Contents 1"/>
    <w:basedOn w:val="Normaallaad"/>
    <w:autoRedefine/>
    <w:uiPriority w:val="39"/>
    <w:unhideWhenUsed/>
    <w:rsid w:val="000065EE"/>
    <w:pPr>
      <w:spacing w:after="100"/>
    </w:pPr>
  </w:style>
  <w:style w:type="paragraph" w:customStyle="1" w:styleId="Contents2">
    <w:name w:val="Contents 2"/>
    <w:basedOn w:val="Normaallaad"/>
    <w:autoRedefine/>
    <w:uiPriority w:val="39"/>
    <w:unhideWhenUsed/>
    <w:rsid w:val="000065EE"/>
    <w:pPr>
      <w:spacing w:after="100"/>
      <w:ind w:left="240"/>
    </w:pPr>
  </w:style>
  <w:style w:type="paragraph" w:customStyle="1" w:styleId="Drawing">
    <w:name w:val="Drawing"/>
    <w:basedOn w:val="Pealdis"/>
  </w:style>
  <w:style w:type="paragraph" w:customStyle="1" w:styleId="FrameContents">
    <w:name w:val="Frame Contents"/>
    <w:basedOn w:val="Normaallaad"/>
  </w:style>
  <w:style w:type="paragraph" w:styleId="Pis">
    <w:name w:val="header"/>
    <w:basedOn w:val="Normaallaad"/>
    <w:link w:val="PisMrk"/>
    <w:uiPriority w:val="99"/>
    <w:pPr>
      <w:tabs>
        <w:tab w:val="center" w:pos="4536"/>
        <w:tab w:val="right" w:pos="9072"/>
      </w:tabs>
    </w:pPr>
  </w:style>
  <w:style w:type="paragraph" w:customStyle="1" w:styleId="NUE">
    <w:name w:val="NÕUE"/>
    <w:basedOn w:val="Normaallaad"/>
    <w:rsid w:val="00C41D15"/>
    <w:pPr>
      <w:pBdr>
        <w:top w:val="single" w:sz="18" w:space="1" w:color="31849B" w:themeColor="accent5" w:themeShade="BF"/>
        <w:left w:val="single" w:sz="18" w:space="4" w:color="31849B" w:themeColor="accent5" w:themeShade="BF"/>
        <w:bottom w:val="single" w:sz="18" w:space="1" w:color="31849B" w:themeColor="accent5" w:themeShade="BF"/>
        <w:right w:val="single" w:sz="18" w:space="4" w:color="31849B" w:themeColor="accent5" w:themeShade="BF"/>
      </w:pBdr>
      <w:suppressAutoHyphens w:val="0"/>
      <w:spacing w:after="0"/>
      <w:ind w:left="4536"/>
    </w:pPr>
    <w:rPr>
      <w:rFonts w:cs="Times New Roman"/>
    </w:rPr>
  </w:style>
  <w:style w:type="paragraph" w:styleId="Jalus">
    <w:name w:val="footer"/>
    <w:basedOn w:val="Normaallaad"/>
    <w:link w:val="JalusMrk"/>
    <w:uiPriority w:val="99"/>
    <w:unhideWhenUsed/>
    <w:rsid w:val="00491FF7"/>
    <w:pPr>
      <w:tabs>
        <w:tab w:val="center" w:pos="4536"/>
        <w:tab w:val="right" w:pos="9072"/>
      </w:tabs>
      <w:spacing w:after="0" w:line="240" w:lineRule="auto"/>
    </w:pPr>
  </w:style>
  <w:style w:type="table" w:styleId="Kontuurtabel">
    <w:name w:val="Table Grid"/>
    <w:basedOn w:val="Normaaltabel"/>
    <w:uiPriority w:val="59"/>
    <w:rsid w:val="00E801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evarjustus">
    <w:name w:val="Light Shading"/>
    <w:basedOn w:val="Normaaltabel"/>
    <w:uiPriority w:val="60"/>
    <w:rsid w:val="00E801CD"/>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ulem">
    <w:name w:val="Tulem"/>
    <w:basedOn w:val="Normaallaad"/>
    <w:next w:val="NUE"/>
    <w:qFormat/>
    <w:rsid w:val="003209D4"/>
    <w:pPr>
      <w:spacing w:before="200" w:after="0"/>
      <w:ind w:left="4536" w:hanging="4536"/>
    </w:pPr>
  </w:style>
  <w:style w:type="paragraph" w:customStyle="1" w:styleId="Tavaline">
    <w:name w:val="Tavaline"/>
    <w:basedOn w:val="Normaallaad"/>
    <w:qFormat/>
    <w:rsid w:val="00783378"/>
    <w:pPr>
      <w:spacing w:after="120" w:line="240" w:lineRule="auto"/>
    </w:pPr>
  </w:style>
  <w:style w:type="character" w:styleId="Hperlink">
    <w:name w:val="Hyperlink"/>
    <w:basedOn w:val="Liguvaikefont"/>
    <w:uiPriority w:val="99"/>
    <w:unhideWhenUsed/>
    <w:rsid w:val="000C11F3"/>
    <w:rPr>
      <w:color w:val="0000FF" w:themeColor="hyperlink"/>
      <w:u w:val="single"/>
    </w:rPr>
  </w:style>
  <w:style w:type="character" w:customStyle="1" w:styleId="Pealkiri4Mrk">
    <w:name w:val="Pealkiri 4 Märk"/>
    <w:basedOn w:val="Liguvaikefont"/>
    <w:link w:val="Pealkiri4"/>
    <w:uiPriority w:val="9"/>
    <w:semiHidden/>
    <w:rsid w:val="000C11F3"/>
    <w:rPr>
      <w:rFonts w:asciiTheme="majorHAnsi" w:eastAsiaTheme="majorEastAsia" w:hAnsiTheme="majorHAnsi" w:cstheme="majorBidi"/>
      <w:b/>
      <w:bCs/>
      <w:i/>
      <w:iCs/>
      <w:color w:val="4F81BD" w:themeColor="accent1"/>
      <w:sz w:val="24"/>
    </w:rPr>
  </w:style>
  <w:style w:type="character" w:customStyle="1" w:styleId="Pealkiri5Mrk">
    <w:name w:val="Pealkiri 5 Märk"/>
    <w:basedOn w:val="Liguvaikefont"/>
    <w:link w:val="Pealkiri5"/>
    <w:uiPriority w:val="9"/>
    <w:semiHidden/>
    <w:rsid w:val="000C11F3"/>
    <w:rPr>
      <w:rFonts w:asciiTheme="majorHAnsi" w:eastAsiaTheme="majorEastAsia" w:hAnsiTheme="majorHAnsi" w:cstheme="majorBidi"/>
      <w:color w:val="243F60" w:themeColor="accent1" w:themeShade="7F"/>
      <w:sz w:val="24"/>
    </w:rPr>
  </w:style>
  <w:style w:type="character" w:customStyle="1" w:styleId="Pealkiri6Mrk">
    <w:name w:val="Pealkiri 6 Märk"/>
    <w:basedOn w:val="Liguvaikefont"/>
    <w:link w:val="Pealkiri6"/>
    <w:uiPriority w:val="9"/>
    <w:semiHidden/>
    <w:rsid w:val="000C11F3"/>
    <w:rPr>
      <w:rFonts w:asciiTheme="majorHAnsi" w:eastAsiaTheme="majorEastAsia" w:hAnsiTheme="majorHAnsi" w:cstheme="majorBidi"/>
      <w:i/>
      <w:iCs/>
      <w:color w:val="243F60" w:themeColor="accent1" w:themeShade="7F"/>
      <w:sz w:val="24"/>
    </w:rPr>
  </w:style>
  <w:style w:type="character" w:customStyle="1" w:styleId="Pealkiri7Mrk">
    <w:name w:val="Pealkiri 7 Märk"/>
    <w:basedOn w:val="Liguvaikefont"/>
    <w:link w:val="Pealkiri7"/>
    <w:uiPriority w:val="9"/>
    <w:semiHidden/>
    <w:rsid w:val="000C11F3"/>
    <w:rPr>
      <w:rFonts w:asciiTheme="majorHAnsi" w:eastAsiaTheme="majorEastAsia" w:hAnsiTheme="majorHAnsi" w:cstheme="majorBidi"/>
      <w:i/>
      <w:iCs/>
      <w:color w:val="404040" w:themeColor="text1" w:themeTint="BF"/>
      <w:sz w:val="24"/>
    </w:rPr>
  </w:style>
  <w:style w:type="character" w:customStyle="1" w:styleId="Pealkiri8Mrk">
    <w:name w:val="Pealkiri 8 Märk"/>
    <w:basedOn w:val="Liguvaikefont"/>
    <w:link w:val="Pealkiri8"/>
    <w:uiPriority w:val="9"/>
    <w:semiHidden/>
    <w:rsid w:val="000C11F3"/>
    <w:rPr>
      <w:rFonts w:asciiTheme="majorHAnsi" w:eastAsiaTheme="majorEastAsia" w:hAnsiTheme="majorHAnsi" w:cstheme="majorBidi"/>
      <w:color w:val="404040" w:themeColor="text1" w:themeTint="BF"/>
      <w:szCs w:val="20"/>
    </w:rPr>
  </w:style>
  <w:style w:type="character" w:customStyle="1" w:styleId="Pealkiri9Mrk">
    <w:name w:val="Pealkiri 9 Märk"/>
    <w:basedOn w:val="Liguvaikefont"/>
    <w:link w:val="Pealkiri9"/>
    <w:uiPriority w:val="9"/>
    <w:semiHidden/>
    <w:rsid w:val="000C11F3"/>
    <w:rPr>
      <w:rFonts w:asciiTheme="majorHAnsi" w:eastAsiaTheme="majorEastAsia" w:hAnsiTheme="majorHAnsi" w:cstheme="majorBidi"/>
      <w:i/>
      <w:iCs/>
      <w:color w:val="404040" w:themeColor="text1" w:themeTint="BF"/>
      <w:szCs w:val="20"/>
    </w:rPr>
  </w:style>
  <w:style w:type="paragraph" w:styleId="Vahedeta">
    <w:name w:val="No Spacing"/>
    <w:uiPriority w:val="1"/>
    <w:qFormat/>
    <w:rsid w:val="006D74C1"/>
    <w:pPr>
      <w:suppressAutoHyphens/>
      <w:spacing w:line="240" w:lineRule="auto"/>
    </w:pPr>
    <w:rPr>
      <w:rFonts w:ascii="Times New Roman" w:eastAsia="Calibri" w:hAnsi="Times New Roman"/>
      <w:color w:val="00000A"/>
      <w:sz w:val="24"/>
    </w:rPr>
  </w:style>
  <w:style w:type="paragraph" w:styleId="Allmrkusetekst">
    <w:name w:val="footnote text"/>
    <w:basedOn w:val="Normaallaad"/>
    <w:link w:val="AllmrkusetekstMrk"/>
    <w:uiPriority w:val="99"/>
    <w:semiHidden/>
    <w:unhideWhenUsed/>
    <w:rsid w:val="00911AA9"/>
    <w:pPr>
      <w:spacing w:after="0" w:line="240" w:lineRule="auto"/>
    </w:pPr>
    <w:rPr>
      <w:sz w:val="20"/>
      <w:szCs w:val="20"/>
    </w:rPr>
  </w:style>
  <w:style w:type="character" w:customStyle="1" w:styleId="AllmrkusetekstMrk">
    <w:name w:val="Allmärkuse tekst Märk"/>
    <w:basedOn w:val="Liguvaikefont"/>
    <w:link w:val="Allmrkusetekst"/>
    <w:uiPriority w:val="99"/>
    <w:semiHidden/>
    <w:rsid w:val="00911AA9"/>
    <w:rPr>
      <w:rFonts w:ascii="Times New Roman" w:eastAsia="Calibri" w:hAnsi="Times New Roman"/>
      <w:color w:val="00000A"/>
      <w:szCs w:val="20"/>
    </w:rPr>
  </w:style>
  <w:style w:type="character" w:styleId="Allmrkuseviide">
    <w:name w:val="footnote reference"/>
    <w:basedOn w:val="Liguvaikefont"/>
    <w:uiPriority w:val="99"/>
    <w:semiHidden/>
    <w:unhideWhenUsed/>
    <w:rsid w:val="00911AA9"/>
    <w:rPr>
      <w:vertAlign w:val="superscript"/>
    </w:rPr>
  </w:style>
  <w:style w:type="character" w:customStyle="1" w:styleId="a-label">
    <w:name w:val="a-label"/>
    <w:basedOn w:val="Liguvaikefont"/>
    <w:rsid w:val="00147351"/>
  </w:style>
  <w:style w:type="paragraph" w:styleId="Normaallaadveeb">
    <w:name w:val="Normal (Web)"/>
    <w:basedOn w:val="Normaallaad"/>
    <w:uiPriority w:val="99"/>
    <w:semiHidden/>
    <w:unhideWhenUsed/>
    <w:rsid w:val="0066092E"/>
    <w:pPr>
      <w:suppressAutoHyphens w:val="0"/>
      <w:spacing w:before="100" w:beforeAutospacing="1" w:after="100" w:afterAutospacing="1" w:line="240" w:lineRule="auto"/>
    </w:pPr>
    <w:rPr>
      <w:rFonts w:eastAsiaTheme="minorEastAsia" w:cs="Times New Roman"/>
      <w:color w:val="auto"/>
      <w:szCs w:val="24"/>
      <w:lang w:eastAsia="et-EE"/>
    </w:rPr>
  </w:style>
  <w:style w:type="character" w:customStyle="1" w:styleId="Inglisevike">
    <w:name w:val="Inglise väike"/>
    <w:basedOn w:val="Liguvaikefont"/>
    <w:uiPriority w:val="1"/>
    <w:qFormat/>
    <w:rsid w:val="0066092E"/>
    <w:rPr>
      <w:rFonts w:ascii="Lucida Sans Unicode" w:eastAsia="Calibri" w:hAnsi="Lucida Sans Unicode" w:cs="Lucida Sans Unicode"/>
      <w:i/>
      <w:color w:val="000000"/>
      <w:sz w:val="16"/>
      <w:szCs w:val="16"/>
    </w:rPr>
  </w:style>
  <w:style w:type="character" w:customStyle="1" w:styleId="Tavafont">
    <w:name w:val="Tavafont"/>
    <w:basedOn w:val="Inglisevike"/>
    <w:uiPriority w:val="1"/>
    <w:qFormat/>
    <w:rsid w:val="00657C52"/>
    <w:rPr>
      <w:rFonts w:ascii="Times New Roman" w:eastAsia="Calibri" w:hAnsi="Times New Roman" w:cs="Times New Roman"/>
      <w:i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t-E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laad">
    <w:name w:val="Normal"/>
    <w:qFormat/>
    <w:rsid w:val="000065EE"/>
    <w:pPr>
      <w:suppressAutoHyphens/>
      <w:spacing w:after="200"/>
    </w:pPr>
    <w:rPr>
      <w:rFonts w:ascii="Times New Roman" w:eastAsia="Calibri" w:hAnsi="Times New Roman"/>
      <w:color w:val="00000A"/>
      <w:sz w:val="24"/>
    </w:rPr>
  </w:style>
  <w:style w:type="paragraph" w:styleId="Pealkiri1">
    <w:name w:val="heading 1"/>
    <w:basedOn w:val="Normaallaad"/>
    <w:next w:val="Pealkiri2"/>
    <w:link w:val="Pealkiri1Mrk"/>
    <w:uiPriority w:val="9"/>
    <w:qFormat/>
    <w:rsid w:val="00783378"/>
    <w:pPr>
      <w:keepNext/>
      <w:keepLines/>
      <w:numPr>
        <w:numId w:val="12"/>
      </w:numPr>
      <w:spacing w:before="240" w:after="0" w:line="240" w:lineRule="auto"/>
      <w:ind w:left="431" w:hanging="431"/>
      <w:outlineLvl w:val="0"/>
    </w:pPr>
    <w:rPr>
      <w:rFonts w:asciiTheme="majorHAnsi" w:eastAsiaTheme="majorEastAsia" w:hAnsiTheme="majorHAnsi" w:cstheme="majorBidi"/>
      <w:b/>
      <w:bCs/>
      <w:sz w:val="28"/>
      <w:szCs w:val="28"/>
    </w:rPr>
  </w:style>
  <w:style w:type="paragraph" w:styleId="Pealkiri2">
    <w:name w:val="heading 2"/>
    <w:basedOn w:val="Normaallaad"/>
    <w:link w:val="Pealkiri2Mrk"/>
    <w:uiPriority w:val="9"/>
    <w:unhideWhenUsed/>
    <w:qFormat/>
    <w:rsid w:val="001E7A81"/>
    <w:pPr>
      <w:keepLines/>
      <w:numPr>
        <w:ilvl w:val="1"/>
        <w:numId w:val="12"/>
      </w:numPr>
      <w:spacing w:before="120" w:after="0"/>
      <w:ind w:left="578" w:hanging="578"/>
      <w:outlineLvl w:val="1"/>
    </w:pPr>
    <w:rPr>
      <w:rFonts w:eastAsiaTheme="majorEastAsia" w:cstheme="majorBidi"/>
      <w:bCs/>
      <w:szCs w:val="26"/>
    </w:rPr>
  </w:style>
  <w:style w:type="paragraph" w:styleId="Pealkiri3">
    <w:name w:val="heading 3"/>
    <w:basedOn w:val="Heading"/>
    <w:pPr>
      <w:numPr>
        <w:ilvl w:val="2"/>
        <w:numId w:val="12"/>
      </w:numPr>
      <w:outlineLvl w:val="2"/>
    </w:pPr>
  </w:style>
  <w:style w:type="paragraph" w:styleId="Pealkiri4">
    <w:name w:val="heading 4"/>
    <w:basedOn w:val="Normaallaad"/>
    <w:next w:val="Normaallaad"/>
    <w:link w:val="Pealkiri4Mrk"/>
    <w:uiPriority w:val="9"/>
    <w:semiHidden/>
    <w:unhideWhenUsed/>
    <w:qFormat/>
    <w:rsid w:val="000C11F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Pealkiri5">
    <w:name w:val="heading 5"/>
    <w:basedOn w:val="Normaallaad"/>
    <w:next w:val="Normaallaad"/>
    <w:link w:val="Pealkiri5Mrk"/>
    <w:uiPriority w:val="9"/>
    <w:semiHidden/>
    <w:unhideWhenUsed/>
    <w:qFormat/>
    <w:rsid w:val="000C11F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Pealkiri6">
    <w:name w:val="heading 6"/>
    <w:basedOn w:val="Normaallaad"/>
    <w:next w:val="Normaallaad"/>
    <w:link w:val="Pealkiri6Mrk"/>
    <w:uiPriority w:val="9"/>
    <w:semiHidden/>
    <w:unhideWhenUsed/>
    <w:qFormat/>
    <w:rsid w:val="000C11F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Pealkiri7">
    <w:name w:val="heading 7"/>
    <w:basedOn w:val="Normaallaad"/>
    <w:next w:val="Normaallaad"/>
    <w:link w:val="Pealkiri7Mrk"/>
    <w:uiPriority w:val="9"/>
    <w:semiHidden/>
    <w:unhideWhenUsed/>
    <w:qFormat/>
    <w:rsid w:val="000C11F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Pealkiri8">
    <w:name w:val="heading 8"/>
    <w:basedOn w:val="Normaallaad"/>
    <w:next w:val="Normaallaad"/>
    <w:link w:val="Pealkiri8Mrk"/>
    <w:uiPriority w:val="9"/>
    <w:semiHidden/>
    <w:unhideWhenUsed/>
    <w:qFormat/>
    <w:rsid w:val="000C11F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Pealkiri9">
    <w:name w:val="heading 9"/>
    <w:basedOn w:val="Normaallaad"/>
    <w:next w:val="Normaallaad"/>
    <w:link w:val="Pealkiri9Mrk"/>
    <w:uiPriority w:val="9"/>
    <w:semiHidden/>
    <w:unhideWhenUsed/>
    <w:qFormat/>
    <w:rsid w:val="000C11F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TiitelMrk">
    <w:name w:val="Tiitel Märk"/>
    <w:basedOn w:val="Liguvaikefont"/>
    <w:link w:val="Tiitel"/>
    <w:uiPriority w:val="10"/>
    <w:rsid w:val="00AB6E26"/>
    <w:rPr>
      <w:rFonts w:ascii="Verdana" w:eastAsiaTheme="majorEastAsia" w:hAnsi="Verdana" w:cstheme="majorBidi"/>
      <w:b/>
      <w:color w:val="00000A"/>
      <w:spacing w:val="5"/>
      <w:sz w:val="28"/>
      <w:szCs w:val="52"/>
    </w:rPr>
  </w:style>
  <w:style w:type="character" w:customStyle="1" w:styleId="Pealkiri1Mrk">
    <w:name w:val="Pealkiri 1 Märk"/>
    <w:basedOn w:val="Liguvaikefont"/>
    <w:link w:val="Pealkiri1"/>
    <w:uiPriority w:val="9"/>
    <w:rsid w:val="00783378"/>
    <w:rPr>
      <w:rFonts w:asciiTheme="majorHAnsi" w:eastAsiaTheme="majorEastAsia" w:hAnsiTheme="majorHAnsi" w:cstheme="majorBidi"/>
      <w:b/>
      <w:bCs/>
      <w:color w:val="00000A"/>
      <w:sz w:val="28"/>
      <w:szCs w:val="28"/>
    </w:rPr>
  </w:style>
  <w:style w:type="character" w:customStyle="1" w:styleId="Pealkiri2Mrk">
    <w:name w:val="Pealkiri 2 Märk"/>
    <w:basedOn w:val="Liguvaikefont"/>
    <w:link w:val="Pealkiri2"/>
    <w:uiPriority w:val="9"/>
    <w:rsid w:val="001E7A81"/>
    <w:rPr>
      <w:rFonts w:ascii="Times New Roman" w:eastAsiaTheme="majorEastAsia" w:hAnsi="Times New Roman" w:cstheme="majorBidi"/>
      <w:bCs/>
      <w:color w:val="00000A"/>
      <w:sz w:val="24"/>
      <w:szCs w:val="26"/>
    </w:rPr>
  </w:style>
  <w:style w:type="character" w:customStyle="1" w:styleId="JutumullitekstMrk">
    <w:name w:val="Jutumullitekst Märk"/>
    <w:basedOn w:val="Liguvaikefont"/>
    <w:link w:val="Jutumullitekst"/>
    <w:uiPriority w:val="99"/>
    <w:semiHidden/>
    <w:rsid w:val="007B5B6B"/>
    <w:rPr>
      <w:rFonts w:ascii="Tahoma" w:hAnsi="Tahoma" w:cs="Tahoma"/>
      <w:sz w:val="16"/>
      <w:szCs w:val="16"/>
    </w:rPr>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character" w:customStyle="1" w:styleId="InternetLink">
    <w:name w:val="Internet Link"/>
    <w:basedOn w:val="Liguvaikefont"/>
    <w:uiPriority w:val="99"/>
    <w:unhideWhenUsed/>
    <w:rsid w:val="000065EE"/>
    <w:rPr>
      <w:color w:val="0000FF" w:themeColor="hyperlink"/>
      <w:u w:val="single"/>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IndexLink">
    <w:name w:val="Index Link"/>
  </w:style>
  <w:style w:type="character" w:customStyle="1" w:styleId="StrongEmphasis">
    <w:name w:val="Strong Emphasis"/>
    <w:rPr>
      <w:b/>
      <w:bCs/>
    </w:rPr>
  </w:style>
  <w:style w:type="character" w:styleId="Rhutus">
    <w:name w:val="Emphasis"/>
    <w:rPr>
      <w:i/>
      <w:iCs/>
    </w:rPr>
  </w:style>
  <w:style w:type="character" w:customStyle="1" w:styleId="s1">
    <w:name w:val="s1"/>
    <w:basedOn w:val="Liguvaikefont"/>
    <w:rsid w:val="000065EE"/>
  </w:style>
  <w:style w:type="character" w:styleId="Tugev">
    <w:name w:val="Strong"/>
    <w:basedOn w:val="Liguvaikefont"/>
    <w:uiPriority w:val="22"/>
    <w:qFormat/>
    <w:rsid w:val="000065EE"/>
    <w:rPr>
      <w:b/>
      <w:bCs/>
    </w:rPr>
  </w:style>
  <w:style w:type="character" w:styleId="Raamatupealkiri">
    <w:name w:val="Book Title"/>
    <w:basedOn w:val="Liguvaikefont"/>
    <w:uiPriority w:val="33"/>
    <w:qFormat/>
    <w:rsid w:val="00B43ED1"/>
    <w:rPr>
      <w:b/>
      <w:bCs/>
      <w:smallCaps/>
      <w:spacing w:val="5"/>
    </w:rPr>
  </w:style>
  <w:style w:type="character" w:customStyle="1" w:styleId="JalusMrk">
    <w:name w:val="Jalus Märk"/>
    <w:basedOn w:val="Liguvaikefont"/>
    <w:link w:val="Jalus"/>
    <w:uiPriority w:val="99"/>
    <w:rsid w:val="00491FF7"/>
    <w:rPr>
      <w:rFonts w:ascii="Times New Roman" w:hAnsi="Times New Roman"/>
      <w:color w:val="00000A"/>
      <w:sz w:val="24"/>
    </w:rPr>
  </w:style>
  <w:style w:type="character" w:customStyle="1" w:styleId="PisMrk">
    <w:name w:val="Päis Märk"/>
    <w:basedOn w:val="Liguvaikefont"/>
    <w:link w:val="Pis"/>
    <w:uiPriority w:val="99"/>
    <w:rsid w:val="00491FF7"/>
    <w:rPr>
      <w:rFonts w:ascii="Times New Roman" w:hAnsi="Times New Roman"/>
      <w:color w:val="00000A"/>
      <w:sz w:val="24"/>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paragraph" w:customStyle="1" w:styleId="Heading">
    <w:name w:val="Heading"/>
    <w:basedOn w:val="Normaallaa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allaad"/>
    <w:rsid w:val="0056324E"/>
    <w:pPr>
      <w:spacing w:after="140" w:line="288" w:lineRule="auto"/>
    </w:pPr>
  </w:style>
  <w:style w:type="paragraph" w:styleId="Loend">
    <w:name w:val="List"/>
    <w:basedOn w:val="TextBody"/>
    <w:rPr>
      <w:rFonts w:cs="Mangal"/>
    </w:rPr>
  </w:style>
  <w:style w:type="paragraph" w:styleId="Pealdis">
    <w:name w:val="caption"/>
    <w:basedOn w:val="Normaallaad"/>
    <w:uiPriority w:val="35"/>
    <w:unhideWhenUsed/>
    <w:qFormat/>
    <w:rsid w:val="006A03A8"/>
    <w:pPr>
      <w:spacing w:line="240" w:lineRule="auto"/>
    </w:pPr>
    <w:rPr>
      <w:b/>
      <w:bCs/>
      <w:color w:val="4F81BD" w:themeColor="accent1"/>
      <w:sz w:val="18"/>
      <w:szCs w:val="18"/>
    </w:rPr>
  </w:style>
  <w:style w:type="paragraph" w:customStyle="1" w:styleId="Index">
    <w:name w:val="Index"/>
    <w:basedOn w:val="Normaallaad"/>
    <w:pPr>
      <w:suppressLineNumbers/>
    </w:pPr>
    <w:rPr>
      <w:rFonts w:cs="Mangal"/>
    </w:rPr>
  </w:style>
  <w:style w:type="paragraph" w:styleId="Tiitel">
    <w:name w:val="Title"/>
    <w:basedOn w:val="Normaallaad"/>
    <w:link w:val="TiitelMrk"/>
    <w:uiPriority w:val="10"/>
    <w:qFormat/>
    <w:rsid w:val="00AB6E26"/>
    <w:pPr>
      <w:spacing w:after="300" w:line="240" w:lineRule="auto"/>
      <w:contextualSpacing/>
    </w:pPr>
    <w:rPr>
      <w:rFonts w:ascii="Verdana" w:eastAsiaTheme="majorEastAsia" w:hAnsi="Verdana" w:cstheme="majorBidi"/>
      <w:b/>
      <w:spacing w:val="5"/>
      <w:sz w:val="28"/>
      <w:szCs w:val="52"/>
    </w:rPr>
  </w:style>
  <w:style w:type="paragraph" w:styleId="Loendilik">
    <w:name w:val="List Paragraph"/>
    <w:basedOn w:val="Normaallaad"/>
    <w:uiPriority w:val="34"/>
    <w:qFormat/>
    <w:rsid w:val="00783378"/>
    <w:pPr>
      <w:numPr>
        <w:numId w:val="13"/>
      </w:numPr>
    </w:pPr>
  </w:style>
  <w:style w:type="paragraph" w:styleId="Jutumullitekst">
    <w:name w:val="Balloon Text"/>
    <w:basedOn w:val="Normaallaad"/>
    <w:link w:val="JutumullitekstMrk"/>
    <w:uiPriority w:val="99"/>
    <w:semiHidden/>
    <w:unhideWhenUsed/>
    <w:rsid w:val="007B5B6B"/>
    <w:pPr>
      <w:spacing w:after="0" w:line="240" w:lineRule="auto"/>
    </w:pPr>
    <w:rPr>
      <w:rFonts w:ascii="Tahoma" w:hAnsi="Tahoma" w:cs="Tahoma"/>
      <w:sz w:val="16"/>
      <w:szCs w:val="16"/>
    </w:rPr>
  </w:style>
  <w:style w:type="paragraph" w:customStyle="1" w:styleId="Quotations">
    <w:name w:val="Quotations"/>
    <w:basedOn w:val="Normaallaad"/>
  </w:style>
  <w:style w:type="paragraph" w:styleId="Alapealkiri">
    <w:name w:val="Subtitle"/>
    <w:basedOn w:val="Heading"/>
  </w:style>
  <w:style w:type="paragraph" w:customStyle="1" w:styleId="ContentsHeading">
    <w:name w:val="Contents Heading"/>
    <w:basedOn w:val="Heading"/>
  </w:style>
  <w:style w:type="paragraph" w:customStyle="1" w:styleId="Contents1">
    <w:name w:val="Contents 1"/>
    <w:basedOn w:val="Normaallaad"/>
    <w:autoRedefine/>
    <w:uiPriority w:val="39"/>
    <w:unhideWhenUsed/>
    <w:rsid w:val="000065EE"/>
    <w:pPr>
      <w:spacing w:after="100"/>
    </w:pPr>
  </w:style>
  <w:style w:type="paragraph" w:customStyle="1" w:styleId="Contents2">
    <w:name w:val="Contents 2"/>
    <w:basedOn w:val="Normaallaad"/>
    <w:autoRedefine/>
    <w:uiPriority w:val="39"/>
    <w:unhideWhenUsed/>
    <w:rsid w:val="000065EE"/>
    <w:pPr>
      <w:spacing w:after="100"/>
      <w:ind w:left="240"/>
    </w:pPr>
  </w:style>
  <w:style w:type="paragraph" w:customStyle="1" w:styleId="Drawing">
    <w:name w:val="Drawing"/>
    <w:basedOn w:val="Pealdis"/>
  </w:style>
  <w:style w:type="paragraph" w:customStyle="1" w:styleId="FrameContents">
    <w:name w:val="Frame Contents"/>
    <w:basedOn w:val="Normaallaad"/>
  </w:style>
  <w:style w:type="paragraph" w:styleId="Pis">
    <w:name w:val="header"/>
    <w:basedOn w:val="Normaallaad"/>
    <w:link w:val="PisMrk"/>
    <w:uiPriority w:val="99"/>
    <w:pPr>
      <w:tabs>
        <w:tab w:val="center" w:pos="4536"/>
        <w:tab w:val="right" w:pos="9072"/>
      </w:tabs>
    </w:pPr>
  </w:style>
  <w:style w:type="paragraph" w:customStyle="1" w:styleId="NUE">
    <w:name w:val="NÕUE"/>
    <w:basedOn w:val="Normaallaad"/>
    <w:rsid w:val="00C41D15"/>
    <w:pPr>
      <w:pBdr>
        <w:top w:val="single" w:sz="18" w:space="1" w:color="31849B" w:themeColor="accent5" w:themeShade="BF"/>
        <w:left w:val="single" w:sz="18" w:space="4" w:color="31849B" w:themeColor="accent5" w:themeShade="BF"/>
        <w:bottom w:val="single" w:sz="18" w:space="1" w:color="31849B" w:themeColor="accent5" w:themeShade="BF"/>
        <w:right w:val="single" w:sz="18" w:space="4" w:color="31849B" w:themeColor="accent5" w:themeShade="BF"/>
      </w:pBdr>
      <w:suppressAutoHyphens w:val="0"/>
      <w:spacing w:after="0"/>
      <w:ind w:left="4536"/>
    </w:pPr>
    <w:rPr>
      <w:rFonts w:cs="Times New Roman"/>
    </w:rPr>
  </w:style>
  <w:style w:type="paragraph" w:styleId="Jalus">
    <w:name w:val="footer"/>
    <w:basedOn w:val="Normaallaad"/>
    <w:link w:val="JalusMrk"/>
    <w:uiPriority w:val="99"/>
    <w:unhideWhenUsed/>
    <w:rsid w:val="00491FF7"/>
    <w:pPr>
      <w:tabs>
        <w:tab w:val="center" w:pos="4536"/>
        <w:tab w:val="right" w:pos="9072"/>
      </w:tabs>
      <w:spacing w:after="0" w:line="240" w:lineRule="auto"/>
    </w:pPr>
  </w:style>
  <w:style w:type="table" w:styleId="Kontuurtabel">
    <w:name w:val="Table Grid"/>
    <w:basedOn w:val="Normaaltabel"/>
    <w:uiPriority w:val="59"/>
    <w:rsid w:val="00E801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evarjustus">
    <w:name w:val="Light Shading"/>
    <w:basedOn w:val="Normaaltabel"/>
    <w:uiPriority w:val="60"/>
    <w:rsid w:val="00E801CD"/>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ulem">
    <w:name w:val="Tulem"/>
    <w:basedOn w:val="Normaallaad"/>
    <w:next w:val="NUE"/>
    <w:qFormat/>
    <w:rsid w:val="003209D4"/>
    <w:pPr>
      <w:spacing w:before="200" w:after="0"/>
      <w:ind w:left="4536" w:hanging="4536"/>
    </w:pPr>
  </w:style>
  <w:style w:type="paragraph" w:customStyle="1" w:styleId="Tavaline">
    <w:name w:val="Tavaline"/>
    <w:basedOn w:val="Normaallaad"/>
    <w:qFormat/>
    <w:rsid w:val="00783378"/>
    <w:pPr>
      <w:spacing w:after="120" w:line="240" w:lineRule="auto"/>
    </w:pPr>
  </w:style>
  <w:style w:type="character" w:styleId="Hperlink">
    <w:name w:val="Hyperlink"/>
    <w:basedOn w:val="Liguvaikefont"/>
    <w:uiPriority w:val="99"/>
    <w:unhideWhenUsed/>
    <w:rsid w:val="000C11F3"/>
    <w:rPr>
      <w:color w:val="0000FF" w:themeColor="hyperlink"/>
      <w:u w:val="single"/>
    </w:rPr>
  </w:style>
  <w:style w:type="character" w:customStyle="1" w:styleId="Pealkiri4Mrk">
    <w:name w:val="Pealkiri 4 Märk"/>
    <w:basedOn w:val="Liguvaikefont"/>
    <w:link w:val="Pealkiri4"/>
    <w:uiPriority w:val="9"/>
    <w:semiHidden/>
    <w:rsid w:val="000C11F3"/>
    <w:rPr>
      <w:rFonts w:asciiTheme="majorHAnsi" w:eastAsiaTheme="majorEastAsia" w:hAnsiTheme="majorHAnsi" w:cstheme="majorBidi"/>
      <w:b/>
      <w:bCs/>
      <w:i/>
      <w:iCs/>
      <w:color w:val="4F81BD" w:themeColor="accent1"/>
      <w:sz w:val="24"/>
    </w:rPr>
  </w:style>
  <w:style w:type="character" w:customStyle="1" w:styleId="Pealkiri5Mrk">
    <w:name w:val="Pealkiri 5 Märk"/>
    <w:basedOn w:val="Liguvaikefont"/>
    <w:link w:val="Pealkiri5"/>
    <w:uiPriority w:val="9"/>
    <w:semiHidden/>
    <w:rsid w:val="000C11F3"/>
    <w:rPr>
      <w:rFonts w:asciiTheme="majorHAnsi" w:eastAsiaTheme="majorEastAsia" w:hAnsiTheme="majorHAnsi" w:cstheme="majorBidi"/>
      <w:color w:val="243F60" w:themeColor="accent1" w:themeShade="7F"/>
      <w:sz w:val="24"/>
    </w:rPr>
  </w:style>
  <w:style w:type="character" w:customStyle="1" w:styleId="Pealkiri6Mrk">
    <w:name w:val="Pealkiri 6 Märk"/>
    <w:basedOn w:val="Liguvaikefont"/>
    <w:link w:val="Pealkiri6"/>
    <w:uiPriority w:val="9"/>
    <w:semiHidden/>
    <w:rsid w:val="000C11F3"/>
    <w:rPr>
      <w:rFonts w:asciiTheme="majorHAnsi" w:eastAsiaTheme="majorEastAsia" w:hAnsiTheme="majorHAnsi" w:cstheme="majorBidi"/>
      <w:i/>
      <w:iCs/>
      <w:color w:val="243F60" w:themeColor="accent1" w:themeShade="7F"/>
      <w:sz w:val="24"/>
    </w:rPr>
  </w:style>
  <w:style w:type="character" w:customStyle="1" w:styleId="Pealkiri7Mrk">
    <w:name w:val="Pealkiri 7 Märk"/>
    <w:basedOn w:val="Liguvaikefont"/>
    <w:link w:val="Pealkiri7"/>
    <w:uiPriority w:val="9"/>
    <w:semiHidden/>
    <w:rsid w:val="000C11F3"/>
    <w:rPr>
      <w:rFonts w:asciiTheme="majorHAnsi" w:eastAsiaTheme="majorEastAsia" w:hAnsiTheme="majorHAnsi" w:cstheme="majorBidi"/>
      <w:i/>
      <w:iCs/>
      <w:color w:val="404040" w:themeColor="text1" w:themeTint="BF"/>
      <w:sz w:val="24"/>
    </w:rPr>
  </w:style>
  <w:style w:type="character" w:customStyle="1" w:styleId="Pealkiri8Mrk">
    <w:name w:val="Pealkiri 8 Märk"/>
    <w:basedOn w:val="Liguvaikefont"/>
    <w:link w:val="Pealkiri8"/>
    <w:uiPriority w:val="9"/>
    <w:semiHidden/>
    <w:rsid w:val="000C11F3"/>
    <w:rPr>
      <w:rFonts w:asciiTheme="majorHAnsi" w:eastAsiaTheme="majorEastAsia" w:hAnsiTheme="majorHAnsi" w:cstheme="majorBidi"/>
      <w:color w:val="404040" w:themeColor="text1" w:themeTint="BF"/>
      <w:szCs w:val="20"/>
    </w:rPr>
  </w:style>
  <w:style w:type="character" w:customStyle="1" w:styleId="Pealkiri9Mrk">
    <w:name w:val="Pealkiri 9 Märk"/>
    <w:basedOn w:val="Liguvaikefont"/>
    <w:link w:val="Pealkiri9"/>
    <w:uiPriority w:val="9"/>
    <w:semiHidden/>
    <w:rsid w:val="000C11F3"/>
    <w:rPr>
      <w:rFonts w:asciiTheme="majorHAnsi" w:eastAsiaTheme="majorEastAsia" w:hAnsiTheme="majorHAnsi" w:cstheme="majorBidi"/>
      <w:i/>
      <w:iCs/>
      <w:color w:val="404040" w:themeColor="text1" w:themeTint="BF"/>
      <w:szCs w:val="20"/>
    </w:rPr>
  </w:style>
  <w:style w:type="paragraph" w:styleId="Vahedeta">
    <w:name w:val="No Spacing"/>
    <w:uiPriority w:val="1"/>
    <w:qFormat/>
    <w:rsid w:val="006D74C1"/>
    <w:pPr>
      <w:suppressAutoHyphens/>
      <w:spacing w:line="240" w:lineRule="auto"/>
    </w:pPr>
    <w:rPr>
      <w:rFonts w:ascii="Times New Roman" w:eastAsia="Calibri" w:hAnsi="Times New Roman"/>
      <w:color w:val="00000A"/>
      <w:sz w:val="24"/>
    </w:rPr>
  </w:style>
  <w:style w:type="paragraph" w:styleId="Allmrkusetekst">
    <w:name w:val="footnote text"/>
    <w:basedOn w:val="Normaallaad"/>
    <w:link w:val="AllmrkusetekstMrk"/>
    <w:uiPriority w:val="99"/>
    <w:semiHidden/>
    <w:unhideWhenUsed/>
    <w:rsid w:val="00911AA9"/>
    <w:pPr>
      <w:spacing w:after="0" w:line="240" w:lineRule="auto"/>
    </w:pPr>
    <w:rPr>
      <w:sz w:val="20"/>
      <w:szCs w:val="20"/>
    </w:rPr>
  </w:style>
  <w:style w:type="character" w:customStyle="1" w:styleId="AllmrkusetekstMrk">
    <w:name w:val="Allmärkuse tekst Märk"/>
    <w:basedOn w:val="Liguvaikefont"/>
    <w:link w:val="Allmrkusetekst"/>
    <w:uiPriority w:val="99"/>
    <w:semiHidden/>
    <w:rsid w:val="00911AA9"/>
    <w:rPr>
      <w:rFonts w:ascii="Times New Roman" w:eastAsia="Calibri" w:hAnsi="Times New Roman"/>
      <w:color w:val="00000A"/>
      <w:szCs w:val="20"/>
    </w:rPr>
  </w:style>
  <w:style w:type="character" w:styleId="Allmrkuseviide">
    <w:name w:val="footnote reference"/>
    <w:basedOn w:val="Liguvaikefont"/>
    <w:uiPriority w:val="99"/>
    <w:semiHidden/>
    <w:unhideWhenUsed/>
    <w:rsid w:val="00911AA9"/>
    <w:rPr>
      <w:vertAlign w:val="superscript"/>
    </w:rPr>
  </w:style>
  <w:style w:type="character" w:customStyle="1" w:styleId="a-label">
    <w:name w:val="a-label"/>
    <w:basedOn w:val="Liguvaikefont"/>
    <w:rsid w:val="00147351"/>
  </w:style>
  <w:style w:type="paragraph" w:styleId="Normaallaadveeb">
    <w:name w:val="Normal (Web)"/>
    <w:basedOn w:val="Normaallaad"/>
    <w:uiPriority w:val="99"/>
    <w:semiHidden/>
    <w:unhideWhenUsed/>
    <w:rsid w:val="0066092E"/>
    <w:pPr>
      <w:suppressAutoHyphens w:val="0"/>
      <w:spacing w:before="100" w:beforeAutospacing="1" w:after="100" w:afterAutospacing="1" w:line="240" w:lineRule="auto"/>
    </w:pPr>
    <w:rPr>
      <w:rFonts w:eastAsiaTheme="minorEastAsia" w:cs="Times New Roman"/>
      <w:color w:val="auto"/>
      <w:szCs w:val="24"/>
      <w:lang w:eastAsia="et-EE"/>
    </w:rPr>
  </w:style>
  <w:style w:type="character" w:customStyle="1" w:styleId="Inglisevike">
    <w:name w:val="Inglise väike"/>
    <w:basedOn w:val="Liguvaikefont"/>
    <w:uiPriority w:val="1"/>
    <w:qFormat/>
    <w:rsid w:val="0066092E"/>
    <w:rPr>
      <w:rFonts w:ascii="Lucida Sans Unicode" w:eastAsia="Calibri" w:hAnsi="Lucida Sans Unicode" w:cs="Lucida Sans Unicode"/>
      <w:i/>
      <w:color w:val="000000"/>
      <w:sz w:val="16"/>
      <w:szCs w:val="16"/>
    </w:rPr>
  </w:style>
  <w:style w:type="character" w:customStyle="1" w:styleId="Tavafont">
    <w:name w:val="Tavafont"/>
    <w:basedOn w:val="Inglisevike"/>
    <w:uiPriority w:val="1"/>
    <w:qFormat/>
    <w:rsid w:val="00657C52"/>
    <w:rPr>
      <w:rFonts w:ascii="Times New Roman" w:eastAsia="Calibri" w:hAnsi="Times New Roman" w:cs="Times New Roman"/>
      <w:i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arkvarakomplekti Office kujundus">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A7CC0-44D7-47C2-8049-81D45A378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1627</Words>
  <Characters>9443</Characters>
  <Application>Microsoft Office Word</Application>
  <DocSecurity>0</DocSecurity>
  <Lines>78</Lines>
  <Paragraphs>22</Paragraphs>
  <ScaleCrop>false</ScaleCrop>
  <HeadingPairs>
    <vt:vector size="2" baseType="variant">
      <vt:variant>
        <vt:lpstr>Tiitel</vt:lpstr>
      </vt:variant>
      <vt:variant>
        <vt:i4>1</vt:i4>
      </vt:variant>
    </vt:vector>
  </HeadingPairs>
  <TitlesOfParts>
    <vt:vector size="1" baseType="lpstr">
      <vt:lpstr/>
    </vt:vector>
  </TitlesOfParts>
  <Company>Riigi Infosüsteemide Arenduskeskus</Company>
  <LinksUpToDate>false</LinksUpToDate>
  <CharactersWithSpaces>11048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Vitali Stupin</dc:creator>
  <cp:lastModifiedBy>Priit Parmakson</cp:lastModifiedBy>
  <cp:revision>5</cp:revision>
  <cp:lastPrinted>2015-05-07T14:44:00Z</cp:lastPrinted>
  <dcterms:created xsi:type="dcterms:W3CDTF">2017-08-15T13:46:00Z</dcterms:created>
  <dcterms:modified xsi:type="dcterms:W3CDTF">2017-08-15T14:01:00Z</dcterms:modified>
  <dc:language>et-EE</dc:language>
</cp:coreProperties>
</file>