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06BA" w14:textId="0CEA6DD4" w:rsidR="00A97FE4" w:rsidRPr="00CA15E8" w:rsidRDefault="00A97FE4" w:rsidP="00CA15E8">
      <w:pPr>
        <w:jc w:val="center"/>
        <w:rPr>
          <w:rFonts w:ascii="Times New Roman" w:hAnsi="Times New Roman" w:cs="Times New Roman"/>
          <w:b/>
          <w:bCs/>
          <w:i/>
          <w:iCs/>
          <w:u w:val="single"/>
          <w:lang w:val="en-US"/>
        </w:rPr>
      </w:pPr>
      <w:r w:rsidRPr="00CA15E8">
        <w:rPr>
          <w:rFonts w:ascii="Times New Roman" w:hAnsi="Times New Roman" w:cs="Times New Roman"/>
          <w:b/>
          <w:bCs/>
          <w:i/>
          <w:iCs/>
          <w:u w:val="single"/>
          <w:lang w:val="en-US"/>
        </w:rPr>
        <w:t>U</w:t>
      </w:r>
      <w:r w:rsidR="004A1488">
        <w:rPr>
          <w:rFonts w:ascii="Times New Roman" w:hAnsi="Times New Roman" w:cs="Times New Roman"/>
          <w:b/>
          <w:bCs/>
          <w:i/>
          <w:iCs/>
          <w:u w:val="single"/>
          <w:lang w:val="en-US"/>
        </w:rPr>
        <w:t>4</w:t>
      </w:r>
      <w:r w:rsidRPr="00CA15E8">
        <w:rPr>
          <w:rFonts w:ascii="Times New Roman" w:hAnsi="Times New Roman" w:cs="Times New Roman"/>
          <w:b/>
          <w:bCs/>
          <w:i/>
          <w:iCs/>
          <w:u w:val="single"/>
          <w:lang w:val="en-US"/>
        </w:rPr>
        <w:t>-</w:t>
      </w:r>
      <w:r w:rsidR="00217AD1" w:rsidRPr="00CA15E8">
        <w:rPr>
          <w:rFonts w:ascii="Times New Roman" w:hAnsi="Times New Roman" w:cs="Times New Roman"/>
          <w:b/>
          <w:bCs/>
          <w:i/>
          <w:iCs/>
          <w:u w:val="single"/>
          <w:lang w:val="en-US"/>
        </w:rPr>
        <w:t>AT</w:t>
      </w:r>
      <w:r w:rsidR="004A1488">
        <w:rPr>
          <w:rFonts w:ascii="Times New Roman" w:hAnsi="Times New Roman" w:cs="Times New Roman"/>
          <w:b/>
          <w:bCs/>
          <w:i/>
          <w:iCs/>
          <w:u w:val="single"/>
          <w:lang w:val="en-US"/>
        </w:rPr>
        <w:t>2</w:t>
      </w:r>
      <w:r w:rsidRPr="00CA15E8">
        <w:rPr>
          <w:rFonts w:ascii="Times New Roman" w:hAnsi="Times New Roman" w:cs="Times New Roman"/>
          <w:b/>
          <w:bCs/>
          <w:i/>
          <w:iCs/>
          <w:u w:val="single"/>
          <w:lang w:val="en-US"/>
        </w:rPr>
        <w:t xml:space="preserve"> REPORT</w:t>
      </w:r>
    </w:p>
    <w:p w14:paraId="4C804144" w14:textId="77777777" w:rsidR="00A97FE4" w:rsidRPr="00CA15E8" w:rsidRDefault="00A97FE4" w:rsidP="00CA15E8">
      <w:pPr>
        <w:jc w:val="both"/>
        <w:rPr>
          <w:rFonts w:ascii="Times New Roman" w:hAnsi="Times New Roman" w:cs="Times New Roman"/>
          <w:lang w:val="en-US"/>
        </w:rPr>
      </w:pPr>
    </w:p>
    <w:p w14:paraId="75407BFF" w14:textId="51EE47E3" w:rsidR="00FF5ACE" w:rsidRPr="007E7BE4" w:rsidRDefault="007E7BE4" w:rsidP="007E7BE4">
      <w:pPr>
        <w:pStyle w:val="ListParagraph"/>
        <w:numPr>
          <w:ilvl w:val="0"/>
          <w:numId w:val="3"/>
        </w:numPr>
        <w:jc w:val="both"/>
        <w:rPr>
          <w:rFonts w:ascii="Times New Roman" w:hAnsi="Times New Roman" w:cs="Times New Roman"/>
        </w:rPr>
      </w:pPr>
      <w:r w:rsidRPr="007E7BE4">
        <w:rPr>
          <w:rFonts w:ascii="Times New Roman" w:hAnsi="Times New Roman" w:cs="Times New Roman"/>
        </w:rPr>
        <w:t xml:space="preserve">The selected peer-reviewed research article is “Traffic Signal Control System Using Deep Reinforcement Learning with Emphasis on Reinforcing Successful Experiences” by Naoki Kodama, Taku Harada, and </w:t>
      </w:r>
      <w:proofErr w:type="spellStart"/>
      <w:r w:rsidRPr="007E7BE4">
        <w:rPr>
          <w:rFonts w:ascii="Times New Roman" w:hAnsi="Times New Roman" w:cs="Times New Roman"/>
        </w:rPr>
        <w:t>Kazuteru</w:t>
      </w:r>
      <w:proofErr w:type="spellEnd"/>
      <w:r w:rsidRPr="007E7BE4">
        <w:rPr>
          <w:rFonts w:ascii="Times New Roman" w:hAnsi="Times New Roman" w:cs="Times New Roman"/>
        </w:rPr>
        <w:t xml:space="preserve"> Miyazaki, published in </w:t>
      </w:r>
      <w:r w:rsidRPr="007E7BE4">
        <w:rPr>
          <w:rFonts w:ascii="Times New Roman" w:hAnsi="Times New Roman" w:cs="Times New Roman"/>
          <w:i/>
          <w:iCs/>
        </w:rPr>
        <w:t>IEEE Access</w:t>
      </w:r>
      <w:r w:rsidRPr="007E7BE4">
        <w:rPr>
          <w:rFonts w:ascii="Times New Roman" w:hAnsi="Times New Roman" w:cs="Times New Roman"/>
        </w:rPr>
        <w:t xml:space="preserve"> in 2022. The DOI of the article is 10.1109/ACCESS.2022.3225431. The research belongs to the domain of Intelligent Transportation Systems, specifically automated traffic signal control. The main ML problem is to develop an intelligent traffic signal controller that can adapt to changing traffic conditions and reduce vehicle waiting time. Traditional traffic signal systems mainly use fixed timings or predefined rules and therefore cannot respond efficiently to dynamic traffic conditions. Although Deep Reinforcement Learning has been applied to traffic signal control, the authors identified a problem with effectively utilizing successful past experiences during learning, particularly in environments involving multiple traffic signals. To address this gap, the authors proposed a Deep Reinforcement Learning-based traffic signal control system that places greater emphasis on successful experiences. The objective is to improve the learning process and enable the traffic signal controller to select better signal actions, ultimately reducing traffic congestion and vehicle waiting time.</w:t>
      </w:r>
    </w:p>
    <w:p w14:paraId="045A5962" w14:textId="77777777" w:rsidR="00FF5ACE" w:rsidRPr="00CA15E8" w:rsidRDefault="00FF5ACE" w:rsidP="00CA15E8">
      <w:pPr>
        <w:jc w:val="both"/>
        <w:rPr>
          <w:rFonts w:ascii="Times New Roman" w:hAnsi="Times New Roman" w:cs="Times New Roman"/>
        </w:rPr>
      </w:pPr>
    </w:p>
    <w:p w14:paraId="2E81324E" w14:textId="5416118E" w:rsidR="00810A88" w:rsidRDefault="00697273" w:rsidP="00810A88">
      <w:pPr>
        <w:pStyle w:val="ListParagraph"/>
        <w:numPr>
          <w:ilvl w:val="0"/>
          <w:numId w:val="3"/>
        </w:numPr>
        <w:jc w:val="both"/>
        <w:rPr>
          <w:rFonts w:ascii="Times New Roman" w:hAnsi="Times New Roman" w:cs="Times New Roman"/>
        </w:rPr>
      </w:pPr>
      <w:r w:rsidRPr="00697273">
        <w:rPr>
          <w:rFonts w:ascii="Times New Roman" w:hAnsi="Times New Roman" w:cs="Times New Roman"/>
        </w:rPr>
        <w:t>The proposed system uses Deep Reinforcement Learning (DRL) for traffic signal control, with a Deep Q-Network-based learning approach. In the system, the traffic condition is represented as the state, the possible traffic-light operations represent the actions, and the improvement or deterioration of traffic conditions is represented through the reward. The agent interacts continuously with the traffic environment and learns which signal-control actions produce better results. The authors use the Simulation of Urban Mobility (SUMO) to simulate traffic conditions and evaluate the proposed approach. Unlike conventional supervised-learning datasets containing fixed input-output pairs, reinforcement learning generates training experiences through interaction with the environment. Traffic conditions, signal states, and the consequences of selected actions are used as learning experiences. The technique directly maps to the CO 4 topic of Reinforcement Learning, particularly the concepts of state, action, reward, policy, Q-learning, and experience-based learning. A major strength of the methodology is its ability to learn traffic-control strategies instead of depending entirely on manually designed signal timings. A limitation is that the evaluation is primarily simulation-based, meaning that real-world factors such as sensor errors, unpredictable driver behaviour, road accidents, and communication delays may not be fully represented.</w:t>
      </w:r>
    </w:p>
    <w:p w14:paraId="075A90FD" w14:textId="77777777" w:rsidR="00810A88" w:rsidRPr="00810A88" w:rsidRDefault="00810A88" w:rsidP="00810A88">
      <w:pPr>
        <w:jc w:val="both"/>
        <w:rPr>
          <w:rFonts w:ascii="Times New Roman" w:hAnsi="Times New Roman" w:cs="Times New Roman"/>
        </w:rPr>
      </w:pPr>
    </w:p>
    <w:p w14:paraId="46616F62" w14:textId="77777777" w:rsidR="004A1488" w:rsidRDefault="00810A88" w:rsidP="00CA15E8">
      <w:pPr>
        <w:pStyle w:val="ListParagraph"/>
        <w:numPr>
          <w:ilvl w:val="0"/>
          <w:numId w:val="3"/>
        </w:numPr>
        <w:jc w:val="both"/>
        <w:rPr>
          <w:rFonts w:ascii="Times New Roman" w:hAnsi="Times New Roman" w:cs="Times New Roman"/>
        </w:rPr>
      </w:pPr>
      <w:r w:rsidRPr="00810A88">
        <w:rPr>
          <w:rFonts w:ascii="Times New Roman" w:hAnsi="Times New Roman" w:cs="Times New Roman"/>
        </w:rPr>
        <w:t xml:space="preserve">The experimental evaluation demonstrates that the proposed Deep Reinforcement Learning traffic signal control system can improve traffic performance compared with </w:t>
      </w:r>
      <w:r w:rsidRPr="00810A88">
        <w:rPr>
          <w:rFonts w:ascii="Times New Roman" w:hAnsi="Times New Roman" w:cs="Times New Roman"/>
        </w:rPr>
        <w:lastRenderedPageBreak/>
        <w:t>the conventional DRL-based traffic signal control approach. The most significant result reported by the authors is an approximately 33% reduction in traffic-light waiting time compared with the conventional deep-reinforcement-learning traffic signal control system. This result suggests that giving greater importance to successful experiences can improve the learning effectiveness of the traffic signal controller. The result is realistic as a simulation-based improvement, but it should not automatically be interpreted as a guaranteed 33% improvement in a real-world city because actual traffic environments are significantly more complex. Possible sources of bias include the simulated road network, traffic-flow assumptions, selected traffic patterns, reward formulation, and experimental conditions. To strengthen the research, additional experiments could use real-world traffic datasets, multiple city road networks, different traffic densities, unpredictable traffic incidents, longer testing periods, and comparisons with additional RL algorithms such as Double DQN, Dueling DQN, or PPO. The proposed system could potentially be deployed in smart-city traffic management, intelligent intersections, highway junctions, and coordinated urban traffic networks. However, large-scale industrial deployment would require reliable traffic sensors, real-time data processing, adequate computational resources, communication between intersections, cybersecurity, safety validation, and extensive testing before AI-based control is allowed to operate real traffic signals.</w:t>
      </w:r>
    </w:p>
    <w:p w14:paraId="0ABFC58F" w14:textId="77777777" w:rsidR="004A1488" w:rsidRPr="004A1488" w:rsidRDefault="004A1488" w:rsidP="004A1488">
      <w:pPr>
        <w:ind w:left="360"/>
        <w:jc w:val="both"/>
        <w:rPr>
          <w:rFonts w:ascii="Times New Roman" w:hAnsi="Times New Roman" w:cs="Times New Roman"/>
        </w:rPr>
      </w:pPr>
    </w:p>
    <w:p w14:paraId="260EE62D" w14:textId="22FACE0E" w:rsidR="00CA15E8" w:rsidRPr="004A1488" w:rsidRDefault="004A1488" w:rsidP="00CA15E8">
      <w:pPr>
        <w:pStyle w:val="ListParagraph"/>
        <w:numPr>
          <w:ilvl w:val="0"/>
          <w:numId w:val="3"/>
        </w:numPr>
        <w:jc w:val="both"/>
        <w:rPr>
          <w:rFonts w:ascii="Times New Roman" w:hAnsi="Times New Roman" w:cs="Times New Roman"/>
        </w:rPr>
      </w:pPr>
      <w:r w:rsidRPr="004A1488">
        <w:rPr>
          <w:rFonts w:ascii="Times New Roman" w:hAnsi="Times New Roman" w:cs="Times New Roman"/>
        </w:rPr>
        <w:t>This research provides several important insights into the CO 4 topics. The first insight is that Reinforcement Learning learns through interaction with an environment, which strengthens the understanding of states, actions, rewards, and policies. In this research, the traffic intersection acts as an environment and the traffic signal controller acts as the learning agent. The second insight is the importance of experience and reward design in reinforcement learning. Successful experiences can provide useful information to the agent and help it learn better traffic-control strategies, connecting directly with concepts such as Q-learning and experience replay. The third insight is that Deep Reinforcement Learning can be applied to complex real-world optimization problems where predefined rules may not provide optimal solutions. Traffic signal control is a good example because traffic conditions continuously change and the controller must make decisions dynamically. If the research were extended, a valuable experiment would be to test the proposed approach using real-world traffic data from multiple urban intersections and compare its performance with advanced algorithms such as Double DQN, Dueling DQN, or PPO. This extension would provide a more realistic evaluation of the system and determine whether the reported reduction in waiting time can be maintained under different traffic densities, road layouts, and unpredictable traffic conditions.</w:t>
      </w:r>
    </w:p>
    <w:sectPr w:rsidR="00CA15E8" w:rsidRPr="004A1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4236"/>
    <w:multiLevelType w:val="hybridMultilevel"/>
    <w:tmpl w:val="706A0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8E6823"/>
    <w:multiLevelType w:val="hybridMultilevel"/>
    <w:tmpl w:val="B41076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B03618"/>
    <w:multiLevelType w:val="hybridMultilevel"/>
    <w:tmpl w:val="081EB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783033">
    <w:abstractNumId w:val="0"/>
  </w:num>
  <w:num w:numId="2" w16cid:durableId="1417677389">
    <w:abstractNumId w:val="2"/>
  </w:num>
  <w:num w:numId="3" w16cid:durableId="1282492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FE4"/>
    <w:rsid w:val="00133C13"/>
    <w:rsid w:val="00217AD1"/>
    <w:rsid w:val="003227AF"/>
    <w:rsid w:val="004A1488"/>
    <w:rsid w:val="004D6FE3"/>
    <w:rsid w:val="00697273"/>
    <w:rsid w:val="007E7BE4"/>
    <w:rsid w:val="00810A88"/>
    <w:rsid w:val="008426C7"/>
    <w:rsid w:val="008D00E0"/>
    <w:rsid w:val="00902CCC"/>
    <w:rsid w:val="009A0216"/>
    <w:rsid w:val="00A97FE4"/>
    <w:rsid w:val="00CA15E8"/>
    <w:rsid w:val="00D37612"/>
    <w:rsid w:val="00FF5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5BFA"/>
  <w15:chartTrackingRefBased/>
  <w15:docId w15:val="{47D930F5-7C00-41D4-BF04-B1E6D9CD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FE4"/>
    <w:rPr>
      <w:rFonts w:eastAsiaTheme="majorEastAsia" w:cstheme="majorBidi"/>
      <w:color w:val="272727" w:themeColor="text1" w:themeTint="D8"/>
    </w:rPr>
  </w:style>
  <w:style w:type="paragraph" w:styleId="Title">
    <w:name w:val="Title"/>
    <w:basedOn w:val="Normal"/>
    <w:next w:val="Normal"/>
    <w:link w:val="TitleChar"/>
    <w:uiPriority w:val="10"/>
    <w:qFormat/>
    <w:rsid w:val="00A9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FE4"/>
    <w:pPr>
      <w:spacing w:before="160"/>
      <w:jc w:val="center"/>
    </w:pPr>
    <w:rPr>
      <w:i/>
      <w:iCs/>
      <w:color w:val="404040" w:themeColor="text1" w:themeTint="BF"/>
    </w:rPr>
  </w:style>
  <w:style w:type="character" w:customStyle="1" w:styleId="QuoteChar">
    <w:name w:val="Quote Char"/>
    <w:basedOn w:val="DefaultParagraphFont"/>
    <w:link w:val="Quote"/>
    <w:uiPriority w:val="29"/>
    <w:rsid w:val="00A97FE4"/>
    <w:rPr>
      <w:i/>
      <w:iCs/>
      <w:color w:val="404040" w:themeColor="text1" w:themeTint="BF"/>
    </w:rPr>
  </w:style>
  <w:style w:type="paragraph" w:styleId="ListParagraph">
    <w:name w:val="List Paragraph"/>
    <w:basedOn w:val="Normal"/>
    <w:uiPriority w:val="34"/>
    <w:qFormat/>
    <w:rsid w:val="00A97FE4"/>
    <w:pPr>
      <w:ind w:left="720"/>
      <w:contextualSpacing/>
    </w:pPr>
  </w:style>
  <w:style w:type="character" w:styleId="IntenseEmphasis">
    <w:name w:val="Intense Emphasis"/>
    <w:basedOn w:val="DefaultParagraphFont"/>
    <w:uiPriority w:val="21"/>
    <w:qFormat/>
    <w:rsid w:val="00A97FE4"/>
    <w:rPr>
      <w:i/>
      <w:iCs/>
      <w:color w:val="0F4761" w:themeColor="accent1" w:themeShade="BF"/>
    </w:rPr>
  </w:style>
  <w:style w:type="paragraph" w:styleId="IntenseQuote">
    <w:name w:val="Intense Quote"/>
    <w:basedOn w:val="Normal"/>
    <w:next w:val="Normal"/>
    <w:link w:val="IntenseQuoteChar"/>
    <w:uiPriority w:val="30"/>
    <w:qFormat/>
    <w:rsid w:val="00A9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FE4"/>
    <w:rPr>
      <w:i/>
      <w:iCs/>
      <w:color w:val="0F4761" w:themeColor="accent1" w:themeShade="BF"/>
    </w:rPr>
  </w:style>
  <w:style w:type="character" w:styleId="IntenseReference">
    <w:name w:val="Intense Reference"/>
    <w:basedOn w:val="DefaultParagraphFont"/>
    <w:uiPriority w:val="32"/>
    <w:qFormat/>
    <w:rsid w:val="00A97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896</Words>
  <Characters>5113</Characters>
  <Application>Microsoft Office Word</Application>
  <DocSecurity>0</DocSecurity>
  <Lines>42</Lines>
  <Paragraphs>11</Paragraphs>
  <ScaleCrop>false</ScaleCrop>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11</cp:revision>
  <dcterms:created xsi:type="dcterms:W3CDTF">2026-07-22T14:42:00Z</dcterms:created>
  <dcterms:modified xsi:type="dcterms:W3CDTF">2026-08-19T16:51:00Z</dcterms:modified>
</cp:coreProperties>
</file>