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Reactions Page: SMILES Line Rules</w:t>
      </w:r>
    </w:p>
    <w:p>
      <w:pPr>
        <w:spacing w:after="120"/>
      </w:pPr>
      <w:r>
        <w:rPr>
          <w:color w:val="595959"/>
        </w:rPr>
        <w:t>Rules for the full SMILES line shown in the top left of the Reactions page.</w:t>
      </w:r>
    </w:p>
    <w:p>
      <w:pPr>
        <w:pStyle w:val="Heading1"/>
      </w:pPr>
      <w:r>
        <w:t>What it shows</w:t>
      </w:r>
    </w:p>
    <w:p>
      <w:pPr>
        <w:spacing w:after="80"/>
        <w:ind w:left="720" w:hanging="432"/>
      </w:pPr>
      <w:r>
        <w:t>1.  The line lists every molecule that has been added to the boxes, joined by dots (for example CCO.CC(=O)O).</w:t>
      </w:r>
    </w:p>
    <w:p>
      <w:pPr>
        <w:spacing w:after="80"/>
        <w:ind w:left="720" w:hanging="432"/>
      </w:pPr>
      <w:r>
        <w:t>2.  It updates by itself each time a molecule is added.</w:t>
      </w:r>
    </w:p>
    <w:p>
      <w:pPr>
        <w:spacing w:after="80"/>
        <w:ind w:left="720" w:hanging="432"/>
      </w:pPr>
      <w:r>
        <w:t>3.  When it is empty it displays the placeholder text "SMILES line".</w:t>
      </w:r>
    </w:p>
    <w:p>
      <w:pPr>
        <w:spacing w:after="80"/>
        <w:ind w:left="720" w:hanging="432"/>
      </w:pPr>
      <w:r>
        <w:t>4.  It is light gray, and darkens while it is being edited.</w:t>
      </w:r>
    </w:p>
    <w:p>
      <w:pPr>
        <w:spacing w:after="80"/>
        <w:ind w:left="720" w:hanging="432"/>
      </w:pPr>
      <w:r>
        <w:t>5.  It is an ordinary text field: the user can click it and type anything. Typing does not validate anything and does not change the molecules in the boxes.</w:t>
      </w:r>
    </w:p>
    <w:p>
      <w:pPr>
        <w:spacing w:after="80"/>
        <w:ind w:left="720" w:hanging="432"/>
      </w:pPr>
      <w:r>
        <w:t>6.  The next time a molecule is added, the line is rewritten from the boxes and anything typed by hand is replaced.</w:t>
      </w:r>
    </w:p>
    <w:p>
      <w:pPr>
        <w:pStyle w:val="Heading1"/>
      </w:pPr>
      <w:r>
        <w:t>The order of molecules</w:t>
      </w:r>
    </w:p>
    <w:p>
      <w:pPr>
        <w:spacing w:after="120"/>
      </w:pPr>
      <w:r>
        <w:t>Molecules are sorted by the following rules. Each rule is used only when all the rules above it are tied.</w:t>
      </w:r>
    </w:p>
    <w:p>
      <w:pPr>
        <w:spacing w:after="80"/>
        <w:ind w:left="720" w:hanging="432"/>
      </w:pPr>
      <w:r>
        <w:t>1.  Most carbon atoms first. Only atoms that really are carbon count (C or c). The C in Cl is chlorine, not carbon.</w:t>
      </w:r>
    </w:p>
    <w:p>
      <w:pPr>
        <w:spacing w:after="80"/>
        <w:ind w:left="720" w:hanging="432"/>
      </w:pPr>
      <w:r>
        <w:t>2.  Most aromatic atoms first. These are the lowercase atom symbols in the SMILES text (c, n, o, s, and lowercase atoms inside brackets). Other lowercase letters, such as the l in Cl or the r in Br, are not counted.</w:t>
      </w:r>
    </w:p>
    <w:p>
      <w:pPr>
        <w:spacing w:after="80"/>
        <w:ind w:left="720" w:hanging="432"/>
      </w:pPr>
      <w:r>
        <w:t>3.  Most C-C single bonds first.</w:t>
      </w:r>
    </w:p>
    <w:p>
      <w:pPr>
        <w:spacing w:after="80"/>
        <w:ind w:left="720" w:hanging="432"/>
      </w:pPr>
      <w:r>
        <w:t>4.  Most C=C double bonds first.</w:t>
      </w:r>
    </w:p>
    <w:p>
      <w:pPr>
        <w:spacing w:after="80"/>
        <w:ind w:left="720" w:hanging="432"/>
      </w:pPr>
      <w:r>
        <w:t>5.  Most C#C triple bonds first.</w:t>
      </w:r>
    </w:p>
    <w:p>
      <w:pPr>
        <w:spacing w:after="80"/>
        <w:ind w:left="720" w:hanging="432"/>
      </w:pPr>
      <w:r>
        <w:t>6.  If still tied, heaviest first, measured in atomic mass units (amu).</w:t>
      </w:r>
    </w:p>
    <w:p>
      <w:pPr>
        <w:spacing w:after="80"/>
        <w:ind w:left="720" w:hanging="432"/>
      </w:pPr>
      <w:r>
        <w:t>7.  If everything is still tied, keep the order in which the molecules were added.</w:t>
      </w:r>
    </w:p>
    <w:p>
      <w:pPr>
        <w:spacing w:after="80"/>
        <w:ind w:left="720" w:hanging="432"/>
      </w:pPr>
      <w:r>
        <w:t>8.  Molecules with no carbon are at the end and are listed by highest amu first.</w:t>
      </w:r>
    </w:p>
    <w:p>
      <w:pPr>
        <w:pStyle w:val="Heading1"/>
      </w:pPr>
      <w:r>
        <w:t>How things are counted</w:t>
      </w:r>
    </w:p>
    <w:p>
      <w:pPr>
        <w:pStyle w:val="ListBullet"/>
        <w:spacing w:after="80"/>
      </w:pPr>
      <w:r>
        <w:t>Carbon atoms and the C-C, C=C and C#C bond counts are taken from the parsed molecule, counting only bonds with a carbon at both ends.</w:t>
      </w:r>
    </w:p>
    <w:p>
      <w:pPr>
        <w:pStyle w:val="ListBullet"/>
        <w:spacing w:after="80"/>
      </w:pPr>
      <w:r>
        <w:t>The parser converts aromatic rings into alternating single and double bonds, so a benzene ring counts as 3 C-C bonds and 3 C=C bonds. Benzene (c1ccccc1) and cyclohexatriene (C1=CC=CC=C1) therefore look identical on the bond rules; the aromatic-atom rule is what separates them.</w:t>
      </w:r>
    </w:p>
    <w:p>
      <w:pPr>
        <w:pStyle w:val="ListBullet"/>
        <w:spacing w:after="80"/>
      </w:pPr>
      <w:r>
        <w:t>Aromatic atoms are counted from the SMILES text itself, because the parser does not keep the aromatic flag.</w:t>
      </w:r>
    </w:p>
    <w:p>
      <w:pPr>
        <w:pStyle w:val="ListBullet"/>
        <w:spacing w:after="80"/>
      </w:pPr>
      <w:r>
        <w:t>Hydrogens, charges and stereochemistry marks do not affect the order.</w:t>
      </w:r>
    </w:p>
    <w:p>
      <w:pPr>
        <w:pStyle w:val="Heading1"/>
      </w:pPr>
      <w:r>
        <w:t>The heaviest-first rule (amu)</w:t>
      </w:r>
    </w:p>
    <w:p>
      <w:pPr>
        <w:spacing w:after="80"/>
        <w:ind w:left="720" w:hanging="432"/>
      </w:pPr>
      <w:r>
        <w:t>1.  It applies to every molecule, with or without carbon, and is used only when all the carbon, aromatic-atom and C-C, C=C, C#C rules are tied.</w:t>
      </w:r>
    </w:p>
    <w:p>
      <w:pPr>
        <w:spacing w:after="80"/>
        <w:ind w:left="720" w:hanging="432"/>
      </w:pPr>
      <w:r>
        <w:t>2.  The mass is the molecular weight including implicit hydrogens, using standard atomic weights (for example water is about 18.015 amu, not 15.999).</w:t>
      </w:r>
    </w:p>
    <w:p>
      <w:pPr>
        <w:spacing w:after="80"/>
        <w:ind w:left="720" w:hanging="432"/>
      </w:pPr>
      <w:r>
        <w:t>3.  If two molecules still have the same mass, they keep the order in which they were added.</w:t>
      </w:r>
    </w:p>
    <w:p>
      <w:pPr>
        <w:spacing w:after="120"/>
      </w:pPr>
      <w:r>
        <w:t>Example: chloroethane (CCCl, 64.5 amu), ethanol (CCO, 46.07) and ethylamine (CCN, 45.08) tie on every earlier rule, so they are listed in that order whichever way they were added.</w:t>
      </w:r>
    </w:p>
    <w:p>
      <w:pPr>
        <w:pStyle w:val="Heading1"/>
      </w:pPr>
      <w:r>
        <w:t>Worked example</w:t>
      </w:r>
    </w:p>
    <w:p>
      <w:pPr>
        <w:spacing w:after="120"/>
      </w:pPr>
      <w:r>
        <w:t>These seven molecules were added in a mixed order (ClCCl, CCO, C1=CC=CC=C1, C=CCCCC, CCCCCC, c1ccccc1, ClC(Cl)Cl). The line sorts them as shown: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152"/>
            <w:shd w:val="clear" w:color="auto" w:fill="D9E2F3"/>
          </w:tcPr>
          <w:p>
            <w:r/>
            <w:r>
              <w:rPr>
                <w:rFonts w:ascii="Arial" w:hAnsi="Arial"/>
                <w:b/>
                <w:sz w:val="20"/>
              </w:rPr>
              <w:t>Position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rFonts w:ascii="Arial" w:hAnsi="Arial"/>
                <w:b/>
                <w:sz w:val="20"/>
              </w:rPr>
              <w:t>SMILES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rFonts w:ascii="Arial" w:hAnsi="Arial"/>
                <w:b/>
                <w:sz w:val="20"/>
              </w:rPr>
              <w:t>Carbons</w:t>
            </w:r>
          </w:p>
        </w:tc>
        <w:tc>
          <w:tcPr>
            <w:tcW w:type="dxa" w:w="1584"/>
            <w:shd w:val="clear" w:color="auto" w:fill="D9E2F3"/>
          </w:tcPr>
          <w:p>
            <w:r/>
            <w:r>
              <w:rPr>
                <w:rFonts w:ascii="Arial" w:hAnsi="Arial"/>
                <w:b/>
                <w:sz w:val="20"/>
              </w:rPr>
              <w:t>Aromatic atoms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rFonts w:ascii="Arial" w:hAnsi="Arial"/>
                <w:b/>
                <w:sz w:val="20"/>
              </w:rPr>
              <w:t>C-C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rFonts w:ascii="Arial" w:hAnsi="Arial"/>
                <w:b/>
                <w:sz w:val="20"/>
              </w:rPr>
              <w:t>C=C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rFonts w:ascii="Arial" w:hAnsi="Arial"/>
                <w:b/>
                <w:sz w:val="20"/>
              </w:rPr>
              <w:t>C#C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b w:val="0"/>
                <w:sz w:val="20"/>
              </w:rPr>
              <w:t>c1ccccc1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b w:val="0"/>
                <w:sz w:val="20"/>
              </w:rPr>
              <w:t>CCCCCC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b w:val="0"/>
                <w:sz w:val="20"/>
              </w:rPr>
              <w:t>C=CCCCC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b w:val="0"/>
                <w:sz w:val="20"/>
              </w:rPr>
              <w:t>C1=CC=CC=C1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b w:val="0"/>
                <w:sz w:val="20"/>
              </w:rPr>
              <w:t>CCO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b w:val="0"/>
                <w:sz w:val="20"/>
              </w:rPr>
              <w:t>ClCCl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2736"/>
          </w:tcPr>
          <w:p>
            <w:r/>
            <w:r>
              <w:rPr>
                <w:rFonts w:ascii="Courier New" w:hAnsi="Courier New"/>
                <w:b w:val="0"/>
                <w:sz w:val="20"/>
              </w:rPr>
              <w:t>ClC(Cl)Cl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/>
                <w:b w:val="0"/>
                <w:sz w:val="20"/>
              </w:rPr>
              <w:t>0</w:t>
            </w:r>
          </w:p>
        </w:tc>
      </w:tr>
    </w:tbl>
    <w:p>
      <w:pPr>
        <w:spacing w:before="160"/>
      </w:pPr>
      <w:r>
        <w:rPr>
          <w:rFonts w:ascii="Courier New" w:hAnsi="Courier New"/>
          <w:sz w:val="20"/>
        </w:rPr>
        <w:t>Result: c1ccccc1.CCCCCC.C=CCCCC.C1=CC=CC=C1.CCO.ClCCl.ClC(Cl)Cl</w:t>
      </w:r>
    </w:p>
    <w:p>
      <w:pPr>
        <w:pStyle w:val="ListBullet"/>
        <w:spacing w:after="80"/>
      </w:pPr>
      <w:r>
        <w:t>Positions 1 to 4 all have 6 carbons. Benzene wins on aromatic atoms (6 against 0).</w:t>
      </w:r>
    </w:p>
    <w:p>
      <w:pPr>
        <w:pStyle w:val="ListBullet"/>
        <w:spacing w:after="80"/>
      </w:pPr>
      <w:r>
        <w:t>Positions 2 to 4 tie on carbons and aromatic atoms, so C-C bonds decide: 5, then 4, then 3.</w:t>
      </w:r>
    </w:p>
    <w:p>
      <w:pPr>
        <w:pStyle w:val="ListBullet"/>
        <w:spacing w:after="80"/>
      </w:pPr>
      <w:r>
        <w:t>Positions 6 and 7 tie on every rule (1 carbon each; the chlorines are not counted), so ClCCl comes first because it was added first.</w:t>
      </w:r>
    </w:p>
    <w:p>
      <w:pPr>
        <w:pStyle w:val="Heading1"/>
      </w:pPr>
      <w:r>
        <w:t>Open points</w:t>
      </w:r>
    </w:p>
    <w:p>
      <w:pPr>
        <w:pStyle w:val="ListBullet"/>
        <w:spacing w:after="80"/>
      </w:pPr>
      <w:r>
        <w:t>Some isomers will still tie on every rule (for example CCCO and CC(C)O). They fall back to the order added.</w:t>
      </w:r>
    </w:p>
    <w:p>
      <w:pPr>
        <w:pStyle w:val="ListBullet"/>
        <w:spacing w:after="80"/>
      </w:pPr>
      <w:r>
        <w:t>Aromatic ring bonds are counted as Kekule single and double bonds. This can be changed if aromatic bonds should be treated as their own category.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