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77777777" w:rsidR="00022986" w:rsidRPr="00304D3A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0FA7AD3E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14:paraId="2EADD31B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190A240F" w14:textId="67B7AB16" w:rsidR="00E372FC" w:rsidRPr="009800A7" w:rsidRDefault="00DD2759" w:rsidP="009800A7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Many development teams still </w:t>
      </w:r>
      <w:r w:rsidR="00E372FC">
        <w:rPr>
          <w:rFonts w:ascii="Arial" w:hAnsi="Arial" w:cs="Arial"/>
          <w:color w:val="0000FF"/>
          <w:sz w:val="18"/>
          <w:szCs w:val="18"/>
          <w:lang w:val="en-US"/>
        </w:rPr>
        <w:t>use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traditional methods to create their products. These traditional methods drive the teams to long phases of re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quirements documentation, product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>development, integration</w:t>
      </w:r>
      <w:r w:rsidR="00570E5D" w:rsidRPr="009A2287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>review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publication.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M</w:t>
      </w:r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>any organizations have adopted agile as a means to shorten the development cycle and provide a usable product to the users</w:t>
      </w:r>
      <w:r w:rsidR="00E372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faster</w:t>
      </w:r>
      <w:commentRangeStart w:id="0"/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C0CFB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These organizations have realized XX benefits. </w: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{"citationID":"lm7wD9IA","properties":{"formattedCitation":"(Rico, David F., 2008)","plainCitation":"(Rico, David F., 2008)","noteIndex":0},"citationItems":[{"id":3158,"uris":["http://zotero.org/groups/2283838/items/3G9CQ5PE"],"uri":["http://zotero.org/groups/2283838/items/3G9CQ5PE"],"itemData":{"id":3158,"type":"article","title":"What if the ROI of Agile vs Traditional Methods","author":[{"literal":"Rico, David F."}],"issued":{"date-parts":[["2008"]]}}}],"schema":"https://github.com/citation-style-language/schema/raw/master/csl-citation.json"} </w:instrTex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="00B051A3" w:rsidRPr="009800A7">
        <w:rPr>
          <w:rFonts w:ascii="Arial" w:hAnsi="Arial" w:cs="Arial"/>
          <w:color w:val="0000FF"/>
          <w:sz w:val="18"/>
          <w:szCs w:val="18"/>
        </w:rPr>
        <w:t>(Rico, David F., 2008)</w: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commentRangeEnd w:id="0"/>
      <w:r w:rsidR="009800A7" w:rsidRPr="009800A7">
        <w:rPr>
          <w:rStyle w:val="CommentReference"/>
          <w:rFonts w:ascii="Arial" w:hAnsi="Arial" w:cs="Arial"/>
          <w:color w:val="0000FF"/>
          <w:sz w:val="18"/>
          <w:szCs w:val="18"/>
        </w:rPr>
        <w:commentReference w:id="0"/>
      </w:r>
    </w:p>
    <w:p w14:paraId="35161683" w14:textId="22EE4DBC" w:rsidR="003227FC" w:rsidRPr="009800A7" w:rsidRDefault="00570E5D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Agile, itself, is not a new concept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. There are many examples of projects using agile concepts such as rapid application development, prototyping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many others. However, since the creation in 2001 of the Agile Manifesto, there have been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many related implementations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development of new methods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manifesto describes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12 principles – but there are three that hit home for the development of model-based standards. The first is “Deliver working software frequently.” The second is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“Working software is the primary measure of progress.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" 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third is, “At regular intervals, the team reflects on how to become more effective, then tunes and adjust its behavior accordingly.” Agile Manifesto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{"citationID":"9AmPB42J","properties":{"formattedCitation":"(Beck et al., 2001)","plainCitation":"(Beck et al., 2001)","noteIndex":0},"citationItems":[{"id":3146,"uris":["http://zotero.org/groups/2283838/items/B5XCJS3U"],"uri":["http://zotero.org/groups/2283838/items/B5XCJS3U"],"itemData":{"id":3146,"type":"webpage","title":"Manifesto for Agile Software Development","URL":"https://agilemanifesto.org/","author":[{"family":"Beck","given":"Kent"},{"family":"Beedle","given":"Mike"},{"family":"Bennekum","given":"Arie","non-dropping-particle":"van"},{"family":"Cockburn","given":"Alistair"},{"family":"Cunningham","given":"Ward"},{"family":"Fowler","given":"Martin"},{"family":"Grennging","given":"James"},{"family":"Highsmith","given":"Jim"},{"family":"Hunt","given":"Andrew"},{"family":"Jeffries","given":"Ron"},{"family":"Kern","given":"Jon"},{"family":"Marick","given":"Brian"},{"family":"Martin","given":"Robert"},{"family":"Mellor","given":"Steve"},{"family":"Schwaber","given":"Ken"},{"family":"Sutherland","given":"Jeff"},{"family":"Thomas","given":"Dave"}],"issued":{"date-parts":[["2001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(Beck et al., 2001)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Note, the term “software” can be replaced with any product such as “data models”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 published data standards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Agile methods include [but not limited to] practices such as Extreme Programming, Scrum, KANBAN, Backlog Management,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Continuous Delivery. </w:t>
      </w:r>
    </w:p>
    <w:p w14:paraId="2B6A68DF" w14:textId="2B28DC25" w:rsidR="0000276E" w:rsidRPr="009800A7" w:rsidRDefault="003227FC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In addition to the specific methods used, there are some overarching frameworks that help tie them all together to help large organizations implement at different scales. These frameworks include Scaled Agile [SAFe], Disciplined Agile Delivery [DAD] and Large-scale Scrum [LeSS].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While some have criti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ci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zed SAFe as being too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prescriptive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, it has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seen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double the implementations by industry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over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LeSS and DAD.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{"citationID":"GQEQmq7G","properties":{"formattedCitation":"(KnowledgeHut, 2018)","plainCitation":"(KnowledgeHut, 2018)","noteIndex":0},"citationItems":[{"id":3130,"uris":["http://zotero.org/groups/2283838/items/2L8K3G85"],"uri":["http://zotero.org/groups/2283838/items/2L8K3G85"],"itemData":{"id":3130,"type":"webpage","title":"LeSS Vs SAFe: Which Certification Should You Choose And Why?","URL":"https://www.knowledgehut.com/blog/agile/less-vs-safe-which-certification-should-you-choose-and-why","author":[{"literal":"KnowledgeHut"}],"issued":{"date-parts":[["2018",5,11]]},"accessed":{"date-parts":[["2019",7,18]]}}}],"schema":"https://github.com/citation-style-language/schema/raw/master/csl-citation.json"} </w:instrTex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="0000276E" w:rsidRPr="009800A7">
        <w:rPr>
          <w:rFonts w:ascii="Arial" w:hAnsi="Arial" w:cs="Arial"/>
          <w:color w:val="0000FF"/>
          <w:sz w:val="18"/>
          <w:szCs w:val="18"/>
        </w:rPr>
        <w:t>(KnowledgeHut, 2018)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</w:p>
    <w:p w14:paraId="2C45FF37" w14:textId="19D8C327" w:rsidR="00C12218" w:rsidRPr="009800A7" w:rsidRDefault="00C12218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 FULL SAFe framework by Scaled Agile provides the most comprehensive configuration for deployment.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{"citationID":"e4nL1oKv","properties":{"formattedCitation":"(Scaled Agile, 2018a)","plainCitation":"(Scaled Agile, 2018a)","noteIndex":0},"citationItems":[{"id":3149,"uris":["http://zotero.org/groups/2283838/items/Q9MCXAYJ"],"uri":["http://zotero.org/groups/2283838/items/Q9MCXAYJ"],"itemData":{"id":3149,"type":"speech","title":"Introducing SAFe 4.6","author":[{"literal":"Scaled Agile"}],"issued":{"date-parts":[["2018"]]},"accessed":{"date-parts":[["2019",7,18]]}}}],"schema":"https://github.com/citation-style-language/schema/raw/master/csl-citation.json"}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2018a)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Each project team must analyze their needs and identify which component(s) of the framework </w:t>
      </w:r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will enable them to meet their goals. </w:t>
      </w:r>
      <w:commentRangeStart w:id="1"/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Scaled Agile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has documented case studies that bring real business results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including happier, more motivated employees, faster time-to-market, increase in productivity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defect reductions.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{"citationID":"1qxk5IOn","properties":{"formattedCitation":"(Scaled Agile, 2018b)","plainCitation":"(Scaled Agile, 2018b)","noteIndex":0},"citationItems":[{"id":3151,"uris":["http://zotero.org/groups/2283838/items/H4NW8GJC"],"uri":["http://zotero.org/groups/2283838/items/H4NW8GJC"],"itemData":{"id":3151,"type":"article","title":"SAFe 4.6 Introduction - Overview of the Scaled Agile Framework for Lean Enterprises","author":[{"literal":"Scaled Agile"}],"issued":{"date-parts":[["2018",11]]},"accessed":{"date-parts":[["2019",7,18]]}}}],"schema":"https://github.com/citation-style-language/schema/raw/master/csl-citation.json"}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2018b)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commentRangeEnd w:id="1"/>
      <w:r w:rsidR="006F7B19">
        <w:rPr>
          <w:rStyle w:val="CommentReference"/>
        </w:rPr>
        <w:commentReference w:id="1"/>
      </w:r>
    </w:p>
    <w:p w14:paraId="36976585" w14:textId="41A78BB9" w:rsidR="00FB21E2" w:rsidRDefault="00574DA0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While SAFe provides many tools to implement agile – this paper will discuss only a few that can bring benefit to the development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teams of model-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based standards: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Backlog Management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,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Program Increment Planning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Agile Release Trains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53A81797" w14:textId="4F44D2FB" w:rsidR="00BE2345" w:rsidRPr="00E7139C" w:rsidRDefault="00BE2345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Backlog Management</w:t>
      </w:r>
    </w:p>
    <w:p w14:paraId="1E5ECAD7" w14:textId="17BB54ED" w:rsidR="00DA671D" w:rsidRDefault="006F7B19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Having a backlog isn’t the same as managing the backlog. In the course of STEP development, most teams use a system such as Bugzilla to store all the issues. Teams will assign, at bulk, issues to the next milestone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and perform a quick reassessment few times during the length of the project.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Steps a team can take to actively manage the backlog is 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to establish, and make it a priority, a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Product Owner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/Manager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Role.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 The person in this role will be primarily responsible for why, when and what of the product that the development team will deliver.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should have a person designated in this role and actively manages the backlog by reprioritizing, adjusting, grooming and adding to the backlog. This will prevent the backlog from getting too big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or out of date. It will also provide reliable work 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that is ready for the team to assign to a sprint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0678D9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3E17F184" w14:textId="77777777" w:rsidR="00FC769E" w:rsidRPr="00FC769E" w:rsidRDefault="00FC769E" w:rsidP="00FC769E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FC769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Agile Release Trains</w:t>
      </w:r>
    </w:p>
    <w:p w14:paraId="37992846" w14:textId="73E72316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Using the Scaled Agile definition and framework, an Agile Release Train [ART] is used to group agile teams that operate to develop and deliver “one or more solutions in a value stream.”</w: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{"citationID":"OgxOFVMk","properties":{"formattedCitation":"(\\uc0\\u8220{}Agile Release Train \\uc0\\u8211{} Scaled Agile Framework,\\uc0\\u8221{} n.d.)","plainCitation":"(“Agile Release Train – Scaled Agile Framework,” n.d.)","noteIndex":0},"citationItems":[{"id":3164,"uris":["http://zotero.org/groups/2283838/items/IGM973SM"],"uri":["http://zotero.org/groups/2283838/items/IGM973SM"],"itemData":{"id":3164,"type":"post-weblog","title":"Agile Release Train – Scaled Agile Framework","abstract":"SAFe for Lean Enterprises","URL":"/agile-release-train/","language":"en-US","accessed":{"date-parts":[["2019",7,19]]}}}],"schema":"https://github.com/citation-style-language/schema/raw/master/csl-citation.json"} </w:instrTex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FC769E">
        <w:rPr>
          <w:rFonts w:ascii="Arial" w:hAnsi="Arial" w:cs="Arial"/>
          <w:sz w:val="18"/>
          <w:szCs w:val="24"/>
        </w:rPr>
        <w:t>(“Agile Release Train – Scaled Agile Framework,” n.d.)</w: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0000FF"/>
          <w:sz w:val="18"/>
          <w:szCs w:val="18"/>
          <w:lang w:val="en-US"/>
        </w:rPr>
        <w:t>. The ART is a virtual organization that breakdowns the existing silos for development, testing, and publication. The ART is lead by a Release Train Engineer [RTE] but has other important roles such as a Product Manager, System Arch, Business owners/Customers.</w:t>
      </w:r>
    </w:p>
    <w:p w14:paraId="593AC576" w14:textId="50B0AB24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For the development of Model-Based Standards like ISO 10303 Application Protocols, an Agile Release Train can be used to create/revise an edition of an AP, such as a new editio</w:t>
      </w:r>
      <w:bookmarkStart w:id="2" w:name="_GoBack"/>
      <w:bookmarkEnd w:id="2"/>
      <w:r>
        <w:rPr>
          <w:rFonts w:ascii="Arial" w:hAnsi="Arial" w:cs="Arial"/>
          <w:color w:val="0000FF"/>
          <w:sz w:val="18"/>
          <w:szCs w:val="18"/>
          <w:lang w:val="en-US"/>
        </w:rPr>
        <w:t>n to AP242. Then an agile team can be created for the different domains that will deliver capabilities, such as Electrical Wire Harness [EWH], Product Manuf</w:t>
      </w:r>
      <w:r w:rsidR="00F851B2">
        <w:rPr>
          <w:rFonts w:ascii="Arial" w:hAnsi="Arial" w:cs="Arial"/>
          <w:color w:val="0000FF"/>
          <w:sz w:val="18"/>
          <w:szCs w:val="18"/>
          <w:lang w:val="en-US"/>
        </w:rPr>
        <w:t>ac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turing Information [PMI] or Additive Manufacturing [AM]. These agile teams would be each have a Scrum Master, Product Owner and a set of developers. </w:t>
      </w:r>
      <w:r w:rsidR="006811D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inline distT="0" distB="0" distL="0" distR="0" wp14:anchorId="24A26603" wp14:editId="05304414">
            <wp:extent cx="268605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6FF07" w14:textId="6781F011" w:rsidR="009B77C4" w:rsidRDefault="00F851B2" w:rsidP="009B77C4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ab/>
        <w:t xml:space="preserve">An ART can address one of the biggest problems with multiple teams. That is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regular </w:t>
      </w:r>
      <w:r>
        <w:rPr>
          <w:rFonts w:ascii="Arial" w:hAnsi="Arial" w:cs="Arial"/>
          <w:color w:val="0000FF"/>
          <w:sz w:val="18"/>
          <w:szCs w:val="18"/>
          <w:lang w:val="en-US"/>
        </w:rPr>
        <w:lastRenderedPageBreak/>
        <w:t xml:space="preserve">integration. Each team may adopt agile, but can and sometimes do operate with different velocities and do not sprint together. The ART addresses that problem by employing systems thinking and applying a operating cadence and synchronization that enables all the teams to sprint together while integrating. There is not limit to how many trains can operate together. </w:t>
      </w:r>
      <w:r w:rsidR="006022F6">
        <w:rPr>
          <w:noProof/>
          <w:lang w:eastAsia="en-GB"/>
        </w:rPr>
        <w:drawing>
          <wp:inline distT="0" distB="0" distL="0" distR="0" wp14:anchorId="720E9D95" wp14:editId="09F723F2">
            <wp:extent cx="27432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AB2" w14:textId="2F2F2B31" w:rsidR="00DA671D" w:rsidRPr="00E7139C" w:rsidRDefault="00DA671D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Program Increment Planning</w:t>
      </w:r>
    </w:p>
    <w:p w14:paraId="553D4C4D" w14:textId="7EE3B0C3" w:rsidR="00DA671D" w:rsidRDefault="006022F6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Using the Scaled Agile framework, an ART delivers value in a fixed timebox called a Program Increment. The planning that increment is critical to the synchronization of the teams on the train. This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synchronization will facilitate planning and limit work in progress. </w:t>
      </w:r>
    </w:p>
    <w:p w14:paraId="2F08B55D" w14:textId="5544BEE1" w:rsidR="006022F6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The RTE, and team, will decide on the amount of iterations [sometimes called sprints] will be performed in the Increment. All agile teams will follow the same schedule operate harmoniously. At the beginning of each Increment, all of the teams will have a planning event where they decide their velocity and plan the work packages. After each iteration there is a Plan, Do, Check, Adjust activity where the team can make changes to the plan. This PDCA also occurs after the end of the Increment. And the end of the Increment a product is available to the customer. For Model-Based Standards this could be a draft standard or schema of the AP available for testing in in an Implementor Forum.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77777777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03C0AE66" w14:textId="77777777" w:rsidR="00FC769E" w:rsidRPr="00F23063" w:rsidRDefault="00E93DF8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begin"/>
      </w:r>
      <w:r w:rsidR="00B94EF0"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separate"/>
      </w:r>
      <w:r w:rsidR="00FC769E" w:rsidRPr="00F23063">
        <w:rPr>
          <w:rFonts w:ascii="Arial" w:hAnsi="Arial" w:cs="Arial"/>
          <w:color w:val="FF0000"/>
          <w:sz w:val="18"/>
        </w:rPr>
        <w:t>Agile Release Train – Scaled Agile Framework. (n.d.). Retrieved July 19, 2019, from /agile-release-train/</w:t>
      </w:r>
    </w:p>
    <w:p w14:paraId="11EF2CB0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>Beck, K., Beedle, M., van Bennekum, A., Cockburn, A., Cunningham, W., Fowler, M., … Thomas, D. (2001). Manifesto for Agile Software Development. Retrieved July 18, 2019, from https://agilemanifesto.org/</w:t>
      </w:r>
    </w:p>
    <w:p w14:paraId="1F92272B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>KnowledgeHut. (2018, May 11). LeSS Vs SAFe: Which Certification Should You Choose And Why? Retrieved July 18, 2019, from https://www.knowledgehut.com/blog/agile/less-vs-safe-which-certification-should-you-choose-and-why</w:t>
      </w:r>
    </w:p>
    <w:p w14:paraId="44F55E2F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Rico, David F. (2008). </w:t>
      </w:r>
      <w:r w:rsidRPr="00F23063">
        <w:rPr>
          <w:rFonts w:ascii="Arial" w:hAnsi="Arial" w:cs="Arial"/>
          <w:i/>
          <w:iCs/>
          <w:color w:val="FF0000"/>
          <w:sz w:val="18"/>
        </w:rPr>
        <w:t>What if the ROI of Agile vs Traditional Methods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142B0872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Scaled Agile. (2018a). </w:t>
      </w:r>
      <w:r w:rsidRPr="00F23063">
        <w:rPr>
          <w:rFonts w:ascii="Arial" w:hAnsi="Arial" w:cs="Arial"/>
          <w:i/>
          <w:iCs/>
          <w:color w:val="FF0000"/>
          <w:sz w:val="18"/>
        </w:rPr>
        <w:t>Introducing SAFe 4.6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51EFA8F2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Scaled Agile. (2018b, November). </w:t>
      </w:r>
      <w:r w:rsidRPr="00F23063">
        <w:rPr>
          <w:rFonts w:ascii="Arial" w:hAnsi="Arial" w:cs="Arial"/>
          <w:i/>
          <w:iCs/>
          <w:color w:val="FF0000"/>
          <w:sz w:val="18"/>
        </w:rPr>
        <w:t>SAFe 4.6 IntroductionâOverview of the Scaled Agile Framework for Lean Enterprises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04A4B53B" w14:textId="72313A35" w:rsidR="0019589A" w:rsidRPr="00304D3A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end"/>
      </w:r>
    </w:p>
    <w:sectPr w:rsidR="0019589A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pp (US), Brandon" w:date="2019-07-18T20:57:00Z" w:initials="S(B">
    <w:p w14:paraId="3A84C8B3" w14:textId="77777777" w:rsidR="009800A7" w:rsidRDefault="009800A7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1" w:author="Sapp (US), Brandon" w:date="2019-07-18T21:06:00Z" w:initials="S(B">
    <w:p w14:paraId="22D31C50" w14:textId="6BEB14A1" w:rsidR="006F7B19" w:rsidRDefault="006F7B19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84C8B3" w15:done="0"/>
  <w15:commentEx w15:paraId="22D31C5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A9FFC" w14:textId="77777777" w:rsidR="00D43959" w:rsidRDefault="00D43959" w:rsidP="00213750">
      <w:pPr>
        <w:spacing w:after="0" w:line="240" w:lineRule="auto"/>
      </w:pPr>
      <w:r>
        <w:separator/>
      </w:r>
    </w:p>
  </w:endnote>
  <w:endnote w:type="continuationSeparator" w:id="0">
    <w:p w14:paraId="076A4B77" w14:textId="77777777" w:rsidR="00D43959" w:rsidRDefault="00D43959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A0F62" w14:textId="77777777" w:rsidR="00D43959" w:rsidRDefault="00D43959" w:rsidP="00213750">
      <w:pPr>
        <w:spacing w:after="0" w:line="240" w:lineRule="auto"/>
      </w:pPr>
      <w:r>
        <w:separator/>
      </w:r>
    </w:p>
  </w:footnote>
  <w:footnote w:type="continuationSeparator" w:id="0">
    <w:p w14:paraId="4C936DE3" w14:textId="77777777" w:rsidR="00D43959" w:rsidRDefault="00D43959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wUAEvLG+ywAAAA="/>
  </w:docVars>
  <w:rsids>
    <w:rsidRoot w:val="00213750"/>
    <w:rsid w:val="0000276E"/>
    <w:rsid w:val="00022986"/>
    <w:rsid w:val="000678D9"/>
    <w:rsid w:val="00095AD1"/>
    <w:rsid w:val="0019589A"/>
    <w:rsid w:val="001E06FA"/>
    <w:rsid w:val="001F737B"/>
    <w:rsid w:val="00213750"/>
    <w:rsid w:val="002C0CFB"/>
    <w:rsid w:val="002D101A"/>
    <w:rsid w:val="002D1A74"/>
    <w:rsid w:val="002D41BF"/>
    <w:rsid w:val="00304D3A"/>
    <w:rsid w:val="00322259"/>
    <w:rsid w:val="003227FC"/>
    <w:rsid w:val="0036357E"/>
    <w:rsid w:val="00570E5D"/>
    <w:rsid w:val="00574DA0"/>
    <w:rsid w:val="005C1966"/>
    <w:rsid w:val="005C23B9"/>
    <w:rsid w:val="006022F6"/>
    <w:rsid w:val="006811D9"/>
    <w:rsid w:val="006F7B19"/>
    <w:rsid w:val="00851055"/>
    <w:rsid w:val="009666D0"/>
    <w:rsid w:val="00976870"/>
    <w:rsid w:val="009800A7"/>
    <w:rsid w:val="009A2287"/>
    <w:rsid w:val="009B77C4"/>
    <w:rsid w:val="00A41370"/>
    <w:rsid w:val="00A573D7"/>
    <w:rsid w:val="00AB5FBA"/>
    <w:rsid w:val="00B051A3"/>
    <w:rsid w:val="00B94EF0"/>
    <w:rsid w:val="00BE2345"/>
    <w:rsid w:val="00C12218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41B1-A5AA-4777-AD65-9B036B22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36</cp:revision>
  <dcterms:created xsi:type="dcterms:W3CDTF">2019-07-15T17:42:00Z</dcterms:created>
  <dcterms:modified xsi:type="dcterms:W3CDTF">2019-07-19T17:41:00Z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