
<file path=[Content_Types].xml><?xml version="1.0" encoding="utf-8"?>
<Types xmlns="http://schemas.openxmlformats.org/package/2006/content-types">
  <Default Extension="png" ContentType="image/png"/>
  <Default Extension="jpeg" ContentType="image/jpeg"/>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18F1F8" w14:textId="77777777" w:rsidR="0003525D" w:rsidRDefault="0003525D">
      <w:pPr>
        <w:pStyle w:val="Default"/>
        <w:jc w:val="right"/>
        <w:rPr>
          <w:b/>
          <w:bCs/>
          <w:sz w:val="40"/>
          <w:szCs w:val="40"/>
        </w:rPr>
      </w:pPr>
      <w:r>
        <w:rPr>
          <w:b/>
          <w:bCs/>
          <w:sz w:val="40"/>
          <w:szCs w:val="40"/>
        </w:rPr>
        <w:t>NIST</w:t>
      </w:r>
      <w:r w:rsidR="00496524">
        <w:rPr>
          <w:b/>
          <w:bCs/>
          <w:sz w:val="40"/>
          <w:szCs w:val="40"/>
        </w:rPr>
        <w:t xml:space="preserve"> </w:t>
      </w:r>
      <w:r w:rsidR="003B654B">
        <w:rPr>
          <w:b/>
          <w:bCs/>
          <w:sz w:val="40"/>
          <w:szCs w:val="40"/>
        </w:rPr>
        <w:t>Advanced Manufacturing Series</w:t>
      </w:r>
      <w:r>
        <w:rPr>
          <w:b/>
          <w:bCs/>
          <w:sz w:val="40"/>
          <w:szCs w:val="40"/>
        </w:rPr>
        <w:t xml:space="preserve"> </w:t>
      </w:r>
      <w:r w:rsidR="008A7D2A">
        <w:rPr>
          <w:b/>
          <w:bCs/>
          <w:sz w:val="40"/>
          <w:szCs w:val="40"/>
        </w:rPr>
        <w:t>X</w:t>
      </w:r>
      <w:r>
        <w:rPr>
          <w:b/>
          <w:bCs/>
          <w:sz w:val="40"/>
          <w:szCs w:val="40"/>
        </w:rPr>
        <w:t>XX</w:t>
      </w:r>
      <w:r w:rsidR="00496524">
        <w:rPr>
          <w:b/>
          <w:bCs/>
          <w:sz w:val="40"/>
          <w:szCs w:val="40"/>
        </w:rPr>
        <w:t>-</w:t>
      </w:r>
      <w:r>
        <w:rPr>
          <w:b/>
          <w:bCs/>
          <w:sz w:val="40"/>
          <w:szCs w:val="40"/>
        </w:rPr>
        <w:t>X</w:t>
      </w:r>
    </w:p>
    <w:p w14:paraId="6E076FBD" w14:textId="77777777" w:rsidR="0003525D" w:rsidRDefault="0003525D">
      <w:pPr>
        <w:pStyle w:val="Default"/>
        <w:jc w:val="right"/>
        <w:rPr>
          <w:b/>
          <w:bCs/>
          <w:sz w:val="40"/>
          <w:szCs w:val="40"/>
        </w:rPr>
      </w:pPr>
    </w:p>
    <w:p w14:paraId="2E568BCA" w14:textId="77777777" w:rsidR="0003525D" w:rsidRDefault="0003525D">
      <w:pPr>
        <w:pStyle w:val="Default"/>
        <w:jc w:val="right"/>
      </w:pPr>
    </w:p>
    <w:p w14:paraId="493D8E09" w14:textId="21FA884A" w:rsidR="0003525D" w:rsidRDefault="00736370">
      <w:pPr>
        <w:pStyle w:val="Default"/>
        <w:jc w:val="right"/>
        <w:rPr>
          <w:b/>
          <w:bCs/>
          <w:sz w:val="56"/>
          <w:szCs w:val="56"/>
        </w:rPr>
      </w:pPr>
      <w:r>
        <w:rPr>
          <w:b/>
          <w:bCs/>
          <w:sz w:val="56"/>
          <w:szCs w:val="56"/>
        </w:rPr>
        <w:t>Agile for Model-Based-Standards Development</w:t>
      </w:r>
    </w:p>
    <w:p w14:paraId="597EDE50" w14:textId="77777777" w:rsidR="0003525D" w:rsidRDefault="0003525D">
      <w:pPr>
        <w:pStyle w:val="Default"/>
        <w:jc w:val="right"/>
        <w:rPr>
          <w:b/>
          <w:bCs/>
          <w:sz w:val="56"/>
          <w:szCs w:val="56"/>
        </w:rPr>
      </w:pPr>
    </w:p>
    <w:p w14:paraId="7323843E" w14:textId="77777777" w:rsidR="0003525D" w:rsidRDefault="0003525D">
      <w:pPr>
        <w:pStyle w:val="Default"/>
        <w:jc w:val="right"/>
        <w:rPr>
          <w:sz w:val="56"/>
          <w:szCs w:val="56"/>
        </w:rPr>
      </w:pPr>
      <w:r>
        <w:rPr>
          <w:b/>
          <w:bCs/>
          <w:sz w:val="56"/>
          <w:szCs w:val="56"/>
        </w:rPr>
        <w:t xml:space="preserve"> </w:t>
      </w:r>
    </w:p>
    <w:p w14:paraId="21FFCE97" w14:textId="77777777" w:rsidR="00736370" w:rsidRDefault="00736370">
      <w:pPr>
        <w:pStyle w:val="Default"/>
        <w:jc w:val="right"/>
        <w:rPr>
          <w:sz w:val="28"/>
          <w:szCs w:val="28"/>
        </w:rPr>
      </w:pPr>
      <w:r>
        <w:rPr>
          <w:sz w:val="28"/>
          <w:szCs w:val="28"/>
        </w:rPr>
        <w:t>Brandon Sapp</w:t>
      </w:r>
    </w:p>
    <w:p w14:paraId="754185F1" w14:textId="77777777" w:rsidR="00736370" w:rsidRDefault="00736370">
      <w:pPr>
        <w:pStyle w:val="Default"/>
        <w:jc w:val="right"/>
        <w:rPr>
          <w:sz w:val="28"/>
          <w:szCs w:val="28"/>
        </w:rPr>
      </w:pPr>
      <w:r>
        <w:rPr>
          <w:sz w:val="28"/>
          <w:szCs w:val="28"/>
        </w:rPr>
        <w:t>Melissa Harvey</w:t>
      </w:r>
    </w:p>
    <w:p w14:paraId="5D17B847" w14:textId="527390DC" w:rsidR="00CA4018" w:rsidRDefault="00CA4018" w:rsidP="00CA4018">
      <w:pPr>
        <w:pStyle w:val="Default"/>
        <w:jc w:val="right"/>
        <w:rPr>
          <w:sz w:val="28"/>
          <w:szCs w:val="28"/>
        </w:rPr>
      </w:pPr>
      <w:r>
        <w:rPr>
          <w:sz w:val="28"/>
          <w:szCs w:val="28"/>
        </w:rPr>
        <w:t>Sylvere Krima</w:t>
      </w:r>
    </w:p>
    <w:p w14:paraId="5A35B287" w14:textId="71FA27F6" w:rsidR="0003525D" w:rsidRDefault="00736370">
      <w:pPr>
        <w:pStyle w:val="Default"/>
        <w:jc w:val="right"/>
        <w:rPr>
          <w:sz w:val="28"/>
          <w:szCs w:val="28"/>
        </w:rPr>
      </w:pPr>
      <w:r>
        <w:rPr>
          <w:sz w:val="28"/>
          <w:szCs w:val="28"/>
        </w:rPr>
        <w:t>Marion Toussaint</w:t>
      </w:r>
      <w:r w:rsidR="0003525D">
        <w:rPr>
          <w:sz w:val="28"/>
          <w:szCs w:val="28"/>
        </w:rPr>
        <w:t xml:space="preserve"> </w:t>
      </w:r>
    </w:p>
    <w:p w14:paraId="590ED7FB" w14:textId="24DBED4C" w:rsidR="0003525D" w:rsidRDefault="0003525D">
      <w:pPr>
        <w:pStyle w:val="Default"/>
        <w:jc w:val="right"/>
        <w:rPr>
          <w:sz w:val="28"/>
          <w:szCs w:val="28"/>
        </w:rPr>
      </w:pPr>
    </w:p>
    <w:p w14:paraId="2980AA73" w14:textId="77777777" w:rsidR="0003525D" w:rsidRPr="00225193" w:rsidRDefault="0003525D">
      <w:pPr>
        <w:pStyle w:val="Default"/>
      </w:pPr>
    </w:p>
    <w:p w14:paraId="4817D7B1" w14:textId="77777777" w:rsidR="007E4C44" w:rsidRPr="00225193" w:rsidRDefault="00225193" w:rsidP="00225193">
      <w:pPr>
        <w:pStyle w:val="Default"/>
        <w:jc w:val="right"/>
      </w:pPr>
      <w:r w:rsidRPr="00225193">
        <w:t>This publication is available free of charge from:</w:t>
      </w:r>
    </w:p>
    <w:p w14:paraId="55BA79F1" w14:textId="39278035" w:rsidR="00A56445" w:rsidRDefault="003A6D9A" w:rsidP="00A56445">
      <w:pPr>
        <w:pStyle w:val="Default"/>
        <w:jc w:val="right"/>
        <w:rPr>
          <w:sz w:val="40"/>
          <w:szCs w:val="40"/>
        </w:rPr>
      </w:pPr>
      <w:r>
        <w:t>https://doi.org</w:t>
      </w:r>
      <w:r w:rsidR="008115C3">
        <w:t>/10.6028/</w:t>
      </w:r>
      <w:r w:rsidR="008A7D2A">
        <w:t>NIST</w:t>
      </w:r>
      <w:r w:rsidR="00F60090">
        <w:t>.</w:t>
      </w:r>
      <w:r w:rsidR="005E36CB">
        <w:t>AMS</w:t>
      </w:r>
      <w:r w:rsidR="00A56445" w:rsidRPr="00431863">
        <w:t>.XXX</w:t>
      </w:r>
      <w:r w:rsidR="00496524">
        <w:t>-</w:t>
      </w:r>
      <w:r w:rsidR="008A7D2A">
        <w:t>X</w:t>
      </w:r>
    </w:p>
    <w:p w14:paraId="6DE4E7D1" w14:textId="77777777" w:rsidR="0003525D" w:rsidRDefault="0003525D">
      <w:pPr>
        <w:pStyle w:val="Default"/>
        <w:jc w:val="right"/>
        <w:rPr>
          <w:sz w:val="40"/>
          <w:szCs w:val="40"/>
        </w:rPr>
      </w:pPr>
    </w:p>
    <w:p w14:paraId="019E31E5" w14:textId="77777777" w:rsidR="0003525D" w:rsidRDefault="0003525D">
      <w:pPr>
        <w:pStyle w:val="Default"/>
        <w:jc w:val="right"/>
        <w:rPr>
          <w:sz w:val="40"/>
          <w:szCs w:val="40"/>
        </w:rPr>
      </w:pPr>
    </w:p>
    <w:p w14:paraId="2CECC023" w14:textId="77777777" w:rsidR="0003525D" w:rsidRDefault="0003525D">
      <w:pPr>
        <w:pStyle w:val="Default"/>
        <w:jc w:val="right"/>
        <w:rPr>
          <w:sz w:val="40"/>
          <w:szCs w:val="40"/>
        </w:rPr>
      </w:pPr>
    </w:p>
    <w:p w14:paraId="1193BD0F" w14:textId="77777777" w:rsidR="0003525D" w:rsidRDefault="0003525D">
      <w:pPr>
        <w:pStyle w:val="Default"/>
        <w:jc w:val="right"/>
        <w:rPr>
          <w:sz w:val="40"/>
          <w:szCs w:val="40"/>
        </w:rPr>
      </w:pPr>
    </w:p>
    <w:p w14:paraId="6BC8AC38" w14:textId="77777777" w:rsidR="0003525D" w:rsidRDefault="0003525D">
      <w:pPr>
        <w:pStyle w:val="Default"/>
        <w:jc w:val="right"/>
        <w:rPr>
          <w:sz w:val="40"/>
          <w:szCs w:val="40"/>
        </w:rPr>
      </w:pPr>
    </w:p>
    <w:p w14:paraId="0C83D8A5" w14:textId="77777777" w:rsidR="0003525D" w:rsidRDefault="0003525D">
      <w:pPr>
        <w:pStyle w:val="Default"/>
        <w:jc w:val="right"/>
        <w:rPr>
          <w:sz w:val="40"/>
          <w:szCs w:val="40"/>
        </w:rPr>
      </w:pPr>
    </w:p>
    <w:p w14:paraId="391AEA37" w14:textId="77777777" w:rsidR="0003525D" w:rsidRDefault="0003525D">
      <w:pPr>
        <w:pStyle w:val="Default"/>
        <w:jc w:val="right"/>
        <w:rPr>
          <w:sz w:val="40"/>
          <w:szCs w:val="40"/>
        </w:rPr>
      </w:pPr>
    </w:p>
    <w:p w14:paraId="58980344" w14:textId="77777777" w:rsidR="0003525D" w:rsidRDefault="0003525D">
      <w:pPr>
        <w:pStyle w:val="Default"/>
        <w:jc w:val="right"/>
        <w:rPr>
          <w:sz w:val="40"/>
          <w:szCs w:val="40"/>
        </w:rPr>
      </w:pPr>
    </w:p>
    <w:p w14:paraId="5AC225E3" w14:textId="77777777" w:rsidR="0003525D" w:rsidRDefault="0003525D">
      <w:pPr>
        <w:pStyle w:val="Default"/>
        <w:jc w:val="right"/>
        <w:rPr>
          <w:sz w:val="40"/>
          <w:szCs w:val="40"/>
        </w:rPr>
      </w:pPr>
    </w:p>
    <w:p w14:paraId="65345BAA" w14:textId="77777777" w:rsidR="0003525D" w:rsidRDefault="0003525D">
      <w:pPr>
        <w:pStyle w:val="Default"/>
        <w:jc w:val="right"/>
        <w:rPr>
          <w:sz w:val="40"/>
          <w:szCs w:val="40"/>
        </w:rPr>
      </w:pPr>
    </w:p>
    <w:p w14:paraId="24AD7FAC" w14:textId="77777777" w:rsidR="0003525D" w:rsidRDefault="0003525D">
      <w:pPr>
        <w:pStyle w:val="Default"/>
        <w:jc w:val="right"/>
        <w:rPr>
          <w:sz w:val="40"/>
          <w:szCs w:val="40"/>
        </w:rPr>
      </w:pPr>
    </w:p>
    <w:p w14:paraId="2F07A714" w14:textId="77777777" w:rsidR="0003525D" w:rsidRDefault="0003525D">
      <w:pPr>
        <w:pStyle w:val="Default"/>
        <w:jc w:val="right"/>
        <w:rPr>
          <w:sz w:val="40"/>
          <w:szCs w:val="40"/>
        </w:rPr>
      </w:pPr>
    </w:p>
    <w:p w14:paraId="53A16994" w14:textId="77777777" w:rsidR="0003525D" w:rsidRDefault="0003525D">
      <w:pPr>
        <w:pStyle w:val="Default"/>
        <w:jc w:val="right"/>
        <w:rPr>
          <w:sz w:val="40"/>
          <w:szCs w:val="40"/>
        </w:rPr>
      </w:pPr>
    </w:p>
    <w:p w14:paraId="725C3F42" w14:textId="77777777" w:rsidR="0003525D" w:rsidRDefault="00957813">
      <w:pPr>
        <w:pStyle w:val="Default"/>
        <w:jc w:val="right"/>
        <w:rPr>
          <w:sz w:val="40"/>
          <w:szCs w:val="40"/>
        </w:rPr>
      </w:pPr>
      <w:r>
        <w:rPr>
          <w:noProof/>
          <w:sz w:val="40"/>
          <w:szCs w:val="40"/>
        </w:rPr>
        <w:lastRenderedPageBreak/>
        <w:drawing>
          <wp:anchor distT="0" distB="0" distL="114300" distR="114300" simplePos="0" relativeHeight="251658752" behindDoc="0" locked="0" layoutInCell="1" allowOverlap="1" wp14:anchorId="1EA6A92C" wp14:editId="7AB4D060">
            <wp:simplePos x="0" y="0"/>
            <wp:positionH relativeFrom="margin">
              <wp:align>right</wp:align>
            </wp:positionH>
            <wp:positionV relativeFrom="paragraph">
              <wp:posOffset>161621</wp:posOffset>
            </wp:positionV>
            <wp:extent cx="2126615" cy="959485"/>
            <wp:effectExtent l="0" t="0" r="6985" b="0"/>
            <wp:wrapSquare wrapText="left"/>
            <wp:docPr id="3" name="Picture 3" descr="nistident_flright_300p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istident_flright_300ppi"/>
                    <pic:cNvPicPr>
                      <a:picLocks noChangeAspect="1" noChangeArrowheads="1"/>
                    </pic:cNvPicPr>
                  </pic:nvPicPr>
                  <pic:blipFill rotWithShape="1">
                    <a:blip r:embed="rId8">
                      <a:extLst>
                        <a:ext uri="{28A0092B-C50C-407E-A947-70E740481C1C}">
                          <a14:useLocalDpi xmlns:a14="http://schemas.microsoft.com/office/drawing/2010/main" val="0"/>
                        </a:ext>
                      </a:extLst>
                    </a:blip>
                    <a:srcRect r="6201"/>
                    <a:stretch/>
                  </pic:blipFill>
                  <pic:spPr bwMode="auto">
                    <a:xfrm>
                      <a:off x="0" y="0"/>
                      <a:ext cx="2126974" cy="9594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7F3C7C7" w14:textId="77777777" w:rsidR="0003525D" w:rsidRDefault="0003525D">
      <w:pPr>
        <w:pStyle w:val="Default"/>
        <w:jc w:val="right"/>
        <w:rPr>
          <w:sz w:val="52"/>
          <w:szCs w:val="40"/>
        </w:rPr>
      </w:pPr>
    </w:p>
    <w:p w14:paraId="3E44006C" w14:textId="77777777" w:rsidR="0003525D" w:rsidRDefault="0003525D">
      <w:pPr>
        <w:pStyle w:val="Default"/>
        <w:jc w:val="right"/>
        <w:rPr>
          <w:b/>
          <w:bCs/>
          <w:sz w:val="40"/>
          <w:szCs w:val="40"/>
        </w:rPr>
      </w:pPr>
    </w:p>
    <w:p w14:paraId="51D114FC" w14:textId="77777777" w:rsidR="00225193" w:rsidRDefault="00225193">
      <w:pPr>
        <w:pStyle w:val="Default"/>
        <w:jc w:val="right"/>
        <w:rPr>
          <w:b/>
          <w:bCs/>
          <w:sz w:val="40"/>
          <w:szCs w:val="40"/>
        </w:rPr>
      </w:pPr>
    </w:p>
    <w:p w14:paraId="5D1EFB03" w14:textId="77777777" w:rsidR="0003525D" w:rsidRDefault="003B654B">
      <w:pPr>
        <w:pStyle w:val="Default"/>
        <w:jc w:val="right"/>
        <w:rPr>
          <w:sz w:val="40"/>
          <w:szCs w:val="40"/>
        </w:rPr>
      </w:pPr>
      <w:r>
        <w:rPr>
          <w:b/>
          <w:bCs/>
          <w:sz w:val="40"/>
          <w:szCs w:val="40"/>
        </w:rPr>
        <w:t>NIST Advanced Manufacturing Series</w:t>
      </w:r>
      <w:r w:rsidR="0003525D">
        <w:rPr>
          <w:b/>
          <w:bCs/>
          <w:sz w:val="40"/>
          <w:szCs w:val="40"/>
        </w:rPr>
        <w:t xml:space="preserve"> </w:t>
      </w:r>
      <w:r w:rsidR="008A7D2A">
        <w:rPr>
          <w:b/>
          <w:bCs/>
          <w:sz w:val="40"/>
          <w:szCs w:val="40"/>
        </w:rPr>
        <w:t>X</w:t>
      </w:r>
      <w:r w:rsidR="0003525D">
        <w:rPr>
          <w:b/>
          <w:bCs/>
          <w:sz w:val="40"/>
          <w:szCs w:val="40"/>
        </w:rPr>
        <w:t>XX</w:t>
      </w:r>
      <w:r w:rsidR="00496524">
        <w:rPr>
          <w:b/>
          <w:bCs/>
          <w:sz w:val="40"/>
          <w:szCs w:val="40"/>
        </w:rPr>
        <w:t>-</w:t>
      </w:r>
      <w:r w:rsidR="0003525D">
        <w:rPr>
          <w:b/>
          <w:bCs/>
          <w:sz w:val="40"/>
          <w:szCs w:val="40"/>
        </w:rPr>
        <w:t xml:space="preserve">X </w:t>
      </w:r>
    </w:p>
    <w:p w14:paraId="08907869" w14:textId="77777777" w:rsidR="0003525D" w:rsidRDefault="0003525D">
      <w:pPr>
        <w:pStyle w:val="Default"/>
        <w:rPr>
          <w:sz w:val="40"/>
          <w:szCs w:val="40"/>
        </w:rPr>
      </w:pPr>
    </w:p>
    <w:p w14:paraId="29681136" w14:textId="77777777" w:rsidR="0003525D" w:rsidRDefault="0003525D">
      <w:pPr>
        <w:pStyle w:val="Default"/>
        <w:rPr>
          <w:sz w:val="40"/>
          <w:szCs w:val="40"/>
        </w:rPr>
      </w:pPr>
    </w:p>
    <w:p w14:paraId="1F058931" w14:textId="77777777" w:rsidR="00736370" w:rsidRDefault="00736370" w:rsidP="00736370">
      <w:pPr>
        <w:pStyle w:val="Default"/>
        <w:jc w:val="right"/>
      </w:pPr>
    </w:p>
    <w:p w14:paraId="18691FE2" w14:textId="136246C3" w:rsidR="0003525D" w:rsidRDefault="00736370" w:rsidP="00736370">
      <w:pPr>
        <w:pStyle w:val="Default"/>
        <w:jc w:val="right"/>
        <w:rPr>
          <w:b/>
          <w:bCs/>
          <w:sz w:val="56"/>
          <w:szCs w:val="56"/>
        </w:rPr>
      </w:pPr>
      <w:r>
        <w:rPr>
          <w:b/>
          <w:bCs/>
          <w:sz w:val="56"/>
          <w:szCs w:val="56"/>
        </w:rPr>
        <w:t>Agile for Model-Based-Standards Development</w:t>
      </w:r>
      <w:r w:rsidR="0003525D">
        <w:rPr>
          <w:b/>
          <w:bCs/>
          <w:sz w:val="56"/>
          <w:szCs w:val="56"/>
        </w:rPr>
        <w:t xml:space="preserve"> </w:t>
      </w:r>
    </w:p>
    <w:p w14:paraId="13F8DDB9" w14:textId="77777777" w:rsidR="0003525D" w:rsidRDefault="0003525D">
      <w:pPr>
        <w:pStyle w:val="Default"/>
        <w:jc w:val="right"/>
        <w:rPr>
          <w:sz w:val="56"/>
          <w:szCs w:val="56"/>
        </w:rPr>
      </w:pPr>
    </w:p>
    <w:p w14:paraId="2829549C" w14:textId="77777777" w:rsidR="0003525D" w:rsidRPr="00431863" w:rsidRDefault="0003525D">
      <w:pPr>
        <w:pStyle w:val="Default"/>
        <w:jc w:val="right"/>
      </w:pPr>
    </w:p>
    <w:p w14:paraId="549F9D8B" w14:textId="75F56A7F" w:rsidR="0003525D" w:rsidRPr="00431863" w:rsidRDefault="00736370">
      <w:pPr>
        <w:pStyle w:val="Default"/>
        <w:jc w:val="right"/>
      </w:pPr>
      <w:r>
        <w:t>Brandon Sapp</w:t>
      </w:r>
    </w:p>
    <w:p w14:paraId="0A6BB22B" w14:textId="71EA104D" w:rsidR="0003525D" w:rsidRPr="00431863" w:rsidRDefault="00736370">
      <w:pPr>
        <w:pStyle w:val="Default"/>
        <w:jc w:val="right"/>
      </w:pPr>
      <w:r>
        <w:t>The Boeing Company</w:t>
      </w:r>
    </w:p>
    <w:p w14:paraId="48F172F1" w14:textId="593B4C38" w:rsidR="0003525D" w:rsidRPr="00431863" w:rsidRDefault="00736370">
      <w:pPr>
        <w:pStyle w:val="Default"/>
        <w:jc w:val="right"/>
      </w:pPr>
      <w:r>
        <w:rPr>
          <w:i/>
          <w:iCs/>
        </w:rPr>
        <w:t>Business Architecture Integration/</w:t>
      </w:r>
      <w:r>
        <w:rPr>
          <w:i/>
          <w:iCs/>
        </w:rPr>
        <w:br/>
        <w:t>Industry Data Standards</w:t>
      </w:r>
    </w:p>
    <w:p w14:paraId="71D36249" w14:textId="77777777" w:rsidR="0003525D" w:rsidRDefault="0003525D" w:rsidP="007E4C44">
      <w:pPr>
        <w:pStyle w:val="Default"/>
        <w:jc w:val="right"/>
      </w:pPr>
    </w:p>
    <w:p w14:paraId="4DBC2808" w14:textId="36FFBFC1" w:rsidR="00736370" w:rsidRPr="00431863" w:rsidRDefault="00736370" w:rsidP="00736370">
      <w:pPr>
        <w:pStyle w:val="Default"/>
        <w:jc w:val="right"/>
      </w:pPr>
      <w:r>
        <w:t>Melissa Harvey</w:t>
      </w:r>
    </w:p>
    <w:p w14:paraId="46588A8E" w14:textId="77777777" w:rsidR="00736370" w:rsidRPr="00431863" w:rsidRDefault="00736370" w:rsidP="00736370">
      <w:pPr>
        <w:pStyle w:val="Default"/>
        <w:jc w:val="right"/>
      </w:pPr>
      <w:r>
        <w:t>The Boeing Company</w:t>
      </w:r>
    </w:p>
    <w:p w14:paraId="4DC846A5" w14:textId="77777777" w:rsidR="00736370" w:rsidRPr="00431863" w:rsidRDefault="00736370" w:rsidP="00736370">
      <w:pPr>
        <w:pStyle w:val="Default"/>
        <w:jc w:val="right"/>
      </w:pPr>
      <w:r>
        <w:rPr>
          <w:i/>
          <w:iCs/>
        </w:rPr>
        <w:t>Business Architecture Integration/</w:t>
      </w:r>
      <w:r>
        <w:rPr>
          <w:i/>
          <w:iCs/>
        </w:rPr>
        <w:br/>
        <w:t>Industry Data Standards</w:t>
      </w:r>
    </w:p>
    <w:p w14:paraId="7BC08DA2" w14:textId="77777777" w:rsidR="00736370" w:rsidRDefault="00736370" w:rsidP="007E4C44">
      <w:pPr>
        <w:pStyle w:val="Default"/>
        <w:jc w:val="right"/>
      </w:pPr>
    </w:p>
    <w:p w14:paraId="5CAC8A2C" w14:textId="77777777" w:rsidR="00CA4018" w:rsidRPr="00431863" w:rsidRDefault="00CA4018" w:rsidP="00CA4018">
      <w:pPr>
        <w:pStyle w:val="Default"/>
        <w:jc w:val="right"/>
      </w:pPr>
      <w:r>
        <w:t>Sylvere Krima</w:t>
      </w:r>
    </w:p>
    <w:p w14:paraId="623DA49B" w14:textId="77777777" w:rsidR="00CA4018" w:rsidRDefault="00CA4018" w:rsidP="00CA4018">
      <w:pPr>
        <w:pStyle w:val="Default"/>
        <w:jc w:val="right"/>
      </w:pPr>
      <w:proofErr w:type="spellStart"/>
      <w:r>
        <w:t>Engisis</w:t>
      </w:r>
      <w:proofErr w:type="spellEnd"/>
      <w:r>
        <w:t>, LLC</w:t>
      </w:r>
    </w:p>
    <w:p w14:paraId="71E0BA5A" w14:textId="77777777" w:rsidR="00CA4018" w:rsidRPr="00431863" w:rsidRDefault="00CA4018" w:rsidP="00CA4018">
      <w:pPr>
        <w:pStyle w:val="Default"/>
        <w:jc w:val="right"/>
      </w:pPr>
      <w:r>
        <w:t>Bethesda, MD</w:t>
      </w:r>
      <w:r w:rsidRPr="00431863">
        <w:t xml:space="preserve"> </w:t>
      </w:r>
    </w:p>
    <w:p w14:paraId="555A0C0D" w14:textId="77777777" w:rsidR="00CA4018" w:rsidRPr="00431863" w:rsidRDefault="00CA4018" w:rsidP="00CA4018">
      <w:pPr>
        <w:pStyle w:val="Default"/>
        <w:jc w:val="right"/>
        <w:rPr>
          <w:i/>
          <w:iCs/>
        </w:rPr>
      </w:pPr>
      <w:r w:rsidRPr="00431863">
        <w:rPr>
          <w:i/>
          <w:iCs/>
        </w:rPr>
        <w:t xml:space="preserve">Office of XXXXXXXXXX </w:t>
      </w:r>
    </w:p>
    <w:p w14:paraId="7A8D2436" w14:textId="77777777" w:rsidR="00CA4018" w:rsidRPr="00431863" w:rsidRDefault="00CA4018" w:rsidP="00CA4018">
      <w:pPr>
        <w:pStyle w:val="Default"/>
        <w:jc w:val="right"/>
        <w:rPr>
          <w:i/>
          <w:iCs/>
        </w:rPr>
      </w:pPr>
      <w:r w:rsidRPr="00431863">
        <w:rPr>
          <w:i/>
          <w:iCs/>
        </w:rPr>
        <w:t xml:space="preserve">First Operating Unit </w:t>
      </w:r>
    </w:p>
    <w:p w14:paraId="45049A9E" w14:textId="77777777" w:rsidR="00CA4018" w:rsidRDefault="00CA4018" w:rsidP="00736370">
      <w:pPr>
        <w:pStyle w:val="Default"/>
        <w:jc w:val="right"/>
      </w:pPr>
    </w:p>
    <w:p w14:paraId="1A63804B" w14:textId="5495E769" w:rsidR="00736370" w:rsidRPr="00736370" w:rsidRDefault="00736370" w:rsidP="00736370">
      <w:pPr>
        <w:pStyle w:val="Default"/>
        <w:jc w:val="right"/>
      </w:pPr>
      <w:r w:rsidRPr="00736370">
        <w:t xml:space="preserve">Marion Toussaint </w:t>
      </w:r>
    </w:p>
    <w:p w14:paraId="4644CF54" w14:textId="77777777" w:rsidR="00736370" w:rsidRDefault="00736370" w:rsidP="00736370">
      <w:pPr>
        <w:pStyle w:val="Default"/>
        <w:jc w:val="right"/>
      </w:pPr>
      <w:r>
        <w:t xml:space="preserve">Systems Integration Division </w:t>
      </w:r>
    </w:p>
    <w:p w14:paraId="763D8074" w14:textId="58D2B171" w:rsidR="00736370" w:rsidRPr="00431863" w:rsidRDefault="00736370" w:rsidP="00736370">
      <w:pPr>
        <w:pStyle w:val="Default"/>
        <w:jc w:val="right"/>
      </w:pPr>
      <w:r>
        <w:t>Engineering Laboratory</w:t>
      </w:r>
    </w:p>
    <w:p w14:paraId="3514802B" w14:textId="25EE136B" w:rsidR="00736370" w:rsidRPr="00431863" w:rsidRDefault="00736370" w:rsidP="00736370">
      <w:pPr>
        <w:pStyle w:val="Default"/>
        <w:jc w:val="right"/>
      </w:pPr>
      <w:r w:rsidRPr="00431863">
        <w:rPr>
          <w:i/>
          <w:iCs/>
        </w:rPr>
        <w:t xml:space="preserve"> </w:t>
      </w:r>
    </w:p>
    <w:p w14:paraId="10F4CCDA" w14:textId="77777777" w:rsidR="00736370" w:rsidRPr="00431863" w:rsidRDefault="00736370" w:rsidP="007E4C44">
      <w:pPr>
        <w:pStyle w:val="Default"/>
        <w:jc w:val="right"/>
      </w:pPr>
    </w:p>
    <w:p w14:paraId="556E8972" w14:textId="77777777" w:rsidR="0003525D" w:rsidRPr="00431863" w:rsidRDefault="009040A6">
      <w:pPr>
        <w:pStyle w:val="Default"/>
        <w:jc w:val="right"/>
      </w:pPr>
      <w:r>
        <w:t>This publication is available free of charge from:</w:t>
      </w:r>
    </w:p>
    <w:p w14:paraId="0C9BCF3B" w14:textId="119FA541" w:rsidR="0003525D" w:rsidRPr="00431863" w:rsidRDefault="003A6D9A">
      <w:pPr>
        <w:pStyle w:val="Default"/>
        <w:jc w:val="right"/>
      </w:pPr>
      <w:r>
        <w:t>https://doi.org</w:t>
      </w:r>
      <w:r w:rsidR="008115C3">
        <w:t>/10.6028/</w:t>
      </w:r>
      <w:r w:rsidR="008A7D2A">
        <w:t>NIST</w:t>
      </w:r>
      <w:r w:rsidR="00F60090">
        <w:t>.</w:t>
      </w:r>
      <w:r w:rsidR="005E36CB">
        <w:t>AMS</w:t>
      </w:r>
      <w:r w:rsidR="00957813" w:rsidRPr="00431863">
        <w:t>.XXX</w:t>
      </w:r>
      <w:r w:rsidR="00496524">
        <w:t>-</w:t>
      </w:r>
      <w:r w:rsidR="008A7D2A">
        <w:t>X</w:t>
      </w:r>
    </w:p>
    <w:p w14:paraId="5069C4BA" w14:textId="77777777" w:rsidR="0003525D" w:rsidRDefault="0003525D">
      <w:pPr>
        <w:pStyle w:val="Default"/>
        <w:jc w:val="right"/>
        <w:rPr>
          <w:sz w:val="22"/>
          <w:szCs w:val="22"/>
        </w:rPr>
      </w:pPr>
    </w:p>
    <w:p w14:paraId="04ACF98D" w14:textId="77777777" w:rsidR="0003525D" w:rsidRDefault="0003525D">
      <w:pPr>
        <w:pStyle w:val="Default"/>
        <w:jc w:val="right"/>
        <w:rPr>
          <w:sz w:val="22"/>
          <w:szCs w:val="22"/>
        </w:rPr>
      </w:pPr>
    </w:p>
    <w:p w14:paraId="7AEE51DD" w14:textId="77777777" w:rsidR="0003525D" w:rsidRDefault="0003525D">
      <w:pPr>
        <w:pStyle w:val="Default"/>
        <w:jc w:val="right"/>
        <w:rPr>
          <w:sz w:val="22"/>
          <w:szCs w:val="22"/>
        </w:rPr>
      </w:pPr>
    </w:p>
    <w:p w14:paraId="23C77B9B" w14:textId="77777777" w:rsidR="0003525D" w:rsidRDefault="0003525D">
      <w:pPr>
        <w:pStyle w:val="Default"/>
        <w:jc w:val="right"/>
        <w:rPr>
          <w:sz w:val="22"/>
          <w:szCs w:val="22"/>
        </w:rPr>
      </w:pPr>
    </w:p>
    <w:p w14:paraId="36DDA793" w14:textId="77777777" w:rsidR="0003525D" w:rsidRDefault="0003525D">
      <w:pPr>
        <w:pStyle w:val="Default"/>
        <w:jc w:val="right"/>
        <w:rPr>
          <w:sz w:val="22"/>
          <w:szCs w:val="22"/>
        </w:rPr>
      </w:pPr>
    </w:p>
    <w:p w14:paraId="70728A11" w14:textId="26A673FA" w:rsidR="003B654B" w:rsidRDefault="00CC548F" w:rsidP="003B654B">
      <w:pPr>
        <w:pStyle w:val="Default"/>
        <w:jc w:val="right"/>
      </w:pPr>
      <w:r>
        <w:t>September</w:t>
      </w:r>
      <w:r w:rsidR="003B654B">
        <w:t xml:space="preserve"> </w:t>
      </w:r>
      <w:r>
        <w:t>2019</w:t>
      </w:r>
    </w:p>
    <w:p w14:paraId="75279BF1" w14:textId="77777777" w:rsidR="003B654B" w:rsidRDefault="003B654B" w:rsidP="003B654B">
      <w:pPr>
        <w:pStyle w:val="Default"/>
        <w:jc w:val="center"/>
        <w:rPr>
          <w:sz w:val="22"/>
          <w:szCs w:val="22"/>
        </w:rPr>
      </w:pPr>
    </w:p>
    <w:p w14:paraId="0B9670CE" w14:textId="77777777" w:rsidR="003B654B" w:rsidRDefault="003B654B" w:rsidP="003B654B">
      <w:pPr>
        <w:pStyle w:val="Default"/>
        <w:jc w:val="right"/>
        <w:rPr>
          <w:sz w:val="22"/>
          <w:szCs w:val="22"/>
        </w:rPr>
      </w:pPr>
    </w:p>
    <w:p w14:paraId="257232E1" w14:textId="77777777" w:rsidR="003B654B" w:rsidRDefault="003B654B" w:rsidP="003B654B">
      <w:pPr>
        <w:pStyle w:val="Default"/>
        <w:jc w:val="right"/>
        <w:rPr>
          <w:sz w:val="22"/>
          <w:szCs w:val="22"/>
        </w:rPr>
      </w:pPr>
    </w:p>
    <w:p w14:paraId="2916A361" w14:textId="77777777" w:rsidR="003B654B" w:rsidRDefault="003B654B" w:rsidP="003B654B">
      <w:pPr>
        <w:pStyle w:val="Default"/>
        <w:jc w:val="right"/>
        <w:rPr>
          <w:sz w:val="22"/>
          <w:szCs w:val="22"/>
        </w:rPr>
      </w:pPr>
    </w:p>
    <w:p w14:paraId="64867835" w14:textId="77777777" w:rsidR="003B654B" w:rsidRDefault="003B654B" w:rsidP="003B654B">
      <w:pPr>
        <w:pStyle w:val="Default"/>
        <w:jc w:val="right"/>
        <w:rPr>
          <w:sz w:val="22"/>
          <w:szCs w:val="22"/>
        </w:rPr>
      </w:pPr>
    </w:p>
    <w:p w14:paraId="15BE7D65" w14:textId="77777777" w:rsidR="003B654B" w:rsidRDefault="003B654B" w:rsidP="003B654B">
      <w:pPr>
        <w:pStyle w:val="Default"/>
        <w:jc w:val="right"/>
        <w:rPr>
          <w:sz w:val="22"/>
          <w:szCs w:val="22"/>
        </w:rPr>
      </w:pPr>
      <w:r>
        <w:rPr>
          <w:noProof/>
        </w:rPr>
        <w:drawing>
          <wp:inline distT="0" distB="0" distL="0" distR="0" wp14:anchorId="05AAF973" wp14:editId="0B306CF3">
            <wp:extent cx="1162685" cy="1141730"/>
            <wp:effectExtent l="0" t="0" r="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cstate="print">
                      <a:extLst>
                        <a:ext uri="{28A0092B-C50C-407E-A947-70E740481C1C}">
                          <a14:useLocalDpi xmlns:a14="http://schemas.microsoft.com/office/drawing/2010/main" val="0"/>
                        </a:ext>
                      </a:extLst>
                    </a:blip>
                    <a:srcRect l="-710" t="-702" r="-710" b="-702"/>
                    <a:stretch>
                      <a:fillRect/>
                    </a:stretch>
                  </pic:blipFill>
                  <pic:spPr bwMode="auto">
                    <a:xfrm>
                      <a:off x="0" y="0"/>
                      <a:ext cx="1162685" cy="1141730"/>
                    </a:xfrm>
                    <a:prstGeom prst="rect">
                      <a:avLst/>
                    </a:prstGeom>
                    <a:noFill/>
                    <a:ln>
                      <a:noFill/>
                    </a:ln>
                  </pic:spPr>
                </pic:pic>
              </a:graphicData>
            </a:graphic>
          </wp:inline>
        </w:drawing>
      </w:r>
    </w:p>
    <w:p w14:paraId="47DD53FF" w14:textId="77777777" w:rsidR="003B654B" w:rsidRDefault="003B654B" w:rsidP="003B654B">
      <w:pPr>
        <w:pStyle w:val="Default"/>
        <w:jc w:val="right"/>
        <w:rPr>
          <w:sz w:val="22"/>
          <w:szCs w:val="22"/>
        </w:rPr>
      </w:pPr>
    </w:p>
    <w:p w14:paraId="10EC4258" w14:textId="77777777" w:rsidR="003B654B" w:rsidRDefault="003B654B" w:rsidP="003B654B">
      <w:pPr>
        <w:pStyle w:val="Default"/>
        <w:jc w:val="right"/>
        <w:rPr>
          <w:sz w:val="22"/>
          <w:szCs w:val="22"/>
        </w:rPr>
      </w:pPr>
    </w:p>
    <w:p w14:paraId="52B9E23D" w14:textId="77777777" w:rsidR="003B654B" w:rsidRDefault="003B654B" w:rsidP="003B654B">
      <w:pPr>
        <w:pStyle w:val="Default"/>
        <w:jc w:val="right"/>
        <w:rPr>
          <w:sz w:val="22"/>
          <w:szCs w:val="22"/>
        </w:rPr>
      </w:pPr>
    </w:p>
    <w:p w14:paraId="402927CF" w14:textId="77777777" w:rsidR="003B654B" w:rsidRDefault="003B654B" w:rsidP="003B654B">
      <w:pPr>
        <w:pStyle w:val="Default"/>
        <w:jc w:val="right"/>
        <w:rPr>
          <w:sz w:val="22"/>
          <w:szCs w:val="22"/>
        </w:rPr>
      </w:pPr>
    </w:p>
    <w:p w14:paraId="05E90E63" w14:textId="77777777" w:rsidR="003B654B" w:rsidRPr="00C20354" w:rsidRDefault="003B654B" w:rsidP="003B654B">
      <w:pPr>
        <w:pStyle w:val="Default"/>
        <w:jc w:val="right"/>
        <w:rPr>
          <w:sz w:val="20"/>
          <w:szCs w:val="20"/>
        </w:rPr>
      </w:pPr>
      <w:r w:rsidRPr="00C20354">
        <w:rPr>
          <w:sz w:val="20"/>
          <w:szCs w:val="20"/>
        </w:rPr>
        <w:t xml:space="preserve">U.S. Department of Commerce </w:t>
      </w:r>
    </w:p>
    <w:p w14:paraId="58D9ABCD" w14:textId="117989AF" w:rsidR="003B654B" w:rsidRPr="00C20354" w:rsidRDefault="003331DA" w:rsidP="003B654B">
      <w:pPr>
        <w:pStyle w:val="Default"/>
        <w:jc w:val="right"/>
        <w:rPr>
          <w:i/>
          <w:iCs/>
          <w:sz w:val="20"/>
          <w:szCs w:val="20"/>
        </w:rPr>
      </w:pPr>
      <w:r w:rsidRPr="00C20354">
        <w:rPr>
          <w:i/>
          <w:iCs/>
          <w:sz w:val="20"/>
          <w:szCs w:val="20"/>
        </w:rPr>
        <w:t>Wilbur L. Ross, Jr.</w:t>
      </w:r>
      <w:r w:rsidR="003B654B" w:rsidRPr="00C20354">
        <w:rPr>
          <w:i/>
          <w:iCs/>
          <w:sz w:val="20"/>
          <w:szCs w:val="20"/>
        </w:rPr>
        <w:t>, Secretary</w:t>
      </w:r>
    </w:p>
    <w:p w14:paraId="31A0CE63" w14:textId="77777777" w:rsidR="003B654B" w:rsidRPr="00C20354" w:rsidRDefault="003B654B" w:rsidP="003B654B">
      <w:pPr>
        <w:pStyle w:val="Default"/>
        <w:jc w:val="right"/>
        <w:rPr>
          <w:sz w:val="20"/>
          <w:szCs w:val="20"/>
        </w:rPr>
      </w:pPr>
    </w:p>
    <w:p w14:paraId="011A698F" w14:textId="77777777" w:rsidR="003B654B" w:rsidRPr="00C20354" w:rsidRDefault="003B654B" w:rsidP="003B654B">
      <w:pPr>
        <w:pStyle w:val="Default"/>
        <w:jc w:val="right"/>
        <w:rPr>
          <w:sz w:val="20"/>
          <w:szCs w:val="20"/>
        </w:rPr>
      </w:pPr>
      <w:r w:rsidRPr="00C20354">
        <w:rPr>
          <w:sz w:val="20"/>
          <w:szCs w:val="20"/>
        </w:rPr>
        <w:t xml:space="preserve">National Institute of Standards and Technology </w:t>
      </w:r>
    </w:p>
    <w:p w14:paraId="22CDA727" w14:textId="77777777" w:rsidR="00950E5A" w:rsidRDefault="006D4464" w:rsidP="003B654B">
      <w:pPr>
        <w:pStyle w:val="Default"/>
        <w:jc w:val="right"/>
        <w:rPr>
          <w:i/>
          <w:iCs/>
          <w:sz w:val="20"/>
          <w:szCs w:val="20"/>
        </w:rPr>
      </w:pPr>
      <w:bookmarkStart w:id="0" w:name="_Hlk495402819"/>
      <w:r>
        <w:rPr>
          <w:i/>
          <w:iCs/>
          <w:sz w:val="20"/>
          <w:szCs w:val="20"/>
        </w:rPr>
        <w:t xml:space="preserve">Walter </w:t>
      </w:r>
      <w:r w:rsidRPr="006D4464">
        <w:rPr>
          <w:i/>
          <w:iCs/>
          <w:sz w:val="20"/>
          <w:szCs w:val="20"/>
        </w:rPr>
        <w:t>Copan</w:t>
      </w:r>
      <w:r w:rsidR="00571258" w:rsidRPr="00C20354">
        <w:rPr>
          <w:i/>
          <w:iCs/>
          <w:sz w:val="20"/>
          <w:szCs w:val="20"/>
        </w:rPr>
        <w:t xml:space="preserve">, </w:t>
      </w:r>
      <w:r w:rsidRPr="006D4464">
        <w:rPr>
          <w:i/>
          <w:iCs/>
          <w:sz w:val="20"/>
          <w:szCs w:val="20"/>
        </w:rPr>
        <w:t>NIST Director and Undersecretary of Commerce for St</w:t>
      </w:r>
      <w:r>
        <w:rPr>
          <w:i/>
          <w:iCs/>
          <w:sz w:val="20"/>
          <w:szCs w:val="20"/>
        </w:rPr>
        <w:t>andards and Technolog</w:t>
      </w:r>
      <w:r w:rsidR="00571258" w:rsidRPr="00C20354">
        <w:rPr>
          <w:i/>
          <w:iCs/>
          <w:sz w:val="20"/>
          <w:szCs w:val="20"/>
        </w:rPr>
        <w:t>y</w:t>
      </w:r>
    </w:p>
    <w:p w14:paraId="559A8B21" w14:textId="77777777" w:rsidR="00950E5A" w:rsidRDefault="00950E5A" w:rsidP="00950E5A">
      <w:pPr>
        <w:pStyle w:val="Default"/>
        <w:pageBreakBefore/>
        <w:rPr>
          <w:sz w:val="20"/>
          <w:szCs w:val="20"/>
        </w:rPr>
      </w:pPr>
    </w:p>
    <w:p w14:paraId="24D8522C" w14:textId="77777777" w:rsidR="00950E5A" w:rsidRPr="00623452" w:rsidRDefault="00950E5A" w:rsidP="00950E5A">
      <w:pPr>
        <w:pStyle w:val="Default"/>
        <w:jc w:val="right"/>
        <w:rPr>
          <w:sz w:val="20"/>
          <w:szCs w:val="20"/>
        </w:rPr>
      </w:pPr>
      <w:r w:rsidRPr="00623452">
        <w:rPr>
          <w:sz w:val="20"/>
          <w:szCs w:val="20"/>
        </w:rPr>
        <w:t>Certain commercial entities, equipment, or materials may be identified in this</w:t>
      </w:r>
    </w:p>
    <w:p w14:paraId="19D52C04" w14:textId="77777777" w:rsidR="00950E5A" w:rsidRPr="00623452" w:rsidRDefault="00950E5A" w:rsidP="00950E5A">
      <w:pPr>
        <w:pStyle w:val="Default"/>
        <w:jc w:val="right"/>
        <w:rPr>
          <w:sz w:val="20"/>
          <w:szCs w:val="20"/>
        </w:rPr>
      </w:pPr>
      <w:r w:rsidRPr="00623452">
        <w:rPr>
          <w:sz w:val="20"/>
          <w:szCs w:val="20"/>
        </w:rPr>
        <w:t xml:space="preserve"> document in order to describe an experimental procedure or concept adequately.</w:t>
      </w:r>
    </w:p>
    <w:p w14:paraId="22065A9D" w14:textId="77777777" w:rsidR="00950E5A" w:rsidRPr="00623452" w:rsidRDefault="00950E5A" w:rsidP="00950E5A">
      <w:pPr>
        <w:pStyle w:val="Default"/>
        <w:jc w:val="right"/>
        <w:rPr>
          <w:sz w:val="20"/>
          <w:szCs w:val="20"/>
        </w:rPr>
      </w:pPr>
      <w:r w:rsidRPr="00623452">
        <w:rPr>
          <w:sz w:val="20"/>
          <w:szCs w:val="20"/>
        </w:rPr>
        <w:t>Such identification is not intended to imply recommendation or endorsement by the</w:t>
      </w:r>
    </w:p>
    <w:p w14:paraId="68CF059C" w14:textId="77777777" w:rsidR="00950E5A" w:rsidRPr="00623452" w:rsidRDefault="00950E5A" w:rsidP="00950E5A">
      <w:pPr>
        <w:pStyle w:val="Default"/>
        <w:jc w:val="right"/>
        <w:rPr>
          <w:sz w:val="20"/>
          <w:szCs w:val="20"/>
        </w:rPr>
      </w:pPr>
      <w:r w:rsidRPr="00623452">
        <w:rPr>
          <w:sz w:val="20"/>
          <w:szCs w:val="20"/>
        </w:rPr>
        <w:t>National Institute of Standards and Technology, nor is it intended to imply that the</w:t>
      </w:r>
    </w:p>
    <w:p w14:paraId="691723EF" w14:textId="77777777" w:rsidR="00950E5A" w:rsidRPr="00623452" w:rsidRDefault="00950E5A" w:rsidP="00950E5A">
      <w:pPr>
        <w:pStyle w:val="Default"/>
        <w:jc w:val="right"/>
        <w:rPr>
          <w:sz w:val="20"/>
          <w:szCs w:val="20"/>
        </w:rPr>
      </w:pPr>
      <w:r w:rsidRPr="00623452">
        <w:rPr>
          <w:sz w:val="20"/>
          <w:szCs w:val="20"/>
        </w:rPr>
        <w:t xml:space="preserve">entities, materials, or equipment are necessarily the best available for the purpose. </w:t>
      </w:r>
    </w:p>
    <w:p w14:paraId="37CA881A" w14:textId="77777777" w:rsidR="00950E5A" w:rsidRPr="00623452" w:rsidRDefault="00950E5A" w:rsidP="00950E5A">
      <w:pPr>
        <w:pStyle w:val="Default"/>
        <w:jc w:val="right"/>
        <w:rPr>
          <w:sz w:val="20"/>
          <w:szCs w:val="20"/>
        </w:rPr>
      </w:pPr>
    </w:p>
    <w:p w14:paraId="6FD42615" w14:textId="4DD4F0D2" w:rsidR="00950E5A" w:rsidRDefault="00950E5A" w:rsidP="00950E5A">
      <w:pPr>
        <w:pStyle w:val="Default"/>
        <w:jc w:val="right"/>
        <w:rPr>
          <w:b/>
          <w:bCs/>
          <w:sz w:val="20"/>
          <w:szCs w:val="20"/>
        </w:rPr>
      </w:pPr>
    </w:p>
    <w:p w14:paraId="7D278D4A" w14:textId="71644A63" w:rsidR="00950E5A" w:rsidRDefault="00950E5A" w:rsidP="00950E5A">
      <w:pPr>
        <w:pStyle w:val="Default"/>
        <w:jc w:val="right"/>
        <w:rPr>
          <w:b/>
          <w:bCs/>
          <w:sz w:val="20"/>
          <w:szCs w:val="20"/>
        </w:rPr>
      </w:pPr>
    </w:p>
    <w:p w14:paraId="2F86B792" w14:textId="77777777" w:rsidR="00950E5A" w:rsidRPr="00623452" w:rsidRDefault="00950E5A" w:rsidP="00950E5A">
      <w:pPr>
        <w:pStyle w:val="Default"/>
        <w:jc w:val="right"/>
        <w:rPr>
          <w:b/>
          <w:bCs/>
          <w:sz w:val="20"/>
          <w:szCs w:val="20"/>
        </w:rPr>
      </w:pPr>
    </w:p>
    <w:p w14:paraId="1C78AC18" w14:textId="39E0C20E" w:rsidR="00950E5A" w:rsidRDefault="00950E5A" w:rsidP="00950E5A">
      <w:pPr>
        <w:pStyle w:val="Default"/>
        <w:jc w:val="right"/>
        <w:rPr>
          <w:bCs/>
          <w:sz w:val="20"/>
          <w:szCs w:val="20"/>
        </w:rPr>
      </w:pPr>
    </w:p>
    <w:p w14:paraId="7E81710B" w14:textId="048C9F41" w:rsidR="000F41EB" w:rsidRDefault="000F41EB" w:rsidP="00950E5A">
      <w:pPr>
        <w:pStyle w:val="Default"/>
        <w:jc w:val="right"/>
        <w:rPr>
          <w:bCs/>
          <w:sz w:val="20"/>
          <w:szCs w:val="20"/>
        </w:rPr>
      </w:pPr>
    </w:p>
    <w:p w14:paraId="21C64660" w14:textId="77777777" w:rsidR="000F41EB" w:rsidRDefault="000F41EB" w:rsidP="00950E5A">
      <w:pPr>
        <w:pStyle w:val="Default"/>
        <w:jc w:val="right"/>
        <w:rPr>
          <w:bCs/>
          <w:sz w:val="20"/>
          <w:szCs w:val="20"/>
        </w:rPr>
      </w:pPr>
    </w:p>
    <w:p w14:paraId="5C6EC486" w14:textId="77777777" w:rsidR="00950E5A" w:rsidRDefault="00950E5A" w:rsidP="00950E5A">
      <w:pPr>
        <w:pStyle w:val="Default"/>
        <w:jc w:val="right"/>
        <w:rPr>
          <w:b/>
          <w:bCs/>
          <w:sz w:val="23"/>
          <w:szCs w:val="23"/>
        </w:rPr>
      </w:pPr>
    </w:p>
    <w:p w14:paraId="20761E2D" w14:textId="77777777" w:rsidR="00950E5A" w:rsidRDefault="00950E5A" w:rsidP="00950E5A">
      <w:pPr>
        <w:pStyle w:val="Default"/>
        <w:jc w:val="right"/>
        <w:rPr>
          <w:b/>
          <w:bCs/>
          <w:sz w:val="23"/>
          <w:szCs w:val="23"/>
        </w:rPr>
      </w:pPr>
    </w:p>
    <w:p w14:paraId="6E70617D" w14:textId="77777777" w:rsidR="00950E5A" w:rsidRDefault="00950E5A" w:rsidP="00950E5A">
      <w:pPr>
        <w:pStyle w:val="Default"/>
        <w:jc w:val="right"/>
        <w:rPr>
          <w:b/>
          <w:bCs/>
          <w:sz w:val="23"/>
          <w:szCs w:val="23"/>
        </w:rPr>
      </w:pPr>
    </w:p>
    <w:p w14:paraId="6858DAA4" w14:textId="77777777" w:rsidR="00950E5A" w:rsidRDefault="00950E5A" w:rsidP="00950E5A">
      <w:pPr>
        <w:pStyle w:val="Default"/>
        <w:jc w:val="right"/>
        <w:rPr>
          <w:b/>
          <w:bCs/>
          <w:sz w:val="23"/>
          <w:szCs w:val="23"/>
        </w:rPr>
      </w:pPr>
    </w:p>
    <w:p w14:paraId="6E94D773" w14:textId="77777777" w:rsidR="00950E5A" w:rsidRDefault="00950E5A" w:rsidP="00950E5A">
      <w:pPr>
        <w:pStyle w:val="Default"/>
        <w:jc w:val="right"/>
        <w:rPr>
          <w:b/>
          <w:bCs/>
          <w:sz w:val="23"/>
          <w:szCs w:val="23"/>
        </w:rPr>
      </w:pPr>
    </w:p>
    <w:p w14:paraId="5F1A3E7A" w14:textId="77777777" w:rsidR="00950E5A" w:rsidRDefault="00950E5A" w:rsidP="00950E5A">
      <w:pPr>
        <w:pStyle w:val="Default"/>
        <w:jc w:val="right"/>
        <w:rPr>
          <w:b/>
          <w:bCs/>
          <w:sz w:val="23"/>
          <w:szCs w:val="23"/>
        </w:rPr>
      </w:pPr>
    </w:p>
    <w:p w14:paraId="0CDBB726" w14:textId="77777777" w:rsidR="00950E5A" w:rsidRDefault="00950E5A" w:rsidP="00950E5A">
      <w:pPr>
        <w:pStyle w:val="Default"/>
        <w:jc w:val="right"/>
        <w:rPr>
          <w:b/>
          <w:bCs/>
          <w:sz w:val="23"/>
          <w:szCs w:val="23"/>
        </w:rPr>
      </w:pPr>
    </w:p>
    <w:p w14:paraId="640DE4B3" w14:textId="77777777" w:rsidR="00950E5A" w:rsidRDefault="00950E5A" w:rsidP="00950E5A">
      <w:pPr>
        <w:pStyle w:val="Default"/>
        <w:ind w:left="-360"/>
        <w:jc w:val="right"/>
        <w:rPr>
          <w:b/>
          <w:bCs/>
          <w:sz w:val="23"/>
          <w:szCs w:val="23"/>
        </w:rPr>
      </w:pPr>
    </w:p>
    <w:p w14:paraId="040B9434" w14:textId="77777777" w:rsidR="00950E5A" w:rsidRDefault="00950E5A" w:rsidP="00950E5A">
      <w:pPr>
        <w:pStyle w:val="Default"/>
        <w:ind w:left="-360"/>
        <w:jc w:val="right"/>
        <w:rPr>
          <w:b/>
          <w:bCs/>
          <w:sz w:val="23"/>
          <w:szCs w:val="23"/>
        </w:rPr>
      </w:pPr>
    </w:p>
    <w:p w14:paraId="4B4134F4" w14:textId="77777777" w:rsidR="00950E5A" w:rsidRDefault="00950E5A" w:rsidP="00950E5A">
      <w:pPr>
        <w:pStyle w:val="Default"/>
        <w:ind w:left="-360"/>
        <w:jc w:val="right"/>
        <w:rPr>
          <w:b/>
          <w:bCs/>
          <w:sz w:val="23"/>
          <w:szCs w:val="23"/>
        </w:rPr>
      </w:pPr>
    </w:p>
    <w:p w14:paraId="1F9958F9" w14:textId="24FAF80B" w:rsidR="00950E5A" w:rsidRPr="00431863" w:rsidRDefault="00950E5A" w:rsidP="00950E5A">
      <w:pPr>
        <w:pStyle w:val="Default"/>
        <w:tabs>
          <w:tab w:val="left" w:pos="0"/>
          <w:tab w:val="left" w:pos="540"/>
        </w:tabs>
        <w:ind w:left="-360"/>
        <w:jc w:val="right"/>
      </w:pPr>
      <w:r w:rsidRPr="00431863">
        <w:rPr>
          <w:b/>
          <w:bCs/>
        </w:rPr>
        <w:t>National Institute of Standards and Te</w:t>
      </w:r>
      <w:r>
        <w:rPr>
          <w:b/>
          <w:bCs/>
        </w:rPr>
        <w:t>chnology Advanced Manufacturing Series XXX-XX</w:t>
      </w:r>
      <w:r w:rsidRPr="00431863">
        <w:rPr>
          <w:b/>
          <w:bCs/>
        </w:rPr>
        <w:t xml:space="preserve"> </w:t>
      </w:r>
    </w:p>
    <w:p w14:paraId="58F70440" w14:textId="3BD78768" w:rsidR="00950E5A" w:rsidRDefault="00950E5A" w:rsidP="00950E5A">
      <w:pPr>
        <w:pStyle w:val="Default"/>
        <w:ind w:left="-360"/>
        <w:jc w:val="right"/>
        <w:rPr>
          <w:b/>
          <w:bCs/>
        </w:rPr>
      </w:pPr>
      <w:r w:rsidRPr="00431863">
        <w:rPr>
          <w:b/>
          <w:bCs/>
        </w:rPr>
        <w:t xml:space="preserve">Natl. Inst. Stand. Technol. </w:t>
      </w:r>
      <w:r>
        <w:rPr>
          <w:b/>
          <w:bCs/>
        </w:rPr>
        <w:t>Adv</w:t>
      </w:r>
      <w:r w:rsidRPr="00431863">
        <w:rPr>
          <w:b/>
          <w:bCs/>
        </w:rPr>
        <w:t xml:space="preserve">. </w:t>
      </w:r>
      <w:r>
        <w:rPr>
          <w:b/>
          <w:bCs/>
        </w:rPr>
        <w:t>Man</w:t>
      </w:r>
      <w:r w:rsidRPr="00431863">
        <w:rPr>
          <w:b/>
          <w:bCs/>
        </w:rPr>
        <w:t>.</w:t>
      </w:r>
      <w:r>
        <w:rPr>
          <w:b/>
          <w:bCs/>
        </w:rPr>
        <w:t xml:space="preserve"> Ser.</w:t>
      </w:r>
      <w:r w:rsidRPr="00431863">
        <w:rPr>
          <w:b/>
          <w:bCs/>
        </w:rPr>
        <w:t xml:space="preserve"> </w:t>
      </w:r>
      <w:r>
        <w:rPr>
          <w:b/>
          <w:bCs/>
        </w:rPr>
        <w:t>XXX-XX</w:t>
      </w:r>
      <w:r w:rsidRPr="00431863">
        <w:rPr>
          <w:b/>
          <w:bCs/>
        </w:rPr>
        <w:t>, NNN pages (</w:t>
      </w:r>
      <w:r w:rsidRPr="00C0372B">
        <w:rPr>
          <w:b/>
          <w:bCs/>
        </w:rPr>
        <w:t>Month YYYY</w:t>
      </w:r>
      <w:r w:rsidRPr="00431863">
        <w:rPr>
          <w:b/>
          <w:bCs/>
        </w:rPr>
        <w:t xml:space="preserve">) </w:t>
      </w:r>
    </w:p>
    <w:p w14:paraId="0080BB51" w14:textId="77777777" w:rsidR="00950E5A" w:rsidRDefault="00950E5A" w:rsidP="00950E5A">
      <w:pPr>
        <w:pStyle w:val="Default"/>
        <w:jc w:val="right"/>
        <w:rPr>
          <w:b/>
        </w:rPr>
      </w:pPr>
    </w:p>
    <w:p w14:paraId="185172A0" w14:textId="77777777" w:rsidR="00950E5A" w:rsidRDefault="00950E5A" w:rsidP="00950E5A">
      <w:pPr>
        <w:pStyle w:val="Default"/>
        <w:jc w:val="right"/>
        <w:rPr>
          <w:b/>
        </w:rPr>
      </w:pPr>
    </w:p>
    <w:p w14:paraId="4FE6A5C6" w14:textId="1A5BE2F0" w:rsidR="00950E5A" w:rsidRPr="00A56445" w:rsidRDefault="00950E5A" w:rsidP="00950E5A">
      <w:pPr>
        <w:pStyle w:val="Default"/>
        <w:jc w:val="right"/>
        <w:rPr>
          <w:b/>
          <w:sz w:val="40"/>
          <w:szCs w:val="40"/>
        </w:rPr>
      </w:pPr>
      <w:r w:rsidRPr="00F421F0">
        <w:rPr>
          <w:b/>
        </w:rPr>
        <w:t xml:space="preserve">This publication is available free of charge from: </w:t>
      </w:r>
      <w:r>
        <w:rPr>
          <w:b/>
        </w:rPr>
        <w:br/>
        <w:t>https://doi.org/10.6028/</w:t>
      </w:r>
      <w:r w:rsidRPr="00A56445">
        <w:rPr>
          <w:b/>
        </w:rPr>
        <w:t>NIST</w:t>
      </w:r>
      <w:r>
        <w:rPr>
          <w:b/>
        </w:rPr>
        <w:t>.AMS</w:t>
      </w:r>
      <w:r w:rsidRPr="00A56445">
        <w:rPr>
          <w:b/>
        </w:rPr>
        <w:t>.</w:t>
      </w:r>
      <w:r>
        <w:rPr>
          <w:b/>
        </w:rPr>
        <w:t>XXX-X</w:t>
      </w:r>
    </w:p>
    <w:p w14:paraId="77716E1F" w14:textId="77777777" w:rsidR="00950E5A" w:rsidRDefault="00950E5A" w:rsidP="003B654B">
      <w:pPr>
        <w:pStyle w:val="Default"/>
        <w:jc w:val="right"/>
        <w:rPr>
          <w:i/>
          <w:iCs/>
          <w:sz w:val="20"/>
          <w:szCs w:val="20"/>
        </w:rPr>
      </w:pPr>
    </w:p>
    <w:p w14:paraId="6D505243" w14:textId="4692591C" w:rsidR="0003525D" w:rsidRDefault="0003525D" w:rsidP="003B654B">
      <w:pPr>
        <w:pStyle w:val="Default"/>
        <w:jc w:val="right"/>
        <w:rPr>
          <w:i/>
          <w:iCs/>
          <w:sz w:val="20"/>
          <w:szCs w:val="20"/>
        </w:rPr>
      </w:pPr>
      <w:r>
        <w:rPr>
          <w:i/>
          <w:iCs/>
          <w:sz w:val="20"/>
          <w:szCs w:val="20"/>
        </w:rPr>
        <w:t xml:space="preserve"> </w:t>
      </w:r>
    </w:p>
    <w:bookmarkEnd w:id="0"/>
    <w:p w14:paraId="3D70C0D6" w14:textId="77777777" w:rsidR="00996B57" w:rsidRPr="00E27974" w:rsidRDefault="00996B57" w:rsidP="00996B57">
      <w:pPr>
        <w:tabs>
          <w:tab w:val="left" w:pos="2130"/>
        </w:tabs>
        <w:sectPr w:rsidR="00996B57" w:rsidRPr="00E27974" w:rsidSect="00996B57">
          <w:footerReference w:type="default" r:id="rId10"/>
          <w:footerReference w:type="first" r:id="rId11"/>
          <w:pgSz w:w="12240" w:h="15840"/>
          <w:pgMar w:top="1440" w:right="1440" w:bottom="1440" w:left="1440" w:header="720" w:footer="720" w:gutter="0"/>
          <w:pgNumType w:start="1"/>
          <w:cols w:space="720"/>
          <w:titlePg/>
          <w:docGrid w:linePitch="360"/>
        </w:sectPr>
      </w:pPr>
    </w:p>
    <w:p w14:paraId="29A2B7B9" w14:textId="3E2409F8" w:rsidR="00996B57" w:rsidRDefault="00996B57" w:rsidP="00996B57">
      <w:pPr>
        <w:pStyle w:val="FrontMatterTOC"/>
      </w:pPr>
    </w:p>
    <w:p w14:paraId="5A0746F5" w14:textId="77777777" w:rsidR="00C40094" w:rsidRPr="00C40094" w:rsidRDefault="00C40094" w:rsidP="00C40094">
      <w:pPr>
        <w:pStyle w:val="FrontMatterTOC"/>
      </w:pPr>
      <w:r w:rsidRPr="00C40094">
        <w:t>Abstract</w:t>
      </w:r>
    </w:p>
    <w:p w14:paraId="6A3AD79F" w14:textId="52F2B424" w:rsidR="006C6E0E" w:rsidRDefault="00222113" w:rsidP="006C6E0E">
      <w:pPr>
        <w:pStyle w:val="BodyText"/>
        <w:rPr>
          <w:rFonts w:eastAsia="Times New Roman"/>
        </w:rPr>
      </w:pPr>
      <w:r>
        <w:t xml:space="preserve">Industry is undergoing a </w:t>
      </w:r>
      <w:r w:rsidR="00440BB6">
        <w:t>wide scale</w:t>
      </w:r>
      <w:r>
        <w:t xml:space="preserve"> digital revolution </w:t>
      </w:r>
      <w:r w:rsidR="00440BB6">
        <w:t xml:space="preserve">as they strive towards enabling their digital enterprises. This paradigm shift from unstructured data sources and paper based artifacts to </w:t>
      </w:r>
      <w:commentRangeStart w:id="1"/>
      <w:r w:rsidR="00440BB6">
        <w:t xml:space="preserve">Digital Twins </w:t>
      </w:r>
      <w:commentRangeEnd w:id="1"/>
      <w:r w:rsidR="00440BB6">
        <w:rPr>
          <w:rStyle w:val="CommentReference"/>
          <w:rFonts w:cstheme="minorBidi"/>
        </w:rPr>
        <w:commentReference w:id="1"/>
      </w:r>
      <w:r w:rsidR="00440BB6">
        <w:t xml:space="preserve">places key importance on </w:t>
      </w:r>
      <w:r w:rsidR="00440BB6" w:rsidRPr="004F54D4">
        <w:rPr>
          <w:rFonts w:eastAsia="Times New Roman"/>
        </w:rPr>
        <w:t>the interoperability of the software applications and infor</w:t>
      </w:r>
      <w:r w:rsidR="00440BB6">
        <w:rPr>
          <w:rFonts w:eastAsia="Times New Roman"/>
        </w:rPr>
        <w:t xml:space="preserve">mation systems involved. One of the main responses to this new paradigm is the use of neutral </w:t>
      </w:r>
      <w:r w:rsidR="00B471B6">
        <w:rPr>
          <w:rFonts w:eastAsia="Times New Roman"/>
        </w:rPr>
        <w:t xml:space="preserve">model based </w:t>
      </w:r>
      <w:r w:rsidR="00440BB6">
        <w:rPr>
          <w:rFonts w:eastAsia="Times New Roman"/>
        </w:rPr>
        <w:t xml:space="preserve">data standards. </w:t>
      </w:r>
      <w:proofErr w:type="gramStart"/>
      <w:r w:rsidR="00440BB6">
        <w:rPr>
          <w:rFonts w:eastAsia="Times New Roman"/>
        </w:rPr>
        <w:t>However</w:t>
      </w:r>
      <w:proofErr w:type="gramEnd"/>
      <w:r w:rsidR="00440BB6">
        <w:rPr>
          <w:rFonts w:eastAsia="Times New Roman"/>
        </w:rPr>
        <w:t xml:space="preserve"> as this digital strategy represents an </w:t>
      </w:r>
      <w:r w:rsidRPr="006C6E0E">
        <w:rPr>
          <w:rFonts w:eastAsia="Times New Roman"/>
        </w:rPr>
        <w:t xml:space="preserve">increased development rate </w:t>
      </w:r>
      <w:r w:rsidR="006C6E0E" w:rsidRPr="006C6E0E">
        <w:rPr>
          <w:rFonts w:eastAsia="Times New Roman"/>
        </w:rPr>
        <w:t>for</w:t>
      </w:r>
      <w:r w:rsidRPr="006C6E0E">
        <w:rPr>
          <w:rFonts w:eastAsia="Times New Roman"/>
        </w:rPr>
        <w:t xml:space="preserve"> industry </w:t>
      </w:r>
      <w:r w:rsidR="00440BB6" w:rsidRPr="006C6E0E">
        <w:rPr>
          <w:rFonts w:eastAsia="Times New Roman"/>
        </w:rPr>
        <w:t xml:space="preserve">it must be ensured that </w:t>
      </w:r>
      <w:r w:rsidR="006C6E0E" w:rsidRPr="006C6E0E">
        <w:rPr>
          <w:rFonts w:eastAsia="Times New Roman"/>
        </w:rPr>
        <w:t>as their foundation standards are able to support rapid incremental development as well.</w:t>
      </w:r>
      <w:r w:rsidR="006C6E0E">
        <w:rPr>
          <w:rFonts w:eastAsia="Times New Roman"/>
        </w:rPr>
        <w:t xml:space="preserve"> </w:t>
      </w:r>
      <w:r w:rsidR="000368EC">
        <w:rPr>
          <w:rFonts w:eastAsia="Times New Roman"/>
        </w:rPr>
        <w:t>Examination</w:t>
      </w:r>
      <w:r w:rsidR="006C6E0E">
        <w:rPr>
          <w:rFonts w:eastAsia="Times New Roman"/>
        </w:rPr>
        <w:t xml:space="preserve"> of the current standards development process points to two primary roadblock inhibiting this advancement: (1) inflated standards development time lengths and (2) quality escapements in the published standards. </w:t>
      </w:r>
      <w:commentRangeStart w:id="2"/>
      <w:r w:rsidR="000368EC">
        <w:rPr>
          <w:rFonts w:eastAsia="Times New Roman"/>
        </w:rPr>
        <w:t xml:space="preserve">An analysis of the key contributing factors to these roadblocks and of available optimization opportunities has resulted in a recommendation to pursue the adoption </w:t>
      </w:r>
      <w:r w:rsidR="007113FB">
        <w:rPr>
          <w:rFonts w:eastAsia="Times New Roman"/>
        </w:rPr>
        <w:t xml:space="preserve">of an </w:t>
      </w:r>
      <w:r w:rsidR="000368EC">
        <w:rPr>
          <w:rFonts w:eastAsia="Times New Roman"/>
        </w:rPr>
        <w:t xml:space="preserve">agile framework and toolchain by standards development bodies. </w:t>
      </w:r>
      <w:commentRangeEnd w:id="2"/>
      <w:r w:rsidR="007113FB">
        <w:rPr>
          <w:rStyle w:val="CommentReference"/>
          <w:rFonts w:cstheme="minorBidi"/>
        </w:rPr>
        <w:commentReference w:id="2"/>
      </w:r>
      <w:r w:rsidR="000368EC">
        <w:rPr>
          <w:rFonts w:eastAsia="Times New Roman"/>
        </w:rPr>
        <w:t xml:space="preserve">This proposed solution </w:t>
      </w:r>
      <w:proofErr w:type="spellStart"/>
      <w:r w:rsidR="000368EC">
        <w:rPr>
          <w:rFonts w:eastAsia="Times New Roman"/>
        </w:rPr>
        <w:t>includes</w:t>
      </w:r>
      <w:del w:id="3" w:author="Harvey (US), Melissa K" w:date="2019-08-01T13:20:00Z">
        <w:r w:rsidR="000368EC" w:rsidDel="00EF394A">
          <w:rPr>
            <w:rFonts w:eastAsia="Times New Roman"/>
          </w:rPr>
          <w:delText xml:space="preserve"> </w:delText>
        </w:r>
        <w:r w:rsidR="000368EC" w:rsidRPr="007113FB" w:rsidDel="00EF394A">
          <w:rPr>
            <w:rFonts w:eastAsia="Times New Roman"/>
          </w:rPr>
          <w:delText xml:space="preserve">Scaled Agile [SAFe], Disciplined Agile Delivery [DAD] and Large-scale Scrum [LeSS] </w:delText>
        </w:r>
      </w:del>
      <w:commentRangeStart w:id="4"/>
      <w:ins w:id="5" w:author="Harvey (US), Melissa K" w:date="2019-08-01T13:20:00Z">
        <w:r w:rsidR="00EF394A" w:rsidRPr="004F54D4">
          <w:rPr>
            <w:color w:val="0000FF"/>
          </w:rPr>
          <w:t>Backlog</w:t>
        </w:r>
        <w:proofErr w:type="spellEnd"/>
        <w:r w:rsidR="00EF394A" w:rsidRPr="004F54D4">
          <w:rPr>
            <w:color w:val="0000FF"/>
          </w:rPr>
          <w:t xml:space="preserve"> Management, Program Increment Planning and Agile Release Trains</w:t>
        </w:r>
        <w:r w:rsidR="00EF394A" w:rsidRPr="007113FB">
          <w:rPr>
            <w:rFonts w:eastAsia="Times New Roman"/>
          </w:rPr>
          <w:t xml:space="preserve"> </w:t>
        </w:r>
      </w:ins>
      <w:commentRangeEnd w:id="4"/>
      <w:ins w:id="6" w:author="Harvey (US), Melissa K" w:date="2019-08-01T13:21:00Z">
        <w:r w:rsidR="00EF394A">
          <w:rPr>
            <w:rStyle w:val="CommentReference"/>
            <w:rFonts w:cstheme="minorBidi"/>
          </w:rPr>
          <w:commentReference w:id="4"/>
        </w:r>
      </w:ins>
      <w:r w:rsidR="000368EC" w:rsidRPr="007113FB">
        <w:rPr>
          <w:rFonts w:eastAsia="Times New Roman"/>
        </w:rPr>
        <w:t>and offer a means to shorten the development cycle and provide a usable product to the industry faster.</w:t>
      </w:r>
    </w:p>
    <w:p w14:paraId="13A34749" w14:textId="77777777" w:rsidR="006C6E0E" w:rsidRDefault="006C6E0E" w:rsidP="00C40094">
      <w:pPr>
        <w:pStyle w:val="BodyText"/>
        <w:rPr>
          <w:rFonts w:eastAsia="Times New Roman"/>
        </w:rPr>
      </w:pPr>
    </w:p>
    <w:p w14:paraId="24A9BFD3" w14:textId="77777777" w:rsidR="00C40094" w:rsidRPr="00C40094" w:rsidRDefault="00C40094" w:rsidP="00C40094">
      <w:pPr>
        <w:pStyle w:val="FrontMatterTOC"/>
      </w:pPr>
      <w:r w:rsidRPr="00C40094">
        <w:t>Key words</w:t>
      </w:r>
    </w:p>
    <w:p w14:paraId="626EEFD9" w14:textId="653349CF" w:rsidR="00C40094" w:rsidRDefault="00056510" w:rsidP="00C40094">
      <w:pPr>
        <w:pStyle w:val="BodyText"/>
      </w:pPr>
      <w:r>
        <w:t>model based standards development; agile</w:t>
      </w:r>
    </w:p>
    <w:p w14:paraId="6B88F6F2" w14:textId="77777777" w:rsidR="00C40094" w:rsidRDefault="00C40094">
      <w:pPr>
        <w:rPr>
          <w:rFonts w:cs="Times New Roman"/>
          <w:szCs w:val="24"/>
        </w:rPr>
      </w:pPr>
      <w:r>
        <w:br w:type="page"/>
      </w:r>
    </w:p>
    <w:p w14:paraId="5FE9C0CA" w14:textId="72988E2F" w:rsidR="00AE5475" w:rsidRDefault="00AE5475" w:rsidP="00AE5475">
      <w:pPr>
        <w:pStyle w:val="FrontMatterTOC"/>
      </w:pPr>
      <w:r>
        <w:lastRenderedPageBreak/>
        <w:t>Table of Contents</w:t>
      </w:r>
    </w:p>
    <w:p w14:paraId="2350E082" w14:textId="77777777" w:rsidR="00FA783D" w:rsidRDefault="00AE5475">
      <w:pPr>
        <w:pStyle w:val="TOC1"/>
        <w:rPr>
          <w:rFonts w:asciiTheme="minorHAnsi" w:eastAsiaTheme="minorEastAsia" w:hAnsiTheme="minorHAnsi"/>
          <w:b w:val="0"/>
          <w:noProof/>
          <w:sz w:val="22"/>
        </w:rPr>
      </w:pPr>
      <w:r>
        <w:fldChar w:fldCharType="begin"/>
      </w:r>
      <w:r>
        <w:instrText xml:space="preserve"> TOC \o "1-3" \h \z \u </w:instrText>
      </w:r>
      <w:r>
        <w:fldChar w:fldCharType="separate"/>
      </w:r>
      <w:hyperlink w:anchor="_Toc15302639" w:history="1">
        <w:r w:rsidR="00FA783D" w:rsidRPr="002B297E">
          <w:rPr>
            <w:rStyle w:val="Hyperlink"/>
            <w:noProof/>
            <w14:scene3d>
              <w14:camera w14:prst="orthographicFront"/>
              <w14:lightRig w14:rig="threePt" w14:dir="t">
                <w14:rot w14:lat="0" w14:lon="0" w14:rev="0"/>
              </w14:lightRig>
            </w14:scene3d>
          </w:rPr>
          <w:t>1.</w:t>
        </w:r>
        <w:r w:rsidR="00FA783D">
          <w:rPr>
            <w:rFonts w:asciiTheme="minorHAnsi" w:eastAsiaTheme="minorEastAsia" w:hAnsiTheme="minorHAnsi"/>
            <w:b w:val="0"/>
            <w:noProof/>
            <w:sz w:val="22"/>
          </w:rPr>
          <w:tab/>
        </w:r>
        <w:r w:rsidR="00FA783D" w:rsidRPr="002B297E">
          <w:rPr>
            <w:rStyle w:val="Hyperlink"/>
            <w:noProof/>
          </w:rPr>
          <w:t>Introduction</w:t>
        </w:r>
        <w:r w:rsidR="00FA783D">
          <w:rPr>
            <w:noProof/>
            <w:webHidden/>
          </w:rPr>
          <w:tab/>
        </w:r>
        <w:r w:rsidR="00FA783D">
          <w:rPr>
            <w:noProof/>
            <w:webHidden/>
          </w:rPr>
          <w:fldChar w:fldCharType="begin"/>
        </w:r>
        <w:r w:rsidR="00FA783D">
          <w:rPr>
            <w:noProof/>
            <w:webHidden/>
          </w:rPr>
          <w:instrText xml:space="preserve"> PAGEREF _Toc15302639 \h </w:instrText>
        </w:r>
        <w:r w:rsidR="00FA783D">
          <w:rPr>
            <w:noProof/>
            <w:webHidden/>
          </w:rPr>
        </w:r>
        <w:r w:rsidR="00FA783D">
          <w:rPr>
            <w:noProof/>
            <w:webHidden/>
          </w:rPr>
          <w:fldChar w:fldCharType="separate"/>
        </w:r>
        <w:r w:rsidR="00FA783D">
          <w:rPr>
            <w:noProof/>
            <w:webHidden/>
          </w:rPr>
          <w:t>1</w:t>
        </w:r>
        <w:r w:rsidR="00FA783D">
          <w:rPr>
            <w:noProof/>
            <w:webHidden/>
          </w:rPr>
          <w:fldChar w:fldCharType="end"/>
        </w:r>
      </w:hyperlink>
    </w:p>
    <w:p w14:paraId="70C1A999" w14:textId="77777777" w:rsidR="00FA783D" w:rsidRDefault="00855F52">
      <w:pPr>
        <w:pStyle w:val="TOC2"/>
        <w:rPr>
          <w:rFonts w:asciiTheme="minorHAnsi" w:eastAsiaTheme="minorEastAsia" w:hAnsiTheme="minorHAnsi"/>
          <w:sz w:val="22"/>
        </w:rPr>
      </w:pPr>
      <w:hyperlink w:anchor="_Toc15302640" w:history="1">
        <w:r w:rsidR="00FA783D" w:rsidRPr="002B297E">
          <w:rPr>
            <w:rStyle w:val="Hyperlink"/>
          </w:rPr>
          <w:t>1.1.</w:t>
        </w:r>
        <w:r w:rsidR="00FA783D">
          <w:rPr>
            <w:rFonts w:asciiTheme="minorHAnsi" w:eastAsiaTheme="minorEastAsia" w:hAnsiTheme="minorHAnsi"/>
            <w:sz w:val="22"/>
          </w:rPr>
          <w:tab/>
        </w:r>
        <w:r w:rsidR="00FA783D" w:rsidRPr="002B297E">
          <w:rPr>
            <w:rStyle w:val="Hyperlink"/>
          </w:rPr>
          <w:t>Statement of Industry</w:t>
        </w:r>
        <w:r w:rsidR="00FA783D">
          <w:rPr>
            <w:webHidden/>
          </w:rPr>
          <w:tab/>
        </w:r>
        <w:r w:rsidR="00FA783D">
          <w:rPr>
            <w:webHidden/>
          </w:rPr>
          <w:fldChar w:fldCharType="begin"/>
        </w:r>
        <w:r w:rsidR="00FA783D">
          <w:rPr>
            <w:webHidden/>
          </w:rPr>
          <w:instrText xml:space="preserve"> PAGEREF _Toc15302640 \h </w:instrText>
        </w:r>
        <w:r w:rsidR="00FA783D">
          <w:rPr>
            <w:webHidden/>
          </w:rPr>
        </w:r>
        <w:r w:rsidR="00FA783D">
          <w:rPr>
            <w:webHidden/>
          </w:rPr>
          <w:fldChar w:fldCharType="separate"/>
        </w:r>
        <w:r w:rsidR="00FA783D">
          <w:rPr>
            <w:webHidden/>
          </w:rPr>
          <w:t>1</w:t>
        </w:r>
        <w:r w:rsidR="00FA783D">
          <w:rPr>
            <w:webHidden/>
          </w:rPr>
          <w:fldChar w:fldCharType="end"/>
        </w:r>
      </w:hyperlink>
    </w:p>
    <w:p w14:paraId="509452A2" w14:textId="77777777" w:rsidR="00FA783D" w:rsidRDefault="00855F52">
      <w:pPr>
        <w:pStyle w:val="TOC2"/>
        <w:rPr>
          <w:rFonts w:asciiTheme="minorHAnsi" w:eastAsiaTheme="minorEastAsia" w:hAnsiTheme="minorHAnsi"/>
          <w:sz w:val="22"/>
        </w:rPr>
      </w:pPr>
      <w:hyperlink w:anchor="_Toc15302641" w:history="1">
        <w:r w:rsidR="00FA783D" w:rsidRPr="002B297E">
          <w:rPr>
            <w:rStyle w:val="Hyperlink"/>
          </w:rPr>
          <w:t>1.2.</w:t>
        </w:r>
        <w:r w:rsidR="00FA783D">
          <w:rPr>
            <w:rFonts w:asciiTheme="minorHAnsi" w:eastAsiaTheme="minorEastAsia" w:hAnsiTheme="minorHAnsi"/>
            <w:sz w:val="22"/>
          </w:rPr>
          <w:tab/>
        </w:r>
        <w:r w:rsidR="00FA783D" w:rsidRPr="002B297E">
          <w:rPr>
            <w:rStyle w:val="Hyperlink"/>
          </w:rPr>
          <w:t>Information Standards Support of Business Needs</w:t>
        </w:r>
        <w:r w:rsidR="00FA783D">
          <w:rPr>
            <w:webHidden/>
          </w:rPr>
          <w:tab/>
        </w:r>
        <w:r w:rsidR="00FA783D">
          <w:rPr>
            <w:webHidden/>
          </w:rPr>
          <w:fldChar w:fldCharType="begin"/>
        </w:r>
        <w:r w:rsidR="00FA783D">
          <w:rPr>
            <w:webHidden/>
          </w:rPr>
          <w:instrText xml:space="preserve"> PAGEREF _Toc15302641 \h </w:instrText>
        </w:r>
        <w:r w:rsidR="00FA783D">
          <w:rPr>
            <w:webHidden/>
          </w:rPr>
        </w:r>
        <w:r w:rsidR="00FA783D">
          <w:rPr>
            <w:webHidden/>
          </w:rPr>
          <w:fldChar w:fldCharType="separate"/>
        </w:r>
        <w:r w:rsidR="00FA783D">
          <w:rPr>
            <w:webHidden/>
          </w:rPr>
          <w:t>1</w:t>
        </w:r>
        <w:r w:rsidR="00FA783D">
          <w:rPr>
            <w:webHidden/>
          </w:rPr>
          <w:fldChar w:fldCharType="end"/>
        </w:r>
      </w:hyperlink>
    </w:p>
    <w:p w14:paraId="6532FB06" w14:textId="77777777" w:rsidR="00FA783D" w:rsidRDefault="00855F52">
      <w:pPr>
        <w:pStyle w:val="TOC1"/>
        <w:rPr>
          <w:rFonts w:asciiTheme="minorHAnsi" w:eastAsiaTheme="minorEastAsia" w:hAnsiTheme="minorHAnsi"/>
          <w:b w:val="0"/>
          <w:noProof/>
          <w:sz w:val="22"/>
        </w:rPr>
      </w:pPr>
      <w:hyperlink w:anchor="_Toc15302642" w:history="1">
        <w:r w:rsidR="00FA783D" w:rsidRPr="002B297E">
          <w:rPr>
            <w:rStyle w:val="Hyperlink"/>
            <w:noProof/>
            <w14:scene3d>
              <w14:camera w14:prst="orthographicFront"/>
              <w14:lightRig w14:rig="threePt" w14:dir="t">
                <w14:rot w14:lat="0" w14:lon="0" w14:rev="0"/>
              </w14:lightRig>
            </w14:scene3d>
          </w:rPr>
          <w:t>2.</w:t>
        </w:r>
        <w:r w:rsidR="00FA783D">
          <w:rPr>
            <w:rFonts w:asciiTheme="minorHAnsi" w:eastAsiaTheme="minorEastAsia" w:hAnsiTheme="minorHAnsi"/>
            <w:b w:val="0"/>
            <w:noProof/>
            <w:sz w:val="22"/>
          </w:rPr>
          <w:tab/>
        </w:r>
        <w:r w:rsidR="00FA783D" w:rsidRPr="002B297E">
          <w:rPr>
            <w:rStyle w:val="Hyperlink"/>
            <w:noProof/>
          </w:rPr>
          <w:t>Issues in Current Development Lifecycle</w:t>
        </w:r>
        <w:r w:rsidR="00FA783D">
          <w:rPr>
            <w:noProof/>
            <w:webHidden/>
          </w:rPr>
          <w:tab/>
        </w:r>
        <w:r w:rsidR="00FA783D">
          <w:rPr>
            <w:noProof/>
            <w:webHidden/>
          </w:rPr>
          <w:fldChar w:fldCharType="begin"/>
        </w:r>
        <w:r w:rsidR="00FA783D">
          <w:rPr>
            <w:noProof/>
            <w:webHidden/>
          </w:rPr>
          <w:instrText xml:space="preserve"> PAGEREF _Toc15302642 \h </w:instrText>
        </w:r>
        <w:r w:rsidR="00FA783D">
          <w:rPr>
            <w:noProof/>
            <w:webHidden/>
          </w:rPr>
        </w:r>
        <w:r w:rsidR="00FA783D">
          <w:rPr>
            <w:noProof/>
            <w:webHidden/>
          </w:rPr>
          <w:fldChar w:fldCharType="separate"/>
        </w:r>
        <w:r w:rsidR="00FA783D">
          <w:rPr>
            <w:noProof/>
            <w:webHidden/>
          </w:rPr>
          <w:t>1</w:t>
        </w:r>
        <w:r w:rsidR="00FA783D">
          <w:rPr>
            <w:noProof/>
            <w:webHidden/>
          </w:rPr>
          <w:fldChar w:fldCharType="end"/>
        </w:r>
      </w:hyperlink>
    </w:p>
    <w:p w14:paraId="6FD4FDC7" w14:textId="77777777" w:rsidR="00FA783D" w:rsidRDefault="00855F52">
      <w:pPr>
        <w:pStyle w:val="TOC2"/>
        <w:rPr>
          <w:rFonts w:asciiTheme="minorHAnsi" w:eastAsiaTheme="minorEastAsia" w:hAnsiTheme="minorHAnsi"/>
          <w:sz w:val="22"/>
        </w:rPr>
      </w:pPr>
      <w:hyperlink w:anchor="_Toc15302643" w:history="1">
        <w:r w:rsidR="00FA783D" w:rsidRPr="002B297E">
          <w:rPr>
            <w:rStyle w:val="Hyperlink"/>
          </w:rPr>
          <w:t>2.1.</w:t>
        </w:r>
        <w:r w:rsidR="00FA783D">
          <w:rPr>
            <w:rFonts w:asciiTheme="minorHAnsi" w:eastAsiaTheme="minorEastAsia" w:hAnsiTheme="minorHAnsi"/>
            <w:sz w:val="22"/>
          </w:rPr>
          <w:tab/>
        </w:r>
        <w:r w:rsidR="00FA783D" w:rsidRPr="002B297E">
          <w:rPr>
            <w:rStyle w:val="Hyperlink"/>
          </w:rPr>
          <w:t>Development Time Length</w:t>
        </w:r>
        <w:r w:rsidR="00FA783D">
          <w:rPr>
            <w:webHidden/>
          </w:rPr>
          <w:tab/>
        </w:r>
        <w:r w:rsidR="00FA783D">
          <w:rPr>
            <w:webHidden/>
          </w:rPr>
          <w:fldChar w:fldCharType="begin"/>
        </w:r>
        <w:r w:rsidR="00FA783D">
          <w:rPr>
            <w:webHidden/>
          </w:rPr>
          <w:instrText xml:space="preserve"> PAGEREF _Toc15302643 \h </w:instrText>
        </w:r>
        <w:r w:rsidR="00FA783D">
          <w:rPr>
            <w:webHidden/>
          </w:rPr>
        </w:r>
        <w:r w:rsidR="00FA783D">
          <w:rPr>
            <w:webHidden/>
          </w:rPr>
          <w:fldChar w:fldCharType="separate"/>
        </w:r>
        <w:r w:rsidR="00FA783D">
          <w:rPr>
            <w:webHidden/>
          </w:rPr>
          <w:t>1</w:t>
        </w:r>
        <w:r w:rsidR="00FA783D">
          <w:rPr>
            <w:webHidden/>
          </w:rPr>
          <w:fldChar w:fldCharType="end"/>
        </w:r>
      </w:hyperlink>
    </w:p>
    <w:p w14:paraId="5918AB03" w14:textId="77777777" w:rsidR="00FA783D" w:rsidRDefault="00855F52">
      <w:pPr>
        <w:pStyle w:val="TOC2"/>
        <w:rPr>
          <w:rFonts w:asciiTheme="minorHAnsi" w:eastAsiaTheme="minorEastAsia" w:hAnsiTheme="minorHAnsi"/>
          <w:sz w:val="22"/>
        </w:rPr>
      </w:pPr>
      <w:hyperlink w:anchor="_Toc15302644" w:history="1">
        <w:r w:rsidR="00FA783D" w:rsidRPr="002B297E">
          <w:rPr>
            <w:rStyle w:val="Hyperlink"/>
          </w:rPr>
          <w:t>2.2.</w:t>
        </w:r>
        <w:r w:rsidR="00FA783D">
          <w:rPr>
            <w:rFonts w:asciiTheme="minorHAnsi" w:eastAsiaTheme="minorEastAsia" w:hAnsiTheme="minorHAnsi"/>
            <w:sz w:val="22"/>
          </w:rPr>
          <w:tab/>
        </w:r>
        <w:r w:rsidR="00FA783D" w:rsidRPr="002B297E">
          <w:rPr>
            <w:rStyle w:val="Hyperlink"/>
          </w:rPr>
          <w:t>Quality/Completeness of Standard</w:t>
        </w:r>
        <w:r w:rsidR="00FA783D">
          <w:rPr>
            <w:webHidden/>
          </w:rPr>
          <w:tab/>
        </w:r>
        <w:r w:rsidR="00FA783D">
          <w:rPr>
            <w:webHidden/>
          </w:rPr>
          <w:fldChar w:fldCharType="begin"/>
        </w:r>
        <w:r w:rsidR="00FA783D">
          <w:rPr>
            <w:webHidden/>
          </w:rPr>
          <w:instrText xml:space="preserve"> PAGEREF _Toc15302644 \h </w:instrText>
        </w:r>
        <w:r w:rsidR="00FA783D">
          <w:rPr>
            <w:webHidden/>
          </w:rPr>
        </w:r>
        <w:r w:rsidR="00FA783D">
          <w:rPr>
            <w:webHidden/>
          </w:rPr>
          <w:fldChar w:fldCharType="separate"/>
        </w:r>
        <w:r w:rsidR="00FA783D">
          <w:rPr>
            <w:webHidden/>
          </w:rPr>
          <w:t>2</w:t>
        </w:r>
        <w:r w:rsidR="00FA783D">
          <w:rPr>
            <w:webHidden/>
          </w:rPr>
          <w:fldChar w:fldCharType="end"/>
        </w:r>
      </w:hyperlink>
    </w:p>
    <w:p w14:paraId="22656556" w14:textId="77777777" w:rsidR="00FA783D" w:rsidRDefault="00855F52">
      <w:pPr>
        <w:pStyle w:val="TOC1"/>
        <w:rPr>
          <w:rFonts w:asciiTheme="minorHAnsi" w:eastAsiaTheme="minorEastAsia" w:hAnsiTheme="minorHAnsi"/>
          <w:b w:val="0"/>
          <w:noProof/>
          <w:sz w:val="22"/>
        </w:rPr>
      </w:pPr>
      <w:hyperlink w:anchor="_Toc15302645" w:history="1">
        <w:r w:rsidR="00FA783D" w:rsidRPr="002B297E">
          <w:rPr>
            <w:rStyle w:val="Hyperlink"/>
            <w:noProof/>
            <w14:scene3d>
              <w14:camera w14:prst="orthographicFront"/>
              <w14:lightRig w14:rig="threePt" w14:dir="t">
                <w14:rot w14:lat="0" w14:lon="0" w14:rev="0"/>
              </w14:lightRig>
            </w14:scene3d>
          </w:rPr>
          <w:t>3.</w:t>
        </w:r>
        <w:r w:rsidR="00FA783D">
          <w:rPr>
            <w:rFonts w:asciiTheme="minorHAnsi" w:eastAsiaTheme="minorEastAsia" w:hAnsiTheme="minorHAnsi"/>
            <w:b w:val="0"/>
            <w:noProof/>
            <w:sz w:val="22"/>
          </w:rPr>
          <w:tab/>
        </w:r>
        <w:r w:rsidR="00FA783D" w:rsidRPr="002B297E">
          <w:rPr>
            <w:rStyle w:val="Hyperlink"/>
            <w:noProof/>
          </w:rPr>
          <w:t>Solution Concepts [using STEP as an example]</w:t>
        </w:r>
        <w:r w:rsidR="00FA783D">
          <w:rPr>
            <w:noProof/>
            <w:webHidden/>
          </w:rPr>
          <w:tab/>
        </w:r>
        <w:r w:rsidR="00FA783D">
          <w:rPr>
            <w:noProof/>
            <w:webHidden/>
          </w:rPr>
          <w:fldChar w:fldCharType="begin"/>
        </w:r>
        <w:r w:rsidR="00FA783D">
          <w:rPr>
            <w:noProof/>
            <w:webHidden/>
          </w:rPr>
          <w:instrText xml:space="preserve"> PAGEREF _Toc15302645 \h </w:instrText>
        </w:r>
        <w:r w:rsidR="00FA783D">
          <w:rPr>
            <w:noProof/>
            <w:webHidden/>
          </w:rPr>
        </w:r>
        <w:r w:rsidR="00FA783D">
          <w:rPr>
            <w:noProof/>
            <w:webHidden/>
          </w:rPr>
          <w:fldChar w:fldCharType="separate"/>
        </w:r>
        <w:r w:rsidR="00FA783D">
          <w:rPr>
            <w:noProof/>
            <w:webHidden/>
          </w:rPr>
          <w:t>3</w:t>
        </w:r>
        <w:r w:rsidR="00FA783D">
          <w:rPr>
            <w:noProof/>
            <w:webHidden/>
          </w:rPr>
          <w:fldChar w:fldCharType="end"/>
        </w:r>
      </w:hyperlink>
    </w:p>
    <w:p w14:paraId="26ED6684" w14:textId="77777777" w:rsidR="00FA783D" w:rsidRDefault="00855F52">
      <w:pPr>
        <w:pStyle w:val="TOC2"/>
        <w:rPr>
          <w:rFonts w:asciiTheme="minorHAnsi" w:eastAsiaTheme="minorEastAsia" w:hAnsiTheme="minorHAnsi"/>
          <w:sz w:val="22"/>
        </w:rPr>
      </w:pPr>
      <w:hyperlink w:anchor="_Toc15302646" w:history="1">
        <w:r w:rsidR="00FA783D" w:rsidRPr="002B297E">
          <w:rPr>
            <w:rStyle w:val="Hyperlink"/>
          </w:rPr>
          <w:t>3.1.</w:t>
        </w:r>
        <w:r w:rsidR="00FA783D">
          <w:rPr>
            <w:rFonts w:asciiTheme="minorHAnsi" w:eastAsiaTheme="minorEastAsia" w:hAnsiTheme="minorHAnsi"/>
            <w:sz w:val="22"/>
          </w:rPr>
          <w:tab/>
        </w:r>
        <w:r w:rsidR="00FA783D" w:rsidRPr="002B297E">
          <w:rPr>
            <w:rStyle w:val="Hyperlink"/>
          </w:rPr>
          <w:t>Adoption of Agile Framework</w:t>
        </w:r>
        <w:r w:rsidR="00FA783D">
          <w:rPr>
            <w:webHidden/>
          </w:rPr>
          <w:tab/>
        </w:r>
        <w:r w:rsidR="00FA783D">
          <w:rPr>
            <w:webHidden/>
          </w:rPr>
          <w:fldChar w:fldCharType="begin"/>
        </w:r>
        <w:r w:rsidR="00FA783D">
          <w:rPr>
            <w:webHidden/>
          </w:rPr>
          <w:instrText xml:space="preserve"> PAGEREF _Toc15302646 \h </w:instrText>
        </w:r>
        <w:r w:rsidR="00FA783D">
          <w:rPr>
            <w:webHidden/>
          </w:rPr>
        </w:r>
        <w:r w:rsidR="00FA783D">
          <w:rPr>
            <w:webHidden/>
          </w:rPr>
          <w:fldChar w:fldCharType="separate"/>
        </w:r>
        <w:r w:rsidR="00FA783D">
          <w:rPr>
            <w:webHidden/>
          </w:rPr>
          <w:t>3</w:t>
        </w:r>
        <w:r w:rsidR="00FA783D">
          <w:rPr>
            <w:webHidden/>
          </w:rPr>
          <w:fldChar w:fldCharType="end"/>
        </w:r>
      </w:hyperlink>
    </w:p>
    <w:p w14:paraId="7C829A5C" w14:textId="77777777" w:rsidR="00FA783D" w:rsidRDefault="00855F52">
      <w:pPr>
        <w:pStyle w:val="TOC3"/>
        <w:rPr>
          <w:rFonts w:asciiTheme="minorHAnsi" w:eastAsiaTheme="minorEastAsia" w:hAnsiTheme="minorHAnsi"/>
          <w:noProof/>
          <w:sz w:val="22"/>
        </w:rPr>
      </w:pPr>
      <w:hyperlink w:anchor="_Toc15302647" w:history="1">
        <w:r w:rsidR="00FA783D" w:rsidRPr="002B297E">
          <w:rPr>
            <w:rStyle w:val="Hyperlink"/>
            <w:noProof/>
          </w:rPr>
          <w:t>3.1.1.</w:t>
        </w:r>
        <w:r w:rsidR="00FA783D">
          <w:rPr>
            <w:rFonts w:asciiTheme="minorHAnsi" w:eastAsiaTheme="minorEastAsia" w:hAnsiTheme="minorHAnsi"/>
            <w:noProof/>
            <w:sz w:val="22"/>
          </w:rPr>
          <w:tab/>
        </w:r>
        <w:r w:rsidR="00FA783D" w:rsidRPr="002B297E">
          <w:rPr>
            <w:rStyle w:val="Hyperlink"/>
            <w:noProof/>
          </w:rPr>
          <w:t>Backlog Management</w:t>
        </w:r>
        <w:r w:rsidR="00FA783D">
          <w:rPr>
            <w:noProof/>
            <w:webHidden/>
          </w:rPr>
          <w:tab/>
        </w:r>
        <w:r w:rsidR="00FA783D">
          <w:rPr>
            <w:noProof/>
            <w:webHidden/>
          </w:rPr>
          <w:fldChar w:fldCharType="begin"/>
        </w:r>
        <w:r w:rsidR="00FA783D">
          <w:rPr>
            <w:noProof/>
            <w:webHidden/>
          </w:rPr>
          <w:instrText xml:space="preserve"> PAGEREF _Toc15302647 \h </w:instrText>
        </w:r>
        <w:r w:rsidR="00FA783D">
          <w:rPr>
            <w:noProof/>
            <w:webHidden/>
          </w:rPr>
        </w:r>
        <w:r w:rsidR="00FA783D">
          <w:rPr>
            <w:noProof/>
            <w:webHidden/>
          </w:rPr>
          <w:fldChar w:fldCharType="separate"/>
        </w:r>
        <w:r w:rsidR="00FA783D">
          <w:rPr>
            <w:noProof/>
            <w:webHidden/>
          </w:rPr>
          <w:t>4</w:t>
        </w:r>
        <w:r w:rsidR="00FA783D">
          <w:rPr>
            <w:noProof/>
            <w:webHidden/>
          </w:rPr>
          <w:fldChar w:fldCharType="end"/>
        </w:r>
      </w:hyperlink>
    </w:p>
    <w:p w14:paraId="3968B568" w14:textId="77777777" w:rsidR="00FA783D" w:rsidRDefault="00855F52">
      <w:pPr>
        <w:pStyle w:val="TOC3"/>
        <w:rPr>
          <w:rFonts w:asciiTheme="minorHAnsi" w:eastAsiaTheme="minorEastAsia" w:hAnsiTheme="minorHAnsi"/>
          <w:noProof/>
          <w:sz w:val="22"/>
        </w:rPr>
      </w:pPr>
      <w:hyperlink w:anchor="_Toc15302648" w:history="1">
        <w:r w:rsidR="00FA783D" w:rsidRPr="002B297E">
          <w:rPr>
            <w:rStyle w:val="Hyperlink"/>
            <w:noProof/>
          </w:rPr>
          <w:t>3.1.2.</w:t>
        </w:r>
        <w:r w:rsidR="00FA783D">
          <w:rPr>
            <w:rFonts w:asciiTheme="minorHAnsi" w:eastAsiaTheme="minorEastAsia" w:hAnsiTheme="minorHAnsi"/>
            <w:noProof/>
            <w:sz w:val="22"/>
          </w:rPr>
          <w:tab/>
        </w:r>
        <w:r w:rsidR="00FA783D" w:rsidRPr="002B297E">
          <w:rPr>
            <w:rStyle w:val="Hyperlink"/>
            <w:noProof/>
          </w:rPr>
          <w:t>Agile Release Trains</w:t>
        </w:r>
        <w:r w:rsidR="00FA783D">
          <w:rPr>
            <w:noProof/>
            <w:webHidden/>
          </w:rPr>
          <w:tab/>
        </w:r>
        <w:r w:rsidR="00FA783D">
          <w:rPr>
            <w:noProof/>
            <w:webHidden/>
          </w:rPr>
          <w:fldChar w:fldCharType="begin"/>
        </w:r>
        <w:r w:rsidR="00FA783D">
          <w:rPr>
            <w:noProof/>
            <w:webHidden/>
          </w:rPr>
          <w:instrText xml:space="preserve"> PAGEREF _Toc15302648 \h </w:instrText>
        </w:r>
        <w:r w:rsidR="00FA783D">
          <w:rPr>
            <w:noProof/>
            <w:webHidden/>
          </w:rPr>
        </w:r>
        <w:r w:rsidR="00FA783D">
          <w:rPr>
            <w:noProof/>
            <w:webHidden/>
          </w:rPr>
          <w:fldChar w:fldCharType="separate"/>
        </w:r>
        <w:r w:rsidR="00FA783D">
          <w:rPr>
            <w:noProof/>
            <w:webHidden/>
          </w:rPr>
          <w:t>4</w:t>
        </w:r>
        <w:r w:rsidR="00FA783D">
          <w:rPr>
            <w:noProof/>
            <w:webHidden/>
          </w:rPr>
          <w:fldChar w:fldCharType="end"/>
        </w:r>
      </w:hyperlink>
    </w:p>
    <w:p w14:paraId="01042589" w14:textId="77777777" w:rsidR="00FA783D" w:rsidRDefault="00855F52">
      <w:pPr>
        <w:pStyle w:val="TOC3"/>
        <w:rPr>
          <w:rFonts w:asciiTheme="minorHAnsi" w:eastAsiaTheme="minorEastAsia" w:hAnsiTheme="minorHAnsi"/>
          <w:noProof/>
          <w:sz w:val="22"/>
        </w:rPr>
      </w:pPr>
      <w:hyperlink w:anchor="_Toc15302649" w:history="1">
        <w:r w:rsidR="00FA783D" w:rsidRPr="002B297E">
          <w:rPr>
            <w:rStyle w:val="Hyperlink"/>
            <w:noProof/>
          </w:rPr>
          <w:t>3.1.3.</w:t>
        </w:r>
        <w:r w:rsidR="00FA783D">
          <w:rPr>
            <w:rFonts w:asciiTheme="minorHAnsi" w:eastAsiaTheme="minorEastAsia" w:hAnsiTheme="minorHAnsi"/>
            <w:noProof/>
            <w:sz w:val="22"/>
          </w:rPr>
          <w:tab/>
        </w:r>
        <w:r w:rsidR="00FA783D" w:rsidRPr="002B297E">
          <w:rPr>
            <w:rStyle w:val="Hyperlink"/>
            <w:noProof/>
          </w:rPr>
          <w:t>Program Increment Planning</w:t>
        </w:r>
        <w:r w:rsidR="00FA783D">
          <w:rPr>
            <w:noProof/>
            <w:webHidden/>
          </w:rPr>
          <w:tab/>
        </w:r>
        <w:r w:rsidR="00FA783D">
          <w:rPr>
            <w:noProof/>
            <w:webHidden/>
          </w:rPr>
          <w:fldChar w:fldCharType="begin"/>
        </w:r>
        <w:r w:rsidR="00FA783D">
          <w:rPr>
            <w:noProof/>
            <w:webHidden/>
          </w:rPr>
          <w:instrText xml:space="preserve"> PAGEREF _Toc15302649 \h </w:instrText>
        </w:r>
        <w:r w:rsidR="00FA783D">
          <w:rPr>
            <w:noProof/>
            <w:webHidden/>
          </w:rPr>
        </w:r>
        <w:r w:rsidR="00FA783D">
          <w:rPr>
            <w:noProof/>
            <w:webHidden/>
          </w:rPr>
          <w:fldChar w:fldCharType="separate"/>
        </w:r>
        <w:r w:rsidR="00FA783D">
          <w:rPr>
            <w:noProof/>
            <w:webHidden/>
          </w:rPr>
          <w:t>5</w:t>
        </w:r>
        <w:r w:rsidR="00FA783D">
          <w:rPr>
            <w:noProof/>
            <w:webHidden/>
          </w:rPr>
          <w:fldChar w:fldCharType="end"/>
        </w:r>
      </w:hyperlink>
    </w:p>
    <w:p w14:paraId="1720A894" w14:textId="77777777" w:rsidR="00FA783D" w:rsidRDefault="00855F52">
      <w:pPr>
        <w:pStyle w:val="TOC2"/>
        <w:rPr>
          <w:rFonts w:asciiTheme="minorHAnsi" w:eastAsiaTheme="minorEastAsia" w:hAnsiTheme="minorHAnsi"/>
          <w:sz w:val="22"/>
        </w:rPr>
      </w:pPr>
      <w:hyperlink w:anchor="_Toc15302650" w:history="1">
        <w:r w:rsidR="00FA783D" w:rsidRPr="002B297E">
          <w:rPr>
            <w:rStyle w:val="Hyperlink"/>
          </w:rPr>
          <w:t>3.2.</w:t>
        </w:r>
        <w:r w:rsidR="00FA783D">
          <w:rPr>
            <w:rFonts w:asciiTheme="minorHAnsi" w:eastAsiaTheme="minorEastAsia" w:hAnsiTheme="minorHAnsi"/>
            <w:sz w:val="22"/>
          </w:rPr>
          <w:tab/>
        </w:r>
        <w:r w:rsidR="00FA783D" w:rsidRPr="002B297E">
          <w:rPr>
            <w:rStyle w:val="Hyperlink"/>
          </w:rPr>
          <w:t>Improved Tool-Chain</w:t>
        </w:r>
        <w:r w:rsidR="00FA783D">
          <w:rPr>
            <w:webHidden/>
          </w:rPr>
          <w:tab/>
        </w:r>
        <w:r w:rsidR="00FA783D">
          <w:rPr>
            <w:webHidden/>
          </w:rPr>
          <w:fldChar w:fldCharType="begin"/>
        </w:r>
        <w:r w:rsidR="00FA783D">
          <w:rPr>
            <w:webHidden/>
          </w:rPr>
          <w:instrText xml:space="preserve"> PAGEREF _Toc15302650 \h </w:instrText>
        </w:r>
        <w:r w:rsidR="00FA783D">
          <w:rPr>
            <w:webHidden/>
          </w:rPr>
        </w:r>
        <w:r w:rsidR="00FA783D">
          <w:rPr>
            <w:webHidden/>
          </w:rPr>
          <w:fldChar w:fldCharType="separate"/>
        </w:r>
        <w:r w:rsidR="00FA783D">
          <w:rPr>
            <w:webHidden/>
          </w:rPr>
          <w:t>6</w:t>
        </w:r>
        <w:r w:rsidR="00FA783D">
          <w:rPr>
            <w:webHidden/>
          </w:rPr>
          <w:fldChar w:fldCharType="end"/>
        </w:r>
      </w:hyperlink>
    </w:p>
    <w:p w14:paraId="5AEFE4E5" w14:textId="77777777" w:rsidR="00FA783D" w:rsidRDefault="00855F52">
      <w:pPr>
        <w:pStyle w:val="TOC3"/>
        <w:rPr>
          <w:rFonts w:asciiTheme="minorHAnsi" w:eastAsiaTheme="minorEastAsia" w:hAnsiTheme="minorHAnsi"/>
          <w:noProof/>
          <w:sz w:val="22"/>
        </w:rPr>
      </w:pPr>
      <w:hyperlink w:anchor="_Toc15302651" w:history="1">
        <w:r w:rsidR="00FA783D" w:rsidRPr="002B297E">
          <w:rPr>
            <w:rStyle w:val="Hyperlink"/>
            <w:noProof/>
          </w:rPr>
          <w:t>3.2.1.</w:t>
        </w:r>
        <w:r w:rsidR="00FA783D">
          <w:rPr>
            <w:rFonts w:asciiTheme="minorHAnsi" w:eastAsiaTheme="minorEastAsia" w:hAnsiTheme="minorHAnsi"/>
            <w:noProof/>
            <w:sz w:val="22"/>
          </w:rPr>
          <w:tab/>
        </w:r>
        <w:r w:rsidR="00FA783D" w:rsidRPr="002B297E">
          <w:rPr>
            <w:rStyle w:val="Hyperlink"/>
            <w:noProof/>
          </w:rPr>
          <w:t>Requirements Management and Traceability</w:t>
        </w:r>
        <w:r w:rsidR="00FA783D">
          <w:rPr>
            <w:noProof/>
            <w:webHidden/>
          </w:rPr>
          <w:tab/>
        </w:r>
        <w:r w:rsidR="00FA783D">
          <w:rPr>
            <w:noProof/>
            <w:webHidden/>
          </w:rPr>
          <w:fldChar w:fldCharType="begin"/>
        </w:r>
        <w:r w:rsidR="00FA783D">
          <w:rPr>
            <w:noProof/>
            <w:webHidden/>
          </w:rPr>
          <w:instrText xml:space="preserve"> PAGEREF _Toc15302651 \h </w:instrText>
        </w:r>
        <w:r w:rsidR="00FA783D">
          <w:rPr>
            <w:noProof/>
            <w:webHidden/>
          </w:rPr>
        </w:r>
        <w:r w:rsidR="00FA783D">
          <w:rPr>
            <w:noProof/>
            <w:webHidden/>
          </w:rPr>
          <w:fldChar w:fldCharType="separate"/>
        </w:r>
        <w:r w:rsidR="00FA783D">
          <w:rPr>
            <w:noProof/>
            <w:webHidden/>
          </w:rPr>
          <w:t>6</w:t>
        </w:r>
        <w:r w:rsidR="00FA783D">
          <w:rPr>
            <w:noProof/>
            <w:webHidden/>
          </w:rPr>
          <w:fldChar w:fldCharType="end"/>
        </w:r>
      </w:hyperlink>
    </w:p>
    <w:p w14:paraId="402D1433" w14:textId="77777777" w:rsidR="00FA783D" w:rsidRDefault="00855F52">
      <w:pPr>
        <w:pStyle w:val="TOC3"/>
        <w:rPr>
          <w:rFonts w:asciiTheme="minorHAnsi" w:eastAsiaTheme="minorEastAsia" w:hAnsiTheme="minorHAnsi"/>
          <w:noProof/>
          <w:sz w:val="22"/>
        </w:rPr>
      </w:pPr>
      <w:hyperlink w:anchor="_Toc15302652" w:history="1">
        <w:r w:rsidR="00FA783D" w:rsidRPr="002B297E">
          <w:rPr>
            <w:rStyle w:val="Hyperlink"/>
            <w:noProof/>
          </w:rPr>
          <w:t>3.2.2.</w:t>
        </w:r>
        <w:r w:rsidR="00FA783D">
          <w:rPr>
            <w:rFonts w:asciiTheme="minorHAnsi" w:eastAsiaTheme="minorEastAsia" w:hAnsiTheme="minorHAnsi"/>
            <w:noProof/>
            <w:sz w:val="22"/>
          </w:rPr>
          <w:tab/>
        </w:r>
        <w:r w:rsidR="00FA783D" w:rsidRPr="002B297E">
          <w:rPr>
            <w:rStyle w:val="Hyperlink"/>
            <w:noProof/>
          </w:rPr>
          <w:t>Solutions</w:t>
        </w:r>
        <w:r w:rsidR="00FA783D">
          <w:rPr>
            <w:noProof/>
            <w:webHidden/>
          </w:rPr>
          <w:tab/>
        </w:r>
        <w:r w:rsidR="00FA783D">
          <w:rPr>
            <w:noProof/>
            <w:webHidden/>
          </w:rPr>
          <w:fldChar w:fldCharType="begin"/>
        </w:r>
        <w:r w:rsidR="00FA783D">
          <w:rPr>
            <w:noProof/>
            <w:webHidden/>
          </w:rPr>
          <w:instrText xml:space="preserve"> PAGEREF _Toc15302652 \h </w:instrText>
        </w:r>
        <w:r w:rsidR="00FA783D">
          <w:rPr>
            <w:noProof/>
            <w:webHidden/>
          </w:rPr>
        </w:r>
        <w:r w:rsidR="00FA783D">
          <w:rPr>
            <w:noProof/>
            <w:webHidden/>
          </w:rPr>
          <w:fldChar w:fldCharType="separate"/>
        </w:r>
        <w:r w:rsidR="00FA783D">
          <w:rPr>
            <w:noProof/>
            <w:webHidden/>
          </w:rPr>
          <w:t>6</w:t>
        </w:r>
        <w:r w:rsidR="00FA783D">
          <w:rPr>
            <w:noProof/>
            <w:webHidden/>
          </w:rPr>
          <w:fldChar w:fldCharType="end"/>
        </w:r>
      </w:hyperlink>
    </w:p>
    <w:p w14:paraId="1C6CB302" w14:textId="77777777" w:rsidR="00FA783D" w:rsidRDefault="00855F52">
      <w:pPr>
        <w:pStyle w:val="TOC1"/>
        <w:rPr>
          <w:rFonts w:asciiTheme="minorHAnsi" w:eastAsiaTheme="minorEastAsia" w:hAnsiTheme="minorHAnsi"/>
          <w:b w:val="0"/>
          <w:noProof/>
          <w:sz w:val="22"/>
        </w:rPr>
      </w:pPr>
      <w:hyperlink w:anchor="_Toc15302653" w:history="1">
        <w:r w:rsidR="00FA783D" w:rsidRPr="002B297E">
          <w:rPr>
            <w:rStyle w:val="Hyperlink"/>
            <w:noProof/>
            <w14:scene3d>
              <w14:camera w14:prst="orthographicFront"/>
              <w14:lightRig w14:rig="threePt" w14:dir="t">
                <w14:rot w14:lat="0" w14:lon="0" w14:rev="0"/>
              </w14:lightRig>
            </w14:scene3d>
          </w:rPr>
          <w:t>4.</w:t>
        </w:r>
        <w:r w:rsidR="00FA783D">
          <w:rPr>
            <w:rFonts w:asciiTheme="minorHAnsi" w:eastAsiaTheme="minorEastAsia" w:hAnsiTheme="minorHAnsi"/>
            <w:b w:val="0"/>
            <w:noProof/>
            <w:sz w:val="22"/>
          </w:rPr>
          <w:tab/>
        </w:r>
        <w:r w:rsidR="00FA783D" w:rsidRPr="002B297E">
          <w:rPr>
            <w:rStyle w:val="Hyperlink"/>
            <w:noProof/>
          </w:rPr>
          <w:t>Benefits</w:t>
        </w:r>
        <w:r w:rsidR="00FA783D">
          <w:rPr>
            <w:noProof/>
            <w:webHidden/>
          </w:rPr>
          <w:tab/>
        </w:r>
        <w:r w:rsidR="00FA783D">
          <w:rPr>
            <w:noProof/>
            <w:webHidden/>
          </w:rPr>
          <w:fldChar w:fldCharType="begin"/>
        </w:r>
        <w:r w:rsidR="00FA783D">
          <w:rPr>
            <w:noProof/>
            <w:webHidden/>
          </w:rPr>
          <w:instrText xml:space="preserve"> PAGEREF _Toc15302653 \h </w:instrText>
        </w:r>
        <w:r w:rsidR="00FA783D">
          <w:rPr>
            <w:noProof/>
            <w:webHidden/>
          </w:rPr>
        </w:r>
        <w:r w:rsidR="00FA783D">
          <w:rPr>
            <w:noProof/>
            <w:webHidden/>
          </w:rPr>
          <w:fldChar w:fldCharType="separate"/>
        </w:r>
        <w:r w:rsidR="00FA783D">
          <w:rPr>
            <w:noProof/>
            <w:webHidden/>
          </w:rPr>
          <w:t>7</w:t>
        </w:r>
        <w:r w:rsidR="00FA783D">
          <w:rPr>
            <w:noProof/>
            <w:webHidden/>
          </w:rPr>
          <w:fldChar w:fldCharType="end"/>
        </w:r>
      </w:hyperlink>
    </w:p>
    <w:p w14:paraId="111C1C56" w14:textId="77777777" w:rsidR="00FA783D" w:rsidRDefault="00855F52">
      <w:pPr>
        <w:pStyle w:val="TOC2"/>
        <w:rPr>
          <w:rFonts w:asciiTheme="minorHAnsi" w:eastAsiaTheme="minorEastAsia" w:hAnsiTheme="minorHAnsi"/>
          <w:sz w:val="22"/>
        </w:rPr>
      </w:pPr>
      <w:hyperlink w:anchor="_Toc15302654" w:history="1">
        <w:r w:rsidR="00FA783D" w:rsidRPr="002B297E">
          <w:rPr>
            <w:rStyle w:val="Hyperlink"/>
          </w:rPr>
          <w:t>4.1.</w:t>
        </w:r>
        <w:r w:rsidR="00FA783D">
          <w:rPr>
            <w:rFonts w:asciiTheme="minorHAnsi" w:eastAsiaTheme="minorEastAsia" w:hAnsiTheme="minorHAnsi"/>
            <w:sz w:val="22"/>
          </w:rPr>
          <w:tab/>
        </w:r>
        <w:r w:rsidR="00FA783D" w:rsidRPr="002B297E">
          <w:rPr>
            <w:rStyle w:val="Hyperlink"/>
          </w:rPr>
          <w:t>Benefits to MBS Developer</w:t>
        </w:r>
        <w:r w:rsidR="00FA783D">
          <w:rPr>
            <w:webHidden/>
          </w:rPr>
          <w:tab/>
        </w:r>
        <w:r w:rsidR="00FA783D">
          <w:rPr>
            <w:webHidden/>
          </w:rPr>
          <w:fldChar w:fldCharType="begin"/>
        </w:r>
        <w:r w:rsidR="00FA783D">
          <w:rPr>
            <w:webHidden/>
          </w:rPr>
          <w:instrText xml:space="preserve"> PAGEREF _Toc15302654 \h </w:instrText>
        </w:r>
        <w:r w:rsidR="00FA783D">
          <w:rPr>
            <w:webHidden/>
          </w:rPr>
        </w:r>
        <w:r w:rsidR="00FA783D">
          <w:rPr>
            <w:webHidden/>
          </w:rPr>
          <w:fldChar w:fldCharType="separate"/>
        </w:r>
        <w:r w:rsidR="00FA783D">
          <w:rPr>
            <w:webHidden/>
          </w:rPr>
          <w:t>7</w:t>
        </w:r>
        <w:r w:rsidR="00FA783D">
          <w:rPr>
            <w:webHidden/>
          </w:rPr>
          <w:fldChar w:fldCharType="end"/>
        </w:r>
      </w:hyperlink>
    </w:p>
    <w:p w14:paraId="7E77C317" w14:textId="77777777" w:rsidR="00FA783D" w:rsidRDefault="00855F52">
      <w:pPr>
        <w:pStyle w:val="TOC2"/>
        <w:rPr>
          <w:rFonts w:asciiTheme="minorHAnsi" w:eastAsiaTheme="minorEastAsia" w:hAnsiTheme="minorHAnsi"/>
          <w:sz w:val="22"/>
        </w:rPr>
      </w:pPr>
      <w:hyperlink w:anchor="_Toc15302655" w:history="1">
        <w:r w:rsidR="00FA783D" w:rsidRPr="002B297E">
          <w:rPr>
            <w:rStyle w:val="Hyperlink"/>
          </w:rPr>
          <w:t>4.2.</w:t>
        </w:r>
        <w:r w:rsidR="00FA783D">
          <w:rPr>
            <w:rFonts w:asciiTheme="minorHAnsi" w:eastAsiaTheme="minorEastAsia" w:hAnsiTheme="minorHAnsi"/>
            <w:sz w:val="22"/>
          </w:rPr>
          <w:tab/>
        </w:r>
        <w:r w:rsidR="00FA783D" w:rsidRPr="002B297E">
          <w:rPr>
            <w:rStyle w:val="Hyperlink"/>
          </w:rPr>
          <w:t>Benefit to Industry/Enterprise</w:t>
        </w:r>
        <w:r w:rsidR="00FA783D">
          <w:rPr>
            <w:webHidden/>
          </w:rPr>
          <w:tab/>
        </w:r>
        <w:r w:rsidR="00FA783D">
          <w:rPr>
            <w:webHidden/>
          </w:rPr>
          <w:fldChar w:fldCharType="begin"/>
        </w:r>
        <w:r w:rsidR="00FA783D">
          <w:rPr>
            <w:webHidden/>
          </w:rPr>
          <w:instrText xml:space="preserve"> PAGEREF _Toc15302655 \h </w:instrText>
        </w:r>
        <w:r w:rsidR="00FA783D">
          <w:rPr>
            <w:webHidden/>
          </w:rPr>
        </w:r>
        <w:r w:rsidR="00FA783D">
          <w:rPr>
            <w:webHidden/>
          </w:rPr>
          <w:fldChar w:fldCharType="separate"/>
        </w:r>
        <w:r w:rsidR="00FA783D">
          <w:rPr>
            <w:webHidden/>
          </w:rPr>
          <w:t>7</w:t>
        </w:r>
        <w:r w:rsidR="00FA783D">
          <w:rPr>
            <w:webHidden/>
          </w:rPr>
          <w:fldChar w:fldCharType="end"/>
        </w:r>
      </w:hyperlink>
    </w:p>
    <w:p w14:paraId="53843DDE" w14:textId="77777777" w:rsidR="00FA783D" w:rsidRDefault="00855F52">
      <w:pPr>
        <w:pStyle w:val="TOC1"/>
        <w:rPr>
          <w:rFonts w:asciiTheme="minorHAnsi" w:eastAsiaTheme="minorEastAsia" w:hAnsiTheme="minorHAnsi"/>
          <w:b w:val="0"/>
          <w:noProof/>
          <w:sz w:val="22"/>
        </w:rPr>
      </w:pPr>
      <w:hyperlink w:anchor="_Toc15302656" w:history="1">
        <w:r w:rsidR="00FA783D" w:rsidRPr="002B297E">
          <w:rPr>
            <w:rStyle w:val="Hyperlink"/>
            <w:noProof/>
            <w14:scene3d>
              <w14:camera w14:prst="orthographicFront"/>
              <w14:lightRig w14:rig="threePt" w14:dir="t">
                <w14:rot w14:lat="0" w14:lon="0" w14:rev="0"/>
              </w14:lightRig>
            </w14:scene3d>
          </w:rPr>
          <w:t>5.</w:t>
        </w:r>
        <w:r w:rsidR="00FA783D">
          <w:rPr>
            <w:rFonts w:asciiTheme="minorHAnsi" w:eastAsiaTheme="minorEastAsia" w:hAnsiTheme="minorHAnsi"/>
            <w:b w:val="0"/>
            <w:noProof/>
            <w:sz w:val="22"/>
          </w:rPr>
          <w:tab/>
        </w:r>
        <w:r w:rsidR="00FA783D" w:rsidRPr="002B297E">
          <w:rPr>
            <w:rStyle w:val="Hyperlink"/>
            <w:noProof/>
          </w:rPr>
          <w:t>Conclusion</w:t>
        </w:r>
        <w:r w:rsidR="00FA783D">
          <w:rPr>
            <w:noProof/>
            <w:webHidden/>
          </w:rPr>
          <w:tab/>
        </w:r>
        <w:r w:rsidR="00FA783D">
          <w:rPr>
            <w:noProof/>
            <w:webHidden/>
          </w:rPr>
          <w:fldChar w:fldCharType="begin"/>
        </w:r>
        <w:r w:rsidR="00FA783D">
          <w:rPr>
            <w:noProof/>
            <w:webHidden/>
          </w:rPr>
          <w:instrText xml:space="preserve"> PAGEREF _Toc15302656 \h </w:instrText>
        </w:r>
        <w:r w:rsidR="00FA783D">
          <w:rPr>
            <w:noProof/>
            <w:webHidden/>
          </w:rPr>
        </w:r>
        <w:r w:rsidR="00FA783D">
          <w:rPr>
            <w:noProof/>
            <w:webHidden/>
          </w:rPr>
          <w:fldChar w:fldCharType="separate"/>
        </w:r>
        <w:r w:rsidR="00FA783D">
          <w:rPr>
            <w:noProof/>
            <w:webHidden/>
          </w:rPr>
          <w:t>8</w:t>
        </w:r>
        <w:r w:rsidR="00FA783D">
          <w:rPr>
            <w:noProof/>
            <w:webHidden/>
          </w:rPr>
          <w:fldChar w:fldCharType="end"/>
        </w:r>
      </w:hyperlink>
    </w:p>
    <w:p w14:paraId="134658E0" w14:textId="77777777" w:rsidR="00FA783D" w:rsidRDefault="00855F52">
      <w:pPr>
        <w:pStyle w:val="TOC1"/>
        <w:rPr>
          <w:rFonts w:asciiTheme="minorHAnsi" w:eastAsiaTheme="minorEastAsia" w:hAnsiTheme="minorHAnsi"/>
          <w:b w:val="0"/>
          <w:noProof/>
          <w:sz w:val="22"/>
        </w:rPr>
      </w:pPr>
      <w:hyperlink w:anchor="_Toc15302657" w:history="1">
        <w:r w:rsidR="00FA783D" w:rsidRPr="002B297E">
          <w:rPr>
            <w:rStyle w:val="Hyperlink"/>
            <w:noProof/>
          </w:rPr>
          <w:t>References</w:t>
        </w:r>
        <w:r w:rsidR="00FA783D">
          <w:rPr>
            <w:noProof/>
            <w:webHidden/>
          </w:rPr>
          <w:tab/>
        </w:r>
        <w:r w:rsidR="00FA783D">
          <w:rPr>
            <w:noProof/>
            <w:webHidden/>
          </w:rPr>
          <w:fldChar w:fldCharType="begin"/>
        </w:r>
        <w:r w:rsidR="00FA783D">
          <w:rPr>
            <w:noProof/>
            <w:webHidden/>
          </w:rPr>
          <w:instrText xml:space="preserve"> PAGEREF _Toc15302657 \h </w:instrText>
        </w:r>
        <w:r w:rsidR="00FA783D">
          <w:rPr>
            <w:noProof/>
            <w:webHidden/>
          </w:rPr>
        </w:r>
        <w:r w:rsidR="00FA783D">
          <w:rPr>
            <w:noProof/>
            <w:webHidden/>
          </w:rPr>
          <w:fldChar w:fldCharType="separate"/>
        </w:r>
        <w:r w:rsidR="00FA783D">
          <w:rPr>
            <w:noProof/>
            <w:webHidden/>
          </w:rPr>
          <w:t>9</w:t>
        </w:r>
        <w:r w:rsidR="00FA783D">
          <w:rPr>
            <w:noProof/>
            <w:webHidden/>
          </w:rPr>
          <w:fldChar w:fldCharType="end"/>
        </w:r>
      </w:hyperlink>
    </w:p>
    <w:p w14:paraId="0CCC3A15" w14:textId="77777777" w:rsidR="00FA783D" w:rsidRDefault="00855F52">
      <w:pPr>
        <w:pStyle w:val="TOC1"/>
        <w:rPr>
          <w:rFonts w:asciiTheme="minorHAnsi" w:eastAsiaTheme="minorEastAsia" w:hAnsiTheme="minorHAnsi"/>
          <w:b w:val="0"/>
          <w:noProof/>
          <w:sz w:val="22"/>
        </w:rPr>
      </w:pPr>
      <w:hyperlink w:anchor="_Toc15302658" w:history="1">
        <w:r w:rsidR="00FA783D" w:rsidRPr="002B297E">
          <w:rPr>
            <w:rStyle w:val="Hyperlink"/>
            <w:noProof/>
          </w:rPr>
          <w:t>Appendix A: Supplemental Materials</w:t>
        </w:r>
        <w:r w:rsidR="00FA783D">
          <w:rPr>
            <w:noProof/>
            <w:webHidden/>
          </w:rPr>
          <w:tab/>
        </w:r>
        <w:r w:rsidR="00FA783D">
          <w:rPr>
            <w:noProof/>
            <w:webHidden/>
          </w:rPr>
          <w:fldChar w:fldCharType="begin"/>
        </w:r>
        <w:r w:rsidR="00FA783D">
          <w:rPr>
            <w:noProof/>
            <w:webHidden/>
          </w:rPr>
          <w:instrText xml:space="preserve"> PAGEREF _Toc15302658 \h </w:instrText>
        </w:r>
        <w:r w:rsidR="00FA783D">
          <w:rPr>
            <w:noProof/>
            <w:webHidden/>
          </w:rPr>
        </w:r>
        <w:r w:rsidR="00FA783D">
          <w:rPr>
            <w:noProof/>
            <w:webHidden/>
          </w:rPr>
          <w:fldChar w:fldCharType="separate"/>
        </w:r>
        <w:r w:rsidR="00FA783D">
          <w:rPr>
            <w:noProof/>
            <w:webHidden/>
          </w:rPr>
          <w:t>10</w:t>
        </w:r>
        <w:r w:rsidR="00FA783D">
          <w:rPr>
            <w:noProof/>
            <w:webHidden/>
          </w:rPr>
          <w:fldChar w:fldCharType="end"/>
        </w:r>
      </w:hyperlink>
    </w:p>
    <w:p w14:paraId="11DCEDA8" w14:textId="77777777" w:rsidR="00FA783D" w:rsidRDefault="00855F52">
      <w:pPr>
        <w:pStyle w:val="TOC1"/>
        <w:rPr>
          <w:rFonts w:asciiTheme="minorHAnsi" w:eastAsiaTheme="minorEastAsia" w:hAnsiTheme="minorHAnsi"/>
          <w:b w:val="0"/>
          <w:noProof/>
          <w:sz w:val="22"/>
        </w:rPr>
      </w:pPr>
      <w:hyperlink w:anchor="_Toc15302659" w:history="1">
        <w:r w:rsidR="00FA783D" w:rsidRPr="002B297E">
          <w:rPr>
            <w:rStyle w:val="Hyperlink"/>
            <w:noProof/>
          </w:rPr>
          <w:t>Appendix B: Term Bank</w:t>
        </w:r>
        <w:r w:rsidR="00FA783D">
          <w:rPr>
            <w:noProof/>
            <w:webHidden/>
          </w:rPr>
          <w:tab/>
        </w:r>
        <w:r w:rsidR="00FA783D">
          <w:rPr>
            <w:noProof/>
            <w:webHidden/>
          </w:rPr>
          <w:fldChar w:fldCharType="begin"/>
        </w:r>
        <w:r w:rsidR="00FA783D">
          <w:rPr>
            <w:noProof/>
            <w:webHidden/>
          </w:rPr>
          <w:instrText xml:space="preserve"> PAGEREF _Toc15302659 \h </w:instrText>
        </w:r>
        <w:r w:rsidR="00FA783D">
          <w:rPr>
            <w:noProof/>
            <w:webHidden/>
          </w:rPr>
        </w:r>
        <w:r w:rsidR="00FA783D">
          <w:rPr>
            <w:noProof/>
            <w:webHidden/>
          </w:rPr>
          <w:fldChar w:fldCharType="separate"/>
        </w:r>
        <w:r w:rsidR="00FA783D">
          <w:rPr>
            <w:noProof/>
            <w:webHidden/>
          </w:rPr>
          <w:t>10</w:t>
        </w:r>
        <w:r w:rsidR="00FA783D">
          <w:rPr>
            <w:noProof/>
            <w:webHidden/>
          </w:rPr>
          <w:fldChar w:fldCharType="end"/>
        </w:r>
      </w:hyperlink>
    </w:p>
    <w:p w14:paraId="6395F815" w14:textId="77777777" w:rsidR="00FA783D" w:rsidRDefault="00855F52">
      <w:pPr>
        <w:pStyle w:val="TOC1"/>
        <w:rPr>
          <w:rFonts w:asciiTheme="minorHAnsi" w:eastAsiaTheme="minorEastAsia" w:hAnsiTheme="minorHAnsi"/>
          <w:b w:val="0"/>
          <w:noProof/>
          <w:sz w:val="22"/>
        </w:rPr>
      </w:pPr>
      <w:hyperlink w:anchor="_Toc15302660" w:history="1">
        <w:r w:rsidR="00FA783D" w:rsidRPr="002B297E">
          <w:rPr>
            <w:rStyle w:val="Hyperlink"/>
            <w:noProof/>
          </w:rPr>
          <w:t>Appendix C: Change Log</w:t>
        </w:r>
        <w:r w:rsidR="00FA783D">
          <w:rPr>
            <w:noProof/>
            <w:webHidden/>
          </w:rPr>
          <w:tab/>
        </w:r>
        <w:r w:rsidR="00FA783D">
          <w:rPr>
            <w:noProof/>
            <w:webHidden/>
          </w:rPr>
          <w:fldChar w:fldCharType="begin"/>
        </w:r>
        <w:r w:rsidR="00FA783D">
          <w:rPr>
            <w:noProof/>
            <w:webHidden/>
          </w:rPr>
          <w:instrText xml:space="preserve"> PAGEREF _Toc15302660 \h </w:instrText>
        </w:r>
        <w:r w:rsidR="00FA783D">
          <w:rPr>
            <w:noProof/>
            <w:webHidden/>
          </w:rPr>
        </w:r>
        <w:r w:rsidR="00FA783D">
          <w:rPr>
            <w:noProof/>
            <w:webHidden/>
          </w:rPr>
          <w:fldChar w:fldCharType="separate"/>
        </w:r>
        <w:r w:rsidR="00FA783D">
          <w:rPr>
            <w:noProof/>
            <w:webHidden/>
          </w:rPr>
          <w:t>10</w:t>
        </w:r>
        <w:r w:rsidR="00FA783D">
          <w:rPr>
            <w:noProof/>
            <w:webHidden/>
          </w:rPr>
          <w:fldChar w:fldCharType="end"/>
        </w:r>
      </w:hyperlink>
    </w:p>
    <w:p w14:paraId="1B7CBE75" w14:textId="7577CA3D" w:rsidR="00AE5475" w:rsidRDefault="00AE5475" w:rsidP="00AE5475">
      <w:pPr>
        <w:pStyle w:val="BodyText"/>
      </w:pPr>
      <w:r>
        <w:fldChar w:fldCharType="end"/>
      </w:r>
    </w:p>
    <w:p w14:paraId="3E6C6F76" w14:textId="17226803" w:rsidR="00AE5475" w:rsidRPr="0068452C" w:rsidRDefault="00AE5475" w:rsidP="00AE5475">
      <w:pPr>
        <w:pStyle w:val="FrontMatterTOC"/>
        <w:rPr>
          <w:highlight w:val="yellow"/>
        </w:rPr>
      </w:pPr>
      <w:r w:rsidRPr="0068452C">
        <w:rPr>
          <w:highlight w:val="yellow"/>
        </w:rPr>
        <w:t>List of Tables</w:t>
      </w:r>
    </w:p>
    <w:p w14:paraId="61A09E6F" w14:textId="1DC83B3B" w:rsidR="00AE5475" w:rsidRPr="0068452C" w:rsidRDefault="00AE5475">
      <w:pPr>
        <w:pStyle w:val="TableofFigures"/>
        <w:tabs>
          <w:tab w:val="right" w:leader="dot" w:pos="8990"/>
        </w:tabs>
        <w:rPr>
          <w:noProof/>
          <w:highlight w:val="yellow"/>
        </w:rPr>
      </w:pPr>
      <w:r w:rsidRPr="0068452C">
        <w:rPr>
          <w:highlight w:val="yellow"/>
        </w:rPr>
        <w:fldChar w:fldCharType="begin"/>
      </w:r>
      <w:r w:rsidRPr="0068452C">
        <w:rPr>
          <w:highlight w:val="yellow"/>
        </w:rPr>
        <w:instrText xml:space="preserve"> TOC \h \z \c "Table" </w:instrText>
      </w:r>
      <w:r w:rsidRPr="0068452C">
        <w:rPr>
          <w:highlight w:val="yellow"/>
        </w:rPr>
        <w:fldChar w:fldCharType="separate"/>
      </w:r>
      <w:hyperlink w:anchor="_Toc480895143" w:history="1">
        <w:r w:rsidRPr="0068452C">
          <w:rPr>
            <w:rStyle w:val="Hyperlink"/>
            <w:noProof/>
            <w:highlight w:val="yellow"/>
          </w:rPr>
          <w:t>Table 1. Title.</w:t>
        </w:r>
        <w:r w:rsidRPr="0068452C">
          <w:rPr>
            <w:noProof/>
            <w:webHidden/>
            <w:highlight w:val="yellow"/>
          </w:rPr>
          <w:tab/>
        </w:r>
        <w:r w:rsidRPr="0068452C">
          <w:rPr>
            <w:noProof/>
            <w:webHidden/>
            <w:highlight w:val="yellow"/>
          </w:rPr>
          <w:fldChar w:fldCharType="begin"/>
        </w:r>
        <w:r w:rsidRPr="0068452C">
          <w:rPr>
            <w:noProof/>
            <w:webHidden/>
            <w:highlight w:val="yellow"/>
          </w:rPr>
          <w:instrText xml:space="preserve"> PAGEREF _Toc480895143 \h </w:instrText>
        </w:r>
        <w:r w:rsidRPr="0068452C">
          <w:rPr>
            <w:noProof/>
            <w:webHidden/>
            <w:highlight w:val="yellow"/>
          </w:rPr>
        </w:r>
        <w:r w:rsidRPr="0068452C">
          <w:rPr>
            <w:noProof/>
            <w:webHidden/>
            <w:highlight w:val="yellow"/>
          </w:rPr>
          <w:fldChar w:fldCharType="separate"/>
        </w:r>
        <w:r w:rsidRPr="0068452C">
          <w:rPr>
            <w:noProof/>
            <w:webHidden/>
            <w:highlight w:val="yellow"/>
          </w:rPr>
          <w:t>1</w:t>
        </w:r>
        <w:r w:rsidRPr="0068452C">
          <w:rPr>
            <w:noProof/>
            <w:webHidden/>
            <w:highlight w:val="yellow"/>
          </w:rPr>
          <w:fldChar w:fldCharType="end"/>
        </w:r>
      </w:hyperlink>
    </w:p>
    <w:p w14:paraId="1DFCF563" w14:textId="7BA65F34" w:rsidR="00AE5475" w:rsidRDefault="00AE5475" w:rsidP="00AE5475">
      <w:pPr>
        <w:pStyle w:val="Caption"/>
      </w:pPr>
      <w:r w:rsidRPr="0068452C">
        <w:rPr>
          <w:highlight w:val="yellow"/>
        </w:rPr>
        <w:fldChar w:fldCharType="end"/>
      </w:r>
    </w:p>
    <w:p w14:paraId="15335987" w14:textId="060DE2C9" w:rsidR="00AE5475" w:rsidRDefault="00AE5475" w:rsidP="00AE5475">
      <w:pPr>
        <w:pStyle w:val="FrontMatterTOC"/>
      </w:pPr>
      <w:r>
        <w:t>List of Figures</w:t>
      </w:r>
    </w:p>
    <w:p w14:paraId="6C520703" w14:textId="77777777" w:rsidR="00BB277F" w:rsidRDefault="00AE5475">
      <w:pPr>
        <w:pStyle w:val="TableofFigures"/>
        <w:tabs>
          <w:tab w:val="right" w:leader="dot" w:pos="8990"/>
        </w:tabs>
        <w:rPr>
          <w:rFonts w:asciiTheme="minorHAnsi" w:eastAsiaTheme="minorEastAsia" w:hAnsiTheme="minorHAnsi"/>
          <w:noProof/>
          <w:sz w:val="22"/>
        </w:rPr>
      </w:pPr>
      <w:r>
        <w:fldChar w:fldCharType="begin"/>
      </w:r>
      <w:r>
        <w:instrText xml:space="preserve"> TOC \h \z \c "Figure" </w:instrText>
      </w:r>
      <w:r>
        <w:fldChar w:fldCharType="separate"/>
      </w:r>
      <w:hyperlink w:anchor="_Toc15302575" w:history="1">
        <w:r w:rsidR="00BB277F" w:rsidRPr="00EC4E76">
          <w:rPr>
            <w:rStyle w:val="Hyperlink"/>
            <w:b/>
            <w:noProof/>
            <w:lang w:eastAsia="zh-CN"/>
          </w:rPr>
          <w:t>Fig.</w:t>
        </w:r>
        <w:r w:rsidR="00BB277F" w:rsidRPr="00EC4E76">
          <w:rPr>
            <w:rStyle w:val="Hyperlink"/>
            <w:b/>
            <w:noProof/>
          </w:rPr>
          <w:t xml:space="preserve"> 1</w:t>
        </w:r>
        <w:r w:rsidR="00BB277F" w:rsidRPr="00EC4E76">
          <w:rPr>
            <w:rStyle w:val="Hyperlink"/>
            <w:b/>
            <w:noProof/>
            <w:lang w:eastAsia="zh-CN"/>
          </w:rPr>
          <w:t>.</w:t>
        </w:r>
        <w:r w:rsidR="00BB277F" w:rsidRPr="00EC4E76">
          <w:rPr>
            <w:rStyle w:val="Hyperlink"/>
            <w:b/>
            <w:noProof/>
          </w:rPr>
          <w:t xml:space="preserve"> </w:t>
        </w:r>
        <w:r w:rsidR="00BB277F" w:rsidRPr="00EC4E76">
          <w:rPr>
            <w:rStyle w:val="Hyperlink"/>
            <w:noProof/>
          </w:rPr>
          <w:t>This is caption text for Fig. [1].</w:t>
        </w:r>
        <w:r w:rsidR="00BB277F">
          <w:rPr>
            <w:noProof/>
            <w:webHidden/>
          </w:rPr>
          <w:tab/>
        </w:r>
        <w:r w:rsidR="00BB277F">
          <w:rPr>
            <w:noProof/>
            <w:webHidden/>
          </w:rPr>
          <w:fldChar w:fldCharType="begin"/>
        </w:r>
        <w:r w:rsidR="00BB277F">
          <w:rPr>
            <w:noProof/>
            <w:webHidden/>
          </w:rPr>
          <w:instrText xml:space="preserve"> PAGEREF _Toc15302575 \h </w:instrText>
        </w:r>
        <w:r w:rsidR="00BB277F">
          <w:rPr>
            <w:noProof/>
            <w:webHidden/>
          </w:rPr>
        </w:r>
        <w:r w:rsidR="00BB277F">
          <w:rPr>
            <w:noProof/>
            <w:webHidden/>
          </w:rPr>
          <w:fldChar w:fldCharType="separate"/>
        </w:r>
        <w:r w:rsidR="00BB277F">
          <w:rPr>
            <w:noProof/>
            <w:webHidden/>
          </w:rPr>
          <w:t>1</w:t>
        </w:r>
        <w:r w:rsidR="00BB277F">
          <w:rPr>
            <w:noProof/>
            <w:webHidden/>
          </w:rPr>
          <w:fldChar w:fldCharType="end"/>
        </w:r>
      </w:hyperlink>
    </w:p>
    <w:p w14:paraId="21E3F501" w14:textId="77777777" w:rsidR="00BB277F" w:rsidRDefault="00855F52">
      <w:pPr>
        <w:pStyle w:val="TableofFigures"/>
        <w:tabs>
          <w:tab w:val="right" w:leader="dot" w:pos="8990"/>
        </w:tabs>
        <w:rPr>
          <w:rFonts w:asciiTheme="minorHAnsi" w:eastAsiaTheme="minorEastAsia" w:hAnsiTheme="minorHAnsi"/>
          <w:noProof/>
          <w:sz w:val="22"/>
        </w:rPr>
      </w:pPr>
      <w:hyperlink w:anchor="_Toc15302576" w:history="1">
        <w:r w:rsidR="00BB277F" w:rsidRPr="00EC4E76">
          <w:rPr>
            <w:rStyle w:val="Hyperlink"/>
            <w:b/>
            <w:noProof/>
            <w:lang w:eastAsia="zh-CN"/>
          </w:rPr>
          <w:t>Fig.</w:t>
        </w:r>
        <w:r w:rsidR="00BB277F" w:rsidRPr="00EC4E76">
          <w:rPr>
            <w:rStyle w:val="Hyperlink"/>
            <w:b/>
            <w:noProof/>
          </w:rPr>
          <w:t xml:space="preserve"> 2</w:t>
        </w:r>
        <w:r w:rsidR="00BB277F" w:rsidRPr="00EC4E76">
          <w:rPr>
            <w:rStyle w:val="Hyperlink"/>
            <w:b/>
            <w:noProof/>
            <w:lang w:eastAsia="zh-CN"/>
          </w:rPr>
          <w:t>.</w:t>
        </w:r>
        <w:r w:rsidR="00BB277F" w:rsidRPr="00EC4E76">
          <w:rPr>
            <w:rStyle w:val="Hyperlink"/>
            <w:b/>
            <w:noProof/>
          </w:rPr>
          <w:t xml:space="preserve"> </w:t>
        </w:r>
        <w:r w:rsidR="00BB277F" w:rsidRPr="00EC4E76">
          <w:rPr>
            <w:rStyle w:val="Hyperlink"/>
            <w:noProof/>
          </w:rPr>
          <w:t>This is caption text for Fig. [2].</w:t>
        </w:r>
        <w:r w:rsidR="00BB277F">
          <w:rPr>
            <w:noProof/>
            <w:webHidden/>
          </w:rPr>
          <w:tab/>
        </w:r>
        <w:r w:rsidR="00BB277F">
          <w:rPr>
            <w:noProof/>
            <w:webHidden/>
          </w:rPr>
          <w:fldChar w:fldCharType="begin"/>
        </w:r>
        <w:r w:rsidR="00BB277F">
          <w:rPr>
            <w:noProof/>
            <w:webHidden/>
          </w:rPr>
          <w:instrText xml:space="preserve"> PAGEREF _Toc15302576 \h </w:instrText>
        </w:r>
        <w:r w:rsidR="00BB277F">
          <w:rPr>
            <w:noProof/>
            <w:webHidden/>
          </w:rPr>
        </w:r>
        <w:r w:rsidR="00BB277F">
          <w:rPr>
            <w:noProof/>
            <w:webHidden/>
          </w:rPr>
          <w:fldChar w:fldCharType="separate"/>
        </w:r>
        <w:r w:rsidR="00BB277F">
          <w:rPr>
            <w:noProof/>
            <w:webHidden/>
          </w:rPr>
          <w:t>2</w:t>
        </w:r>
        <w:r w:rsidR="00BB277F">
          <w:rPr>
            <w:noProof/>
            <w:webHidden/>
          </w:rPr>
          <w:fldChar w:fldCharType="end"/>
        </w:r>
      </w:hyperlink>
    </w:p>
    <w:p w14:paraId="413AE508" w14:textId="77777777" w:rsidR="00BB277F" w:rsidRDefault="00855F52">
      <w:pPr>
        <w:pStyle w:val="TableofFigures"/>
        <w:tabs>
          <w:tab w:val="right" w:leader="dot" w:pos="8990"/>
        </w:tabs>
        <w:rPr>
          <w:rFonts w:asciiTheme="minorHAnsi" w:eastAsiaTheme="minorEastAsia" w:hAnsiTheme="minorHAnsi"/>
          <w:noProof/>
          <w:sz w:val="22"/>
        </w:rPr>
      </w:pPr>
      <w:hyperlink w:anchor="_Toc15302577" w:history="1">
        <w:r w:rsidR="00BB277F" w:rsidRPr="00EC4E76">
          <w:rPr>
            <w:rStyle w:val="Hyperlink"/>
            <w:b/>
            <w:noProof/>
            <w:lang w:eastAsia="zh-CN"/>
          </w:rPr>
          <w:t>Fig.</w:t>
        </w:r>
        <w:r w:rsidR="00BB277F" w:rsidRPr="00EC4E76">
          <w:rPr>
            <w:rStyle w:val="Hyperlink"/>
            <w:b/>
            <w:noProof/>
          </w:rPr>
          <w:t xml:space="preserve"> 3</w:t>
        </w:r>
        <w:r w:rsidR="00BB277F" w:rsidRPr="00EC4E76">
          <w:rPr>
            <w:rStyle w:val="Hyperlink"/>
            <w:b/>
            <w:noProof/>
            <w:lang w:eastAsia="zh-CN"/>
          </w:rPr>
          <w:t>.</w:t>
        </w:r>
        <w:r w:rsidR="00BB277F" w:rsidRPr="00EC4E76">
          <w:rPr>
            <w:rStyle w:val="Hyperlink"/>
            <w:b/>
            <w:noProof/>
          </w:rPr>
          <w:t xml:space="preserve"> </w:t>
        </w:r>
        <w:r w:rsidR="00BB277F" w:rsidRPr="00EC4E76">
          <w:rPr>
            <w:rStyle w:val="Hyperlink"/>
            <w:noProof/>
          </w:rPr>
          <w:t>This is caption text for Fig. [3].</w:t>
        </w:r>
        <w:r w:rsidR="00BB277F">
          <w:rPr>
            <w:noProof/>
            <w:webHidden/>
          </w:rPr>
          <w:tab/>
        </w:r>
        <w:r w:rsidR="00BB277F">
          <w:rPr>
            <w:noProof/>
            <w:webHidden/>
          </w:rPr>
          <w:fldChar w:fldCharType="begin"/>
        </w:r>
        <w:r w:rsidR="00BB277F">
          <w:rPr>
            <w:noProof/>
            <w:webHidden/>
          </w:rPr>
          <w:instrText xml:space="preserve"> PAGEREF _Toc15302577 \h </w:instrText>
        </w:r>
        <w:r w:rsidR="00BB277F">
          <w:rPr>
            <w:noProof/>
            <w:webHidden/>
          </w:rPr>
        </w:r>
        <w:r w:rsidR="00BB277F">
          <w:rPr>
            <w:noProof/>
            <w:webHidden/>
          </w:rPr>
          <w:fldChar w:fldCharType="separate"/>
        </w:r>
        <w:r w:rsidR="00BB277F">
          <w:rPr>
            <w:noProof/>
            <w:webHidden/>
          </w:rPr>
          <w:t>3</w:t>
        </w:r>
        <w:r w:rsidR="00BB277F">
          <w:rPr>
            <w:noProof/>
            <w:webHidden/>
          </w:rPr>
          <w:fldChar w:fldCharType="end"/>
        </w:r>
      </w:hyperlink>
    </w:p>
    <w:p w14:paraId="0B712A31" w14:textId="77777777" w:rsidR="00BB277F" w:rsidRDefault="00855F52">
      <w:pPr>
        <w:pStyle w:val="TableofFigures"/>
        <w:tabs>
          <w:tab w:val="right" w:leader="dot" w:pos="8990"/>
        </w:tabs>
        <w:rPr>
          <w:rFonts w:asciiTheme="minorHAnsi" w:eastAsiaTheme="minorEastAsia" w:hAnsiTheme="minorHAnsi"/>
          <w:noProof/>
          <w:sz w:val="22"/>
        </w:rPr>
      </w:pPr>
      <w:hyperlink w:anchor="_Toc15302578" w:history="1">
        <w:r w:rsidR="00BB277F" w:rsidRPr="00EC4E76">
          <w:rPr>
            <w:rStyle w:val="Hyperlink"/>
            <w:b/>
            <w:noProof/>
            <w:lang w:eastAsia="zh-CN"/>
          </w:rPr>
          <w:t>Fig.</w:t>
        </w:r>
        <w:r w:rsidR="00BB277F" w:rsidRPr="00EC4E76">
          <w:rPr>
            <w:rStyle w:val="Hyperlink"/>
            <w:b/>
            <w:noProof/>
          </w:rPr>
          <w:t xml:space="preserve"> 4</w:t>
        </w:r>
        <w:r w:rsidR="00BB277F" w:rsidRPr="00EC4E76">
          <w:rPr>
            <w:rStyle w:val="Hyperlink"/>
            <w:b/>
            <w:noProof/>
            <w:lang w:eastAsia="zh-CN"/>
          </w:rPr>
          <w:t>.</w:t>
        </w:r>
        <w:r w:rsidR="00BB277F" w:rsidRPr="00EC4E76">
          <w:rPr>
            <w:rStyle w:val="Hyperlink"/>
            <w:b/>
            <w:noProof/>
          </w:rPr>
          <w:t xml:space="preserve"> </w:t>
        </w:r>
        <w:r w:rsidR="00BB277F" w:rsidRPr="00EC4E76">
          <w:rPr>
            <w:rStyle w:val="Hyperlink"/>
            <w:noProof/>
          </w:rPr>
          <w:t>This is caption text for Fig. [4].</w:t>
        </w:r>
        <w:r w:rsidR="00BB277F">
          <w:rPr>
            <w:noProof/>
            <w:webHidden/>
          </w:rPr>
          <w:tab/>
        </w:r>
        <w:r w:rsidR="00BB277F">
          <w:rPr>
            <w:noProof/>
            <w:webHidden/>
          </w:rPr>
          <w:fldChar w:fldCharType="begin"/>
        </w:r>
        <w:r w:rsidR="00BB277F">
          <w:rPr>
            <w:noProof/>
            <w:webHidden/>
          </w:rPr>
          <w:instrText xml:space="preserve"> PAGEREF _Toc15302578 \h </w:instrText>
        </w:r>
        <w:r w:rsidR="00BB277F">
          <w:rPr>
            <w:noProof/>
            <w:webHidden/>
          </w:rPr>
        </w:r>
        <w:r w:rsidR="00BB277F">
          <w:rPr>
            <w:noProof/>
            <w:webHidden/>
          </w:rPr>
          <w:fldChar w:fldCharType="separate"/>
        </w:r>
        <w:r w:rsidR="00BB277F">
          <w:rPr>
            <w:noProof/>
            <w:webHidden/>
          </w:rPr>
          <w:t>5</w:t>
        </w:r>
        <w:r w:rsidR="00BB277F">
          <w:rPr>
            <w:noProof/>
            <w:webHidden/>
          </w:rPr>
          <w:fldChar w:fldCharType="end"/>
        </w:r>
      </w:hyperlink>
    </w:p>
    <w:p w14:paraId="0F6C5BD1" w14:textId="77777777" w:rsidR="00BB277F" w:rsidRDefault="00855F52">
      <w:pPr>
        <w:pStyle w:val="TableofFigures"/>
        <w:tabs>
          <w:tab w:val="right" w:leader="dot" w:pos="8990"/>
        </w:tabs>
        <w:rPr>
          <w:rFonts w:asciiTheme="minorHAnsi" w:eastAsiaTheme="minorEastAsia" w:hAnsiTheme="minorHAnsi"/>
          <w:noProof/>
          <w:sz w:val="22"/>
        </w:rPr>
      </w:pPr>
      <w:hyperlink w:anchor="_Toc15302579" w:history="1">
        <w:r w:rsidR="00BB277F" w:rsidRPr="00EC4E76">
          <w:rPr>
            <w:rStyle w:val="Hyperlink"/>
            <w:b/>
            <w:noProof/>
            <w:lang w:eastAsia="zh-CN"/>
          </w:rPr>
          <w:t>Fig.</w:t>
        </w:r>
        <w:r w:rsidR="00BB277F" w:rsidRPr="00EC4E76">
          <w:rPr>
            <w:rStyle w:val="Hyperlink"/>
            <w:b/>
            <w:noProof/>
          </w:rPr>
          <w:t xml:space="preserve"> 5</w:t>
        </w:r>
        <w:r w:rsidR="00BB277F" w:rsidRPr="00EC4E76">
          <w:rPr>
            <w:rStyle w:val="Hyperlink"/>
            <w:b/>
            <w:noProof/>
            <w:lang w:eastAsia="zh-CN"/>
          </w:rPr>
          <w:t>.</w:t>
        </w:r>
        <w:r w:rsidR="00BB277F" w:rsidRPr="00EC4E76">
          <w:rPr>
            <w:rStyle w:val="Hyperlink"/>
            <w:b/>
            <w:noProof/>
          </w:rPr>
          <w:t xml:space="preserve"> </w:t>
        </w:r>
        <w:r w:rsidR="00BB277F" w:rsidRPr="00EC4E76">
          <w:rPr>
            <w:rStyle w:val="Hyperlink"/>
            <w:noProof/>
          </w:rPr>
          <w:t>This is caption text for Fig. [5].</w:t>
        </w:r>
        <w:r w:rsidR="00BB277F">
          <w:rPr>
            <w:noProof/>
            <w:webHidden/>
          </w:rPr>
          <w:tab/>
        </w:r>
        <w:r w:rsidR="00BB277F">
          <w:rPr>
            <w:noProof/>
            <w:webHidden/>
          </w:rPr>
          <w:fldChar w:fldCharType="begin"/>
        </w:r>
        <w:r w:rsidR="00BB277F">
          <w:rPr>
            <w:noProof/>
            <w:webHidden/>
          </w:rPr>
          <w:instrText xml:space="preserve"> PAGEREF _Toc15302579 \h </w:instrText>
        </w:r>
        <w:r w:rsidR="00BB277F">
          <w:rPr>
            <w:noProof/>
            <w:webHidden/>
          </w:rPr>
        </w:r>
        <w:r w:rsidR="00BB277F">
          <w:rPr>
            <w:noProof/>
            <w:webHidden/>
          </w:rPr>
          <w:fldChar w:fldCharType="separate"/>
        </w:r>
        <w:r w:rsidR="00BB277F">
          <w:rPr>
            <w:noProof/>
            <w:webHidden/>
          </w:rPr>
          <w:t>5</w:t>
        </w:r>
        <w:r w:rsidR="00BB277F">
          <w:rPr>
            <w:noProof/>
            <w:webHidden/>
          </w:rPr>
          <w:fldChar w:fldCharType="end"/>
        </w:r>
      </w:hyperlink>
    </w:p>
    <w:p w14:paraId="4B0B1560" w14:textId="77777777" w:rsidR="00BB277F" w:rsidRDefault="00855F52">
      <w:pPr>
        <w:pStyle w:val="TableofFigures"/>
        <w:tabs>
          <w:tab w:val="right" w:leader="dot" w:pos="8990"/>
        </w:tabs>
        <w:rPr>
          <w:rFonts w:asciiTheme="minorHAnsi" w:eastAsiaTheme="minorEastAsia" w:hAnsiTheme="minorHAnsi"/>
          <w:noProof/>
          <w:sz w:val="22"/>
        </w:rPr>
      </w:pPr>
      <w:hyperlink w:anchor="_Toc15302580" w:history="1">
        <w:r w:rsidR="00BB277F" w:rsidRPr="00EC4E76">
          <w:rPr>
            <w:rStyle w:val="Hyperlink"/>
            <w:b/>
            <w:noProof/>
            <w:lang w:eastAsia="zh-CN"/>
          </w:rPr>
          <w:t>Fig.</w:t>
        </w:r>
        <w:r w:rsidR="00BB277F" w:rsidRPr="00EC4E76">
          <w:rPr>
            <w:rStyle w:val="Hyperlink"/>
            <w:b/>
            <w:noProof/>
          </w:rPr>
          <w:t xml:space="preserve"> 6</w:t>
        </w:r>
        <w:r w:rsidR="00BB277F" w:rsidRPr="00EC4E76">
          <w:rPr>
            <w:rStyle w:val="Hyperlink"/>
            <w:b/>
            <w:noProof/>
            <w:lang w:eastAsia="zh-CN"/>
          </w:rPr>
          <w:t>.</w:t>
        </w:r>
        <w:r w:rsidR="00BB277F" w:rsidRPr="00EC4E76">
          <w:rPr>
            <w:rStyle w:val="Hyperlink"/>
            <w:b/>
            <w:noProof/>
          </w:rPr>
          <w:t xml:space="preserve"> </w:t>
        </w:r>
        <w:r w:rsidR="00BB277F" w:rsidRPr="00EC4E76">
          <w:rPr>
            <w:rStyle w:val="Hyperlink"/>
            <w:noProof/>
          </w:rPr>
          <w:t>This is caption text for Fig. [6].</w:t>
        </w:r>
        <w:r w:rsidR="00BB277F">
          <w:rPr>
            <w:noProof/>
            <w:webHidden/>
          </w:rPr>
          <w:tab/>
        </w:r>
        <w:r w:rsidR="00BB277F">
          <w:rPr>
            <w:noProof/>
            <w:webHidden/>
          </w:rPr>
          <w:fldChar w:fldCharType="begin"/>
        </w:r>
        <w:r w:rsidR="00BB277F">
          <w:rPr>
            <w:noProof/>
            <w:webHidden/>
          </w:rPr>
          <w:instrText xml:space="preserve"> PAGEREF _Toc15302580 \h </w:instrText>
        </w:r>
        <w:r w:rsidR="00BB277F">
          <w:rPr>
            <w:noProof/>
            <w:webHidden/>
          </w:rPr>
        </w:r>
        <w:r w:rsidR="00BB277F">
          <w:rPr>
            <w:noProof/>
            <w:webHidden/>
          </w:rPr>
          <w:fldChar w:fldCharType="separate"/>
        </w:r>
        <w:r w:rsidR="00BB277F">
          <w:rPr>
            <w:noProof/>
            <w:webHidden/>
          </w:rPr>
          <w:t>7</w:t>
        </w:r>
        <w:r w:rsidR="00BB277F">
          <w:rPr>
            <w:noProof/>
            <w:webHidden/>
          </w:rPr>
          <w:fldChar w:fldCharType="end"/>
        </w:r>
      </w:hyperlink>
    </w:p>
    <w:p w14:paraId="3A80BE5C" w14:textId="2C08BA01" w:rsidR="00996B57" w:rsidRPr="00056510" w:rsidRDefault="00AE5475" w:rsidP="00201DD5">
      <w:pPr>
        <w:pStyle w:val="Caption"/>
        <w:sectPr w:rsidR="00996B57" w:rsidRPr="00056510" w:rsidSect="00996B57">
          <w:headerReference w:type="default" r:id="rId14"/>
          <w:footerReference w:type="default" r:id="rId15"/>
          <w:headerReference w:type="first" r:id="rId16"/>
          <w:footerReference w:type="first" r:id="rId17"/>
          <w:pgSz w:w="12240" w:h="15840"/>
          <w:pgMar w:top="1440" w:right="1440" w:bottom="1440" w:left="1800" w:header="720" w:footer="720" w:gutter="0"/>
          <w:pgNumType w:fmt="lowerRoman" w:start="1"/>
          <w:cols w:space="720"/>
          <w:docGrid w:linePitch="360"/>
        </w:sectPr>
      </w:pPr>
      <w:r>
        <w:fldChar w:fldCharType="end"/>
      </w:r>
    </w:p>
    <w:p w14:paraId="058188C1" w14:textId="2E611BE4" w:rsidR="006A6A53" w:rsidRPr="004F54D4" w:rsidRDefault="00656DE1" w:rsidP="006A6A53">
      <w:pPr>
        <w:pStyle w:val="Heading1"/>
        <w:numPr>
          <w:ilvl w:val="0"/>
          <w:numId w:val="1"/>
        </w:numPr>
      </w:pPr>
      <w:bookmarkStart w:id="7" w:name="_Toc15302639"/>
      <w:r w:rsidRPr="004F54D4">
        <w:lastRenderedPageBreak/>
        <w:t>Introduction</w:t>
      </w:r>
      <w:bookmarkEnd w:id="7"/>
    </w:p>
    <w:p w14:paraId="5567FD3F" w14:textId="3352915D" w:rsidR="006A6A53" w:rsidRPr="004F54D4" w:rsidRDefault="00656DE1" w:rsidP="006A6A53">
      <w:pPr>
        <w:pStyle w:val="BodyText"/>
      </w:pPr>
      <w:r w:rsidRPr="004F54D4">
        <w:t>TBD</w:t>
      </w:r>
    </w:p>
    <w:p w14:paraId="116B4F61" w14:textId="5B33B84C" w:rsidR="006A6A53" w:rsidRPr="004F54D4" w:rsidRDefault="00656DE1" w:rsidP="006A6A53">
      <w:pPr>
        <w:pStyle w:val="Heading2"/>
        <w:numPr>
          <w:ilvl w:val="1"/>
          <w:numId w:val="1"/>
        </w:numPr>
      </w:pPr>
      <w:bookmarkStart w:id="8" w:name="_Toc15302640"/>
      <w:r w:rsidRPr="004F54D4">
        <w:t>Statement of Industry</w:t>
      </w:r>
      <w:bookmarkEnd w:id="8"/>
    </w:p>
    <w:p w14:paraId="499E2AC4" w14:textId="77777777" w:rsidR="00A47FD6" w:rsidRPr="00372E97" w:rsidRDefault="00A47FD6" w:rsidP="00A47FD6">
      <w:pPr>
        <w:pStyle w:val="BodyText"/>
      </w:pPr>
      <w:r>
        <w:t xml:space="preserve">Industry is undergoing a wide scale digital revolution as they strive towards enabling their digital enterprises. </w:t>
      </w:r>
      <w:r>
        <w:rPr>
          <w:rFonts w:eastAsia="Times New Roman"/>
          <w:color w:val="000000"/>
        </w:rPr>
        <w:t>P</w:t>
      </w:r>
      <w:r w:rsidRPr="004F54D4">
        <w:rPr>
          <w:rFonts w:eastAsia="Times New Roman"/>
          <w:color w:val="000000"/>
        </w:rPr>
        <w:t>ape</w:t>
      </w:r>
      <w:r>
        <w:rPr>
          <w:rFonts w:eastAsia="Times New Roman"/>
          <w:color w:val="000000"/>
        </w:rPr>
        <w:t>r-based information artifacts</w:t>
      </w:r>
      <w:r w:rsidRPr="004F54D4">
        <w:rPr>
          <w:rFonts w:eastAsia="Times New Roman"/>
          <w:color w:val="000000"/>
        </w:rPr>
        <w:t xml:space="preserve"> are being replaced by their digital twins,</w:t>
      </w:r>
      <w:r>
        <w:rPr>
          <w:rFonts w:eastAsia="Times New Roman"/>
          <w:color w:val="000000"/>
        </w:rPr>
        <w:t xml:space="preserve"> and</w:t>
      </w:r>
      <w:r w:rsidRPr="004F54D4">
        <w:rPr>
          <w:rFonts w:eastAsia="Times New Roman"/>
          <w:color w:val="000000"/>
        </w:rPr>
        <w:t xml:space="preserve"> unstructured data sources are being replaced by structured data models</w:t>
      </w:r>
      <w:r>
        <w:rPr>
          <w:rFonts w:eastAsia="Times New Roman"/>
          <w:color w:val="000000"/>
        </w:rPr>
        <w:t>.</w:t>
      </w:r>
      <w:r>
        <w:t xml:space="preserve"> </w:t>
      </w:r>
      <w:r>
        <w:rPr>
          <w:rFonts w:eastAsia="Times New Roman"/>
          <w:color w:val="000000"/>
        </w:rPr>
        <w:t>This represents an opportunity to</w:t>
      </w:r>
      <w:r w:rsidRPr="004F54D4">
        <w:rPr>
          <w:rFonts w:eastAsia="Times New Roman"/>
          <w:color w:val="000000"/>
        </w:rPr>
        <w:t xml:space="preserve"> leverage modern computing techniques </w:t>
      </w:r>
      <w:r>
        <w:rPr>
          <w:rFonts w:eastAsia="Times New Roman"/>
          <w:color w:val="000000"/>
        </w:rPr>
        <w:t>for improved speed, accuracy, and consistency in manufacturing as well as extending usage of AI, robotics, and other SMART Manufacturing concepts.</w:t>
      </w:r>
    </w:p>
    <w:p w14:paraId="53DB8A1A" w14:textId="10CD3971" w:rsidR="00A47FD6" w:rsidRDefault="00A47FD6" w:rsidP="00A47FD6">
      <w:pPr>
        <w:pStyle w:val="BodyText"/>
        <w:rPr>
          <w:rFonts w:eastAsia="Times New Roman"/>
        </w:rPr>
      </w:pPr>
      <w:r>
        <w:t xml:space="preserve">This paradigm shift however places key importance on information management and </w:t>
      </w:r>
      <w:r w:rsidRPr="004F54D4">
        <w:rPr>
          <w:rFonts w:eastAsia="Times New Roman"/>
        </w:rPr>
        <w:t xml:space="preserve">the interoperability of the </w:t>
      </w:r>
      <w:r>
        <w:rPr>
          <w:rFonts w:eastAsia="Times New Roman"/>
        </w:rPr>
        <w:t xml:space="preserve">systems involved throughout the product lifecycle </w:t>
      </w:r>
      <w:r w:rsidRPr="004F54D4">
        <w:rPr>
          <w:rFonts w:eastAsia="Times New Roman"/>
          <w:color w:val="000000"/>
        </w:rPr>
        <w:t>(e.g., design, manufacturing, distribution</w:t>
      </w:r>
      <w:r>
        <w:rPr>
          <w:rFonts w:eastAsia="Times New Roman"/>
          <w:color w:val="000000"/>
        </w:rPr>
        <w:t>, regulatory compliance</w:t>
      </w:r>
      <w:r w:rsidRPr="004F54D4">
        <w:rPr>
          <w:rFonts w:eastAsia="Times New Roman"/>
          <w:color w:val="000000"/>
        </w:rPr>
        <w:t>)</w:t>
      </w:r>
      <w:r>
        <w:rPr>
          <w:rFonts w:eastAsia="Times New Roman"/>
        </w:rPr>
        <w:t>. If not addressed a lack of interoperability</w:t>
      </w:r>
      <w:r w:rsidRPr="004F54D4">
        <w:rPr>
          <w:rFonts w:eastAsia="Times New Roman"/>
        </w:rPr>
        <w:t xml:space="preserve"> </w:t>
      </w:r>
      <w:r>
        <w:rPr>
          <w:rFonts w:eastAsia="Times New Roman"/>
        </w:rPr>
        <w:t>represents an increase in cost and</w:t>
      </w:r>
      <w:r w:rsidRPr="004F54D4">
        <w:rPr>
          <w:rFonts w:eastAsia="Times New Roman"/>
        </w:rPr>
        <w:t xml:space="preserve"> time </w:t>
      </w:r>
      <w:r>
        <w:rPr>
          <w:rFonts w:eastAsia="Times New Roman"/>
        </w:rPr>
        <w:t xml:space="preserve">to industry </w:t>
      </w:r>
      <w:r w:rsidRPr="004F54D4">
        <w:rPr>
          <w:rFonts w:eastAsia="Times New Roman"/>
        </w:rPr>
        <w:t xml:space="preserve">[ref to NIST report] </w:t>
      </w:r>
      <w:r>
        <w:rPr>
          <w:rFonts w:eastAsia="Times New Roman"/>
        </w:rPr>
        <w:t xml:space="preserve">as well as </w:t>
      </w:r>
      <w:r w:rsidRPr="004F54D4">
        <w:rPr>
          <w:rFonts w:eastAsia="Times New Roman"/>
        </w:rPr>
        <w:t>impede</w:t>
      </w:r>
      <w:r>
        <w:rPr>
          <w:rFonts w:eastAsia="Times New Roman"/>
        </w:rPr>
        <w:t>s</w:t>
      </w:r>
      <w:r w:rsidRPr="004F54D4">
        <w:rPr>
          <w:rFonts w:eastAsia="Times New Roman"/>
        </w:rPr>
        <w:t xml:space="preserve"> organizational collaboration</w:t>
      </w:r>
      <w:r>
        <w:rPr>
          <w:rFonts w:eastAsia="Times New Roman"/>
        </w:rPr>
        <w:t xml:space="preserve"> needed in a digital enterprise. </w:t>
      </w:r>
    </w:p>
    <w:p w14:paraId="284DECAD" w14:textId="6B94DB72" w:rsidR="00A47FD6" w:rsidRPr="00372E97" w:rsidRDefault="00A47FD6" w:rsidP="00A47FD6">
      <w:pPr>
        <w:pStyle w:val="BodyText"/>
        <w:rPr>
          <w:rFonts w:eastAsia="Times New Roman"/>
        </w:rPr>
      </w:pPr>
      <w:r>
        <w:rPr>
          <w:rFonts w:eastAsia="Times New Roman"/>
        </w:rPr>
        <w:t xml:space="preserve">One of the main responses to this is the use of neutral model based data standards </w:t>
      </w:r>
      <w:r w:rsidR="00406D57">
        <w:rPr>
          <w:rFonts w:eastAsia="Times New Roman"/>
        </w:rPr>
        <w:t>to enable</w:t>
      </w:r>
      <w:r>
        <w:rPr>
          <w:rFonts w:eastAsia="Times New Roman"/>
        </w:rPr>
        <w:t xml:space="preserve"> interoperability in data exchange of these digital twins. </w:t>
      </w:r>
      <w:r w:rsidR="00406D57">
        <w:rPr>
          <w:rFonts w:eastAsia="Times New Roman"/>
          <w:color w:val="000000"/>
        </w:rPr>
        <w:t>Standards</w:t>
      </w:r>
      <w:r>
        <w:rPr>
          <w:rFonts w:eastAsia="Times New Roman"/>
        </w:rPr>
        <w:t xml:space="preserve"> </w:t>
      </w:r>
      <w:r w:rsidRPr="004F54D4">
        <w:rPr>
          <w:rFonts w:eastAsia="Times New Roman"/>
          <w:color w:val="000000"/>
        </w:rPr>
        <w:t>are a key to integrating, exchanging, and accurately interpreting the product data.</w:t>
      </w:r>
      <w:r w:rsidR="0071350F">
        <w:rPr>
          <w:rFonts w:eastAsia="Times New Roman"/>
          <w:color w:val="000000"/>
        </w:rPr>
        <w:t xml:space="preserve"> S</w:t>
      </w:r>
      <w:r w:rsidRPr="004F54D4">
        <w:rPr>
          <w:rFonts w:eastAsia="Times New Roman"/>
          <w:color w:val="000000"/>
        </w:rPr>
        <w:t xml:space="preserve">tandards provide an </w:t>
      </w:r>
      <w:r>
        <w:rPr>
          <w:rFonts w:eastAsia="Times New Roman"/>
          <w:color w:val="000000"/>
        </w:rPr>
        <w:t xml:space="preserve">internationally </w:t>
      </w:r>
      <w:r w:rsidRPr="004F54D4">
        <w:rPr>
          <w:rFonts w:eastAsia="Times New Roman"/>
          <w:color w:val="000000"/>
        </w:rPr>
        <w:t xml:space="preserve">agreed upon </w:t>
      </w:r>
      <w:r>
        <w:rPr>
          <w:rFonts w:eastAsia="Times New Roman"/>
          <w:color w:val="000000"/>
        </w:rPr>
        <w:t>common language</w:t>
      </w:r>
      <w:r w:rsidR="0071350F">
        <w:rPr>
          <w:rFonts w:eastAsia="Times New Roman"/>
          <w:color w:val="000000"/>
        </w:rPr>
        <w:t xml:space="preserve"> (</w:t>
      </w:r>
      <w:r w:rsidRPr="004F54D4">
        <w:rPr>
          <w:rFonts w:eastAsia="Times New Roman"/>
          <w:color w:val="000000"/>
        </w:rPr>
        <w:t>data format</w:t>
      </w:r>
      <w:r w:rsidR="0071350F">
        <w:rPr>
          <w:rFonts w:eastAsia="Times New Roman"/>
          <w:color w:val="000000"/>
        </w:rPr>
        <w:t>,</w:t>
      </w:r>
      <w:r w:rsidR="0071350F" w:rsidRPr="004F54D4">
        <w:rPr>
          <w:rFonts w:eastAsia="Times New Roman"/>
          <w:color w:val="000000"/>
        </w:rPr>
        <w:t xml:space="preserve"> definitions</w:t>
      </w:r>
      <w:r w:rsidR="0071350F">
        <w:rPr>
          <w:rFonts w:eastAsia="Times New Roman"/>
          <w:color w:val="000000"/>
        </w:rPr>
        <w:t xml:space="preserve">, </w:t>
      </w:r>
      <w:proofErr w:type="spellStart"/>
      <w:r w:rsidR="0071350F">
        <w:rPr>
          <w:rFonts w:eastAsia="Times New Roman"/>
          <w:color w:val="000000"/>
        </w:rPr>
        <w:t>etc</w:t>
      </w:r>
      <w:proofErr w:type="spellEnd"/>
      <w:r w:rsidR="0071350F">
        <w:rPr>
          <w:rFonts w:eastAsia="Times New Roman"/>
          <w:color w:val="000000"/>
        </w:rPr>
        <w:t>)</w:t>
      </w:r>
      <w:r w:rsidRPr="004F54D4">
        <w:rPr>
          <w:rFonts w:eastAsia="Times New Roman"/>
          <w:color w:val="000000"/>
        </w:rPr>
        <w:t xml:space="preserve"> </w:t>
      </w:r>
      <w:r>
        <w:rPr>
          <w:rFonts w:eastAsia="Times New Roman"/>
          <w:color w:val="000000"/>
        </w:rPr>
        <w:t xml:space="preserve">for information exchange between the systems consuming, processing, and generating product data.  </w:t>
      </w:r>
    </w:p>
    <w:p w14:paraId="5631C301" w14:textId="5ED1EC5D" w:rsidR="00FA783D" w:rsidRPr="004F54D4" w:rsidDel="00A47FD6" w:rsidRDefault="00FA783D" w:rsidP="0068452C">
      <w:pPr>
        <w:spacing w:after="120"/>
        <w:jc w:val="both"/>
        <w:rPr>
          <w:del w:id="9" w:author="Harvey (US), Melissa K" w:date="2019-08-15T11:10:00Z"/>
          <w:rFonts w:eastAsia="Times New Roman" w:cs="Times New Roman"/>
          <w:color w:val="000000"/>
          <w:szCs w:val="24"/>
        </w:rPr>
      </w:pPr>
      <w:del w:id="10" w:author="Harvey (US), Melissa K" w:date="2019-08-15T11:10:00Z">
        <w:r w:rsidRPr="004F54D4" w:rsidDel="00A47FD6">
          <w:rPr>
            <w:rFonts w:eastAsia="Times New Roman" w:cs="Times New Roman"/>
            <w:color w:val="000000"/>
            <w:szCs w:val="24"/>
          </w:rPr>
          <w:delText xml:space="preserve">Digitization of knowledge, promoted by recent advances in the information and communication technology field, has led to a digital revolution of manufacturing. While paper-based information artifacts (such as 2D drawings) are being replaced by their digital twins, unstructured data sources (spreadsheets, text documents, email, …) are slowly being replaced by structured data models embedding different types of information (design, manufacturing, inspection, …). This digitization supported by a formal representation of the data is a key enabler of the Model-Based Enterprise paradigm, in which information management is digital and can be automated. </w:delText>
        </w:r>
      </w:del>
    </w:p>
    <w:p w14:paraId="4E12EDAE" w14:textId="27848E3B" w:rsidR="00FA783D" w:rsidRPr="004F54D4" w:rsidDel="00A47FD6" w:rsidRDefault="00FA783D" w:rsidP="00FA783D">
      <w:pPr>
        <w:spacing w:after="120"/>
        <w:jc w:val="both"/>
        <w:rPr>
          <w:del w:id="11" w:author="Harvey (US), Melissa K" w:date="2019-08-15T11:10:00Z"/>
          <w:rFonts w:eastAsia="Times New Roman" w:cs="Times New Roman"/>
          <w:color w:val="000000"/>
          <w:szCs w:val="24"/>
        </w:rPr>
      </w:pPr>
      <w:del w:id="12" w:author="Harvey (US), Melissa K" w:date="2019-08-15T11:10:00Z">
        <w:r w:rsidRPr="004F54D4" w:rsidDel="00A47FD6">
          <w:rPr>
            <w:rFonts w:eastAsia="Times New Roman" w:cs="Times New Roman"/>
            <w:color w:val="000000"/>
            <w:szCs w:val="24"/>
          </w:rPr>
          <w:delText>Through this new paradigm, manufacturing data processing can now leverage modern computing techniques and be made faster, consistent, and more accurate, offering a better insight and leading to a Smarter Manufacturing. This new approach requires that structured digital product data be shared and exchanged among numerous engineering and business software applications, and information systems [ref]. Through its entire lifecycle, a product generates an enormous amount of data in response to different processes (e.g., design, manufacturing, distribution) and needs (e.g., technical, commercial, regulatory). This data is often critical to every organization that plays a role in the product lifecycle. This is where the organizational contribution and value reside.</w:delText>
        </w:r>
      </w:del>
    </w:p>
    <w:p w14:paraId="473510C4" w14:textId="7985A77C" w:rsidR="00FA783D" w:rsidRPr="004F54D4" w:rsidDel="00A47FD6" w:rsidRDefault="00FA783D" w:rsidP="00FA783D">
      <w:pPr>
        <w:spacing w:after="120"/>
        <w:jc w:val="both"/>
        <w:rPr>
          <w:del w:id="13" w:author="Harvey (US), Melissa K" w:date="2019-08-15T11:10:00Z"/>
          <w:rFonts w:eastAsia="Times New Roman" w:cs="Times New Roman"/>
          <w:szCs w:val="24"/>
        </w:rPr>
      </w:pPr>
      <w:del w:id="14" w:author="Harvey (US), Melissa K" w:date="2019-08-15T11:10:00Z">
        <w:r w:rsidRPr="004F54D4" w:rsidDel="00A47FD6">
          <w:rPr>
            <w:rFonts w:eastAsia="Times New Roman" w:cs="Times New Roman"/>
            <w:szCs w:val="24"/>
          </w:rPr>
          <w:delText>Due to the complexity of a product and its lifecycle, the interoperability of the software applications and information systems involved is key to support the organizational collaboration required to successfully design, manufacture and support a product. A lack of interoperability is not only costly in term of time and money [ref to NIST report] but can also impede this organizational collaboration and hinder future work and opportunities.</w:delText>
        </w:r>
      </w:del>
    </w:p>
    <w:p w14:paraId="5CD0E885" w14:textId="1005CD35" w:rsidR="006A6A53" w:rsidRPr="004F54D4" w:rsidDel="00A47FD6" w:rsidRDefault="00FA783D" w:rsidP="00FA783D">
      <w:pPr>
        <w:pStyle w:val="BodyText"/>
        <w:rPr>
          <w:del w:id="15" w:author="Harvey (US), Melissa K" w:date="2019-08-15T11:10:00Z"/>
          <w:rFonts w:eastAsia="Times New Roman"/>
          <w:color w:val="000000"/>
        </w:rPr>
      </w:pPr>
      <w:del w:id="16" w:author="Harvey (US), Melissa K" w:date="2019-08-15T11:10:00Z">
        <w:r w:rsidRPr="004F54D4" w:rsidDel="00A47FD6">
          <w:rPr>
            <w:rFonts w:eastAsia="Times New Roman"/>
          </w:rPr>
          <w:lastRenderedPageBreak/>
          <w:delText xml:space="preserve">For Model-Based Enterprises to collectively and collaboratively achieve Smart Manufacturing and support the full (and often decade long) product lifecycle, an open and harmonized representation of the information must be used and shared through the supply chain. </w:delText>
        </w:r>
        <w:r w:rsidRPr="004F54D4" w:rsidDel="00A47FD6">
          <w:rPr>
            <w:rFonts w:eastAsia="Times New Roman"/>
            <w:color w:val="000000"/>
          </w:rPr>
          <w:delText>One of the main responses of this new product data management strategy is the use of product information standards. These information standards are a key to integrating, exchanging, and accurately interpreting the different product models and data produced during the product lifecycle across multi-disciplinary systems. The different IT systems consuming and generating product data need a common language to exchange information and understand each other. Information standards provide an agreed upon data format and definitions to exchange and share knowledge about a product and its lifecycle.</w:delText>
        </w:r>
      </w:del>
    </w:p>
    <w:p w14:paraId="5E7BD99A" w14:textId="5057CEB2" w:rsidR="00FA783D" w:rsidRPr="004F54D4" w:rsidRDefault="00FA783D" w:rsidP="00FA783D">
      <w:pPr>
        <w:pStyle w:val="Heading2"/>
        <w:numPr>
          <w:ilvl w:val="1"/>
          <w:numId w:val="1"/>
        </w:numPr>
      </w:pPr>
      <w:r w:rsidRPr="004F54D4">
        <w:t>Information Standards and How They Support Business Needs</w:t>
      </w:r>
    </w:p>
    <w:p w14:paraId="38131D99" w14:textId="24B9F593" w:rsidR="00FA783D" w:rsidRPr="004F54D4" w:rsidRDefault="00FA783D" w:rsidP="00FA783D">
      <w:pPr>
        <w:pStyle w:val="Heading3"/>
      </w:pPr>
      <w:r w:rsidRPr="004F54D4">
        <w:t>What are Standards</w:t>
      </w:r>
    </w:p>
    <w:p w14:paraId="5CB40358" w14:textId="77777777" w:rsidR="00FA783D" w:rsidRPr="004F54D4" w:rsidRDefault="00FA783D" w:rsidP="00FA783D">
      <w:pPr>
        <w:spacing w:after="120"/>
        <w:jc w:val="both"/>
        <w:rPr>
          <w:rFonts w:eastAsia="Times New Roman" w:cs="Times New Roman"/>
          <w:color w:val="000000"/>
          <w:szCs w:val="24"/>
        </w:rPr>
      </w:pPr>
      <w:r w:rsidRPr="004F54D4">
        <w:rPr>
          <w:rFonts w:eastAsia="Times New Roman" w:cs="Times New Roman"/>
          <w:color w:val="000000"/>
          <w:szCs w:val="24"/>
        </w:rPr>
        <w:t xml:space="preserve">Today, organizations are more aware of the importance of the digital integration and exchange of information assets. Hence, information standards are developed to ensure an optimal interoperability and compatibility between information assets in order to exploit and process these assets in a consistent fashion. An information standard is a formal definition, agreed upon by a community of experts, on how to represent and process domain-specific information. This agreement can be represented as information models, a computer-interpretable representation. Thus, information from different providers can be represented, exchanged and integrated together, seamlessly. Information standards are used in many domains, such as healthcare, security, or manufacturing. </w:t>
      </w:r>
    </w:p>
    <w:p w14:paraId="00F131E5" w14:textId="77777777" w:rsidR="00FA783D" w:rsidRPr="004F54D4" w:rsidRDefault="00FA783D" w:rsidP="00FA783D">
      <w:pPr>
        <w:spacing w:after="120"/>
        <w:jc w:val="both"/>
        <w:rPr>
          <w:rFonts w:eastAsia="Times New Roman" w:cs="Times New Roman"/>
          <w:szCs w:val="24"/>
        </w:rPr>
      </w:pPr>
      <w:r w:rsidRPr="004F54D4">
        <w:rPr>
          <w:rFonts w:eastAsia="Times New Roman" w:cs="Times New Roman"/>
          <w:color w:val="000000"/>
          <w:szCs w:val="24"/>
        </w:rPr>
        <w:t xml:space="preserve">One of these standardization efforts is the ISO 10303 </w:t>
      </w:r>
      <w:r w:rsidRPr="004F54D4">
        <w:rPr>
          <w:rFonts w:eastAsia="Times New Roman" w:cs="Times New Roman"/>
          <w:i/>
          <w:iCs/>
          <w:color w:val="000000"/>
          <w:szCs w:val="24"/>
        </w:rPr>
        <w:t>Automation systems and integration – Product data representation and exchange</w:t>
      </w:r>
      <w:r w:rsidRPr="004F54D4">
        <w:rPr>
          <w:rFonts w:eastAsia="Times New Roman" w:cs="Times New Roman"/>
          <w:color w:val="000000"/>
          <w:szCs w:val="24"/>
        </w:rPr>
        <w:t xml:space="preserve"> standard series, informally known as STEP[ref].  STEP started in the early 90s and is one of the information standards that enables product lifecycle collaboration. It includes a set of product data representations and implementation methods to exchange product data. Each of these product data representations is domain-specific and developed by industrial experts to enable standard-based product data exchange. To support its requirements, the STEP community developed its own data modelling language ISO 10303-11 </w:t>
      </w:r>
      <w:r w:rsidRPr="004F54D4">
        <w:rPr>
          <w:rFonts w:eastAsia="Times New Roman" w:cs="Times New Roman"/>
          <w:i/>
          <w:iCs/>
          <w:color w:val="000000"/>
          <w:szCs w:val="24"/>
        </w:rPr>
        <w:t>Part 11: Description methods: The EXPRESS language reference manual</w:t>
      </w:r>
      <w:r w:rsidRPr="004F54D4">
        <w:rPr>
          <w:rFonts w:eastAsia="Times New Roman" w:cs="Times New Roman"/>
          <w:color w:val="000000"/>
          <w:szCs w:val="24"/>
        </w:rPr>
        <w:t xml:space="preserve"> and a file format to represent STEP data, called ISO 10303-21 </w:t>
      </w:r>
      <w:r w:rsidRPr="004F54D4">
        <w:rPr>
          <w:rFonts w:eastAsia="Times New Roman" w:cs="Times New Roman"/>
          <w:i/>
          <w:iCs/>
          <w:color w:val="000000"/>
          <w:szCs w:val="24"/>
        </w:rPr>
        <w:t>Part 21: Implementation methods: Clear text encoding of the exchange structure</w:t>
      </w:r>
      <w:r w:rsidRPr="004F54D4">
        <w:rPr>
          <w:rFonts w:eastAsia="Times New Roman" w:cs="Times New Roman"/>
          <w:color w:val="000000"/>
          <w:szCs w:val="24"/>
        </w:rPr>
        <w:t xml:space="preserve">. As XML emerged as a common file format for data exchange, ISO 10303-28 </w:t>
      </w:r>
      <w:r w:rsidRPr="004F54D4">
        <w:rPr>
          <w:rFonts w:eastAsia="Times New Roman" w:cs="Times New Roman"/>
          <w:i/>
          <w:iCs/>
          <w:color w:val="000000"/>
          <w:szCs w:val="24"/>
        </w:rPr>
        <w:t>Part 28: Implementation methods: XML representation of EXPRESS schemas and data, using XML schemas</w:t>
      </w:r>
      <w:r w:rsidRPr="004F54D4">
        <w:rPr>
          <w:rFonts w:eastAsia="Times New Roman" w:cs="Times New Roman"/>
          <w:color w:val="000000"/>
          <w:szCs w:val="24"/>
        </w:rPr>
        <w:t xml:space="preserve"> was developed as another way to represent STEP data.</w:t>
      </w:r>
    </w:p>
    <w:p w14:paraId="3B66400D" w14:textId="4013D963" w:rsidR="00FA783D" w:rsidRPr="004F54D4" w:rsidRDefault="00FA783D" w:rsidP="00FA783D">
      <w:pPr>
        <w:rPr>
          <w:rFonts w:eastAsia="Times New Roman" w:cs="Times New Roman"/>
          <w:color w:val="000000"/>
          <w:szCs w:val="24"/>
        </w:rPr>
      </w:pPr>
      <w:r w:rsidRPr="004F54D4">
        <w:rPr>
          <w:rFonts w:eastAsia="Times New Roman" w:cs="Times New Roman"/>
          <w:color w:val="000000"/>
          <w:szCs w:val="24"/>
        </w:rPr>
        <w:t xml:space="preserve">It aims to provide a complete and unambiguous description of manufacturing products, usable throughout their life cycle, regardless of the IT support used. The scope of STEP is much broader than other existing computer-aided design (CAD) data exchange formats. It is intended to handle a wide range of product types (electronic, mechanical, fiber composites, ships, architectural, process plant, </w:t>
      </w:r>
      <w:proofErr w:type="gramStart"/>
      <w:r w:rsidRPr="004F54D4">
        <w:rPr>
          <w:rFonts w:eastAsia="Times New Roman" w:cs="Times New Roman"/>
          <w:color w:val="000000"/>
          <w:szCs w:val="24"/>
        </w:rPr>
        <w:t>furniture,...</w:t>
      </w:r>
      <w:proofErr w:type="gramEnd"/>
      <w:r w:rsidRPr="004F54D4">
        <w:rPr>
          <w:rFonts w:eastAsia="Times New Roman" w:cs="Times New Roman"/>
          <w:color w:val="000000"/>
          <w:szCs w:val="24"/>
        </w:rPr>
        <w:t xml:space="preserve">) and cover all life-cycle stages (design, analysis, planning, manufacture,...). [1]  </w:t>
      </w:r>
    </w:p>
    <w:p w14:paraId="70637321" w14:textId="1A5C77AA" w:rsidR="00FA783D" w:rsidRPr="004F54D4" w:rsidRDefault="00FA783D" w:rsidP="00FA783D">
      <w:pPr>
        <w:rPr>
          <w:rFonts w:cs="Times New Roman"/>
          <w:szCs w:val="24"/>
        </w:rPr>
      </w:pPr>
      <w:r w:rsidRPr="004F54D4">
        <w:rPr>
          <w:rFonts w:eastAsia="Times New Roman" w:cs="Times New Roman"/>
          <w:color w:val="000000"/>
          <w:szCs w:val="24"/>
        </w:rPr>
        <w:t xml:space="preserve">The development of standard is a relatively long process and it includes a lot of people from different organizations working together. As mentioned before, the members of a standard WG work for different organizations and their contribution to its development is voluntary. Therefore, the resources available depend on the experts’ schedules and their </w:t>
      </w:r>
      <w:r w:rsidRPr="004F54D4">
        <w:rPr>
          <w:rFonts w:eastAsia="Times New Roman" w:cs="Times New Roman"/>
          <w:color w:val="000000"/>
          <w:szCs w:val="24"/>
        </w:rPr>
        <w:lastRenderedPageBreak/>
        <w:t xml:space="preserve">organizations’ needs, which makes the standards development process long, irregular and difficult to plan. Moreover, some standards are complex due to their architecture and application domains. In the case of STEP, its development is one of the largest projects that ISO has ever carried out and six hundred people from many different countries have been involved for the last thirty-five </w:t>
      </w:r>
      <w:proofErr w:type="gramStart"/>
      <w:r w:rsidRPr="004F54D4">
        <w:rPr>
          <w:rFonts w:eastAsia="Times New Roman" w:cs="Times New Roman"/>
          <w:color w:val="000000"/>
          <w:szCs w:val="24"/>
        </w:rPr>
        <w:t>years[</w:t>
      </w:r>
      <w:proofErr w:type="gramEnd"/>
      <w:r w:rsidRPr="004F54D4">
        <w:rPr>
          <w:rFonts w:eastAsia="Times New Roman" w:cs="Times New Roman"/>
          <w:color w:val="000000"/>
          <w:szCs w:val="24"/>
        </w:rPr>
        <w:t xml:space="preserve">1]. STEP is a product-centric standard that covers so many areas which has created a big and multi-disciplinary community and needs. </w:t>
      </w:r>
      <w:commentRangeStart w:id="17"/>
      <w:r w:rsidRPr="004F54D4">
        <w:rPr>
          <w:rFonts w:eastAsia="Times New Roman" w:cs="Times New Roman"/>
          <w:color w:val="000000"/>
          <w:szCs w:val="24"/>
        </w:rPr>
        <w:t xml:space="preserve">STEP covers a lot of domains that need to collaborate and a lot of subjects that need to be combined. </w:t>
      </w:r>
      <w:commentRangeEnd w:id="17"/>
      <w:r w:rsidRPr="004F54D4">
        <w:rPr>
          <w:rStyle w:val="CommentReference"/>
          <w:rFonts w:cs="Times New Roman"/>
          <w:sz w:val="24"/>
          <w:szCs w:val="24"/>
        </w:rPr>
        <w:commentReference w:id="17"/>
      </w:r>
      <w:r w:rsidRPr="004F54D4">
        <w:rPr>
          <w:rFonts w:eastAsia="Times New Roman" w:cs="Times New Roman"/>
          <w:color w:val="000000"/>
          <w:szCs w:val="24"/>
        </w:rPr>
        <w:t xml:space="preserve">In course of its development, the STEP architecture has changed. The objective of this new modular architecture is “to enable the more efficient implementation and deployment of STEP standards without changing the fundamentals of the current technical </w:t>
      </w:r>
      <w:proofErr w:type="gramStart"/>
      <w:r w:rsidRPr="004F54D4">
        <w:rPr>
          <w:rFonts w:eastAsia="Times New Roman" w:cs="Times New Roman"/>
          <w:color w:val="000000"/>
          <w:szCs w:val="24"/>
        </w:rPr>
        <w:t>architecture”[</w:t>
      </w:r>
      <w:proofErr w:type="gramEnd"/>
      <w:r w:rsidRPr="004F54D4">
        <w:rPr>
          <w:rFonts w:eastAsia="Times New Roman" w:cs="Times New Roman"/>
          <w:color w:val="000000"/>
          <w:szCs w:val="24"/>
        </w:rPr>
        <w:t>2], i.e. to create new modules by reusing, integrating and extending existing Application Protocols (APs). Thus, APs are “more interoperable, easier to understand and manage, and quicker to develop” [3].</w:t>
      </w:r>
    </w:p>
    <w:p w14:paraId="6C2B5DAB" w14:textId="040FFAF2" w:rsidR="00FA783D" w:rsidRPr="004F54D4" w:rsidRDefault="00FA783D" w:rsidP="00FA783D">
      <w:pPr>
        <w:pStyle w:val="Heading3"/>
        <w:rPr>
          <w:highlight w:val="yellow"/>
        </w:rPr>
      </w:pPr>
      <w:r w:rsidRPr="004F54D4">
        <w:rPr>
          <w:highlight w:val="yellow"/>
        </w:rPr>
        <w:t>Who Uses Them</w:t>
      </w:r>
    </w:p>
    <w:p w14:paraId="56B54B20" w14:textId="4447E082" w:rsidR="00FA783D" w:rsidRPr="004F54D4" w:rsidRDefault="00FA783D" w:rsidP="00FA783D">
      <w:pPr>
        <w:pStyle w:val="Heading3"/>
      </w:pPr>
      <w:r w:rsidRPr="004F54D4">
        <w:t>Who Creates Them</w:t>
      </w:r>
    </w:p>
    <w:p w14:paraId="05B63302" w14:textId="6920EBF5" w:rsidR="00FA783D" w:rsidRPr="004F54D4" w:rsidRDefault="00FA783D" w:rsidP="00FA783D">
      <w:pPr>
        <w:spacing w:after="120"/>
        <w:jc w:val="both"/>
        <w:rPr>
          <w:rFonts w:eastAsia="Times New Roman" w:cs="Times New Roman"/>
          <w:color w:val="000000"/>
          <w:szCs w:val="24"/>
        </w:rPr>
      </w:pPr>
      <w:r w:rsidRPr="004F54D4">
        <w:rPr>
          <w:rFonts w:eastAsia="Times New Roman" w:cs="Times New Roman"/>
          <w:color w:val="000000"/>
          <w:szCs w:val="24"/>
        </w:rPr>
        <w:t>Developing a standard involve different stakeholders. There are four major types of stakeholders : the Sponsor, who is the entity that creates a request for standardization; the Standards Development Organization (SDO) that supervises the standard development process and, supports the publication and the maintenance of the standard; the Standard Board, which consists of members of the SDO, reviews and approves standards projects before their publication; and finally the Working Group that is composed of domain experts, implementers, end users, standards experts and technical solution experts. The role of the WG is to support the development of the standard by writing the standard draft, working on the standard maintenance and developing products that implement the standard. For example, STEP is developed and maintained by ISO and more precisely, by the ISO technical committee TC184 that deals with automation systems and their integration, and the sub-committee SC4 that manages the industrial data. The STEP working groups are composed of experts from government agencies, the automotive industry, the aerospace industry and the nautical industry for instance. All of these experts work together to meet the specific needs of their industry.</w:t>
      </w:r>
    </w:p>
    <w:p w14:paraId="1D1AF3C3" w14:textId="735A25DB" w:rsidR="00FA783D" w:rsidRPr="004F54D4" w:rsidRDefault="00FA783D" w:rsidP="00FA783D">
      <w:pPr>
        <w:pStyle w:val="Heading3"/>
      </w:pPr>
      <w:commentRangeStart w:id="18"/>
      <w:r w:rsidRPr="004F54D4">
        <w:rPr>
          <w:rFonts w:eastAsia="Times New Roman"/>
        </w:rPr>
        <w:t>Development Lifecycle of Model-Based Standards [1.B.3]</w:t>
      </w:r>
    </w:p>
    <w:p w14:paraId="2E06380A" w14:textId="77777777" w:rsidR="00FA783D" w:rsidRPr="004F54D4" w:rsidRDefault="00FA783D" w:rsidP="00FA783D">
      <w:pPr>
        <w:spacing w:after="120"/>
        <w:jc w:val="both"/>
        <w:rPr>
          <w:rFonts w:eastAsia="Times New Roman" w:cs="Times New Roman"/>
          <w:color w:val="000000"/>
          <w:sz w:val="18"/>
          <w:szCs w:val="18"/>
        </w:rPr>
      </w:pPr>
    </w:p>
    <w:p w14:paraId="3C978D77" w14:textId="5000FC5F" w:rsidR="00FA783D" w:rsidRPr="004F54D4" w:rsidRDefault="00FA783D" w:rsidP="0068452C">
      <w:pPr>
        <w:spacing w:after="120"/>
        <w:jc w:val="both"/>
        <w:rPr>
          <w:rFonts w:eastAsia="Times New Roman" w:cs="Times New Roman"/>
          <w:color w:val="000000"/>
          <w:szCs w:val="24"/>
        </w:rPr>
      </w:pPr>
      <w:r w:rsidRPr="004F54D4">
        <w:rPr>
          <w:rFonts w:eastAsia="Times New Roman" w:cs="Times New Roman"/>
          <w:color w:val="000000"/>
          <w:szCs w:val="24"/>
        </w:rPr>
        <w:t>The model-based standard development process consists of multiple stages. Firstly, a proposal for the drafting of a standard is submitted by an individual or an entity, called Sponsor, to a Standards Development Organization (SDO). Then, a collaborative team of experts, called the Working Group (WG), is assembled. This WG works on the development of a committee draft. Once this draft finalized, it is reviewed, changed if necessary and approved first by the WG and then, by a balloting group created by the Sponsor. After that, the final draft is submitted to the SDO Board for final approval. Finally, the standard is published and maintained over the years. In parallel of the standard publication, members of the WG work on developing, testing and implementing tools, methods, and models to support the standard application.</w:t>
      </w:r>
      <w:commentRangeEnd w:id="18"/>
      <w:r w:rsidRPr="004F54D4">
        <w:rPr>
          <w:rStyle w:val="CommentReference"/>
          <w:rFonts w:cs="Times New Roman"/>
          <w:sz w:val="24"/>
          <w:szCs w:val="24"/>
        </w:rPr>
        <w:commentReference w:id="18"/>
      </w:r>
    </w:p>
    <w:p w14:paraId="3023D17F" w14:textId="21870AC2" w:rsidR="00656DE1" w:rsidRPr="004F54D4" w:rsidRDefault="00656DE1" w:rsidP="00656DE1">
      <w:pPr>
        <w:pStyle w:val="Heading2"/>
        <w:numPr>
          <w:ilvl w:val="1"/>
          <w:numId w:val="1"/>
        </w:numPr>
      </w:pPr>
      <w:bookmarkStart w:id="19" w:name="_Toc15302641"/>
      <w:bookmarkStart w:id="20" w:name="_Hlk4138713"/>
      <w:r w:rsidRPr="004F54D4">
        <w:t>Information Standards Support of Business Needs</w:t>
      </w:r>
      <w:bookmarkEnd w:id="19"/>
    </w:p>
    <w:p w14:paraId="6928B067" w14:textId="77777777" w:rsidR="00656DE1" w:rsidRPr="004F54D4" w:rsidRDefault="00656DE1" w:rsidP="00656DE1">
      <w:pPr>
        <w:pStyle w:val="BodyText"/>
      </w:pPr>
      <w:r w:rsidRPr="004F54D4">
        <w:rPr>
          <w:highlight w:val="yellow"/>
        </w:rPr>
        <w:t>TBD</w:t>
      </w:r>
    </w:p>
    <w:p w14:paraId="782CB55C" w14:textId="0B78890C" w:rsidR="00656DE1" w:rsidRPr="004F54D4" w:rsidRDefault="00656DE1" w:rsidP="00656DE1">
      <w:pPr>
        <w:pStyle w:val="Heading1"/>
        <w:numPr>
          <w:ilvl w:val="0"/>
          <w:numId w:val="1"/>
        </w:numPr>
      </w:pPr>
      <w:bookmarkStart w:id="21" w:name="_Toc15302642"/>
      <w:r w:rsidRPr="004F54D4">
        <w:lastRenderedPageBreak/>
        <w:t>Issues in Current Development Lifecycle</w:t>
      </w:r>
      <w:bookmarkEnd w:id="21"/>
      <w:r w:rsidRPr="004F54D4">
        <w:t xml:space="preserve"> </w:t>
      </w:r>
    </w:p>
    <w:p w14:paraId="0FC07DB3" w14:textId="03A0B00A" w:rsidR="00201DD5" w:rsidRPr="004F54D4" w:rsidRDefault="00201DD5" w:rsidP="00FA783D">
      <w:pPr>
        <w:contextualSpacing/>
        <w:jc w:val="both"/>
        <w:rPr>
          <w:rFonts w:cs="Times New Roman"/>
          <w:color w:val="FF0000"/>
          <w:szCs w:val="24"/>
        </w:rPr>
      </w:pPr>
      <w:r w:rsidRPr="004F54D4">
        <w:rPr>
          <w:rFonts w:cs="Times New Roman"/>
          <w:color w:val="FF0000"/>
          <w:szCs w:val="24"/>
        </w:rPr>
        <w:t xml:space="preserve">"We are implementing features and products and using technology that were not invented 18 months ago. No longer can we afford these large monolithic programs that go on for two to three years (24-36 months)." -Bronwyn </w:t>
      </w:r>
      <w:proofErr w:type="spellStart"/>
      <w:r w:rsidRPr="004F54D4">
        <w:rPr>
          <w:rFonts w:cs="Times New Roman"/>
          <w:color w:val="FF0000"/>
          <w:szCs w:val="24"/>
        </w:rPr>
        <w:t>Clere</w:t>
      </w:r>
      <w:proofErr w:type="spellEnd"/>
      <w:r w:rsidRPr="004F54D4">
        <w:rPr>
          <w:rFonts w:cs="Times New Roman"/>
          <w:color w:val="FF0000"/>
          <w:szCs w:val="24"/>
        </w:rPr>
        <w:t xml:space="preserve">, Executive Director for Capital Planning &amp; Delivery, at Telstra Corporation. </w:t>
      </w:r>
      <w:r w:rsidRPr="004F54D4">
        <w:rPr>
          <w:rFonts w:cs="Times New Roman"/>
          <w:color w:val="00B050"/>
          <w:szCs w:val="24"/>
        </w:rPr>
        <w:t>An analysis of ISO project metrics on a sample across 8 standards and 16 edition publish</w:t>
      </w:r>
      <w:ins w:id="22" w:author="Harvey (US), Melissa K" w:date="2019-08-01T13:08:00Z">
        <w:r w:rsidR="00721533">
          <w:rPr>
            <w:rFonts w:cs="Times New Roman"/>
            <w:color w:val="00B050"/>
            <w:szCs w:val="24"/>
          </w:rPr>
          <w:t>e</w:t>
        </w:r>
      </w:ins>
      <w:r w:rsidRPr="004F54D4">
        <w:rPr>
          <w:rFonts w:cs="Times New Roman"/>
          <w:color w:val="00B050"/>
          <w:szCs w:val="24"/>
        </w:rPr>
        <w:t>s revealed the current average project duration is 43.5 months for the release of an edition of a standard. This calculates the time from stage 10.99 of New Project Approval to stage 60.60 International Standard Published. Additional analysis reveals this is an average project length growth of 4.5 months from edition 1 lifecycle lengths to that of edition 2 lifecycles.</w:t>
      </w:r>
      <w:r w:rsidRPr="004F54D4">
        <w:rPr>
          <w:rFonts w:cs="Times New Roman"/>
          <w:color w:val="0000FF"/>
          <w:szCs w:val="24"/>
        </w:rPr>
        <w:t xml:space="preserve"> </w:t>
      </w:r>
    </w:p>
    <w:p w14:paraId="66A2E77C" w14:textId="77777777" w:rsidR="00201DD5" w:rsidRPr="004F54D4" w:rsidRDefault="00201DD5" w:rsidP="00201DD5">
      <w:pPr>
        <w:contextualSpacing/>
        <w:jc w:val="center"/>
        <w:rPr>
          <w:rFonts w:cs="Times New Roman"/>
          <w:color w:val="0000FF"/>
          <w:szCs w:val="24"/>
        </w:rPr>
      </w:pPr>
      <w:r w:rsidRPr="004F54D4">
        <w:rPr>
          <w:rFonts w:cs="Times New Roman"/>
          <w:noProof/>
          <w:color w:val="0000FF"/>
          <w:szCs w:val="24"/>
        </w:rPr>
        <w:drawing>
          <wp:inline distT="0" distB="0" distL="0" distR="0" wp14:anchorId="34E62B6D" wp14:editId="7D1CB987">
            <wp:extent cx="2621280" cy="1584294"/>
            <wp:effectExtent l="57150" t="57150" r="121920" b="1117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94829" cy="1628747"/>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62E307D" w14:textId="50FFBE90" w:rsidR="00770C91" w:rsidRPr="004F54D4" w:rsidRDefault="00201DD5" w:rsidP="00201DD5">
      <w:pPr>
        <w:contextualSpacing/>
        <w:jc w:val="both"/>
        <w:rPr>
          <w:rFonts w:cs="Times New Roman"/>
        </w:rPr>
      </w:pPr>
      <w:bookmarkStart w:id="23" w:name="_Toc15302575"/>
      <w:r w:rsidRPr="004F54D4">
        <w:rPr>
          <w:rFonts w:cs="Times New Roman"/>
          <w:b/>
          <w:lang w:eastAsia="zh-CN"/>
        </w:rPr>
        <w:t>Fig.</w:t>
      </w:r>
      <w:r w:rsidRPr="004F54D4">
        <w:rPr>
          <w:rFonts w:cs="Times New Roman"/>
          <w:b/>
        </w:rPr>
        <w:t xml:space="preserve"> </w:t>
      </w:r>
      <w:r w:rsidRPr="004F54D4">
        <w:rPr>
          <w:rFonts w:cs="Times New Roman"/>
          <w:b/>
        </w:rPr>
        <w:fldChar w:fldCharType="begin"/>
      </w:r>
      <w:r w:rsidRPr="004F54D4">
        <w:rPr>
          <w:rFonts w:cs="Times New Roman"/>
          <w:b/>
        </w:rPr>
        <w:instrText xml:space="preserve"> SEQ Figure \* ARABIC </w:instrText>
      </w:r>
      <w:r w:rsidRPr="004F54D4">
        <w:rPr>
          <w:rFonts w:cs="Times New Roman"/>
          <w:b/>
        </w:rPr>
        <w:fldChar w:fldCharType="separate"/>
      </w:r>
      <w:r w:rsidR="00CA4018" w:rsidRPr="004F54D4">
        <w:rPr>
          <w:rFonts w:cs="Times New Roman"/>
          <w:b/>
          <w:noProof/>
        </w:rPr>
        <w:t>1</w:t>
      </w:r>
      <w:r w:rsidRPr="004F54D4">
        <w:rPr>
          <w:rFonts w:cs="Times New Roman"/>
          <w:b/>
        </w:rPr>
        <w:fldChar w:fldCharType="end"/>
      </w:r>
      <w:r w:rsidRPr="004F54D4">
        <w:rPr>
          <w:rFonts w:cs="Times New Roman"/>
          <w:b/>
          <w:lang w:eastAsia="zh-CN"/>
        </w:rPr>
        <w:t>.</w:t>
      </w:r>
      <w:r w:rsidRPr="004F54D4">
        <w:rPr>
          <w:rFonts w:cs="Times New Roman"/>
          <w:b/>
        </w:rPr>
        <w:t xml:space="preserve"> </w:t>
      </w:r>
      <w:r w:rsidR="00BB277F" w:rsidRPr="004F54D4">
        <w:rPr>
          <w:rFonts w:cs="Times New Roman"/>
        </w:rPr>
        <w:t>This is</w:t>
      </w:r>
      <w:r w:rsidR="00770C91" w:rsidRPr="004F54D4">
        <w:rPr>
          <w:rFonts w:cs="Times New Roman"/>
        </w:rPr>
        <w:t xml:space="preserve"> caption text for </w:t>
      </w:r>
      <w:r w:rsidR="00BB277F" w:rsidRPr="004F54D4">
        <w:rPr>
          <w:rFonts w:cs="Times New Roman"/>
        </w:rPr>
        <w:t>Fig.</w:t>
      </w:r>
      <w:r w:rsidR="00770C91" w:rsidRPr="004F54D4">
        <w:rPr>
          <w:rFonts w:cs="Times New Roman"/>
        </w:rPr>
        <w:t xml:space="preserve"> [1].</w:t>
      </w:r>
      <w:bookmarkEnd w:id="23"/>
    </w:p>
    <w:p w14:paraId="4BBE98F8" w14:textId="77777777" w:rsidR="0068452C" w:rsidRPr="004F54D4" w:rsidRDefault="0068452C" w:rsidP="00201DD5">
      <w:pPr>
        <w:contextualSpacing/>
        <w:jc w:val="both"/>
        <w:rPr>
          <w:rFonts w:cs="Times New Roman"/>
          <w:b/>
        </w:rPr>
      </w:pPr>
    </w:p>
    <w:p w14:paraId="3AB02249" w14:textId="15070939" w:rsidR="00201DD5" w:rsidRPr="004F54D4" w:rsidRDefault="00201DD5" w:rsidP="00770C91">
      <w:pPr>
        <w:pStyle w:val="TableandFigureFootnotes"/>
        <w:rPr>
          <w:rFonts w:cs="Times New Roman"/>
          <w:i/>
          <w:color w:val="0000FF"/>
          <w:sz w:val="16"/>
          <w:szCs w:val="16"/>
        </w:rPr>
      </w:pPr>
      <w:r w:rsidRPr="004F54D4">
        <w:rPr>
          <w:rFonts w:cs="Times New Roman"/>
        </w:rPr>
        <w:t>Average project duration by edition (data based on ISO.org project metrics). Note these metrics are based on a status range from stage 10.99 (new project approval) to 60.60 (international standard published). This is a truncated view and does not include the white paper authoring process which can add as much as an additional year to project duration.</w:t>
      </w:r>
    </w:p>
    <w:p w14:paraId="7724A867" w14:textId="77777777" w:rsidR="00201DD5" w:rsidRPr="004F54D4" w:rsidRDefault="00201DD5" w:rsidP="00CA4018">
      <w:pPr>
        <w:pStyle w:val="BodyText"/>
        <w:rPr>
          <w:color w:val="0000FF"/>
        </w:rPr>
      </w:pPr>
    </w:p>
    <w:p w14:paraId="66368201" w14:textId="556593DB" w:rsidR="00656DE1" w:rsidRPr="004F54D4" w:rsidRDefault="00201DD5" w:rsidP="00FA783D">
      <w:pPr>
        <w:pStyle w:val="BodyText"/>
      </w:pPr>
      <w:r w:rsidRPr="004F54D4">
        <w:rPr>
          <w:color w:val="0000FF"/>
        </w:rPr>
        <w:t xml:space="preserve">This trend of project length growth for standards is at odds with the industry’s need for faster releases of incremental functionality. ISO’s 2016-2020 strategic directions include six tenants two of which are (1) </w:t>
      </w:r>
      <w:r w:rsidRPr="004F54D4">
        <w:rPr>
          <w:color w:val="FF0000"/>
        </w:rPr>
        <w:t>“Develop high-quality standards through ISO's global membership”, by ensuring we effectively (</w:t>
      </w:r>
      <w:proofErr w:type="gramStart"/>
      <w:r w:rsidRPr="004F54D4">
        <w:rPr>
          <w:color w:val="FF0000"/>
        </w:rPr>
        <w:t>2)“</w:t>
      </w:r>
      <w:proofErr w:type="gramEnd"/>
      <w:r w:rsidRPr="004F54D4">
        <w:rPr>
          <w:color w:val="FF0000"/>
        </w:rPr>
        <w:t xml:space="preserve"> Engage stakeholders and partners ”. </w:t>
      </w:r>
      <w:r w:rsidRPr="004F54D4">
        <w:rPr>
          <w:color w:val="0000FF"/>
        </w:rPr>
        <w:t>In order to support industry demand and maximize the benefit of standards the quality and length of development of standards must be addressed.</w:t>
      </w:r>
    </w:p>
    <w:p w14:paraId="63820C18" w14:textId="47EC7004" w:rsidR="00656DE1" w:rsidRPr="004F54D4" w:rsidRDefault="00656DE1" w:rsidP="00656DE1">
      <w:pPr>
        <w:pStyle w:val="Heading2"/>
        <w:numPr>
          <w:ilvl w:val="1"/>
          <w:numId w:val="1"/>
        </w:numPr>
      </w:pPr>
      <w:bookmarkStart w:id="24" w:name="_Toc15302643"/>
      <w:r w:rsidRPr="004F54D4">
        <w:t>Development Time Length</w:t>
      </w:r>
      <w:bookmarkEnd w:id="24"/>
    </w:p>
    <w:p w14:paraId="0AB3DD10" w14:textId="2713DDFB" w:rsidR="00201DD5" w:rsidRPr="004F54D4" w:rsidRDefault="00201DD5" w:rsidP="00FA783D">
      <w:pPr>
        <w:contextualSpacing/>
        <w:jc w:val="both"/>
        <w:rPr>
          <w:rFonts w:cs="Times New Roman"/>
          <w:color w:val="0000FF"/>
          <w:szCs w:val="24"/>
        </w:rPr>
      </w:pPr>
      <w:r w:rsidRPr="004F54D4">
        <w:rPr>
          <w:rFonts w:cs="Times New Roman"/>
          <w:color w:val="0000FF"/>
          <w:szCs w:val="24"/>
        </w:rPr>
        <w:t xml:space="preserve">There are two primary contributing factors causing an extended development cycle: </w:t>
      </w:r>
    </w:p>
    <w:p w14:paraId="31346762" w14:textId="77777777" w:rsidR="00201DD5" w:rsidRPr="004F54D4" w:rsidRDefault="00201DD5" w:rsidP="00201DD5">
      <w:pPr>
        <w:pStyle w:val="ListParagraph"/>
        <w:numPr>
          <w:ilvl w:val="0"/>
          <w:numId w:val="11"/>
        </w:numPr>
        <w:spacing w:after="160"/>
        <w:jc w:val="both"/>
        <w:rPr>
          <w:rFonts w:cs="Times New Roman"/>
          <w:color w:val="0000FF"/>
          <w:szCs w:val="24"/>
        </w:rPr>
      </w:pPr>
      <w:r w:rsidRPr="004F54D4">
        <w:rPr>
          <w:rFonts w:cs="Times New Roman"/>
          <w:color w:val="0000FF"/>
          <w:szCs w:val="24"/>
        </w:rPr>
        <w:t xml:space="preserve">Failure to gain consensus [International Agreements] </w:t>
      </w:r>
    </w:p>
    <w:p w14:paraId="426EF9C3" w14:textId="7DDC4650" w:rsidR="00201DD5" w:rsidRPr="004F54D4" w:rsidRDefault="00201DD5" w:rsidP="00201DD5">
      <w:pPr>
        <w:pStyle w:val="ListParagraph"/>
        <w:numPr>
          <w:ilvl w:val="0"/>
          <w:numId w:val="11"/>
        </w:numPr>
        <w:spacing w:after="160"/>
        <w:jc w:val="both"/>
        <w:rPr>
          <w:rFonts w:cs="Times New Roman"/>
          <w:color w:val="0000FF"/>
          <w:szCs w:val="24"/>
        </w:rPr>
      </w:pPr>
      <w:r w:rsidRPr="004F54D4">
        <w:rPr>
          <w:rFonts w:cs="Times New Roman"/>
          <w:color w:val="0000FF"/>
          <w:szCs w:val="24"/>
        </w:rPr>
        <w:t xml:space="preserve">Resource commitment/management. </w:t>
      </w:r>
    </w:p>
    <w:p w14:paraId="36707B8B" w14:textId="77777777" w:rsidR="00201DD5" w:rsidRPr="004F54D4" w:rsidRDefault="00201DD5" w:rsidP="00FA783D">
      <w:pPr>
        <w:contextualSpacing/>
        <w:jc w:val="both"/>
        <w:rPr>
          <w:rFonts w:cs="Times New Roman"/>
          <w:color w:val="0000FF"/>
          <w:szCs w:val="24"/>
        </w:rPr>
      </w:pPr>
      <w:r w:rsidRPr="004F54D4">
        <w:rPr>
          <w:rFonts w:cs="Times New Roman"/>
          <w:color w:val="0000FF"/>
          <w:szCs w:val="24"/>
        </w:rPr>
        <w:t xml:space="preserve">In the course of STEP development once a new work item is approved or a defect raised, most teams use a system such as Bugzilla for coordination. </w:t>
      </w:r>
      <w:r w:rsidRPr="004F54D4">
        <w:rPr>
          <w:rFonts w:cs="Times New Roman"/>
          <w:color w:val="FF0000"/>
          <w:szCs w:val="24"/>
        </w:rPr>
        <w:t xml:space="preserve">Bugzilla was originally designed as a general purpose bug tacking and testing tool (this is from wiki, find a better source) </w:t>
      </w:r>
      <w:r w:rsidRPr="004F54D4">
        <w:rPr>
          <w:rFonts w:cs="Times New Roman"/>
          <w:color w:val="0000FF"/>
          <w:szCs w:val="24"/>
        </w:rPr>
        <w:t xml:space="preserve">however in STEP development it has been stretch beyond that scope. </w:t>
      </w:r>
      <w:r w:rsidRPr="004F54D4">
        <w:rPr>
          <w:rFonts w:cs="Times New Roman"/>
          <w:color w:val="00B050"/>
          <w:szCs w:val="24"/>
        </w:rPr>
        <w:t xml:space="preserve">In existing STEP development </w:t>
      </w:r>
      <w:proofErr w:type="gramStart"/>
      <w:r w:rsidRPr="004F54D4">
        <w:rPr>
          <w:rFonts w:cs="Times New Roman"/>
          <w:color w:val="00B050"/>
          <w:szCs w:val="24"/>
        </w:rPr>
        <w:t>application</w:t>
      </w:r>
      <w:proofErr w:type="gramEnd"/>
      <w:r w:rsidRPr="004F54D4">
        <w:rPr>
          <w:rFonts w:cs="Times New Roman"/>
          <w:color w:val="00B050"/>
          <w:szCs w:val="24"/>
        </w:rPr>
        <w:t xml:space="preserve"> it is used as a requirements management, collaboration /consensus tracking, issue management, and task management system in addition to for version control of source models.</w:t>
      </w:r>
      <w:r w:rsidRPr="004F54D4">
        <w:rPr>
          <w:rFonts w:cs="Times New Roman"/>
          <w:color w:val="0000FF"/>
          <w:szCs w:val="24"/>
        </w:rPr>
        <w:t xml:space="preserve"> This leads to much confusion, maintenance, and misuse </w:t>
      </w:r>
      <w:r w:rsidRPr="004F54D4">
        <w:rPr>
          <w:rFonts w:cs="Times New Roman"/>
          <w:color w:val="0000FF"/>
          <w:szCs w:val="24"/>
        </w:rPr>
        <w:lastRenderedPageBreak/>
        <w:t xml:space="preserve">of Bugzilla. The result is extended development cycles and many times rework during the committee stage 20. </w:t>
      </w:r>
    </w:p>
    <w:p w14:paraId="144044D6" w14:textId="0D9FB206" w:rsidR="00201DD5" w:rsidRPr="004F54D4" w:rsidRDefault="00201DD5" w:rsidP="00201DD5">
      <w:pPr>
        <w:contextualSpacing/>
        <w:rPr>
          <w:rFonts w:cs="Times New Roman"/>
          <w:color w:val="0000FF"/>
          <w:szCs w:val="24"/>
        </w:rPr>
      </w:pPr>
      <w:r w:rsidRPr="004F54D4">
        <w:rPr>
          <w:rFonts w:cs="Times New Roman"/>
          <w:color w:val="0000FF"/>
          <w:szCs w:val="24"/>
        </w:rPr>
        <w:t>Resource commitment for the performance of development work is also a primary obstacle. Factors that affect commitment of resources include:</w:t>
      </w:r>
    </w:p>
    <w:p w14:paraId="009D8835" w14:textId="77777777" w:rsidR="00201DD5" w:rsidRPr="004F54D4" w:rsidRDefault="00201DD5" w:rsidP="00201DD5">
      <w:pPr>
        <w:pStyle w:val="ListParagraph"/>
        <w:numPr>
          <w:ilvl w:val="0"/>
          <w:numId w:val="12"/>
        </w:numPr>
        <w:spacing w:after="160" w:line="259" w:lineRule="auto"/>
        <w:rPr>
          <w:rFonts w:cs="Times New Roman"/>
          <w:color w:val="0000FF"/>
          <w:szCs w:val="24"/>
        </w:rPr>
      </w:pPr>
      <w:r w:rsidRPr="004F54D4">
        <w:rPr>
          <w:rFonts w:cs="Times New Roman"/>
          <w:color w:val="0000FF"/>
          <w:szCs w:val="24"/>
        </w:rPr>
        <w:t>Volunteer staff</w:t>
      </w:r>
    </w:p>
    <w:p w14:paraId="0E718DD7" w14:textId="77777777" w:rsidR="00201DD5" w:rsidRPr="004F54D4" w:rsidRDefault="00201DD5" w:rsidP="00201DD5">
      <w:pPr>
        <w:pStyle w:val="ListParagraph"/>
        <w:numPr>
          <w:ilvl w:val="0"/>
          <w:numId w:val="12"/>
        </w:numPr>
        <w:spacing w:after="160" w:line="259" w:lineRule="auto"/>
        <w:rPr>
          <w:rFonts w:cs="Times New Roman"/>
          <w:color w:val="0000FF"/>
          <w:szCs w:val="24"/>
        </w:rPr>
      </w:pPr>
      <w:r w:rsidRPr="004F54D4">
        <w:rPr>
          <w:rFonts w:cs="Times New Roman"/>
          <w:color w:val="0000FF"/>
          <w:szCs w:val="24"/>
        </w:rPr>
        <w:t>Lack of developer resources (which are shared by multiple ISO projects)</w:t>
      </w:r>
    </w:p>
    <w:p w14:paraId="0F16E1D1" w14:textId="355B17FF" w:rsidR="00656DE1" w:rsidRPr="004F54D4" w:rsidRDefault="00201DD5" w:rsidP="00201DD5">
      <w:pPr>
        <w:pStyle w:val="ListParagraph"/>
        <w:numPr>
          <w:ilvl w:val="0"/>
          <w:numId w:val="12"/>
        </w:numPr>
        <w:spacing w:after="160" w:line="259" w:lineRule="auto"/>
        <w:rPr>
          <w:rFonts w:cs="Times New Roman"/>
          <w:color w:val="0000FF"/>
          <w:szCs w:val="24"/>
        </w:rPr>
      </w:pPr>
      <w:r w:rsidRPr="004F54D4">
        <w:rPr>
          <w:rFonts w:cs="Times New Roman"/>
          <w:color w:val="0000FF"/>
          <w:szCs w:val="24"/>
        </w:rPr>
        <w:t>Virtual distributed team</w:t>
      </w:r>
    </w:p>
    <w:p w14:paraId="7BE1D462" w14:textId="0799EC51" w:rsidR="00656DE1" w:rsidRPr="004F54D4" w:rsidRDefault="00656DE1" w:rsidP="00656DE1">
      <w:pPr>
        <w:pStyle w:val="Heading2"/>
        <w:numPr>
          <w:ilvl w:val="1"/>
          <w:numId w:val="1"/>
        </w:numPr>
      </w:pPr>
      <w:bookmarkStart w:id="25" w:name="_Toc15302644"/>
      <w:r w:rsidRPr="004F54D4">
        <w:t>Quality/Completeness of Standard</w:t>
      </w:r>
      <w:bookmarkEnd w:id="25"/>
    </w:p>
    <w:p w14:paraId="200EB07C" w14:textId="4086C77C" w:rsidR="00201DD5" w:rsidRPr="004F54D4" w:rsidRDefault="00201DD5" w:rsidP="00FA783D">
      <w:pPr>
        <w:contextualSpacing/>
        <w:jc w:val="both"/>
        <w:rPr>
          <w:rFonts w:cs="Times New Roman"/>
          <w:color w:val="00B050"/>
          <w:szCs w:val="24"/>
        </w:rPr>
      </w:pPr>
      <w:r w:rsidRPr="004F54D4">
        <w:rPr>
          <w:rFonts w:cs="Times New Roman"/>
          <w:color w:val="0000FF"/>
          <w:szCs w:val="24"/>
        </w:rPr>
        <w:t xml:space="preserve">Another issue facing the current development lifecycle is that of quality/completeness concerns of the published standards. </w:t>
      </w:r>
      <w:proofErr w:type="spellStart"/>
      <w:r w:rsidRPr="004F54D4">
        <w:rPr>
          <w:rFonts w:cs="Times New Roman"/>
          <w:color w:val="FF0000"/>
          <w:szCs w:val="24"/>
        </w:rPr>
        <w:t>CAx</w:t>
      </w:r>
      <w:proofErr w:type="spellEnd"/>
      <w:r w:rsidRPr="004F54D4">
        <w:rPr>
          <w:rFonts w:cs="Times New Roman"/>
          <w:color w:val="FF0000"/>
          <w:szCs w:val="24"/>
        </w:rPr>
        <w:t xml:space="preserve">-IF, which is a joint testing forum between AFNet, PDES, Inc. and </w:t>
      </w:r>
      <w:proofErr w:type="spellStart"/>
      <w:r w:rsidRPr="004F54D4">
        <w:rPr>
          <w:rFonts w:cs="Times New Roman"/>
          <w:color w:val="FF0000"/>
          <w:szCs w:val="24"/>
        </w:rPr>
        <w:t>prostep</w:t>
      </w:r>
      <w:proofErr w:type="spellEnd"/>
      <w:r w:rsidRPr="004F54D4">
        <w:rPr>
          <w:rFonts w:cs="Times New Roman"/>
          <w:color w:val="FF0000"/>
          <w:szCs w:val="24"/>
        </w:rPr>
        <w:t xml:space="preserve"> </w:t>
      </w:r>
      <w:proofErr w:type="spellStart"/>
      <w:r w:rsidRPr="004F54D4">
        <w:rPr>
          <w:rFonts w:cs="Times New Roman"/>
          <w:color w:val="FF0000"/>
          <w:szCs w:val="24"/>
        </w:rPr>
        <w:t>ivip</w:t>
      </w:r>
      <w:proofErr w:type="spellEnd"/>
      <w:r w:rsidRPr="004F54D4">
        <w:rPr>
          <w:rFonts w:cs="Times New Roman"/>
          <w:color w:val="FF0000"/>
          <w:szCs w:val="24"/>
        </w:rPr>
        <w:t xml:space="preserve"> tasked with testing </w:t>
      </w:r>
      <w:proofErr w:type="spellStart"/>
      <w:r w:rsidRPr="004F54D4">
        <w:rPr>
          <w:rFonts w:cs="Times New Roman"/>
          <w:color w:val="FF0000"/>
          <w:szCs w:val="24"/>
        </w:rPr>
        <w:t>CAx</w:t>
      </w:r>
      <w:proofErr w:type="spellEnd"/>
      <w:r w:rsidRPr="004F54D4">
        <w:rPr>
          <w:rFonts w:cs="Times New Roman"/>
          <w:color w:val="FF0000"/>
          <w:szCs w:val="24"/>
        </w:rPr>
        <w:t xml:space="preserve"> STEP </w:t>
      </w:r>
      <w:proofErr w:type="gramStart"/>
      <w:r w:rsidRPr="004F54D4">
        <w:rPr>
          <w:rFonts w:cs="Times New Roman"/>
          <w:color w:val="FF0000"/>
          <w:szCs w:val="24"/>
        </w:rPr>
        <w:t>translators</w:t>
      </w:r>
      <w:proofErr w:type="gramEnd"/>
      <w:r w:rsidRPr="004F54D4">
        <w:rPr>
          <w:rFonts w:cs="Times New Roman"/>
          <w:color w:val="FF0000"/>
          <w:szCs w:val="24"/>
        </w:rPr>
        <w:t xml:space="preserve"> quality, has continually reported issues of implement-ability of the standards. </w:t>
      </w:r>
      <w:r w:rsidRPr="004F54D4">
        <w:rPr>
          <w:rFonts w:cs="Times New Roman"/>
          <w:color w:val="0000FF"/>
          <w:szCs w:val="24"/>
        </w:rPr>
        <w:t xml:space="preserve">These issues fall into three areas and can be categorized as data quality issues, incomplete solutions, and overtly complexities/non implementable solutions. </w:t>
      </w:r>
      <w:r w:rsidRPr="004F54D4">
        <w:rPr>
          <w:rFonts w:cs="Times New Roman"/>
          <w:color w:val="00B050"/>
          <w:szCs w:val="24"/>
        </w:rPr>
        <w:t xml:space="preserve">Metrics from Bugzilla show 420 bugs </w:t>
      </w:r>
      <w:r w:rsidR="005B71DB" w:rsidRPr="004F54D4">
        <w:rPr>
          <w:rFonts w:cs="Times New Roman"/>
          <w:color w:val="00B050"/>
          <w:szCs w:val="24"/>
        </w:rPr>
        <w:t>have</w:t>
      </w:r>
      <w:r w:rsidRPr="004F54D4">
        <w:rPr>
          <w:rFonts w:cs="Times New Roman"/>
          <w:color w:val="00B050"/>
          <w:szCs w:val="24"/>
        </w:rPr>
        <w:t xml:space="preserve"> been reported in these three categories by the </w:t>
      </w:r>
      <w:proofErr w:type="spellStart"/>
      <w:r w:rsidRPr="004F54D4">
        <w:rPr>
          <w:rFonts w:cs="Times New Roman"/>
          <w:color w:val="00B050"/>
          <w:szCs w:val="24"/>
        </w:rPr>
        <w:t>CAx</w:t>
      </w:r>
      <w:proofErr w:type="spellEnd"/>
      <w:r w:rsidRPr="004F54D4">
        <w:rPr>
          <w:rFonts w:cs="Times New Roman"/>
          <w:color w:val="00B050"/>
          <w:szCs w:val="24"/>
        </w:rPr>
        <w:t>-IF against STEP to date.</w:t>
      </w:r>
    </w:p>
    <w:p w14:paraId="746EEC0F" w14:textId="6DBD3D51" w:rsidR="00201DD5" w:rsidRPr="004F54D4" w:rsidRDefault="00201DD5" w:rsidP="00201DD5">
      <w:pPr>
        <w:ind w:firstLine="720"/>
        <w:contextualSpacing/>
        <w:jc w:val="center"/>
        <w:rPr>
          <w:rFonts w:cs="Times New Roman"/>
          <w:color w:val="0000FF"/>
          <w:szCs w:val="24"/>
        </w:rPr>
      </w:pPr>
      <w:r w:rsidRPr="004F54D4">
        <w:rPr>
          <w:rFonts w:cs="Times New Roman"/>
          <w:noProof/>
          <w:color w:val="0000FF"/>
          <w:szCs w:val="24"/>
        </w:rPr>
        <w:drawing>
          <wp:inline distT="0" distB="0" distL="0" distR="0" wp14:anchorId="598DE109" wp14:editId="32FEF7D4">
            <wp:extent cx="2534922" cy="1584960"/>
            <wp:effectExtent l="57150" t="57150" r="113030" b="1104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557353" cy="1598985"/>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C1A47A9" w14:textId="02892547" w:rsidR="00201DD5" w:rsidRPr="004F54D4" w:rsidRDefault="00201DD5" w:rsidP="00CA4018">
      <w:pPr>
        <w:pStyle w:val="Caption"/>
        <w:jc w:val="center"/>
        <w:rPr>
          <w:lang w:eastAsia="zh-CN"/>
        </w:rPr>
      </w:pPr>
      <w:bookmarkStart w:id="26" w:name="_Toc15302576"/>
      <w:r w:rsidRPr="004F54D4">
        <w:rPr>
          <w:b/>
          <w:lang w:eastAsia="zh-CN"/>
        </w:rPr>
        <w:t>Fig.</w:t>
      </w:r>
      <w:r w:rsidRPr="004F54D4">
        <w:rPr>
          <w:b/>
        </w:rPr>
        <w:t xml:space="preserve"> </w:t>
      </w:r>
      <w:r w:rsidRPr="004F54D4">
        <w:rPr>
          <w:b/>
        </w:rPr>
        <w:fldChar w:fldCharType="begin"/>
      </w:r>
      <w:r w:rsidRPr="004F54D4">
        <w:rPr>
          <w:b/>
        </w:rPr>
        <w:instrText xml:space="preserve"> SEQ Figure \* ARABIC </w:instrText>
      </w:r>
      <w:r w:rsidRPr="004F54D4">
        <w:rPr>
          <w:b/>
        </w:rPr>
        <w:fldChar w:fldCharType="separate"/>
      </w:r>
      <w:r w:rsidR="00CA4018" w:rsidRPr="004F54D4">
        <w:rPr>
          <w:b/>
          <w:noProof/>
        </w:rPr>
        <w:t>2</w:t>
      </w:r>
      <w:r w:rsidRPr="004F54D4">
        <w:rPr>
          <w:b/>
        </w:rPr>
        <w:fldChar w:fldCharType="end"/>
      </w:r>
      <w:r w:rsidRPr="004F54D4">
        <w:rPr>
          <w:b/>
          <w:lang w:eastAsia="zh-CN"/>
        </w:rPr>
        <w:t>.</w:t>
      </w:r>
      <w:r w:rsidRPr="004F54D4">
        <w:rPr>
          <w:b/>
        </w:rPr>
        <w:t xml:space="preserve"> </w:t>
      </w:r>
      <w:r w:rsidRPr="004F54D4">
        <w:t>This is caption text for Fig. [</w:t>
      </w:r>
      <w:r w:rsidR="00CA4018" w:rsidRPr="004F54D4">
        <w:t>2</w:t>
      </w:r>
      <w:r w:rsidRPr="004F54D4">
        <w:t>].</w:t>
      </w:r>
      <w:bookmarkEnd w:id="26"/>
    </w:p>
    <w:p w14:paraId="5E62F309" w14:textId="77777777" w:rsidR="00201DD5" w:rsidRPr="004F54D4" w:rsidRDefault="00201DD5" w:rsidP="00FA783D">
      <w:pPr>
        <w:contextualSpacing/>
        <w:jc w:val="both"/>
        <w:rPr>
          <w:rFonts w:cs="Times New Roman"/>
          <w:color w:val="0000FF"/>
          <w:szCs w:val="24"/>
        </w:rPr>
      </w:pPr>
      <w:r w:rsidRPr="004F54D4">
        <w:rPr>
          <w:rFonts w:cs="Times New Roman"/>
          <w:color w:val="0000FF"/>
          <w:szCs w:val="24"/>
        </w:rPr>
        <w:t xml:space="preserve">While measures have been taken combat complexity and streamline solutions, </w:t>
      </w:r>
      <w:r w:rsidRPr="004F54D4">
        <w:rPr>
          <w:rFonts w:cs="Times New Roman"/>
          <w:color w:val="00B050"/>
          <w:szCs w:val="24"/>
        </w:rPr>
        <w:t xml:space="preserve">such as the transition from monolithic to modular architecture, </w:t>
      </w:r>
      <w:r w:rsidRPr="004F54D4">
        <w:rPr>
          <w:rFonts w:cs="Times New Roman"/>
          <w:color w:val="0000FF"/>
          <w:szCs w:val="24"/>
        </w:rPr>
        <w:t>the problem still persists.</w:t>
      </w:r>
    </w:p>
    <w:p w14:paraId="06827622" w14:textId="77777777" w:rsidR="0068452C" w:rsidRPr="004F54D4" w:rsidRDefault="0068452C" w:rsidP="0068452C">
      <w:pPr>
        <w:contextualSpacing/>
        <w:jc w:val="both"/>
        <w:rPr>
          <w:rFonts w:cs="Times New Roman"/>
          <w:color w:val="0000FF"/>
          <w:szCs w:val="24"/>
        </w:rPr>
      </w:pPr>
    </w:p>
    <w:p w14:paraId="15127637" w14:textId="77777777" w:rsidR="00201DD5" w:rsidRPr="004F54D4" w:rsidRDefault="00201DD5" w:rsidP="0068452C">
      <w:pPr>
        <w:contextualSpacing/>
        <w:jc w:val="both"/>
        <w:rPr>
          <w:rFonts w:cs="Times New Roman"/>
          <w:color w:val="0000FF"/>
          <w:szCs w:val="24"/>
        </w:rPr>
      </w:pPr>
      <w:r w:rsidRPr="004F54D4">
        <w:rPr>
          <w:rFonts w:cs="Times New Roman"/>
          <w:color w:val="0000FF"/>
          <w:szCs w:val="24"/>
        </w:rPr>
        <w:t>There are two primary root causes contributing to the quality/completeness issues of standards:</w:t>
      </w:r>
    </w:p>
    <w:p w14:paraId="004DDC93" w14:textId="77777777" w:rsidR="00201DD5" w:rsidRPr="004F54D4" w:rsidRDefault="00201DD5" w:rsidP="00201DD5">
      <w:pPr>
        <w:pStyle w:val="ListParagraph"/>
        <w:numPr>
          <w:ilvl w:val="0"/>
          <w:numId w:val="13"/>
        </w:numPr>
        <w:spacing w:after="160"/>
        <w:jc w:val="both"/>
        <w:rPr>
          <w:rFonts w:cs="Times New Roman"/>
          <w:color w:val="0000FF"/>
          <w:szCs w:val="24"/>
        </w:rPr>
      </w:pPr>
      <w:r w:rsidRPr="004F54D4">
        <w:rPr>
          <w:rFonts w:cs="Times New Roman"/>
          <w:color w:val="0000FF"/>
          <w:szCs w:val="24"/>
        </w:rPr>
        <w:t>Lack of knowledge</w:t>
      </w:r>
    </w:p>
    <w:p w14:paraId="4613968B" w14:textId="77777777" w:rsidR="00201DD5" w:rsidRPr="004F54D4" w:rsidRDefault="00201DD5" w:rsidP="00201DD5">
      <w:pPr>
        <w:pStyle w:val="ListParagraph"/>
        <w:numPr>
          <w:ilvl w:val="0"/>
          <w:numId w:val="13"/>
        </w:numPr>
        <w:spacing w:after="160"/>
        <w:jc w:val="both"/>
        <w:rPr>
          <w:rFonts w:cs="Times New Roman"/>
          <w:color w:val="0000FF"/>
          <w:szCs w:val="24"/>
        </w:rPr>
      </w:pPr>
      <w:r w:rsidRPr="004F54D4">
        <w:rPr>
          <w:rFonts w:cs="Times New Roman"/>
          <w:color w:val="0000FF"/>
          <w:szCs w:val="24"/>
        </w:rPr>
        <w:t>Lack of adequate toolchain</w:t>
      </w:r>
    </w:p>
    <w:p w14:paraId="393B180D" w14:textId="311EB97B" w:rsidR="00201DD5" w:rsidRPr="004F54D4" w:rsidRDefault="00201DD5" w:rsidP="00201DD5">
      <w:pPr>
        <w:jc w:val="both"/>
        <w:rPr>
          <w:rFonts w:cs="Times New Roman"/>
          <w:b/>
          <w:noProof/>
          <w:color w:val="00B050"/>
          <w:szCs w:val="24"/>
        </w:rPr>
      </w:pPr>
      <w:r w:rsidRPr="004F54D4">
        <w:rPr>
          <w:rFonts w:cs="Times New Roman"/>
          <w:color w:val="0000FF"/>
          <w:szCs w:val="24"/>
        </w:rPr>
        <w:t>A robust knowledge of the STEP data model is necessary to ensure enhancements and defect resolutions have a complete end to end solution. The integrated nature of the elements of the STEP data model, ARMS, MIMs, and IRs, mandate that parallel changes take place in each of these elements to ensure continuity of the model. A lack of understanding of integration points leads to (1) inelegant solutions and (2) data quality issues. While quality checks exist to catch data quality issues these checks are not infallible. Other issues, such as the elegant or clumsy nature of solution concepts, require analysis by human interpretation and rely solely on the knowledge level of the human resource performing the work. Understanding of the development process and toolset are also factors that affect code quality.</w:t>
      </w:r>
      <w:r w:rsidRPr="004F54D4">
        <w:rPr>
          <w:rFonts w:cs="Times New Roman"/>
          <w:color w:val="00B050"/>
          <w:szCs w:val="24"/>
        </w:rPr>
        <w:t xml:space="preserve"> Results from a survey of the standards development team reports that </w:t>
      </w:r>
      <w:r w:rsidRPr="004F54D4">
        <w:rPr>
          <w:rFonts w:cs="Times New Roman"/>
          <w:color w:val="00B050"/>
          <w:szCs w:val="24"/>
          <w:highlight w:val="yellow"/>
        </w:rPr>
        <w:t>89%</w:t>
      </w:r>
      <w:r w:rsidRPr="004F54D4">
        <w:rPr>
          <w:rFonts w:cs="Times New Roman"/>
          <w:color w:val="00B050"/>
          <w:szCs w:val="24"/>
        </w:rPr>
        <w:t xml:space="preserve"> of developers incurred some amount of rework during their last </w:t>
      </w:r>
      <w:r w:rsidRPr="004F54D4">
        <w:rPr>
          <w:rFonts w:cs="Times New Roman"/>
          <w:color w:val="00B050"/>
          <w:szCs w:val="24"/>
        </w:rPr>
        <w:lastRenderedPageBreak/>
        <w:t>publication project due to lack of knowledge of the data model, development process, and/or tool-</w:t>
      </w:r>
      <w:r w:rsidR="005B71DB" w:rsidRPr="004F54D4">
        <w:rPr>
          <w:rFonts w:cs="Times New Roman"/>
          <w:color w:val="00B050"/>
          <w:szCs w:val="24"/>
        </w:rPr>
        <w:t>chain</w:t>
      </w:r>
      <w:r w:rsidRPr="004F54D4">
        <w:rPr>
          <w:rFonts w:cs="Times New Roman"/>
          <w:color w:val="00B050"/>
          <w:szCs w:val="24"/>
        </w:rPr>
        <w:t xml:space="preserve">. Of those </w:t>
      </w:r>
      <w:r w:rsidRPr="004F54D4">
        <w:rPr>
          <w:rFonts w:cs="Times New Roman"/>
          <w:color w:val="00B050"/>
          <w:szCs w:val="24"/>
          <w:highlight w:val="yellow"/>
        </w:rPr>
        <w:t>7%</w:t>
      </w:r>
      <w:r w:rsidRPr="004F54D4">
        <w:rPr>
          <w:rFonts w:cs="Times New Roman"/>
          <w:color w:val="00B050"/>
          <w:szCs w:val="24"/>
        </w:rPr>
        <w:t xml:space="preserve"> reported more than 50% of rework was required.</w:t>
      </w:r>
      <w:r w:rsidRPr="004F54D4">
        <w:rPr>
          <w:rFonts w:cs="Times New Roman"/>
          <w:color w:val="0000FF"/>
          <w:szCs w:val="24"/>
        </w:rPr>
        <w:t xml:space="preserve"> For a view of the survey results in their entirety reference appendix B.   See the below figure for survey results of perceived knowledge level by tool-chain application.</w:t>
      </w:r>
      <w:r w:rsidRPr="004F54D4">
        <w:rPr>
          <w:rFonts w:cs="Times New Roman"/>
          <w:b/>
          <w:noProof/>
          <w:color w:val="00B050"/>
          <w:szCs w:val="24"/>
        </w:rPr>
        <w:t xml:space="preserve"> </w:t>
      </w:r>
    </w:p>
    <w:p w14:paraId="7883339A" w14:textId="2B1681CA" w:rsidR="00201DD5" w:rsidRPr="004F54D4" w:rsidRDefault="00201DD5" w:rsidP="00201DD5">
      <w:pPr>
        <w:jc w:val="center"/>
        <w:rPr>
          <w:rFonts w:cs="Times New Roman"/>
          <w:b/>
          <w:noProof/>
          <w:color w:val="00B050"/>
          <w:szCs w:val="24"/>
        </w:rPr>
      </w:pPr>
      <w:r w:rsidRPr="004F54D4">
        <w:rPr>
          <w:rFonts w:cs="Times New Roman"/>
          <w:b/>
          <w:noProof/>
          <w:color w:val="00B050"/>
          <w:szCs w:val="24"/>
        </w:rPr>
        <w:drawing>
          <wp:inline distT="0" distB="0" distL="0" distR="0" wp14:anchorId="7A764685" wp14:editId="267C5999">
            <wp:extent cx="2531555" cy="1872343"/>
            <wp:effectExtent l="57150" t="57150" r="116840" b="1092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543941" cy="1881504"/>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3A1524C" w14:textId="405009B3" w:rsidR="00201DD5" w:rsidRPr="004F54D4" w:rsidRDefault="00201DD5" w:rsidP="00CA4018">
      <w:pPr>
        <w:pStyle w:val="Caption"/>
        <w:jc w:val="center"/>
        <w:rPr>
          <w:lang w:eastAsia="zh-CN"/>
        </w:rPr>
      </w:pPr>
      <w:bookmarkStart w:id="27" w:name="_Toc15302577"/>
      <w:r w:rsidRPr="004F54D4">
        <w:rPr>
          <w:b/>
          <w:lang w:eastAsia="zh-CN"/>
        </w:rPr>
        <w:t>Fig.</w:t>
      </w:r>
      <w:r w:rsidRPr="004F54D4">
        <w:rPr>
          <w:b/>
        </w:rPr>
        <w:t xml:space="preserve"> </w:t>
      </w:r>
      <w:r w:rsidRPr="004F54D4">
        <w:rPr>
          <w:b/>
        </w:rPr>
        <w:fldChar w:fldCharType="begin"/>
      </w:r>
      <w:r w:rsidRPr="004F54D4">
        <w:rPr>
          <w:b/>
        </w:rPr>
        <w:instrText xml:space="preserve"> SEQ Figure \* ARABIC </w:instrText>
      </w:r>
      <w:r w:rsidRPr="004F54D4">
        <w:rPr>
          <w:b/>
        </w:rPr>
        <w:fldChar w:fldCharType="separate"/>
      </w:r>
      <w:r w:rsidR="00CA4018" w:rsidRPr="004F54D4">
        <w:rPr>
          <w:b/>
          <w:noProof/>
        </w:rPr>
        <w:t>3</w:t>
      </w:r>
      <w:r w:rsidRPr="004F54D4">
        <w:rPr>
          <w:b/>
        </w:rPr>
        <w:fldChar w:fldCharType="end"/>
      </w:r>
      <w:r w:rsidRPr="004F54D4">
        <w:rPr>
          <w:b/>
          <w:lang w:eastAsia="zh-CN"/>
        </w:rPr>
        <w:t>.</w:t>
      </w:r>
      <w:r w:rsidRPr="004F54D4">
        <w:rPr>
          <w:b/>
        </w:rPr>
        <w:t xml:space="preserve"> </w:t>
      </w:r>
      <w:r w:rsidRPr="004F54D4">
        <w:t>This is caption text for Fig. [</w:t>
      </w:r>
      <w:r w:rsidR="00CA4018" w:rsidRPr="004F54D4">
        <w:t>3</w:t>
      </w:r>
      <w:r w:rsidRPr="004F54D4">
        <w:t>].</w:t>
      </w:r>
      <w:bookmarkEnd w:id="27"/>
    </w:p>
    <w:p w14:paraId="5C5F92C1" w14:textId="6A620949" w:rsidR="00201DD5" w:rsidRPr="004F54D4" w:rsidRDefault="00201DD5" w:rsidP="00201DD5">
      <w:pPr>
        <w:rPr>
          <w:rFonts w:cs="Times New Roman"/>
          <w:color w:val="0000FF"/>
          <w:szCs w:val="24"/>
        </w:rPr>
      </w:pPr>
      <w:r w:rsidRPr="004F54D4">
        <w:rPr>
          <w:rFonts w:cs="Times New Roman"/>
          <w:color w:val="0000FF"/>
          <w:szCs w:val="24"/>
        </w:rPr>
        <w:t xml:space="preserve">The second primary root causes contributing to quality/completeness concerns is an </w:t>
      </w:r>
      <w:r w:rsidR="005B71DB" w:rsidRPr="004F54D4">
        <w:rPr>
          <w:rFonts w:cs="Times New Roman"/>
          <w:color w:val="0000FF"/>
          <w:szCs w:val="24"/>
        </w:rPr>
        <w:t>inadequate</w:t>
      </w:r>
      <w:r w:rsidRPr="004F54D4">
        <w:rPr>
          <w:rFonts w:cs="Times New Roman"/>
          <w:color w:val="0000FF"/>
          <w:szCs w:val="24"/>
        </w:rPr>
        <w:t xml:space="preserve"> tool-</w:t>
      </w:r>
      <w:r w:rsidR="005B71DB" w:rsidRPr="004F54D4">
        <w:rPr>
          <w:rFonts w:cs="Times New Roman"/>
          <w:color w:val="0000FF"/>
          <w:szCs w:val="24"/>
        </w:rPr>
        <w:t>chain. The</w:t>
      </w:r>
      <w:r w:rsidRPr="004F54D4">
        <w:rPr>
          <w:rFonts w:cs="Times New Roman"/>
          <w:color w:val="0000FF"/>
          <w:szCs w:val="24"/>
        </w:rPr>
        <w:t xml:space="preserve"> current tool-chain for model based standards is fragmented which is the result of </w:t>
      </w:r>
      <w:r w:rsidR="00721533" w:rsidRPr="004F54D4">
        <w:rPr>
          <w:rFonts w:cs="Times New Roman"/>
          <w:color w:val="0000FF"/>
          <w:szCs w:val="24"/>
        </w:rPr>
        <w:t>its</w:t>
      </w:r>
      <w:r w:rsidRPr="004F54D4">
        <w:rPr>
          <w:rFonts w:cs="Times New Roman"/>
          <w:color w:val="0000FF"/>
          <w:szCs w:val="24"/>
        </w:rPr>
        <w:t xml:space="preserve"> incremental development over the last 30 years to adopt fit for use tools to specific tasks. While this has allowed development to go forward it has also resulted in a disjointed tool-chain which relies heavily on process controls and manual integration to achieve end to end project management and development tasks. This leads to a temperamental development process, poor collaboration and version control, and manually introduced errors.</w:t>
      </w:r>
    </w:p>
    <w:p w14:paraId="2A2E35B4" w14:textId="065C920D" w:rsidR="00656DE1" w:rsidRPr="004F54D4" w:rsidRDefault="00656DE1" w:rsidP="00656DE1">
      <w:pPr>
        <w:pStyle w:val="BodyText"/>
      </w:pPr>
    </w:p>
    <w:p w14:paraId="1DA7061B" w14:textId="6262BAD0" w:rsidR="00656DE1" w:rsidRPr="004F54D4" w:rsidRDefault="005D40D2" w:rsidP="00656DE1">
      <w:pPr>
        <w:pStyle w:val="Heading1"/>
        <w:numPr>
          <w:ilvl w:val="0"/>
          <w:numId w:val="1"/>
        </w:numPr>
      </w:pPr>
      <w:bookmarkStart w:id="28" w:name="_Toc15302645"/>
      <w:r w:rsidRPr="004F54D4">
        <w:t>Solution Concepts [using STEP as an example]</w:t>
      </w:r>
      <w:bookmarkEnd w:id="28"/>
    </w:p>
    <w:p w14:paraId="2BA1EA83" w14:textId="7F72FBB3" w:rsidR="00656DE1" w:rsidRPr="004F54D4" w:rsidRDefault="00CA4018" w:rsidP="00656DE1">
      <w:pPr>
        <w:pStyle w:val="BodyText"/>
      </w:pPr>
      <w:r w:rsidRPr="004F54D4">
        <w:rPr>
          <w:highlight w:val="yellow"/>
        </w:rPr>
        <w:t>TBD</w:t>
      </w:r>
    </w:p>
    <w:p w14:paraId="7DAE7FF9" w14:textId="22F873C8" w:rsidR="00656DE1" w:rsidRPr="004F54D4" w:rsidRDefault="005D40D2" w:rsidP="00656DE1">
      <w:pPr>
        <w:pStyle w:val="Heading2"/>
        <w:numPr>
          <w:ilvl w:val="1"/>
          <w:numId w:val="1"/>
        </w:numPr>
      </w:pPr>
      <w:bookmarkStart w:id="29" w:name="_Toc15302646"/>
      <w:r w:rsidRPr="004F54D4">
        <w:t>Adoption of Agile Framework</w:t>
      </w:r>
      <w:bookmarkEnd w:id="29"/>
    </w:p>
    <w:p w14:paraId="52DB8406" w14:textId="77777777" w:rsidR="00CA4018" w:rsidRPr="004F54D4" w:rsidRDefault="00CA4018" w:rsidP="00FA783D">
      <w:pPr>
        <w:contextualSpacing/>
        <w:jc w:val="both"/>
        <w:rPr>
          <w:rFonts w:cs="Times New Roman"/>
          <w:color w:val="0000FF"/>
          <w:szCs w:val="24"/>
        </w:rPr>
      </w:pPr>
      <w:r w:rsidRPr="004F54D4">
        <w:rPr>
          <w:rFonts w:cs="Times New Roman"/>
          <w:color w:val="0000FF"/>
          <w:szCs w:val="24"/>
        </w:rPr>
        <w:t xml:space="preserve">According to survey results of a study by the Institute of Electrical and Electronic Engineers </w:t>
      </w:r>
      <w:r w:rsidRPr="004F54D4">
        <w:rPr>
          <w:rFonts w:cs="Times New Roman"/>
          <w:color w:val="FF0000"/>
          <w:szCs w:val="24"/>
        </w:rPr>
        <w:t xml:space="preserve">“a majority of respondents' organizational units are using agile and/or lean methods (58%). Furthermore, lean appears as a new player, being used by 24% of respondents, mainly in combination with agile (21%).” </w:t>
      </w:r>
      <w:r w:rsidRPr="004F54D4">
        <w:rPr>
          <w:rFonts w:cs="Times New Roman"/>
          <w:color w:val="0000FF"/>
          <w:szCs w:val="24"/>
        </w:rPr>
        <w:t xml:space="preserve">These statistics reinforce the increased development rate of industry towards a trend of rapid incremental development as they strive towards enabling the digital threads for their enterprises. </w:t>
      </w:r>
    </w:p>
    <w:p w14:paraId="427D38B7" w14:textId="77777777" w:rsidR="00FA783D" w:rsidRPr="004F54D4" w:rsidRDefault="00FA783D" w:rsidP="00FA783D">
      <w:pPr>
        <w:jc w:val="both"/>
        <w:rPr>
          <w:rFonts w:cs="Times New Roman"/>
          <w:color w:val="0000FF"/>
          <w:szCs w:val="24"/>
          <w:highlight w:val="yellow"/>
        </w:rPr>
      </w:pPr>
    </w:p>
    <w:p w14:paraId="4A64CD32" w14:textId="7CE0D35B" w:rsidR="00CA4018" w:rsidRPr="004F54D4" w:rsidRDefault="00CA4018" w:rsidP="00FA783D">
      <w:pPr>
        <w:jc w:val="both"/>
        <w:rPr>
          <w:rFonts w:cs="Times New Roman"/>
          <w:color w:val="FF0000"/>
          <w:szCs w:val="24"/>
        </w:rPr>
      </w:pPr>
      <w:commentRangeStart w:id="30"/>
      <w:commentRangeStart w:id="31"/>
      <w:r w:rsidRPr="004F54D4">
        <w:rPr>
          <w:rFonts w:cs="Times New Roman"/>
          <w:color w:val="0000FF"/>
          <w:szCs w:val="24"/>
          <w:highlight w:val="yellow"/>
        </w:rPr>
        <w:t>Many</w:t>
      </w:r>
      <w:commentRangeEnd w:id="30"/>
      <w:r w:rsidRPr="004F54D4">
        <w:rPr>
          <w:rStyle w:val="CommentReference"/>
          <w:rFonts w:cs="Times New Roman"/>
          <w:sz w:val="24"/>
          <w:szCs w:val="24"/>
        </w:rPr>
        <w:commentReference w:id="30"/>
      </w:r>
      <w:r w:rsidRPr="004F54D4">
        <w:rPr>
          <w:rFonts w:cs="Times New Roman"/>
          <w:color w:val="0000FF"/>
          <w:szCs w:val="24"/>
        </w:rPr>
        <w:t xml:space="preserve"> development teams still use traditional methods to create their products. </w:t>
      </w:r>
      <w:commentRangeEnd w:id="31"/>
      <w:r w:rsidR="004D3F48">
        <w:rPr>
          <w:rStyle w:val="CommentReference"/>
        </w:rPr>
        <w:commentReference w:id="31"/>
      </w:r>
      <w:r w:rsidRPr="004F54D4">
        <w:rPr>
          <w:rFonts w:cs="Times New Roman"/>
          <w:color w:val="0000FF"/>
          <w:szCs w:val="24"/>
        </w:rPr>
        <w:t xml:space="preserve">These traditional methods drive the teams to long phases of requirements documentation, product development, integration, review, and publication. </w:t>
      </w:r>
      <w:del w:id="32" w:author="Harvey (US), Melissa K" w:date="2019-08-01T13:13:00Z">
        <w:r w:rsidRPr="004F54D4" w:rsidDel="00721533">
          <w:rPr>
            <w:rFonts w:cs="Times New Roman"/>
            <w:color w:val="0000FF"/>
            <w:szCs w:val="24"/>
            <w:highlight w:val="yellow"/>
          </w:rPr>
          <w:delText>Many</w:delText>
        </w:r>
      </w:del>
      <w:ins w:id="33" w:author="Harvey (US), Melissa K" w:date="2019-08-01T13:13:00Z">
        <w:r w:rsidR="00721533" w:rsidRPr="004F54D4">
          <w:rPr>
            <w:rFonts w:cs="Times New Roman"/>
            <w:color w:val="0000FF"/>
            <w:szCs w:val="24"/>
            <w:highlight w:val="yellow"/>
          </w:rPr>
          <w:t>Several</w:t>
        </w:r>
      </w:ins>
      <w:r w:rsidRPr="004F54D4">
        <w:rPr>
          <w:rFonts w:cs="Times New Roman"/>
          <w:color w:val="0000FF"/>
          <w:szCs w:val="24"/>
        </w:rPr>
        <w:t xml:space="preserve"> organizations have adopted agile as a means to shorten the development cycle and provide a usable product to the users faster</w:t>
      </w:r>
      <w:commentRangeStart w:id="34"/>
      <w:r w:rsidRPr="004F54D4">
        <w:rPr>
          <w:rFonts w:cs="Times New Roman"/>
          <w:color w:val="0000FF"/>
          <w:szCs w:val="24"/>
        </w:rPr>
        <w:t xml:space="preserve">. These organizations have realized XX benefits. </w:t>
      </w:r>
      <w:r w:rsidRPr="004F54D4">
        <w:rPr>
          <w:rFonts w:cs="Times New Roman"/>
          <w:color w:val="FF0000"/>
          <w:szCs w:val="24"/>
        </w:rPr>
        <w:fldChar w:fldCharType="begin"/>
      </w:r>
      <w:r w:rsidRPr="004F54D4">
        <w:rPr>
          <w:rFonts w:cs="Times New Roman"/>
          <w:color w:val="FF0000"/>
          <w:szCs w:val="24"/>
        </w:rPr>
        <w:instrText xml:space="preserve"> ADDIN ZOTERO_ITEM CSL_CITATION {"citationID":"lm7wD9IA","properties":{"formattedCitation":"(Rico, David F., 2008)","plainCitation":"(Rico, David F., 2008)","noteIndex":0},"citationItems":[{"id":3158,"uris":["http://zotero.org/groups/2283838/items/3G9CQ5PE"],"uri":["http://zotero.org/groups/2283838/items/3G9CQ5PE"],"itemData":{"id":3158,"type":"article","title":"What if the ROI of Agile vs Traditional Methods","author":[{"literal":"Rico, David F."}],"issued":{"date-parts":[["2008"]]}}}],"schema":"https://github.com/citation-style-language/schema/raw/master/csl-citation.json"} </w:instrText>
      </w:r>
      <w:r w:rsidRPr="004F54D4">
        <w:rPr>
          <w:rFonts w:cs="Times New Roman"/>
          <w:color w:val="FF0000"/>
          <w:szCs w:val="24"/>
        </w:rPr>
        <w:fldChar w:fldCharType="separate"/>
      </w:r>
      <w:r w:rsidRPr="004F54D4">
        <w:rPr>
          <w:rFonts w:cs="Times New Roman"/>
          <w:color w:val="FF0000"/>
          <w:szCs w:val="24"/>
        </w:rPr>
        <w:t>(Rico, David F., 2008)</w:t>
      </w:r>
      <w:r w:rsidRPr="004F54D4">
        <w:rPr>
          <w:rFonts w:cs="Times New Roman"/>
          <w:color w:val="FF0000"/>
          <w:szCs w:val="24"/>
        </w:rPr>
        <w:fldChar w:fldCharType="end"/>
      </w:r>
      <w:commentRangeEnd w:id="34"/>
      <w:r w:rsidRPr="004F54D4">
        <w:rPr>
          <w:rStyle w:val="CommentReference"/>
          <w:rFonts w:cs="Times New Roman"/>
          <w:color w:val="FF0000"/>
          <w:sz w:val="24"/>
          <w:szCs w:val="24"/>
        </w:rPr>
        <w:commentReference w:id="34"/>
      </w:r>
    </w:p>
    <w:p w14:paraId="58F5A895" w14:textId="77777777" w:rsidR="00FA783D" w:rsidRPr="004F54D4" w:rsidRDefault="00FA783D" w:rsidP="00FA783D">
      <w:pPr>
        <w:jc w:val="both"/>
        <w:rPr>
          <w:rFonts w:cs="Times New Roman"/>
          <w:color w:val="0000FF"/>
          <w:szCs w:val="24"/>
        </w:rPr>
      </w:pPr>
    </w:p>
    <w:p w14:paraId="1820CA0A" w14:textId="6F11520D" w:rsidR="00CA4018" w:rsidRPr="004F54D4" w:rsidRDefault="00CA4018" w:rsidP="00FA783D">
      <w:pPr>
        <w:jc w:val="both"/>
        <w:rPr>
          <w:rFonts w:cs="Times New Roman"/>
          <w:color w:val="0000FF"/>
          <w:szCs w:val="24"/>
        </w:rPr>
      </w:pPr>
      <w:r w:rsidRPr="004F54D4">
        <w:rPr>
          <w:rFonts w:cs="Times New Roman"/>
          <w:color w:val="0000FF"/>
          <w:szCs w:val="24"/>
        </w:rPr>
        <w:t xml:space="preserve">Agile, itself, is not a new concept. There are </w:t>
      </w:r>
      <w:del w:id="35" w:author="Harvey (US), Melissa K" w:date="2019-08-01T13:13:00Z">
        <w:r w:rsidRPr="004F54D4" w:rsidDel="00721533">
          <w:rPr>
            <w:rFonts w:cs="Times New Roman"/>
            <w:color w:val="0000FF"/>
            <w:szCs w:val="24"/>
            <w:highlight w:val="yellow"/>
          </w:rPr>
          <w:delText>many</w:delText>
        </w:r>
      </w:del>
      <w:ins w:id="36" w:author="Harvey (US), Melissa K" w:date="2019-08-01T13:13:00Z">
        <w:r w:rsidR="00721533" w:rsidRPr="004F54D4">
          <w:rPr>
            <w:rFonts w:cs="Times New Roman"/>
            <w:color w:val="0000FF"/>
            <w:szCs w:val="24"/>
            <w:highlight w:val="yellow"/>
          </w:rPr>
          <w:t>various</w:t>
        </w:r>
      </w:ins>
      <w:r w:rsidRPr="004F54D4">
        <w:rPr>
          <w:rFonts w:cs="Times New Roman"/>
          <w:color w:val="0000FF"/>
          <w:szCs w:val="24"/>
        </w:rPr>
        <w:t xml:space="preserve"> examples of projects using agile concepts such as rapid application development, prototyping, and </w:t>
      </w:r>
      <w:del w:id="37" w:author="Harvey (US), Melissa K" w:date="2019-08-01T13:13:00Z">
        <w:r w:rsidRPr="004F54D4" w:rsidDel="00721533">
          <w:rPr>
            <w:rFonts w:cs="Times New Roman"/>
            <w:color w:val="0000FF"/>
            <w:szCs w:val="24"/>
            <w:highlight w:val="yellow"/>
          </w:rPr>
          <w:delText>many</w:delText>
        </w:r>
        <w:r w:rsidRPr="004F54D4" w:rsidDel="00721533">
          <w:rPr>
            <w:rFonts w:cs="Times New Roman"/>
            <w:color w:val="0000FF"/>
            <w:szCs w:val="24"/>
          </w:rPr>
          <w:delText xml:space="preserve"> </w:delText>
        </w:r>
      </w:del>
      <w:r w:rsidRPr="004F54D4">
        <w:rPr>
          <w:rFonts w:cs="Times New Roman"/>
          <w:color w:val="0000FF"/>
          <w:szCs w:val="24"/>
        </w:rPr>
        <w:t xml:space="preserve">others. However, </w:t>
      </w:r>
      <w:r w:rsidRPr="004F54D4">
        <w:rPr>
          <w:rFonts w:cs="Times New Roman"/>
          <w:color w:val="0000FF"/>
          <w:szCs w:val="24"/>
        </w:rPr>
        <w:lastRenderedPageBreak/>
        <w:t xml:space="preserve">since the creation in 2001 of the Agile Manifesto, there have been </w:t>
      </w:r>
      <w:del w:id="38" w:author="Harvey (US), Melissa K" w:date="2019-08-01T13:13:00Z">
        <w:r w:rsidRPr="004F54D4" w:rsidDel="00721533">
          <w:rPr>
            <w:rFonts w:cs="Times New Roman"/>
            <w:color w:val="0000FF"/>
            <w:szCs w:val="24"/>
            <w:highlight w:val="yellow"/>
          </w:rPr>
          <w:delText>many</w:delText>
        </w:r>
      </w:del>
      <w:ins w:id="39" w:author="Harvey (US), Melissa K" w:date="2019-08-01T13:13:00Z">
        <w:r w:rsidR="00721533" w:rsidRPr="004F54D4">
          <w:rPr>
            <w:rFonts w:cs="Times New Roman"/>
            <w:color w:val="0000FF"/>
            <w:szCs w:val="24"/>
            <w:highlight w:val="yellow"/>
          </w:rPr>
          <w:t>numerous</w:t>
        </w:r>
      </w:ins>
      <w:r w:rsidRPr="004F54D4">
        <w:rPr>
          <w:rFonts w:cs="Times New Roman"/>
          <w:color w:val="0000FF"/>
          <w:szCs w:val="24"/>
        </w:rPr>
        <w:t xml:space="preserve"> related implementations and development of new methods. The manifesto describes 12 principles – but there are three that hit home for the development of model-based standards. The first is “Deliver working software frequently.” The second is, “Working software is the primary measure of progress." </w:t>
      </w:r>
      <w:del w:id="40" w:author="Harvey (US), Melissa K" w:date="2019-08-01T13:14:00Z">
        <w:r w:rsidRPr="004F54D4" w:rsidDel="00721533">
          <w:rPr>
            <w:rFonts w:cs="Times New Roman"/>
            <w:color w:val="0000FF"/>
            <w:szCs w:val="24"/>
          </w:rPr>
          <w:delText>And  the</w:delText>
        </w:r>
      </w:del>
      <w:ins w:id="41" w:author="Harvey (US), Melissa K" w:date="2019-08-01T13:14:00Z">
        <w:r w:rsidR="00721533">
          <w:rPr>
            <w:rFonts w:cs="Times New Roman"/>
            <w:color w:val="0000FF"/>
            <w:szCs w:val="24"/>
          </w:rPr>
          <w:t>The</w:t>
        </w:r>
      </w:ins>
      <w:r w:rsidRPr="004F54D4">
        <w:rPr>
          <w:rFonts w:cs="Times New Roman"/>
          <w:color w:val="0000FF"/>
          <w:szCs w:val="24"/>
        </w:rPr>
        <w:t xml:space="preserve"> third is, “At regular intervals, the team reflects on how to become more effective, then tunes and adjust its behavior accordingly.” Agile Manifesto </w:t>
      </w:r>
      <w:r w:rsidRPr="004F54D4">
        <w:rPr>
          <w:rFonts w:cs="Times New Roman"/>
          <w:color w:val="FF0000"/>
          <w:szCs w:val="24"/>
        </w:rPr>
        <w:fldChar w:fldCharType="begin"/>
      </w:r>
      <w:r w:rsidRPr="004F54D4">
        <w:rPr>
          <w:rFonts w:cs="Times New Roman"/>
          <w:color w:val="FF0000"/>
          <w:szCs w:val="24"/>
        </w:rPr>
        <w:instrText xml:space="preserve"> ADDIN ZOTERO_ITEM CSL_CITATION {"citationID":"9AmPB42J","properties":{"formattedCitation":"(Beck et al., 2001)","plainCitation":"(Beck et al., 2001)","noteIndex":0},"citationItems":[{"id":3146,"uris":["http://zotero.org/groups/2283838/items/B5XCJS3U"],"uri":["http://zotero.org/groups/2283838/items/B5XCJS3U"],"itemData":{"id":3146,"type":"webpage","title":"Manifesto for Agile Software Development","URL":"https://agilemanifesto.org/","author":[{"family":"Beck","given":"Kent"},{"family":"Beedle","given":"Mike"},{"family":"Bennekum","given":"Arie","non-dropping-particle":"van"},{"family":"Cockburn","given":"Alistair"},{"family":"Cunningham","given":"Ward"},{"family":"Fowler","given":"Martin"},{"family":"Grennging","given":"James"},{"family":"Highsmith","given":"Jim"},{"family":"Hunt","given":"Andrew"},{"family":"Jeffries","given":"Ron"},{"family":"Kern","given":"Jon"},{"family":"Marick","given":"Brian"},{"family":"Martin","given":"Robert"},{"family":"Mellor","given":"Steve"},{"family":"Schwaber","given":"Ken"},{"family":"Sutherland","given":"Jeff"},{"family":"Thomas","given":"Dave"}],"issued":{"date-parts":[["2001"]]},"accessed":{"date-parts":[["2019",7,18]]}}}],"schema":"https://github.com/citation-style-language/schema/raw/master/csl-citation.json"} </w:instrText>
      </w:r>
      <w:r w:rsidRPr="004F54D4">
        <w:rPr>
          <w:rFonts w:cs="Times New Roman"/>
          <w:color w:val="FF0000"/>
          <w:szCs w:val="24"/>
        </w:rPr>
        <w:fldChar w:fldCharType="separate"/>
      </w:r>
      <w:r w:rsidRPr="004F54D4">
        <w:rPr>
          <w:rFonts w:cs="Times New Roman"/>
          <w:color w:val="FF0000"/>
          <w:szCs w:val="24"/>
        </w:rPr>
        <w:t>(Beck et al., 2001)</w:t>
      </w:r>
      <w:r w:rsidRPr="004F54D4">
        <w:rPr>
          <w:rFonts w:cs="Times New Roman"/>
          <w:color w:val="FF0000"/>
          <w:szCs w:val="24"/>
        </w:rPr>
        <w:fldChar w:fldCharType="end"/>
      </w:r>
      <w:ins w:id="42" w:author="Harvey (US), Melissa K" w:date="2019-08-01T13:14:00Z">
        <w:r w:rsidR="00721533">
          <w:rPr>
            <w:rFonts w:cs="Times New Roman"/>
            <w:color w:val="FF0000"/>
            <w:szCs w:val="24"/>
          </w:rPr>
          <w:t>.</w:t>
        </w:r>
      </w:ins>
      <w:r w:rsidRPr="004F54D4">
        <w:rPr>
          <w:rFonts w:cs="Times New Roman"/>
          <w:color w:val="0000FF"/>
          <w:szCs w:val="24"/>
        </w:rPr>
        <w:t xml:space="preserve"> Note, the term “software” can be replaced with any product such as “data models” or </w:t>
      </w:r>
      <w:ins w:id="43" w:author="Harvey (US), Melissa K" w:date="2019-08-01T13:15:00Z">
        <w:r w:rsidR="00721533">
          <w:rPr>
            <w:rFonts w:cs="Times New Roman"/>
            <w:color w:val="0000FF"/>
            <w:szCs w:val="24"/>
          </w:rPr>
          <w:t>“</w:t>
        </w:r>
      </w:ins>
      <w:r w:rsidRPr="004F54D4">
        <w:rPr>
          <w:rFonts w:cs="Times New Roman"/>
          <w:color w:val="0000FF"/>
          <w:szCs w:val="24"/>
        </w:rPr>
        <w:t>published data standards</w:t>
      </w:r>
      <w:ins w:id="44" w:author="Harvey (US), Melissa K" w:date="2019-08-01T13:15:00Z">
        <w:r w:rsidR="00721533">
          <w:rPr>
            <w:rFonts w:cs="Times New Roman"/>
            <w:color w:val="0000FF"/>
            <w:szCs w:val="24"/>
          </w:rPr>
          <w:t>”</w:t>
        </w:r>
      </w:ins>
      <w:r w:rsidRPr="004F54D4">
        <w:rPr>
          <w:rFonts w:cs="Times New Roman"/>
          <w:color w:val="0000FF"/>
          <w:szCs w:val="24"/>
        </w:rPr>
        <w:t xml:space="preserve">. Agile methods include [but </w:t>
      </w:r>
      <w:ins w:id="45" w:author="Harvey (US), Melissa K" w:date="2019-08-01T13:15:00Z">
        <w:r w:rsidR="00721533">
          <w:rPr>
            <w:rFonts w:cs="Times New Roman"/>
            <w:color w:val="0000FF"/>
            <w:szCs w:val="24"/>
          </w:rPr>
          <w:t xml:space="preserve">are </w:t>
        </w:r>
      </w:ins>
      <w:r w:rsidRPr="004F54D4">
        <w:rPr>
          <w:rFonts w:cs="Times New Roman"/>
          <w:color w:val="0000FF"/>
          <w:szCs w:val="24"/>
        </w:rPr>
        <w:t xml:space="preserve">not limited to] practices such as Extreme Programming, Scrum, KANBAN, Backlog Management, and Continuous Delivery. </w:t>
      </w:r>
    </w:p>
    <w:p w14:paraId="63514FBE" w14:textId="77777777" w:rsidR="00FA783D" w:rsidRPr="004F54D4" w:rsidRDefault="00FA783D" w:rsidP="00FA783D">
      <w:pPr>
        <w:jc w:val="both"/>
        <w:rPr>
          <w:rFonts w:cs="Times New Roman"/>
          <w:color w:val="0000FF"/>
          <w:szCs w:val="24"/>
        </w:rPr>
      </w:pPr>
    </w:p>
    <w:p w14:paraId="3CF39110" w14:textId="0685A04E" w:rsidR="00CA4018" w:rsidRPr="004F54D4" w:rsidRDefault="00CA4018" w:rsidP="00FA783D">
      <w:pPr>
        <w:jc w:val="both"/>
        <w:rPr>
          <w:rFonts w:cs="Times New Roman"/>
          <w:color w:val="0000FF"/>
          <w:szCs w:val="24"/>
        </w:rPr>
      </w:pPr>
      <w:r w:rsidRPr="004F54D4">
        <w:rPr>
          <w:rFonts w:cs="Times New Roman"/>
          <w:color w:val="0000FF"/>
          <w:szCs w:val="24"/>
        </w:rPr>
        <w:t xml:space="preserve">In addition to the specific methods used, there are </w:t>
      </w:r>
      <w:del w:id="46" w:author="Harvey (US), Melissa K" w:date="2019-08-01T13:15:00Z">
        <w:r w:rsidRPr="004F54D4" w:rsidDel="00721533">
          <w:rPr>
            <w:rFonts w:cs="Times New Roman"/>
            <w:color w:val="0000FF"/>
            <w:szCs w:val="24"/>
          </w:rPr>
          <w:delText>some</w:delText>
        </w:r>
      </w:del>
      <w:r w:rsidRPr="004F54D4">
        <w:rPr>
          <w:rFonts w:cs="Times New Roman"/>
          <w:color w:val="0000FF"/>
          <w:szCs w:val="24"/>
        </w:rPr>
        <w:t xml:space="preserve"> overarching frameworks that help tie them all together to help large organizations implement at different scales. These frameworks include Scaled Agile [</w:t>
      </w:r>
      <w:proofErr w:type="spellStart"/>
      <w:r w:rsidRPr="004F54D4">
        <w:rPr>
          <w:rFonts w:cs="Times New Roman"/>
          <w:color w:val="0000FF"/>
          <w:szCs w:val="24"/>
        </w:rPr>
        <w:t>SAFe</w:t>
      </w:r>
      <w:proofErr w:type="spellEnd"/>
      <w:r w:rsidRPr="004F54D4">
        <w:rPr>
          <w:rFonts w:cs="Times New Roman"/>
          <w:color w:val="0000FF"/>
          <w:szCs w:val="24"/>
        </w:rPr>
        <w:t>], Disciplined Agile Delivery [DAD] and Large-scale Scrum [</w:t>
      </w:r>
      <w:proofErr w:type="spellStart"/>
      <w:r w:rsidRPr="004F54D4">
        <w:rPr>
          <w:rFonts w:cs="Times New Roman"/>
          <w:color w:val="0000FF"/>
          <w:szCs w:val="24"/>
        </w:rPr>
        <w:t>LeSS</w:t>
      </w:r>
      <w:proofErr w:type="spellEnd"/>
      <w:r w:rsidRPr="004F54D4">
        <w:rPr>
          <w:rFonts w:cs="Times New Roman"/>
          <w:color w:val="0000FF"/>
          <w:szCs w:val="24"/>
        </w:rPr>
        <w:t xml:space="preserve">]. While some have criticized </w:t>
      </w:r>
      <w:proofErr w:type="spellStart"/>
      <w:r w:rsidRPr="004F54D4">
        <w:rPr>
          <w:rFonts w:cs="Times New Roman"/>
          <w:color w:val="0000FF"/>
          <w:szCs w:val="24"/>
        </w:rPr>
        <w:t>SAFe</w:t>
      </w:r>
      <w:proofErr w:type="spellEnd"/>
      <w:r w:rsidRPr="004F54D4">
        <w:rPr>
          <w:rFonts w:cs="Times New Roman"/>
          <w:color w:val="0000FF"/>
          <w:szCs w:val="24"/>
        </w:rPr>
        <w:t xml:space="preserve"> as being too prescriptive, it has seen double the implementations by industry over </w:t>
      </w:r>
      <w:proofErr w:type="spellStart"/>
      <w:r w:rsidRPr="004F54D4">
        <w:rPr>
          <w:rFonts w:cs="Times New Roman"/>
          <w:color w:val="0000FF"/>
          <w:szCs w:val="24"/>
        </w:rPr>
        <w:t>LeSS</w:t>
      </w:r>
      <w:proofErr w:type="spellEnd"/>
      <w:r w:rsidRPr="004F54D4">
        <w:rPr>
          <w:rFonts w:cs="Times New Roman"/>
          <w:color w:val="0000FF"/>
          <w:szCs w:val="24"/>
        </w:rPr>
        <w:t xml:space="preserve"> and DAD. </w:t>
      </w:r>
      <w:r w:rsidRPr="004F54D4">
        <w:rPr>
          <w:rFonts w:cs="Times New Roman"/>
          <w:color w:val="FF0000"/>
          <w:szCs w:val="24"/>
        </w:rPr>
        <w:fldChar w:fldCharType="begin"/>
      </w:r>
      <w:r w:rsidRPr="004F54D4">
        <w:rPr>
          <w:rFonts w:cs="Times New Roman"/>
          <w:color w:val="FF0000"/>
          <w:szCs w:val="24"/>
        </w:rPr>
        <w:instrText xml:space="preserve"> ADDIN ZOTERO_ITEM CSL_CITATION {"citationID":"GQEQmq7G","properties":{"formattedCitation":"(KnowledgeHut, 2018)","plainCitation":"(KnowledgeHut, 2018)","noteIndex":0},"citationItems":[{"id":3130,"uris":["http://zotero.org/groups/2283838/items/2L8K3G85"],"uri":["http://zotero.org/groups/2283838/items/2L8K3G85"],"itemData":{"id":3130,"type":"webpage","title":"LeSS Vs SAFe: Which Certification Should You Choose And Why?","URL":"https://www.knowledgehut.com/blog/agile/less-vs-safe-which-certification-should-you-choose-and-why","author":[{"literal":"KnowledgeHut"}],"issued":{"date-parts":[["2018",5,11]]},"accessed":{"date-parts":[["2019",7,18]]}}}],"schema":"https://github.com/citation-style-language/schema/raw/master/csl-citation.json"} </w:instrText>
      </w:r>
      <w:r w:rsidRPr="004F54D4">
        <w:rPr>
          <w:rFonts w:cs="Times New Roman"/>
          <w:color w:val="FF0000"/>
          <w:szCs w:val="24"/>
        </w:rPr>
        <w:fldChar w:fldCharType="separate"/>
      </w:r>
      <w:r w:rsidRPr="004F54D4">
        <w:rPr>
          <w:rFonts w:cs="Times New Roman"/>
          <w:color w:val="FF0000"/>
          <w:szCs w:val="24"/>
        </w:rPr>
        <w:t>(KnowledgeHut, 2018)</w:t>
      </w:r>
      <w:r w:rsidRPr="004F54D4">
        <w:rPr>
          <w:rFonts w:cs="Times New Roman"/>
          <w:color w:val="FF0000"/>
          <w:szCs w:val="24"/>
        </w:rPr>
        <w:fldChar w:fldCharType="end"/>
      </w:r>
    </w:p>
    <w:p w14:paraId="416D1047" w14:textId="77777777" w:rsidR="00FA783D" w:rsidRPr="004F54D4" w:rsidRDefault="00FA783D" w:rsidP="00FA783D">
      <w:pPr>
        <w:jc w:val="both"/>
        <w:rPr>
          <w:rFonts w:cs="Times New Roman"/>
          <w:color w:val="0000FF"/>
          <w:szCs w:val="24"/>
        </w:rPr>
      </w:pPr>
    </w:p>
    <w:p w14:paraId="6710EBD3" w14:textId="0F1CEE10" w:rsidR="00CA4018" w:rsidRPr="004F54D4" w:rsidRDefault="00CA4018" w:rsidP="00FA783D">
      <w:pPr>
        <w:jc w:val="both"/>
        <w:rPr>
          <w:rFonts w:cs="Times New Roman"/>
          <w:color w:val="FF0000"/>
          <w:szCs w:val="24"/>
        </w:rPr>
      </w:pPr>
      <w:r w:rsidRPr="004F54D4">
        <w:rPr>
          <w:rFonts w:cs="Times New Roman"/>
          <w:color w:val="0000FF"/>
          <w:szCs w:val="24"/>
        </w:rPr>
        <w:t xml:space="preserve">The FULL </w:t>
      </w:r>
      <w:proofErr w:type="spellStart"/>
      <w:r w:rsidRPr="004F54D4">
        <w:rPr>
          <w:rFonts w:cs="Times New Roman"/>
          <w:color w:val="0000FF"/>
          <w:szCs w:val="24"/>
        </w:rPr>
        <w:t>SAFe</w:t>
      </w:r>
      <w:proofErr w:type="spellEnd"/>
      <w:r w:rsidRPr="004F54D4">
        <w:rPr>
          <w:rFonts w:cs="Times New Roman"/>
          <w:color w:val="0000FF"/>
          <w:szCs w:val="24"/>
        </w:rPr>
        <w:t xml:space="preserve"> framework by Scaled Agile provides the most comprehensive configuration for deployment. </w:t>
      </w:r>
      <w:r w:rsidRPr="004F54D4">
        <w:rPr>
          <w:rFonts w:cs="Times New Roman"/>
          <w:color w:val="0000FF"/>
          <w:szCs w:val="24"/>
        </w:rPr>
        <w:fldChar w:fldCharType="begin"/>
      </w:r>
      <w:r w:rsidRPr="004F54D4">
        <w:rPr>
          <w:rFonts w:cs="Times New Roman"/>
          <w:color w:val="0000FF"/>
          <w:szCs w:val="24"/>
        </w:rPr>
        <w:instrText xml:space="preserve"> ADDIN ZOTERO_ITEM CSL_CITATION {"citationID":"e4nL1oKv","properties":{"formattedCitation":"(Scaled Agile, 2018a)","plainCitation":"(Scaled Agile, 2018a)","noteIndex":0},"citationItems":[{"id":3149,"uris":["http://zotero.org/groups/2283838/items/Q9MCXAYJ"],"uri":["http://zotero.org/groups/2283838/items/Q9MCXAYJ"],"itemData":{"id":3149,"type":"speech","title":"Introducing SAFe 4.6","author":[{"literal":"Scaled Agile"}],"issued":{"date-parts":[["2018"]]},"accessed":{"date-parts":[["2019",7,18]]}}}],"schema":"https://github.com/citation-style-language/schema/raw/master/csl-citation.json"} </w:instrText>
      </w:r>
      <w:r w:rsidRPr="004F54D4">
        <w:rPr>
          <w:rFonts w:cs="Times New Roman"/>
          <w:color w:val="0000FF"/>
          <w:szCs w:val="24"/>
        </w:rPr>
        <w:fldChar w:fldCharType="separate"/>
      </w:r>
      <w:r w:rsidRPr="004F54D4">
        <w:rPr>
          <w:rFonts w:cs="Times New Roman"/>
          <w:color w:val="0000FF"/>
          <w:szCs w:val="24"/>
        </w:rPr>
        <w:t>(Scaled Agile, 2018a)</w:t>
      </w:r>
      <w:r w:rsidRPr="004F54D4">
        <w:rPr>
          <w:rFonts w:cs="Times New Roman"/>
          <w:color w:val="0000FF"/>
          <w:szCs w:val="24"/>
        </w:rPr>
        <w:fldChar w:fldCharType="end"/>
      </w:r>
      <w:r w:rsidRPr="004F54D4">
        <w:rPr>
          <w:rFonts w:cs="Times New Roman"/>
          <w:color w:val="0000FF"/>
          <w:szCs w:val="24"/>
        </w:rPr>
        <w:t xml:space="preserve"> Each project team must analyze their needs and identify which component(s) of the framework that will enable them to meet their goals. </w:t>
      </w:r>
      <w:commentRangeStart w:id="47"/>
      <w:r w:rsidRPr="004F54D4">
        <w:rPr>
          <w:rFonts w:cs="Times New Roman"/>
          <w:color w:val="0000FF"/>
          <w:szCs w:val="24"/>
        </w:rPr>
        <w:t>Scaled Agile has documented case studies that bring real business results</w:t>
      </w:r>
      <w:del w:id="48" w:author="Harvey (US), Melissa K" w:date="2019-08-01T13:18:00Z">
        <w:r w:rsidRPr="004F54D4" w:rsidDel="00721533">
          <w:rPr>
            <w:rFonts w:cs="Times New Roman"/>
            <w:color w:val="0000FF"/>
            <w:szCs w:val="24"/>
          </w:rPr>
          <w:delText>,</w:delText>
        </w:r>
      </w:del>
      <w:r w:rsidRPr="004F54D4">
        <w:rPr>
          <w:rFonts w:cs="Times New Roman"/>
          <w:color w:val="0000FF"/>
          <w:szCs w:val="24"/>
        </w:rPr>
        <w:t xml:space="preserve"> including happier, more motivated employees, faster time-to-market, increase</w:t>
      </w:r>
      <w:ins w:id="49" w:author="Harvey (US), Melissa K" w:date="2019-08-01T13:18:00Z">
        <w:r w:rsidR="00EF394A">
          <w:rPr>
            <w:rFonts w:cs="Times New Roman"/>
            <w:color w:val="0000FF"/>
            <w:szCs w:val="24"/>
          </w:rPr>
          <w:t>s</w:t>
        </w:r>
      </w:ins>
      <w:r w:rsidRPr="004F54D4">
        <w:rPr>
          <w:rFonts w:cs="Times New Roman"/>
          <w:color w:val="0000FF"/>
          <w:szCs w:val="24"/>
        </w:rPr>
        <w:t xml:space="preserve"> in productivity, and defect reductions. </w:t>
      </w:r>
      <w:r w:rsidRPr="004F54D4">
        <w:rPr>
          <w:rFonts w:cs="Times New Roman"/>
          <w:color w:val="FF0000"/>
          <w:szCs w:val="24"/>
        </w:rPr>
        <w:fldChar w:fldCharType="begin"/>
      </w:r>
      <w:r w:rsidRPr="004F54D4">
        <w:rPr>
          <w:rFonts w:cs="Times New Roman"/>
          <w:color w:val="FF0000"/>
          <w:szCs w:val="24"/>
        </w:rPr>
        <w:instrText xml:space="preserve"> ADDIN ZOTERO_ITEM CSL_CITATION {"citationID":"1qxk5IOn","properties":{"formattedCitation":"(Scaled Agile, 2018b)","plainCitation":"(Scaled Agile, 2018b)","noteIndex":0},"citationItems":[{"id":3151,"uris":["http://zotero.org/groups/2283838/items/H4NW8GJC"],"uri":["http://zotero.org/groups/2283838/items/H4NW8GJC"],"itemData":{"id":3151,"type":"article","title":"SAFe 4.6 Introduction - Overview of the Scaled Agile Framework for Lean Enterprises","author":[{"literal":"Scaled Agile"}],"issued":{"date-parts":[["2018",11]]},"accessed":{"date-parts":[["2019",7,18]]}}}],"schema":"https://github.com/citation-style-language/schema/raw/master/csl-citation.json"} </w:instrText>
      </w:r>
      <w:r w:rsidRPr="004F54D4">
        <w:rPr>
          <w:rFonts w:cs="Times New Roman"/>
          <w:color w:val="FF0000"/>
          <w:szCs w:val="24"/>
        </w:rPr>
        <w:fldChar w:fldCharType="separate"/>
      </w:r>
      <w:r w:rsidRPr="004F54D4">
        <w:rPr>
          <w:rFonts w:cs="Times New Roman"/>
          <w:color w:val="FF0000"/>
          <w:szCs w:val="24"/>
        </w:rPr>
        <w:t>(Scaled Agile, 2018b)</w:t>
      </w:r>
      <w:r w:rsidRPr="004F54D4">
        <w:rPr>
          <w:rFonts w:cs="Times New Roman"/>
          <w:color w:val="FF0000"/>
          <w:szCs w:val="24"/>
        </w:rPr>
        <w:fldChar w:fldCharType="end"/>
      </w:r>
      <w:commentRangeEnd w:id="47"/>
      <w:r w:rsidRPr="004F54D4">
        <w:rPr>
          <w:rStyle w:val="CommentReference"/>
          <w:rFonts w:cs="Times New Roman"/>
          <w:color w:val="FF0000"/>
          <w:sz w:val="24"/>
          <w:szCs w:val="24"/>
        </w:rPr>
        <w:commentReference w:id="47"/>
      </w:r>
    </w:p>
    <w:p w14:paraId="10164EFC" w14:textId="77777777" w:rsidR="00FA783D" w:rsidRPr="004F54D4" w:rsidRDefault="00FA783D" w:rsidP="00FA783D">
      <w:pPr>
        <w:jc w:val="both"/>
        <w:rPr>
          <w:rFonts w:cs="Times New Roman"/>
          <w:color w:val="0000FF"/>
          <w:szCs w:val="24"/>
        </w:rPr>
      </w:pPr>
    </w:p>
    <w:p w14:paraId="0F33F5C4" w14:textId="77777777" w:rsidR="00CA4018" w:rsidRPr="004F54D4" w:rsidRDefault="00CA4018" w:rsidP="00FA783D">
      <w:pPr>
        <w:jc w:val="both"/>
        <w:rPr>
          <w:rFonts w:cs="Times New Roman"/>
          <w:color w:val="0000FF"/>
          <w:szCs w:val="24"/>
        </w:rPr>
      </w:pPr>
      <w:r w:rsidRPr="004F54D4">
        <w:rPr>
          <w:rFonts w:cs="Times New Roman"/>
          <w:color w:val="0000FF"/>
          <w:szCs w:val="24"/>
        </w:rPr>
        <w:t xml:space="preserve">While </w:t>
      </w:r>
      <w:proofErr w:type="spellStart"/>
      <w:r w:rsidRPr="004F54D4">
        <w:rPr>
          <w:rFonts w:cs="Times New Roman"/>
          <w:color w:val="0000FF"/>
          <w:szCs w:val="24"/>
        </w:rPr>
        <w:t>SAFe</w:t>
      </w:r>
      <w:proofErr w:type="spellEnd"/>
      <w:r w:rsidRPr="004F54D4">
        <w:rPr>
          <w:rFonts w:cs="Times New Roman"/>
          <w:color w:val="0000FF"/>
          <w:szCs w:val="24"/>
        </w:rPr>
        <w:t xml:space="preserve"> provides </w:t>
      </w:r>
      <w:r w:rsidRPr="004F54D4">
        <w:rPr>
          <w:rFonts w:cs="Times New Roman"/>
          <w:color w:val="0000FF"/>
          <w:szCs w:val="24"/>
          <w:highlight w:val="yellow"/>
        </w:rPr>
        <w:t>many</w:t>
      </w:r>
      <w:r w:rsidRPr="004F54D4">
        <w:rPr>
          <w:rFonts w:cs="Times New Roman"/>
          <w:color w:val="0000FF"/>
          <w:szCs w:val="24"/>
        </w:rPr>
        <w:t xml:space="preserve"> tools to implement agile – this paper will discuss only a few that can bring benefit to the development teams of model-based standards: Backlog Management, Program Increment Planning and Agile Release Trains.</w:t>
      </w:r>
    </w:p>
    <w:p w14:paraId="4F7E6E69" w14:textId="4D984431" w:rsidR="00CA4018" w:rsidRPr="004F54D4" w:rsidRDefault="00CA4018" w:rsidP="009D20E1">
      <w:pPr>
        <w:pStyle w:val="Heading3"/>
      </w:pPr>
      <w:bookmarkStart w:id="50" w:name="_Toc15302647"/>
      <w:r w:rsidRPr="004F54D4">
        <w:t>Backlog Management</w:t>
      </w:r>
      <w:bookmarkEnd w:id="50"/>
    </w:p>
    <w:p w14:paraId="405E8F5B" w14:textId="77777777" w:rsidR="00CA4018" w:rsidRPr="004F54D4" w:rsidRDefault="00CA4018" w:rsidP="00FA783D">
      <w:pPr>
        <w:jc w:val="both"/>
        <w:rPr>
          <w:rFonts w:cs="Times New Roman"/>
          <w:color w:val="0000FF"/>
          <w:szCs w:val="24"/>
        </w:rPr>
      </w:pPr>
      <w:r w:rsidRPr="004F54D4">
        <w:rPr>
          <w:rFonts w:cs="Times New Roman"/>
          <w:color w:val="0000FF"/>
          <w:szCs w:val="24"/>
        </w:rPr>
        <w:t>Having a backlog isn’t the same as managing the backlog</w:t>
      </w:r>
      <w:r w:rsidRPr="004F54D4">
        <w:rPr>
          <w:rFonts w:cs="Times New Roman"/>
          <w:color w:val="00B050"/>
          <w:szCs w:val="24"/>
        </w:rPr>
        <w:t>. In the course of STEP development, most teams use a system such as Bugzilla to store all the issues. Teams will assign, at bulk, issues to the next milestone and perform a quick reassessment few times during the length of the project</w:t>
      </w:r>
      <w:r w:rsidRPr="004F54D4">
        <w:rPr>
          <w:rFonts w:cs="Times New Roman"/>
          <w:color w:val="0000FF"/>
          <w:szCs w:val="24"/>
        </w:rPr>
        <w:t xml:space="preserve">. </w:t>
      </w:r>
      <w:commentRangeStart w:id="51"/>
      <w:r w:rsidRPr="004F54D4">
        <w:rPr>
          <w:rFonts w:cs="Times New Roman"/>
          <w:color w:val="0000FF"/>
          <w:szCs w:val="24"/>
        </w:rPr>
        <w:t xml:space="preserve">Steps a team can take to actively manage the backlog is to establish, and make it a priority, a Product Owner/Manager Role. </w:t>
      </w:r>
      <w:commentRangeEnd w:id="51"/>
      <w:r w:rsidRPr="004F54D4">
        <w:rPr>
          <w:rStyle w:val="CommentReference"/>
          <w:rFonts w:cs="Times New Roman"/>
          <w:sz w:val="24"/>
          <w:szCs w:val="24"/>
        </w:rPr>
        <w:commentReference w:id="51"/>
      </w:r>
      <w:r w:rsidRPr="004F54D4">
        <w:rPr>
          <w:rFonts w:cs="Times New Roman"/>
          <w:color w:val="0000FF"/>
          <w:szCs w:val="24"/>
        </w:rPr>
        <w:t xml:space="preserve">The person in this role will be primarily responsible for why, when and what of the product that the development team will deliver. Each team should have a person designated in this role and actively manages the backlog by reprioritizing, adjusting, grooming and adding to the backlog. This will prevent the backlog from getting too big or out of date. It will also provide reliable work that is ready for the team to assign to a sprint. </w:t>
      </w:r>
      <w:r w:rsidRPr="004F54D4">
        <w:rPr>
          <w:rFonts w:cs="Times New Roman"/>
          <w:color w:val="0000FF"/>
          <w:szCs w:val="24"/>
          <w:highlight w:val="yellow"/>
        </w:rPr>
        <w:t>Many</w:t>
      </w:r>
      <w:r w:rsidRPr="004F54D4">
        <w:rPr>
          <w:rFonts w:cs="Times New Roman"/>
          <w:color w:val="0000FF"/>
          <w:szCs w:val="24"/>
        </w:rPr>
        <w:t xml:space="preserve"> tools exist to manage backlogs in an agile framework, such as </w:t>
      </w:r>
      <w:proofErr w:type="spellStart"/>
      <w:r w:rsidRPr="004F54D4">
        <w:rPr>
          <w:rFonts w:cs="Times New Roman"/>
          <w:color w:val="0000FF"/>
          <w:szCs w:val="24"/>
        </w:rPr>
        <w:t>Atlassian’s</w:t>
      </w:r>
      <w:proofErr w:type="spellEnd"/>
      <w:r w:rsidRPr="004F54D4">
        <w:rPr>
          <w:rFonts w:cs="Times New Roman"/>
          <w:color w:val="0000FF"/>
          <w:szCs w:val="24"/>
        </w:rPr>
        <w:t xml:space="preserve"> JIRA, </w:t>
      </w:r>
      <w:proofErr w:type="spellStart"/>
      <w:r w:rsidRPr="004F54D4">
        <w:rPr>
          <w:rFonts w:cs="Times New Roman"/>
          <w:color w:val="0000FF"/>
          <w:szCs w:val="24"/>
        </w:rPr>
        <w:t>Micrsoft’s</w:t>
      </w:r>
      <w:proofErr w:type="spellEnd"/>
      <w:r w:rsidRPr="004F54D4">
        <w:rPr>
          <w:rFonts w:cs="Times New Roman"/>
          <w:color w:val="0000FF"/>
          <w:szCs w:val="24"/>
        </w:rPr>
        <w:t xml:space="preserve"> TFS, </w:t>
      </w:r>
      <w:proofErr w:type="spellStart"/>
      <w:r w:rsidRPr="004F54D4">
        <w:rPr>
          <w:rFonts w:cs="Times New Roman"/>
          <w:color w:val="0000FF"/>
          <w:szCs w:val="24"/>
        </w:rPr>
        <w:t>VersionOne</w:t>
      </w:r>
      <w:proofErr w:type="spellEnd"/>
      <w:r w:rsidRPr="004F54D4">
        <w:rPr>
          <w:rFonts w:cs="Times New Roman"/>
          <w:color w:val="0000FF"/>
          <w:szCs w:val="24"/>
        </w:rPr>
        <w:t xml:space="preserve"> or </w:t>
      </w:r>
      <w:proofErr w:type="spellStart"/>
      <w:r w:rsidRPr="004F54D4">
        <w:rPr>
          <w:rFonts w:cs="Times New Roman"/>
          <w:color w:val="0000FF"/>
          <w:szCs w:val="24"/>
        </w:rPr>
        <w:t>PivotalTracker</w:t>
      </w:r>
      <w:proofErr w:type="spellEnd"/>
      <w:r w:rsidRPr="004F54D4">
        <w:rPr>
          <w:rFonts w:cs="Times New Roman"/>
          <w:color w:val="0000FF"/>
          <w:szCs w:val="24"/>
        </w:rPr>
        <w:t>.</w:t>
      </w:r>
    </w:p>
    <w:p w14:paraId="06AE6E67" w14:textId="77777777" w:rsidR="00CA4018" w:rsidRPr="004F54D4" w:rsidRDefault="00CA4018" w:rsidP="009D20E1">
      <w:pPr>
        <w:pStyle w:val="Heading3"/>
      </w:pPr>
      <w:bookmarkStart w:id="52" w:name="_Toc15302648"/>
      <w:r w:rsidRPr="004F54D4">
        <w:t>Agile Release Trains</w:t>
      </w:r>
      <w:bookmarkEnd w:id="52"/>
    </w:p>
    <w:p w14:paraId="6CCE1ED0" w14:textId="77777777" w:rsidR="00CA4018" w:rsidRPr="004F54D4" w:rsidRDefault="00CA4018" w:rsidP="00FA783D">
      <w:pPr>
        <w:jc w:val="both"/>
        <w:rPr>
          <w:rFonts w:cs="Times New Roman"/>
          <w:color w:val="0000FF"/>
          <w:szCs w:val="24"/>
        </w:rPr>
      </w:pPr>
      <w:r w:rsidRPr="004F54D4">
        <w:rPr>
          <w:rFonts w:cs="Times New Roman"/>
          <w:color w:val="0000FF"/>
          <w:szCs w:val="24"/>
        </w:rPr>
        <w:t>Using the Scaled Agile definition and framework, an Agile Release Train [ART] is used to group agile teams that operate to develop and deliver “one or more solutions in a value stream.”</w:t>
      </w:r>
      <w:r w:rsidRPr="004F54D4">
        <w:rPr>
          <w:rFonts w:cs="Times New Roman"/>
          <w:color w:val="FF0000"/>
          <w:szCs w:val="24"/>
        </w:rPr>
        <w:fldChar w:fldCharType="begin"/>
      </w:r>
      <w:r w:rsidRPr="004F54D4">
        <w:rPr>
          <w:rFonts w:cs="Times New Roman"/>
          <w:color w:val="FF0000"/>
          <w:szCs w:val="24"/>
        </w:rPr>
        <w:instrText xml:space="preserve"> ADDIN ZOTERO_ITEM CSL_CITATION {"citationID":"OgxOFVMk","properties":{"formattedCitation":"(\\uc0\\u8220{}Agile Release Train \\uc0\\u8211{} Scaled Agile Framework,\\uc0\\u8221{} n.d.)","plainCitation":"(“Agile Release Train – Scaled Agile Framework,” n.d.)","noteIndex":0},"citationItems":[{"id":3164,"uris":["http://zotero.org/groups/2283838/items/IGM973SM"],"uri":["http://zotero.org/groups/2283838/items/IGM973SM"],"itemData":{"id":3164,"type":"post-weblog","title":"Agile Release Train – Scaled Agile Framework","abstract":"SAFe for Lean Enterprises","URL":"/agile-release-train/","language":"en-US","accessed":{"date-parts":[["2019",7,19]]}}}],"schema":"https://github.com/citation-style-language/schema/raw/master/csl-citation.json"} </w:instrText>
      </w:r>
      <w:r w:rsidRPr="004F54D4">
        <w:rPr>
          <w:rFonts w:cs="Times New Roman"/>
          <w:color w:val="FF0000"/>
          <w:szCs w:val="24"/>
        </w:rPr>
        <w:fldChar w:fldCharType="separate"/>
      </w:r>
      <w:r w:rsidRPr="004F54D4">
        <w:rPr>
          <w:rFonts w:cs="Times New Roman"/>
          <w:color w:val="FF0000"/>
          <w:szCs w:val="24"/>
        </w:rPr>
        <w:t xml:space="preserve">(“Agile Release Train – Scaled Agile Framework,” </w:t>
      </w:r>
      <w:proofErr w:type="spellStart"/>
      <w:r w:rsidRPr="004F54D4">
        <w:rPr>
          <w:rFonts w:cs="Times New Roman"/>
          <w:color w:val="FF0000"/>
          <w:szCs w:val="24"/>
        </w:rPr>
        <w:t>n.d.</w:t>
      </w:r>
      <w:proofErr w:type="spellEnd"/>
      <w:r w:rsidRPr="004F54D4">
        <w:rPr>
          <w:rFonts w:cs="Times New Roman"/>
          <w:color w:val="FF0000"/>
          <w:szCs w:val="24"/>
        </w:rPr>
        <w:t>)</w:t>
      </w:r>
      <w:r w:rsidRPr="004F54D4">
        <w:rPr>
          <w:rFonts w:cs="Times New Roman"/>
          <w:color w:val="FF0000"/>
          <w:szCs w:val="24"/>
        </w:rPr>
        <w:fldChar w:fldCharType="end"/>
      </w:r>
      <w:r w:rsidRPr="004F54D4">
        <w:rPr>
          <w:rFonts w:cs="Times New Roman"/>
          <w:color w:val="0000FF"/>
          <w:szCs w:val="24"/>
        </w:rPr>
        <w:t xml:space="preserve">. The ART is a virtual organization that breakdowns the existing silos for development, testing, and publication. </w:t>
      </w:r>
      <w:r w:rsidRPr="004F54D4">
        <w:rPr>
          <w:rFonts w:cs="Times New Roman"/>
          <w:color w:val="0000FF"/>
          <w:szCs w:val="24"/>
        </w:rPr>
        <w:lastRenderedPageBreak/>
        <w:t xml:space="preserve">The ART is </w:t>
      </w:r>
      <w:proofErr w:type="spellStart"/>
      <w:r w:rsidRPr="004F54D4">
        <w:rPr>
          <w:rFonts w:cs="Times New Roman"/>
          <w:color w:val="0000FF"/>
          <w:szCs w:val="24"/>
        </w:rPr>
        <w:t>lead</w:t>
      </w:r>
      <w:proofErr w:type="spellEnd"/>
      <w:r w:rsidRPr="004F54D4">
        <w:rPr>
          <w:rFonts w:cs="Times New Roman"/>
          <w:color w:val="0000FF"/>
          <w:szCs w:val="24"/>
        </w:rPr>
        <w:t xml:space="preserve"> by a Release Train Engineer [RTE] but has other important roles such as a Product Manager, System Arch, Business owners/Customers.</w:t>
      </w:r>
    </w:p>
    <w:p w14:paraId="45798D1A" w14:textId="77777777" w:rsidR="00FA783D" w:rsidRPr="004F54D4" w:rsidRDefault="00FA783D" w:rsidP="00FA783D">
      <w:pPr>
        <w:rPr>
          <w:rFonts w:cs="Times New Roman"/>
          <w:color w:val="00B050"/>
          <w:szCs w:val="24"/>
        </w:rPr>
      </w:pPr>
    </w:p>
    <w:p w14:paraId="66CB9848" w14:textId="77777777" w:rsidR="0068452C" w:rsidRPr="004F54D4" w:rsidRDefault="00CA4018" w:rsidP="00FA783D">
      <w:pPr>
        <w:rPr>
          <w:rFonts w:cs="Times New Roman"/>
          <w:color w:val="0000FF"/>
          <w:szCs w:val="24"/>
        </w:rPr>
      </w:pPr>
      <w:r w:rsidRPr="004F54D4">
        <w:rPr>
          <w:rFonts w:cs="Times New Roman"/>
          <w:color w:val="00B050"/>
          <w:szCs w:val="24"/>
        </w:rPr>
        <w:t>For the development of Model-Based Standards like ISO 10303 Application Protocols, an Agile Release Train can be used to create/revise an edition of an AP, such as a new edition to AP242. Then an agile team can be created for the different domains that will deliver capabilities, such as Electrical Wire Harness [EWH], Product Manufacturing Information [PMI] or Additive Manufacturing [AM]. These agile teams would be each have a Scrum Master, Product Owner and a set of developers</w:t>
      </w:r>
      <w:r w:rsidRPr="004F54D4">
        <w:rPr>
          <w:rFonts w:cs="Times New Roman"/>
          <w:color w:val="0000FF"/>
          <w:szCs w:val="24"/>
        </w:rPr>
        <w:t xml:space="preserve">. </w:t>
      </w:r>
    </w:p>
    <w:p w14:paraId="3A80F0A6" w14:textId="2B9DE7D6" w:rsidR="00CA4018" w:rsidRPr="004F54D4" w:rsidRDefault="00CA4018" w:rsidP="0068452C">
      <w:pPr>
        <w:jc w:val="center"/>
        <w:rPr>
          <w:rFonts w:cs="Times New Roman"/>
          <w:color w:val="0000FF"/>
          <w:szCs w:val="24"/>
        </w:rPr>
      </w:pPr>
      <w:r w:rsidRPr="004F54D4">
        <w:rPr>
          <w:rFonts w:cs="Times New Roman"/>
          <w:noProof/>
          <w:color w:val="0000FF"/>
          <w:szCs w:val="24"/>
        </w:rPr>
        <w:drawing>
          <wp:inline distT="0" distB="0" distL="0" distR="0" wp14:anchorId="72438305" wp14:editId="083E8D92">
            <wp:extent cx="4282434" cy="18192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290409" cy="1822663"/>
                    </a:xfrm>
                    <a:prstGeom prst="rect">
                      <a:avLst/>
                    </a:prstGeom>
                    <a:noFill/>
                  </pic:spPr>
                </pic:pic>
              </a:graphicData>
            </a:graphic>
          </wp:inline>
        </w:drawing>
      </w:r>
    </w:p>
    <w:p w14:paraId="5990FE27" w14:textId="790D9FFF" w:rsidR="00CA4018" w:rsidRPr="004F54D4" w:rsidRDefault="00CA4018" w:rsidP="009D20E1">
      <w:pPr>
        <w:pStyle w:val="Caption"/>
        <w:jc w:val="center"/>
        <w:rPr>
          <w:lang w:eastAsia="zh-CN"/>
        </w:rPr>
      </w:pPr>
      <w:bookmarkStart w:id="53" w:name="_Toc15302578"/>
      <w:r w:rsidRPr="004F54D4">
        <w:rPr>
          <w:b/>
          <w:lang w:eastAsia="zh-CN"/>
        </w:rPr>
        <w:t>Fig.</w:t>
      </w:r>
      <w:r w:rsidRPr="004F54D4">
        <w:rPr>
          <w:b/>
        </w:rPr>
        <w:t xml:space="preserve"> </w:t>
      </w:r>
      <w:r w:rsidRPr="004F54D4">
        <w:rPr>
          <w:b/>
        </w:rPr>
        <w:fldChar w:fldCharType="begin"/>
      </w:r>
      <w:r w:rsidRPr="004F54D4">
        <w:rPr>
          <w:b/>
        </w:rPr>
        <w:instrText xml:space="preserve"> SEQ Figure \* ARABIC </w:instrText>
      </w:r>
      <w:r w:rsidRPr="004F54D4">
        <w:rPr>
          <w:b/>
        </w:rPr>
        <w:fldChar w:fldCharType="separate"/>
      </w:r>
      <w:r w:rsidRPr="004F54D4">
        <w:rPr>
          <w:b/>
          <w:noProof/>
        </w:rPr>
        <w:t>4</w:t>
      </w:r>
      <w:r w:rsidRPr="004F54D4">
        <w:rPr>
          <w:b/>
        </w:rPr>
        <w:fldChar w:fldCharType="end"/>
      </w:r>
      <w:r w:rsidRPr="004F54D4">
        <w:rPr>
          <w:b/>
          <w:lang w:eastAsia="zh-CN"/>
        </w:rPr>
        <w:t>.</w:t>
      </w:r>
      <w:r w:rsidRPr="004F54D4">
        <w:rPr>
          <w:b/>
        </w:rPr>
        <w:t xml:space="preserve"> </w:t>
      </w:r>
      <w:r w:rsidRPr="004F54D4">
        <w:t>This is caption text for Fig. [4].</w:t>
      </w:r>
      <w:bookmarkEnd w:id="53"/>
    </w:p>
    <w:p w14:paraId="43A3133A" w14:textId="2FF4697F" w:rsidR="00CA4018" w:rsidRPr="004F54D4" w:rsidRDefault="00CA4018" w:rsidP="00CA4018">
      <w:pPr>
        <w:jc w:val="both"/>
        <w:rPr>
          <w:rFonts w:cs="Times New Roman"/>
          <w:color w:val="0000FF"/>
          <w:szCs w:val="24"/>
        </w:rPr>
      </w:pPr>
      <w:r w:rsidRPr="004F54D4">
        <w:rPr>
          <w:rFonts w:cs="Times New Roman"/>
          <w:color w:val="0000FF"/>
          <w:szCs w:val="24"/>
        </w:rPr>
        <w:t xml:space="preserve">An ART can address one of the biggest problems with multiple teams. That is a regular integration. </w:t>
      </w:r>
      <w:r w:rsidRPr="004F54D4">
        <w:rPr>
          <w:rFonts w:cs="Times New Roman"/>
          <w:color w:val="00B050"/>
          <w:szCs w:val="24"/>
        </w:rPr>
        <w:t>Recently integration issues with AP242 e2 teams could have been avoided with synchronized and integrated development iterations</w:t>
      </w:r>
      <w:r w:rsidRPr="004F54D4">
        <w:rPr>
          <w:rFonts w:cs="Times New Roman"/>
          <w:color w:val="0000FF"/>
          <w:szCs w:val="24"/>
        </w:rPr>
        <w:t xml:space="preserve">. Each team may adopt agile, but can and sometimes do operate with different velocities and do not sprint together. The ART addresses that problem by employing systems thinking and applying an operating cadence and synchronization that enables all the teams to sprint together while integrating. There is </w:t>
      </w:r>
      <w:proofErr w:type="spellStart"/>
      <w:r w:rsidRPr="004F54D4">
        <w:rPr>
          <w:rFonts w:cs="Times New Roman"/>
          <w:color w:val="0000FF"/>
          <w:szCs w:val="24"/>
        </w:rPr>
        <w:t>not</w:t>
      </w:r>
      <w:proofErr w:type="spellEnd"/>
      <w:r w:rsidRPr="004F54D4">
        <w:rPr>
          <w:rFonts w:cs="Times New Roman"/>
          <w:color w:val="0000FF"/>
          <w:szCs w:val="24"/>
        </w:rPr>
        <w:t xml:space="preserve"> limit to how </w:t>
      </w:r>
      <w:r w:rsidRPr="004F54D4">
        <w:rPr>
          <w:rFonts w:cs="Times New Roman"/>
          <w:color w:val="0000FF"/>
          <w:szCs w:val="24"/>
          <w:highlight w:val="yellow"/>
        </w:rPr>
        <w:t>many</w:t>
      </w:r>
      <w:r w:rsidRPr="004F54D4">
        <w:rPr>
          <w:rFonts w:cs="Times New Roman"/>
          <w:color w:val="0000FF"/>
          <w:szCs w:val="24"/>
        </w:rPr>
        <w:t xml:space="preserve"> trains can operate together. </w:t>
      </w:r>
      <w:r w:rsidRPr="004F54D4">
        <w:rPr>
          <w:rFonts w:cs="Times New Roman"/>
          <w:color w:val="00B050"/>
          <w:szCs w:val="24"/>
        </w:rPr>
        <w:t>The concurrent development of AP242e2, AP239e3 and AP243e1 could be managed as multiple trains</w:t>
      </w:r>
      <w:r w:rsidRPr="004F54D4">
        <w:rPr>
          <w:rFonts w:cs="Times New Roman"/>
          <w:color w:val="0000FF"/>
          <w:szCs w:val="24"/>
        </w:rPr>
        <w:t>.</w:t>
      </w:r>
    </w:p>
    <w:p w14:paraId="7F9CD71C" w14:textId="622567A4" w:rsidR="00CA4018" w:rsidRPr="004F54D4" w:rsidRDefault="00CA4018" w:rsidP="00CA4018">
      <w:pPr>
        <w:jc w:val="center"/>
        <w:rPr>
          <w:rFonts w:cs="Times New Roman"/>
          <w:color w:val="0000FF"/>
          <w:szCs w:val="24"/>
        </w:rPr>
      </w:pPr>
      <w:r w:rsidRPr="004F54D4">
        <w:rPr>
          <w:rFonts w:cs="Times New Roman"/>
          <w:noProof/>
          <w:szCs w:val="24"/>
        </w:rPr>
        <w:drawing>
          <wp:inline distT="0" distB="0" distL="0" distR="0" wp14:anchorId="44033B0C" wp14:editId="7F7810C9">
            <wp:extent cx="4955202" cy="11906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960709" cy="1191948"/>
                    </a:xfrm>
                    <a:prstGeom prst="rect">
                      <a:avLst/>
                    </a:prstGeom>
                  </pic:spPr>
                </pic:pic>
              </a:graphicData>
            </a:graphic>
          </wp:inline>
        </w:drawing>
      </w:r>
    </w:p>
    <w:p w14:paraId="5005FB09" w14:textId="1ABFF2E0" w:rsidR="00CA4018" w:rsidRPr="004F54D4" w:rsidRDefault="00CA4018" w:rsidP="009D20E1">
      <w:pPr>
        <w:pStyle w:val="Caption"/>
        <w:jc w:val="center"/>
        <w:rPr>
          <w:lang w:eastAsia="zh-CN"/>
        </w:rPr>
      </w:pPr>
      <w:bookmarkStart w:id="54" w:name="_Toc15302579"/>
      <w:r w:rsidRPr="004F54D4">
        <w:rPr>
          <w:b/>
          <w:lang w:eastAsia="zh-CN"/>
        </w:rPr>
        <w:t>Fig.</w:t>
      </w:r>
      <w:r w:rsidRPr="004F54D4">
        <w:rPr>
          <w:b/>
        </w:rPr>
        <w:t xml:space="preserve"> </w:t>
      </w:r>
      <w:r w:rsidRPr="004F54D4">
        <w:rPr>
          <w:b/>
        </w:rPr>
        <w:fldChar w:fldCharType="begin"/>
      </w:r>
      <w:r w:rsidRPr="004F54D4">
        <w:rPr>
          <w:b/>
        </w:rPr>
        <w:instrText xml:space="preserve"> SEQ Figure \* ARABIC </w:instrText>
      </w:r>
      <w:r w:rsidRPr="004F54D4">
        <w:rPr>
          <w:b/>
        </w:rPr>
        <w:fldChar w:fldCharType="separate"/>
      </w:r>
      <w:r w:rsidRPr="004F54D4">
        <w:rPr>
          <w:b/>
          <w:noProof/>
        </w:rPr>
        <w:t>5</w:t>
      </w:r>
      <w:r w:rsidRPr="004F54D4">
        <w:rPr>
          <w:b/>
        </w:rPr>
        <w:fldChar w:fldCharType="end"/>
      </w:r>
      <w:r w:rsidRPr="004F54D4">
        <w:rPr>
          <w:b/>
          <w:lang w:eastAsia="zh-CN"/>
        </w:rPr>
        <w:t>.</w:t>
      </w:r>
      <w:r w:rsidRPr="004F54D4">
        <w:rPr>
          <w:b/>
        </w:rPr>
        <w:t xml:space="preserve"> </w:t>
      </w:r>
      <w:r w:rsidRPr="004F54D4">
        <w:t>This is caption text for Fig. [5].</w:t>
      </w:r>
      <w:bookmarkEnd w:id="54"/>
    </w:p>
    <w:p w14:paraId="3EF53FF6" w14:textId="77777777" w:rsidR="00CA4018" w:rsidRPr="004F54D4" w:rsidRDefault="00CA4018" w:rsidP="009D20E1">
      <w:pPr>
        <w:pStyle w:val="Heading3"/>
      </w:pPr>
      <w:bookmarkStart w:id="55" w:name="_Toc15302649"/>
      <w:r w:rsidRPr="004F54D4">
        <w:t>Program Increment Planning</w:t>
      </w:r>
      <w:bookmarkEnd w:id="55"/>
    </w:p>
    <w:p w14:paraId="61A3A4B2" w14:textId="77777777" w:rsidR="00CA4018" w:rsidRPr="004F54D4" w:rsidRDefault="00CA4018" w:rsidP="00FB2D51">
      <w:pPr>
        <w:jc w:val="both"/>
        <w:rPr>
          <w:rFonts w:cs="Times New Roman"/>
          <w:color w:val="0000FF"/>
          <w:szCs w:val="24"/>
        </w:rPr>
      </w:pPr>
      <w:r w:rsidRPr="004F54D4">
        <w:rPr>
          <w:rFonts w:cs="Times New Roman"/>
          <w:color w:val="0000FF"/>
          <w:szCs w:val="24"/>
        </w:rPr>
        <w:t xml:space="preserve">Using the Scaled Agile framework, an ART delivers value in a fixed </w:t>
      </w:r>
      <w:proofErr w:type="spellStart"/>
      <w:r w:rsidRPr="004F54D4">
        <w:rPr>
          <w:rFonts w:cs="Times New Roman"/>
          <w:color w:val="0000FF"/>
          <w:szCs w:val="24"/>
        </w:rPr>
        <w:t>timebox</w:t>
      </w:r>
      <w:proofErr w:type="spellEnd"/>
      <w:r w:rsidRPr="004F54D4">
        <w:rPr>
          <w:rFonts w:cs="Times New Roman"/>
          <w:color w:val="0000FF"/>
          <w:szCs w:val="24"/>
        </w:rPr>
        <w:t xml:space="preserve"> called a Program Increment. The planning that increment is critical to the synchronization of the teams on the train. This synchronization will facilitate planning and limit work in progress. </w:t>
      </w:r>
    </w:p>
    <w:p w14:paraId="4E7FF0A6" w14:textId="77777777" w:rsidR="00FB2D51" w:rsidRPr="004F54D4" w:rsidRDefault="00FB2D51" w:rsidP="00FB2D51">
      <w:pPr>
        <w:jc w:val="both"/>
        <w:rPr>
          <w:rFonts w:cs="Times New Roman"/>
          <w:color w:val="0000FF"/>
          <w:szCs w:val="24"/>
        </w:rPr>
      </w:pPr>
    </w:p>
    <w:p w14:paraId="5DF222D2" w14:textId="77777777" w:rsidR="00CA4018" w:rsidRPr="004F54D4" w:rsidRDefault="00CA4018" w:rsidP="00FB2D51">
      <w:pPr>
        <w:jc w:val="both"/>
        <w:rPr>
          <w:rFonts w:cs="Times New Roman"/>
          <w:color w:val="0000FF"/>
          <w:szCs w:val="24"/>
        </w:rPr>
      </w:pPr>
      <w:r w:rsidRPr="004F54D4">
        <w:rPr>
          <w:rFonts w:cs="Times New Roman"/>
          <w:color w:val="0000FF"/>
          <w:szCs w:val="24"/>
        </w:rPr>
        <w:t xml:space="preserve">The RTE, and team, will decide on the amount of iterations [sometimes called sprints] that will be performed in the Increment. All agile teams will follow the same schedule and operate harmoniously. At the beginning of each Increment, all of the teams will have a planning event where they decide their velocity, estimate and plan the work packages. </w:t>
      </w:r>
      <w:r w:rsidRPr="004F54D4">
        <w:rPr>
          <w:rFonts w:cs="Times New Roman"/>
          <w:color w:val="00B050"/>
          <w:szCs w:val="24"/>
        </w:rPr>
        <w:t xml:space="preserve">For </w:t>
      </w:r>
      <w:r w:rsidRPr="004F54D4">
        <w:rPr>
          <w:rFonts w:cs="Times New Roman"/>
          <w:color w:val="00B050"/>
          <w:szCs w:val="24"/>
        </w:rPr>
        <w:lastRenderedPageBreak/>
        <w:t>voluntary teams or teams with resources that are only available part-time, this planning event is critical to establishing the team resource availability and velocity</w:t>
      </w:r>
      <w:r w:rsidRPr="004F54D4">
        <w:rPr>
          <w:rFonts w:cs="Times New Roman"/>
          <w:color w:val="0000FF"/>
          <w:szCs w:val="24"/>
        </w:rPr>
        <w:t xml:space="preserve">. There are </w:t>
      </w:r>
      <w:r w:rsidRPr="004F54D4">
        <w:rPr>
          <w:rFonts w:cs="Times New Roman"/>
          <w:color w:val="0000FF"/>
          <w:szCs w:val="24"/>
          <w:highlight w:val="yellow"/>
        </w:rPr>
        <w:t>many</w:t>
      </w:r>
      <w:r w:rsidRPr="004F54D4">
        <w:rPr>
          <w:rFonts w:cs="Times New Roman"/>
          <w:color w:val="0000FF"/>
          <w:szCs w:val="24"/>
        </w:rPr>
        <w:t xml:space="preserve"> estimation techniques. The team must avoid detailed analysis and estimation and instead adopt a method like Planning Poker, T-Shirt Sizes, Dot Voting or something similar where the process is quick and relative.</w:t>
      </w:r>
      <w:r w:rsidRPr="004F54D4">
        <w:rPr>
          <w:rFonts w:cs="Times New Roman"/>
          <w:color w:val="FF0000"/>
          <w:szCs w:val="24"/>
        </w:rPr>
        <w:fldChar w:fldCharType="begin"/>
      </w:r>
      <w:r w:rsidRPr="004F54D4">
        <w:rPr>
          <w:rFonts w:cs="Times New Roman"/>
          <w:color w:val="FF0000"/>
          <w:szCs w:val="24"/>
        </w:rPr>
        <w:instrText xml:space="preserve"> ADDIN ZOTERO_ITEM CSL_CITATION {"citationID":"GrwrbpJf","properties":{"formattedCitation":"(\\uc0\\u8220{}7 Agile Estimation Techniques \\uc0\\u8211{} beyond Planning Poker\\uc0\\u226{}\\uc0\\u128{}\\uc0\\u148{}AMIS Oracle and Java Blog,\\uc0\\u8221{} n.d.)","plainCitation":"(“7 Agile Estimation Techniques – beyond Planning Pokerâ”AMIS Oracle and Java Blog,” n.d.)","noteIndex":0},"citationItems":[{"id":3176,"uris":["http://zotero.org/groups/2283838/items/3GKKMPDC"],"uri":["http://zotero.org/groups/2283838/items/3GKKMPDC"],"itemData":{"id":3176,"type":"webpage","title":"7 Agile Estimation Techniques – beyond Planning Poker - AMIS Oracle and Java Blog","URL":"https://technology.amis.nl/2016/03/23/8-agile-estimation-techniques-beyond-planning-poker/","accessed":{"date-parts":[["2019",7,19]]}}}],"schema":"https://github.com/citation-style-language/schema/raw/master/csl-citation.json"} </w:instrText>
      </w:r>
      <w:r w:rsidRPr="004F54D4">
        <w:rPr>
          <w:rFonts w:cs="Times New Roman"/>
          <w:color w:val="FF0000"/>
          <w:szCs w:val="24"/>
        </w:rPr>
        <w:fldChar w:fldCharType="separate"/>
      </w:r>
      <w:r w:rsidRPr="004F54D4">
        <w:rPr>
          <w:rFonts w:cs="Times New Roman"/>
          <w:color w:val="FF0000"/>
          <w:szCs w:val="24"/>
        </w:rPr>
        <w:t>(“7 Agile Estimation Techniques – beyond Planning Pokerâ”AMIS Oracle and Java Blog,” n.d.)</w:t>
      </w:r>
      <w:r w:rsidRPr="004F54D4">
        <w:rPr>
          <w:rFonts w:cs="Times New Roman"/>
          <w:color w:val="FF0000"/>
          <w:szCs w:val="24"/>
        </w:rPr>
        <w:fldChar w:fldCharType="end"/>
      </w:r>
      <w:r w:rsidRPr="004F54D4">
        <w:rPr>
          <w:rFonts w:cs="Times New Roman"/>
          <w:color w:val="0000FF"/>
          <w:szCs w:val="24"/>
        </w:rPr>
        <w:t xml:space="preserve"> </w:t>
      </w:r>
    </w:p>
    <w:p w14:paraId="1D3FDD09" w14:textId="77777777" w:rsidR="00FB2D51" w:rsidRPr="004F54D4" w:rsidRDefault="00FB2D51" w:rsidP="00FB2D51">
      <w:pPr>
        <w:jc w:val="both"/>
        <w:rPr>
          <w:rFonts w:cs="Times New Roman"/>
          <w:color w:val="0000FF"/>
          <w:szCs w:val="24"/>
        </w:rPr>
      </w:pPr>
    </w:p>
    <w:p w14:paraId="2A70723D" w14:textId="71450237" w:rsidR="00656DE1" w:rsidRPr="004F54D4" w:rsidRDefault="00CA4018" w:rsidP="00FB2D51">
      <w:pPr>
        <w:jc w:val="both"/>
        <w:rPr>
          <w:rFonts w:cs="Times New Roman"/>
          <w:color w:val="0000FF"/>
          <w:szCs w:val="24"/>
        </w:rPr>
      </w:pPr>
      <w:r w:rsidRPr="004F54D4">
        <w:rPr>
          <w:rFonts w:cs="Times New Roman"/>
          <w:color w:val="0000FF"/>
          <w:szCs w:val="24"/>
        </w:rPr>
        <w:t xml:space="preserve">After each iteration there is a Plan, Do, Check, </w:t>
      </w:r>
      <w:proofErr w:type="gramStart"/>
      <w:r w:rsidRPr="004F54D4">
        <w:rPr>
          <w:rFonts w:cs="Times New Roman"/>
          <w:color w:val="0000FF"/>
          <w:szCs w:val="24"/>
        </w:rPr>
        <w:t>Adjust</w:t>
      </w:r>
      <w:proofErr w:type="gramEnd"/>
      <w:r w:rsidRPr="004F54D4">
        <w:rPr>
          <w:rFonts w:cs="Times New Roman"/>
          <w:color w:val="0000FF"/>
          <w:szCs w:val="24"/>
        </w:rPr>
        <w:t xml:space="preserve"> [PDCA] activity where the team can make changes to the plan. At the end of the Increment a product is available to the customer. This aligns back to the principles of Agile from the Manifesto. </w:t>
      </w:r>
      <w:r w:rsidRPr="004F54D4">
        <w:rPr>
          <w:rFonts w:cs="Times New Roman"/>
          <w:color w:val="00B050"/>
          <w:szCs w:val="24"/>
        </w:rPr>
        <w:t xml:space="preserve"> For Model-Based Standards this could be a draft standard or schema of the AP that is made available for testing in an Implementer Forum.</w:t>
      </w:r>
    </w:p>
    <w:p w14:paraId="4BBF6EE3" w14:textId="2B7091B4" w:rsidR="009D20E1" w:rsidRPr="004F54D4" w:rsidRDefault="005D40D2" w:rsidP="009D20E1">
      <w:pPr>
        <w:pStyle w:val="Heading2"/>
        <w:numPr>
          <w:ilvl w:val="1"/>
          <w:numId w:val="1"/>
        </w:numPr>
      </w:pPr>
      <w:bookmarkStart w:id="56" w:name="_Toc15302650"/>
      <w:r w:rsidRPr="004F54D4">
        <w:t>Improved Tool-Chain</w:t>
      </w:r>
      <w:bookmarkEnd w:id="56"/>
    </w:p>
    <w:p w14:paraId="301986B1" w14:textId="1EEE39CC" w:rsidR="009D20E1" w:rsidRPr="004F54D4" w:rsidRDefault="009D20E1" w:rsidP="009D20E1">
      <w:pPr>
        <w:pStyle w:val="Heading3"/>
        <w:rPr>
          <w:color w:val="C00000"/>
          <w:sz w:val="18"/>
          <w:szCs w:val="18"/>
        </w:rPr>
      </w:pPr>
      <w:bookmarkStart w:id="57" w:name="_Toc15302651"/>
      <w:r w:rsidRPr="004F54D4">
        <w:t>Requirements Management and Traceability</w:t>
      </w:r>
      <w:bookmarkEnd w:id="57"/>
    </w:p>
    <w:p w14:paraId="01EF0734" w14:textId="342BFAE3" w:rsidR="009D20E1" w:rsidRPr="004F54D4" w:rsidRDefault="009D20E1" w:rsidP="0068452C">
      <w:pPr>
        <w:rPr>
          <w:rFonts w:cs="Times New Roman"/>
        </w:rPr>
      </w:pPr>
      <w:r w:rsidRPr="004F54D4">
        <w:rPr>
          <w:rFonts w:eastAsiaTheme="majorEastAsia" w:cs="Times New Roman"/>
          <w:szCs w:val="24"/>
          <w:highlight w:val="yellow"/>
        </w:rPr>
        <w:t>TBD</w:t>
      </w:r>
      <w:r w:rsidR="005B71DB" w:rsidRPr="004F54D4">
        <w:rPr>
          <w:rFonts w:eastAsiaTheme="majorEastAsia" w:cs="Times New Roman"/>
          <w:szCs w:val="24"/>
          <w:highlight w:val="yellow"/>
        </w:rPr>
        <w:t xml:space="preserve"> Marion</w:t>
      </w:r>
    </w:p>
    <w:p w14:paraId="62D28F34" w14:textId="31F1698D" w:rsidR="009D20E1" w:rsidRPr="004F54D4" w:rsidRDefault="009D20E1" w:rsidP="009D20E1">
      <w:pPr>
        <w:pStyle w:val="Heading3"/>
      </w:pPr>
      <w:bookmarkStart w:id="58" w:name="_Toc15302652"/>
      <w:r w:rsidRPr="004F54D4">
        <w:t>Solutions</w:t>
      </w:r>
      <w:bookmarkEnd w:id="58"/>
    </w:p>
    <w:p w14:paraId="3A3D27FA" w14:textId="59E6A66D" w:rsidR="009D20E1" w:rsidRPr="004F54D4" w:rsidRDefault="009D20E1" w:rsidP="00FB2D51">
      <w:pPr>
        <w:jc w:val="both"/>
        <w:rPr>
          <w:rFonts w:cs="Times New Roman"/>
          <w:color w:val="0000FF"/>
          <w:szCs w:val="24"/>
        </w:rPr>
      </w:pPr>
      <w:r w:rsidRPr="004F54D4">
        <w:rPr>
          <w:rFonts w:cs="Times New Roman"/>
          <w:color w:val="0000FF"/>
          <w:szCs w:val="24"/>
        </w:rPr>
        <w:t xml:space="preserve">One of the most important principles of agile, and specifically the Scaled </w:t>
      </w:r>
      <w:proofErr w:type="spellStart"/>
      <w:r w:rsidRPr="004F54D4">
        <w:rPr>
          <w:rFonts w:cs="Times New Roman"/>
          <w:color w:val="0000FF"/>
          <w:szCs w:val="24"/>
        </w:rPr>
        <w:t>Agile’s</w:t>
      </w:r>
      <w:proofErr w:type="spellEnd"/>
      <w:r w:rsidRPr="004F54D4">
        <w:rPr>
          <w:rFonts w:cs="Times New Roman"/>
          <w:color w:val="0000FF"/>
          <w:szCs w:val="24"/>
        </w:rPr>
        <w:t xml:space="preserve"> </w:t>
      </w:r>
      <w:proofErr w:type="spellStart"/>
      <w:r w:rsidRPr="004F54D4">
        <w:rPr>
          <w:rFonts w:cs="Times New Roman"/>
          <w:color w:val="0000FF"/>
          <w:szCs w:val="24"/>
        </w:rPr>
        <w:t>SAFe</w:t>
      </w:r>
      <w:proofErr w:type="spellEnd"/>
      <w:r w:rsidRPr="004F54D4">
        <w:rPr>
          <w:rFonts w:cs="Times New Roman"/>
          <w:color w:val="0000FF"/>
          <w:szCs w:val="24"/>
        </w:rPr>
        <w:t xml:space="preserve"> framework, is Continuous Delivery. Continuous Delivery can be considered as three independent yet related phases: Continuous Exploration, Continuous Integration and Continuous Deployment.</w:t>
      </w:r>
    </w:p>
    <w:p w14:paraId="57336FF8" w14:textId="77777777" w:rsidR="009D20E1" w:rsidRPr="004F54D4" w:rsidRDefault="009D20E1" w:rsidP="009D20E1">
      <w:pPr>
        <w:pStyle w:val="Heading4"/>
        <w:rPr>
          <w:i/>
          <w:color w:val="0000FF"/>
        </w:rPr>
      </w:pPr>
      <w:r w:rsidRPr="004F54D4">
        <w:rPr>
          <w:i/>
        </w:rPr>
        <w:t>Continuous</w:t>
      </w:r>
      <w:r w:rsidRPr="004F54D4">
        <w:rPr>
          <w:i/>
          <w:color w:val="0000FF"/>
        </w:rPr>
        <w:t xml:space="preserve"> </w:t>
      </w:r>
      <w:r w:rsidRPr="004F54D4">
        <w:rPr>
          <w:i/>
        </w:rPr>
        <w:t>Exploration</w:t>
      </w:r>
    </w:p>
    <w:p w14:paraId="6B5B683D" w14:textId="77777777" w:rsidR="009D20E1" w:rsidRPr="004F54D4" w:rsidRDefault="009D20E1" w:rsidP="00FB2D51">
      <w:pPr>
        <w:jc w:val="both"/>
        <w:rPr>
          <w:rFonts w:cs="Times New Roman"/>
          <w:color w:val="0000FF"/>
          <w:szCs w:val="24"/>
        </w:rPr>
      </w:pPr>
      <w:r w:rsidRPr="004F54D4">
        <w:rPr>
          <w:rFonts w:cs="Times New Roman"/>
          <w:color w:val="0000FF"/>
          <w:szCs w:val="24"/>
        </w:rPr>
        <w:t xml:space="preserve">Continuous Exploration [CE], as defined by Scaled Agile, is a “process that fosters innovation and builds alignment on what should be built.” </w:t>
      </w:r>
      <w:r w:rsidRPr="004F54D4">
        <w:rPr>
          <w:rFonts w:cs="Times New Roman"/>
          <w:color w:val="C00000"/>
          <w:szCs w:val="24"/>
        </w:rPr>
        <w:fldChar w:fldCharType="begin"/>
      </w:r>
      <w:r w:rsidRPr="004F54D4">
        <w:rPr>
          <w:rFonts w:cs="Times New Roman"/>
          <w:color w:val="C00000"/>
          <w:szCs w:val="24"/>
        </w:rPr>
        <w:instrText xml:space="preserve"> ADDIN ZOTERO_ITEM CSL_CITATION {"citationID":"rYlbywi3","properties":{"formattedCitation":"(\\uc0\\u8220{}Continuous Exploration \\uc0\\u8211{} Scaled Agile Framework,\\uc0\\u8221{} 2018)","plainCitation":"(“Continuous Exploration – Scaled Agile Framework,” 2018)","noteIndex":0},"citationItems":[{"id":3168,"uris":["http://zotero.org/groups/2283838/items/A8A7PYJ4"],"uri":["http://zotero.org/groups/2283838/items/A8A7PYJ4"],"itemData":{"id":3168,"type":"webpage","title":"Continuous Exploration – Scaled Agile Framework","URL":"https://www.scaledagileframework.com/continuous-exploration/","issued":{"date-parts":[["2018"]]},"accessed":{"date-parts":[["2019",7,19]]}}}],"schema":"https://github.com/citation-style-language/schema/raw/master/csl-citation.json"} </w:instrText>
      </w:r>
      <w:r w:rsidRPr="004F54D4">
        <w:rPr>
          <w:rFonts w:cs="Times New Roman"/>
          <w:color w:val="C00000"/>
          <w:szCs w:val="24"/>
        </w:rPr>
        <w:fldChar w:fldCharType="separate"/>
      </w:r>
      <w:r w:rsidRPr="004F54D4">
        <w:rPr>
          <w:rFonts w:cs="Times New Roman"/>
          <w:color w:val="C00000"/>
          <w:szCs w:val="24"/>
        </w:rPr>
        <w:t>(“Continuous Exploration – Scaled Agile Framework,” 2018)</w:t>
      </w:r>
      <w:r w:rsidRPr="004F54D4">
        <w:rPr>
          <w:rFonts w:cs="Times New Roman"/>
          <w:color w:val="C00000"/>
          <w:szCs w:val="24"/>
        </w:rPr>
        <w:fldChar w:fldCharType="end"/>
      </w:r>
      <w:r w:rsidRPr="004F54D4">
        <w:rPr>
          <w:rFonts w:cs="Times New Roman"/>
          <w:color w:val="0000FF"/>
          <w:szCs w:val="24"/>
        </w:rPr>
        <w:t xml:space="preserve"> CE is when the customers and team members express new ideas, refined and prioritized in the backlog. The final alignment comes during the PI Planning event.</w:t>
      </w:r>
    </w:p>
    <w:p w14:paraId="360F55BF" w14:textId="77777777" w:rsidR="00FB2D51" w:rsidRPr="004F54D4" w:rsidRDefault="00FB2D51" w:rsidP="00FB2D51">
      <w:pPr>
        <w:jc w:val="both"/>
        <w:rPr>
          <w:rFonts w:cs="Times New Roman"/>
          <w:color w:val="00B050"/>
          <w:szCs w:val="24"/>
        </w:rPr>
      </w:pPr>
    </w:p>
    <w:p w14:paraId="2CBAE2A0" w14:textId="77777777" w:rsidR="009D20E1" w:rsidRPr="004F54D4" w:rsidRDefault="009D20E1" w:rsidP="00FB2D51">
      <w:pPr>
        <w:jc w:val="both"/>
        <w:rPr>
          <w:rFonts w:cs="Times New Roman"/>
          <w:color w:val="00B050"/>
          <w:szCs w:val="24"/>
        </w:rPr>
      </w:pPr>
      <w:r w:rsidRPr="004F54D4">
        <w:rPr>
          <w:rFonts w:cs="Times New Roman"/>
          <w:color w:val="00B050"/>
          <w:szCs w:val="24"/>
        </w:rPr>
        <w:t xml:space="preserve">Some ISO 10303 STEP standards [e.g., AP242, AP209, AP210] are developed in a second-generation version control system called CVS. Recently, the development community has migrated to a third-generation version control system called GIT and integrates with KANBANs and advanced communications tools like </w:t>
      </w:r>
      <w:proofErr w:type="spellStart"/>
      <w:r w:rsidRPr="004F54D4">
        <w:rPr>
          <w:rFonts w:cs="Times New Roman"/>
          <w:color w:val="00B050"/>
          <w:szCs w:val="24"/>
        </w:rPr>
        <w:t>ChatOps</w:t>
      </w:r>
      <w:proofErr w:type="spellEnd"/>
      <w:r w:rsidRPr="004F54D4">
        <w:rPr>
          <w:rFonts w:cs="Times New Roman"/>
          <w:color w:val="00B050"/>
          <w:szCs w:val="24"/>
        </w:rPr>
        <w:t>. This can help agile teams rapidly explore new ideas, validating their ability to integrate while not disrupting the production system or branch line. GIT Branching is a key enabler as the previous generation of source code management did not provide collaboration or development areas.</w:t>
      </w:r>
    </w:p>
    <w:p w14:paraId="1894CE59" w14:textId="77777777" w:rsidR="009D20E1" w:rsidRPr="004F54D4" w:rsidRDefault="009D20E1" w:rsidP="009D20E1">
      <w:pPr>
        <w:pStyle w:val="Heading4"/>
        <w:rPr>
          <w:i/>
        </w:rPr>
      </w:pPr>
      <w:r w:rsidRPr="004F54D4">
        <w:rPr>
          <w:i/>
        </w:rPr>
        <w:t>Continuous Integration</w:t>
      </w:r>
    </w:p>
    <w:p w14:paraId="1FBCE4FB" w14:textId="77777777" w:rsidR="009D20E1" w:rsidRPr="004F54D4" w:rsidRDefault="009D20E1" w:rsidP="00FB2D51">
      <w:pPr>
        <w:jc w:val="both"/>
        <w:rPr>
          <w:rFonts w:cs="Times New Roman"/>
          <w:color w:val="0000FF"/>
          <w:szCs w:val="24"/>
        </w:rPr>
      </w:pPr>
      <w:r w:rsidRPr="004F54D4">
        <w:rPr>
          <w:rFonts w:cs="Times New Roman"/>
          <w:color w:val="0000FF"/>
          <w:szCs w:val="24"/>
        </w:rPr>
        <w:t>Continuous Integration [CI], as defined by Scaled Agile, is a process of developing and integrating in a continuous flow. This will include tasks such as developing, testing, integrating and validating in an environment before production release.</w:t>
      </w:r>
      <w:r w:rsidRPr="004F54D4">
        <w:rPr>
          <w:rFonts w:cs="Times New Roman"/>
          <w:color w:val="C00000"/>
          <w:szCs w:val="24"/>
        </w:rPr>
        <w:t xml:space="preserve"> </w:t>
      </w:r>
      <w:r w:rsidRPr="004F54D4">
        <w:rPr>
          <w:rFonts w:cs="Times New Roman"/>
          <w:color w:val="C00000"/>
          <w:szCs w:val="24"/>
        </w:rPr>
        <w:fldChar w:fldCharType="begin"/>
      </w:r>
      <w:r w:rsidRPr="004F54D4">
        <w:rPr>
          <w:rFonts w:cs="Times New Roman"/>
          <w:color w:val="C00000"/>
          <w:szCs w:val="24"/>
        </w:rPr>
        <w:instrText xml:space="preserve"> ADDIN ZOTERO_ITEM CSL_CITATION {"citationID":"fX673WLp","properties":{"formattedCitation":"(\\uc0\\u8220{}Continuous Integration \\uc0\\u8211{} Scaled Agile Framework,\\uc0\\u8221{} 2018)","plainCitation":"(“Continuous Integration – Scaled Agile Framework,” 2018)","noteIndex":0},"citationItems":[{"id":3170,"uris":["http://zotero.org/groups/2283838/items/EXK3RMJC"],"uri":["http://zotero.org/groups/2283838/items/EXK3RMJC"],"itemData":{"id":3170,"type":"webpage","title":"Continuous Integration – Scaled Agile Framework","URL":"https://www.scaledagileframework.com/continuous-integration/","issued":{"date-parts":[["2018"]]},"accessed":{"date-parts":[["2019",7,19]]}}}],"schema":"https://github.com/citation-style-language/schema/raw/master/csl-citation.json"} </w:instrText>
      </w:r>
      <w:r w:rsidRPr="004F54D4">
        <w:rPr>
          <w:rFonts w:cs="Times New Roman"/>
          <w:color w:val="C00000"/>
          <w:szCs w:val="24"/>
        </w:rPr>
        <w:fldChar w:fldCharType="separate"/>
      </w:r>
      <w:r w:rsidRPr="004F54D4">
        <w:rPr>
          <w:rFonts w:cs="Times New Roman"/>
          <w:color w:val="C00000"/>
          <w:szCs w:val="24"/>
        </w:rPr>
        <w:t>(“Continuous Integration – Scaled Agile Framework,” 2018)</w:t>
      </w:r>
      <w:r w:rsidRPr="004F54D4">
        <w:rPr>
          <w:rFonts w:cs="Times New Roman"/>
          <w:color w:val="C00000"/>
          <w:szCs w:val="24"/>
        </w:rPr>
        <w:fldChar w:fldCharType="end"/>
      </w:r>
    </w:p>
    <w:p w14:paraId="4EADE2D7" w14:textId="77777777" w:rsidR="00FB2D51" w:rsidRPr="004F54D4" w:rsidRDefault="00FB2D51" w:rsidP="00FB2D51">
      <w:pPr>
        <w:jc w:val="both"/>
        <w:rPr>
          <w:rFonts w:cs="Times New Roman"/>
          <w:color w:val="0000FF"/>
          <w:szCs w:val="24"/>
        </w:rPr>
      </w:pPr>
    </w:p>
    <w:p w14:paraId="2CA930F3" w14:textId="77777777" w:rsidR="009D20E1" w:rsidRPr="004F54D4" w:rsidRDefault="009D20E1" w:rsidP="00FB2D51">
      <w:pPr>
        <w:jc w:val="both"/>
        <w:rPr>
          <w:rFonts w:cs="Times New Roman"/>
          <w:color w:val="00B050"/>
          <w:szCs w:val="24"/>
        </w:rPr>
      </w:pPr>
      <w:r w:rsidRPr="004F54D4">
        <w:rPr>
          <w:rFonts w:cs="Times New Roman"/>
          <w:color w:val="0000FF"/>
          <w:szCs w:val="24"/>
        </w:rPr>
        <w:t xml:space="preserve">CI is made possible with software development best practices that include version control, automated testing, and build automation. There are many choices in the industry such as </w:t>
      </w:r>
      <w:proofErr w:type="spellStart"/>
      <w:r w:rsidRPr="004F54D4">
        <w:rPr>
          <w:rFonts w:cs="Times New Roman"/>
          <w:color w:val="0000FF"/>
          <w:szCs w:val="24"/>
        </w:rPr>
        <w:t>Bitbucket</w:t>
      </w:r>
      <w:proofErr w:type="spellEnd"/>
      <w:r w:rsidRPr="004F54D4">
        <w:rPr>
          <w:rFonts w:cs="Times New Roman"/>
          <w:color w:val="0000FF"/>
          <w:szCs w:val="24"/>
        </w:rPr>
        <w:t xml:space="preserve">/Bamboo, Jenkins, AWS </w:t>
      </w:r>
      <w:proofErr w:type="spellStart"/>
      <w:r w:rsidRPr="004F54D4">
        <w:rPr>
          <w:rFonts w:cs="Times New Roman"/>
          <w:color w:val="0000FF"/>
          <w:szCs w:val="24"/>
        </w:rPr>
        <w:t>CodePipeline</w:t>
      </w:r>
      <w:proofErr w:type="spellEnd"/>
      <w:r w:rsidRPr="004F54D4">
        <w:rPr>
          <w:rFonts w:cs="Times New Roman"/>
          <w:color w:val="0000FF"/>
          <w:szCs w:val="24"/>
        </w:rPr>
        <w:t xml:space="preserve">, and </w:t>
      </w:r>
      <w:proofErr w:type="spellStart"/>
      <w:r w:rsidRPr="004F54D4">
        <w:rPr>
          <w:rFonts w:cs="Times New Roman"/>
          <w:color w:val="0000FF"/>
          <w:szCs w:val="24"/>
        </w:rPr>
        <w:t>Gitlab</w:t>
      </w:r>
      <w:proofErr w:type="spellEnd"/>
      <w:r w:rsidRPr="004F54D4">
        <w:rPr>
          <w:rFonts w:cs="Times New Roman"/>
          <w:color w:val="00B050"/>
          <w:szCs w:val="24"/>
        </w:rPr>
        <w:t xml:space="preserve">. </w:t>
      </w:r>
    </w:p>
    <w:p w14:paraId="7FE42054" w14:textId="77777777" w:rsidR="00FB2D51" w:rsidRPr="004F54D4" w:rsidRDefault="00FB2D51" w:rsidP="00FB2D51">
      <w:pPr>
        <w:jc w:val="both"/>
        <w:rPr>
          <w:rFonts w:cs="Times New Roman"/>
          <w:color w:val="00B050"/>
          <w:szCs w:val="24"/>
        </w:rPr>
      </w:pPr>
    </w:p>
    <w:p w14:paraId="71C7A3DB" w14:textId="77777777" w:rsidR="009D20E1" w:rsidRPr="004F54D4" w:rsidRDefault="009D20E1" w:rsidP="00FB2D51">
      <w:pPr>
        <w:jc w:val="both"/>
        <w:rPr>
          <w:rFonts w:cs="Times New Roman"/>
          <w:color w:val="00B050"/>
          <w:szCs w:val="24"/>
        </w:rPr>
      </w:pPr>
      <w:r w:rsidRPr="004F54D4">
        <w:rPr>
          <w:rFonts w:cs="Times New Roman"/>
          <w:color w:val="00B050"/>
          <w:szCs w:val="24"/>
        </w:rPr>
        <w:t xml:space="preserve">To take advantage of the CI capabilities, the development environment must move to a third-generation version control system based on GIT technology. The new tools will allow </w:t>
      </w:r>
      <w:r w:rsidRPr="004F54D4">
        <w:rPr>
          <w:rFonts w:cs="Times New Roman"/>
          <w:color w:val="00B050"/>
          <w:szCs w:val="24"/>
        </w:rPr>
        <w:lastRenderedPageBreak/>
        <w:t xml:space="preserve">for continuous exploration as well as continuous integration via the decentralized and distributed architecture, commit before merge capabilities and integrated quality controls. A CI capability will allow standards developers to receive immediate feedback on the pass/failure of their commits by hooking in tools like EXPRESS Engine, JSDAI Compiles, Python scripts or ANT Builds. Immediate feedback will allow developers to fix the issue in the current iteration and not pass it to the end of the flow for someone else to address [in which case the resource may have moved on and not available]. Another feature of some of the CI tools, and really a requirement, is the connection to other issue/task management systems. Jobs can be triggered by lifecycle promotion of the issue/task and feedback so that everyone on the team can have a clear picture of status of the project deliverables. </w:t>
      </w:r>
      <w:commentRangeStart w:id="59"/>
      <w:r w:rsidRPr="004F54D4">
        <w:rPr>
          <w:rFonts w:cs="Times New Roman"/>
          <w:color w:val="00B050"/>
          <w:szCs w:val="24"/>
        </w:rPr>
        <w:t>NOTE: The ISO 10303 Extended Architecture already makes use of GIT capabilities but has not developed a continuous integration pipeline for quality and integration automation.</w:t>
      </w:r>
      <w:commentRangeEnd w:id="59"/>
      <w:r w:rsidRPr="004F54D4">
        <w:rPr>
          <w:rStyle w:val="CommentReference"/>
          <w:rFonts w:cs="Times New Roman"/>
          <w:sz w:val="24"/>
          <w:szCs w:val="24"/>
        </w:rPr>
        <w:commentReference w:id="59"/>
      </w:r>
    </w:p>
    <w:p w14:paraId="12E5F0A3" w14:textId="77777777" w:rsidR="009D20E1" w:rsidRPr="004F54D4" w:rsidRDefault="009D20E1" w:rsidP="009D20E1">
      <w:pPr>
        <w:jc w:val="center"/>
        <w:rPr>
          <w:rFonts w:cs="Times New Roman"/>
          <w:szCs w:val="24"/>
        </w:rPr>
      </w:pPr>
      <w:r w:rsidRPr="004F54D4">
        <w:rPr>
          <w:rFonts w:cs="Times New Roman"/>
          <w:szCs w:val="24"/>
        </w:rPr>
        <w:object w:dxaOrig="8611" w:dyaOrig="6015" w14:anchorId="1DBEC2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in;height:150pt" o:ole="">
            <v:imagedata r:id="rId23" o:title=""/>
          </v:shape>
          <o:OLEObject Type="Embed" ProgID="Visio.Drawing.15" ShapeID="_x0000_i1025" DrawAspect="Content" ObjectID="_1630739563" r:id="rId24"/>
        </w:object>
      </w:r>
    </w:p>
    <w:p w14:paraId="7546D93D" w14:textId="50D52AF4" w:rsidR="009D20E1" w:rsidRPr="004F54D4" w:rsidRDefault="009D20E1" w:rsidP="009D20E1">
      <w:pPr>
        <w:pStyle w:val="Caption"/>
        <w:jc w:val="center"/>
        <w:rPr>
          <w:lang w:eastAsia="zh-CN"/>
        </w:rPr>
      </w:pPr>
      <w:bookmarkStart w:id="60" w:name="_Toc15302580"/>
      <w:r w:rsidRPr="004F54D4">
        <w:rPr>
          <w:b/>
          <w:lang w:eastAsia="zh-CN"/>
        </w:rPr>
        <w:t>Fig.</w:t>
      </w:r>
      <w:r w:rsidRPr="004F54D4">
        <w:rPr>
          <w:b/>
        </w:rPr>
        <w:t xml:space="preserve"> </w:t>
      </w:r>
      <w:r w:rsidRPr="004F54D4">
        <w:rPr>
          <w:b/>
        </w:rPr>
        <w:fldChar w:fldCharType="begin"/>
      </w:r>
      <w:r w:rsidRPr="004F54D4">
        <w:rPr>
          <w:b/>
        </w:rPr>
        <w:instrText xml:space="preserve"> SEQ Figure \* ARABIC </w:instrText>
      </w:r>
      <w:r w:rsidRPr="004F54D4">
        <w:rPr>
          <w:b/>
        </w:rPr>
        <w:fldChar w:fldCharType="separate"/>
      </w:r>
      <w:r w:rsidRPr="004F54D4">
        <w:rPr>
          <w:b/>
          <w:noProof/>
        </w:rPr>
        <w:t>6</w:t>
      </w:r>
      <w:r w:rsidRPr="004F54D4">
        <w:rPr>
          <w:b/>
        </w:rPr>
        <w:fldChar w:fldCharType="end"/>
      </w:r>
      <w:r w:rsidRPr="004F54D4">
        <w:rPr>
          <w:b/>
          <w:lang w:eastAsia="zh-CN"/>
        </w:rPr>
        <w:t>.</w:t>
      </w:r>
      <w:r w:rsidRPr="004F54D4">
        <w:rPr>
          <w:b/>
        </w:rPr>
        <w:t xml:space="preserve"> </w:t>
      </w:r>
      <w:r w:rsidRPr="004F54D4">
        <w:t>This is caption text for Fig. [6].</w:t>
      </w:r>
      <w:bookmarkEnd w:id="60"/>
    </w:p>
    <w:p w14:paraId="1A4D5C3B" w14:textId="77777777" w:rsidR="009D20E1" w:rsidRPr="004F54D4" w:rsidRDefault="009D20E1" w:rsidP="009D20E1">
      <w:pPr>
        <w:pStyle w:val="Heading4"/>
        <w:rPr>
          <w:i/>
        </w:rPr>
      </w:pPr>
      <w:r w:rsidRPr="004F54D4">
        <w:rPr>
          <w:i/>
        </w:rPr>
        <w:t>Continuous Deployment</w:t>
      </w:r>
    </w:p>
    <w:p w14:paraId="24D8140F" w14:textId="77777777" w:rsidR="009D20E1" w:rsidRPr="004F54D4" w:rsidRDefault="009D20E1" w:rsidP="00FB2D51">
      <w:pPr>
        <w:rPr>
          <w:rFonts w:cs="Times New Roman"/>
          <w:color w:val="000000" w:themeColor="text1"/>
          <w:szCs w:val="24"/>
        </w:rPr>
      </w:pPr>
      <w:r w:rsidRPr="004F54D4">
        <w:rPr>
          <w:rFonts w:cs="Times New Roman"/>
          <w:color w:val="0000FF"/>
          <w:szCs w:val="24"/>
        </w:rPr>
        <w:t xml:space="preserve">Again, Scaled Agile provides a framework for </w:t>
      </w:r>
      <w:proofErr w:type="spellStart"/>
      <w:r w:rsidRPr="004F54D4">
        <w:rPr>
          <w:rFonts w:cs="Times New Roman"/>
          <w:color w:val="0000FF"/>
          <w:szCs w:val="24"/>
        </w:rPr>
        <w:t>Continous</w:t>
      </w:r>
      <w:proofErr w:type="spellEnd"/>
      <w:r w:rsidRPr="004F54D4">
        <w:rPr>
          <w:rFonts w:cs="Times New Roman"/>
          <w:color w:val="0000FF"/>
          <w:szCs w:val="24"/>
        </w:rPr>
        <w:t xml:space="preserve"> Deployment [CD]. In this stage, the product is deployed, verified, monitored and setup for responding to issues.</w:t>
      </w:r>
      <w:r w:rsidRPr="004F54D4">
        <w:rPr>
          <w:rFonts w:cs="Times New Roman"/>
          <w:color w:val="C00000"/>
          <w:szCs w:val="24"/>
        </w:rPr>
        <w:t xml:space="preserve"> </w:t>
      </w:r>
      <w:r w:rsidRPr="004F54D4">
        <w:rPr>
          <w:rFonts w:cs="Times New Roman"/>
          <w:color w:val="C00000"/>
          <w:szCs w:val="24"/>
        </w:rPr>
        <w:fldChar w:fldCharType="begin"/>
      </w:r>
      <w:r w:rsidRPr="004F54D4">
        <w:rPr>
          <w:rFonts w:cs="Times New Roman"/>
          <w:color w:val="C00000"/>
          <w:szCs w:val="24"/>
        </w:rPr>
        <w:instrText xml:space="preserve"> ADDIN ZOTERO_ITEM CSL_CITATION {"citationID":"R5W5wuf5","properties":{"formattedCitation":"(\\uc0\\u8220{}Continuous Deployment \\uc0\\u8211{} Scaled Agile Framework,\\uc0\\u8221{} 2018)","plainCitation":"(“Continuous Deployment – Scaled Agile Framework,” 2018)","noteIndex":0},"citationItems":[{"id":3174,"uris":["http://zotero.org/groups/2283838/items/M8NEQXVQ"],"uri":["http://zotero.org/groups/2283838/items/M8NEQXVQ"],"itemData":{"id":3174,"type":"webpage","title":"Continuous Deployment – Scaled Agile Framework","URL":"https://www.scaledagileframework.com/continuous-deployment/","issued":{"date-parts":[["2018"]]},"accessed":{"date-parts":[["2019",7,19]]}}}],"schema":"https://github.com/citation-style-language/schema/raw/master/csl-citation.json"} </w:instrText>
      </w:r>
      <w:r w:rsidRPr="004F54D4">
        <w:rPr>
          <w:rFonts w:cs="Times New Roman"/>
          <w:color w:val="C00000"/>
          <w:szCs w:val="24"/>
        </w:rPr>
        <w:fldChar w:fldCharType="separate"/>
      </w:r>
      <w:r w:rsidRPr="004F54D4">
        <w:rPr>
          <w:rFonts w:cs="Times New Roman"/>
          <w:color w:val="C00000"/>
          <w:szCs w:val="24"/>
        </w:rPr>
        <w:t>(“Continuous Deployment – Scaled Agile Framework,” 2018)</w:t>
      </w:r>
      <w:r w:rsidRPr="004F54D4">
        <w:rPr>
          <w:rFonts w:cs="Times New Roman"/>
          <w:color w:val="C00000"/>
          <w:szCs w:val="24"/>
        </w:rPr>
        <w:fldChar w:fldCharType="end"/>
      </w:r>
      <w:r w:rsidRPr="004F54D4">
        <w:rPr>
          <w:rFonts w:cs="Times New Roman"/>
          <w:color w:val="FF0000"/>
          <w:szCs w:val="24"/>
        </w:rPr>
        <w:t xml:space="preserve"> </w:t>
      </w:r>
      <w:r w:rsidRPr="004F54D4">
        <w:rPr>
          <w:rFonts w:cs="Times New Roman"/>
          <w:color w:val="0000FF"/>
          <w:szCs w:val="24"/>
        </w:rPr>
        <w:t xml:space="preserve">There are many tools for this such as Jenkins, AWS </w:t>
      </w:r>
      <w:proofErr w:type="spellStart"/>
      <w:r w:rsidRPr="004F54D4">
        <w:rPr>
          <w:rFonts w:cs="Times New Roman"/>
          <w:color w:val="0000FF"/>
          <w:szCs w:val="24"/>
        </w:rPr>
        <w:t>CodeDeploy</w:t>
      </w:r>
      <w:proofErr w:type="spellEnd"/>
      <w:r w:rsidRPr="004F54D4">
        <w:rPr>
          <w:rFonts w:cs="Times New Roman"/>
          <w:color w:val="0000FF"/>
          <w:szCs w:val="24"/>
        </w:rPr>
        <w:t xml:space="preserve"> and Bamboo.</w:t>
      </w:r>
    </w:p>
    <w:p w14:paraId="6DB928A1" w14:textId="77777777" w:rsidR="00FB2D51" w:rsidRPr="004F54D4" w:rsidRDefault="00FB2D51" w:rsidP="009D20E1">
      <w:pPr>
        <w:pStyle w:val="BodyText"/>
        <w:rPr>
          <w:color w:val="00B050"/>
        </w:rPr>
      </w:pPr>
    </w:p>
    <w:p w14:paraId="166045A5" w14:textId="49DFA30D" w:rsidR="00656DE1" w:rsidRPr="004F54D4" w:rsidRDefault="009D20E1" w:rsidP="009D20E1">
      <w:pPr>
        <w:pStyle w:val="BodyText"/>
      </w:pPr>
      <w:r w:rsidRPr="004F54D4">
        <w:rPr>
          <w:color w:val="00B050"/>
        </w:rPr>
        <w:t xml:space="preserve">Standards development teams can use </w:t>
      </w:r>
      <w:proofErr w:type="gramStart"/>
      <w:r w:rsidRPr="004F54D4">
        <w:rPr>
          <w:color w:val="00B050"/>
        </w:rPr>
        <w:t>these technology</w:t>
      </w:r>
      <w:proofErr w:type="gramEnd"/>
      <w:r w:rsidRPr="004F54D4">
        <w:rPr>
          <w:color w:val="00B050"/>
        </w:rPr>
        <w:t xml:space="preserve"> to automate the deployment of standards to implementer forums, formal ISO Balloting and Publication processes and systems.  If Continuous Integration is fully </w:t>
      </w:r>
      <w:proofErr w:type="gramStart"/>
      <w:r w:rsidRPr="004F54D4">
        <w:rPr>
          <w:color w:val="00B050"/>
        </w:rPr>
        <w:t>utilized</w:t>
      </w:r>
      <w:proofErr w:type="gramEnd"/>
      <w:r w:rsidRPr="004F54D4">
        <w:rPr>
          <w:color w:val="00B050"/>
        </w:rPr>
        <w:t xml:space="preserve"> then the deployment or publication can be performed quickly by automation. Perhaps a better term for this activity in the context of a data standard is Continuous Publication.</w:t>
      </w:r>
    </w:p>
    <w:p w14:paraId="066E07C5" w14:textId="77777777" w:rsidR="009D20E1" w:rsidRPr="004F54D4" w:rsidRDefault="009D20E1" w:rsidP="00656DE1">
      <w:pPr>
        <w:pStyle w:val="BodyText"/>
      </w:pPr>
    </w:p>
    <w:p w14:paraId="03E6FE6D" w14:textId="4AE1BDC4" w:rsidR="005D40D2" w:rsidRPr="004F54D4" w:rsidRDefault="005D40D2" w:rsidP="005D40D2">
      <w:pPr>
        <w:pStyle w:val="Heading1"/>
        <w:numPr>
          <w:ilvl w:val="0"/>
          <w:numId w:val="1"/>
        </w:numPr>
      </w:pPr>
      <w:bookmarkStart w:id="61" w:name="_Toc15302653"/>
      <w:r w:rsidRPr="004F54D4">
        <w:t>Benefits</w:t>
      </w:r>
      <w:bookmarkEnd w:id="61"/>
    </w:p>
    <w:p w14:paraId="4FBB5538" w14:textId="63D3C2E0" w:rsidR="005D40D2" w:rsidRPr="004F54D4" w:rsidRDefault="005D40D2" w:rsidP="005D40D2">
      <w:pPr>
        <w:pStyle w:val="BodyText"/>
      </w:pPr>
      <w:r w:rsidRPr="004F54D4">
        <w:rPr>
          <w:highlight w:val="yellow"/>
        </w:rPr>
        <w:t>TBD</w:t>
      </w:r>
      <w:r w:rsidR="0068452C" w:rsidRPr="004F54D4">
        <w:rPr>
          <w:highlight w:val="yellow"/>
        </w:rPr>
        <w:t xml:space="preserve"> IDK</w:t>
      </w:r>
    </w:p>
    <w:p w14:paraId="7278D3CE" w14:textId="77777777" w:rsidR="009D20E1" w:rsidRPr="004F54D4" w:rsidRDefault="009D20E1" w:rsidP="009D20E1">
      <w:pPr>
        <w:pStyle w:val="Heading2"/>
      </w:pPr>
      <w:bookmarkStart w:id="62" w:name="_Toc15302654"/>
      <w:r w:rsidRPr="004F54D4">
        <w:t>Benefits to MBS Developer</w:t>
      </w:r>
      <w:bookmarkEnd w:id="62"/>
    </w:p>
    <w:p w14:paraId="206287D7" w14:textId="77777777" w:rsidR="009D20E1" w:rsidRPr="004F54D4" w:rsidRDefault="009D20E1" w:rsidP="00FB2D51">
      <w:pPr>
        <w:jc w:val="both"/>
        <w:rPr>
          <w:rFonts w:cs="Times New Roman"/>
          <w:color w:val="0000FF"/>
          <w:szCs w:val="24"/>
        </w:rPr>
      </w:pPr>
      <w:r w:rsidRPr="004F54D4">
        <w:rPr>
          <w:rFonts w:cs="Times New Roman"/>
          <w:color w:val="0000FF"/>
          <w:szCs w:val="24"/>
        </w:rPr>
        <w:t>The Model-Based Standard’s developer is one of the biggest beneficiaries of the solutions identified in this paper. Agile methods and continuous deployment paired with enhanced requirements traceability will bring many benefits to the developer, including:</w:t>
      </w:r>
    </w:p>
    <w:p w14:paraId="7F01FC46" w14:textId="77777777" w:rsidR="009D20E1" w:rsidRPr="004F54D4" w:rsidRDefault="009D20E1" w:rsidP="009D20E1">
      <w:pPr>
        <w:pStyle w:val="ListParagraph"/>
        <w:numPr>
          <w:ilvl w:val="0"/>
          <w:numId w:val="23"/>
        </w:numPr>
        <w:ind w:left="630"/>
        <w:jc w:val="both"/>
        <w:rPr>
          <w:rFonts w:cs="Times New Roman"/>
          <w:color w:val="0000FF"/>
          <w:szCs w:val="24"/>
        </w:rPr>
      </w:pPr>
      <w:r w:rsidRPr="004F54D4">
        <w:rPr>
          <w:rFonts w:cs="Times New Roman"/>
          <w:color w:val="0000FF"/>
          <w:szCs w:val="24"/>
        </w:rPr>
        <w:t>Immediate feedback loop to detect and fix issues early</w:t>
      </w:r>
    </w:p>
    <w:p w14:paraId="0A37F9FA" w14:textId="77777777" w:rsidR="009D20E1" w:rsidRPr="004F54D4" w:rsidRDefault="009D20E1" w:rsidP="009D20E1">
      <w:pPr>
        <w:pStyle w:val="ListParagraph"/>
        <w:numPr>
          <w:ilvl w:val="0"/>
          <w:numId w:val="23"/>
        </w:numPr>
        <w:ind w:left="630"/>
        <w:jc w:val="both"/>
        <w:rPr>
          <w:rFonts w:cs="Times New Roman"/>
          <w:color w:val="0000FF"/>
          <w:szCs w:val="24"/>
        </w:rPr>
      </w:pPr>
      <w:r w:rsidRPr="004F54D4">
        <w:rPr>
          <w:rFonts w:cs="Times New Roman"/>
          <w:color w:val="0000FF"/>
          <w:szCs w:val="24"/>
        </w:rPr>
        <w:lastRenderedPageBreak/>
        <w:t>Increase transparency and visibility to other developers and team members</w:t>
      </w:r>
    </w:p>
    <w:p w14:paraId="207D98B4" w14:textId="77777777" w:rsidR="009D20E1" w:rsidRPr="004F54D4" w:rsidRDefault="009D20E1" w:rsidP="009D20E1">
      <w:pPr>
        <w:pStyle w:val="ListParagraph"/>
        <w:numPr>
          <w:ilvl w:val="0"/>
          <w:numId w:val="23"/>
        </w:numPr>
        <w:ind w:left="630"/>
        <w:jc w:val="both"/>
        <w:rPr>
          <w:rFonts w:cs="Times New Roman"/>
          <w:color w:val="0000FF"/>
          <w:szCs w:val="24"/>
        </w:rPr>
      </w:pPr>
      <w:r w:rsidRPr="004F54D4">
        <w:rPr>
          <w:rFonts w:cs="Times New Roman"/>
          <w:color w:val="0000FF"/>
          <w:szCs w:val="24"/>
        </w:rPr>
        <w:t>Avoid “integration hell”</w:t>
      </w:r>
    </w:p>
    <w:p w14:paraId="0D5803AA" w14:textId="77777777" w:rsidR="009D20E1" w:rsidRPr="004F54D4" w:rsidRDefault="009D20E1" w:rsidP="009D20E1">
      <w:pPr>
        <w:pStyle w:val="ListParagraph"/>
        <w:numPr>
          <w:ilvl w:val="0"/>
          <w:numId w:val="23"/>
        </w:numPr>
        <w:ind w:left="630"/>
        <w:jc w:val="both"/>
        <w:rPr>
          <w:rFonts w:cs="Times New Roman"/>
          <w:color w:val="0000FF"/>
          <w:szCs w:val="24"/>
        </w:rPr>
      </w:pPr>
      <w:r w:rsidRPr="004F54D4">
        <w:rPr>
          <w:rFonts w:cs="Times New Roman"/>
          <w:color w:val="0000FF"/>
          <w:szCs w:val="24"/>
        </w:rPr>
        <w:t>Improve quality and testability</w:t>
      </w:r>
    </w:p>
    <w:p w14:paraId="009D4F64" w14:textId="77777777" w:rsidR="00FB2D51" w:rsidRPr="004F54D4" w:rsidRDefault="00FB2D51" w:rsidP="00FB2D51">
      <w:pPr>
        <w:jc w:val="both"/>
        <w:rPr>
          <w:rFonts w:cs="Times New Roman"/>
          <w:color w:val="0000FF"/>
          <w:szCs w:val="24"/>
        </w:rPr>
      </w:pPr>
    </w:p>
    <w:p w14:paraId="7A8F9CA1" w14:textId="45E08184" w:rsidR="009D20E1" w:rsidRDefault="009D20E1" w:rsidP="00FB2D51">
      <w:pPr>
        <w:jc w:val="both"/>
        <w:rPr>
          <w:rFonts w:cs="Times New Roman"/>
          <w:color w:val="FF0000"/>
          <w:szCs w:val="24"/>
        </w:rPr>
      </w:pPr>
      <w:r w:rsidRPr="004F54D4">
        <w:rPr>
          <w:rFonts w:cs="Times New Roman"/>
          <w:color w:val="0000FF"/>
          <w:szCs w:val="24"/>
        </w:rPr>
        <w:t xml:space="preserve">The feedback loop is probably the most important aspect to a developer. A NIST study on the Impacts of Inadequate Infrastructure for Software Testing shows that 45% of errors are found in the integration stage of development. A bug introduced in by bad requirements or poor coding can take double the cost to fix in the integration stage and triple the cost in the testing stage. If the bug continues to production, then it can cost up to six times to fix then in the stage it was introduced. </w:t>
      </w:r>
      <w:r w:rsidRPr="004F54D4">
        <w:rPr>
          <w:rFonts w:cs="Times New Roman"/>
          <w:color w:val="FF0000"/>
          <w:szCs w:val="24"/>
        </w:rPr>
        <w:fldChar w:fldCharType="begin"/>
      </w:r>
      <w:r w:rsidRPr="004F54D4">
        <w:rPr>
          <w:rFonts w:cs="Times New Roman"/>
          <w:color w:val="FF0000"/>
          <w:szCs w:val="24"/>
        </w:rPr>
        <w:instrText xml:space="preserve"> ADDIN ZOTERO_ITEM CSL_CITATION {"citationID":"cPvmI77J","properties":{"formattedCitation":"(Tassey, Gregory, 2002)","plainCitation":"(Tassey, Gregory, 2002)","noteIndex":0},"citationItems":[{"id":3186,"uris":["http://zotero.org/groups/2283838/items/EAGLPTB7"],"uri":["http://zotero.org/groups/2283838/items/EAGLPTB7"],"itemData":{"id":3186,"type":"article","title":"The Economic Impacts of Inadequate Infrastructure for Software Testing","publisher":"NIST","author":[{"literal":"Tassey, Gregory"}],"issued":{"date-parts":[["2002",5]]}}}],"schema":"https://github.com/citation-style-language/schema/raw/master/csl-citation.json"} </w:instrText>
      </w:r>
      <w:r w:rsidRPr="004F54D4">
        <w:rPr>
          <w:rFonts w:cs="Times New Roman"/>
          <w:color w:val="FF0000"/>
          <w:szCs w:val="24"/>
        </w:rPr>
        <w:fldChar w:fldCharType="separate"/>
      </w:r>
      <w:r w:rsidRPr="004F54D4">
        <w:rPr>
          <w:rFonts w:cs="Times New Roman"/>
          <w:color w:val="FF0000"/>
          <w:szCs w:val="24"/>
        </w:rPr>
        <w:t>(Tassey, Gregory, 2002)</w:t>
      </w:r>
      <w:r w:rsidRPr="004F54D4">
        <w:rPr>
          <w:rFonts w:cs="Times New Roman"/>
          <w:color w:val="FF0000"/>
          <w:szCs w:val="24"/>
        </w:rPr>
        <w:fldChar w:fldCharType="end"/>
      </w:r>
      <w:r w:rsidRPr="004F54D4">
        <w:rPr>
          <w:rFonts w:cs="Times New Roman"/>
          <w:color w:val="FF0000"/>
          <w:szCs w:val="24"/>
        </w:rPr>
        <w:t xml:space="preserve">. </w:t>
      </w:r>
    </w:p>
    <w:p w14:paraId="4B77C572" w14:textId="77777777" w:rsidR="006B6099" w:rsidRPr="00E054A9" w:rsidRDefault="006B6099" w:rsidP="006B6099">
      <w:pPr>
        <w:ind w:firstLine="720"/>
        <w:jc w:val="both"/>
        <w:rPr>
          <w:rFonts w:ascii="Arial" w:hAnsi="Arial" w:cs="Arial"/>
          <w:color w:val="0000FF"/>
          <w:sz w:val="18"/>
          <w:szCs w:val="18"/>
        </w:rPr>
      </w:pPr>
      <w:r w:rsidRPr="006B6099">
        <w:rPr>
          <w:rFonts w:cs="Times New Roman"/>
          <w:color w:val="0000FF"/>
          <w:szCs w:val="24"/>
        </w:rPr>
        <w:t xml:space="preserve">Teams with continuous delivery spend 50-70% less on problem resolution. </w:t>
      </w:r>
      <w:r w:rsidRPr="006B6099">
        <w:rPr>
          <w:rFonts w:cs="Times New Roman"/>
          <w:color w:val="FF0000"/>
          <w:szCs w:val="24"/>
        </w:rPr>
        <w:fldChar w:fldCharType="begin"/>
      </w:r>
      <w:r w:rsidRPr="006B6099">
        <w:rPr>
          <w:rFonts w:cs="Times New Roman"/>
          <w:color w:val="FF0000"/>
          <w:szCs w:val="24"/>
        </w:rPr>
        <w:instrText xml:space="preserve"> ADDIN ZOTERO_ITEM CSL_CITATION {"citationID":"W5KCFUYG","properties":{"formattedCitation":"(Benmoshe, n.d.)","plainCitation":"(Benmoshe, n.d.)","noteIndex":0},"citationItems":[{"id":3185,"uris":["http://zotero.org/groups/2283838/items/25T8Y7Q8"],"uri":["http://zotero.org/groups/2283838/items/25T8Y7Q8"],"itemData":{"id":3185,"type":"article-journal","title":"How to calculate the ROI of Continuous Delivery","page":"18","source":"Zotero","language":"en","author":[{"family":"Benmoshe","given":"Ido"}]}}],"schema":"https://github.com/citation-style-language/schema/raw/master/csl-citation.json"} </w:instrText>
      </w:r>
      <w:r w:rsidRPr="006B6099">
        <w:rPr>
          <w:rFonts w:cs="Times New Roman"/>
          <w:color w:val="FF0000"/>
          <w:szCs w:val="24"/>
        </w:rPr>
        <w:fldChar w:fldCharType="separate"/>
      </w:r>
      <w:r w:rsidRPr="006B6099">
        <w:rPr>
          <w:rFonts w:cs="Times New Roman"/>
          <w:color w:val="FF0000"/>
          <w:szCs w:val="24"/>
        </w:rPr>
        <w:t>(Benmoshe, n.d.)</w:t>
      </w:r>
      <w:r w:rsidRPr="006B6099">
        <w:rPr>
          <w:rFonts w:cs="Times New Roman"/>
          <w:color w:val="FF0000"/>
          <w:szCs w:val="24"/>
        </w:rPr>
        <w:fldChar w:fldCharType="end"/>
      </w:r>
      <w:r w:rsidRPr="006B6099">
        <w:rPr>
          <w:rFonts w:cs="Times New Roman"/>
          <w:color w:val="0000FF"/>
          <w:szCs w:val="24"/>
        </w:rPr>
        <w:t xml:space="preserve"> Another study of 34,000 open source projects found that teams that use CI, “release twice as often and have developers who are less worried about breaking the build.”</w:t>
      </w:r>
      <w:r w:rsidRPr="006B6099">
        <w:rPr>
          <w:rFonts w:cs="Times New Roman"/>
          <w:color w:val="FF0000"/>
          <w:szCs w:val="24"/>
        </w:rPr>
        <w:fldChar w:fldCharType="begin"/>
      </w:r>
      <w:r w:rsidRPr="006B6099">
        <w:rPr>
          <w:rFonts w:cs="Times New Roman"/>
          <w:color w:val="FF0000"/>
          <w:szCs w:val="24"/>
        </w:rPr>
        <w:instrText xml:space="preserve"> ADDIN ZOTERO_ITEM CSL_CITATION {"citationID":"DzzrjZ8O","properties":{"formattedCitation":"(Hilton, Tunnell, Huang, Marinov, &amp; Dig, 2016)","plainCitation":"(Hilton, Tunnell, Huang, Marinov, &amp; Dig, 2016)","noteIndex":0},"citationItems":[{"id":3180,"uris":["http://zotero.org/groups/2283838/items/66VWERRH"],"uri":["http://zotero.org/groups/2283838/items/66VWERRH"],"itemData":{"id":3180,"type":"paper-conference","title":"Usage, costs, and benefits of continuous integration in open-source projects","container-title":"Proceedings of the 31st IEEE/ACM International Conference on Automated Software Engineering - ASE 2016","publisher":"ACM Press","publisher-place":"Singapore, Singapore","page":"426-437","source":"DOI.org (Crossref)","event":"the 31st IEEE/ACM International Conference","event-place":"Singapore, Singapore","abstract":"Continuous integration (CI) systems automate the compilation, building, and testing of software. Despite CI rising as a big success story in automated software engineering, it has received almost no attention from the research community. For example, how widely is CI used in practice, and what are some costs and beneﬁts associated with CI? Without answering such questions, developers, tool builders, and researchers make decisions based on folklore instead of data. In this paper, we use three complementary methods to study the usage of CI in open-source projects. To understand which CI systems developers use, we analyzed 34,544 opensource projects from GitHub. To understand how developers use CI, we analyzed 1,529,291 builds from the most commonly used CI system. To understand why projects use or do not use CI, we surveyed 442 developers. With this data, we answered several key questions related to the usage, costs, and beneﬁts of CI. Among our results, we show evidence that supports the claim that CI helps projects release more often, that CI is widely adopted by the most popular projects, as well as ﬁnding that the overall percentage of projects using CI continues to grow, making it important and timely to focus more research on CI.","URL":"http://dl.acm.org/citation.cfm?doid=2970276.2970358","DOI":"10.1145/2970276.2970358","ISBN":"978-1-4503-3845-5","language":"en","author":[{"family":"Hilton","given":"Michael"},{"family":"Tunnell","given":"Timothy"},{"family":"Huang","given":"Kai"},{"family":"Marinov","given":"Darko"},{"family":"Dig","given":"Danny"}],"issued":{"date-parts":[["2016"]]},"accessed":{"date-parts":[["2019",7,29]]}}}],"schema":"https://github.com/citation-style-language/schema/raw/master/csl-citation.json"} </w:instrText>
      </w:r>
      <w:r w:rsidRPr="006B6099">
        <w:rPr>
          <w:rFonts w:cs="Times New Roman"/>
          <w:color w:val="FF0000"/>
          <w:szCs w:val="24"/>
        </w:rPr>
        <w:fldChar w:fldCharType="separate"/>
      </w:r>
      <w:r w:rsidRPr="006B6099">
        <w:rPr>
          <w:rFonts w:cs="Times New Roman"/>
          <w:color w:val="FF0000"/>
          <w:szCs w:val="24"/>
        </w:rPr>
        <w:t>(Hilton, Tunnell, Huang, Marinov, &amp; Dig, 2016)</w:t>
      </w:r>
      <w:r w:rsidRPr="006B6099">
        <w:rPr>
          <w:rFonts w:cs="Times New Roman"/>
          <w:color w:val="FF0000"/>
          <w:szCs w:val="24"/>
        </w:rPr>
        <w:fldChar w:fldCharType="end"/>
      </w:r>
      <w:r w:rsidRPr="006B6099">
        <w:rPr>
          <w:rFonts w:cs="Times New Roman"/>
          <w:color w:val="0000FF"/>
          <w:szCs w:val="24"/>
        </w:rPr>
        <w:t xml:space="preserve"> A developer will no longer struggle with not having clear and complete requirements – thus </w:t>
      </w:r>
      <w:commentRangeStart w:id="63"/>
      <w:r w:rsidRPr="006B6099">
        <w:rPr>
          <w:rFonts w:cs="Times New Roman"/>
          <w:color w:val="0000FF"/>
          <w:szCs w:val="24"/>
        </w:rPr>
        <w:t>reducing rework and wasted time</w:t>
      </w:r>
      <w:commentRangeEnd w:id="63"/>
      <w:r w:rsidRPr="006B6099">
        <w:rPr>
          <w:rFonts w:cs="Times New Roman"/>
          <w:szCs w:val="24"/>
        </w:rPr>
        <w:commentReference w:id="63"/>
      </w:r>
      <w:r w:rsidRPr="006B6099">
        <w:rPr>
          <w:rFonts w:cs="Times New Roman"/>
          <w:color w:val="0000FF"/>
          <w:szCs w:val="24"/>
        </w:rPr>
        <w:t xml:space="preserve">. They can have confidence that the solution they are designing meets the customer's requirements [due to clear traceability to the user story and requirements] and that they have designed a complete solution through the different layers of the data model. By automating the integration and publication processes, the developer will have immediate feedback on the quality of their work and can make adjustments straightaway. The Product Increment Planning event and managed </w:t>
      </w:r>
      <w:proofErr w:type="spellStart"/>
      <w:r w:rsidRPr="006B6099">
        <w:rPr>
          <w:rFonts w:cs="Times New Roman"/>
          <w:color w:val="0000FF"/>
          <w:szCs w:val="24"/>
        </w:rPr>
        <w:t>blacklog</w:t>
      </w:r>
      <w:proofErr w:type="spellEnd"/>
      <w:r w:rsidRPr="006B6099">
        <w:rPr>
          <w:rFonts w:cs="Times New Roman"/>
          <w:color w:val="0000FF"/>
          <w:szCs w:val="24"/>
        </w:rPr>
        <w:t xml:space="preserve"> will provide clear statement of work so that the developer can schedule their time supporting the iterations. </w:t>
      </w:r>
    </w:p>
    <w:p w14:paraId="50D57CD8" w14:textId="77777777" w:rsidR="006B6099" w:rsidRPr="004F54D4" w:rsidRDefault="006B6099" w:rsidP="00FB2D51">
      <w:pPr>
        <w:jc w:val="both"/>
        <w:rPr>
          <w:rFonts w:cs="Times New Roman"/>
          <w:color w:val="0000FF"/>
          <w:szCs w:val="24"/>
        </w:rPr>
      </w:pPr>
    </w:p>
    <w:p w14:paraId="59B74F99" w14:textId="6D99C522" w:rsidR="005D40D2" w:rsidRPr="004F54D4" w:rsidRDefault="00FA783D" w:rsidP="005D40D2">
      <w:pPr>
        <w:pStyle w:val="Heading2"/>
        <w:numPr>
          <w:ilvl w:val="1"/>
          <w:numId w:val="1"/>
        </w:numPr>
      </w:pPr>
      <w:bookmarkStart w:id="64" w:name="_Toc15302655"/>
      <w:r w:rsidRPr="004F54D4">
        <w:t>Benefit to Industry/</w:t>
      </w:r>
      <w:r w:rsidR="005D40D2" w:rsidRPr="004F54D4">
        <w:t>Enterprise</w:t>
      </w:r>
      <w:bookmarkEnd w:id="64"/>
    </w:p>
    <w:p w14:paraId="7349654F" w14:textId="77777777" w:rsidR="006B6099" w:rsidRDefault="006B6099" w:rsidP="006B6099">
      <w:pPr>
        <w:jc w:val="both"/>
        <w:rPr>
          <w:rFonts w:eastAsia="Times New Roman" w:cs="Times New Roman"/>
        </w:rPr>
      </w:pPr>
      <w:r>
        <w:rPr>
          <w:rFonts w:eastAsia="Times New Roman" w:cs="Times New Roman"/>
        </w:rPr>
        <w:t>Besides the MBS developers, other stakeholders will greatly benefit from a more agile, consistent, and integrated standard development lifecycle. In order to understand and identify the benefits to other stakeholders, it is important to remember their role(s) in the standard development lifecycle. Industry is both a contributor to and a user of information standards.</w:t>
      </w:r>
    </w:p>
    <w:p w14:paraId="61C06CED" w14:textId="77777777" w:rsidR="006B6099" w:rsidRDefault="006B6099" w:rsidP="006B6099">
      <w:pPr>
        <w:jc w:val="both"/>
        <w:rPr>
          <w:rFonts w:eastAsia="Times New Roman" w:cs="Times New Roman"/>
        </w:rPr>
      </w:pPr>
    </w:p>
    <w:p w14:paraId="2E1FA939" w14:textId="138FC247" w:rsidR="006B6099" w:rsidRDefault="006B6099" w:rsidP="006B6099">
      <w:pPr>
        <w:jc w:val="both"/>
        <w:rPr>
          <w:rFonts w:eastAsia="Times New Roman" w:cs="Times New Roman"/>
        </w:rPr>
      </w:pPr>
      <w:r>
        <w:rPr>
          <w:rFonts w:eastAsia="Times New Roman" w:cs="Times New Roman"/>
        </w:rPr>
        <w:t xml:space="preserve">As a contributor, organizations satisfy the need for MBS developers (technical/information modeling and domain experts), through funding and/or resources (i.e., experts). Reducing the complexity of the development process will alleviate the </w:t>
      </w:r>
      <w:commentRangeStart w:id="65"/>
      <w:r>
        <w:rPr>
          <w:rFonts w:eastAsia="Times New Roman" w:cs="Times New Roman"/>
        </w:rPr>
        <w:t xml:space="preserve">involvedness </w:t>
      </w:r>
      <w:commentRangeEnd w:id="65"/>
      <w:r>
        <w:rPr>
          <w:rStyle w:val="CommentReference"/>
        </w:rPr>
        <w:commentReference w:id="65"/>
      </w:r>
      <w:r>
        <w:rPr>
          <w:rFonts w:eastAsia="Times New Roman" w:cs="Times New Roman"/>
        </w:rPr>
        <w:t xml:space="preserve">and load of work performed by the MBS developers (as seen in 4.1). </w:t>
      </w:r>
      <w:commentRangeStart w:id="66"/>
      <w:r>
        <w:rPr>
          <w:rFonts w:eastAsia="Times New Roman" w:cs="Times New Roman"/>
        </w:rPr>
        <w:t xml:space="preserve">Consequently, this will minimize the funding and resources required to support the design, development, publishing and maintenance of MBSs. It offers industry the opportunity to reduce their interoperability support costs by optimizing efforts and (1) lowering their required contribution and/or (2) to expediting the delivery of MBSs while maintaining their level of contribution. </w:t>
      </w:r>
      <w:commentRangeEnd w:id="66"/>
      <w:r w:rsidR="004D0647">
        <w:rPr>
          <w:rStyle w:val="CommentReference"/>
        </w:rPr>
        <w:commentReference w:id="66"/>
      </w:r>
      <w:r>
        <w:rPr>
          <w:rFonts w:eastAsia="Times New Roman" w:cs="Times New Roman"/>
        </w:rPr>
        <w:t>Moreover, an improved planning capability at the developer’s level will provide contributors with a more accurate level of contribution required, facilitating their own planning.</w:t>
      </w:r>
    </w:p>
    <w:p w14:paraId="0FABC37B" w14:textId="77777777" w:rsidR="006B6099" w:rsidRDefault="006B6099" w:rsidP="006B6099">
      <w:pPr>
        <w:jc w:val="both"/>
        <w:rPr>
          <w:rFonts w:eastAsia="Times New Roman" w:cs="Times New Roman"/>
        </w:rPr>
      </w:pPr>
      <w:r>
        <w:rPr>
          <w:rFonts w:eastAsia="Times New Roman" w:cs="Times New Roman"/>
        </w:rPr>
        <w:t xml:space="preserve"> </w:t>
      </w:r>
    </w:p>
    <w:p w14:paraId="4B76FC02" w14:textId="77777777" w:rsidR="006B6099" w:rsidRDefault="006B6099" w:rsidP="006B6099">
      <w:pPr>
        <w:jc w:val="both"/>
        <w:rPr>
          <w:rFonts w:eastAsia="Times New Roman" w:cs="Times New Roman"/>
        </w:rPr>
      </w:pPr>
      <w:r>
        <w:rPr>
          <w:rFonts w:eastAsia="Times New Roman" w:cs="Times New Roman"/>
        </w:rPr>
        <w:t xml:space="preserve">As a user, industry benefits from standards being widely adopted, which requires high-quality information models that are well-documented and designed to seamlessly support a wide range of implementation forms (in response to legacy, current, and future software engineering needs and trends). The benefits to the MBS developers (i.e., immediate </w:t>
      </w:r>
      <w:r>
        <w:rPr>
          <w:rFonts w:eastAsia="Times New Roman" w:cs="Times New Roman"/>
        </w:rPr>
        <w:lastRenderedPageBreak/>
        <w:t xml:space="preserve">feedback and improved quality and testability, as seen in 4.1) will lead to similar benefits at the industry level. As shown in 4.1, decluttering and streamlining the development process improves the overall quality of the standards, facilitating and increasing its adoption by cheapening and fastening its implementation and deployment in heterogeneous environment. Increased adoption of a standard will enable, promote, and unlock new and existing partnerships and opportunities by providing a strong, open and neutral collaboration platform. </w:t>
      </w:r>
    </w:p>
    <w:p w14:paraId="1B43FD1C" w14:textId="2D8ABA91" w:rsidR="005D40D2" w:rsidRPr="004F54D4" w:rsidRDefault="005D40D2" w:rsidP="005D40D2">
      <w:pPr>
        <w:pStyle w:val="Heading1"/>
        <w:numPr>
          <w:ilvl w:val="0"/>
          <w:numId w:val="1"/>
        </w:numPr>
      </w:pPr>
      <w:bookmarkStart w:id="68" w:name="_Toc15302656"/>
      <w:r w:rsidRPr="004F54D4">
        <w:t>Conclusion</w:t>
      </w:r>
      <w:bookmarkEnd w:id="68"/>
    </w:p>
    <w:p w14:paraId="1A51E248" w14:textId="4DE7E5D0" w:rsidR="005D40D2" w:rsidRDefault="005D40D2" w:rsidP="005D40D2">
      <w:pPr>
        <w:pStyle w:val="BodyText"/>
      </w:pPr>
      <w:r w:rsidRPr="004F54D4">
        <w:rPr>
          <w:highlight w:val="yellow"/>
        </w:rPr>
        <w:t>TBD</w:t>
      </w:r>
      <w:r w:rsidR="0068452C" w:rsidRPr="004F54D4">
        <w:rPr>
          <w:highlight w:val="yellow"/>
        </w:rPr>
        <w:t xml:space="preserve"> IDK</w:t>
      </w:r>
    </w:p>
    <w:p w14:paraId="4E976F6E" w14:textId="77777777" w:rsidR="00656DE1" w:rsidRDefault="00656DE1">
      <w:pPr>
        <w:rPr>
          <w:rFonts w:eastAsiaTheme="majorEastAsia" w:cs="Times New Roman"/>
          <w:b/>
          <w:szCs w:val="24"/>
        </w:rPr>
      </w:pPr>
      <w:r>
        <w:br w:type="page"/>
      </w:r>
    </w:p>
    <w:p w14:paraId="17D361B2" w14:textId="6DE39351" w:rsidR="006A6A53" w:rsidRDefault="006A6A53" w:rsidP="006A6A53">
      <w:pPr>
        <w:pStyle w:val="Heading1"/>
        <w:numPr>
          <w:ilvl w:val="0"/>
          <w:numId w:val="0"/>
        </w:numPr>
      </w:pPr>
      <w:bookmarkStart w:id="69" w:name="_Toc15302657"/>
      <w:commentRangeStart w:id="70"/>
      <w:commentRangeStart w:id="71"/>
      <w:r>
        <w:lastRenderedPageBreak/>
        <w:t>R</w:t>
      </w:r>
      <w:r w:rsidRPr="007E47A4">
        <w:t>eferences</w:t>
      </w:r>
      <w:commentRangeEnd w:id="70"/>
      <w:r>
        <w:rPr>
          <w:rStyle w:val="CommentReference"/>
          <w:rFonts w:asciiTheme="minorHAnsi" w:eastAsiaTheme="minorHAnsi" w:hAnsiTheme="minorHAnsi" w:cstheme="minorBidi"/>
          <w:b w:val="0"/>
        </w:rPr>
        <w:commentReference w:id="70"/>
      </w:r>
      <w:bookmarkEnd w:id="69"/>
      <w:commentRangeEnd w:id="71"/>
      <w:r w:rsidR="0068452C">
        <w:rPr>
          <w:rStyle w:val="CommentReference"/>
          <w:rFonts w:eastAsiaTheme="minorHAnsi" w:cstheme="minorBidi"/>
          <w:b w:val="0"/>
        </w:rPr>
        <w:commentReference w:id="71"/>
      </w:r>
    </w:p>
    <w:bookmarkStart w:id="72" w:name="bookmark0"/>
    <w:bookmarkStart w:id="73" w:name="bookmark1"/>
    <w:bookmarkEnd w:id="72"/>
    <w:bookmarkEnd w:id="73"/>
    <w:p w14:paraId="003A44DA" w14:textId="77777777" w:rsidR="00CA4018" w:rsidRPr="0068452C" w:rsidRDefault="00CA4018" w:rsidP="0068452C">
      <w:pPr>
        <w:pStyle w:val="ReferenceList"/>
        <w:ind w:left="630" w:hanging="450"/>
        <w:rPr>
          <w:highlight w:val="yellow"/>
        </w:rPr>
      </w:pPr>
      <w:r w:rsidRPr="0068452C">
        <w:rPr>
          <w:highlight w:val="yellow"/>
        </w:rPr>
        <w:fldChar w:fldCharType="begin"/>
      </w:r>
      <w:r w:rsidRPr="0068452C">
        <w:rPr>
          <w:highlight w:val="yellow"/>
        </w:rPr>
        <w:instrText xml:space="preserve"> ADDIN ZOTERO_BIBL {"uncited":[],"omitted":[],"custom":[]} CSL_BIBLIOGRAPHY </w:instrText>
      </w:r>
      <w:r w:rsidRPr="0068452C">
        <w:rPr>
          <w:highlight w:val="yellow"/>
        </w:rPr>
        <w:fldChar w:fldCharType="separate"/>
      </w:r>
      <w:r w:rsidRPr="0068452C">
        <w:rPr>
          <w:highlight w:val="yellow"/>
        </w:rPr>
        <w:t>7 Agile Estimation Techniques – beyond Planning Pokerâ</w:t>
      </w:r>
      <w:r w:rsidRPr="0068452C">
        <w:rPr>
          <w:rFonts w:cs="Times New Roman"/>
          <w:highlight w:val="yellow"/>
        </w:rPr>
        <w:t>”</w:t>
      </w:r>
      <w:r w:rsidRPr="0068452C">
        <w:rPr>
          <w:highlight w:val="yellow"/>
        </w:rPr>
        <w:t>AMIS Oracle and Java Blog. (n.d.). Retrieved July 19, 2019, from https://technology.amis.nl/2016/03/23/8-agile-estimation-techniques-beyond-planning-poker/</w:t>
      </w:r>
    </w:p>
    <w:p w14:paraId="56700722" w14:textId="77777777" w:rsidR="00CA4018" w:rsidRPr="0068452C" w:rsidRDefault="00CA4018" w:rsidP="0068452C">
      <w:pPr>
        <w:pStyle w:val="ReferenceList"/>
        <w:ind w:left="630" w:hanging="450"/>
        <w:rPr>
          <w:highlight w:val="yellow"/>
        </w:rPr>
      </w:pPr>
      <w:r w:rsidRPr="0068452C">
        <w:rPr>
          <w:highlight w:val="yellow"/>
        </w:rPr>
        <w:t>Agile Release Train – Scaled Agile Framework. (n.d.). Retrieved July 19, 2019, from /agile-release-train/</w:t>
      </w:r>
    </w:p>
    <w:p w14:paraId="22CE7613" w14:textId="77777777" w:rsidR="00CA4018" w:rsidRPr="0068452C" w:rsidRDefault="00CA4018" w:rsidP="0068452C">
      <w:pPr>
        <w:pStyle w:val="ReferenceList"/>
        <w:ind w:left="630" w:hanging="450"/>
        <w:rPr>
          <w:highlight w:val="yellow"/>
        </w:rPr>
      </w:pPr>
      <w:r w:rsidRPr="0068452C">
        <w:rPr>
          <w:highlight w:val="yellow"/>
        </w:rPr>
        <w:t>Beck, K., Beedle, M., van Bennekum, A., Cockburn, A., Cunningham, W., Fowler, M., … Thomas, D. (2001). Manifesto for Agile Software Development. Retrieved July 18, 2019, from https://agilemanifesto.org/</w:t>
      </w:r>
    </w:p>
    <w:p w14:paraId="65948D25" w14:textId="77777777" w:rsidR="00CA4018" w:rsidRPr="0068452C" w:rsidRDefault="00CA4018" w:rsidP="0068452C">
      <w:pPr>
        <w:pStyle w:val="ReferenceList"/>
        <w:ind w:left="630" w:hanging="450"/>
        <w:rPr>
          <w:highlight w:val="yellow"/>
        </w:rPr>
      </w:pPr>
      <w:r w:rsidRPr="0068452C">
        <w:rPr>
          <w:highlight w:val="yellow"/>
        </w:rPr>
        <w:t>KnowledgeHut. (2018, May 11). LeSS Vs SAFe: Which Certification Should You Choose And Why? Retrieved July 18, 2019, from https://www.knowledgehut.com/blog/agile/less-vs-safe-which-certification-should-you-choose-and-why</w:t>
      </w:r>
    </w:p>
    <w:p w14:paraId="0EF7A0E8" w14:textId="77777777" w:rsidR="00CA4018" w:rsidRPr="0068452C" w:rsidRDefault="00CA4018" w:rsidP="0068452C">
      <w:pPr>
        <w:pStyle w:val="ReferenceList"/>
        <w:ind w:left="630" w:hanging="450"/>
        <w:rPr>
          <w:highlight w:val="yellow"/>
        </w:rPr>
      </w:pPr>
      <w:r w:rsidRPr="0068452C">
        <w:rPr>
          <w:highlight w:val="yellow"/>
        </w:rPr>
        <w:t>Rico, David F. (2008). What if the ROI of Agile vs Traditional Methods.</w:t>
      </w:r>
    </w:p>
    <w:p w14:paraId="4CE49D4D" w14:textId="77777777" w:rsidR="00CA4018" w:rsidRPr="0068452C" w:rsidRDefault="00CA4018" w:rsidP="0068452C">
      <w:pPr>
        <w:pStyle w:val="ReferenceList"/>
        <w:ind w:left="630" w:hanging="450"/>
        <w:rPr>
          <w:highlight w:val="yellow"/>
        </w:rPr>
      </w:pPr>
      <w:r w:rsidRPr="0068452C">
        <w:rPr>
          <w:highlight w:val="yellow"/>
        </w:rPr>
        <w:t>Scaled Agile. (2018a). Introducing SAFe 4.6.</w:t>
      </w:r>
    </w:p>
    <w:p w14:paraId="79737593" w14:textId="77777777" w:rsidR="00CA4018" w:rsidRPr="0068452C" w:rsidRDefault="00CA4018" w:rsidP="0068452C">
      <w:pPr>
        <w:pStyle w:val="ReferenceList"/>
        <w:ind w:left="630" w:hanging="450"/>
        <w:rPr>
          <w:highlight w:val="yellow"/>
        </w:rPr>
      </w:pPr>
      <w:r w:rsidRPr="0068452C">
        <w:rPr>
          <w:highlight w:val="yellow"/>
        </w:rPr>
        <w:t>Scaled Agile. (2018b, November). SAFe 4.6 Introductionâ</w:t>
      </w:r>
      <w:r w:rsidRPr="0068452C">
        <w:rPr>
          <w:rFonts w:cs="Times New Roman"/>
          <w:highlight w:val="yellow"/>
        </w:rPr>
        <w:t>”</w:t>
      </w:r>
      <w:r w:rsidRPr="0068452C">
        <w:rPr>
          <w:highlight w:val="yellow"/>
        </w:rPr>
        <w:t>Overview of the Scaled Agile Framework for Lean Enterprises.</w:t>
      </w:r>
    </w:p>
    <w:p w14:paraId="762E690D" w14:textId="65BC8895" w:rsidR="005B71DB" w:rsidRPr="0068452C" w:rsidRDefault="00CA4018" w:rsidP="0068452C">
      <w:pPr>
        <w:pStyle w:val="ReferenceList"/>
        <w:ind w:left="630" w:hanging="450"/>
        <w:rPr>
          <w:highlight w:val="yellow"/>
        </w:rPr>
      </w:pPr>
      <w:r w:rsidRPr="0068452C">
        <w:rPr>
          <w:highlight w:val="yellow"/>
        </w:rPr>
        <w:fldChar w:fldCharType="end"/>
      </w:r>
      <w:bookmarkEnd w:id="20"/>
      <w:r w:rsidR="005B71DB" w:rsidRPr="0068452C">
        <w:rPr>
          <w:highlight w:val="yellow"/>
        </w:rPr>
        <w:fldChar w:fldCharType="begin"/>
      </w:r>
      <w:r w:rsidR="005B71DB" w:rsidRPr="0068452C">
        <w:rPr>
          <w:highlight w:val="yellow"/>
        </w:rPr>
        <w:instrText xml:space="preserve"> ADDIN ZOTERO_BIBL {"uncited":[],"omitted":[],"custom":[]} CSL_BIBLIOGRAPHY </w:instrText>
      </w:r>
      <w:r w:rsidR="005B71DB" w:rsidRPr="0068452C">
        <w:rPr>
          <w:highlight w:val="yellow"/>
        </w:rPr>
        <w:fldChar w:fldCharType="separate"/>
      </w:r>
      <w:r w:rsidR="005B71DB" w:rsidRPr="0068452C">
        <w:rPr>
          <w:highlight w:val="yellow"/>
        </w:rPr>
        <w:t>Benmoshe, I. (n.d.). How to calculate the ROI of Continuous Delivery. 18.</w:t>
      </w:r>
    </w:p>
    <w:p w14:paraId="6D811D51" w14:textId="77777777" w:rsidR="005B71DB" w:rsidRPr="0068452C" w:rsidRDefault="005B71DB" w:rsidP="0068452C">
      <w:pPr>
        <w:pStyle w:val="ReferenceList"/>
        <w:ind w:left="630" w:hanging="450"/>
        <w:rPr>
          <w:highlight w:val="yellow"/>
        </w:rPr>
      </w:pPr>
      <w:r w:rsidRPr="0068452C">
        <w:rPr>
          <w:highlight w:val="yellow"/>
        </w:rPr>
        <w:t>Hilton, M., Tunnell, T., Huang, K., Marinov, D., &amp; Dig, D. (2016). Usage, costs, and benefits of continuous integration in open-source projects. Proceedings of the 31st IEEE/ACM International Conference on Automated Software Engineering - ASE 2016, 426–437. https://doi.org/10.1145/2970276.2970358</w:t>
      </w:r>
    </w:p>
    <w:p w14:paraId="0D4EA789" w14:textId="77777777" w:rsidR="005B71DB" w:rsidRPr="0068452C" w:rsidRDefault="005B71DB" w:rsidP="0068452C">
      <w:pPr>
        <w:pStyle w:val="ReferenceList"/>
        <w:ind w:left="630" w:hanging="450"/>
        <w:rPr>
          <w:highlight w:val="yellow"/>
        </w:rPr>
      </w:pPr>
      <w:r w:rsidRPr="0068452C">
        <w:rPr>
          <w:highlight w:val="yellow"/>
        </w:rPr>
        <w:t>Tassey, Gregory. (2002, May). The Economic Impacts of Inadequate Infrastructure for Software Testing. NIST.</w:t>
      </w:r>
    </w:p>
    <w:p w14:paraId="15CEBF42" w14:textId="77777777" w:rsidR="005B71DB" w:rsidRPr="0068452C" w:rsidRDefault="005B71DB" w:rsidP="0068452C">
      <w:pPr>
        <w:pStyle w:val="ReferenceList"/>
        <w:ind w:left="630" w:hanging="450"/>
        <w:rPr>
          <w:highlight w:val="yellow"/>
        </w:rPr>
      </w:pPr>
      <w:r w:rsidRPr="0068452C">
        <w:rPr>
          <w:highlight w:val="yellow"/>
        </w:rPr>
        <w:fldChar w:fldCharType="end"/>
      </w:r>
      <w:r w:rsidRPr="0068452C">
        <w:rPr>
          <w:highlight w:val="yellow"/>
        </w:rPr>
        <w:fldChar w:fldCharType="begin"/>
      </w:r>
      <w:r w:rsidRPr="0068452C">
        <w:rPr>
          <w:highlight w:val="yellow"/>
        </w:rPr>
        <w:instrText xml:space="preserve"> ADDIN ZOTERO_BIBL {"uncited":[],"omitted":[],"custom":[]} CSL_BIBLIOGRAPHY </w:instrText>
      </w:r>
      <w:r w:rsidRPr="0068452C">
        <w:rPr>
          <w:highlight w:val="yellow"/>
        </w:rPr>
        <w:fldChar w:fldCharType="separate"/>
      </w:r>
      <w:r w:rsidRPr="0068452C">
        <w:rPr>
          <w:highlight w:val="yellow"/>
        </w:rPr>
        <w:t>Continuous Deployment – Scaled Agile Framework. (2018). Retrieved July 19, 2019, from https://www.scaledagileframework.com/continuous-deployment/</w:t>
      </w:r>
    </w:p>
    <w:p w14:paraId="378C1068" w14:textId="77777777" w:rsidR="005B71DB" w:rsidRPr="0068452C" w:rsidRDefault="005B71DB" w:rsidP="0068452C">
      <w:pPr>
        <w:pStyle w:val="ReferenceList"/>
        <w:ind w:left="630" w:hanging="450"/>
        <w:rPr>
          <w:highlight w:val="yellow"/>
        </w:rPr>
      </w:pPr>
      <w:r w:rsidRPr="0068452C">
        <w:rPr>
          <w:highlight w:val="yellow"/>
        </w:rPr>
        <w:t>Continuous Exploration – Scaled Agile Framework. (2018). Retrieved July 19, 2019, from https://www.scaledagileframework.com/continuous-exploration/</w:t>
      </w:r>
    </w:p>
    <w:p w14:paraId="135E3FEC" w14:textId="77777777" w:rsidR="005B71DB" w:rsidRPr="0068452C" w:rsidRDefault="005B71DB" w:rsidP="0068452C">
      <w:pPr>
        <w:pStyle w:val="ReferenceList"/>
        <w:ind w:left="630" w:hanging="450"/>
        <w:rPr>
          <w:highlight w:val="yellow"/>
        </w:rPr>
      </w:pPr>
      <w:r w:rsidRPr="0068452C">
        <w:rPr>
          <w:highlight w:val="yellow"/>
        </w:rPr>
        <w:t>Continuous Integration – Scaled Agile Framework. (2018). Retrieved July 19, 2019, from https://www.scaledagileframework.com/continuous-integration/</w:t>
      </w:r>
    </w:p>
    <w:p w14:paraId="093CBFE3" w14:textId="30CB10D2" w:rsidR="005B71DB" w:rsidRPr="0068452C" w:rsidRDefault="005B71DB" w:rsidP="0068452C">
      <w:pPr>
        <w:pStyle w:val="ReferenceList"/>
        <w:ind w:left="630" w:hanging="450"/>
        <w:rPr>
          <w:highlight w:val="yellow"/>
        </w:rPr>
      </w:pPr>
      <w:r w:rsidRPr="0068452C">
        <w:rPr>
          <w:highlight w:val="yellow"/>
        </w:rPr>
        <w:fldChar w:fldCharType="end"/>
      </w:r>
      <w:hyperlink r:id="rId25" w:history="1">
        <w:r w:rsidRPr="0068452C">
          <w:rPr>
            <w:highlight w:val="yellow"/>
          </w:rPr>
          <w:t>https://ieeexplore.ieee.org/abstract/document/6475408</w:t>
        </w:r>
      </w:hyperlink>
    </w:p>
    <w:p w14:paraId="02EED969" w14:textId="105A5826" w:rsidR="005B71DB" w:rsidRPr="0068452C" w:rsidRDefault="00855F52" w:rsidP="0068452C">
      <w:pPr>
        <w:pStyle w:val="ReferenceList"/>
        <w:ind w:left="630" w:hanging="450"/>
        <w:rPr>
          <w:highlight w:val="yellow"/>
        </w:rPr>
      </w:pPr>
      <w:hyperlink r:id="rId26" w:history="1">
        <w:r w:rsidR="005B71DB" w:rsidRPr="0068452C">
          <w:rPr>
            <w:highlight w:val="yellow"/>
          </w:rPr>
          <w:t>https://www.iso.org/files/live/sites/isoorg/files/archive/pdf/en/iso_strategy_2016-2020.pdf</w:t>
        </w:r>
      </w:hyperlink>
    </w:p>
    <w:p w14:paraId="38235443" w14:textId="26AC8955" w:rsidR="005B71DB" w:rsidRPr="0068452C" w:rsidRDefault="00855F52" w:rsidP="0068452C">
      <w:pPr>
        <w:pStyle w:val="ReferenceList"/>
        <w:ind w:left="630" w:hanging="450"/>
        <w:rPr>
          <w:highlight w:val="yellow"/>
        </w:rPr>
      </w:pPr>
      <w:hyperlink r:id="rId27" w:history="1">
        <w:r w:rsidR="005B71DB" w:rsidRPr="0068452C">
          <w:rPr>
            <w:highlight w:val="yellow"/>
          </w:rPr>
          <w:t>https://www.iso.org/files/live/sites/isoorg/files/developing_standards/docs/en/Target_date_planner_4_ISO_standards_development_tracks_2017.pdf</w:t>
        </w:r>
      </w:hyperlink>
    </w:p>
    <w:p w14:paraId="42E1F0B3" w14:textId="10E5E684" w:rsidR="005B71DB" w:rsidRPr="0068452C" w:rsidRDefault="00855F52" w:rsidP="0068452C">
      <w:pPr>
        <w:pStyle w:val="ReferenceList"/>
        <w:ind w:left="630" w:hanging="450"/>
        <w:rPr>
          <w:highlight w:val="yellow"/>
        </w:rPr>
      </w:pPr>
      <w:hyperlink r:id="rId28" w:history="1">
        <w:r w:rsidR="005B71DB" w:rsidRPr="0068452C">
          <w:rPr>
            <w:highlight w:val="yellow"/>
          </w:rPr>
          <w:t>https://www.cax-if.org/</w:t>
        </w:r>
      </w:hyperlink>
    </w:p>
    <w:p w14:paraId="70DBE2B5" w14:textId="77777777" w:rsidR="005B71DB" w:rsidRPr="0068452C" w:rsidRDefault="00855F52" w:rsidP="0068452C">
      <w:pPr>
        <w:pStyle w:val="ReferenceList"/>
        <w:ind w:left="630" w:hanging="450"/>
        <w:rPr>
          <w:highlight w:val="yellow"/>
        </w:rPr>
      </w:pPr>
      <w:hyperlink r:id="rId29" w:history="1">
        <w:r w:rsidR="005B71DB" w:rsidRPr="0068452C">
          <w:rPr>
            <w:highlight w:val="yellow"/>
          </w:rPr>
          <w:t>https://www.cio.com/article/3304276/speed-adaptation-and-the-pace-of-change.html</w:t>
        </w:r>
      </w:hyperlink>
    </w:p>
    <w:p w14:paraId="39C02BB0" w14:textId="21C707EB" w:rsidR="006A6A53" w:rsidRDefault="006A6A53" w:rsidP="005B71DB">
      <w:pPr>
        <w:pStyle w:val="BodyText"/>
      </w:pPr>
    </w:p>
    <w:p w14:paraId="69CC6BC9" w14:textId="77777777" w:rsidR="00CA4018" w:rsidRDefault="00CA4018">
      <w:pPr>
        <w:rPr>
          <w:rFonts w:eastAsiaTheme="majorEastAsia" w:cs="Times New Roman"/>
          <w:b/>
          <w:szCs w:val="24"/>
        </w:rPr>
      </w:pPr>
      <w:r>
        <w:br w:type="page"/>
      </w:r>
    </w:p>
    <w:p w14:paraId="1C58C96B" w14:textId="29923A1E" w:rsidR="006A6A53" w:rsidRPr="00AE5475" w:rsidRDefault="006A6A53" w:rsidP="006A6A53">
      <w:pPr>
        <w:pStyle w:val="Heading1"/>
        <w:numPr>
          <w:ilvl w:val="0"/>
          <w:numId w:val="0"/>
        </w:numPr>
      </w:pPr>
      <w:bookmarkStart w:id="74" w:name="_Toc15302658"/>
      <w:r>
        <w:lastRenderedPageBreak/>
        <w:t>Appendix A: Supplemental Materials</w:t>
      </w:r>
      <w:bookmarkEnd w:id="74"/>
    </w:p>
    <w:p w14:paraId="1533D67B" w14:textId="77777777" w:rsidR="006A6A53" w:rsidRDefault="006A6A53" w:rsidP="006A6A53">
      <w:pPr>
        <w:pStyle w:val="BodyText"/>
      </w:pPr>
      <w:r>
        <w:t xml:space="preserve">Brief description of supplemental files – delete if not applicable. </w:t>
      </w:r>
    </w:p>
    <w:p w14:paraId="3634BD74" w14:textId="2054D8FE" w:rsidR="0068452C" w:rsidRDefault="0068452C" w:rsidP="0068452C">
      <w:pPr>
        <w:pStyle w:val="ReferenceList"/>
        <w:numPr>
          <w:ilvl w:val="0"/>
          <w:numId w:val="32"/>
        </w:numPr>
      </w:pPr>
      <w:r>
        <w:t>To add materials on standards development time-line analysis</w:t>
      </w:r>
    </w:p>
    <w:p w14:paraId="54683F9E" w14:textId="3B55A2A5" w:rsidR="0068452C" w:rsidRDefault="0068452C" w:rsidP="0068452C">
      <w:pPr>
        <w:pStyle w:val="ReferenceList"/>
        <w:numPr>
          <w:ilvl w:val="0"/>
          <w:numId w:val="32"/>
        </w:numPr>
      </w:pPr>
      <w:r>
        <w:t xml:space="preserve">To add survey on standards development process </w:t>
      </w:r>
    </w:p>
    <w:p w14:paraId="3BD37C55" w14:textId="5F4D5EA5" w:rsidR="0068452C" w:rsidRDefault="0068452C" w:rsidP="0068452C">
      <w:pPr>
        <w:pStyle w:val="ReferenceList"/>
        <w:numPr>
          <w:ilvl w:val="0"/>
          <w:numId w:val="32"/>
        </w:numPr>
      </w:pPr>
      <w:r>
        <w:t>To add survey on standards development tool-chain</w:t>
      </w:r>
    </w:p>
    <w:p w14:paraId="00B7E08A" w14:textId="2B33260D" w:rsidR="006A6A53" w:rsidRPr="00AE5475" w:rsidRDefault="006A6A53" w:rsidP="006A6A53">
      <w:pPr>
        <w:pStyle w:val="Heading1"/>
        <w:numPr>
          <w:ilvl w:val="0"/>
          <w:numId w:val="0"/>
        </w:numPr>
      </w:pPr>
      <w:bookmarkStart w:id="75" w:name="_Toc15302659"/>
      <w:r>
        <w:t xml:space="preserve">Appendix B: </w:t>
      </w:r>
      <w:r w:rsidR="005D40D2">
        <w:t>Term Bank</w:t>
      </w:r>
      <w:bookmarkEnd w:id="75"/>
    </w:p>
    <w:p w14:paraId="64B90754" w14:textId="77777777" w:rsidR="005B71DB" w:rsidRDefault="005B71DB" w:rsidP="005B71DB">
      <w:pPr>
        <w:pStyle w:val="ReferenceList"/>
        <w:numPr>
          <w:ilvl w:val="0"/>
          <w:numId w:val="25"/>
        </w:numPr>
      </w:pPr>
      <w:r>
        <w:t>Model-Based Standard – a standard based on and published as a model that can be reused or implemented directly within other software</w:t>
      </w:r>
    </w:p>
    <w:p w14:paraId="295B0DF0" w14:textId="77777777" w:rsidR="005B71DB" w:rsidRDefault="005B71DB" w:rsidP="005B71DB">
      <w:pPr>
        <w:pStyle w:val="ReferenceList"/>
      </w:pPr>
      <w:r>
        <w:t xml:space="preserve">STEP </w:t>
      </w:r>
    </w:p>
    <w:p w14:paraId="253283A9" w14:textId="77777777" w:rsidR="005B71DB" w:rsidRDefault="005B71DB" w:rsidP="005B71DB">
      <w:pPr>
        <w:pStyle w:val="ReferenceList"/>
      </w:pPr>
      <w:r>
        <w:t>Continuous Delivery</w:t>
      </w:r>
    </w:p>
    <w:p w14:paraId="1DF1AB36" w14:textId="37CC7671" w:rsidR="005B71DB" w:rsidRDefault="005B71DB" w:rsidP="005B71DB">
      <w:pPr>
        <w:pStyle w:val="ReferenceList"/>
      </w:pPr>
      <w:r>
        <w:t xml:space="preserve">Continuous </w:t>
      </w:r>
      <w:r w:rsidR="0068452C">
        <w:t>Exploration</w:t>
      </w:r>
    </w:p>
    <w:p w14:paraId="5B41EEAA" w14:textId="77777777" w:rsidR="005B71DB" w:rsidRDefault="005B71DB" w:rsidP="005B71DB">
      <w:pPr>
        <w:pStyle w:val="ReferenceList"/>
      </w:pPr>
      <w:r>
        <w:t>Continuous Integration</w:t>
      </w:r>
    </w:p>
    <w:p w14:paraId="0B6DC481" w14:textId="77777777" w:rsidR="005B71DB" w:rsidRDefault="005B71DB" w:rsidP="005B71DB">
      <w:pPr>
        <w:pStyle w:val="ReferenceList"/>
      </w:pPr>
      <w:r>
        <w:t>Continuous Deployment</w:t>
      </w:r>
    </w:p>
    <w:p w14:paraId="30666EE5" w14:textId="2E9E30A8" w:rsidR="005B71DB" w:rsidRDefault="005B71DB" w:rsidP="006A6A53">
      <w:pPr>
        <w:pStyle w:val="ReferenceList"/>
      </w:pPr>
      <w:r>
        <w:t>ISO</w:t>
      </w:r>
    </w:p>
    <w:p w14:paraId="02FDE6FB" w14:textId="617DEFF4" w:rsidR="005D40D2" w:rsidRPr="00AE5475" w:rsidRDefault="005D40D2" w:rsidP="005D40D2">
      <w:pPr>
        <w:pStyle w:val="Heading1"/>
        <w:numPr>
          <w:ilvl w:val="0"/>
          <w:numId w:val="0"/>
        </w:numPr>
      </w:pPr>
      <w:bookmarkStart w:id="76" w:name="_Toc15302660"/>
      <w:r>
        <w:t>Appendix C: Change Log</w:t>
      </w:r>
      <w:bookmarkEnd w:id="76"/>
    </w:p>
    <w:p w14:paraId="6192D78A" w14:textId="77777777" w:rsidR="005D40D2" w:rsidRDefault="005D40D2" w:rsidP="005D40D2">
      <w:pPr>
        <w:pStyle w:val="BodyText"/>
      </w:pPr>
      <w:r w:rsidRPr="0068452C">
        <w:rPr>
          <w:highlight w:val="yellow"/>
        </w:rPr>
        <w:t>If updating document with errata, detail changes made to document – delete if not applicable.</w:t>
      </w:r>
      <w:r>
        <w:t xml:space="preserve"> </w:t>
      </w:r>
    </w:p>
    <w:p w14:paraId="6A732E75" w14:textId="77777777" w:rsidR="00214A7F" w:rsidRPr="00AE5475" w:rsidRDefault="00214A7F" w:rsidP="00AE5475">
      <w:pPr>
        <w:pStyle w:val="BodyText"/>
      </w:pPr>
    </w:p>
    <w:sectPr w:rsidR="00214A7F" w:rsidRPr="00AE5475" w:rsidSect="00996B57">
      <w:pgSz w:w="12240" w:h="15840"/>
      <w:pgMar w:top="1440" w:right="1800" w:bottom="1440" w:left="180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Harvey (US), Melissa K" w:date="2019-08-01T12:15:00Z" w:initials="HMK">
    <w:p w14:paraId="4EC0EE07" w14:textId="57296583" w:rsidR="00440BB6" w:rsidRDefault="00440BB6">
      <w:pPr>
        <w:pStyle w:val="CommentText"/>
      </w:pPr>
      <w:r>
        <w:rPr>
          <w:rStyle w:val="CommentReference"/>
        </w:rPr>
        <w:annotationRef/>
      </w:r>
      <w:r>
        <w:t>Is this capitalized?</w:t>
      </w:r>
    </w:p>
  </w:comment>
  <w:comment w:id="2" w:author="Harvey (US), Melissa K" w:date="2019-08-01T12:42:00Z" w:initials="HMK">
    <w:p w14:paraId="2A085C94" w14:textId="7E6832AE" w:rsidR="007113FB" w:rsidRDefault="007113FB">
      <w:pPr>
        <w:pStyle w:val="CommentText"/>
      </w:pPr>
      <w:r>
        <w:rPr>
          <w:rStyle w:val="CommentReference"/>
        </w:rPr>
        <w:annotationRef/>
      </w:r>
      <w:r>
        <w:t>Sorry this is a super wordy sentence. I need some help editing it.</w:t>
      </w:r>
    </w:p>
  </w:comment>
  <w:comment w:id="4" w:author="Harvey (US), Melissa K" w:date="2019-08-01T13:21:00Z" w:initials="HMK">
    <w:p w14:paraId="43F59D26" w14:textId="04201CCF" w:rsidR="00EF394A" w:rsidRDefault="00EF394A">
      <w:pPr>
        <w:pStyle w:val="CommentText"/>
      </w:pPr>
      <w:r>
        <w:rPr>
          <w:rStyle w:val="CommentReference"/>
        </w:rPr>
        <w:annotationRef/>
      </w:r>
      <w:r>
        <w:t>Should these bet capitalized?</w:t>
      </w:r>
    </w:p>
  </w:comment>
  <w:comment w:id="17" w:author="Harvey (US), Melissa K" w:date="2019-07-24T14:59:00Z" w:initials="HMK">
    <w:p w14:paraId="6D0F8097" w14:textId="77777777" w:rsidR="00FA783D" w:rsidRDefault="00FA783D" w:rsidP="00FA783D">
      <w:pPr>
        <w:pStyle w:val="CommentText"/>
      </w:pPr>
      <w:r>
        <w:rPr>
          <w:rStyle w:val="CommentReference"/>
        </w:rPr>
        <w:annotationRef/>
      </w:r>
      <w:r>
        <w:t>Is this redundant of the previous sentence?</w:t>
      </w:r>
    </w:p>
  </w:comment>
  <w:comment w:id="18" w:author="Harvey (US), Melissa K" w:date="2019-07-24T14:31:00Z" w:initials="HMK">
    <w:p w14:paraId="7BEE40F4" w14:textId="77777777" w:rsidR="00FA783D" w:rsidRDefault="00FA783D" w:rsidP="00FA783D">
      <w:pPr>
        <w:pStyle w:val="CommentText"/>
        <w:rPr>
          <w:rStyle w:val="CommentReference"/>
        </w:rPr>
      </w:pPr>
      <w:r>
        <w:rPr>
          <w:rStyle w:val="CommentReference"/>
        </w:rPr>
        <w:annotationRef/>
      </w:r>
      <w:r>
        <w:rPr>
          <w:rStyle w:val="CommentReference"/>
        </w:rPr>
        <w:t>What if we were a little more explicit and stated the associated stages and linked to the ISO process? Something like this:</w:t>
      </w:r>
    </w:p>
    <w:p w14:paraId="7E3ECB12" w14:textId="77777777" w:rsidR="00FA783D" w:rsidRPr="008B3507" w:rsidRDefault="00FA783D" w:rsidP="00FA783D">
      <w:pPr>
        <w:spacing w:after="120"/>
        <w:jc w:val="both"/>
        <w:rPr>
          <w:rFonts w:eastAsia="Times New Roman" w:cs="Times New Roman"/>
          <w:color w:val="000000"/>
          <w:szCs w:val="24"/>
        </w:rPr>
      </w:pPr>
      <w:r w:rsidRPr="008B3507">
        <w:rPr>
          <w:rFonts w:eastAsia="Times New Roman" w:cs="Times New Roman"/>
          <w:color w:val="000000"/>
          <w:szCs w:val="24"/>
        </w:rPr>
        <w:t xml:space="preserve">The model-based standard development process consists of </w:t>
      </w:r>
      <w:r>
        <w:rPr>
          <w:rFonts w:eastAsia="Times New Roman" w:cs="Times New Roman"/>
          <w:color w:val="000000"/>
          <w:szCs w:val="24"/>
        </w:rPr>
        <w:t>six</w:t>
      </w:r>
      <w:r w:rsidRPr="008B3507">
        <w:rPr>
          <w:rFonts w:eastAsia="Times New Roman" w:cs="Times New Roman"/>
          <w:color w:val="000000"/>
          <w:szCs w:val="24"/>
        </w:rPr>
        <w:t xml:space="preserve"> stages</w:t>
      </w:r>
      <w:r>
        <w:rPr>
          <w:rFonts w:eastAsia="Times New Roman" w:cs="Times New Roman"/>
          <w:color w:val="000000"/>
          <w:szCs w:val="24"/>
        </w:rPr>
        <w:t xml:space="preserve">: </w:t>
      </w:r>
      <w:r w:rsidRPr="006A761E">
        <w:rPr>
          <w:rFonts w:ascii="Arial" w:hAnsi="Arial" w:cs="Arial"/>
          <w:color w:val="FF0000"/>
          <w:sz w:val="18"/>
          <w:szCs w:val="18"/>
        </w:rPr>
        <w:t xml:space="preserve">proposal (10), preparatory (20), committee (30), enquiry (40), approval (50), and publication (60) stages (target date planner iso.org). </w:t>
      </w:r>
      <w:r w:rsidRPr="008B3507">
        <w:rPr>
          <w:rFonts w:eastAsia="Times New Roman" w:cs="Times New Roman"/>
          <w:color w:val="000000"/>
          <w:szCs w:val="24"/>
        </w:rPr>
        <w:t xml:space="preserve"> </w:t>
      </w:r>
      <w:r w:rsidRPr="006A761E">
        <w:rPr>
          <w:rFonts w:ascii="Arial" w:hAnsi="Arial" w:cs="Arial"/>
          <w:color w:val="0000FF"/>
          <w:sz w:val="18"/>
          <w:szCs w:val="18"/>
        </w:rPr>
        <w:t xml:space="preserve">These stages </w:t>
      </w:r>
      <w:r>
        <w:rPr>
          <w:rFonts w:ascii="Arial" w:hAnsi="Arial" w:cs="Arial"/>
          <w:color w:val="0000FF"/>
          <w:sz w:val="18"/>
          <w:szCs w:val="18"/>
        </w:rPr>
        <w:t xml:space="preserve">tightly </w:t>
      </w:r>
      <w:r w:rsidRPr="006A761E">
        <w:rPr>
          <w:rFonts w:ascii="Arial" w:hAnsi="Arial" w:cs="Arial"/>
          <w:color w:val="0000FF"/>
          <w:sz w:val="18"/>
          <w:szCs w:val="18"/>
        </w:rPr>
        <w:t>control the development process</w:t>
      </w:r>
      <w:r>
        <w:rPr>
          <w:rFonts w:ascii="Arial" w:hAnsi="Arial" w:cs="Arial"/>
          <w:color w:val="0000FF"/>
          <w:sz w:val="18"/>
          <w:szCs w:val="18"/>
        </w:rPr>
        <w:t>,</w:t>
      </w:r>
      <w:r w:rsidRPr="006A761E">
        <w:rPr>
          <w:rFonts w:ascii="Arial" w:hAnsi="Arial" w:cs="Arial"/>
          <w:color w:val="0000FF"/>
          <w:sz w:val="18"/>
          <w:szCs w:val="18"/>
        </w:rPr>
        <w:t xml:space="preserve"> entry</w:t>
      </w:r>
      <w:r>
        <w:rPr>
          <w:rFonts w:ascii="Arial" w:hAnsi="Arial" w:cs="Arial"/>
          <w:color w:val="0000FF"/>
          <w:sz w:val="18"/>
          <w:szCs w:val="18"/>
        </w:rPr>
        <w:t>,</w:t>
      </w:r>
      <w:r w:rsidRPr="006A761E">
        <w:rPr>
          <w:rFonts w:ascii="Arial" w:hAnsi="Arial" w:cs="Arial"/>
          <w:color w:val="0000FF"/>
          <w:sz w:val="18"/>
          <w:szCs w:val="18"/>
        </w:rPr>
        <w:t xml:space="preserve"> and exit criteria</w:t>
      </w:r>
      <w:r>
        <w:rPr>
          <w:rFonts w:ascii="Arial" w:hAnsi="Arial" w:cs="Arial"/>
          <w:color w:val="0000FF"/>
          <w:sz w:val="18"/>
          <w:szCs w:val="18"/>
        </w:rPr>
        <w:t xml:space="preserve">. </w:t>
      </w:r>
      <w:r>
        <w:rPr>
          <w:rFonts w:eastAsia="Times New Roman" w:cs="Times New Roman"/>
          <w:color w:val="000000"/>
          <w:szCs w:val="24"/>
        </w:rPr>
        <w:t xml:space="preserve">The process begins at </w:t>
      </w:r>
      <w:r w:rsidRPr="00A220B1">
        <w:rPr>
          <w:rFonts w:eastAsia="Times New Roman" w:cs="Times New Roman"/>
          <w:color w:val="000000"/>
          <w:szCs w:val="24"/>
        </w:rPr>
        <w:t xml:space="preserve">proposal stage (10) with </w:t>
      </w:r>
      <w:r>
        <w:rPr>
          <w:rFonts w:eastAsia="Times New Roman" w:cs="Times New Roman"/>
          <w:color w:val="000000"/>
          <w:szCs w:val="24"/>
        </w:rPr>
        <w:t>a new work item proposal</w:t>
      </w:r>
      <w:r w:rsidRPr="00A220B1">
        <w:rPr>
          <w:rFonts w:eastAsia="Times New Roman" w:cs="Times New Roman"/>
          <w:color w:val="000000"/>
          <w:szCs w:val="24"/>
        </w:rPr>
        <w:t xml:space="preserve"> </w:t>
      </w:r>
      <w:r>
        <w:rPr>
          <w:rFonts w:eastAsia="Times New Roman" w:cs="Times New Roman"/>
          <w:color w:val="000000"/>
          <w:szCs w:val="24"/>
        </w:rPr>
        <w:t>submitted by a sponsor individual or</w:t>
      </w:r>
      <w:r w:rsidRPr="008B3507">
        <w:rPr>
          <w:rFonts w:eastAsia="Times New Roman" w:cs="Times New Roman"/>
          <w:color w:val="000000"/>
          <w:szCs w:val="24"/>
        </w:rPr>
        <w:t xml:space="preserve"> entity</w:t>
      </w:r>
      <w:r>
        <w:rPr>
          <w:rFonts w:eastAsia="Times New Roman" w:cs="Times New Roman"/>
          <w:color w:val="000000"/>
          <w:szCs w:val="24"/>
        </w:rPr>
        <w:t xml:space="preserve"> </w:t>
      </w:r>
      <w:r w:rsidRPr="008B3507">
        <w:rPr>
          <w:rFonts w:eastAsia="Times New Roman" w:cs="Times New Roman"/>
          <w:color w:val="000000"/>
          <w:szCs w:val="24"/>
        </w:rPr>
        <w:t xml:space="preserve">to a Standards Development Organization (SDO). </w:t>
      </w:r>
      <w:r>
        <w:rPr>
          <w:rFonts w:eastAsia="Times New Roman" w:cs="Times New Roman"/>
          <w:color w:val="000000"/>
          <w:szCs w:val="24"/>
        </w:rPr>
        <w:t xml:space="preserve">If the proposal is accepted </w:t>
      </w:r>
      <w:r w:rsidRPr="008B3507">
        <w:rPr>
          <w:rFonts w:eastAsia="Times New Roman" w:cs="Times New Roman"/>
          <w:color w:val="000000"/>
          <w:szCs w:val="24"/>
        </w:rPr>
        <w:t>a collaborative team of experts, called the Working Group (WG), is assembled. This WG works on the development of a committee draft</w:t>
      </w:r>
      <w:r>
        <w:rPr>
          <w:rFonts w:eastAsia="Times New Roman" w:cs="Times New Roman"/>
          <w:color w:val="000000"/>
          <w:szCs w:val="24"/>
        </w:rPr>
        <w:t xml:space="preserve"> in stages 20 preparatory and 30 </w:t>
      </w:r>
      <w:proofErr w:type="gramStart"/>
      <w:r>
        <w:rPr>
          <w:rFonts w:eastAsia="Times New Roman" w:cs="Times New Roman"/>
          <w:color w:val="000000"/>
          <w:szCs w:val="24"/>
        </w:rPr>
        <w:t>committee</w:t>
      </w:r>
      <w:proofErr w:type="gramEnd"/>
      <w:r w:rsidRPr="008B3507">
        <w:rPr>
          <w:rFonts w:eastAsia="Times New Roman" w:cs="Times New Roman"/>
          <w:color w:val="000000"/>
          <w:szCs w:val="24"/>
        </w:rPr>
        <w:t xml:space="preserve">. Once this draft finalized, it </w:t>
      </w:r>
      <w:r>
        <w:rPr>
          <w:rFonts w:eastAsia="Times New Roman" w:cs="Times New Roman"/>
          <w:color w:val="000000"/>
          <w:szCs w:val="24"/>
        </w:rPr>
        <w:t xml:space="preserve">enters into stage 40 and </w:t>
      </w:r>
      <w:r w:rsidRPr="008B3507">
        <w:rPr>
          <w:rFonts w:eastAsia="Times New Roman" w:cs="Times New Roman"/>
          <w:color w:val="000000"/>
          <w:szCs w:val="24"/>
        </w:rPr>
        <w:t>is reviewed, changed if necessary and approved first by the WG and then, by a balloting group created by the Sponsor. After that, the final draft is submitted to the SDO Board for final approval</w:t>
      </w:r>
      <w:r>
        <w:rPr>
          <w:rFonts w:eastAsia="Times New Roman" w:cs="Times New Roman"/>
          <w:color w:val="000000"/>
          <w:szCs w:val="24"/>
        </w:rPr>
        <w:t xml:space="preserve"> at stage 50</w:t>
      </w:r>
      <w:r w:rsidRPr="008B3507">
        <w:rPr>
          <w:rFonts w:eastAsia="Times New Roman" w:cs="Times New Roman"/>
          <w:color w:val="000000"/>
          <w:szCs w:val="24"/>
        </w:rPr>
        <w:t xml:space="preserve">. Finally, </w:t>
      </w:r>
      <w:r>
        <w:rPr>
          <w:rFonts w:eastAsia="Times New Roman" w:cs="Times New Roman"/>
          <w:color w:val="000000"/>
          <w:szCs w:val="24"/>
        </w:rPr>
        <w:t xml:space="preserve">in stage 60 publication, </w:t>
      </w:r>
      <w:r w:rsidRPr="008B3507">
        <w:rPr>
          <w:rFonts w:eastAsia="Times New Roman" w:cs="Times New Roman"/>
          <w:color w:val="000000"/>
          <w:szCs w:val="24"/>
        </w:rPr>
        <w:t>the standard is published and maintained over the years. In parallel of the standard publication, members of the WG work on developing, testing and implementing tools, methods, and models to support the standard application.</w:t>
      </w:r>
    </w:p>
    <w:p w14:paraId="4A016A40" w14:textId="77777777" w:rsidR="00FA783D" w:rsidRDefault="00FA783D" w:rsidP="00FA783D">
      <w:pPr>
        <w:pStyle w:val="CommentText"/>
      </w:pPr>
    </w:p>
  </w:comment>
  <w:comment w:id="30" w:author="Harvey (US), Melissa K" w:date="2019-07-24T15:29:00Z" w:initials="HMK">
    <w:p w14:paraId="57681A32" w14:textId="77777777" w:rsidR="00770C91" w:rsidRDefault="00770C91" w:rsidP="00CA4018">
      <w:pPr>
        <w:pStyle w:val="CommentText"/>
      </w:pPr>
      <w:r>
        <w:rPr>
          <w:rStyle w:val="CommentReference"/>
        </w:rPr>
        <w:annotationRef/>
      </w:r>
      <w:r>
        <w:t xml:space="preserve">“Many” is used many </w:t>
      </w:r>
      <w:proofErr w:type="spellStart"/>
      <w:r>
        <w:t>many</w:t>
      </w:r>
      <w:proofErr w:type="spellEnd"/>
      <w:r>
        <w:t xml:space="preserve"> </w:t>
      </w:r>
      <w:proofErr w:type="gramStart"/>
      <w:r>
        <w:t>times :p</w:t>
      </w:r>
      <w:proofErr w:type="gramEnd"/>
    </w:p>
  </w:comment>
  <w:comment w:id="31" w:author="Harvey (US), Melissa K" w:date="2019-08-27T10:39:00Z" w:initials="HMK">
    <w:p w14:paraId="7606D9D4" w14:textId="6408730D" w:rsidR="004D3F48" w:rsidRDefault="004D3F48">
      <w:pPr>
        <w:pStyle w:val="CommentText"/>
      </w:pPr>
      <w:r>
        <w:rPr>
          <w:rStyle w:val="CommentReference"/>
        </w:rPr>
        <w:annotationRef/>
      </w:r>
      <w:r>
        <w:t xml:space="preserve">We need to scope this. Do we mean development teams or overall business teams across the </w:t>
      </w:r>
      <w:proofErr w:type="gramStart"/>
      <w:r>
        <w:t>industry.</w:t>
      </w:r>
      <w:proofErr w:type="gramEnd"/>
      <w:r>
        <w:t xml:space="preserve"> If it’s the second it directly conflicts with the first paragraph of this section.</w:t>
      </w:r>
    </w:p>
  </w:comment>
  <w:comment w:id="34" w:author="Sapp (US), Brandon" w:date="2019-07-18T20:57:00Z" w:initials="S(B">
    <w:p w14:paraId="4FC1E0A1" w14:textId="77777777" w:rsidR="00770C91" w:rsidRDefault="00770C91" w:rsidP="00CA4018">
      <w:pPr>
        <w:pStyle w:val="CommentText"/>
      </w:pPr>
      <w:r>
        <w:rPr>
          <w:rStyle w:val="CommentReference"/>
        </w:rPr>
        <w:annotationRef/>
      </w:r>
      <w:r>
        <w:t>Add Benefit numbers</w:t>
      </w:r>
    </w:p>
  </w:comment>
  <w:comment w:id="47" w:author="Sapp (US), Brandon" w:date="2019-07-18T21:06:00Z" w:initials="S(B">
    <w:p w14:paraId="5BD372FA" w14:textId="77777777" w:rsidR="00770C91" w:rsidRDefault="00770C91" w:rsidP="00CA4018">
      <w:pPr>
        <w:pStyle w:val="CommentText"/>
      </w:pPr>
      <w:r>
        <w:rPr>
          <w:rStyle w:val="CommentReference"/>
        </w:rPr>
        <w:annotationRef/>
      </w:r>
      <w:r>
        <w:t>Add benefit numbers</w:t>
      </w:r>
    </w:p>
  </w:comment>
  <w:comment w:id="51" w:author="Harvey (US), Melissa K" w:date="2019-07-24T15:21:00Z" w:initials="HMK">
    <w:p w14:paraId="6B4B29E0" w14:textId="77777777" w:rsidR="00770C91" w:rsidRDefault="00770C91" w:rsidP="00CA4018">
      <w:pPr>
        <w:pStyle w:val="CommentText"/>
      </w:pPr>
      <w:r>
        <w:rPr>
          <w:rStyle w:val="CommentReference"/>
        </w:rPr>
        <w:annotationRef/>
      </w:r>
      <w:r>
        <w:t>This sentence reads a little weird. How about something like this:</w:t>
      </w:r>
    </w:p>
    <w:p w14:paraId="3D9273A8" w14:textId="77777777" w:rsidR="00770C91" w:rsidRDefault="00770C91" w:rsidP="00CA4018">
      <w:pPr>
        <w:pStyle w:val="CommentText"/>
      </w:pPr>
    </w:p>
    <w:p w14:paraId="366BC27B" w14:textId="77777777" w:rsidR="00770C91" w:rsidRDefault="00770C91" w:rsidP="00CA4018">
      <w:pPr>
        <w:pStyle w:val="CommentText"/>
      </w:pPr>
      <w:r>
        <w:t xml:space="preserve">There are several steps a team can take to actively manage a backlog such as establishing a prioritized ranking and defining </w:t>
      </w:r>
      <w:proofErr w:type="spellStart"/>
      <w:r>
        <w:t>aproduct</w:t>
      </w:r>
      <w:proofErr w:type="spellEnd"/>
      <w:r>
        <w:t xml:space="preserve"> owner/manager role.</w:t>
      </w:r>
    </w:p>
  </w:comment>
  <w:comment w:id="59" w:author="Sapp (US), Brandon" w:date="2019-07-19T14:16:00Z" w:initials="S(B">
    <w:p w14:paraId="0A855649" w14:textId="77777777" w:rsidR="00770C91" w:rsidRDefault="00770C91" w:rsidP="009D20E1">
      <w:pPr>
        <w:pStyle w:val="CommentText"/>
      </w:pPr>
      <w:r>
        <w:rPr>
          <w:rStyle w:val="CommentReference"/>
        </w:rPr>
        <w:annotationRef/>
      </w:r>
      <w:r>
        <w:t>Is this a true statement?</w:t>
      </w:r>
    </w:p>
  </w:comment>
  <w:comment w:id="63" w:author="Harvey (US), Melissa K" w:date="2019-07-29T10:19:00Z" w:initials="HMK">
    <w:p w14:paraId="4CDE723E" w14:textId="77777777" w:rsidR="006B6099" w:rsidRDefault="006B6099" w:rsidP="006B6099">
      <w:pPr>
        <w:pStyle w:val="CommentText"/>
      </w:pPr>
      <w:r>
        <w:rPr>
          <w:rStyle w:val="CommentReference"/>
        </w:rPr>
        <w:annotationRef/>
      </w:r>
      <w:r>
        <w:t>I wonder if there is any way we can quantify this to some degree. Any stats out there?</w:t>
      </w:r>
    </w:p>
  </w:comment>
  <w:comment w:id="65" w:author="Harvey (US), Melissa K" w:date="2019-09-17T15:33:00Z" w:initials="H(MK">
    <w:p w14:paraId="2EAEA6A7" w14:textId="77777777" w:rsidR="006B6099" w:rsidRDefault="006B6099" w:rsidP="006B6099">
      <w:pPr>
        <w:pStyle w:val="CommentText"/>
      </w:pPr>
      <w:r>
        <w:rPr>
          <w:rStyle w:val="CommentReference"/>
        </w:rPr>
        <w:annotationRef/>
      </w:r>
      <w:r>
        <w:t>Redundant word usage</w:t>
      </w:r>
    </w:p>
  </w:comment>
  <w:comment w:id="66" w:author="Harvey (US), Melissa K" w:date="2019-09-23T10:26:00Z" w:initials="H(MK">
    <w:p w14:paraId="29BEB716" w14:textId="26B871CC" w:rsidR="004D0647" w:rsidRDefault="004D0647">
      <w:pPr>
        <w:pStyle w:val="CommentText"/>
      </w:pPr>
      <w:r>
        <w:rPr>
          <w:rStyle w:val="CommentReference"/>
        </w:rPr>
        <w:annotationRef/>
      </w:r>
      <w:r>
        <w:t xml:space="preserve">Reworded this to read a little </w:t>
      </w:r>
      <w:r>
        <w:t>easier.</w:t>
      </w:r>
      <w:bookmarkStart w:id="67" w:name="_GoBack"/>
      <w:bookmarkEnd w:id="67"/>
    </w:p>
  </w:comment>
  <w:comment w:id="70" w:author="Miller, Kathryn M. (Fed)" w:date="2016-12-05T10:03:00Z" w:initials="MKM(">
    <w:p w14:paraId="55F682F2" w14:textId="6AC0F512" w:rsidR="00770C91" w:rsidRDefault="00770C91" w:rsidP="006A6A53">
      <w:pPr>
        <w:pStyle w:val="CommentText"/>
      </w:pPr>
      <w:r>
        <w:rPr>
          <w:rStyle w:val="CommentReference"/>
        </w:rPr>
        <w:annotationRef/>
      </w:r>
      <w:r>
        <w:rPr>
          <w:rStyle w:val="CommentReference"/>
        </w:rPr>
        <w:annotationRef/>
      </w:r>
      <w:r>
        <w:rPr>
          <w:rStyle w:val="CommentReference"/>
        </w:rPr>
        <w:annotationRef/>
      </w:r>
      <w:r>
        <w:t xml:space="preserve">Follow reference formatting at </w:t>
      </w:r>
      <w:hyperlink r:id="rId1" w:history="1">
        <w:r w:rsidRPr="00746178">
          <w:rPr>
            <w:rStyle w:val="Hyperlink"/>
          </w:rPr>
          <w:t>https://inet.nist.gov/library/publishing-support-nist-publications/nist-technical-series-publications/reference-format</w:t>
        </w:r>
      </w:hyperlink>
      <w:r>
        <w:t xml:space="preserve"> , or download the EndNote and </w:t>
      </w:r>
      <w:proofErr w:type="spellStart"/>
      <w:r>
        <w:t>BibTeX</w:t>
      </w:r>
      <w:proofErr w:type="spellEnd"/>
      <w:r>
        <w:t xml:space="preserve"> reference style files from </w:t>
      </w:r>
      <w:r w:rsidRPr="00D23615">
        <w:t>tinyurl.com/</w:t>
      </w:r>
      <w:proofErr w:type="spellStart"/>
      <w:r>
        <w:t>techpubsnist</w:t>
      </w:r>
      <w:proofErr w:type="spellEnd"/>
      <w:r>
        <w:t xml:space="preserve"> </w:t>
      </w:r>
    </w:p>
    <w:p w14:paraId="6D0A5BDF" w14:textId="77777777" w:rsidR="00770C91" w:rsidRDefault="00770C91" w:rsidP="006A6A53">
      <w:pPr>
        <w:pStyle w:val="CommentText"/>
      </w:pPr>
    </w:p>
  </w:comment>
  <w:comment w:id="71" w:author="Harvey (US), Melissa K" w:date="2019-07-29T14:39:00Z" w:initials="HMK">
    <w:p w14:paraId="7574C059" w14:textId="06C1B8DE" w:rsidR="0068452C" w:rsidRDefault="0068452C">
      <w:pPr>
        <w:pStyle w:val="CommentText"/>
      </w:pPr>
      <w:r>
        <w:rPr>
          <w:rStyle w:val="CommentReference"/>
        </w:rPr>
        <w:annotationRef/>
      </w:r>
      <w:r>
        <w:t>These are placeholders and to be cleaned up in editing phase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EC0EE07" w15:done="0"/>
  <w15:commentEx w15:paraId="2A085C94" w15:done="0"/>
  <w15:commentEx w15:paraId="43F59D26" w15:done="0"/>
  <w15:commentEx w15:paraId="6D0F8097" w15:done="0"/>
  <w15:commentEx w15:paraId="4A016A40" w15:done="0"/>
  <w15:commentEx w15:paraId="57681A32" w15:done="0"/>
  <w15:commentEx w15:paraId="7606D9D4" w15:done="0"/>
  <w15:commentEx w15:paraId="4FC1E0A1" w15:done="0"/>
  <w15:commentEx w15:paraId="5BD372FA" w15:done="0"/>
  <w15:commentEx w15:paraId="366BC27B" w15:done="0"/>
  <w15:commentEx w15:paraId="0A855649" w15:done="0"/>
  <w15:commentEx w15:paraId="4CDE723E" w15:done="0"/>
  <w15:commentEx w15:paraId="2EAEA6A7" w15:done="0"/>
  <w15:commentEx w15:paraId="29BEB716" w15:done="0"/>
  <w15:commentEx w15:paraId="6D0A5BDF" w15:done="0"/>
  <w15:commentEx w15:paraId="7574C05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F1B66F6" w16cid:durableId="203F2074"/>
  <w16cid:commentId w16cid:paraId="5E4BD3A5" w16cid:durableId="203F2075"/>
  <w16cid:commentId w16cid:paraId="52845D05" w16cid:durableId="203F2076"/>
  <w16cid:commentId w16cid:paraId="5C9E7375" w16cid:durableId="203F2077"/>
  <w16cid:commentId w16cid:paraId="491810EE" w16cid:durableId="203F2078"/>
  <w16cid:commentId w16cid:paraId="55AE4929" w16cid:durableId="203F2079"/>
  <w16cid:commentId w16cid:paraId="1A397F04" w16cid:durableId="203F207A"/>
  <w16cid:commentId w16cid:paraId="01347EF1" w16cid:durableId="203F207B"/>
  <w16cid:commentId w16cid:paraId="6D0A5BDF" w16cid:durableId="203F207C"/>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D8A868" w14:textId="77777777" w:rsidR="00855F52" w:rsidRDefault="00855F52" w:rsidP="009040A6">
      <w:r>
        <w:separator/>
      </w:r>
    </w:p>
  </w:endnote>
  <w:endnote w:type="continuationSeparator" w:id="0">
    <w:p w14:paraId="52597FFD" w14:textId="77777777" w:rsidR="00855F52" w:rsidRDefault="00855F52" w:rsidP="009040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42A815" w14:textId="77777777" w:rsidR="00770C91" w:rsidRDefault="00770C91" w:rsidP="00770C91">
    <w:pPr>
      <w:pStyle w:val="Footer"/>
    </w:pPr>
  </w:p>
  <w:p w14:paraId="3A36D6FD" w14:textId="77777777" w:rsidR="00770C91" w:rsidRDefault="00770C91" w:rsidP="00770C91">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1F62D5" w14:textId="77777777" w:rsidR="00770C91" w:rsidRDefault="00770C91">
    <w:pPr>
      <w:pStyle w:val="Footer"/>
      <w:jc w:val="center"/>
    </w:pPr>
  </w:p>
  <w:p w14:paraId="691F6DC0" w14:textId="77777777" w:rsidR="00770C91" w:rsidRDefault="00770C9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01714558"/>
      <w:docPartObj>
        <w:docPartGallery w:val="Page Numbers (Bottom of Page)"/>
        <w:docPartUnique/>
      </w:docPartObj>
    </w:sdtPr>
    <w:sdtEndPr>
      <w:rPr>
        <w:noProof/>
      </w:rPr>
    </w:sdtEndPr>
    <w:sdtContent>
      <w:p w14:paraId="75295996" w14:textId="5B6EA24A" w:rsidR="00770C91" w:rsidRDefault="00770C91" w:rsidP="00996B57">
        <w:pPr>
          <w:pStyle w:val="Footer"/>
          <w:jc w:val="center"/>
        </w:pPr>
        <w:r>
          <w:fldChar w:fldCharType="begin"/>
        </w:r>
        <w:r>
          <w:instrText xml:space="preserve"> PAGE   \* MERGEFORMAT </w:instrText>
        </w:r>
        <w:r>
          <w:fldChar w:fldCharType="separate"/>
        </w:r>
        <w:r w:rsidR="004D0647">
          <w:rPr>
            <w:noProof/>
          </w:rPr>
          <w:t>9</w:t>
        </w:r>
        <w:r>
          <w:rPr>
            <w:noProof/>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17540192"/>
      <w:docPartObj>
        <w:docPartGallery w:val="Page Numbers (Bottom of Page)"/>
        <w:docPartUnique/>
      </w:docPartObj>
    </w:sdtPr>
    <w:sdtEndPr>
      <w:rPr>
        <w:noProof/>
      </w:rPr>
    </w:sdtEndPr>
    <w:sdtContent>
      <w:p w14:paraId="2AE92052" w14:textId="77777777" w:rsidR="00770C91" w:rsidRDefault="00770C91" w:rsidP="00996B57">
        <w:pPr>
          <w:pStyle w:val="Footer"/>
          <w:jc w:val="center"/>
        </w:pPr>
        <w:r>
          <w:fldChar w:fldCharType="begin"/>
        </w:r>
        <w:r>
          <w:instrText xml:space="preserve"> PAGE   \* MERGEFORMAT </w:instrText>
        </w:r>
        <w:r>
          <w:fldChar w:fldCharType="separate"/>
        </w:r>
        <w:r>
          <w:rPr>
            <w:noProof/>
          </w:rPr>
          <w:t>i</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388ECA" w14:textId="77777777" w:rsidR="00855F52" w:rsidRDefault="00855F52" w:rsidP="009040A6">
      <w:r>
        <w:separator/>
      </w:r>
    </w:p>
  </w:footnote>
  <w:footnote w:type="continuationSeparator" w:id="0">
    <w:p w14:paraId="3986352D" w14:textId="77777777" w:rsidR="00855F52" w:rsidRDefault="00855F52" w:rsidP="009040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E6E6A2" w14:textId="77777777" w:rsidR="00770C91" w:rsidRPr="00F32A0A" w:rsidRDefault="00770C91" w:rsidP="00996B57">
    <w:pPr>
      <w:pStyle w:val="Header"/>
      <w:rPr>
        <w:color w:val="DADADA"/>
      </w:rPr>
    </w:pPr>
    <w:r w:rsidRPr="00F32A0A">
      <w:rPr>
        <w:noProof/>
        <w:color w:val="DADADA"/>
      </w:rPr>
      <mc:AlternateContent>
        <mc:Choice Requires="wps">
          <w:drawing>
            <wp:anchor distT="0" distB="0" distL="114300" distR="114300" simplePos="0" relativeHeight="251659264" behindDoc="1" locked="0" layoutInCell="1" allowOverlap="1" wp14:anchorId="3C40B0C1" wp14:editId="18C9BC8C">
              <wp:simplePos x="0" y="0"/>
              <wp:positionH relativeFrom="column">
                <wp:posOffset>-804656</wp:posOffset>
              </wp:positionH>
              <wp:positionV relativeFrom="margin">
                <wp:align>center</wp:align>
              </wp:positionV>
              <wp:extent cx="428625" cy="10020300"/>
              <wp:effectExtent l="0" t="0" r="9525" b="0"/>
              <wp:wrapSquare wrapText="bothSides"/>
              <wp:docPr id="33" name="Text Box 33"/>
              <wp:cNvGraphicFramePr/>
              <a:graphic xmlns:a="http://schemas.openxmlformats.org/drawingml/2006/main">
                <a:graphicData uri="http://schemas.microsoft.com/office/word/2010/wordprocessingShape">
                  <wps:wsp>
                    <wps:cNvSpPr txBox="1"/>
                    <wps:spPr>
                      <a:xfrm>
                        <a:off x="0" y="0"/>
                        <a:ext cx="428625" cy="10020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29BFB35" w14:textId="1851798F" w:rsidR="00770C91" w:rsidRPr="004B64E3" w:rsidRDefault="00770C91" w:rsidP="00996B57">
                          <w:pPr>
                            <w:jc w:val="center"/>
                            <w:rPr>
                              <w:rFonts w:ascii="Arial" w:hAnsi="Arial" w:cs="Arial"/>
                              <w:color w:val="A6A6A6" w:themeColor="background1" w:themeShade="A6"/>
                              <w:sz w:val="20"/>
                              <w:szCs w:val="20"/>
                            </w:rPr>
                          </w:pPr>
                          <w:r w:rsidRPr="004B64E3">
                            <w:rPr>
                              <w:rFonts w:ascii="Arial" w:hAnsi="Arial" w:cs="Arial"/>
                              <w:color w:val="A6A6A6" w:themeColor="background1" w:themeShade="A6"/>
                              <w:sz w:val="20"/>
                              <w:szCs w:val="20"/>
                            </w:rPr>
                            <w:t xml:space="preserve">This publication is available free of charge from: </w:t>
                          </w:r>
                          <w:r>
                            <w:rPr>
                              <w:rFonts w:ascii="Arial" w:hAnsi="Arial" w:cs="Arial"/>
                              <w:color w:val="A6A6A6" w:themeColor="background1" w:themeShade="A6"/>
                              <w:sz w:val="20"/>
                              <w:szCs w:val="20"/>
                            </w:rPr>
                            <w:t>https://doi.org</w:t>
                          </w:r>
                          <w:r w:rsidRPr="004B64E3">
                            <w:rPr>
                              <w:rFonts w:ascii="Arial" w:hAnsi="Arial" w:cs="Arial"/>
                              <w:color w:val="A6A6A6" w:themeColor="background1" w:themeShade="A6"/>
                              <w:sz w:val="20"/>
                              <w:szCs w:val="20"/>
                            </w:rPr>
                            <w:t>/10.6028/NIST.AMS.</w:t>
                          </w:r>
                          <w:r w:rsidRPr="004B64E3">
                            <w:rPr>
                              <w:rFonts w:ascii="Arial" w:hAnsi="Arial" w:cs="Arial"/>
                              <w:color w:val="A6A6A6" w:themeColor="background1" w:themeShade="A6"/>
                              <w:sz w:val="20"/>
                              <w:szCs w:val="20"/>
                              <w:highlight w:val="yellow"/>
                            </w:rPr>
                            <w:t>XXX-X</w:t>
                          </w:r>
                        </w:p>
                        <w:p w14:paraId="65010F5F" w14:textId="77777777" w:rsidR="00770C91" w:rsidRPr="004B64E3" w:rsidRDefault="00770C91" w:rsidP="00996B57">
                          <w:pPr>
                            <w:jc w:val="center"/>
                            <w:rPr>
                              <w:rFonts w:ascii="Arial" w:hAnsi="Arial" w:cs="Arial"/>
                              <w:color w:val="A6A6A6" w:themeColor="background1" w:themeShade="A6"/>
                              <w:sz w:val="20"/>
                              <w:szCs w:val="20"/>
                            </w:rPr>
                          </w:pP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40B0C1" id="_x0000_t202" coordsize="21600,21600" o:spt="202" path="m,l,21600r21600,l21600,xe">
              <v:stroke joinstyle="miter"/>
              <v:path gradientshapeok="t" o:connecttype="rect"/>
            </v:shapetype>
            <v:shape id="Text Box 33" o:spid="_x0000_s1026" type="#_x0000_t202" style="position:absolute;margin-left:-63.35pt;margin-top:0;width:33.75pt;height:789pt;z-index:-251657216;visibility:visible;mso-wrap-style:square;mso-width-percent:0;mso-height-percent:0;mso-wrap-distance-left:9pt;mso-wrap-distance-top:0;mso-wrap-distance-right:9pt;mso-wrap-distance-bottom:0;mso-position-horizontal:absolute;mso-position-horizontal-relative:text;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" fillcolor="white [3201]" stroked="f" strokeweight=".5pt">
              <v:textbox style="layout-flow:vertical">
                <w:txbxContent>
                  <w:p w14:paraId="729BFB35" w14:textId="1851798F" w:rsidR="00770C91" w:rsidRPr="004B64E3" w:rsidRDefault="00770C91" w:rsidP="00996B57">
                    <w:pPr>
                      <w:jc w:val="center"/>
                      <w:rPr>
                        <w:rFonts w:ascii="Arial" w:hAnsi="Arial" w:cs="Arial"/>
                        <w:color w:val="A6A6A6" w:themeColor="background1" w:themeShade="A6"/>
                        <w:sz w:val="20"/>
                        <w:szCs w:val="20"/>
                      </w:rPr>
                    </w:pPr>
                    <w:r w:rsidRPr="004B64E3">
                      <w:rPr>
                        <w:rFonts w:ascii="Arial" w:hAnsi="Arial" w:cs="Arial"/>
                        <w:color w:val="A6A6A6" w:themeColor="background1" w:themeShade="A6"/>
                        <w:sz w:val="20"/>
                        <w:szCs w:val="20"/>
                      </w:rPr>
                      <w:t xml:space="preserve">This publication is available free of charge from: </w:t>
                    </w:r>
                    <w:r>
                      <w:rPr>
                        <w:rFonts w:ascii="Arial" w:hAnsi="Arial" w:cs="Arial"/>
                        <w:color w:val="A6A6A6" w:themeColor="background1" w:themeShade="A6"/>
                        <w:sz w:val="20"/>
                        <w:szCs w:val="20"/>
                      </w:rPr>
                      <w:t>https://doi.org</w:t>
                    </w:r>
                    <w:r w:rsidRPr="004B64E3">
                      <w:rPr>
                        <w:rFonts w:ascii="Arial" w:hAnsi="Arial" w:cs="Arial"/>
                        <w:color w:val="A6A6A6" w:themeColor="background1" w:themeShade="A6"/>
                        <w:sz w:val="20"/>
                        <w:szCs w:val="20"/>
                      </w:rPr>
                      <w:t>/10.6028/NIST.AMS.</w:t>
                    </w:r>
                    <w:r w:rsidRPr="004B64E3">
                      <w:rPr>
                        <w:rFonts w:ascii="Arial" w:hAnsi="Arial" w:cs="Arial"/>
                        <w:color w:val="A6A6A6" w:themeColor="background1" w:themeShade="A6"/>
                        <w:sz w:val="20"/>
                        <w:szCs w:val="20"/>
                        <w:highlight w:val="yellow"/>
                      </w:rPr>
                      <w:t>XXX-X</w:t>
                    </w:r>
                  </w:p>
                  <w:p w14:paraId="65010F5F" w14:textId="77777777" w:rsidR="00770C91" w:rsidRPr="004B64E3" w:rsidRDefault="00770C91" w:rsidP="00996B57">
                    <w:pPr>
                      <w:jc w:val="center"/>
                      <w:rPr>
                        <w:rFonts w:ascii="Arial" w:hAnsi="Arial" w:cs="Arial"/>
                        <w:color w:val="A6A6A6" w:themeColor="background1" w:themeShade="A6"/>
                        <w:sz w:val="20"/>
                        <w:szCs w:val="20"/>
                      </w:rPr>
                    </w:pPr>
                  </w:p>
                </w:txbxContent>
              </v:textbox>
              <w10:wrap type="square" anchory="margin"/>
            </v:shape>
          </w:pict>
        </mc:Fallback>
      </mc:AlternateContent>
    </w:r>
    <w:r w:rsidRPr="00F32A0A">
      <w:rPr>
        <w:noProof/>
        <w:color w:val="DADADA"/>
      </w:rPr>
      <mc:AlternateContent>
        <mc:Choice Requires="wps">
          <w:drawing>
            <wp:anchor distT="0" distB="0" distL="114300" distR="114300" simplePos="0" relativeHeight="251660288" behindDoc="0" locked="0" layoutInCell="1" allowOverlap="1" wp14:anchorId="0E5317EF" wp14:editId="24C9F3D5">
              <wp:simplePos x="0" y="0"/>
              <wp:positionH relativeFrom="column">
                <wp:posOffset>-371475</wp:posOffset>
              </wp:positionH>
              <wp:positionV relativeFrom="paragraph">
                <wp:posOffset>438150</wp:posOffset>
              </wp:positionV>
              <wp:extent cx="0" cy="8229600"/>
              <wp:effectExtent l="0" t="0" r="19050" b="19050"/>
              <wp:wrapNone/>
              <wp:docPr id="62" name="Straight Connector 62"/>
              <wp:cNvGraphicFramePr/>
              <a:graphic xmlns:a="http://schemas.openxmlformats.org/drawingml/2006/main">
                <a:graphicData uri="http://schemas.microsoft.com/office/word/2010/wordprocessingShape">
                  <wps:wsp>
                    <wps:cNvCnPr/>
                    <wps:spPr>
                      <a:xfrm>
                        <a:off x="0" y="0"/>
                        <a:ext cx="0" cy="8229600"/>
                      </a:xfrm>
                      <a:prstGeom prst="line">
                        <a:avLst/>
                      </a:prstGeom>
                      <a:ln>
                        <a:solidFill>
                          <a:schemeClr val="bg1">
                            <a:lumMod val="6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9982A23" id="Straight Connector 6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9.25pt,34.5pt" to="-29.25pt,6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" strokecolor="#a5a5a5 [2092]"/>
          </w:pict>
        </mc:Fallback>
      </mc:AlternateContent>
    </w:r>
  </w:p>
  <w:p w14:paraId="012A9F1C" w14:textId="77777777" w:rsidR="00770C91" w:rsidRPr="00F32A0A" w:rsidRDefault="00770C91">
    <w:pPr>
      <w:pStyle w:val="Header"/>
      <w:rPr>
        <w:color w:val="DADADA"/>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1EF3BE" w14:textId="77777777" w:rsidR="00770C91" w:rsidRPr="00996B57" w:rsidRDefault="00770C91" w:rsidP="00996B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1"/>
    <w:multiLevelType w:val="singleLevel"/>
    <w:tmpl w:val="1FE63136"/>
    <w:lvl w:ilvl="0">
      <w:start w:val="1"/>
      <w:numFmt w:val="bullet"/>
      <w:lvlText w:val=""/>
      <w:lvlJc w:val="left"/>
      <w:pPr>
        <w:tabs>
          <w:tab w:val="num" w:pos="1440"/>
        </w:tabs>
        <w:ind w:left="1440" w:hanging="360"/>
      </w:pPr>
      <w:rPr>
        <w:rFonts w:ascii="Symbol" w:hAnsi="Symbol" w:hint="default"/>
      </w:rPr>
    </w:lvl>
  </w:abstractNum>
  <w:abstractNum w:abstractNumId="1" w15:restartNumberingAfterBreak="0">
    <w:nsid w:val="01B40046"/>
    <w:multiLevelType w:val="hybridMultilevel"/>
    <w:tmpl w:val="0ADE3354"/>
    <w:lvl w:ilvl="0" w:tplc="21D42E2E">
      <w:start w:val="1"/>
      <w:numFmt w:val="decimal"/>
      <w:lvlText w:val="(%1)"/>
      <w:lvlJc w:val="left"/>
      <w:pPr>
        <w:ind w:left="768" w:hanging="4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CF7C44"/>
    <w:multiLevelType w:val="hybridMultilevel"/>
    <w:tmpl w:val="168EA7FE"/>
    <w:lvl w:ilvl="0" w:tplc="21D42E2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6532CC"/>
    <w:multiLevelType w:val="multilevel"/>
    <w:tmpl w:val="08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4" w15:restartNumberingAfterBreak="0">
    <w:nsid w:val="2BB60F7D"/>
    <w:multiLevelType w:val="hybridMultilevel"/>
    <w:tmpl w:val="ABFA2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6A0ACC"/>
    <w:multiLevelType w:val="hybridMultilevel"/>
    <w:tmpl w:val="42FC4E8A"/>
    <w:lvl w:ilvl="0" w:tplc="0AD2580A">
      <w:start w:val="1"/>
      <w:numFmt w:val="decimal"/>
      <w:pStyle w:val="ReferenceLis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653672"/>
    <w:multiLevelType w:val="multilevel"/>
    <w:tmpl w:val="D112244A"/>
    <w:lvl w:ilvl="0">
      <w:start w:val="1"/>
      <w:numFmt w:val="decimal"/>
      <w:lvlText w:val="%1."/>
      <w:lvlJc w:val="left"/>
      <w:pPr>
        <w:ind w:left="504" w:hanging="504"/>
      </w:pPr>
      <w:rPr>
        <w:rFonts w:hint="default"/>
      </w:rPr>
    </w:lvl>
    <w:lvl w:ilvl="1">
      <w:start w:val="1"/>
      <w:numFmt w:val="decimal"/>
      <w:lvlText w:val="%1.%2"/>
      <w:lvlJc w:val="left"/>
      <w:pPr>
        <w:ind w:left="504" w:hanging="504"/>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504" w:hanging="504"/>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406A731D"/>
    <w:multiLevelType w:val="hybridMultilevel"/>
    <w:tmpl w:val="0C22A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3348F3"/>
    <w:multiLevelType w:val="hybridMultilevel"/>
    <w:tmpl w:val="C0D67BD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5E787441"/>
    <w:multiLevelType w:val="hybridMultilevel"/>
    <w:tmpl w:val="6546B454"/>
    <w:lvl w:ilvl="0" w:tplc="7C9E5610">
      <w:start w:val="1"/>
      <w:numFmt w:val="decimal"/>
      <w:lvlText w:val="[%1]"/>
      <w:lvlJc w:val="left"/>
      <w:pPr>
        <w:ind w:left="485" w:hanging="286"/>
        <w:jc w:val="right"/>
      </w:pPr>
      <w:rPr>
        <w:rFonts w:ascii="Times New Roman" w:eastAsia="Times New Roman" w:hAnsi="Times New Roman" w:cs="Times New Roman" w:hint="default"/>
        <w:w w:val="99"/>
        <w:sz w:val="16"/>
        <w:szCs w:val="16"/>
      </w:rPr>
    </w:lvl>
    <w:lvl w:ilvl="1" w:tplc="35D49688">
      <w:numFmt w:val="bullet"/>
      <w:lvlText w:val="•"/>
      <w:lvlJc w:val="left"/>
      <w:pPr>
        <w:ind w:left="1320" w:hanging="286"/>
      </w:pPr>
      <w:rPr>
        <w:rFonts w:hint="default"/>
      </w:rPr>
    </w:lvl>
    <w:lvl w:ilvl="2" w:tplc="7E888832">
      <w:numFmt w:val="bullet"/>
      <w:lvlText w:val="•"/>
      <w:lvlJc w:val="left"/>
      <w:pPr>
        <w:ind w:left="2160" w:hanging="286"/>
      </w:pPr>
      <w:rPr>
        <w:rFonts w:hint="default"/>
      </w:rPr>
    </w:lvl>
    <w:lvl w:ilvl="3" w:tplc="66DEDCD6">
      <w:numFmt w:val="bullet"/>
      <w:lvlText w:val="•"/>
      <w:lvlJc w:val="left"/>
      <w:pPr>
        <w:ind w:left="3000" w:hanging="286"/>
      </w:pPr>
      <w:rPr>
        <w:rFonts w:hint="default"/>
      </w:rPr>
    </w:lvl>
    <w:lvl w:ilvl="4" w:tplc="BF3AB0F2">
      <w:numFmt w:val="bullet"/>
      <w:lvlText w:val="•"/>
      <w:lvlJc w:val="left"/>
      <w:pPr>
        <w:ind w:left="3840" w:hanging="286"/>
      </w:pPr>
      <w:rPr>
        <w:rFonts w:hint="default"/>
      </w:rPr>
    </w:lvl>
    <w:lvl w:ilvl="5" w:tplc="C590D500">
      <w:numFmt w:val="bullet"/>
      <w:lvlText w:val="•"/>
      <w:lvlJc w:val="left"/>
      <w:pPr>
        <w:ind w:left="4680" w:hanging="286"/>
      </w:pPr>
      <w:rPr>
        <w:rFonts w:hint="default"/>
      </w:rPr>
    </w:lvl>
    <w:lvl w:ilvl="6" w:tplc="2062DAD0">
      <w:numFmt w:val="bullet"/>
      <w:lvlText w:val="•"/>
      <w:lvlJc w:val="left"/>
      <w:pPr>
        <w:ind w:left="5520" w:hanging="286"/>
      </w:pPr>
      <w:rPr>
        <w:rFonts w:hint="default"/>
      </w:rPr>
    </w:lvl>
    <w:lvl w:ilvl="7" w:tplc="FDCC0FC0">
      <w:numFmt w:val="bullet"/>
      <w:lvlText w:val="•"/>
      <w:lvlJc w:val="left"/>
      <w:pPr>
        <w:ind w:left="6360" w:hanging="286"/>
      </w:pPr>
      <w:rPr>
        <w:rFonts w:hint="default"/>
      </w:rPr>
    </w:lvl>
    <w:lvl w:ilvl="8" w:tplc="928C8ACE">
      <w:numFmt w:val="bullet"/>
      <w:lvlText w:val="•"/>
      <w:lvlJc w:val="left"/>
      <w:pPr>
        <w:ind w:left="7200" w:hanging="286"/>
      </w:pPr>
      <w:rPr>
        <w:rFonts w:hint="default"/>
      </w:rPr>
    </w:lvl>
  </w:abstractNum>
  <w:abstractNum w:abstractNumId="10" w15:restartNumberingAfterBreak="0">
    <w:nsid w:val="607F3B22"/>
    <w:multiLevelType w:val="hybridMultilevel"/>
    <w:tmpl w:val="B5E0CD72"/>
    <w:lvl w:ilvl="0" w:tplc="128CCF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965014"/>
    <w:multiLevelType w:val="multilevel"/>
    <w:tmpl w:val="B8CAA3EA"/>
    <w:lvl w:ilvl="0">
      <w:start w:val="1"/>
      <w:numFmt w:val="decimal"/>
      <w:pStyle w:val="Heading1"/>
      <w:lvlText w:val="%1."/>
      <w:lvlJc w:val="left"/>
      <w:pPr>
        <w:ind w:left="360"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720" w:hanging="720"/>
      </w:pPr>
      <w:rPr>
        <w:rFonts w:ascii="Times New Roman" w:hAnsi="Times New Roman" w:cs="Times New Roman" w:hint="default"/>
        <w:sz w:val="24"/>
        <w:szCs w:val="24"/>
      </w:rPr>
    </w:lvl>
    <w:lvl w:ilvl="2">
      <w:start w:val="1"/>
      <w:numFmt w:val="decimal"/>
      <w:pStyle w:val="Heading3"/>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720" w:hanging="72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7307259B"/>
    <w:multiLevelType w:val="hybridMultilevel"/>
    <w:tmpl w:val="D3561C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1"/>
  </w:num>
  <w:num w:numId="2">
    <w:abstractNumId w:val="11"/>
  </w:num>
  <w:num w:numId="3">
    <w:abstractNumId w:val="11"/>
  </w:num>
  <w:num w:numId="4">
    <w:abstractNumId w:val="11"/>
  </w:num>
  <w:num w:numId="5">
    <w:abstractNumId w:val="5"/>
  </w:num>
  <w:num w:numId="6">
    <w:abstractNumId w:val="12"/>
  </w:num>
  <w:num w:numId="7">
    <w:abstractNumId w:val="0"/>
  </w:num>
  <w:num w:numId="8">
    <w:abstractNumId w:val="6"/>
  </w:num>
  <w:num w:numId="9">
    <w:abstractNumId w:val="10"/>
  </w:num>
  <w:num w:numId="10">
    <w:abstractNumId w:val="9"/>
  </w:num>
  <w:num w:numId="11">
    <w:abstractNumId w:val="1"/>
  </w:num>
  <w:num w:numId="12">
    <w:abstractNumId w:val="2"/>
  </w:num>
  <w:num w:numId="13">
    <w:abstractNumId w:val="7"/>
  </w:num>
  <w:num w:numId="14">
    <w:abstractNumId w:val="5"/>
    <w:lvlOverride w:ilvl="0">
      <w:startOverride w:val="1"/>
    </w:lvlOverride>
  </w:num>
  <w:num w:numId="15">
    <w:abstractNumId w:val="11"/>
  </w:num>
  <w:num w:numId="16">
    <w:abstractNumId w:val="11"/>
  </w:num>
  <w:num w:numId="17">
    <w:abstractNumId w:val="11"/>
  </w:num>
  <w:num w:numId="18">
    <w:abstractNumId w:val="11"/>
  </w:num>
  <w:num w:numId="19">
    <w:abstractNumId w:val="11"/>
  </w:num>
  <w:num w:numId="20">
    <w:abstractNumId w:val="11"/>
  </w:num>
  <w:num w:numId="21">
    <w:abstractNumId w:val="11"/>
  </w:num>
  <w:num w:numId="22">
    <w:abstractNumId w:val="11"/>
  </w:num>
  <w:num w:numId="23">
    <w:abstractNumId w:val="8"/>
  </w:num>
  <w:num w:numId="24">
    <w:abstractNumId w:val="11"/>
  </w:num>
  <w:num w:numId="25">
    <w:abstractNumId w:val="5"/>
    <w:lvlOverride w:ilvl="0">
      <w:startOverride w:val="1"/>
    </w:lvlOverride>
  </w:num>
  <w:num w:numId="26">
    <w:abstractNumId w:val="11"/>
  </w:num>
  <w:num w:numId="27">
    <w:abstractNumId w:val="11"/>
  </w:num>
  <w:num w:numId="28">
    <w:abstractNumId w:val="11"/>
  </w:num>
  <w:num w:numId="29">
    <w:abstractNumId w:val="11"/>
  </w:num>
  <w:num w:numId="30">
    <w:abstractNumId w:val="3"/>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5"/>
    <w:lvlOverride w:ilvl="0">
      <w:startOverride w:val="1"/>
    </w:lvlOverride>
  </w:num>
  <w:num w:numId="33">
    <w:abstractNumId w:val="5"/>
  </w:num>
  <w:num w:numId="34">
    <w:abstractNumId w:val="5"/>
  </w:num>
  <w:num w:numId="3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arvey (US), Melissa K">
    <w15:presenceInfo w15:providerId="AD" w15:userId="S-1-5-21-2025429265-1303643608-1417001333-1006850"/>
  </w15:person>
  <w15:person w15:author="Sapp (US), Brandon">
    <w15:presenceInfo w15:providerId="AD" w15:userId="S-1-5-21-2025429265-1303643608-1417001333-735493"/>
  </w15:person>
  <w15:person w15:author="Miller, Kathryn M. (Fed)">
    <w15:presenceInfo w15:providerId="AD" w15:userId="S-1-5-21-1908027396-2059629336-315576832-854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1ACC"/>
    <w:rsid w:val="00010A67"/>
    <w:rsid w:val="00032231"/>
    <w:rsid w:val="0003525D"/>
    <w:rsid w:val="000368EC"/>
    <w:rsid w:val="000533D5"/>
    <w:rsid w:val="00055D62"/>
    <w:rsid w:val="00056510"/>
    <w:rsid w:val="00062FF4"/>
    <w:rsid w:val="000A4467"/>
    <w:rsid w:val="000D6B3F"/>
    <w:rsid w:val="000F41EB"/>
    <w:rsid w:val="001024F6"/>
    <w:rsid w:val="00132182"/>
    <w:rsid w:val="001C5D34"/>
    <w:rsid w:val="001E26F0"/>
    <w:rsid w:val="001E566F"/>
    <w:rsid w:val="001F4CB5"/>
    <w:rsid w:val="00201DD5"/>
    <w:rsid w:val="00214A7F"/>
    <w:rsid w:val="00222113"/>
    <w:rsid w:val="00225193"/>
    <w:rsid w:val="002531BE"/>
    <w:rsid w:val="00265D16"/>
    <w:rsid w:val="002915D6"/>
    <w:rsid w:val="002A30DE"/>
    <w:rsid w:val="002B0E67"/>
    <w:rsid w:val="002C1FC3"/>
    <w:rsid w:val="002C740D"/>
    <w:rsid w:val="003331DA"/>
    <w:rsid w:val="00367694"/>
    <w:rsid w:val="003A6D9A"/>
    <w:rsid w:val="003B654B"/>
    <w:rsid w:val="003C0740"/>
    <w:rsid w:val="003C394B"/>
    <w:rsid w:val="003F39DC"/>
    <w:rsid w:val="003F6E3D"/>
    <w:rsid w:val="003F73C5"/>
    <w:rsid w:val="00406D57"/>
    <w:rsid w:val="0041605D"/>
    <w:rsid w:val="00431863"/>
    <w:rsid w:val="00433C43"/>
    <w:rsid w:val="00440BB6"/>
    <w:rsid w:val="00444954"/>
    <w:rsid w:val="00446327"/>
    <w:rsid w:val="00496524"/>
    <w:rsid w:val="004B64E3"/>
    <w:rsid w:val="004D0647"/>
    <w:rsid w:val="004D2332"/>
    <w:rsid w:val="004D3F48"/>
    <w:rsid w:val="004E1ACC"/>
    <w:rsid w:val="004F54D4"/>
    <w:rsid w:val="00500ECB"/>
    <w:rsid w:val="00507914"/>
    <w:rsid w:val="0051023F"/>
    <w:rsid w:val="00571258"/>
    <w:rsid w:val="00593CC9"/>
    <w:rsid w:val="005B71DB"/>
    <w:rsid w:val="005D40D2"/>
    <w:rsid w:val="005E36CB"/>
    <w:rsid w:val="005E6606"/>
    <w:rsid w:val="0062711F"/>
    <w:rsid w:val="00656DE1"/>
    <w:rsid w:val="00667113"/>
    <w:rsid w:val="0068452C"/>
    <w:rsid w:val="006A628C"/>
    <w:rsid w:val="006A6A53"/>
    <w:rsid w:val="006B6099"/>
    <w:rsid w:val="006C6E0E"/>
    <w:rsid w:val="006D1C8E"/>
    <w:rsid w:val="006D4464"/>
    <w:rsid w:val="006F2678"/>
    <w:rsid w:val="007113FB"/>
    <w:rsid w:val="0071350F"/>
    <w:rsid w:val="00721533"/>
    <w:rsid w:val="0073279C"/>
    <w:rsid w:val="00736370"/>
    <w:rsid w:val="00770C91"/>
    <w:rsid w:val="007E4C44"/>
    <w:rsid w:val="008115C3"/>
    <w:rsid w:val="008161B7"/>
    <w:rsid w:val="00832A6F"/>
    <w:rsid w:val="00855F52"/>
    <w:rsid w:val="0088396A"/>
    <w:rsid w:val="008A7D2A"/>
    <w:rsid w:val="008F3458"/>
    <w:rsid w:val="009040A6"/>
    <w:rsid w:val="0094588D"/>
    <w:rsid w:val="00950E5A"/>
    <w:rsid w:val="00957813"/>
    <w:rsid w:val="009937A4"/>
    <w:rsid w:val="00996B57"/>
    <w:rsid w:val="009D20E1"/>
    <w:rsid w:val="00A47FD6"/>
    <w:rsid w:val="00A5309B"/>
    <w:rsid w:val="00A56445"/>
    <w:rsid w:val="00A61223"/>
    <w:rsid w:val="00AD133A"/>
    <w:rsid w:val="00AE5475"/>
    <w:rsid w:val="00B471B6"/>
    <w:rsid w:val="00B50055"/>
    <w:rsid w:val="00B60090"/>
    <w:rsid w:val="00B72890"/>
    <w:rsid w:val="00B8228B"/>
    <w:rsid w:val="00BB277F"/>
    <w:rsid w:val="00C04CAA"/>
    <w:rsid w:val="00C053D2"/>
    <w:rsid w:val="00C20354"/>
    <w:rsid w:val="00C40094"/>
    <w:rsid w:val="00C472C4"/>
    <w:rsid w:val="00C852AE"/>
    <w:rsid w:val="00CA4018"/>
    <w:rsid w:val="00CC548F"/>
    <w:rsid w:val="00D23615"/>
    <w:rsid w:val="00D25C59"/>
    <w:rsid w:val="00D34901"/>
    <w:rsid w:val="00D4627E"/>
    <w:rsid w:val="00D90499"/>
    <w:rsid w:val="00D96505"/>
    <w:rsid w:val="00DD6A4F"/>
    <w:rsid w:val="00E71546"/>
    <w:rsid w:val="00E90ACB"/>
    <w:rsid w:val="00EB629D"/>
    <w:rsid w:val="00EF394A"/>
    <w:rsid w:val="00F2340C"/>
    <w:rsid w:val="00F274A8"/>
    <w:rsid w:val="00F32A0A"/>
    <w:rsid w:val="00F36244"/>
    <w:rsid w:val="00F60090"/>
    <w:rsid w:val="00FA3E8D"/>
    <w:rsid w:val="00FA783D"/>
    <w:rsid w:val="00FB2D51"/>
    <w:rsid w:val="00FB4C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812107"/>
  <w15:docId w15:val="{D718CD64-6E3B-4357-A483-557F9EF73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32231"/>
    <w:rPr>
      <w:rFonts w:eastAsiaTheme="minorHAnsi" w:cstheme="minorBidi"/>
      <w:sz w:val="24"/>
      <w:szCs w:val="22"/>
    </w:rPr>
  </w:style>
  <w:style w:type="paragraph" w:styleId="Heading1">
    <w:name w:val="heading 1"/>
    <w:basedOn w:val="Normal"/>
    <w:next w:val="Normal"/>
    <w:link w:val="Heading1Char"/>
    <w:uiPriority w:val="9"/>
    <w:qFormat/>
    <w:rsid w:val="00C40094"/>
    <w:pPr>
      <w:keepNext/>
      <w:keepLines/>
      <w:numPr>
        <w:numId w:val="4"/>
      </w:numPr>
      <w:spacing w:after="180"/>
      <w:outlineLvl w:val="0"/>
    </w:pPr>
    <w:rPr>
      <w:rFonts w:eastAsiaTheme="majorEastAsia" w:cs="Times New Roman"/>
      <w:b/>
      <w:szCs w:val="24"/>
    </w:rPr>
  </w:style>
  <w:style w:type="paragraph" w:styleId="Heading2">
    <w:name w:val="heading 2"/>
    <w:basedOn w:val="Normal"/>
    <w:next w:val="Normal"/>
    <w:link w:val="Heading2Char"/>
    <w:uiPriority w:val="9"/>
    <w:unhideWhenUsed/>
    <w:qFormat/>
    <w:rsid w:val="00032231"/>
    <w:pPr>
      <w:keepNext/>
      <w:keepLines/>
      <w:numPr>
        <w:ilvl w:val="1"/>
        <w:numId w:val="4"/>
      </w:numPr>
      <w:outlineLvl w:val="1"/>
    </w:pPr>
    <w:rPr>
      <w:rFonts w:eastAsiaTheme="majorEastAsia" w:cs="Times New Roman"/>
      <w:b/>
      <w:szCs w:val="24"/>
    </w:rPr>
  </w:style>
  <w:style w:type="paragraph" w:styleId="Heading3">
    <w:name w:val="heading 3"/>
    <w:basedOn w:val="Normal"/>
    <w:next w:val="Normal"/>
    <w:link w:val="Heading3Char"/>
    <w:uiPriority w:val="9"/>
    <w:unhideWhenUsed/>
    <w:qFormat/>
    <w:rsid w:val="00032231"/>
    <w:pPr>
      <w:keepNext/>
      <w:keepLines/>
      <w:numPr>
        <w:ilvl w:val="2"/>
        <w:numId w:val="4"/>
      </w:numPr>
      <w:outlineLvl w:val="2"/>
    </w:pPr>
    <w:rPr>
      <w:rFonts w:eastAsiaTheme="majorEastAsia" w:cs="Times New Roman"/>
      <w:b/>
      <w:szCs w:val="24"/>
    </w:rPr>
  </w:style>
  <w:style w:type="paragraph" w:styleId="Heading4">
    <w:name w:val="heading 4"/>
    <w:basedOn w:val="Normal"/>
    <w:next w:val="Normal"/>
    <w:link w:val="Heading4Char"/>
    <w:uiPriority w:val="9"/>
    <w:unhideWhenUsed/>
    <w:qFormat/>
    <w:rsid w:val="00032231"/>
    <w:pPr>
      <w:keepNext/>
      <w:keepLines/>
      <w:numPr>
        <w:ilvl w:val="3"/>
        <w:numId w:val="4"/>
      </w:numPr>
      <w:outlineLvl w:val="3"/>
    </w:pPr>
    <w:rPr>
      <w:rFonts w:eastAsiaTheme="majorEastAsia" w:cs="Times New Roman"/>
      <w:b/>
      <w:iCs/>
      <w:szCs w:val="24"/>
    </w:rPr>
  </w:style>
  <w:style w:type="paragraph" w:styleId="Heading5">
    <w:name w:val="heading 5"/>
    <w:basedOn w:val="Normal"/>
    <w:next w:val="Normal"/>
    <w:link w:val="Heading5Char"/>
    <w:uiPriority w:val="9"/>
    <w:semiHidden/>
    <w:unhideWhenUsed/>
    <w:qFormat/>
    <w:rsid w:val="00FA783D"/>
    <w:pPr>
      <w:keepNext/>
      <w:keepLines/>
      <w:spacing w:before="40" w:line="259" w:lineRule="auto"/>
      <w:ind w:left="2880"/>
      <w:outlineLvl w:val="4"/>
    </w:pPr>
    <w:rPr>
      <w:rFonts w:asciiTheme="majorHAnsi" w:eastAsiaTheme="majorEastAsia" w:hAnsiTheme="majorHAnsi" w:cstheme="majorBidi"/>
      <w:color w:val="365F91" w:themeColor="accent1" w:themeShade="BF"/>
      <w:sz w:val="22"/>
      <w:lang w:val="en-GB"/>
    </w:rPr>
  </w:style>
  <w:style w:type="paragraph" w:styleId="Heading6">
    <w:name w:val="heading 6"/>
    <w:basedOn w:val="Normal"/>
    <w:next w:val="Normal"/>
    <w:link w:val="Heading6Char"/>
    <w:uiPriority w:val="9"/>
    <w:semiHidden/>
    <w:unhideWhenUsed/>
    <w:qFormat/>
    <w:rsid w:val="00FA783D"/>
    <w:pPr>
      <w:keepNext/>
      <w:keepLines/>
      <w:spacing w:before="40" w:line="259" w:lineRule="auto"/>
      <w:ind w:left="3600"/>
      <w:outlineLvl w:val="5"/>
    </w:pPr>
    <w:rPr>
      <w:rFonts w:asciiTheme="majorHAnsi" w:eastAsiaTheme="majorEastAsia" w:hAnsiTheme="majorHAnsi" w:cstheme="majorBidi"/>
      <w:color w:val="243F60" w:themeColor="accent1" w:themeShade="7F"/>
      <w:sz w:val="22"/>
      <w:lang w:val="en-GB"/>
    </w:rPr>
  </w:style>
  <w:style w:type="paragraph" w:styleId="Heading7">
    <w:name w:val="heading 7"/>
    <w:basedOn w:val="Normal"/>
    <w:next w:val="Normal"/>
    <w:link w:val="Heading7Char"/>
    <w:uiPriority w:val="9"/>
    <w:semiHidden/>
    <w:unhideWhenUsed/>
    <w:qFormat/>
    <w:rsid w:val="00FA783D"/>
    <w:pPr>
      <w:keepNext/>
      <w:keepLines/>
      <w:spacing w:before="40" w:line="259" w:lineRule="auto"/>
      <w:ind w:left="4320"/>
      <w:outlineLvl w:val="6"/>
    </w:pPr>
    <w:rPr>
      <w:rFonts w:asciiTheme="majorHAnsi" w:eastAsiaTheme="majorEastAsia" w:hAnsiTheme="majorHAnsi" w:cstheme="majorBidi"/>
      <w:i/>
      <w:iCs/>
      <w:color w:val="243F60" w:themeColor="accent1" w:themeShade="7F"/>
      <w:sz w:val="22"/>
      <w:lang w:val="en-GB"/>
    </w:rPr>
  </w:style>
  <w:style w:type="paragraph" w:styleId="Heading8">
    <w:name w:val="heading 8"/>
    <w:basedOn w:val="Normal"/>
    <w:next w:val="Normal"/>
    <w:link w:val="Heading8Char"/>
    <w:uiPriority w:val="9"/>
    <w:semiHidden/>
    <w:unhideWhenUsed/>
    <w:qFormat/>
    <w:rsid w:val="00FA783D"/>
    <w:pPr>
      <w:keepNext/>
      <w:keepLines/>
      <w:spacing w:before="40" w:line="259" w:lineRule="auto"/>
      <w:ind w:left="5040"/>
      <w:outlineLvl w:val="7"/>
    </w:pPr>
    <w:rPr>
      <w:rFonts w:asciiTheme="majorHAnsi" w:eastAsiaTheme="majorEastAsia" w:hAnsiTheme="majorHAnsi" w:cstheme="majorBidi"/>
      <w:color w:val="272727" w:themeColor="text1" w:themeTint="D8"/>
      <w:sz w:val="21"/>
      <w:szCs w:val="21"/>
      <w:lang w:val="en-GB"/>
    </w:rPr>
  </w:style>
  <w:style w:type="paragraph" w:styleId="Heading9">
    <w:name w:val="heading 9"/>
    <w:basedOn w:val="Normal"/>
    <w:next w:val="Normal"/>
    <w:link w:val="Heading9Char"/>
    <w:uiPriority w:val="9"/>
    <w:semiHidden/>
    <w:unhideWhenUsed/>
    <w:qFormat/>
    <w:rsid w:val="00FA783D"/>
    <w:pPr>
      <w:keepNext/>
      <w:keepLines/>
      <w:spacing w:before="40" w:line="259" w:lineRule="auto"/>
      <w:ind w:left="5760"/>
      <w:outlineLvl w:val="8"/>
    </w:pPr>
    <w:rPr>
      <w:rFonts w:asciiTheme="majorHAnsi" w:eastAsiaTheme="majorEastAsia" w:hAnsiTheme="majorHAnsi" w:cstheme="majorBidi"/>
      <w:i/>
      <w:iCs/>
      <w:color w:val="272727" w:themeColor="text1" w:themeTint="D8"/>
      <w:sz w:val="21"/>
      <w:szCs w:val="21"/>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32231"/>
    <w:pPr>
      <w:autoSpaceDE w:val="0"/>
      <w:autoSpaceDN w:val="0"/>
      <w:adjustRightInd w:val="0"/>
    </w:pPr>
    <w:rPr>
      <w:rFonts w:eastAsiaTheme="minorHAnsi"/>
      <w:color w:val="000000"/>
      <w:sz w:val="24"/>
      <w:szCs w:val="24"/>
    </w:rPr>
  </w:style>
  <w:style w:type="paragraph" w:styleId="BalloonText">
    <w:name w:val="Balloon Text"/>
    <w:basedOn w:val="Normal"/>
    <w:link w:val="BalloonTextChar"/>
    <w:uiPriority w:val="99"/>
    <w:unhideWhenUsed/>
    <w:rsid w:val="00032231"/>
    <w:rPr>
      <w:rFonts w:ascii="Tahoma" w:hAnsi="Tahoma" w:cs="Tahoma"/>
      <w:sz w:val="16"/>
      <w:szCs w:val="16"/>
    </w:rPr>
  </w:style>
  <w:style w:type="character" w:customStyle="1" w:styleId="BalloonTextChar">
    <w:name w:val="Balloon Text Char"/>
    <w:basedOn w:val="DefaultParagraphFont"/>
    <w:link w:val="BalloonText"/>
    <w:uiPriority w:val="99"/>
    <w:rsid w:val="00032231"/>
    <w:rPr>
      <w:rFonts w:ascii="Tahoma" w:eastAsiaTheme="minorHAnsi" w:hAnsi="Tahoma" w:cs="Tahoma"/>
      <w:sz w:val="16"/>
      <w:szCs w:val="16"/>
    </w:rPr>
  </w:style>
  <w:style w:type="paragraph" w:styleId="Header">
    <w:name w:val="header"/>
    <w:basedOn w:val="Normal"/>
    <w:link w:val="HeaderChar"/>
    <w:unhideWhenUsed/>
    <w:rsid w:val="00032231"/>
    <w:pPr>
      <w:tabs>
        <w:tab w:val="center" w:pos="4680"/>
        <w:tab w:val="right" w:pos="9360"/>
      </w:tabs>
    </w:pPr>
  </w:style>
  <w:style w:type="character" w:customStyle="1" w:styleId="HeaderChar">
    <w:name w:val="Header Char"/>
    <w:basedOn w:val="DefaultParagraphFont"/>
    <w:link w:val="Header"/>
    <w:rsid w:val="00032231"/>
    <w:rPr>
      <w:rFonts w:eastAsiaTheme="minorHAnsi" w:cstheme="minorBidi"/>
      <w:sz w:val="24"/>
      <w:szCs w:val="22"/>
    </w:rPr>
  </w:style>
  <w:style w:type="paragraph" w:styleId="Footer">
    <w:name w:val="footer"/>
    <w:basedOn w:val="Normal"/>
    <w:link w:val="FooterChar"/>
    <w:uiPriority w:val="99"/>
    <w:unhideWhenUsed/>
    <w:rsid w:val="00032231"/>
    <w:pPr>
      <w:tabs>
        <w:tab w:val="center" w:pos="4680"/>
        <w:tab w:val="right" w:pos="9360"/>
      </w:tabs>
    </w:pPr>
  </w:style>
  <w:style w:type="character" w:customStyle="1" w:styleId="FooterChar">
    <w:name w:val="Footer Char"/>
    <w:basedOn w:val="DefaultParagraphFont"/>
    <w:link w:val="Footer"/>
    <w:uiPriority w:val="99"/>
    <w:rsid w:val="00032231"/>
    <w:rPr>
      <w:rFonts w:eastAsiaTheme="minorHAnsi" w:cstheme="minorBidi"/>
      <w:sz w:val="24"/>
      <w:szCs w:val="22"/>
    </w:rPr>
  </w:style>
  <w:style w:type="paragraph" w:styleId="BodyText">
    <w:name w:val="Body Text"/>
    <w:basedOn w:val="Normal"/>
    <w:link w:val="BodyTextChar"/>
    <w:uiPriority w:val="1"/>
    <w:unhideWhenUsed/>
    <w:qFormat/>
    <w:rsid w:val="00C40094"/>
    <w:pPr>
      <w:spacing w:after="180"/>
    </w:pPr>
    <w:rPr>
      <w:rFonts w:cs="Times New Roman"/>
      <w:szCs w:val="24"/>
    </w:rPr>
  </w:style>
  <w:style w:type="character" w:customStyle="1" w:styleId="BodyTextChar">
    <w:name w:val="Body Text Char"/>
    <w:basedOn w:val="DefaultParagraphFont"/>
    <w:link w:val="BodyText"/>
    <w:uiPriority w:val="1"/>
    <w:rsid w:val="00C40094"/>
    <w:rPr>
      <w:rFonts w:eastAsiaTheme="minorHAnsi"/>
      <w:sz w:val="24"/>
      <w:szCs w:val="24"/>
    </w:rPr>
  </w:style>
  <w:style w:type="paragraph" w:customStyle="1" w:styleId="FrontMatterTOC">
    <w:name w:val="Front Matter (TOC"/>
    <w:aliases w:val="foreword,preface,etc.)"/>
    <w:basedOn w:val="BodyText"/>
    <w:qFormat/>
    <w:rsid w:val="00032231"/>
    <w:rPr>
      <w:b/>
    </w:rPr>
  </w:style>
  <w:style w:type="paragraph" w:styleId="ListParagraph">
    <w:name w:val="List Paragraph"/>
    <w:basedOn w:val="Normal"/>
    <w:uiPriority w:val="34"/>
    <w:qFormat/>
    <w:rsid w:val="00032231"/>
    <w:pPr>
      <w:ind w:left="720"/>
      <w:contextualSpacing/>
    </w:pPr>
  </w:style>
  <w:style w:type="paragraph" w:styleId="Caption">
    <w:name w:val="caption"/>
    <w:aliases w:val="Caption (Figure and Table Titles)"/>
    <w:basedOn w:val="BodyText"/>
    <w:next w:val="Normal"/>
    <w:uiPriority w:val="35"/>
    <w:unhideWhenUsed/>
    <w:qFormat/>
    <w:rsid w:val="00032231"/>
  </w:style>
  <w:style w:type="character" w:styleId="CommentReference">
    <w:name w:val="annotation reference"/>
    <w:basedOn w:val="DefaultParagraphFont"/>
    <w:uiPriority w:val="99"/>
    <w:semiHidden/>
    <w:unhideWhenUsed/>
    <w:rsid w:val="00032231"/>
    <w:rPr>
      <w:sz w:val="16"/>
      <w:szCs w:val="16"/>
    </w:rPr>
  </w:style>
  <w:style w:type="paragraph" w:styleId="CommentText">
    <w:name w:val="annotation text"/>
    <w:basedOn w:val="Normal"/>
    <w:link w:val="CommentTextChar"/>
    <w:uiPriority w:val="99"/>
    <w:semiHidden/>
    <w:unhideWhenUsed/>
    <w:rsid w:val="00032231"/>
    <w:rPr>
      <w:sz w:val="20"/>
      <w:szCs w:val="20"/>
    </w:rPr>
  </w:style>
  <w:style w:type="character" w:customStyle="1" w:styleId="CommentTextChar">
    <w:name w:val="Comment Text Char"/>
    <w:basedOn w:val="DefaultParagraphFont"/>
    <w:link w:val="CommentText"/>
    <w:uiPriority w:val="99"/>
    <w:semiHidden/>
    <w:rsid w:val="00032231"/>
    <w:rPr>
      <w:rFonts w:eastAsiaTheme="minorHAnsi" w:cstheme="minorBidi"/>
    </w:rPr>
  </w:style>
  <w:style w:type="paragraph" w:styleId="CommentSubject">
    <w:name w:val="annotation subject"/>
    <w:basedOn w:val="CommentText"/>
    <w:next w:val="CommentText"/>
    <w:link w:val="CommentSubjectChar"/>
    <w:uiPriority w:val="99"/>
    <w:semiHidden/>
    <w:unhideWhenUsed/>
    <w:rsid w:val="00032231"/>
    <w:rPr>
      <w:b/>
      <w:bCs/>
    </w:rPr>
  </w:style>
  <w:style w:type="character" w:customStyle="1" w:styleId="CommentSubjectChar">
    <w:name w:val="Comment Subject Char"/>
    <w:basedOn w:val="CommentTextChar"/>
    <w:link w:val="CommentSubject"/>
    <w:uiPriority w:val="99"/>
    <w:semiHidden/>
    <w:rsid w:val="00032231"/>
    <w:rPr>
      <w:rFonts w:eastAsiaTheme="minorHAnsi" w:cstheme="minorBidi"/>
      <w:b/>
      <w:bCs/>
    </w:rPr>
  </w:style>
  <w:style w:type="character" w:styleId="FollowedHyperlink">
    <w:name w:val="FollowedHyperlink"/>
    <w:basedOn w:val="DefaultParagraphFont"/>
    <w:uiPriority w:val="99"/>
    <w:semiHidden/>
    <w:unhideWhenUsed/>
    <w:rsid w:val="00032231"/>
    <w:rPr>
      <w:color w:val="800080" w:themeColor="followedHyperlink"/>
      <w:u w:val="single"/>
    </w:rPr>
  </w:style>
  <w:style w:type="character" w:customStyle="1" w:styleId="Heading1Char">
    <w:name w:val="Heading 1 Char"/>
    <w:basedOn w:val="DefaultParagraphFont"/>
    <w:link w:val="Heading1"/>
    <w:uiPriority w:val="9"/>
    <w:rsid w:val="00C40094"/>
    <w:rPr>
      <w:rFonts w:eastAsiaTheme="majorEastAsia"/>
      <w:b/>
      <w:sz w:val="24"/>
      <w:szCs w:val="24"/>
    </w:rPr>
  </w:style>
  <w:style w:type="character" w:customStyle="1" w:styleId="Heading2Char">
    <w:name w:val="Heading 2 Char"/>
    <w:basedOn w:val="DefaultParagraphFont"/>
    <w:link w:val="Heading2"/>
    <w:uiPriority w:val="9"/>
    <w:rsid w:val="00032231"/>
    <w:rPr>
      <w:rFonts w:eastAsiaTheme="majorEastAsia"/>
      <w:b/>
      <w:sz w:val="24"/>
      <w:szCs w:val="24"/>
    </w:rPr>
  </w:style>
  <w:style w:type="character" w:customStyle="1" w:styleId="Heading3Char">
    <w:name w:val="Heading 3 Char"/>
    <w:basedOn w:val="DefaultParagraphFont"/>
    <w:link w:val="Heading3"/>
    <w:uiPriority w:val="9"/>
    <w:rsid w:val="00032231"/>
    <w:rPr>
      <w:rFonts w:eastAsiaTheme="majorEastAsia"/>
      <w:b/>
      <w:sz w:val="24"/>
      <w:szCs w:val="24"/>
    </w:rPr>
  </w:style>
  <w:style w:type="character" w:customStyle="1" w:styleId="Heading4Char">
    <w:name w:val="Heading 4 Char"/>
    <w:basedOn w:val="DefaultParagraphFont"/>
    <w:link w:val="Heading4"/>
    <w:uiPriority w:val="9"/>
    <w:rsid w:val="00032231"/>
    <w:rPr>
      <w:rFonts w:eastAsiaTheme="majorEastAsia"/>
      <w:b/>
      <w:iCs/>
      <w:sz w:val="24"/>
      <w:szCs w:val="24"/>
    </w:rPr>
  </w:style>
  <w:style w:type="character" w:styleId="Hyperlink">
    <w:name w:val="Hyperlink"/>
    <w:basedOn w:val="DefaultParagraphFont"/>
    <w:uiPriority w:val="99"/>
    <w:unhideWhenUsed/>
    <w:rsid w:val="00032231"/>
    <w:rPr>
      <w:color w:val="0000FF" w:themeColor="hyperlink"/>
      <w:u w:val="single"/>
    </w:rPr>
  </w:style>
  <w:style w:type="paragraph" w:styleId="NormalWeb">
    <w:name w:val="Normal (Web)"/>
    <w:basedOn w:val="Normal"/>
    <w:uiPriority w:val="99"/>
    <w:semiHidden/>
    <w:unhideWhenUsed/>
    <w:rsid w:val="00032231"/>
    <w:pPr>
      <w:spacing w:before="100" w:beforeAutospacing="1" w:after="100" w:afterAutospacing="1"/>
    </w:pPr>
    <w:rPr>
      <w:rFonts w:eastAsiaTheme="minorEastAsia" w:cs="Times New Roman"/>
      <w:szCs w:val="24"/>
    </w:rPr>
  </w:style>
  <w:style w:type="paragraph" w:customStyle="1" w:styleId="ReferenceList">
    <w:name w:val="Reference List"/>
    <w:basedOn w:val="ListParagraph"/>
    <w:link w:val="ReferenceListChar"/>
    <w:qFormat/>
    <w:rsid w:val="00D23615"/>
    <w:pPr>
      <w:numPr>
        <w:numId w:val="5"/>
      </w:numPr>
      <w:contextualSpacing w:val="0"/>
    </w:pPr>
    <w:rPr>
      <w:szCs w:val="20"/>
    </w:rPr>
  </w:style>
  <w:style w:type="paragraph" w:customStyle="1" w:styleId="TableandFigureFootnotes">
    <w:name w:val="Table and Figure Footnotes"/>
    <w:basedOn w:val="Normal"/>
    <w:qFormat/>
    <w:rsid w:val="00032231"/>
    <w:rPr>
      <w:sz w:val="20"/>
      <w:szCs w:val="20"/>
    </w:rPr>
  </w:style>
  <w:style w:type="paragraph" w:styleId="TOC1">
    <w:name w:val="toc 1"/>
    <w:basedOn w:val="Normal"/>
    <w:next w:val="Normal"/>
    <w:autoRedefine/>
    <w:uiPriority w:val="39"/>
    <w:unhideWhenUsed/>
    <w:rsid w:val="00032231"/>
    <w:pPr>
      <w:tabs>
        <w:tab w:val="left" w:pos="440"/>
        <w:tab w:val="right" w:leader="dot" w:pos="8990"/>
      </w:tabs>
      <w:spacing w:after="100"/>
    </w:pPr>
    <w:rPr>
      <w:b/>
    </w:rPr>
  </w:style>
  <w:style w:type="paragraph" w:styleId="TOC2">
    <w:name w:val="toc 2"/>
    <w:basedOn w:val="Normal"/>
    <w:next w:val="Normal"/>
    <w:autoRedefine/>
    <w:uiPriority w:val="39"/>
    <w:unhideWhenUsed/>
    <w:rsid w:val="00032231"/>
    <w:pPr>
      <w:tabs>
        <w:tab w:val="left" w:pos="810"/>
        <w:tab w:val="right" w:leader="dot" w:pos="8990"/>
      </w:tabs>
      <w:spacing w:after="100"/>
      <w:ind w:left="220"/>
    </w:pPr>
    <w:rPr>
      <w:noProof/>
    </w:rPr>
  </w:style>
  <w:style w:type="paragraph" w:styleId="TOC3">
    <w:name w:val="toc 3"/>
    <w:basedOn w:val="Normal"/>
    <w:next w:val="Normal"/>
    <w:autoRedefine/>
    <w:uiPriority w:val="39"/>
    <w:unhideWhenUsed/>
    <w:rsid w:val="00032231"/>
    <w:pPr>
      <w:tabs>
        <w:tab w:val="left" w:pos="1170"/>
        <w:tab w:val="right" w:leader="dot" w:pos="8990"/>
      </w:tabs>
      <w:spacing w:after="100"/>
      <w:ind w:left="440"/>
    </w:pPr>
  </w:style>
  <w:style w:type="paragraph" w:styleId="TOC4">
    <w:name w:val="toc 4"/>
    <w:basedOn w:val="Normal"/>
    <w:next w:val="Normal"/>
    <w:autoRedefine/>
    <w:uiPriority w:val="39"/>
    <w:unhideWhenUsed/>
    <w:rsid w:val="00032231"/>
    <w:pPr>
      <w:tabs>
        <w:tab w:val="left" w:pos="1530"/>
        <w:tab w:val="right" w:leader="dot" w:pos="8990"/>
      </w:tabs>
      <w:spacing w:after="100"/>
      <w:ind w:left="660"/>
    </w:pPr>
    <w:rPr>
      <w:noProof/>
    </w:rPr>
  </w:style>
  <w:style w:type="paragraph" w:styleId="FootnoteText">
    <w:name w:val="footnote text"/>
    <w:basedOn w:val="Normal"/>
    <w:link w:val="FootnoteTextChar"/>
    <w:uiPriority w:val="99"/>
    <w:semiHidden/>
    <w:unhideWhenUsed/>
    <w:rsid w:val="00C40094"/>
    <w:rPr>
      <w:sz w:val="16"/>
      <w:szCs w:val="20"/>
    </w:rPr>
  </w:style>
  <w:style w:type="character" w:customStyle="1" w:styleId="FootnoteTextChar">
    <w:name w:val="Footnote Text Char"/>
    <w:basedOn w:val="DefaultParagraphFont"/>
    <w:link w:val="FootnoteText"/>
    <w:uiPriority w:val="99"/>
    <w:semiHidden/>
    <w:rsid w:val="00C40094"/>
    <w:rPr>
      <w:rFonts w:eastAsiaTheme="minorHAnsi" w:cstheme="minorBidi"/>
      <w:sz w:val="16"/>
    </w:rPr>
  </w:style>
  <w:style w:type="character" w:styleId="FootnoteReference">
    <w:name w:val="footnote reference"/>
    <w:basedOn w:val="DefaultParagraphFont"/>
    <w:uiPriority w:val="99"/>
    <w:semiHidden/>
    <w:unhideWhenUsed/>
    <w:rsid w:val="00C40094"/>
    <w:rPr>
      <w:vertAlign w:val="superscript"/>
    </w:rPr>
  </w:style>
  <w:style w:type="paragraph" w:customStyle="1" w:styleId="ReferenceList0">
    <w:name w:val="ReferenceList"/>
    <w:basedOn w:val="BodyText"/>
    <w:link w:val="ReferenceListChar0"/>
    <w:rsid w:val="00C40094"/>
    <w:pPr>
      <w:spacing w:after="0"/>
      <w:ind w:left="360" w:hanging="360"/>
    </w:pPr>
  </w:style>
  <w:style w:type="character" w:customStyle="1" w:styleId="ReferenceListChar">
    <w:name w:val="Reference List Char"/>
    <w:basedOn w:val="DefaultParagraphFont"/>
    <w:link w:val="ReferenceList"/>
    <w:rsid w:val="00D23615"/>
    <w:rPr>
      <w:rFonts w:eastAsiaTheme="minorHAnsi" w:cstheme="minorBidi"/>
      <w:sz w:val="24"/>
    </w:rPr>
  </w:style>
  <w:style w:type="character" w:customStyle="1" w:styleId="ReferenceListChar0">
    <w:name w:val="ReferenceList Char"/>
    <w:basedOn w:val="BodyTextChar"/>
    <w:link w:val="ReferenceList0"/>
    <w:rsid w:val="00C40094"/>
    <w:rPr>
      <w:rFonts w:eastAsiaTheme="minorHAnsi"/>
      <w:sz w:val="24"/>
      <w:szCs w:val="24"/>
    </w:rPr>
  </w:style>
  <w:style w:type="paragraph" w:styleId="TableofFigures">
    <w:name w:val="table of figures"/>
    <w:basedOn w:val="Normal"/>
    <w:next w:val="Normal"/>
    <w:uiPriority w:val="99"/>
    <w:unhideWhenUsed/>
    <w:rsid w:val="00AE5475"/>
  </w:style>
  <w:style w:type="paragraph" w:customStyle="1" w:styleId="MTDisplayEquation">
    <w:name w:val="MTDisplayEquation"/>
    <w:basedOn w:val="BodyText"/>
    <w:next w:val="Normal"/>
    <w:link w:val="MTDisplayEquationChar"/>
    <w:rsid w:val="00F2340C"/>
    <w:pPr>
      <w:tabs>
        <w:tab w:val="center" w:pos="4320"/>
        <w:tab w:val="right" w:pos="8640"/>
      </w:tabs>
      <w:spacing w:after="0"/>
      <w:ind w:firstLine="360"/>
      <w:contextualSpacing/>
    </w:pPr>
    <w:rPr>
      <w:bCs/>
    </w:rPr>
  </w:style>
  <w:style w:type="character" w:customStyle="1" w:styleId="MTDisplayEquationChar">
    <w:name w:val="MTDisplayEquation Char"/>
    <w:basedOn w:val="BodyTextChar"/>
    <w:link w:val="MTDisplayEquation"/>
    <w:rsid w:val="00F2340C"/>
    <w:rPr>
      <w:rFonts w:eastAsiaTheme="minorHAnsi"/>
      <w:bCs/>
      <w:sz w:val="24"/>
      <w:szCs w:val="24"/>
    </w:rPr>
  </w:style>
  <w:style w:type="character" w:customStyle="1" w:styleId="UnresolvedMention">
    <w:name w:val="Unresolved Mention"/>
    <w:basedOn w:val="DefaultParagraphFont"/>
    <w:uiPriority w:val="99"/>
    <w:semiHidden/>
    <w:unhideWhenUsed/>
    <w:rsid w:val="00F274A8"/>
    <w:rPr>
      <w:color w:val="605E5C"/>
      <w:shd w:val="clear" w:color="auto" w:fill="E1DFDD"/>
    </w:rPr>
  </w:style>
  <w:style w:type="paragraph" w:styleId="Bibliography">
    <w:name w:val="Bibliography"/>
    <w:basedOn w:val="Normal"/>
    <w:next w:val="Normal"/>
    <w:uiPriority w:val="37"/>
    <w:semiHidden/>
    <w:unhideWhenUsed/>
    <w:rsid w:val="00CA4018"/>
  </w:style>
  <w:style w:type="character" w:customStyle="1" w:styleId="Heading5Char">
    <w:name w:val="Heading 5 Char"/>
    <w:basedOn w:val="DefaultParagraphFont"/>
    <w:link w:val="Heading5"/>
    <w:uiPriority w:val="9"/>
    <w:semiHidden/>
    <w:rsid w:val="00FA783D"/>
    <w:rPr>
      <w:rFonts w:asciiTheme="majorHAnsi" w:eastAsiaTheme="majorEastAsia" w:hAnsiTheme="majorHAnsi" w:cstheme="majorBidi"/>
      <w:color w:val="365F91" w:themeColor="accent1" w:themeShade="BF"/>
      <w:sz w:val="22"/>
      <w:szCs w:val="22"/>
      <w:lang w:val="en-GB"/>
    </w:rPr>
  </w:style>
  <w:style w:type="character" w:customStyle="1" w:styleId="Heading6Char">
    <w:name w:val="Heading 6 Char"/>
    <w:basedOn w:val="DefaultParagraphFont"/>
    <w:link w:val="Heading6"/>
    <w:uiPriority w:val="9"/>
    <w:semiHidden/>
    <w:rsid w:val="00FA783D"/>
    <w:rPr>
      <w:rFonts w:asciiTheme="majorHAnsi" w:eastAsiaTheme="majorEastAsia" w:hAnsiTheme="majorHAnsi" w:cstheme="majorBidi"/>
      <w:color w:val="243F60" w:themeColor="accent1" w:themeShade="7F"/>
      <w:sz w:val="22"/>
      <w:szCs w:val="22"/>
      <w:lang w:val="en-GB"/>
    </w:rPr>
  </w:style>
  <w:style w:type="character" w:customStyle="1" w:styleId="Heading7Char">
    <w:name w:val="Heading 7 Char"/>
    <w:basedOn w:val="DefaultParagraphFont"/>
    <w:link w:val="Heading7"/>
    <w:uiPriority w:val="9"/>
    <w:semiHidden/>
    <w:rsid w:val="00FA783D"/>
    <w:rPr>
      <w:rFonts w:asciiTheme="majorHAnsi" w:eastAsiaTheme="majorEastAsia" w:hAnsiTheme="majorHAnsi" w:cstheme="majorBidi"/>
      <w:i/>
      <w:iCs/>
      <w:color w:val="243F60" w:themeColor="accent1" w:themeShade="7F"/>
      <w:sz w:val="22"/>
      <w:szCs w:val="22"/>
      <w:lang w:val="en-GB"/>
    </w:rPr>
  </w:style>
  <w:style w:type="character" w:customStyle="1" w:styleId="Heading8Char">
    <w:name w:val="Heading 8 Char"/>
    <w:basedOn w:val="DefaultParagraphFont"/>
    <w:link w:val="Heading8"/>
    <w:uiPriority w:val="9"/>
    <w:semiHidden/>
    <w:rsid w:val="00FA783D"/>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FA783D"/>
    <w:rPr>
      <w:rFonts w:asciiTheme="majorHAnsi" w:eastAsiaTheme="majorEastAsia" w:hAnsiTheme="majorHAnsi" w:cstheme="majorBidi"/>
      <w:i/>
      <w:iCs/>
      <w:color w:val="272727" w:themeColor="text1" w:themeTint="D8"/>
      <w:sz w:val="21"/>
      <w:szCs w:val="21"/>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0272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inet.nist.gov/library/publishing-support-nist-publications/nist-technical-series-publications/reference-format"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11/relationships/commentsExtended" Target="commentsExtended.xml"/><Relationship Id="rId18" Type="http://schemas.openxmlformats.org/officeDocument/2006/relationships/image" Target="media/image3.png"/><Relationship Id="rId26" Type="http://schemas.openxmlformats.org/officeDocument/2006/relationships/hyperlink" Target="https://www.iso.org/files/live/sites/isoorg/files/archive/pdf/en/iso_strategy_2016-2020.pdf" TargetMode="Externa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footer" Target="footer4.xml"/><Relationship Id="rId25" Type="http://schemas.openxmlformats.org/officeDocument/2006/relationships/hyperlink" Target="https://ieeexplore.ieee.org/abstract/document/6475408" TargetMode="External"/><Relationship Id="rId33"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image" Target="media/image5.png"/><Relationship Id="rId29" Type="http://schemas.openxmlformats.org/officeDocument/2006/relationships/hyperlink" Target="https://www.cio.com/article/3304276/speed-adaptation-and-the-pace-of-change.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package" Target="embeddings/Microsoft_Visio_Drawing.vsdx"/><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8.emf"/><Relationship Id="rId28" Type="http://schemas.openxmlformats.org/officeDocument/2006/relationships/hyperlink" Target="https://www.cax-if.org/" TargetMode="External"/><Relationship Id="rId10" Type="http://schemas.openxmlformats.org/officeDocument/2006/relationships/footer" Target="footer1.xml"/><Relationship Id="rId19" Type="http://schemas.openxmlformats.org/officeDocument/2006/relationships/image" Target="media/image4.png"/><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header" Target="header1.xml"/><Relationship Id="rId22" Type="http://schemas.openxmlformats.org/officeDocument/2006/relationships/image" Target="media/image7.png"/><Relationship Id="rId27" Type="http://schemas.openxmlformats.org/officeDocument/2006/relationships/hyperlink" Target="https://www.iso.org/files/live/sites/isoorg/files/developing_standards/docs/en/Target_date_planner_4_ISO_standards_development_tracks_2017.pdf"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633A3B-68B7-4D5A-A91F-E95A6E2227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752</TotalTime>
  <Pages>20</Pages>
  <Words>7926</Words>
  <Characters>45183</Characters>
  <Application>Microsoft Office Word</Application>
  <DocSecurity>0</DocSecurity>
  <Lines>376</Lines>
  <Paragraphs>106</Paragraphs>
  <ScaleCrop>false</ScaleCrop>
  <HeadingPairs>
    <vt:vector size="2" baseType="variant">
      <vt:variant>
        <vt:lpstr>Title</vt:lpstr>
      </vt:variant>
      <vt:variant>
        <vt:i4>1</vt:i4>
      </vt:variant>
    </vt:vector>
  </HeadingPairs>
  <TitlesOfParts>
    <vt:vector size="1" baseType="lpstr">
      <vt:lpstr>NIST Special Publication XXX</vt:lpstr>
    </vt:vector>
  </TitlesOfParts>
  <Company>NIST</Company>
  <LinksUpToDate>false</LinksUpToDate>
  <CharactersWithSpaces>53003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NIST Special Publication XXX</dc:title>
  <dc:creator>mingo</dc:creator>
  <cp:lastModifiedBy>Harvey (US), Melissa K</cp:lastModifiedBy>
  <cp:revision>24</cp:revision>
  <cp:lastPrinted>2012-04-03T18:56:00Z</cp:lastPrinted>
  <dcterms:created xsi:type="dcterms:W3CDTF">2019-07-29T20:07:00Z</dcterms:created>
  <dcterms:modified xsi:type="dcterms:W3CDTF">2019-09-23T17:26:00Z</dcterms:modified>
</cp:coreProperties>
</file>