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5D374" w14:textId="6CD80851" w:rsidR="00CE7CEC" w:rsidRPr="00353571" w:rsidRDefault="00CE7CEC">
      <w:pPr>
        <w:rPr>
          <w:b/>
          <w:bCs/>
          <w:lang w:val="en-GB"/>
        </w:rPr>
      </w:pPr>
      <w:r w:rsidRPr="00353571">
        <w:rPr>
          <w:b/>
          <w:bCs/>
          <w:lang w:val="en-GB"/>
        </w:rPr>
        <w:t xml:space="preserve">READ_ME </w:t>
      </w:r>
    </w:p>
    <w:p w14:paraId="17D9E9DD" w14:textId="77777777" w:rsidR="00CE7CEC" w:rsidRDefault="00CE7CEC">
      <w:pPr>
        <w:rPr>
          <w:lang w:val="en-GB"/>
        </w:rPr>
      </w:pPr>
    </w:p>
    <w:p w14:paraId="5F9BCCD9" w14:textId="356C71DD" w:rsidR="00BB4C8E" w:rsidRDefault="008B4059">
      <w:pPr>
        <w:rPr>
          <w:lang w:val="en-GB"/>
        </w:rPr>
      </w:pPr>
      <w:r>
        <w:rPr>
          <w:lang w:val="en-GB"/>
        </w:rPr>
        <w:t xml:space="preserve">This document walks through how to recreate all results in the main text and supplemental materials for </w:t>
      </w:r>
      <w:r w:rsidR="00BB4C8E">
        <w:rPr>
          <w:lang w:val="en-GB"/>
        </w:rPr>
        <w:t>Gill-</w:t>
      </w:r>
      <w:proofErr w:type="spellStart"/>
      <w:r w:rsidR="00BB4C8E">
        <w:rPr>
          <w:lang w:val="en-GB"/>
        </w:rPr>
        <w:t>Wiehl</w:t>
      </w:r>
      <w:proofErr w:type="spellEnd"/>
      <w:r w:rsidR="00BB4C8E">
        <w:rPr>
          <w:lang w:val="en-GB"/>
        </w:rPr>
        <w:t xml:space="preserve"> et al. </w:t>
      </w:r>
      <w:r w:rsidRPr="00BB4C8E">
        <w:rPr>
          <w:i/>
          <w:iCs/>
          <w:lang w:val="en-GB"/>
        </w:rPr>
        <w:t>Pervasive over crediting in cookstove offset methodologies</w:t>
      </w:r>
      <w:r>
        <w:rPr>
          <w:lang w:val="en-GB"/>
        </w:rPr>
        <w:t xml:space="preserve">. </w:t>
      </w:r>
      <w:r w:rsidR="00BB4C8E">
        <w:rPr>
          <w:lang w:val="en-GB"/>
        </w:rPr>
        <w:t xml:space="preserve">Nature Sustainability. 2023. </w:t>
      </w:r>
    </w:p>
    <w:p w14:paraId="04E0637E" w14:textId="77777777" w:rsidR="00BB4C8E" w:rsidRDefault="00BB4C8E">
      <w:pPr>
        <w:rPr>
          <w:lang w:val="en-GB"/>
        </w:rPr>
      </w:pPr>
    </w:p>
    <w:p w14:paraId="3A30DB35" w14:textId="5F76C5D6" w:rsidR="00CE7CEC" w:rsidRDefault="008B4059">
      <w:pPr>
        <w:rPr>
          <w:lang w:val="en-GB"/>
        </w:rPr>
      </w:pPr>
      <w:r>
        <w:rPr>
          <w:lang w:val="en-GB"/>
        </w:rPr>
        <w:t>Please run the code in the order provided and ensure that all files from downloaded zip are in the folder you are running the python/R code</w:t>
      </w:r>
      <w:r w:rsidR="007E5BDA">
        <w:rPr>
          <w:lang w:val="en-GB"/>
        </w:rPr>
        <w:t xml:space="preserve"> out of</w:t>
      </w:r>
      <w:r>
        <w:rPr>
          <w:lang w:val="en-GB"/>
        </w:rPr>
        <w:t xml:space="preserve">. </w:t>
      </w:r>
    </w:p>
    <w:p w14:paraId="3FCC8089" w14:textId="77777777" w:rsidR="008B4059" w:rsidRDefault="008B4059">
      <w:pPr>
        <w:rPr>
          <w:lang w:val="en-GB"/>
        </w:rPr>
      </w:pPr>
    </w:p>
    <w:p w14:paraId="7AD52532" w14:textId="40539A01" w:rsidR="008B4059" w:rsidRPr="008B4059" w:rsidRDefault="008B4059">
      <w:pPr>
        <w:rPr>
          <w:b/>
          <w:bCs/>
          <w:lang w:val="en-GB"/>
        </w:rPr>
      </w:pPr>
      <w:r w:rsidRPr="008B4059">
        <w:rPr>
          <w:b/>
          <w:bCs/>
          <w:lang w:val="en-GB"/>
        </w:rPr>
        <w:t xml:space="preserve">First, we recreate the emission reductions claimed by the projects: </w:t>
      </w:r>
    </w:p>
    <w:p w14:paraId="64C289C6" w14:textId="77777777" w:rsidR="008B4059" w:rsidRDefault="008B4059">
      <w:pPr>
        <w:rPr>
          <w:lang w:val="en-GB"/>
        </w:rPr>
      </w:pPr>
    </w:p>
    <w:p w14:paraId="146C22C9" w14:textId="271BF367" w:rsidR="00CE7CEC" w:rsidRDefault="00BE73A1">
      <w:pPr>
        <w:rPr>
          <w:lang w:val="en-GB"/>
        </w:rPr>
      </w:pPr>
      <w:r>
        <w:rPr>
          <w:lang w:val="en-GB"/>
        </w:rPr>
        <w:t>Gill-</w:t>
      </w:r>
      <w:proofErr w:type="spellStart"/>
      <w:r>
        <w:rPr>
          <w:lang w:val="en-GB"/>
        </w:rPr>
        <w:t>Wiehl_et_al_project_</w:t>
      </w:r>
      <w:proofErr w:type="gramStart"/>
      <w:r>
        <w:rPr>
          <w:lang w:val="en-GB"/>
        </w:rPr>
        <w:t>recreation.ipynb</w:t>
      </w:r>
      <w:proofErr w:type="spellEnd"/>
      <w:proofErr w:type="gramEnd"/>
      <w:r>
        <w:rPr>
          <w:lang w:val="en-GB"/>
        </w:rPr>
        <w:t xml:space="preserve"> </w:t>
      </w:r>
    </w:p>
    <w:p w14:paraId="4AB74F38" w14:textId="77777777" w:rsidR="00BE73A1" w:rsidRDefault="00BE73A1">
      <w:pPr>
        <w:rPr>
          <w:lang w:val="en-GB"/>
        </w:rPr>
      </w:pPr>
    </w:p>
    <w:p w14:paraId="45DA0C1C" w14:textId="551B9459" w:rsidR="00BE73A1" w:rsidRPr="008B4059" w:rsidRDefault="00CE7CEC">
      <w:pPr>
        <w:rPr>
          <w:b/>
          <w:bCs/>
          <w:lang w:val="en-GB"/>
        </w:rPr>
      </w:pPr>
      <w:r w:rsidRPr="008B4059">
        <w:rPr>
          <w:b/>
          <w:bCs/>
          <w:lang w:val="en-GB"/>
        </w:rPr>
        <w:t>Then run</w:t>
      </w:r>
      <w:r w:rsidR="00BE73A1" w:rsidRPr="008B4059">
        <w:rPr>
          <w:b/>
          <w:bCs/>
          <w:lang w:val="en-GB"/>
        </w:rPr>
        <w:t xml:space="preserve"> (in this order) to create the inputs for Figure 3: </w:t>
      </w:r>
    </w:p>
    <w:p w14:paraId="40779CDB" w14:textId="77777777" w:rsidR="00BE73A1" w:rsidRDefault="00BE73A1">
      <w:pPr>
        <w:rPr>
          <w:lang w:val="en-GB"/>
        </w:rPr>
      </w:pPr>
    </w:p>
    <w:p w14:paraId="10E0958E" w14:textId="79D9FD65" w:rsidR="00CE7CEC" w:rsidRDefault="00BE73A1">
      <w:pPr>
        <w:rPr>
          <w:lang w:val="en-GB"/>
        </w:rPr>
      </w:pPr>
      <w:r>
        <w:rPr>
          <w:lang w:val="en-GB"/>
        </w:rPr>
        <w:t>Gill-Wiehl_et_al_Figure3a_all_factors.ipynb</w:t>
      </w:r>
      <w:r w:rsidR="00CE7CEC">
        <w:rPr>
          <w:lang w:val="en-GB"/>
        </w:rPr>
        <w:t xml:space="preserve"> </w:t>
      </w:r>
      <w:r w:rsidR="00C02D9E">
        <w:rPr>
          <w:lang w:val="en-GB"/>
        </w:rPr>
        <w:t>(This creates Figure S2 as well)</w:t>
      </w:r>
    </w:p>
    <w:p w14:paraId="5C9E0019" w14:textId="15F93034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3b_</w:t>
      </w:r>
      <w:proofErr w:type="gramStart"/>
      <w:r w:rsidR="005515CE">
        <w:rPr>
          <w:lang w:val="en-GB"/>
        </w:rPr>
        <w:t>adoption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72BA7E88" w14:textId="377AC765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3c_</w:t>
      </w:r>
      <w:proofErr w:type="gramStart"/>
      <w:r w:rsidR="005515CE">
        <w:rPr>
          <w:lang w:val="en-GB"/>
        </w:rPr>
        <w:t>usage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77951BD7" w14:textId="7C178C70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3d_</w:t>
      </w:r>
      <w:proofErr w:type="gramStart"/>
      <w:r w:rsidR="005515CE">
        <w:rPr>
          <w:lang w:val="en-GB"/>
        </w:rPr>
        <w:t>stacking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2E5A11A6" w14:textId="67E36147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3e_fNRB</w:t>
      </w:r>
      <w:r>
        <w:rPr>
          <w:lang w:val="en-GB"/>
        </w:rPr>
        <w:t xml:space="preserve">.ipynb </w:t>
      </w:r>
    </w:p>
    <w:p w14:paraId="5063E199" w14:textId="005EA64A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3f_only_</w:t>
      </w:r>
      <w:proofErr w:type="gramStart"/>
      <w:r w:rsidR="005515CE">
        <w:rPr>
          <w:lang w:val="en-GB"/>
        </w:rPr>
        <w:t>EF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22D291AF" w14:textId="1B4E6247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3g_EFandCharcoal_</w:t>
      </w:r>
      <w:proofErr w:type="gramStart"/>
      <w:r w:rsidR="005515CE">
        <w:rPr>
          <w:lang w:val="en-GB"/>
        </w:rPr>
        <w:t>conversion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032BBE05" w14:textId="7010416D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3g_only_Charcoal_</w:t>
      </w:r>
      <w:proofErr w:type="gramStart"/>
      <w:r w:rsidR="005515CE">
        <w:rPr>
          <w:lang w:val="en-GB"/>
        </w:rPr>
        <w:t>conversion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40257852" w14:textId="74BD3926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3h_only_adjusted_</w:t>
      </w:r>
      <w:proofErr w:type="gramStart"/>
      <w:r w:rsidR="005515CE">
        <w:rPr>
          <w:lang w:val="en-GB"/>
        </w:rPr>
        <w:t>consumption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7885A599" w14:textId="12887F5A" w:rsidR="00BE73A1" w:rsidRDefault="00BE73A1" w:rsidP="00BE73A1">
      <w:pPr>
        <w:rPr>
          <w:lang w:val="en-GB"/>
        </w:rPr>
      </w:pPr>
      <w:r>
        <w:rPr>
          <w:lang w:val="en-GB"/>
        </w:rPr>
        <w:t>Gill-Wiehl_et_al_Figure</w:t>
      </w:r>
      <w:r w:rsidR="005515CE">
        <w:rPr>
          <w:lang w:val="en-GB"/>
        </w:rPr>
        <w:t>3i_</w:t>
      </w:r>
      <w:proofErr w:type="gramStart"/>
      <w:r w:rsidR="005515CE">
        <w:rPr>
          <w:lang w:val="en-GB"/>
        </w:rPr>
        <w:t>rebound</w:t>
      </w:r>
      <w:r>
        <w:rPr>
          <w:lang w:val="en-GB"/>
        </w:rPr>
        <w:t>.ipynb</w:t>
      </w:r>
      <w:proofErr w:type="gramEnd"/>
      <w:r>
        <w:rPr>
          <w:lang w:val="en-GB"/>
        </w:rPr>
        <w:t xml:space="preserve"> </w:t>
      </w:r>
    </w:p>
    <w:p w14:paraId="50FF8AE1" w14:textId="77777777" w:rsidR="00CE7CEC" w:rsidRDefault="00CE7CEC">
      <w:pPr>
        <w:rPr>
          <w:lang w:val="en-GB"/>
        </w:rPr>
      </w:pPr>
    </w:p>
    <w:p w14:paraId="45492ACD" w14:textId="69B78A8B" w:rsidR="00CE7CEC" w:rsidRDefault="00CE7CEC">
      <w:pPr>
        <w:rPr>
          <w:b/>
          <w:bCs/>
          <w:lang w:val="en-GB"/>
        </w:rPr>
      </w:pPr>
      <w:r w:rsidRPr="008B4059">
        <w:rPr>
          <w:b/>
          <w:bCs/>
          <w:lang w:val="en-GB"/>
        </w:rPr>
        <w:t>To create Figure 3</w:t>
      </w:r>
      <w:r w:rsidR="00BE73A1" w:rsidRPr="008B4059">
        <w:rPr>
          <w:b/>
          <w:bCs/>
          <w:lang w:val="en-GB"/>
        </w:rPr>
        <w:t xml:space="preserve">: </w:t>
      </w:r>
    </w:p>
    <w:p w14:paraId="0F3B6A3E" w14:textId="77777777" w:rsidR="00C32131" w:rsidRPr="008B4059" w:rsidRDefault="00C32131">
      <w:pPr>
        <w:rPr>
          <w:b/>
          <w:bCs/>
          <w:lang w:val="en-GB"/>
        </w:rPr>
      </w:pPr>
    </w:p>
    <w:p w14:paraId="409F0549" w14:textId="5784CB00" w:rsidR="00C32131" w:rsidRDefault="00C32131" w:rsidP="00C32131">
      <w:pPr>
        <w:rPr>
          <w:lang w:val="en-GB"/>
        </w:rPr>
      </w:pPr>
      <w:r>
        <w:rPr>
          <w:lang w:val="en-GB"/>
        </w:rPr>
        <w:t xml:space="preserve">Gill-Wiehl_et_al_Figure3.ipynb </w:t>
      </w:r>
    </w:p>
    <w:p w14:paraId="75349B15" w14:textId="77777777" w:rsidR="00CE7CEC" w:rsidRDefault="00CE7CEC">
      <w:pPr>
        <w:rPr>
          <w:lang w:val="en-GB"/>
        </w:rPr>
      </w:pPr>
    </w:p>
    <w:p w14:paraId="771A5055" w14:textId="6A0B5794" w:rsidR="00AE200F" w:rsidRDefault="00AE200F" w:rsidP="00AE200F">
      <w:pPr>
        <w:pStyle w:val="Heading2"/>
        <w:ind w:left="0"/>
      </w:pPr>
      <w:r>
        <w:t>To create the results for Supplemental Section: Sensitivity Analysis for Category of Methodologies run</w:t>
      </w:r>
      <w:r w:rsidR="00F434C7">
        <w:t xml:space="preserve"> (Table S13)</w:t>
      </w:r>
      <w:r>
        <w:t xml:space="preserve">: </w:t>
      </w:r>
    </w:p>
    <w:p w14:paraId="71EC9FF7" w14:textId="31D305C2" w:rsidR="00AE200F" w:rsidRPr="008B4059" w:rsidRDefault="00F434C7" w:rsidP="00AE200F">
      <w:pPr>
        <w:rPr>
          <w:i/>
          <w:iCs/>
        </w:rPr>
      </w:pPr>
      <w:r w:rsidRPr="008B4059">
        <w:rPr>
          <w:i/>
          <w:iCs/>
        </w:rPr>
        <w:t xml:space="preserve">Row Adoption: </w:t>
      </w:r>
    </w:p>
    <w:p w14:paraId="5BA1F261" w14:textId="697BDD26" w:rsidR="00AE200F" w:rsidRDefault="00AE200F" w:rsidP="00AE200F">
      <w:r>
        <w:t>Gill-</w:t>
      </w:r>
      <w:proofErr w:type="spellStart"/>
      <w:r>
        <w:t>Wiehl_et_al_sensitivity_Adopt_SUM.ipynb</w:t>
      </w:r>
      <w:proofErr w:type="spellEnd"/>
      <w:r>
        <w:t xml:space="preserve"> </w:t>
      </w:r>
    </w:p>
    <w:p w14:paraId="670DB7E9" w14:textId="25A9573C" w:rsidR="00F434C7" w:rsidRPr="00AE200F" w:rsidRDefault="00F434C7" w:rsidP="00AE200F">
      <w:r>
        <w:t>Gill-</w:t>
      </w:r>
      <w:proofErr w:type="spellStart"/>
      <w:r>
        <w:t>Wiehl_et_al_sensitivity_Adopt_KPT.ipynb</w:t>
      </w:r>
      <w:proofErr w:type="spellEnd"/>
      <w:r>
        <w:t xml:space="preserve"> </w:t>
      </w:r>
    </w:p>
    <w:p w14:paraId="6EDC5415" w14:textId="2F04632B" w:rsidR="00AE200F" w:rsidRDefault="00AE200F" w:rsidP="00AE200F">
      <w:r>
        <w:t>Gill-</w:t>
      </w:r>
      <w:proofErr w:type="spellStart"/>
      <w:r>
        <w:t>Wiehl_et_al_sensitivity_Adopt_not_only_</w:t>
      </w:r>
      <w:proofErr w:type="gramStart"/>
      <w:r>
        <w:t>survey.ipynb</w:t>
      </w:r>
      <w:proofErr w:type="spellEnd"/>
      <w:proofErr w:type="gramEnd"/>
      <w:r>
        <w:t xml:space="preserve"> </w:t>
      </w:r>
    </w:p>
    <w:p w14:paraId="1E712AF0" w14:textId="77777777" w:rsidR="00BB4C8E" w:rsidRDefault="00BB4C8E" w:rsidP="00AE200F"/>
    <w:p w14:paraId="54153C9E" w14:textId="55E1D4EC" w:rsidR="00F434C7" w:rsidRPr="008B4059" w:rsidRDefault="00F434C7" w:rsidP="00AE200F">
      <w:pPr>
        <w:rPr>
          <w:i/>
          <w:iCs/>
        </w:rPr>
      </w:pPr>
      <w:r w:rsidRPr="008B4059">
        <w:rPr>
          <w:i/>
          <w:iCs/>
        </w:rPr>
        <w:t xml:space="preserve">Row Usage: </w:t>
      </w:r>
    </w:p>
    <w:p w14:paraId="16DE96BB" w14:textId="3B6EBFD2" w:rsidR="00F434C7" w:rsidRPr="00AE200F" w:rsidRDefault="00F434C7" w:rsidP="00AE200F">
      <w:r>
        <w:t>Gill-</w:t>
      </w:r>
      <w:proofErr w:type="spellStart"/>
      <w:r>
        <w:t>Wiehl_et_al_sensitivity_Usage_SUM.ipynb</w:t>
      </w:r>
      <w:proofErr w:type="spellEnd"/>
      <w:r>
        <w:t xml:space="preserve"> </w:t>
      </w:r>
    </w:p>
    <w:p w14:paraId="15928DE3" w14:textId="68A772E8" w:rsidR="00AE200F" w:rsidRPr="00AE200F" w:rsidRDefault="00AE200F" w:rsidP="00AE200F">
      <w:r>
        <w:t>Gill-</w:t>
      </w:r>
      <w:proofErr w:type="spellStart"/>
      <w:r>
        <w:t>Wiehl_et_al_sensitivity_Usage_KPT.ipynb</w:t>
      </w:r>
      <w:proofErr w:type="spellEnd"/>
      <w:r>
        <w:t xml:space="preserve"> </w:t>
      </w:r>
    </w:p>
    <w:p w14:paraId="1656114B" w14:textId="5E6D2CD4" w:rsidR="00AE200F" w:rsidRDefault="00AE200F" w:rsidP="00AE200F">
      <w:r>
        <w:t>Gill-</w:t>
      </w:r>
      <w:proofErr w:type="spellStart"/>
      <w:r>
        <w:t>Wiehl_et_al_sensitivity_Usage_not_only_</w:t>
      </w:r>
      <w:proofErr w:type="gramStart"/>
      <w:r>
        <w:t>survey.ipynb</w:t>
      </w:r>
      <w:proofErr w:type="spellEnd"/>
      <w:proofErr w:type="gramEnd"/>
      <w:r>
        <w:t xml:space="preserve"> </w:t>
      </w:r>
    </w:p>
    <w:p w14:paraId="7F0B7A7E" w14:textId="77777777" w:rsidR="00BB4C8E" w:rsidRDefault="00BB4C8E" w:rsidP="00AE200F"/>
    <w:p w14:paraId="7BCEB817" w14:textId="1DA23398" w:rsidR="00F434C7" w:rsidRPr="008B4059" w:rsidRDefault="00F434C7" w:rsidP="00AE200F">
      <w:pPr>
        <w:rPr>
          <w:i/>
          <w:iCs/>
        </w:rPr>
      </w:pPr>
      <w:r w:rsidRPr="008B4059">
        <w:rPr>
          <w:i/>
          <w:iCs/>
        </w:rPr>
        <w:lastRenderedPageBreak/>
        <w:t xml:space="preserve">Row Stacking: </w:t>
      </w:r>
    </w:p>
    <w:p w14:paraId="6AFDDC8E" w14:textId="6320744B" w:rsidR="00AE200F" w:rsidRDefault="00AE200F" w:rsidP="00AE200F">
      <w:r>
        <w:t>Gill-</w:t>
      </w:r>
      <w:proofErr w:type="spellStart"/>
      <w:r>
        <w:t>Wiehl_et_al_sensitivity_Stack_</w:t>
      </w:r>
      <w:r w:rsidR="00F434C7">
        <w:t>SUM</w:t>
      </w:r>
      <w:r>
        <w:t>.ipynb</w:t>
      </w:r>
      <w:proofErr w:type="spellEnd"/>
      <w:r>
        <w:t xml:space="preserve"> </w:t>
      </w:r>
    </w:p>
    <w:p w14:paraId="2276E449" w14:textId="68E169B3" w:rsidR="00F434C7" w:rsidRPr="00AE200F" w:rsidRDefault="00F434C7" w:rsidP="00AE200F">
      <w:r>
        <w:t>Gill-</w:t>
      </w:r>
      <w:proofErr w:type="spellStart"/>
      <w:r>
        <w:t>Wiehl_et_al_sensitivity_Stack_KPT.ipynb</w:t>
      </w:r>
      <w:proofErr w:type="spellEnd"/>
      <w:r>
        <w:t xml:space="preserve"> </w:t>
      </w:r>
    </w:p>
    <w:p w14:paraId="280325DA" w14:textId="2B341BD7" w:rsidR="00AE200F" w:rsidRDefault="00AE200F" w:rsidP="00AE200F">
      <w:r>
        <w:t>Gill-</w:t>
      </w:r>
      <w:proofErr w:type="spellStart"/>
      <w:r>
        <w:t>Wiehl_et_al_sensitivity_Stack_</w:t>
      </w:r>
      <w:r w:rsidR="00F434C7">
        <w:t>not_only_</w:t>
      </w:r>
      <w:proofErr w:type="gramStart"/>
      <w:r w:rsidR="00F434C7">
        <w:t>survey</w:t>
      </w:r>
      <w:r>
        <w:t>.ipynb</w:t>
      </w:r>
      <w:proofErr w:type="spellEnd"/>
      <w:proofErr w:type="gramEnd"/>
      <w:r>
        <w:t xml:space="preserve"> </w:t>
      </w:r>
    </w:p>
    <w:p w14:paraId="71ABFF45" w14:textId="77777777" w:rsidR="00BB4C8E" w:rsidRDefault="00BB4C8E" w:rsidP="00AE200F"/>
    <w:p w14:paraId="4B788339" w14:textId="2982AEC5" w:rsidR="00F434C7" w:rsidRPr="008B4059" w:rsidRDefault="00F434C7" w:rsidP="00AE200F">
      <w:pPr>
        <w:rPr>
          <w:i/>
          <w:iCs/>
        </w:rPr>
      </w:pPr>
      <w:r w:rsidRPr="008B4059">
        <w:rPr>
          <w:i/>
          <w:iCs/>
        </w:rPr>
        <w:t xml:space="preserve">Row All: </w:t>
      </w:r>
    </w:p>
    <w:p w14:paraId="1D8CC7AE" w14:textId="112437CF" w:rsidR="00F434C7" w:rsidRDefault="00F434C7" w:rsidP="00F434C7">
      <w:r>
        <w:t>Gill-</w:t>
      </w:r>
      <w:proofErr w:type="spellStart"/>
      <w:r>
        <w:t>Wiehl_et_al_sensitivity_all_SUM.ipynb</w:t>
      </w:r>
      <w:proofErr w:type="spellEnd"/>
      <w:r>
        <w:t xml:space="preserve"> </w:t>
      </w:r>
    </w:p>
    <w:p w14:paraId="78E471F0" w14:textId="24086EAE" w:rsidR="00F434C7" w:rsidRPr="00AE200F" w:rsidRDefault="00F434C7" w:rsidP="00F434C7">
      <w:r>
        <w:t>Gill-</w:t>
      </w:r>
      <w:proofErr w:type="spellStart"/>
      <w:r>
        <w:t>Wiehl_et_al_sensitivity_all_KPT.ipynb</w:t>
      </w:r>
      <w:proofErr w:type="spellEnd"/>
      <w:r>
        <w:t xml:space="preserve"> </w:t>
      </w:r>
    </w:p>
    <w:p w14:paraId="3CD52D56" w14:textId="2ABA8252" w:rsidR="00F434C7" w:rsidRPr="00AE200F" w:rsidRDefault="00F434C7" w:rsidP="00F434C7">
      <w:r>
        <w:t>Gill-</w:t>
      </w:r>
      <w:proofErr w:type="spellStart"/>
      <w:r>
        <w:t>Wiehl_et_al_sensitivity_all_more_than_</w:t>
      </w:r>
      <w:proofErr w:type="gramStart"/>
      <w:r>
        <w:t>surveys.ipynb</w:t>
      </w:r>
      <w:proofErr w:type="spellEnd"/>
      <w:proofErr w:type="gramEnd"/>
      <w:r>
        <w:t xml:space="preserve"> </w:t>
      </w:r>
    </w:p>
    <w:p w14:paraId="5493002A" w14:textId="77777777" w:rsidR="00CE7CEC" w:rsidRDefault="00CE7CEC">
      <w:pPr>
        <w:rPr>
          <w:lang w:val="en-GB"/>
        </w:rPr>
      </w:pPr>
    </w:p>
    <w:p w14:paraId="5CAC3C5C" w14:textId="77777777" w:rsidR="00AE200F" w:rsidRDefault="00AE200F" w:rsidP="00AE200F">
      <w:pPr>
        <w:rPr>
          <w:lang w:val="en-GB"/>
        </w:rPr>
      </w:pPr>
    </w:p>
    <w:p w14:paraId="5CBDCFDB" w14:textId="4FD21F4F" w:rsidR="00AE200F" w:rsidRPr="008B4059" w:rsidRDefault="00AE200F" w:rsidP="00AE200F">
      <w:pPr>
        <w:rPr>
          <w:b/>
          <w:bCs/>
          <w:lang w:val="en-GB"/>
        </w:rPr>
      </w:pPr>
      <w:r w:rsidRPr="008B4059">
        <w:rPr>
          <w:b/>
          <w:bCs/>
        </w:rPr>
        <w:t xml:space="preserve">To create the results for </w:t>
      </w:r>
      <w:r w:rsidRPr="008B4059">
        <w:rPr>
          <w:b/>
          <w:bCs/>
          <w:lang w:val="en-GB"/>
        </w:rPr>
        <w:t>Supplemental Monte Carlo Runs, Section B</w:t>
      </w:r>
      <w:r w:rsidR="008B4059" w:rsidRPr="008B4059">
        <w:rPr>
          <w:b/>
          <w:bCs/>
          <w:lang w:val="en-GB"/>
        </w:rPr>
        <w:t>:</w:t>
      </w:r>
    </w:p>
    <w:p w14:paraId="04A22DA5" w14:textId="77777777" w:rsidR="00AE200F" w:rsidRDefault="00AE200F">
      <w:pPr>
        <w:rPr>
          <w:lang w:val="en-GB"/>
        </w:rPr>
      </w:pPr>
    </w:p>
    <w:p w14:paraId="698AC4F2" w14:textId="6FC7F2CB" w:rsidR="00CE7CEC" w:rsidRDefault="005515CE">
      <w:pPr>
        <w:rPr>
          <w:lang w:val="en-GB"/>
        </w:rPr>
      </w:pPr>
      <w:r>
        <w:rPr>
          <w:lang w:val="en-GB"/>
        </w:rPr>
        <w:t>Gill-</w:t>
      </w:r>
      <w:proofErr w:type="spellStart"/>
      <w:r>
        <w:rPr>
          <w:lang w:val="en-GB"/>
        </w:rPr>
        <w:t>Wiehl_et_al_All_except_adoption_usage_</w:t>
      </w:r>
      <w:proofErr w:type="gramStart"/>
      <w:r>
        <w:rPr>
          <w:lang w:val="en-GB"/>
        </w:rPr>
        <w:t>stacking</w:t>
      </w:r>
      <w:r w:rsidR="00F434C7">
        <w:rPr>
          <w:lang w:val="en-GB"/>
        </w:rPr>
        <w:t>.ipynb</w:t>
      </w:r>
      <w:proofErr w:type="spellEnd"/>
      <w:proofErr w:type="gramEnd"/>
      <w:r w:rsidR="00AE200F">
        <w:rPr>
          <w:lang w:val="en-GB"/>
        </w:rPr>
        <w:t xml:space="preserve"> </w:t>
      </w:r>
    </w:p>
    <w:p w14:paraId="05B1184C" w14:textId="77777777" w:rsidR="00AE200F" w:rsidRDefault="00AE200F">
      <w:pPr>
        <w:rPr>
          <w:lang w:val="en-GB"/>
        </w:rPr>
      </w:pPr>
    </w:p>
    <w:p w14:paraId="5C15A3C3" w14:textId="77777777" w:rsidR="00CE7CEC" w:rsidRDefault="00CE7CEC">
      <w:pPr>
        <w:rPr>
          <w:lang w:val="en-GB"/>
        </w:rPr>
      </w:pPr>
    </w:p>
    <w:p w14:paraId="3AFAD550" w14:textId="4360D880" w:rsidR="00F434C7" w:rsidRPr="008B4059" w:rsidRDefault="00F434C7">
      <w:pPr>
        <w:rPr>
          <w:b/>
          <w:bCs/>
          <w:lang w:val="en-GB"/>
        </w:rPr>
      </w:pPr>
      <w:r w:rsidRPr="008B4059">
        <w:rPr>
          <w:b/>
          <w:bCs/>
          <w:lang w:val="en-GB"/>
        </w:rPr>
        <w:t xml:space="preserve">To create Figure </w:t>
      </w:r>
      <w:r w:rsidR="0090639B">
        <w:rPr>
          <w:b/>
          <w:bCs/>
          <w:lang w:val="en-GB"/>
        </w:rPr>
        <w:t>2</w:t>
      </w:r>
      <w:r w:rsidRPr="008B4059">
        <w:rPr>
          <w:b/>
          <w:bCs/>
          <w:lang w:val="en-GB"/>
        </w:rPr>
        <w:t xml:space="preserve"> and Figure S3</w:t>
      </w:r>
      <w:r w:rsidR="008B4059" w:rsidRPr="008B4059">
        <w:rPr>
          <w:b/>
          <w:bCs/>
          <w:lang w:val="en-GB"/>
        </w:rPr>
        <w:t xml:space="preserve">, </w:t>
      </w:r>
      <w:r w:rsidRPr="008B4059">
        <w:rPr>
          <w:b/>
          <w:bCs/>
          <w:lang w:val="en-GB"/>
        </w:rPr>
        <w:t>run code above for inputs for Figure 3</w:t>
      </w:r>
      <w:r w:rsidR="008B4059" w:rsidRPr="008B4059">
        <w:rPr>
          <w:b/>
          <w:bCs/>
          <w:lang w:val="en-GB"/>
        </w:rPr>
        <w:t xml:space="preserve">, </w:t>
      </w:r>
      <w:r w:rsidRPr="008B4059">
        <w:rPr>
          <w:b/>
          <w:bCs/>
          <w:lang w:val="en-GB"/>
        </w:rPr>
        <w:t xml:space="preserve">then run: </w:t>
      </w:r>
    </w:p>
    <w:p w14:paraId="7686033F" w14:textId="77777777" w:rsidR="00F434C7" w:rsidRDefault="00F434C7">
      <w:pPr>
        <w:rPr>
          <w:lang w:val="en-GB"/>
        </w:rPr>
      </w:pPr>
    </w:p>
    <w:p w14:paraId="04979EA8" w14:textId="45CA5724" w:rsidR="00F434C7" w:rsidRDefault="00F434C7">
      <w:pPr>
        <w:rPr>
          <w:lang w:val="en-GB"/>
        </w:rPr>
      </w:pPr>
      <w:r>
        <w:rPr>
          <w:lang w:val="en-GB"/>
        </w:rPr>
        <w:t>Gill-Wiehl_et_al_Figure</w:t>
      </w:r>
      <w:r w:rsidR="0090639B">
        <w:rPr>
          <w:lang w:val="en-GB"/>
        </w:rPr>
        <w:t>2</w:t>
      </w:r>
      <w:r>
        <w:rPr>
          <w:lang w:val="en-GB"/>
        </w:rPr>
        <w:t>_FigureS3.ipynb</w:t>
      </w:r>
    </w:p>
    <w:p w14:paraId="591E447B" w14:textId="77777777" w:rsidR="00F434C7" w:rsidRDefault="00F434C7">
      <w:pPr>
        <w:rPr>
          <w:lang w:val="en-GB"/>
        </w:rPr>
      </w:pPr>
    </w:p>
    <w:p w14:paraId="63623B89" w14:textId="77777777" w:rsidR="00F434C7" w:rsidRDefault="00F434C7">
      <w:pPr>
        <w:rPr>
          <w:lang w:val="en-GB"/>
        </w:rPr>
      </w:pPr>
    </w:p>
    <w:p w14:paraId="1BD4055C" w14:textId="0BBE2718" w:rsidR="00CE7CEC" w:rsidRDefault="00353571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To create </w:t>
      </w:r>
      <w:r w:rsidR="00CE7CEC" w:rsidRPr="008B4059">
        <w:rPr>
          <w:b/>
          <w:bCs/>
          <w:lang w:val="en-GB"/>
        </w:rPr>
        <w:t>Figure S1 code in R</w:t>
      </w:r>
      <w:r w:rsidR="00C32131">
        <w:rPr>
          <w:b/>
          <w:bCs/>
          <w:lang w:val="en-GB"/>
        </w:rPr>
        <w:t xml:space="preserve">: </w:t>
      </w:r>
    </w:p>
    <w:p w14:paraId="6B10415A" w14:textId="77777777" w:rsidR="00C32131" w:rsidRDefault="00C32131">
      <w:pPr>
        <w:rPr>
          <w:b/>
          <w:bCs/>
          <w:lang w:val="en-GB"/>
        </w:rPr>
      </w:pPr>
    </w:p>
    <w:p w14:paraId="6D16AAD7" w14:textId="6272A28C" w:rsidR="00C32131" w:rsidRPr="00C32131" w:rsidRDefault="00C32131">
      <w:pPr>
        <w:rPr>
          <w:lang w:val="en-GB"/>
        </w:rPr>
      </w:pPr>
      <w:r w:rsidRPr="00C32131">
        <w:rPr>
          <w:lang w:val="en-GB"/>
        </w:rPr>
        <w:t>gill_wiehl_et_al_figure1.Rmd</w:t>
      </w:r>
    </w:p>
    <w:p w14:paraId="4C6182B3" w14:textId="77777777" w:rsidR="00C32131" w:rsidRDefault="00C32131">
      <w:pPr>
        <w:rPr>
          <w:b/>
          <w:bCs/>
          <w:lang w:val="en-GB"/>
        </w:rPr>
      </w:pPr>
    </w:p>
    <w:p w14:paraId="526324E5" w14:textId="1B302956" w:rsidR="00C32131" w:rsidRDefault="00622A7F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To create VCM extrapolation: </w:t>
      </w:r>
    </w:p>
    <w:p w14:paraId="3F11E4E7" w14:textId="77777777" w:rsidR="00622A7F" w:rsidRDefault="00622A7F">
      <w:pPr>
        <w:rPr>
          <w:b/>
          <w:bCs/>
          <w:lang w:val="en-GB"/>
        </w:rPr>
      </w:pPr>
    </w:p>
    <w:p w14:paraId="5C94CD1B" w14:textId="2E75BBE4" w:rsidR="00622A7F" w:rsidRDefault="00622A7F">
      <w:pPr>
        <w:rPr>
          <w:lang w:val="en-GB"/>
        </w:rPr>
      </w:pPr>
      <w:r w:rsidRPr="00622A7F">
        <w:rPr>
          <w:lang w:val="en-GB"/>
        </w:rPr>
        <w:t>9_29_23_df_v8_with_stove_extrap_vcm_final</w:t>
      </w:r>
      <w:r w:rsidRPr="00622A7F">
        <w:rPr>
          <w:lang w:val="en-GB"/>
        </w:rPr>
        <w:t>.xlsx</w:t>
      </w:r>
    </w:p>
    <w:p w14:paraId="65036355" w14:textId="77777777" w:rsidR="00C604B8" w:rsidRDefault="00C604B8">
      <w:pPr>
        <w:rPr>
          <w:lang w:val="en-GB"/>
        </w:rPr>
      </w:pPr>
    </w:p>
    <w:p w14:paraId="42E499C4" w14:textId="376CDA89" w:rsidR="00C604B8" w:rsidRPr="00622A7F" w:rsidRDefault="00C604B8">
      <w:pPr>
        <w:rPr>
          <w:lang w:val="en-GB"/>
        </w:rPr>
      </w:pPr>
    </w:p>
    <w:sectPr w:rsidR="00C604B8" w:rsidRPr="00622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A0239"/>
    <w:multiLevelType w:val="multilevel"/>
    <w:tmpl w:val="CB4260DA"/>
    <w:lvl w:ilvl="0">
      <w:start w:val="1"/>
      <w:numFmt w:val="upperRoman"/>
      <w:lvlText w:val="%1."/>
      <w:lvlJc w:val="left"/>
      <w:pPr>
        <w:ind w:left="720" w:hanging="72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87722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EC"/>
    <w:rsid w:val="00353571"/>
    <w:rsid w:val="00446198"/>
    <w:rsid w:val="005515CE"/>
    <w:rsid w:val="00622A7F"/>
    <w:rsid w:val="007E5BDA"/>
    <w:rsid w:val="008B4059"/>
    <w:rsid w:val="0090639B"/>
    <w:rsid w:val="00A01469"/>
    <w:rsid w:val="00AE200F"/>
    <w:rsid w:val="00BB4C8E"/>
    <w:rsid w:val="00BE73A1"/>
    <w:rsid w:val="00C02D9E"/>
    <w:rsid w:val="00C32131"/>
    <w:rsid w:val="00C604B8"/>
    <w:rsid w:val="00CE7CEC"/>
    <w:rsid w:val="00F4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652E9"/>
  <w15:chartTrackingRefBased/>
  <w15:docId w15:val="{192BE617-53B9-184A-9AAA-209D08C0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00F"/>
    <w:pPr>
      <w:keepNext/>
      <w:keepLines/>
      <w:spacing w:before="360" w:after="80"/>
      <w:ind w:left="720"/>
      <w:outlineLvl w:val="1"/>
    </w:pPr>
    <w:rPr>
      <w:rFonts w:ascii="Calibri" w:eastAsia="Calibri" w:hAnsi="Calibri" w:cs="Calibri"/>
      <w:b/>
      <w:kern w:val="0"/>
      <w:sz w:val="26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00F"/>
    <w:rPr>
      <w:rFonts w:ascii="Calibri" w:eastAsia="Calibri" w:hAnsi="Calibri" w:cs="Calibri"/>
      <w:b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Annelise Gill-Wiehl</dc:creator>
  <cp:keywords/>
  <dc:description/>
  <cp:lastModifiedBy>Annelise Gill-Wiehl</cp:lastModifiedBy>
  <cp:revision>11</cp:revision>
  <dcterms:created xsi:type="dcterms:W3CDTF">2023-12-05T02:23:00Z</dcterms:created>
  <dcterms:modified xsi:type="dcterms:W3CDTF">2023-12-13T00:38:00Z</dcterms:modified>
</cp:coreProperties>
</file>