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Production Possibilities Model: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This model is intended to illustrate the basic economic problem of scarcity: in other words, society's desire for goods and services is unlimited while the resources we have to produce them are limited.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decision to produce a particular good necessarily sacrifices an alternative good that could have been made from the same resources.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Opportunity cost: the value of the next best alternative.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Assumptions: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Limited productive resources.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Constant level of technology.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Only two goods: Consumer, and capital.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Following order: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Consumer, Capital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10, 0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9, 1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7, 2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4, 3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0, 4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