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80" w:line="276" w:lineRule="auto"/>
        <w:jc w:val="left"/>
      </w:pPr>
      <w:r>
        <w:rPr>
          <w:rFonts w:ascii="Times New Roman" w:hAnsi="Times New Roman"/>
          <w:b/>
          <w:color w:val="000000"/>
          <w:sz w:val="24"/>
        </w:rPr>
        <w:t>1.4 Pendekatan Teknis dan Sumber Data</w:t>
      </w:r>
    </w:p>
    <w:p>
      <w:pPr>
        <w:spacing w:before="0" w:after="0" w:line="360" w:lineRule="auto"/>
        <w:ind w:firstLine="720"/>
        <w:jc w:val="both"/>
      </w:pPr>
      <w:r>
        <w:rPr>
          <w:rFonts w:ascii="Times New Roman" w:hAnsi="Times New Roman"/>
          <w:b w:val="0"/>
          <w:i w:val="0"/>
          <w:color w:val="000000"/>
          <w:sz w:val="24"/>
        </w:rPr>
        <w:t xml:space="preserve">Genesis adalah platform aksi iklim lokal dengan arsitektur multiplatform: Flutter (BLoC), Next.js, dan NestJS pada Google Cloud Platform (GCP). Tim menggunakan </w:t>
      </w:r>
      <w:r>
        <w:rPr>
          <w:rFonts w:ascii="Times New Roman" w:hAnsi="Times New Roman"/>
          <w:b/>
          <w:i w:val="0"/>
          <w:color w:val="000000"/>
          <w:sz w:val="24"/>
        </w:rPr>
        <w:t>Google Antigravity sebagai AI coding assistant</w:t>
      </w:r>
      <w:r>
        <w:rPr>
          <w:rFonts w:ascii="Times New Roman" w:hAnsi="Times New Roman"/>
          <w:b w:val="0"/>
          <w:i w:val="0"/>
          <w:color w:val="000000"/>
          <w:sz w:val="24"/>
        </w:rPr>
        <w:t xml:space="preserve"> untuk dokumentasi dan optimasi kode, sementara perancangan arsitektur dan pengujian dilakukan mandiri. Berbeda dengan sistem konvensional, Genesis menerapkan validasi otomatis, sensor data sensitif, dan analisis AI sebelum laporan masuk ke dinas. Pendekatan ini meningkatkan kualitas data pemerintah daerah sekaligus mempercepat keputusan petugas Dinas Lingkungan Hidup. Alur data dirangkum pada Tabel 1.</w:t>
      </w:r>
    </w:p>
    <w:tbl>
      <w:tblPr>
        <w:tblW w:type="auto" w:w="0"/>
        <w:jc w:val="center"/>
        <w:tblLayout w:type="fixed"/>
        <w:tblLook w:firstColumn="1" w:firstRow="1" w:lastColumn="0" w:lastRow="0" w:noHBand="0" w:noVBand="1" w:val="04A0"/>
      </w:tblPr>
      <w:tblGrid>
        <w:gridCol w:w="1984"/>
        <w:gridCol w:w="1984"/>
        <w:gridCol w:w="1984"/>
        <w:gridCol w:w="1984"/>
      </w:tblGrid>
      <w:tr>
        <w:tc>
          <w:tcPr>
            <w:tcW w:type="dxa" w:w="56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41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Tahap </w:t>
            </w:r>
          </w:p>
        </w:tc>
        <w:tc>
          <w:tcPr>
            <w:tcW w:type="dxa" w:w="3118"/>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Aktivitas </w:t>
            </w:r>
            <w:r>
              <w:rPr>
                <w:rFonts w:ascii="Times New Roman" w:hAnsi="Times New Roman"/>
                <w:b/>
                <w:i w:val="0"/>
                <w:color w:val="000000"/>
                <w:sz w:val="20"/>
              </w:rPr>
              <w:t xml:space="preserve">Teknis </w:t>
            </w:r>
          </w:p>
        </w:tc>
        <w:tc>
          <w:tcPr>
            <w:tcW w:type="dxa" w:w="2835"/>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Implementasi </w:t>
            </w:r>
            <w:r>
              <w:rPr>
                <w:rFonts w:ascii="Times New Roman" w:hAnsi="Times New Roman"/>
                <w:b/>
                <w:i w:val="0"/>
                <w:color w:val="000000"/>
                <w:sz w:val="20"/>
              </w:rPr>
              <w:t xml:space="preserve">Teknologi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41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Input </w:t>
            </w:r>
            <w:r>
              <w:rPr>
                <w:rFonts w:ascii="Times New Roman" w:hAnsi="Times New Roman"/>
                <w:b/>
                <w:i w:val="0"/>
                <w:color w:val="000000"/>
                <w:sz w:val="20"/>
              </w:rPr>
              <w:t xml:space="preserve">Data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Warga </w:t>
            </w:r>
            <w:r>
              <w:rPr>
                <w:rFonts w:ascii="Times New Roman" w:hAnsi="Times New Roman"/>
                <w:b w:val="0"/>
                <w:i w:val="0"/>
                <w:color w:val="000000"/>
                <w:sz w:val="20"/>
              </w:rPr>
              <w:t xml:space="preserve">mengambil </w:t>
            </w:r>
            <w:r>
              <w:rPr>
                <w:rFonts w:ascii="Times New Roman" w:hAnsi="Times New Roman"/>
                <w:b w:val="0"/>
                <w:i w:val="0"/>
                <w:color w:val="000000"/>
                <w:sz w:val="20"/>
              </w:rPr>
              <w:t xml:space="preserve">foto </w:t>
            </w:r>
            <w:r>
              <w:rPr>
                <w:rFonts w:ascii="Times New Roman" w:hAnsi="Times New Roman"/>
                <w:b w:val="0"/>
                <w:i w:val="0"/>
                <w:color w:val="000000"/>
                <w:sz w:val="20"/>
              </w:rPr>
              <w:t xml:space="preserve">lokasi </w:t>
            </w:r>
            <w:r>
              <w:rPr>
                <w:rFonts w:ascii="Times New Roman" w:hAnsi="Times New Roman"/>
                <w:b w:val="0"/>
                <w:i w:val="0"/>
                <w:color w:val="000000"/>
                <w:sz w:val="20"/>
              </w:rPr>
              <w:t xml:space="preserve">sampah </w:t>
            </w:r>
            <w:r>
              <w:rPr>
                <w:rFonts w:ascii="Times New Roman" w:hAnsi="Times New Roman"/>
                <w:b w:val="0"/>
                <w:i w:val="0"/>
                <w:color w:val="000000"/>
                <w:sz w:val="20"/>
              </w:rPr>
              <w:t xml:space="preserve">secara </w:t>
            </w:r>
            <w:r>
              <w:rPr>
                <w:rFonts w:ascii="Times New Roman" w:hAnsi="Times New Roman"/>
                <w:b w:val="0"/>
                <w:i w:val="0"/>
                <w:color w:val="000000"/>
                <w:sz w:val="20"/>
              </w:rPr>
              <w:t xml:space="preserve">langsung </w:t>
            </w:r>
            <w:r>
              <w:rPr>
                <w:rFonts w:ascii="Times New Roman" w:hAnsi="Times New Roman"/>
                <w:b w:val="0"/>
                <w:i w:val="0"/>
                <w:color w:val="000000"/>
                <w:sz w:val="20"/>
              </w:rPr>
              <w:t xml:space="preserve">via </w:t>
            </w:r>
            <w:r>
              <w:rPr>
                <w:rFonts w:ascii="Times New Roman" w:hAnsi="Times New Roman"/>
                <w:b w:val="0"/>
                <w:i w:val="0"/>
                <w:color w:val="000000"/>
                <w:sz w:val="20"/>
              </w:rPr>
              <w:t xml:space="preserve">mobile, </w:t>
            </w:r>
            <w:r>
              <w:rPr>
                <w:rFonts w:ascii="Times New Roman" w:hAnsi="Times New Roman"/>
                <w:b w:val="0"/>
                <w:i w:val="0"/>
                <w:color w:val="000000"/>
                <w:sz w:val="20"/>
              </w:rPr>
              <w:t xml:space="preserve">yang </w:t>
            </w:r>
            <w:r>
              <w:rPr>
                <w:rFonts w:ascii="Times New Roman" w:hAnsi="Times New Roman"/>
                <w:b w:val="0"/>
                <w:i w:val="0"/>
                <w:color w:val="000000"/>
                <w:sz w:val="20"/>
              </w:rPr>
              <w:t xml:space="preserve">otomatis </w:t>
            </w:r>
            <w:r>
              <w:rPr>
                <w:rFonts w:ascii="Times New Roman" w:hAnsi="Times New Roman"/>
                <w:b w:val="0"/>
                <w:i w:val="0"/>
                <w:color w:val="000000"/>
                <w:sz w:val="20"/>
              </w:rPr>
              <w:t xml:space="preserve">melampirkan </w:t>
            </w:r>
            <w:r>
              <w:rPr>
                <w:rFonts w:ascii="Times New Roman" w:hAnsi="Times New Roman"/>
                <w:b w:val="0"/>
                <w:i w:val="0"/>
                <w:color w:val="000000"/>
                <w:sz w:val="20"/>
              </w:rPr>
              <w:t xml:space="preserve">koordinat </w:t>
            </w:r>
            <w:r>
              <w:rPr>
                <w:rFonts w:ascii="Times New Roman" w:hAnsi="Times New Roman"/>
                <w:b w:val="0"/>
                <w:i w:val="0"/>
                <w:color w:val="000000"/>
                <w:sz w:val="20"/>
              </w:rPr>
              <w:t xml:space="preserve">GPS. </w:t>
            </w:r>
          </w:p>
        </w:tc>
        <w:tc>
          <w:tcPr>
            <w:tcW w:type="dxa" w:w="2835"/>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Sensor </w:t>
            </w:r>
            <w:r>
              <w:rPr>
                <w:rFonts w:ascii="Times New Roman" w:hAnsi="Times New Roman"/>
                <w:b w:val="0"/>
                <w:i w:val="0"/>
                <w:color w:val="000000"/>
                <w:sz w:val="20"/>
              </w:rPr>
              <w:t xml:space="preserve">kamera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sensor </w:t>
            </w:r>
            <w:r>
              <w:rPr>
                <w:rFonts w:ascii="Times New Roman" w:hAnsi="Times New Roman"/>
                <w:b w:val="0"/>
                <w:i w:val="0"/>
                <w:color w:val="000000"/>
                <w:sz w:val="20"/>
              </w:rPr>
              <w:t xml:space="preserve">GPS </w:t>
            </w:r>
            <w:r>
              <w:rPr>
                <w:rFonts w:ascii="Times New Roman" w:hAnsi="Times New Roman"/>
                <w:b w:val="0"/>
                <w:i w:val="0"/>
                <w:color w:val="000000"/>
                <w:sz w:val="20"/>
              </w:rPr>
              <w:t xml:space="preserve">perangkat </w:t>
            </w:r>
            <w:r>
              <w:rPr>
                <w:rFonts w:ascii="Times New Roman" w:hAnsi="Times New Roman"/>
                <w:b w:val="0"/>
                <w:i w:val="0"/>
                <w:color w:val="000000"/>
                <w:sz w:val="20"/>
              </w:rPr>
              <w:t xml:space="preserve">mobile.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41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Sanitasi </w:t>
            </w:r>
            <w:r>
              <w:rPr>
                <w:rFonts w:ascii="Times New Roman" w:hAnsi="Times New Roman"/>
                <w:b/>
                <w:i w:val="0"/>
                <w:color w:val="000000"/>
                <w:sz w:val="20"/>
              </w:rPr>
              <w:t xml:space="preserve">Data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Deduplikasi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(radius </w:t>
            </w:r>
            <w:r>
              <w:rPr>
                <w:rFonts w:ascii="Times New Roman" w:hAnsi="Times New Roman"/>
                <w:b w:val="0"/>
                <w:i w:val="0"/>
                <w:color w:val="000000"/>
                <w:sz w:val="20"/>
              </w:rPr>
              <w:t xml:space="preserve">50m). </w:t>
            </w:r>
            <w:r>
              <w:rPr>
                <w:rFonts w:ascii="Times New Roman" w:hAnsi="Times New Roman"/>
                <w:b w:val="0"/>
                <w:i w:val="0"/>
                <w:color w:val="000000"/>
                <w:sz w:val="20"/>
              </w:rPr>
              <w:t xml:space="preserve">Deteksi </w:t>
            </w:r>
            <w:r>
              <w:rPr>
                <w:rFonts w:ascii="Times New Roman" w:hAnsi="Times New Roman"/>
                <w:b w:val="0"/>
                <w:i w:val="0"/>
                <w:color w:val="000000"/>
                <w:sz w:val="20"/>
              </w:rPr>
              <w:t xml:space="preserve">dan </w:t>
            </w:r>
            <w:r>
              <w:rPr>
                <w:rFonts w:ascii="Times New Roman" w:hAnsi="Times New Roman"/>
                <w:b w:val="0"/>
                <w:i w:val="0"/>
                <w:color w:val="000000"/>
                <w:sz w:val="20"/>
              </w:rPr>
              <w:t xml:space="preserve">sensor </w:t>
            </w:r>
            <w:r>
              <w:rPr>
                <w:rFonts w:ascii="Times New Roman" w:hAnsi="Times New Roman"/>
                <w:b w:val="0"/>
                <w:i w:val="0"/>
                <w:color w:val="000000"/>
                <w:sz w:val="20"/>
              </w:rPr>
              <w:t xml:space="preserve">otomatis </w:t>
            </w:r>
            <w:r>
              <w:rPr>
                <w:rFonts w:ascii="Times New Roman" w:hAnsi="Times New Roman"/>
                <w:b w:val="0"/>
                <w:i w:val="0"/>
                <w:color w:val="000000"/>
                <w:sz w:val="20"/>
              </w:rPr>
              <w:t xml:space="preserve">wajah/plat </w:t>
            </w:r>
            <w:r>
              <w:rPr>
                <w:rFonts w:ascii="Times New Roman" w:hAnsi="Times New Roman"/>
                <w:b w:val="0"/>
                <w:i w:val="0"/>
                <w:color w:val="000000"/>
                <w:sz w:val="20"/>
              </w:rPr>
              <w:t xml:space="preserve">nomor </w:t>
            </w:r>
            <w:r>
              <w:rPr>
                <w:rFonts w:ascii="Times New Roman" w:hAnsi="Times New Roman"/>
                <w:b w:val="0"/>
                <w:i w:val="0"/>
                <w:color w:val="000000"/>
                <w:sz w:val="20"/>
              </w:rPr>
              <w:t xml:space="preserve">pada </w:t>
            </w:r>
            <w:r>
              <w:rPr>
                <w:rFonts w:ascii="Times New Roman" w:hAnsi="Times New Roman"/>
                <w:b w:val="0"/>
                <w:i w:val="0"/>
                <w:color w:val="000000"/>
                <w:sz w:val="20"/>
              </w:rPr>
              <w:t xml:space="preserve">gambar </w:t>
            </w:r>
            <w:r>
              <w:rPr>
                <w:rFonts w:ascii="Times New Roman" w:hAnsi="Times New Roman"/>
                <w:b w:val="0"/>
                <w:i w:val="0"/>
                <w:color w:val="000000"/>
                <w:sz w:val="20"/>
              </w:rPr>
              <w:t xml:space="preserve">di </w:t>
            </w:r>
            <w:r>
              <w:rPr>
                <w:rFonts w:ascii="Times New Roman" w:hAnsi="Times New Roman"/>
                <w:b w:val="0"/>
                <w:i w:val="0"/>
                <w:color w:val="000000"/>
                <w:sz w:val="20"/>
              </w:rPr>
              <w:t xml:space="preserve">memori </w:t>
            </w:r>
            <w:r>
              <w:rPr>
                <w:rFonts w:ascii="Times New Roman" w:hAnsi="Times New Roman"/>
                <w:b w:val="0"/>
                <w:i w:val="0"/>
                <w:color w:val="000000"/>
                <w:sz w:val="20"/>
              </w:rPr>
              <w:t xml:space="preserve">server. </w:t>
            </w:r>
          </w:p>
        </w:tc>
        <w:tc>
          <w:tcPr>
            <w:tcW w:type="dxa" w:w="2835"/>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Postgres/PostGIS, </w:t>
            </w:r>
            <w:r>
              <w:rPr>
                <w:rFonts w:ascii="Times New Roman" w:hAnsi="Times New Roman"/>
                <w:b w:val="0"/>
                <w:i w:val="0"/>
                <w:color w:val="000000"/>
                <w:sz w:val="20"/>
              </w:rPr>
              <w:t xml:space="preserve">Google </w:t>
            </w:r>
            <w:r>
              <w:rPr>
                <w:rFonts w:ascii="Times New Roman" w:hAnsi="Times New Roman"/>
                <w:b w:val="0"/>
                <w:i/>
                <w:color w:val="000000"/>
                <w:sz w:val="20"/>
              </w:rPr>
              <w:t xml:space="preserve">Vision </w:t>
            </w:r>
            <w:r>
              <w:rPr>
                <w:rFonts w:ascii="Times New Roman" w:hAnsi="Times New Roman"/>
                <w:b w:val="0"/>
                <w:i w:val="0"/>
                <w:color w:val="000000"/>
                <w:sz w:val="20"/>
              </w:rPr>
              <w:t xml:space="preserve">API, </w:t>
            </w:r>
            <w:r>
              <w:rPr>
                <w:rFonts w:ascii="Times New Roman" w:hAnsi="Times New Roman"/>
                <w:b w:val="0"/>
                <w:i w:val="0"/>
                <w:color w:val="000000"/>
                <w:sz w:val="20"/>
              </w:rPr>
              <w:t xml:space="preserve">dan </w:t>
            </w:r>
            <w:r>
              <w:rPr>
                <w:rFonts w:ascii="Times New Roman" w:hAnsi="Times New Roman"/>
                <w:b w:val="0"/>
                <w:i/>
                <w:color w:val="000000"/>
                <w:sz w:val="20"/>
              </w:rPr>
              <w:t xml:space="preserve">Sharp </w:t>
            </w:r>
            <w:r>
              <w:rPr>
                <w:rFonts w:ascii="Times New Roman" w:hAnsi="Times New Roman"/>
                <w:b w:val="0"/>
                <w:i/>
                <w:color w:val="000000"/>
                <w:sz w:val="20"/>
              </w:rPr>
              <w:t xml:space="preserve">(in-memory </w:t>
            </w:r>
            <w:r>
              <w:rPr>
                <w:rFonts w:ascii="Times New Roman" w:hAnsi="Times New Roman"/>
                <w:b w:val="0"/>
                <w:i/>
                <w:color w:val="000000"/>
                <w:sz w:val="20"/>
              </w:rPr>
              <w:t xml:space="preserve">blur).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41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Analisis </w:t>
            </w:r>
            <w:r>
              <w:rPr>
                <w:rFonts w:ascii="Times New Roman" w:hAnsi="Times New Roman"/>
                <w:b/>
                <w:i w:val="0"/>
                <w:color w:val="000000"/>
                <w:sz w:val="20"/>
              </w:rPr>
              <w:t xml:space="preserve">AI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AI </w:t>
            </w:r>
            <w:r>
              <w:rPr>
                <w:rFonts w:ascii="Times New Roman" w:hAnsi="Times New Roman"/>
                <w:b w:val="0"/>
                <w:i w:val="0"/>
                <w:color w:val="000000"/>
                <w:sz w:val="20"/>
              </w:rPr>
              <w:t xml:space="preserve">menganalisis </w:t>
            </w:r>
            <w:r>
              <w:rPr>
                <w:rFonts w:ascii="Times New Roman" w:hAnsi="Times New Roman"/>
                <w:b w:val="0"/>
                <w:i w:val="0"/>
                <w:color w:val="000000"/>
                <w:sz w:val="20"/>
              </w:rPr>
              <w:t xml:space="preserve">foto </w:t>
            </w:r>
            <w:r>
              <w:rPr>
                <w:rFonts w:ascii="Times New Roman" w:hAnsi="Times New Roman"/>
                <w:b w:val="0"/>
                <w:i w:val="0"/>
                <w:color w:val="000000"/>
                <w:sz w:val="20"/>
              </w:rPr>
              <w:t xml:space="preserve">untuk </w:t>
            </w:r>
            <w:r>
              <w:rPr>
                <w:rFonts w:ascii="Times New Roman" w:hAnsi="Times New Roman"/>
                <w:b w:val="0"/>
                <w:i w:val="0"/>
                <w:color w:val="000000"/>
                <w:sz w:val="20"/>
              </w:rPr>
              <w:t xml:space="preserve">klasifikasi </w:t>
            </w:r>
            <w:r>
              <w:rPr>
                <w:rFonts w:ascii="Times New Roman" w:hAnsi="Times New Roman"/>
                <w:b w:val="0"/>
                <w:i w:val="0"/>
                <w:color w:val="000000"/>
                <w:sz w:val="20"/>
              </w:rPr>
              <w:t xml:space="preserve">jenis </w:t>
            </w:r>
            <w:r>
              <w:rPr>
                <w:rFonts w:ascii="Times New Roman" w:hAnsi="Times New Roman"/>
                <w:b w:val="0"/>
                <w:i w:val="0"/>
                <w:color w:val="000000"/>
                <w:sz w:val="20"/>
              </w:rPr>
              <w:t xml:space="preserve">sampah, </w:t>
            </w:r>
            <w:r>
              <w:rPr>
                <w:rFonts w:ascii="Times New Roman" w:hAnsi="Times New Roman"/>
                <w:b w:val="0"/>
                <w:i w:val="0"/>
                <w:color w:val="000000"/>
                <w:sz w:val="20"/>
              </w:rPr>
              <w:t xml:space="preserve">tingkat </w:t>
            </w:r>
            <w:r>
              <w:rPr>
                <w:rFonts w:ascii="Times New Roman" w:hAnsi="Times New Roman"/>
                <w:b w:val="0"/>
                <w:i w:val="0"/>
                <w:color w:val="000000"/>
                <w:sz w:val="20"/>
              </w:rPr>
              <w:t xml:space="preserve">keparahan, </w:t>
            </w:r>
            <w:r>
              <w:rPr>
                <w:rFonts w:ascii="Times New Roman" w:hAnsi="Times New Roman"/>
                <w:b w:val="0"/>
                <w:i w:val="0"/>
                <w:color w:val="000000"/>
                <w:sz w:val="20"/>
              </w:rPr>
              <w:t xml:space="preserve">dan </w:t>
            </w:r>
            <w:r>
              <w:rPr>
                <w:rFonts w:ascii="Times New Roman" w:hAnsi="Times New Roman"/>
                <w:b w:val="0"/>
                <w:i w:val="0"/>
                <w:color w:val="000000"/>
                <w:sz w:val="20"/>
              </w:rPr>
              <w:t xml:space="preserve">rekomendasi </w:t>
            </w:r>
            <w:r>
              <w:rPr>
                <w:rFonts w:ascii="Times New Roman" w:hAnsi="Times New Roman"/>
                <w:b w:val="0"/>
                <w:i w:val="0"/>
                <w:color w:val="000000"/>
                <w:sz w:val="20"/>
              </w:rPr>
              <w:t xml:space="preserve">mitigasi. </w:t>
            </w:r>
          </w:p>
        </w:tc>
        <w:tc>
          <w:tcPr>
            <w:tcW w:type="dxa" w:w="2835"/>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Gemini </w:t>
            </w:r>
            <w:r>
              <w:rPr>
                <w:rFonts w:ascii="Times New Roman" w:hAnsi="Times New Roman"/>
                <w:b w:val="0"/>
                <w:i w:val="0"/>
                <w:color w:val="000000"/>
                <w:sz w:val="20"/>
              </w:rPr>
              <w:t xml:space="preserve">3.5 </w:t>
            </w:r>
            <w:r>
              <w:rPr>
                <w:rFonts w:ascii="Times New Roman" w:hAnsi="Times New Roman"/>
                <w:b w:val="0"/>
                <w:i/>
                <w:color w:val="000000"/>
                <w:sz w:val="20"/>
              </w:rPr>
              <w:t xml:space="preserve">Flash </w:t>
            </w:r>
            <w:r>
              <w:rPr>
                <w:rFonts w:ascii="Times New Roman" w:hAnsi="Times New Roman"/>
                <w:b w:val="0"/>
                <w:i w:val="0"/>
                <w:color w:val="000000"/>
                <w:sz w:val="20"/>
              </w:rPr>
              <w:t xml:space="preserve">menghasilkan </w:t>
            </w:r>
            <w:r>
              <w:rPr>
                <w:rFonts w:ascii="Times New Roman" w:hAnsi="Times New Roman"/>
                <w:b w:val="0"/>
                <w:i w:val="0"/>
                <w:color w:val="000000"/>
                <w:sz w:val="20"/>
              </w:rPr>
              <w:t xml:space="preserve">keluaran </w:t>
            </w:r>
            <w:r>
              <w:rPr>
                <w:rFonts w:ascii="Times New Roman" w:hAnsi="Times New Roman"/>
                <w:b w:val="0"/>
                <w:i w:val="0"/>
                <w:color w:val="000000"/>
                <w:sz w:val="20"/>
              </w:rPr>
              <w:t xml:space="preserve">terstruktur </w:t>
            </w:r>
            <w:r>
              <w:rPr>
                <w:rFonts w:ascii="Times New Roman" w:hAnsi="Times New Roman"/>
                <w:b w:val="0"/>
                <w:i w:val="0"/>
                <w:color w:val="000000"/>
                <w:sz w:val="20"/>
              </w:rPr>
              <w:t xml:space="preserve">dalam </w:t>
            </w:r>
            <w:r>
              <w:rPr>
                <w:rFonts w:ascii="Times New Roman" w:hAnsi="Times New Roman"/>
                <w:b w:val="0"/>
                <w:i w:val="0"/>
                <w:color w:val="000000"/>
                <w:sz w:val="20"/>
              </w:rPr>
              <w:t xml:space="preserve">format </w:t>
            </w:r>
            <w:r>
              <w:rPr>
                <w:rFonts w:ascii="Times New Roman" w:hAnsi="Times New Roman"/>
                <w:b w:val="0"/>
                <w:i w:val="0"/>
                <w:color w:val="000000"/>
                <w:sz w:val="20"/>
              </w:rPr>
              <w:t xml:space="preserve">JSON.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4 </w:t>
            </w:r>
          </w:p>
        </w:tc>
        <w:tc>
          <w:tcPr>
            <w:tcW w:type="dxa" w:w="141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Output </w:t>
            </w:r>
            <w:r>
              <w:rPr>
                <w:rFonts w:ascii="Times New Roman" w:hAnsi="Times New Roman"/>
                <w:b/>
                <w:i w:val="0"/>
                <w:color w:val="000000"/>
                <w:sz w:val="20"/>
              </w:rPr>
              <w:t xml:space="preserve">Data </w:t>
            </w:r>
          </w:p>
        </w:tc>
        <w:tc>
          <w:tcPr>
            <w:tcW w:type="dxa" w:w="3118"/>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Peta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tersensor </w:t>
            </w:r>
            <w:r>
              <w:rPr>
                <w:rFonts w:ascii="Times New Roman" w:hAnsi="Times New Roman"/>
                <w:b w:val="0"/>
                <w:i w:val="0"/>
                <w:color w:val="000000"/>
                <w:sz w:val="20"/>
              </w:rPr>
              <w:t xml:space="preserve">di </w:t>
            </w:r>
            <w:r>
              <w:rPr>
                <w:rFonts w:ascii="Times New Roman" w:hAnsi="Times New Roman"/>
                <w:b w:val="0"/>
                <w:i w:val="0"/>
                <w:color w:val="000000"/>
                <w:sz w:val="20"/>
              </w:rPr>
              <w:t xml:space="preserve">dasbor </w:t>
            </w:r>
            <w:r>
              <w:rPr>
                <w:rFonts w:ascii="Times New Roman" w:hAnsi="Times New Roman"/>
                <w:b w:val="0"/>
                <w:i w:val="0"/>
                <w:color w:val="000000"/>
                <w:sz w:val="20"/>
              </w:rPr>
              <w:t xml:space="preserve">admin, </w:t>
            </w:r>
            <w:r>
              <w:rPr>
                <w:rFonts w:ascii="Times New Roman" w:hAnsi="Times New Roman"/>
                <w:b w:val="0"/>
                <w:i w:val="0"/>
                <w:color w:val="000000"/>
                <w:sz w:val="20"/>
              </w:rPr>
              <w:t xml:space="preserve">poin </w:t>
            </w:r>
            <w:r>
              <w:rPr>
                <w:rFonts w:ascii="Times New Roman" w:hAnsi="Times New Roman"/>
                <w:b w:val="0"/>
                <w:i w:val="0"/>
                <w:color w:val="000000"/>
                <w:sz w:val="20"/>
              </w:rPr>
              <w:t xml:space="preserve">gamifikasi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regulasi </w:t>
            </w:r>
            <w:r>
              <w:rPr>
                <w:rFonts w:ascii="Times New Roman" w:hAnsi="Times New Roman"/>
                <w:b w:val="0"/>
                <w:i w:val="0"/>
                <w:color w:val="000000"/>
                <w:sz w:val="20"/>
              </w:rPr>
              <w:t xml:space="preserve">dengan </w:t>
            </w:r>
            <w:r>
              <w:rPr>
                <w:rFonts w:ascii="Times New Roman" w:hAnsi="Times New Roman"/>
                <w:b w:val="0"/>
                <w:i w:val="0"/>
                <w:color w:val="000000"/>
                <w:sz w:val="20"/>
              </w:rPr>
              <w:t xml:space="preserve">input </w:t>
            </w:r>
            <w:r>
              <w:rPr>
                <w:rFonts w:ascii="Times New Roman" w:hAnsi="Times New Roman"/>
                <w:b w:val="0"/>
                <w:i w:val="0"/>
                <w:color w:val="000000"/>
                <w:sz w:val="20"/>
              </w:rPr>
              <w:t xml:space="preserve">suara. </w:t>
            </w:r>
          </w:p>
        </w:tc>
        <w:tc>
          <w:tcPr>
            <w:tcW w:type="dxa" w:w="2835"/>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color w:val="000000"/>
                <w:sz w:val="20"/>
              </w:rPr>
              <w:t xml:space="preserve">pgvector </w:t>
            </w:r>
            <w:r>
              <w:rPr>
                <w:rFonts w:ascii="Times New Roman" w:hAnsi="Times New Roman"/>
                <w:b w:val="0"/>
                <w:i/>
                <w:color w:val="000000"/>
                <w:sz w:val="20"/>
              </w:rPr>
              <w:t xml:space="preserve">HNSW, </w:t>
            </w:r>
            <w:r>
              <w:rPr>
                <w:rFonts w:ascii="Times New Roman" w:hAnsi="Times New Roman"/>
                <w:b w:val="0"/>
                <w:i w:val="0"/>
                <w:color w:val="000000"/>
                <w:sz w:val="20"/>
              </w:rPr>
              <w:t xml:space="preserve">Gemini </w:t>
            </w:r>
            <w:r>
              <w:rPr>
                <w:rFonts w:ascii="Times New Roman" w:hAnsi="Times New Roman"/>
                <w:b w:val="0"/>
                <w:i/>
                <w:color w:val="000000"/>
                <w:sz w:val="20"/>
              </w:rPr>
              <w:t xml:space="preserve">Embedding, </w:t>
            </w:r>
            <w:r>
              <w:rPr>
                <w:rFonts w:ascii="Times New Roman" w:hAnsi="Times New Roman"/>
                <w:b w:val="0"/>
                <w:i/>
                <w:color w:val="000000"/>
                <w:sz w:val="20"/>
              </w:rPr>
              <w:t xml:space="preserve">Whisper-1 </w:t>
            </w:r>
            <w:r>
              <w:rPr>
                <w:rFonts w:ascii="Times New Roman" w:hAnsi="Times New Roman"/>
                <w:b w:val="0"/>
                <w:i w:val="0"/>
                <w:color w:val="000000"/>
                <w:sz w:val="20"/>
              </w:rPr>
              <w:t xml:space="preserve">(transkripsi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Server-Sent </w:t>
            </w:r>
            <w:r>
              <w:rPr>
                <w:rFonts w:ascii="Times New Roman" w:hAnsi="Times New Roman"/>
                <w:b w:val="0"/>
                <w:i w:val="0"/>
                <w:color w:val="000000"/>
                <w:sz w:val="20"/>
              </w:rPr>
              <w:t xml:space="preserve">Events </w:t>
            </w:r>
            <w:r>
              <w:rPr>
                <w:rFonts w:ascii="Times New Roman" w:hAnsi="Times New Roman"/>
                <w:b w:val="0"/>
                <w:i w:val="0"/>
                <w:color w:val="000000"/>
                <w:sz w:val="20"/>
              </w:rPr>
              <w:t xml:space="preserve">(SSE). </w:t>
            </w:r>
          </w:p>
        </w:tc>
      </w:tr>
    </w:tbl>
    <w:p>
      <w:pPr>
        <w:spacing w:before="60" w:after="120" w:line="240" w:lineRule="auto"/>
        <w:jc w:val="center"/>
      </w:pPr>
      <w:r>
        <w:rPr>
          <w:rFonts w:ascii="Times New Roman" w:hAnsi="Times New Roman"/>
          <w:i/>
          <w:color w:val="333333"/>
          <w:sz w:val="19"/>
        </w:rPr>
        <w:t>Tabel 1. Alur input, proses, dan output pemrosesan data AI pada Genesis.</w:t>
      </w:r>
    </w:p>
    <w:p>
      <w:pPr>
        <w:spacing w:before="0" w:after="0" w:line="360" w:lineRule="auto"/>
        <w:ind w:firstLine="720"/>
        <w:jc w:val="both"/>
      </w:pPr>
      <w:r>
        <w:rPr>
          <w:rFonts w:ascii="Times New Roman" w:hAnsi="Times New Roman"/>
          <w:b w:val="0"/>
          <w:i w:val="0"/>
          <w:color w:val="000000"/>
          <w:sz w:val="24"/>
        </w:rPr>
        <w:t xml:space="preserve">Alur kerja diawali deteksi duplikasi via </w:t>
      </w:r>
      <w:r>
        <w:rPr>
          <w:rFonts w:ascii="Times New Roman" w:hAnsi="Times New Roman"/>
          <w:b w:val="0"/>
          <w:i/>
          <w:color w:val="000000"/>
          <w:sz w:val="24"/>
        </w:rPr>
        <w:t>check_duplicate_report()</w:t>
      </w:r>
      <w:r>
        <w:rPr>
          <w:rFonts w:ascii="Times New Roman" w:hAnsi="Times New Roman"/>
          <w:b w:val="0"/>
          <w:i w:val="0"/>
          <w:color w:val="000000"/>
          <w:sz w:val="24"/>
        </w:rPr>
        <w:t xml:space="preserve"> di PostGIS (radius 50m, jeda 12h) agar laporan warga yang berlokasi sama digabungkan sebagai upvote. Laporan baru disensor oleh Google Vision API untuk mencari koordinat wajah/plat nomor, diburamkan secara permanen via Sharp di memori server guna melindungi identitas pengguna sebelum data disimpan di Google Cloud Storage (GCS), sedangkan foto dianalisis oleh Gemini 3.5 Flash untuk klasifikasi sampah. Laporan berskor keyakinan &gt;= 85% disetujui otomatis dengan poin gamifikasi, sedangkan skor &lt; 85% berstatus </w:t>
      </w:r>
      <w:r>
        <w:rPr>
          <w:rFonts w:ascii="Times New Roman" w:hAnsi="Times New Roman"/>
          <w:b w:val="0"/>
          <w:i/>
          <w:color w:val="000000"/>
          <w:sz w:val="24"/>
        </w:rPr>
        <w:t>"pending_human"</w:t>
      </w:r>
      <w:r>
        <w:rPr>
          <w:rFonts w:ascii="Times New Roman" w:hAnsi="Times New Roman"/>
          <w:b w:val="0"/>
          <w:i w:val="0"/>
          <w:color w:val="000000"/>
          <w:sz w:val="24"/>
        </w:rPr>
        <w:t xml:space="preserve"> untuk divalidasi manual oleh petugas Dinas Lingkungan Hidup via Next.js. Warga juga dapat berkonsultasi seputar regulasi lingkungan hidup melalui chatbot berbasis Retrieval-Augmented Generation (RAG) yang mendukung kueri suara dengan transkripsi Whisper-1. Sistem mencari pasal di pgvector via cosine similarity, lalu mengirim respons streaming via SSE untuk menjamin validitas rujukan hukum. Alur ini mereduksi verifikasi administratif agar petugas fokus pada penanganan lapangan. Sumber data dirangkum pada Tabel 2.</w:t>
      </w:r>
    </w:p>
    <w:tbl>
      <w:tblPr>
        <w:tblW w:type="auto" w:w="0"/>
        <w:jc w:val="center"/>
        <w:tblLayout w:type="fixed"/>
        <w:tblLook w:firstColumn="1" w:firstRow="1" w:lastColumn="0" w:lastRow="0" w:noHBand="0" w:noVBand="1" w:val="04A0"/>
      </w:tblPr>
      <w:tblGrid>
        <w:gridCol w:w="1587"/>
        <w:gridCol w:w="1587"/>
        <w:gridCol w:w="1587"/>
        <w:gridCol w:w="1587"/>
        <w:gridCol w:w="1587"/>
      </w:tblGrid>
      <w:tr>
        <w:tc>
          <w:tcPr>
            <w:tcW w:type="dxa" w:w="56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58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Kategori </w:t>
            </w:r>
            <w:r>
              <w:rPr>
                <w:rFonts w:ascii="Times New Roman" w:hAnsi="Times New Roman"/>
                <w:b/>
                <w:i w:val="0"/>
                <w:color w:val="000000"/>
                <w:sz w:val="20"/>
              </w:rPr>
              <w:t xml:space="preserve">Data </w:t>
            </w:r>
          </w:p>
        </w:tc>
        <w:tc>
          <w:tcPr>
            <w:tcW w:type="dxa" w:w="124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Format </w:t>
            </w:r>
            <w:r>
              <w:rPr>
                <w:rFonts w:ascii="Times New Roman" w:hAnsi="Times New Roman"/>
                <w:b/>
                <w:i w:val="0"/>
                <w:color w:val="000000"/>
                <w:sz w:val="20"/>
              </w:rPr>
              <w:t xml:space="preserve">Data </w:t>
            </w:r>
          </w:p>
        </w:tc>
        <w:tc>
          <w:tcPr>
            <w:tcW w:type="dxa" w:w="1984"/>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Sumber </w:t>
            </w:r>
            <w:r>
              <w:rPr>
                <w:rFonts w:ascii="Times New Roman" w:hAnsi="Times New Roman"/>
                <w:b/>
                <w:i w:val="0"/>
                <w:color w:val="000000"/>
                <w:sz w:val="20"/>
              </w:rPr>
              <w:t xml:space="preserve">Perolehan </w:t>
            </w:r>
          </w:p>
        </w:tc>
        <w:tc>
          <w:tcPr>
            <w:tcW w:type="dxa" w:w="2551"/>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Batasan </w:t>
            </w:r>
            <w:r>
              <w:rPr>
                <w:rFonts w:ascii="Times New Roman" w:hAnsi="Times New Roman"/>
                <w:b/>
                <w:i w:val="0"/>
                <w:color w:val="000000"/>
                <w:sz w:val="20"/>
              </w:rPr>
              <w:t xml:space="preserve">dan </w:t>
            </w:r>
            <w:r>
              <w:rPr>
                <w:rFonts w:ascii="Times New Roman" w:hAnsi="Times New Roman"/>
                <w:b/>
                <w:i w:val="0"/>
                <w:color w:val="000000"/>
                <w:sz w:val="20"/>
              </w:rPr>
              <w:t xml:space="preserve">Keamanan </w:t>
            </w:r>
            <w:r>
              <w:rPr>
                <w:rFonts w:ascii="Times New Roman" w:hAnsi="Times New Roman"/>
                <w:b/>
                <w:i w:val="0"/>
                <w:color w:val="000000"/>
                <w:sz w:val="20"/>
              </w:rPr>
              <w:t xml:space="preserve">Data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58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Partisipasi </w:t>
            </w:r>
            <w:r>
              <w:rPr>
                <w:rFonts w:ascii="Times New Roman" w:hAnsi="Times New Roman"/>
                <w:b/>
                <w:i w:val="0"/>
                <w:color w:val="000000"/>
                <w:sz w:val="20"/>
              </w:rPr>
              <w:t xml:space="preserve">Publik </w:t>
            </w:r>
          </w:p>
        </w:tc>
        <w:tc>
          <w:tcPr>
            <w:tcW w:type="dxa" w:w="124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GPS, </w:t>
            </w:r>
            <w:r>
              <w:rPr>
                <w:rFonts w:ascii="Times New Roman" w:hAnsi="Times New Roman"/>
                <w:b w:val="0"/>
                <w:i w:val="0"/>
                <w:color w:val="000000"/>
                <w:sz w:val="20"/>
              </w:rPr>
              <w:t xml:space="preserve">JPEG/PNG, </w:t>
            </w:r>
            <w:r>
              <w:rPr>
                <w:rFonts w:ascii="Times New Roman" w:hAnsi="Times New Roman"/>
                <w:b w:val="0"/>
                <w:i w:val="0"/>
                <w:color w:val="000000"/>
                <w:sz w:val="20"/>
              </w:rPr>
              <w:t xml:space="preserve">M4A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Sensor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perekam </w:t>
            </w:r>
            <w:r>
              <w:rPr>
                <w:rFonts w:ascii="Times New Roman" w:hAnsi="Times New Roman"/>
                <w:b w:val="0"/>
                <w:i w:val="0"/>
                <w:color w:val="000000"/>
                <w:sz w:val="20"/>
              </w:rPr>
              <w:t xml:space="preserve">audio </w:t>
            </w:r>
            <w:r>
              <w:rPr>
                <w:rFonts w:ascii="Times New Roman" w:hAnsi="Times New Roman"/>
                <w:b w:val="0"/>
                <w:i w:val="0"/>
                <w:color w:val="000000"/>
                <w:sz w:val="20"/>
              </w:rPr>
              <w:t xml:space="preserve">perangkat </w:t>
            </w:r>
            <w:r>
              <w:rPr>
                <w:rFonts w:ascii="Times New Roman" w:hAnsi="Times New Roman"/>
                <w:b w:val="0"/>
                <w:i w:val="0"/>
                <w:color w:val="000000"/>
                <w:sz w:val="20"/>
              </w:rPr>
              <w:t xml:space="preserve">mobile </w:t>
            </w:r>
          </w:p>
        </w:tc>
        <w:tc>
          <w:tcPr>
            <w:tcW w:type="dxa" w:w="2551"/>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Seluruh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uji </w:t>
            </w:r>
            <w:r>
              <w:rPr>
                <w:rFonts w:ascii="Times New Roman" w:hAnsi="Times New Roman"/>
                <w:b w:val="0"/>
                <w:i w:val="0"/>
                <w:color w:val="000000"/>
                <w:sz w:val="20"/>
              </w:rPr>
              <w:t xml:space="preserve">berasal </w:t>
            </w:r>
            <w:r>
              <w:rPr>
                <w:rFonts w:ascii="Times New Roman" w:hAnsi="Times New Roman"/>
                <w:b w:val="0"/>
                <w:i w:val="0"/>
                <w:color w:val="000000"/>
                <w:sz w:val="20"/>
              </w:rPr>
              <w:t xml:space="preserve">dari </w:t>
            </w:r>
            <w:r>
              <w:rPr>
                <w:rFonts w:ascii="Times New Roman" w:hAnsi="Times New Roman"/>
                <w:b w:val="0"/>
                <w:i w:val="0"/>
                <w:color w:val="000000"/>
                <w:sz w:val="20"/>
              </w:rPr>
              <w:t xml:space="preserve">perangkat </w:t>
            </w:r>
            <w:r>
              <w:rPr>
                <w:rFonts w:ascii="Times New Roman" w:hAnsi="Times New Roman"/>
                <w:b w:val="0"/>
                <w:i w:val="0"/>
                <w:color w:val="000000"/>
                <w:sz w:val="20"/>
              </w:rPr>
              <w:t xml:space="preserve">pengembang </w:t>
            </w:r>
            <w:r>
              <w:rPr>
                <w:rFonts w:ascii="Times New Roman" w:hAnsi="Times New Roman"/>
                <w:b w:val="0"/>
                <w:i w:val="0"/>
                <w:color w:val="000000"/>
                <w:sz w:val="20"/>
              </w:rPr>
              <w:t xml:space="preserve">dan </w:t>
            </w:r>
            <w:r>
              <w:rPr>
                <w:rFonts w:ascii="Times New Roman" w:hAnsi="Times New Roman"/>
                <w:b w:val="0"/>
                <w:i w:val="0"/>
                <w:color w:val="000000"/>
                <w:sz w:val="20"/>
              </w:rPr>
              <w:t xml:space="preserve">tidak </w:t>
            </w:r>
            <w:r>
              <w:rPr>
                <w:rFonts w:ascii="Times New Roman" w:hAnsi="Times New Roman"/>
                <w:b w:val="0"/>
                <w:i w:val="0"/>
                <w:color w:val="000000"/>
                <w:sz w:val="20"/>
              </w:rPr>
              <w:t xml:space="preserve">menyimpan </w:t>
            </w:r>
            <w:r>
              <w:rPr>
                <w:rFonts w:ascii="Times New Roman" w:hAnsi="Times New Roman"/>
                <w:b w:val="0"/>
                <w:i w:val="0"/>
                <w:color w:val="000000"/>
                <w:sz w:val="20"/>
              </w:rPr>
              <w:t xml:space="preserve">informasi </w:t>
            </w:r>
            <w:r>
              <w:rPr>
                <w:rFonts w:ascii="Times New Roman" w:hAnsi="Times New Roman"/>
                <w:b w:val="0"/>
                <w:i w:val="0"/>
                <w:color w:val="000000"/>
                <w:sz w:val="20"/>
              </w:rPr>
              <w:t xml:space="preserve">identitas </w:t>
            </w:r>
            <w:r>
              <w:rPr>
                <w:rFonts w:ascii="Times New Roman" w:hAnsi="Times New Roman"/>
                <w:b w:val="0"/>
                <w:i w:val="0"/>
                <w:color w:val="000000"/>
                <w:sz w:val="20"/>
              </w:rPr>
              <w:t xml:space="preserve">pribadi </w:t>
            </w:r>
            <w:r>
              <w:rPr>
                <w:rFonts w:ascii="Times New Roman" w:hAnsi="Times New Roman"/>
                <w:b w:val="0"/>
                <w:i w:val="0"/>
                <w:color w:val="000000"/>
                <w:sz w:val="20"/>
              </w:rPr>
              <w:t xml:space="preserve">(Personally </w:t>
            </w:r>
            <w:r>
              <w:rPr>
                <w:rFonts w:ascii="Times New Roman" w:hAnsi="Times New Roman"/>
                <w:b w:val="0"/>
                <w:i w:val="0"/>
                <w:color w:val="000000"/>
                <w:sz w:val="20"/>
              </w:rPr>
              <w:t xml:space="preserve">Identifiable </w:t>
            </w:r>
            <w:r>
              <w:rPr>
                <w:rFonts w:ascii="Times New Roman" w:hAnsi="Times New Roman"/>
                <w:b w:val="0"/>
                <w:i w:val="0"/>
                <w:color w:val="000000"/>
                <w:sz w:val="20"/>
              </w:rPr>
              <w:t xml:space="preserve">Information, </w:t>
            </w:r>
            <w:r>
              <w:rPr>
                <w:rFonts w:ascii="Times New Roman" w:hAnsi="Times New Roman"/>
                <w:b w:val="0"/>
                <w:i w:val="0"/>
                <w:color w:val="000000"/>
                <w:sz w:val="20"/>
              </w:rPr>
              <w:t xml:space="preserve">PII).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58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Regulasi </w:t>
            </w:r>
            <w:r>
              <w:rPr>
                <w:rFonts w:ascii="Times New Roman" w:hAnsi="Times New Roman"/>
                <w:b/>
                <w:i w:val="0"/>
                <w:color w:val="000000"/>
                <w:sz w:val="20"/>
              </w:rPr>
              <w:t xml:space="preserve">Daerah </w:t>
            </w:r>
          </w:p>
        </w:tc>
        <w:tc>
          <w:tcPr>
            <w:tcW w:type="dxa" w:w="124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PDF </w:t>
            </w:r>
            <w:r>
              <w:rPr>
                <w:rFonts w:ascii="Times New Roman" w:hAnsi="Times New Roman"/>
                <w:b w:val="0"/>
                <w:i w:val="0"/>
                <w:color w:val="000000"/>
                <w:sz w:val="20"/>
              </w:rPr>
              <w:t xml:space="preserve">/ </w:t>
            </w:r>
            <w:r>
              <w:rPr>
                <w:rFonts w:ascii="Times New Roman" w:hAnsi="Times New Roman"/>
                <w:b w:val="0"/>
                <w:i w:val="0"/>
                <w:color w:val="000000"/>
                <w:sz w:val="20"/>
              </w:rPr>
              <w:t xml:space="preserve">Markdown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Portal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terbuka </w:t>
            </w:r>
            <w:r>
              <w:rPr>
                <w:rFonts w:ascii="Times New Roman" w:hAnsi="Times New Roman"/>
                <w:b w:val="0"/>
                <w:i w:val="0"/>
                <w:color w:val="000000"/>
                <w:sz w:val="20"/>
              </w:rPr>
              <w:t xml:space="preserve">pemerintah </w:t>
            </w:r>
          </w:p>
        </w:tc>
        <w:tc>
          <w:tcPr>
            <w:tcW w:type="dxa" w:w="2551"/>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Menggunakan </w:t>
            </w:r>
            <w:r>
              <w:rPr>
                <w:rFonts w:ascii="Times New Roman" w:hAnsi="Times New Roman"/>
                <w:b w:val="0"/>
                <w:i w:val="0"/>
                <w:color w:val="000000"/>
                <w:sz w:val="20"/>
              </w:rPr>
              <w:t xml:space="preserve">dokumen </w:t>
            </w:r>
            <w:r>
              <w:rPr>
                <w:rFonts w:ascii="Times New Roman" w:hAnsi="Times New Roman"/>
                <w:b w:val="0"/>
                <w:i w:val="0"/>
                <w:color w:val="000000"/>
                <w:sz w:val="20"/>
              </w:rPr>
              <w:t xml:space="preserve">resmi </w:t>
            </w:r>
            <w:r>
              <w:rPr>
                <w:rFonts w:ascii="Times New Roman" w:hAnsi="Times New Roman"/>
                <w:b w:val="0"/>
                <w:i w:val="0"/>
                <w:color w:val="000000"/>
                <w:sz w:val="20"/>
              </w:rPr>
              <w:t xml:space="preserve">Perda, </w:t>
            </w:r>
            <w:r>
              <w:rPr>
                <w:rFonts w:ascii="Times New Roman" w:hAnsi="Times New Roman"/>
                <w:b w:val="0"/>
                <w:i w:val="0"/>
                <w:color w:val="000000"/>
                <w:sz w:val="20"/>
              </w:rPr>
              <w:t xml:space="preserve">UU,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PP </w:t>
            </w:r>
            <w:r>
              <w:rPr>
                <w:rFonts w:ascii="Times New Roman" w:hAnsi="Times New Roman"/>
                <w:b w:val="0"/>
                <w:i w:val="0"/>
                <w:color w:val="000000"/>
                <w:sz w:val="20"/>
              </w:rPr>
              <w:t xml:space="preserve">lingkungan </w:t>
            </w:r>
            <w:r>
              <w:rPr>
                <w:rFonts w:ascii="Times New Roman" w:hAnsi="Times New Roman"/>
                <w:b w:val="0"/>
                <w:i w:val="0"/>
                <w:color w:val="000000"/>
                <w:sz w:val="20"/>
              </w:rPr>
              <w:t xml:space="preserve">hidup </w:t>
            </w:r>
            <w:r>
              <w:rPr>
                <w:rFonts w:ascii="Times New Roman" w:hAnsi="Times New Roman"/>
                <w:b w:val="0"/>
                <w:i w:val="0"/>
                <w:color w:val="000000"/>
                <w:sz w:val="20"/>
              </w:rPr>
              <w:t xml:space="preserve">yang </w:t>
            </w:r>
            <w:r>
              <w:rPr>
                <w:rFonts w:ascii="Times New Roman" w:hAnsi="Times New Roman"/>
                <w:b w:val="0"/>
                <w:i w:val="0"/>
                <w:color w:val="000000"/>
                <w:sz w:val="20"/>
              </w:rPr>
              <w:t xml:space="preserve">tersedia </w:t>
            </w:r>
            <w:r>
              <w:rPr>
                <w:rFonts w:ascii="Times New Roman" w:hAnsi="Times New Roman"/>
                <w:b w:val="0"/>
                <w:i w:val="0"/>
                <w:color w:val="000000"/>
                <w:sz w:val="20"/>
              </w:rPr>
              <w:t xml:space="preserve">publik.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58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Data </w:t>
            </w:r>
            <w:r>
              <w:rPr>
                <w:rFonts w:ascii="Times New Roman" w:hAnsi="Times New Roman"/>
                <w:b/>
                <w:i w:val="0"/>
                <w:color w:val="000000"/>
                <w:sz w:val="20"/>
              </w:rPr>
              <w:t xml:space="preserve">Historis </w:t>
            </w:r>
          </w:p>
        </w:tc>
        <w:tc>
          <w:tcPr>
            <w:tcW w:type="dxa" w:w="124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Relasional </w:t>
            </w:r>
            <w:r>
              <w:rPr>
                <w:rFonts w:ascii="Times New Roman" w:hAnsi="Times New Roman"/>
                <w:b w:val="0"/>
                <w:i w:val="0"/>
                <w:color w:val="000000"/>
                <w:sz w:val="20"/>
              </w:rPr>
              <w:t xml:space="preserve">SQL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PostgreSQL </w:t>
            </w:r>
            <w:r>
              <w:rPr>
                <w:rFonts w:ascii="Times New Roman" w:hAnsi="Times New Roman"/>
                <w:b w:val="0"/>
                <w:i w:val="0"/>
                <w:color w:val="000000"/>
                <w:sz w:val="20"/>
              </w:rPr>
              <w:t xml:space="preserve">(Supabase) </w:t>
            </w:r>
          </w:p>
        </w:tc>
        <w:tc>
          <w:tcPr>
            <w:tcW w:type="dxa" w:w="2551"/>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Data </w:t>
            </w:r>
            <w:r>
              <w:rPr>
                <w:rFonts w:ascii="Times New Roman" w:hAnsi="Times New Roman"/>
                <w:b w:val="0"/>
                <w:i w:val="0"/>
                <w:color w:val="000000"/>
                <w:sz w:val="20"/>
              </w:rPr>
              <w:t xml:space="preserve">samaran </w:t>
            </w:r>
            <w:r>
              <w:rPr>
                <w:rFonts w:ascii="Times New Roman" w:hAnsi="Times New Roman"/>
                <w:b w:val="0"/>
                <w:i w:val="0"/>
                <w:color w:val="000000"/>
                <w:sz w:val="20"/>
              </w:rPr>
              <w:t xml:space="preserve">username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poin </w:t>
            </w:r>
            <w:r>
              <w:rPr>
                <w:rFonts w:ascii="Times New Roman" w:hAnsi="Times New Roman"/>
                <w:b w:val="0"/>
                <w:i w:val="0"/>
                <w:color w:val="000000"/>
                <w:sz w:val="20"/>
              </w:rPr>
              <w:t xml:space="preserve">gamifikasi </w:t>
            </w:r>
            <w:r>
              <w:rPr>
                <w:rFonts w:ascii="Times New Roman" w:hAnsi="Times New Roman"/>
                <w:b w:val="0"/>
                <w:i w:val="0"/>
                <w:color w:val="000000"/>
                <w:sz w:val="20"/>
              </w:rPr>
              <w:t xml:space="preserve">tanpa </w:t>
            </w:r>
            <w:r>
              <w:rPr>
                <w:rFonts w:ascii="Times New Roman" w:hAnsi="Times New Roman"/>
                <w:b w:val="0"/>
                <w:i w:val="0"/>
                <w:color w:val="000000"/>
                <w:sz w:val="20"/>
              </w:rPr>
              <w:t xml:space="preserve">informasi </w:t>
            </w:r>
            <w:r>
              <w:rPr>
                <w:rFonts w:ascii="Times New Roman" w:hAnsi="Times New Roman"/>
                <w:b w:val="0"/>
                <w:i w:val="0"/>
                <w:color w:val="000000"/>
                <w:sz w:val="20"/>
              </w:rPr>
              <w:t xml:space="preserve">sensitif. </w:t>
            </w:r>
          </w:p>
        </w:tc>
      </w:tr>
    </w:tbl>
    <w:p>
      <w:pPr>
        <w:spacing w:before="60" w:after="120" w:line="240" w:lineRule="auto"/>
        <w:jc w:val="center"/>
      </w:pPr>
      <w:r>
        <w:rPr>
          <w:rFonts w:ascii="Times New Roman" w:hAnsi="Times New Roman"/>
          <w:i/>
          <w:color w:val="333333"/>
          <w:sz w:val="19"/>
        </w:rPr>
        <w:t>Tabel 2. Klasifikasi sumber data dan batasan keamanan data Genesis.</w:t>
      </w:r>
    </w:p>
    <w:p>
      <w:pPr>
        <w:keepNext/>
        <w:spacing w:before="240" w:after="80" w:line="276" w:lineRule="auto"/>
        <w:jc w:val="left"/>
      </w:pPr>
      <w:r>
        <w:rPr>
          <w:rFonts w:ascii="Times New Roman" w:hAnsi="Times New Roman"/>
          <w:b/>
          <w:color w:val="000000"/>
          <w:sz w:val="24"/>
        </w:rPr>
        <w:t>1.5 Responsible AI</w:t>
      </w:r>
    </w:p>
    <w:p>
      <w:pPr>
        <w:spacing w:before="0" w:after="0" w:line="360" w:lineRule="auto"/>
        <w:ind w:firstLine="720"/>
        <w:jc w:val="both"/>
      </w:pPr>
      <w:r>
        <w:rPr>
          <w:rFonts w:ascii="Times New Roman" w:hAnsi="Times New Roman"/>
          <w:b w:val="0"/>
          <w:i w:val="0"/>
          <w:color w:val="000000"/>
          <w:sz w:val="24"/>
        </w:rPr>
        <w:t>Genesis menerapkan prinsip etika AI sejak awal perancangan sistem menggunakan pendekatan Safety by Design. Distribusi implementasi nyata empat pilar Responsible AI dirangkum pada Tabel 3.</w:t>
      </w:r>
    </w:p>
    <w:tbl>
      <w:tblPr>
        <w:tblW w:type="auto" w:w="0"/>
        <w:jc w:val="center"/>
        <w:tblLayout w:type="fixed"/>
        <w:tblLook w:firstColumn="1" w:firstRow="1" w:lastColumn="0" w:lastRow="0" w:noHBand="0" w:noVBand="1" w:val="04A0"/>
      </w:tblPr>
      <w:tblGrid>
        <w:gridCol w:w="2646"/>
        <w:gridCol w:w="2646"/>
        <w:gridCol w:w="2646"/>
      </w:tblGrid>
      <w:tr>
        <w:tc>
          <w:tcPr>
            <w:tcW w:type="dxa" w:w="567"/>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984"/>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Pilar </w:t>
            </w:r>
            <w:r>
              <w:rPr>
                <w:rFonts w:ascii="Times New Roman" w:hAnsi="Times New Roman"/>
                <w:b/>
                <w:i w:val="0"/>
                <w:color w:val="000000"/>
                <w:sz w:val="20"/>
              </w:rPr>
              <w:t xml:space="preserve">Responsible </w:t>
            </w:r>
            <w:r>
              <w:rPr>
                <w:rFonts w:ascii="Times New Roman" w:hAnsi="Times New Roman"/>
                <w:b/>
                <w:i w:val="0"/>
                <w:color w:val="000000"/>
                <w:sz w:val="20"/>
              </w:rPr>
              <w:t xml:space="preserve">AI </w:t>
            </w:r>
          </w:p>
        </w:tc>
        <w:tc>
          <w:tcPr>
            <w:tcW w:type="dxa" w:w="5386"/>
            <w:tcMar>
              <w:top w:w="100" w:type="dxa"/>
              <w:bottom w:w="100" w:type="dxa"/>
              <w:left w:w="120" w:type="dxa"/>
              <w:right w:w="12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Implementasi </w:t>
            </w:r>
            <w:r>
              <w:rPr>
                <w:rFonts w:ascii="Times New Roman" w:hAnsi="Times New Roman"/>
                <w:b/>
                <w:i w:val="0"/>
                <w:color w:val="000000"/>
                <w:sz w:val="20"/>
              </w:rPr>
              <w:t xml:space="preserve">Nyata </w:t>
            </w:r>
            <w:r>
              <w:rPr>
                <w:rFonts w:ascii="Times New Roman" w:hAnsi="Times New Roman"/>
                <w:b/>
                <w:i w:val="0"/>
                <w:color w:val="000000"/>
                <w:sz w:val="20"/>
              </w:rPr>
              <w:t xml:space="preserve">dan </w:t>
            </w:r>
            <w:r>
              <w:rPr>
                <w:rFonts w:ascii="Times New Roman" w:hAnsi="Times New Roman"/>
                <w:b/>
                <w:i w:val="0"/>
                <w:color w:val="000000"/>
                <w:sz w:val="20"/>
              </w:rPr>
              <w:t xml:space="preserve">Mitigasi </w:t>
            </w:r>
            <w:r>
              <w:rPr>
                <w:rFonts w:ascii="Times New Roman" w:hAnsi="Times New Roman"/>
                <w:b/>
                <w:i w:val="0"/>
                <w:color w:val="000000"/>
                <w:sz w:val="20"/>
              </w:rPr>
              <w:t xml:space="preserve">Risiko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Privasi </w:t>
            </w:r>
            <w:r>
              <w:rPr>
                <w:rFonts w:ascii="Times New Roman" w:hAnsi="Times New Roman"/>
                <w:b/>
                <w:i w:val="0"/>
                <w:color w:val="000000"/>
                <w:sz w:val="20"/>
              </w:rPr>
              <w:t xml:space="preserve">&amp; </w:t>
            </w:r>
            <w:r>
              <w:rPr>
                <w:rFonts w:ascii="Times New Roman" w:hAnsi="Times New Roman"/>
                <w:b/>
                <w:i w:val="0"/>
                <w:color w:val="000000"/>
                <w:sz w:val="20"/>
              </w:rPr>
              <w:t xml:space="preserve">Keamanan </w:t>
            </w:r>
          </w:p>
        </w:tc>
        <w:tc>
          <w:tcPr>
            <w:tcW w:type="dxa" w:w="5386"/>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Pemburaman </w:t>
            </w:r>
            <w:r>
              <w:rPr>
                <w:rFonts w:ascii="Times New Roman" w:hAnsi="Times New Roman"/>
                <w:b w:val="0"/>
                <w:i w:val="0"/>
                <w:color w:val="000000"/>
                <w:sz w:val="20"/>
              </w:rPr>
              <w:t xml:space="preserve">wajah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plat </w:t>
            </w:r>
            <w:r>
              <w:rPr>
                <w:rFonts w:ascii="Times New Roman" w:hAnsi="Times New Roman"/>
                <w:b w:val="0"/>
                <w:i w:val="0"/>
                <w:color w:val="000000"/>
                <w:sz w:val="20"/>
              </w:rPr>
              <w:t xml:space="preserve">nomor </w:t>
            </w:r>
            <w:r>
              <w:rPr>
                <w:rFonts w:ascii="Times New Roman" w:hAnsi="Times New Roman"/>
                <w:b w:val="0"/>
                <w:i w:val="0"/>
                <w:color w:val="000000"/>
                <w:sz w:val="20"/>
              </w:rPr>
              <w:t xml:space="preserve">kendaraan </w:t>
            </w:r>
            <w:r>
              <w:rPr>
                <w:rFonts w:ascii="Times New Roman" w:hAnsi="Times New Roman"/>
                <w:b w:val="0"/>
                <w:i w:val="0"/>
                <w:color w:val="000000"/>
                <w:sz w:val="20"/>
              </w:rPr>
              <w:t xml:space="preserve">diproses </w:t>
            </w:r>
            <w:r>
              <w:rPr>
                <w:rFonts w:ascii="Times New Roman" w:hAnsi="Times New Roman"/>
                <w:b w:val="0"/>
                <w:i w:val="0"/>
                <w:color w:val="000000"/>
                <w:sz w:val="20"/>
              </w:rPr>
              <w:t xml:space="preserve">langsung </w:t>
            </w:r>
            <w:r>
              <w:rPr>
                <w:rFonts w:ascii="Times New Roman" w:hAnsi="Times New Roman"/>
                <w:b w:val="0"/>
                <w:i w:val="0"/>
                <w:color w:val="000000"/>
                <w:sz w:val="20"/>
              </w:rPr>
              <w:t xml:space="preserve">di </w:t>
            </w:r>
            <w:r>
              <w:rPr>
                <w:rFonts w:ascii="Times New Roman" w:hAnsi="Times New Roman"/>
                <w:b w:val="0"/>
                <w:i w:val="0"/>
                <w:color w:val="000000"/>
                <w:sz w:val="20"/>
              </w:rPr>
              <w:t xml:space="preserve">RAM </w:t>
            </w:r>
            <w:r>
              <w:rPr>
                <w:rFonts w:ascii="Times New Roman" w:hAnsi="Times New Roman"/>
                <w:b w:val="0"/>
                <w:i w:val="0"/>
                <w:color w:val="000000"/>
                <w:sz w:val="20"/>
              </w:rPr>
              <w:t xml:space="preserve">server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disimpan. </w:t>
            </w:r>
            <w:r>
              <w:rPr>
                <w:rFonts w:ascii="Times New Roman" w:hAnsi="Times New Roman"/>
                <w:b w:val="0"/>
                <w:i w:val="0"/>
                <w:color w:val="000000"/>
                <w:sz w:val="20"/>
              </w:rPr>
              <w:t xml:space="preserve">Token </w:t>
            </w:r>
            <w:r>
              <w:rPr>
                <w:rFonts w:ascii="Times New Roman" w:hAnsi="Times New Roman"/>
                <w:b w:val="0"/>
                <w:i/>
                <w:color w:val="000000"/>
                <w:sz w:val="20"/>
              </w:rPr>
              <w:t xml:space="preserve">JWT </w:t>
            </w:r>
            <w:r>
              <w:rPr>
                <w:rFonts w:ascii="Times New Roman" w:hAnsi="Times New Roman"/>
                <w:b w:val="0"/>
                <w:i w:val="0"/>
                <w:color w:val="000000"/>
                <w:sz w:val="20"/>
              </w:rPr>
              <w:t xml:space="preserve">membatasi </w:t>
            </w:r>
            <w:r>
              <w:rPr>
                <w:rFonts w:ascii="Times New Roman" w:hAnsi="Times New Roman"/>
                <w:b w:val="0"/>
                <w:i w:val="0"/>
                <w:color w:val="000000"/>
                <w:sz w:val="20"/>
              </w:rPr>
              <w:t xml:space="preserve">akses </w:t>
            </w:r>
            <w:r>
              <w:rPr>
                <w:rFonts w:ascii="Times New Roman" w:hAnsi="Times New Roman"/>
                <w:b w:val="0"/>
                <w:i w:val="0"/>
                <w:color w:val="000000"/>
                <w:sz w:val="20"/>
              </w:rPr>
              <w:t xml:space="preserve">data </w:t>
            </w:r>
            <w:r>
              <w:rPr>
                <w:rFonts w:ascii="Times New Roman" w:hAnsi="Times New Roman"/>
                <w:b w:val="0"/>
                <w:i w:val="0"/>
                <w:color w:val="000000"/>
                <w:sz w:val="20"/>
              </w:rPr>
              <w:t xml:space="preserve">antara </w:t>
            </w:r>
            <w:r>
              <w:rPr>
                <w:rFonts w:ascii="Times New Roman" w:hAnsi="Times New Roman"/>
                <w:b w:val="0"/>
                <w:i w:val="0"/>
                <w:color w:val="000000"/>
                <w:sz w:val="20"/>
              </w:rPr>
              <w:t xml:space="preserve">warga </w:t>
            </w:r>
            <w:r>
              <w:rPr>
                <w:rFonts w:ascii="Times New Roman" w:hAnsi="Times New Roman"/>
                <w:b w:val="0"/>
                <w:i w:val="0"/>
                <w:color w:val="000000"/>
                <w:sz w:val="20"/>
              </w:rPr>
              <w:t xml:space="preserve">dan </w:t>
            </w:r>
            <w:r>
              <w:rPr>
                <w:rFonts w:ascii="Times New Roman" w:hAnsi="Times New Roman"/>
                <w:b w:val="0"/>
                <w:i w:val="0"/>
                <w:color w:val="000000"/>
                <w:sz w:val="20"/>
              </w:rPr>
              <w:t xml:space="preserve">administrator.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Transparansi </w:t>
            </w:r>
            <w:r>
              <w:rPr>
                <w:rFonts w:ascii="Times New Roman" w:hAnsi="Times New Roman"/>
                <w:b/>
                <w:i w:val="0"/>
                <w:color w:val="000000"/>
                <w:sz w:val="20"/>
              </w:rPr>
              <w:t xml:space="preserve">&amp; </w:t>
            </w:r>
            <w:r>
              <w:rPr>
                <w:rFonts w:ascii="Times New Roman" w:hAnsi="Times New Roman"/>
                <w:b/>
                <w:i w:val="0"/>
                <w:color w:val="000000"/>
                <w:sz w:val="20"/>
              </w:rPr>
              <w:t xml:space="preserve">Rujukan </w:t>
            </w:r>
          </w:p>
        </w:tc>
        <w:tc>
          <w:tcPr>
            <w:tcW w:type="dxa" w:w="5386"/>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Setiap </w:t>
            </w:r>
            <w:r>
              <w:rPr>
                <w:rFonts w:ascii="Times New Roman" w:hAnsi="Times New Roman"/>
                <w:b w:val="0"/>
                <w:i w:val="0"/>
                <w:color w:val="000000"/>
                <w:sz w:val="20"/>
              </w:rPr>
              <w:t xml:space="preserve">hasil </w:t>
            </w:r>
            <w:r>
              <w:rPr>
                <w:rFonts w:ascii="Times New Roman" w:hAnsi="Times New Roman"/>
                <w:b w:val="0"/>
                <w:i w:val="0"/>
                <w:color w:val="000000"/>
                <w:sz w:val="20"/>
              </w:rPr>
              <w:t xml:space="preserve">analisis </w:t>
            </w:r>
            <w:r>
              <w:rPr>
                <w:rFonts w:ascii="Times New Roman" w:hAnsi="Times New Roman"/>
                <w:b w:val="0"/>
                <w:i w:val="0"/>
                <w:color w:val="000000"/>
                <w:sz w:val="20"/>
              </w:rPr>
              <w:t xml:space="preserve">AI </w:t>
            </w:r>
            <w:r>
              <w:rPr>
                <w:rFonts w:ascii="Times New Roman" w:hAnsi="Times New Roman"/>
                <w:b w:val="0"/>
                <w:i w:val="0"/>
                <w:color w:val="000000"/>
                <w:sz w:val="20"/>
              </w:rPr>
              <w:t xml:space="preserve">disertai </w:t>
            </w:r>
            <w:r>
              <w:rPr>
                <w:rFonts w:ascii="Times New Roman" w:hAnsi="Times New Roman"/>
                <w:b w:val="0"/>
                <w:i w:val="0"/>
                <w:color w:val="000000"/>
                <w:sz w:val="20"/>
              </w:rPr>
              <w:t xml:space="preserve">skor </w:t>
            </w:r>
            <w:r>
              <w:rPr>
                <w:rFonts w:ascii="Times New Roman" w:hAnsi="Times New Roman"/>
                <w:b w:val="0"/>
                <w:i w:val="0"/>
                <w:color w:val="000000"/>
                <w:sz w:val="20"/>
              </w:rPr>
              <w:t xml:space="preserve">keyakinan </w:t>
            </w:r>
            <w:r>
              <w:rPr>
                <w:rFonts w:ascii="Times New Roman" w:hAnsi="Times New Roman"/>
                <w:b w:val="0"/>
                <w:i w:val="0"/>
                <w:color w:val="000000"/>
                <w:sz w:val="20"/>
              </w:rPr>
              <w:t xml:space="preserve">(confidence </w:t>
            </w:r>
            <w:r>
              <w:rPr>
                <w:rFonts w:ascii="Times New Roman" w:hAnsi="Times New Roman"/>
                <w:b w:val="0"/>
                <w:i w:val="0"/>
                <w:color w:val="000000"/>
                <w:sz w:val="20"/>
              </w:rPr>
              <w:t xml:space="preserve">score).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regulasi </w:t>
            </w:r>
            <w:r>
              <w:rPr>
                <w:rFonts w:ascii="Times New Roman" w:hAnsi="Times New Roman"/>
                <w:b w:val="0"/>
                <w:i w:val="0"/>
                <w:color w:val="000000"/>
                <w:sz w:val="20"/>
              </w:rPr>
              <w:t xml:space="preserve">menyertakan </w:t>
            </w:r>
            <w:r>
              <w:rPr>
                <w:rFonts w:ascii="Times New Roman" w:hAnsi="Times New Roman"/>
                <w:b w:val="0"/>
                <w:i w:val="0"/>
                <w:color w:val="000000"/>
                <w:sz w:val="20"/>
              </w:rPr>
              <w:t xml:space="preserve">kutipan </w:t>
            </w:r>
            <w:r>
              <w:rPr>
                <w:rFonts w:ascii="Times New Roman" w:hAnsi="Times New Roman"/>
                <w:b w:val="0"/>
                <w:i w:val="0"/>
                <w:color w:val="000000"/>
                <w:sz w:val="20"/>
              </w:rPr>
              <w:t xml:space="preserve">pasal </w:t>
            </w:r>
            <w:r>
              <w:rPr>
                <w:rFonts w:ascii="Times New Roman" w:hAnsi="Times New Roman"/>
                <w:b w:val="0"/>
                <w:i w:val="0"/>
                <w:color w:val="000000"/>
                <w:sz w:val="20"/>
              </w:rPr>
              <w:t xml:space="preserve">resmi </w:t>
            </w:r>
            <w:r>
              <w:rPr>
                <w:rFonts w:ascii="Times New Roman" w:hAnsi="Times New Roman"/>
                <w:b w:val="0"/>
                <w:i w:val="0"/>
                <w:color w:val="000000"/>
                <w:sz w:val="20"/>
              </w:rPr>
              <w:t xml:space="preserve">untuk </w:t>
            </w:r>
            <w:r>
              <w:rPr>
                <w:rFonts w:ascii="Times New Roman" w:hAnsi="Times New Roman"/>
                <w:b w:val="0"/>
                <w:i w:val="0"/>
                <w:color w:val="000000"/>
                <w:sz w:val="20"/>
              </w:rPr>
              <w:t xml:space="preserve">menghindari </w:t>
            </w:r>
            <w:r>
              <w:rPr>
                <w:rFonts w:ascii="Times New Roman" w:hAnsi="Times New Roman"/>
                <w:b w:val="0"/>
                <w:i w:val="0"/>
                <w:color w:val="000000"/>
                <w:sz w:val="20"/>
              </w:rPr>
              <w:t xml:space="preserve">kesalahan </w:t>
            </w:r>
            <w:r>
              <w:rPr>
                <w:rFonts w:ascii="Times New Roman" w:hAnsi="Times New Roman"/>
                <w:b w:val="0"/>
                <w:i w:val="0"/>
                <w:color w:val="000000"/>
                <w:sz w:val="20"/>
              </w:rPr>
              <w:t xml:space="preserve">informasi </w:t>
            </w:r>
            <w:r>
              <w:rPr>
                <w:rFonts w:ascii="Times New Roman" w:hAnsi="Times New Roman"/>
                <w:b w:val="0"/>
                <w:i w:val="0"/>
                <w:color w:val="000000"/>
                <w:sz w:val="20"/>
              </w:rPr>
              <w:t xml:space="preserve">hukum.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Peran </w:t>
            </w:r>
            <w:r>
              <w:rPr>
                <w:rFonts w:ascii="Times New Roman" w:hAnsi="Times New Roman"/>
                <w:b/>
                <w:i w:val="0"/>
                <w:color w:val="000000"/>
                <w:sz w:val="20"/>
              </w:rPr>
              <w:t xml:space="preserve">Manusia </w:t>
            </w:r>
            <w:r>
              <w:rPr>
                <w:rFonts w:ascii="Times New Roman" w:hAnsi="Times New Roman"/>
                <w:b/>
                <w:i/>
                <w:color w:val="000000"/>
                <w:sz w:val="20"/>
              </w:rPr>
              <w:t xml:space="preserve">(HITL) </w:t>
            </w:r>
          </w:p>
        </w:tc>
        <w:tc>
          <w:tcPr>
            <w:tcW w:type="dxa" w:w="5386"/>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AI </w:t>
            </w:r>
            <w:r>
              <w:rPr>
                <w:rFonts w:ascii="Times New Roman" w:hAnsi="Times New Roman"/>
                <w:b w:val="0"/>
                <w:i w:val="0"/>
                <w:color w:val="000000"/>
                <w:sz w:val="20"/>
              </w:rPr>
              <w:t xml:space="preserve">hanya </w:t>
            </w:r>
            <w:r>
              <w:rPr>
                <w:rFonts w:ascii="Times New Roman" w:hAnsi="Times New Roman"/>
                <w:b w:val="0"/>
                <w:i w:val="0"/>
                <w:color w:val="000000"/>
                <w:sz w:val="20"/>
              </w:rPr>
              <w:t xml:space="preserve">sebagai </w:t>
            </w:r>
            <w:r>
              <w:rPr>
                <w:rFonts w:ascii="Times New Roman" w:hAnsi="Times New Roman"/>
                <w:b w:val="0"/>
                <w:i w:val="0"/>
                <w:color w:val="000000"/>
                <w:sz w:val="20"/>
              </w:rPr>
              <w:t xml:space="preserve">asisten </w:t>
            </w:r>
            <w:r>
              <w:rPr>
                <w:rFonts w:ascii="Times New Roman" w:hAnsi="Times New Roman"/>
                <w:b w:val="0"/>
                <w:i w:val="0"/>
                <w:color w:val="000000"/>
                <w:sz w:val="20"/>
              </w:rPr>
              <w:t xml:space="preserve">pemberi </w:t>
            </w:r>
            <w:r>
              <w:rPr>
                <w:rFonts w:ascii="Times New Roman" w:hAnsi="Times New Roman"/>
                <w:b w:val="0"/>
                <w:i w:val="0"/>
                <w:color w:val="000000"/>
                <w:sz w:val="20"/>
              </w:rPr>
              <w:t xml:space="preserve">rekomendasi </w:t>
            </w:r>
            <w:r>
              <w:rPr>
                <w:rFonts w:ascii="Times New Roman" w:hAnsi="Times New Roman"/>
                <w:b w:val="0"/>
                <w:i/>
                <w:color w:val="000000"/>
                <w:sz w:val="20"/>
              </w:rPr>
              <w:t xml:space="preserve">(Human-in-the-Loop).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dengan </w:t>
            </w:r>
            <w:r>
              <w:rPr>
                <w:rFonts w:ascii="Times New Roman" w:hAnsi="Times New Roman"/>
                <w:b w:val="0"/>
                <w:i w:val="0"/>
                <w:color w:val="000000"/>
                <w:sz w:val="20"/>
              </w:rPr>
              <w:t xml:space="preserve">skor </w:t>
            </w:r>
            <w:r>
              <w:rPr>
                <w:rFonts w:ascii="Times New Roman" w:hAnsi="Times New Roman"/>
                <w:b w:val="0"/>
                <w:i w:val="0"/>
                <w:color w:val="000000"/>
                <w:sz w:val="20"/>
              </w:rPr>
              <w:t xml:space="preserve">keyakinan </w:t>
            </w:r>
            <w:r>
              <w:rPr>
                <w:rFonts w:ascii="Times New Roman" w:hAnsi="Times New Roman"/>
                <w:b w:val="0"/>
                <w:i w:val="0"/>
                <w:color w:val="000000"/>
                <w:sz w:val="20"/>
              </w:rPr>
              <w:t xml:space="preserve">di </w:t>
            </w:r>
            <w:r>
              <w:rPr>
                <w:rFonts w:ascii="Times New Roman" w:hAnsi="Times New Roman"/>
                <w:b w:val="0"/>
                <w:i w:val="0"/>
                <w:color w:val="000000"/>
                <w:sz w:val="20"/>
              </w:rPr>
              <w:t xml:space="preserve">bawah </w:t>
            </w:r>
            <w:r>
              <w:rPr>
                <w:rFonts w:ascii="Times New Roman" w:hAnsi="Times New Roman"/>
                <w:b w:val="0"/>
                <w:i w:val="0"/>
                <w:color w:val="000000"/>
                <w:sz w:val="20"/>
              </w:rPr>
              <w:t xml:space="preserve">85% </w:t>
            </w:r>
            <w:r>
              <w:rPr>
                <w:rFonts w:ascii="Times New Roman" w:hAnsi="Times New Roman"/>
                <w:b w:val="0"/>
                <w:i w:val="0"/>
                <w:color w:val="000000"/>
                <w:sz w:val="20"/>
              </w:rPr>
              <w:t xml:space="preserve">divalidasi </w:t>
            </w:r>
            <w:r>
              <w:rPr>
                <w:rFonts w:ascii="Times New Roman" w:hAnsi="Times New Roman"/>
                <w:b w:val="0"/>
                <w:i w:val="0"/>
                <w:color w:val="000000"/>
                <w:sz w:val="20"/>
              </w:rPr>
              <w:t xml:space="preserve">oleh </w:t>
            </w:r>
            <w:r>
              <w:rPr>
                <w:rFonts w:ascii="Times New Roman" w:hAnsi="Times New Roman"/>
                <w:b w:val="0"/>
                <w:i w:val="0"/>
                <w:color w:val="000000"/>
                <w:sz w:val="20"/>
              </w:rPr>
              <w:t xml:space="preserve">petugas </w:t>
            </w:r>
            <w:r>
              <w:rPr>
                <w:rFonts w:ascii="Times New Roman" w:hAnsi="Times New Roman"/>
                <w:b w:val="0"/>
                <w:i w:val="0"/>
                <w:color w:val="000000"/>
                <w:sz w:val="20"/>
              </w:rPr>
              <w:t xml:space="preserve">Dinas </w:t>
            </w:r>
            <w:r>
              <w:rPr>
                <w:rFonts w:ascii="Times New Roman" w:hAnsi="Times New Roman"/>
                <w:b w:val="0"/>
                <w:i w:val="0"/>
                <w:color w:val="000000"/>
                <w:sz w:val="20"/>
              </w:rPr>
              <w:t xml:space="preserve">Lingkungan </w:t>
            </w:r>
            <w:r>
              <w:rPr>
                <w:rFonts w:ascii="Times New Roman" w:hAnsi="Times New Roman"/>
                <w:b w:val="0"/>
                <w:i w:val="0"/>
                <w:color w:val="000000"/>
                <w:sz w:val="20"/>
              </w:rPr>
              <w:t xml:space="preserve">Hidup </w:t>
            </w:r>
            <w:r>
              <w:rPr>
                <w:rFonts w:ascii="Times New Roman" w:hAnsi="Times New Roman"/>
                <w:b w:val="0"/>
                <w:i w:val="0"/>
                <w:color w:val="000000"/>
                <w:sz w:val="20"/>
              </w:rPr>
              <w:t xml:space="preserve">secara </w:t>
            </w:r>
            <w:r>
              <w:rPr>
                <w:rFonts w:ascii="Times New Roman" w:hAnsi="Times New Roman"/>
                <w:b w:val="0"/>
                <w:i w:val="0"/>
                <w:color w:val="000000"/>
                <w:sz w:val="20"/>
              </w:rPr>
              <w:t xml:space="preserve">manual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disetujui. </w:t>
            </w:r>
          </w:p>
        </w:tc>
      </w:tr>
      <w:tr>
        <w:tc>
          <w:tcPr>
            <w:tcW w:type="dxa" w:w="567"/>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4 </w:t>
            </w:r>
          </w:p>
        </w:tc>
        <w:tc>
          <w:tcPr>
            <w:tcW w:type="dxa" w:w="1984"/>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Keandalan </w:t>
            </w:r>
            <w:r>
              <w:rPr>
                <w:rFonts w:ascii="Times New Roman" w:hAnsi="Times New Roman"/>
                <w:b/>
                <w:i w:val="0"/>
                <w:color w:val="000000"/>
                <w:sz w:val="20"/>
              </w:rPr>
              <w:t xml:space="preserve">Sistem </w:t>
            </w:r>
          </w:p>
        </w:tc>
        <w:tc>
          <w:tcPr>
            <w:tcW w:type="dxa" w:w="5386"/>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color w:val="000000"/>
                <w:sz w:val="20"/>
              </w:rPr>
              <w:t xml:space="preserve">Rate </w:t>
            </w:r>
            <w:r>
              <w:rPr>
                <w:rFonts w:ascii="Times New Roman" w:hAnsi="Times New Roman"/>
                <w:b w:val="0"/>
                <w:i/>
                <w:color w:val="000000"/>
                <w:sz w:val="20"/>
              </w:rPr>
              <w:t xml:space="preserve">limiting </w:t>
            </w:r>
            <w:r>
              <w:rPr>
                <w:rFonts w:ascii="Times New Roman" w:hAnsi="Times New Roman"/>
                <w:b w:val="0"/>
                <w:i w:val="0"/>
                <w:color w:val="000000"/>
                <w:sz w:val="20"/>
              </w:rPr>
              <w:t xml:space="preserve">membatasi </w:t>
            </w:r>
            <w:r>
              <w:rPr>
                <w:rFonts w:ascii="Times New Roman" w:hAnsi="Times New Roman"/>
                <w:b w:val="0"/>
                <w:i w:val="0"/>
                <w:color w:val="000000"/>
                <w:sz w:val="20"/>
              </w:rPr>
              <w:t xml:space="preserve">frekuensi </w:t>
            </w:r>
            <w:r>
              <w:rPr>
                <w:rFonts w:ascii="Times New Roman" w:hAnsi="Times New Roman"/>
                <w:b w:val="0"/>
                <w:i w:val="0"/>
                <w:color w:val="000000"/>
                <w:sz w:val="20"/>
              </w:rPr>
              <w:t xml:space="preserve">kueri </w:t>
            </w:r>
            <w:r>
              <w:rPr>
                <w:rFonts w:ascii="Times New Roman" w:hAnsi="Times New Roman"/>
                <w:b w:val="0"/>
                <w:i w:val="0"/>
                <w:color w:val="000000"/>
                <w:sz w:val="20"/>
              </w:rPr>
              <w:t xml:space="preserve">chat </w:t>
            </w:r>
            <w:r>
              <w:rPr>
                <w:rFonts w:ascii="Times New Roman" w:hAnsi="Times New Roman"/>
                <w:b w:val="0"/>
                <w:i w:val="0"/>
                <w:color w:val="000000"/>
                <w:sz w:val="20"/>
              </w:rPr>
              <w:t xml:space="preserve">untuk </w:t>
            </w:r>
            <w:r>
              <w:rPr>
                <w:rFonts w:ascii="Times New Roman" w:hAnsi="Times New Roman"/>
                <w:b w:val="0"/>
                <w:i w:val="0"/>
                <w:color w:val="000000"/>
                <w:sz w:val="20"/>
              </w:rPr>
              <w:t xml:space="preserve">mencegah </w:t>
            </w:r>
            <w:r>
              <w:rPr>
                <w:rFonts w:ascii="Times New Roman" w:hAnsi="Times New Roman"/>
                <w:b w:val="0"/>
                <w:i w:val="0"/>
                <w:color w:val="000000"/>
                <w:sz w:val="20"/>
              </w:rPr>
              <w:t xml:space="preserve">beban </w:t>
            </w:r>
            <w:r>
              <w:rPr>
                <w:rFonts w:ascii="Times New Roman" w:hAnsi="Times New Roman"/>
                <w:b w:val="0"/>
                <w:i w:val="0"/>
                <w:color w:val="000000"/>
                <w:sz w:val="20"/>
              </w:rPr>
              <w:t xml:space="preserve">berlebih. </w:t>
            </w:r>
            <w:r>
              <w:rPr>
                <w:rFonts w:ascii="Times New Roman" w:hAnsi="Times New Roman"/>
                <w:b w:val="0"/>
                <w:i w:val="0"/>
                <w:color w:val="000000"/>
                <w:sz w:val="20"/>
              </w:rPr>
              <w:t xml:space="preserve">Input </w:t>
            </w:r>
            <w:r>
              <w:rPr>
                <w:rFonts w:ascii="Times New Roman" w:hAnsi="Times New Roman"/>
                <w:b w:val="0"/>
                <w:i w:val="0"/>
                <w:color w:val="000000"/>
                <w:sz w:val="20"/>
              </w:rPr>
              <w:t xml:space="preserve">teks </w:t>
            </w:r>
            <w:r>
              <w:rPr>
                <w:rFonts w:ascii="Times New Roman" w:hAnsi="Times New Roman"/>
                <w:b w:val="0"/>
                <w:i w:val="0"/>
                <w:color w:val="000000"/>
                <w:sz w:val="20"/>
              </w:rPr>
              <w:t xml:space="preserve">melalui </w:t>
            </w:r>
            <w:r>
              <w:rPr>
                <w:rFonts w:ascii="Times New Roman" w:hAnsi="Times New Roman"/>
                <w:b w:val="0"/>
                <w:i w:val="0"/>
                <w:color w:val="000000"/>
                <w:sz w:val="20"/>
              </w:rPr>
              <w:t xml:space="preserve">chatbot </w:t>
            </w:r>
            <w:r>
              <w:rPr>
                <w:rFonts w:ascii="Times New Roman" w:hAnsi="Times New Roman"/>
                <w:b w:val="0"/>
                <w:i w:val="0"/>
                <w:color w:val="000000"/>
                <w:sz w:val="20"/>
              </w:rPr>
              <w:t xml:space="preserve">divalidasi </w:t>
            </w:r>
            <w:r>
              <w:rPr>
                <w:rFonts w:ascii="Times New Roman" w:hAnsi="Times New Roman"/>
                <w:b w:val="0"/>
                <w:i w:val="0"/>
                <w:color w:val="000000"/>
                <w:sz w:val="20"/>
              </w:rPr>
              <w:t xml:space="preserve">menggunakan </w:t>
            </w:r>
            <w:r>
              <w:rPr>
                <w:rFonts w:ascii="Times New Roman" w:hAnsi="Times New Roman"/>
                <w:b w:val="0"/>
                <w:i w:val="0"/>
                <w:color w:val="000000"/>
                <w:sz w:val="20"/>
              </w:rPr>
              <w:t xml:space="preserve">sanitasi </w:t>
            </w:r>
            <w:r>
              <w:rPr>
                <w:rFonts w:ascii="Times New Roman" w:hAnsi="Times New Roman"/>
                <w:b w:val="0"/>
                <w:i w:val="0"/>
                <w:color w:val="000000"/>
                <w:sz w:val="20"/>
              </w:rPr>
              <w:t xml:space="preserve">masukan </w:t>
            </w:r>
            <w:r>
              <w:rPr>
                <w:rFonts w:ascii="Times New Roman" w:hAnsi="Times New Roman"/>
                <w:b w:val="0"/>
                <w:i w:val="0"/>
                <w:color w:val="000000"/>
                <w:sz w:val="20"/>
              </w:rPr>
              <w:t xml:space="preserve">(input </w:t>
            </w:r>
            <w:r>
              <w:rPr>
                <w:rFonts w:ascii="Times New Roman" w:hAnsi="Times New Roman"/>
                <w:b w:val="0"/>
                <w:i w:val="0"/>
                <w:color w:val="000000"/>
                <w:sz w:val="20"/>
              </w:rPr>
              <w:t xml:space="preserve">sanitization) </w:t>
            </w:r>
            <w:r>
              <w:rPr>
                <w:rFonts w:ascii="Times New Roman" w:hAnsi="Times New Roman"/>
                <w:b w:val="0"/>
                <w:i w:val="0"/>
                <w:color w:val="000000"/>
                <w:sz w:val="20"/>
              </w:rPr>
              <w:t xml:space="preserve">dan </w:t>
            </w:r>
            <w:r>
              <w:rPr>
                <w:rFonts w:ascii="Times New Roman" w:hAnsi="Times New Roman"/>
                <w:b w:val="0"/>
                <w:i w:val="0"/>
                <w:color w:val="000000"/>
                <w:sz w:val="20"/>
              </w:rPr>
              <w:t xml:space="preserve">deteksi </w:t>
            </w:r>
            <w:r>
              <w:rPr>
                <w:rFonts w:ascii="Times New Roman" w:hAnsi="Times New Roman"/>
                <w:b w:val="0"/>
                <w:i w:val="0"/>
                <w:color w:val="000000"/>
                <w:sz w:val="20"/>
              </w:rPr>
              <w:t xml:space="preserve">pola </w:t>
            </w:r>
            <w:r>
              <w:rPr>
                <w:rFonts w:ascii="Times New Roman" w:hAnsi="Times New Roman"/>
                <w:b w:val="0"/>
                <w:i w:val="0"/>
                <w:color w:val="000000"/>
                <w:sz w:val="20"/>
              </w:rPr>
              <w:t xml:space="preserve">prompt </w:t>
            </w:r>
            <w:r>
              <w:rPr>
                <w:rFonts w:ascii="Times New Roman" w:hAnsi="Times New Roman"/>
                <w:b w:val="0"/>
                <w:i/>
                <w:color w:val="000000"/>
                <w:sz w:val="20"/>
              </w:rPr>
              <w:t xml:space="preserve">injection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diteruskan </w:t>
            </w:r>
            <w:r>
              <w:rPr>
                <w:rFonts w:ascii="Times New Roman" w:hAnsi="Times New Roman"/>
                <w:b w:val="0"/>
                <w:i w:val="0"/>
                <w:color w:val="000000"/>
                <w:sz w:val="20"/>
              </w:rPr>
              <w:t xml:space="preserve">ke </w:t>
            </w:r>
            <w:r>
              <w:rPr>
                <w:rFonts w:ascii="Times New Roman" w:hAnsi="Times New Roman"/>
                <w:b w:val="0"/>
                <w:i w:val="0"/>
                <w:color w:val="000000"/>
                <w:sz w:val="20"/>
              </w:rPr>
              <w:t xml:space="preserve">model </w:t>
            </w:r>
            <w:r>
              <w:rPr>
                <w:rFonts w:ascii="Times New Roman" w:hAnsi="Times New Roman"/>
                <w:b w:val="0"/>
                <w:i w:val="0"/>
                <w:color w:val="000000"/>
                <w:sz w:val="20"/>
              </w:rPr>
              <w:t xml:space="preserve">AI. </w:t>
            </w:r>
          </w:p>
        </w:tc>
      </w:tr>
    </w:tbl>
    <w:p>
      <w:pPr>
        <w:spacing w:before="60" w:after="120" w:line="240" w:lineRule="auto"/>
        <w:jc w:val="center"/>
      </w:pPr>
      <w:r>
        <w:rPr>
          <w:rFonts w:ascii="Times New Roman" w:hAnsi="Times New Roman"/>
          <w:i/>
          <w:color w:val="333333"/>
          <w:sz w:val="19"/>
        </w:rPr>
        <w:t>Tabel 3. Matriks implementasi pilar Responsible AI Genesis.</w:t>
      </w:r>
    </w:p>
    <w:p>
      <w:pPr>
        <w:spacing w:before="0" w:after="0" w:line="360" w:lineRule="auto"/>
        <w:ind w:firstLine="720"/>
        <w:jc w:val="both"/>
      </w:pPr>
      <w:r>
        <w:rPr>
          <w:rFonts w:ascii="Times New Roman" w:hAnsi="Times New Roman"/>
          <w:b w:val="0"/>
          <w:i w:val="0"/>
          <w:color w:val="000000"/>
          <w:sz w:val="24"/>
        </w:rPr>
        <w:t>Genesis memitigasi risiko bias klasifikasi (verifikasi manual), misinformasi regulasi (pembatasan basis data RAG), dan prompt injection (sanitasi input). Dengan demikian, AI berfungsi sebagai sistem pendukung keputusan (decision support system), sedangkan seluruh keputusan publik tetap berada pada kewenangan petugas Dinas Lingkungan Hidup sebagai pengambil keputusan akhir. Pendekatan ini memastikan AI berperan sebagai alat bantu analisis, bukan pengganti pertimbangan manusia.</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