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5366" w:type="dxa"/>
        <w:jc w:val="center"/>
        <w:tblLook w:val="04A0" w:firstRow="1" w:lastRow="0" w:firstColumn="1" w:lastColumn="0" w:noHBand="0" w:noVBand="1"/>
      </w:tblPr>
      <w:tblGrid>
        <w:gridCol w:w="15366"/>
      </w:tblGrid>
      <w:tr w:rsidR="00DE32CB" w14:paraId="3FF66A25" w14:textId="77777777" w:rsidTr="00012457">
        <w:trPr>
          <w:trHeight w:val="604"/>
          <w:jc w:val="center"/>
        </w:trPr>
        <w:tc>
          <w:tcPr>
            <w:tcW w:w="15366" w:type="dxa"/>
            <w:vAlign w:val="center"/>
          </w:tcPr>
          <w:p w14:paraId="6D70E17F" w14:textId="77777777" w:rsidR="00DE32CB" w:rsidRDefault="00DE32CB" w:rsidP="00DE32CB">
            <w:pPr>
              <w:jc w:val="center"/>
              <w:rPr>
                <w:rFonts w:ascii="Tahoma" w:hAnsi="Tahoma" w:cs="Tahoma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ahoma" w:hAnsi="Tahoma" w:cs="Tahoma"/>
                <w:b/>
                <w:bCs/>
                <w:sz w:val="28"/>
                <w:szCs w:val="28"/>
                <w:u w:val="single"/>
              </w:rPr>
              <w:t>Calculator App using HTML</w:t>
            </w:r>
            <w:r w:rsidR="005B4399">
              <w:rPr>
                <w:rFonts w:ascii="Tahoma" w:hAnsi="Tahoma" w:cs="Tahoma"/>
                <w:b/>
                <w:bCs/>
                <w:sz w:val="28"/>
                <w:szCs w:val="28"/>
                <w:u w:val="single"/>
              </w:rPr>
              <w:t xml:space="preserve"> &amp; Javascript</w:t>
            </w:r>
          </w:p>
          <w:p w14:paraId="1E87AB6B" w14:textId="77777777" w:rsidR="007873C4" w:rsidRDefault="007873C4" w:rsidP="007873C4">
            <w:pPr>
              <w:rPr>
                <w:rFonts w:ascii="Tahoma" w:hAnsi="Tahoma" w:cs="Tahoma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ahoma" w:hAnsi="Tahoma" w:cs="Tahoma"/>
                <w:b/>
                <w:bCs/>
                <w:sz w:val="28"/>
                <w:szCs w:val="28"/>
                <w:u w:val="single"/>
              </w:rPr>
              <w:t>Description:</w:t>
            </w:r>
          </w:p>
          <w:p w14:paraId="357761F9" w14:textId="227448AA" w:rsidR="007873C4" w:rsidRPr="007873C4" w:rsidRDefault="007873C4" w:rsidP="007873C4">
            <w:pPr>
              <w:jc w:val="both"/>
              <w:rPr>
                <w:rFonts w:ascii="Bookman Old Style" w:hAnsi="Bookman Old Style" w:cs="Tahoma"/>
                <w:sz w:val="28"/>
                <w:szCs w:val="28"/>
              </w:rPr>
            </w:pPr>
            <w:r>
              <w:rPr>
                <w:rFonts w:ascii="Bookman Old Style" w:hAnsi="Bookman Old Style" w:cs="Tahoma"/>
                <w:sz w:val="28"/>
                <w:szCs w:val="28"/>
              </w:rPr>
              <w:t xml:space="preserve">   </w:t>
            </w:r>
            <w:r w:rsidRPr="007873C4">
              <w:rPr>
                <w:rFonts w:ascii="Bookman Old Style" w:hAnsi="Bookman Old Style" w:cs="Tahoma"/>
                <w:sz w:val="28"/>
                <w:szCs w:val="28"/>
              </w:rPr>
              <w:t>A sleek, dark-themed digital calculator featuring a grid layout for numeric and operator buttons. The application provides a standard interface for mathematical operations, including division, multiplication, addition, and subtraction.</w:t>
            </w:r>
          </w:p>
        </w:tc>
      </w:tr>
      <w:tr w:rsidR="007873C4" w14:paraId="27DC1F99" w14:textId="77777777" w:rsidTr="00012457">
        <w:trPr>
          <w:trHeight w:val="604"/>
          <w:jc w:val="center"/>
        </w:trPr>
        <w:tc>
          <w:tcPr>
            <w:tcW w:w="15366" w:type="dxa"/>
            <w:vAlign w:val="center"/>
          </w:tcPr>
          <w:p w14:paraId="35D42D56" w14:textId="46CFA0B4" w:rsidR="007873C4" w:rsidRDefault="007873C4" w:rsidP="00DE32CB">
            <w:pPr>
              <w:jc w:val="center"/>
              <w:rPr>
                <w:rFonts w:ascii="Tahoma" w:hAnsi="Tahoma" w:cs="Tahoma"/>
                <w:b/>
                <w:bCs/>
                <w:sz w:val="28"/>
                <w:szCs w:val="28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26550391" wp14:editId="06E9CDFB">
                  <wp:extent cx="9614770" cy="5067300"/>
                  <wp:effectExtent l="0" t="0" r="571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91515" cy="5107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32CB" w14:paraId="3025E48B" w14:textId="77777777" w:rsidTr="00012457">
        <w:trPr>
          <w:trHeight w:val="699"/>
          <w:jc w:val="center"/>
        </w:trPr>
        <w:tc>
          <w:tcPr>
            <w:tcW w:w="15366" w:type="dxa"/>
          </w:tcPr>
          <w:p w14:paraId="34D71209" w14:textId="77777777" w:rsidR="00DE32CB" w:rsidRDefault="00DE32CB" w:rsidP="00DE32CB">
            <w:pPr>
              <w:jc w:val="center"/>
              <w:rPr>
                <w:rFonts w:ascii="Tahoma" w:hAnsi="Tahoma" w:cs="Tahoma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ahoma" w:hAnsi="Tahoma" w:cs="Tahoma"/>
                <w:b/>
                <w:bCs/>
                <w:sz w:val="28"/>
                <w:szCs w:val="28"/>
                <w:u w:val="single"/>
              </w:rPr>
              <w:lastRenderedPageBreak/>
              <w:t>Sample website using HTML, CSS &amp; Javascript</w:t>
            </w:r>
          </w:p>
          <w:p w14:paraId="39DBA655" w14:textId="77777777" w:rsidR="007873C4" w:rsidRDefault="007873C4" w:rsidP="007873C4">
            <w:pPr>
              <w:rPr>
                <w:rFonts w:ascii="Tahoma" w:hAnsi="Tahoma" w:cs="Tahoma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ahoma" w:hAnsi="Tahoma" w:cs="Tahoma"/>
                <w:b/>
                <w:bCs/>
                <w:sz w:val="28"/>
                <w:szCs w:val="28"/>
                <w:u w:val="single"/>
              </w:rPr>
              <w:t>Description:</w:t>
            </w:r>
          </w:p>
          <w:p w14:paraId="3DB6FD72" w14:textId="74572709" w:rsidR="007873C4" w:rsidRDefault="007873C4" w:rsidP="007873C4">
            <w:pPr>
              <w:jc w:val="both"/>
              <w:rPr>
                <w:noProof/>
              </w:rPr>
            </w:pPr>
            <w:r>
              <w:rPr>
                <w:rFonts w:ascii="Bookman Old Style" w:hAnsi="Bookman Old Style" w:cs="Tahoma"/>
                <w:sz w:val="28"/>
                <w:szCs w:val="28"/>
              </w:rPr>
              <w:t xml:space="preserve">   </w:t>
            </w:r>
            <w:r w:rsidRPr="007873C4">
              <w:rPr>
                <w:rFonts w:ascii="Bookman Old Style" w:hAnsi="Bookman Old Style" w:cs="Tahoma"/>
                <w:sz w:val="28"/>
                <w:szCs w:val="28"/>
              </w:rPr>
              <w:t xml:space="preserve">A sophisticated </w:t>
            </w:r>
            <w:r>
              <w:rPr>
                <w:rFonts w:ascii="Bookman Old Style" w:hAnsi="Bookman Old Style" w:cs="Tahoma"/>
                <w:sz w:val="28"/>
                <w:szCs w:val="28"/>
              </w:rPr>
              <w:t xml:space="preserve"> sample </w:t>
            </w:r>
            <w:r w:rsidRPr="007873C4">
              <w:rPr>
                <w:rFonts w:ascii="Bookman Old Style" w:hAnsi="Bookman Old Style" w:cs="Tahoma"/>
                <w:sz w:val="28"/>
                <w:szCs w:val="28"/>
              </w:rPr>
              <w:t>administrative dashboard branded as "ARCHITECT.OS" that monitors global infrastructure. It includes a sidebar for developer tools, a "System Health" monitor with a "Recent Activity" feed.</w:t>
            </w:r>
          </w:p>
        </w:tc>
      </w:tr>
      <w:tr w:rsidR="007873C4" w14:paraId="3A301DC3" w14:textId="77777777" w:rsidTr="00012457">
        <w:trPr>
          <w:trHeight w:val="699"/>
          <w:jc w:val="center"/>
        </w:trPr>
        <w:tc>
          <w:tcPr>
            <w:tcW w:w="15366" w:type="dxa"/>
          </w:tcPr>
          <w:p w14:paraId="2049618D" w14:textId="26F20BAC" w:rsidR="007873C4" w:rsidRDefault="007873C4" w:rsidP="00DE32CB">
            <w:pPr>
              <w:jc w:val="center"/>
              <w:rPr>
                <w:rFonts w:ascii="Tahoma" w:hAnsi="Tahoma" w:cs="Tahoma"/>
                <w:b/>
                <w:bCs/>
                <w:sz w:val="28"/>
                <w:szCs w:val="28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2EB67E95" wp14:editId="2A22DD57">
                  <wp:extent cx="9429750" cy="4969790"/>
                  <wp:effectExtent l="0" t="0" r="0" b="254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70780" cy="4991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32CB" w14:paraId="4CCCB67F" w14:textId="77777777" w:rsidTr="00012457">
        <w:trPr>
          <w:trHeight w:val="1124"/>
          <w:jc w:val="center"/>
        </w:trPr>
        <w:tc>
          <w:tcPr>
            <w:tcW w:w="15366" w:type="dxa"/>
            <w:vAlign w:val="center"/>
          </w:tcPr>
          <w:p w14:paraId="66AA8F81" w14:textId="77777777" w:rsidR="00DE32CB" w:rsidRDefault="00DE32CB" w:rsidP="00DE32CB">
            <w:pPr>
              <w:jc w:val="center"/>
              <w:rPr>
                <w:rFonts w:ascii="Tahoma" w:hAnsi="Tahoma" w:cs="Tahoma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ahoma" w:hAnsi="Tahoma" w:cs="Tahoma"/>
                <w:b/>
                <w:bCs/>
                <w:sz w:val="28"/>
                <w:szCs w:val="28"/>
                <w:u w:val="single"/>
              </w:rPr>
              <w:lastRenderedPageBreak/>
              <w:t>Simple Group chat Application using Angular</w:t>
            </w:r>
          </w:p>
          <w:p w14:paraId="38503662" w14:textId="77777777" w:rsidR="007873C4" w:rsidRDefault="007873C4" w:rsidP="007873C4">
            <w:pPr>
              <w:rPr>
                <w:rFonts w:ascii="Tahoma" w:hAnsi="Tahoma" w:cs="Tahoma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ahoma" w:hAnsi="Tahoma" w:cs="Tahoma"/>
                <w:b/>
                <w:bCs/>
                <w:sz w:val="28"/>
                <w:szCs w:val="28"/>
                <w:u w:val="single"/>
              </w:rPr>
              <w:t>Description:</w:t>
            </w:r>
          </w:p>
          <w:p w14:paraId="7FCBE993" w14:textId="767A0431" w:rsidR="007873C4" w:rsidRDefault="007873C4" w:rsidP="007873C4">
            <w:pPr>
              <w:jc w:val="both"/>
              <w:rPr>
                <w:noProof/>
              </w:rPr>
            </w:pPr>
            <w:r>
              <w:rPr>
                <w:rFonts w:ascii="Bookman Old Style" w:hAnsi="Bookman Old Style" w:cs="Tahoma"/>
                <w:sz w:val="28"/>
                <w:szCs w:val="28"/>
              </w:rPr>
              <w:t xml:space="preserve">   </w:t>
            </w:r>
            <w:r w:rsidRPr="007873C4">
              <w:rPr>
                <w:rFonts w:ascii="Bookman Old Style" w:hAnsi="Bookman Old Style" w:cs="Tahoma"/>
                <w:sz w:val="28"/>
                <w:szCs w:val="28"/>
              </w:rPr>
              <w:t>A multi-user communication interface built on the Angular framework that simulates three distinct chatboxes. Each "person" has an individual input field and send button to facilitate local group messaging.</w:t>
            </w:r>
          </w:p>
        </w:tc>
      </w:tr>
      <w:tr w:rsidR="00DE32CB" w14:paraId="66667748" w14:textId="77777777" w:rsidTr="00012457">
        <w:trPr>
          <w:trHeight w:val="70"/>
          <w:jc w:val="center"/>
        </w:trPr>
        <w:tc>
          <w:tcPr>
            <w:tcW w:w="15366" w:type="dxa"/>
            <w:vAlign w:val="center"/>
          </w:tcPr>
          <w:p w14:paraId="68ECFB02" w14:textId="3CEFB827" w:rsidR="00DE32CB" w:rsidRDefault="00DE32CB" w:rsidP="00DE32CB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3789000" wp14:editId="22B07626">
                  <wp:extent cx="9404350" cy="4956403"/>
                  <wp:effectExtent l="0" t="0" r="635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18236" cy="4963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32CB" w14:paraId="67AE2AAD" w14:textId="77777777" w:rsidTr="00012457">
        <w:trPr>
          <w:trHeight w:val="699"/>
          <w:jc w:val="center"/>
        </w:trPr>
        <w:tc>
          <w:tcPr>
            <w:tcW w:w="15366" w:type="dxa"/>
          </w:tcPr>
          <w:p w14:paraId="4FB4FC27" w14:textId="77777777" w:rsidR="00DE32CB" w:rsidRDefault="00DE32CB" w:rsidP="00DE32CB">
            <w:pPr>
              <w:jc w:val="center"/>
              <w:rPr>
                <w:rFonts w:ascii="Tahoma" w:hAnsi="Tahoma" w:cs="Tahoma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ahoma" w:hAnsi="Tahoma" w:cs="Tahoma"/>
                <w:b/>
                <w:bCs/>
                <w:sz w:val="28"/>
                <w:szCs w:val="28"/>
                <w:u w:val="single"/>
              </w:rPr>
              <w:lastRenderedPageBreak/>
              <w:t>Simple Gaming Console App using Angular</w:t>
            </w:r>
          </w:p>
          <w:p w14:paraId="6D3A505D" w14:textId="77777777" w:rsidR="007873C4" w:rsidRDefault="007873C4" w:rsidP="007873C4">
            <w:pPr>
              <w:rPr>
                <w:rFonts w:ascii="Tahoma" w:hAnsi="Tahoma" w:cs="Tahoma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ahoma" w:hAnsi="Tahoma" w:cs="Tahoma"/>
                <w:b/>
                <w:bCs/>
                <w:sz w:val="28"/>
                <w:szCs w:val="28"/>
                <w:u w:val="single"/>
              </w:rPr>
              <w:t>Description:</w:t>
            </w:r>
          </w:p>
          <w:p w14:paraId="4D4EEB85" w14:textId="5D77B570" w:rsidR="007873C4" w:rsidRPr="007873C4" w:rsidRDefault="007873C4" w:rsidP="007873C4">
            <w:pPr>
              <w:jc w:val="both"/>
              <w:rPr>
                <w:rFonts w:ascii="Bookman Old Style" w:hAnsi="Bookman Old Style" w:cs="Tahoma"/>
                <w:sz w:val="28"/>
                <w:szCs w:val="28"/>
              </w:rPr>
            </w:pPr>
            <w:r>
              <w:rPr>
                <w:rFonts w:ascii="Bookman Old Style" w:hAnsi="Bookman Old Style" w:cs="Tahoma"/>
                <w:sz w:val="28"/>
                <w:szCs w:val="28"/>
              </w:rPr>
              <w:t xml:space="preserve">   </w:t>
            </w:r>
            <w:r w:rsidRPr="007873C4">
              <w:rPr>
                <w:rFonts w:ascii="Bookman Old Style" w:hAnsi="Bookman Old Style" w:cs="Tahoma"/>
                <w:sz w:val="28"/>
                <w:szCs w:val="28"/>
              </w:rPr>
              <w:t>A modern, interactive game selection hub that allows users to choose between four classic titles: Retro Snake, Brick Breaker, Tank Battalion, and Flappy Bird. Each game is presented in a stylized card with a "Press Start" prompt.</w:t>
            </w:r>
          </w:p>
        </w:tc>
      </w:tr>
      <w:tr w:rsidR="00DE32CB" w14:paraId="2C25F8EA" w14:textId="77777777" w:rsidTr="00012457">
        <w:trPr>
          <w:trHeight w:val="70"/>
          <w:jc w:val="center"/>
        </w:trPr>
        <w:tc>
          <w:tcPr>
            <w:tcW w:w="15366" w:type="dxa"/>
            <w:vAlign w:val="center"/>
          </w:tcPr>
          <w:p w14:paraId="0E3F4425" w14:textId="5253481F" w:rsidR="00DE32CB" w:rsidRDefault="00DE32CB" w:rsidP="00DE32CB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002BF73" wp14:editId="24EB9229">
                  <wp:extent cx="9134475" cy="4814169"/>
                  <wp:effectExtent l="0" t="0" r="0" b="571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72939" cy="4834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919947" w14:textId="77777777" w:rsidR="00F3655A" w:rsidRDefault="00F3655A"/>
    <w:sectPr w:rsidR="00F3655A" w:rsidSect="007873C4">
      <w:pgSz w:w="16838" w:h="11906" w:orient="landscape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2CB"/>
    <w:rsid w:val="00012457"/>
    <w:rsid w:val="001838D4"/>
    <w:rsid w:val="002B426E"/>
    <w:rsid w:val="002D2D4E"/>
    <w:rsid w:val="005B4399"/>
    <w:rsid w:val="0063033C"/>
    <w:rsid w:val="007873C4"/>
    <w:rsid w:val="00A57878"/>
    <w:rsid w:val="00B40BED"/>
    <w:rsid w:val="00D92DAC"/>
    <w:rsid w:val="00DE32CB"/>
    <w:rsid w:val="00E01C0E"/>
    <w:rsid w:val="00F3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38F30"/>
  <w15:chartTrackingRefBased/>
  <w15:docId w15:val="{95586000-74F1-48D7-AFA7-03FCD6C2D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2CB"/>
  </w:style>
  <w:style w:type="paragraph" w:styleId="Heading1">
    <w:name w:val="heading 1"/>
    <w:basedOn w:val="Normal"/>
    <w:next w:val="Normal"/>
    <w:link w:val="Heading1Char"/>
    <w:uiPriority w:val="9"/>
    <w:qFormat/>
    <w:rsid w:val="00DE3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2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2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2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2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2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2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2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2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32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0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FE6A08-2D2D-4218-A4E1-F4BBEC1597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RCC</dc:creator>
  <cp:keywords/>
  <dc:description/>
  <cp:lastModifiedBy>RCC</cp:lastModifiedBy>
  <cp:revision>6</cp:revision>
  <cp:lastPrinted>2026-02-18T09:19:00Z</cp:lastPrinted>
  <dcterms:created xsi:type="dcterms:W3CDTF">2026-02-18T08:57:00Z</dcterms:created>
  <dcterms:modified xsi:type="dcterms:W3CDTF">2026-02-18T09:58:00Z</dcterms:modified>
</cp:coreProperties>
</file>