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Slab" w:cs="Roboto Slab" w:eastAsia="Roboto Slab" w:hAnsi="Roboto Slab"/>
          <w:sz w:val="36"/>
          <w:szCs w:val="36"/>
        </w:rPr>
      </w:pPr>
      <w:r w:rsidDel="00000000" w:rsidR="00000000" w:rsidRPr="00000000">
        <w:rPr>
          <w:rFonts w:ascii="Roboto Slab" w:cs="Roboto Slab" w:eastAsia="Roboto Slab" w:hAnsi="Roboto Slab"/>
          <w:sz w:val="36"/>
          <w:szCs w:val="36"/>
          <w:rtl w:val="0"/>
        </w:rPr>
        <w:t xml:space="preserve">Inherited Table</w:t>
      </w:r>
    </w:p>
    <w:p w:rsidR="00000000" w:rsidDel="00000000" w:rsidP="00000000" w:rsidRDefault="00000000" w:rsidRPr="00000000" w14:paraId="00000002">
      <w:pPr>
        <w:jc w:val="center"/>
        <w:rPr>
          <w:rFonts w:ascii="Roboto Slab" w:cs="Roboto Slab" w:eastAsia="Roboto Slab" w:hAnsi="Roboto Slab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ourier New" w:cs="Courier New" w:eastAsia="Courier New" w:hAnsi="Courier New"/>
          <w:color w:val="cc7832"/>
          <w:sz w:val="23"/>
          <w:szCs w:val="23"/>
          <w:shd w:fill="2b2b2b" w:val="clear"/>
        </w:rPr>
      </w:pPr>
      <w:r w:rsidDel="00000000" w:rsidR="00000000" w:rsidRPr="00000000">
        <w:rPr>
          <w:rFonts w:ascii="Roboto Slab" w:cs="Roboto Slab" w:eastAsia="Roboto Slab" w:hAnsi="Roboto Slab"/>
          <w:sz w:val="28"/>
          <w:szCs w:val="28"/>
          <w:rtl w:val="0"/>
        </w:rPr>
        <w:t xml:space="preserve">Scripts: create.sql, add_constraint.sql, add_rule_insert.sql, add_rule_update.sql</w:t>
        <w:br w:type="textWrapping"/>
        <w:br w:type="textWrapping"/>
        <w:t xml:space="preserve">after creating table, adding constraints and insert rules - insert into table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3"/>
          <w:szCs w:val="23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shd w:fill="2b2b2b" w:val="clear"/>
          <w:rtl w:val="0"/>
        </w:rPr>
        <w:t xml:space="preserve">inherited.hub (id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3"/>
          <w:szCs w:val="23"/>
          <w:shd w:fill="2b2b2b" w:val="clear"/>
          <w:rtl w:val="0"/>
        </w:rPr>
        <w:t xml:space="preserve">, 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3"/>
          <w:szCs w:val="23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3"/>
          <w:szCs w:val="23"/>
          <w:shd w:fill="2b2b2b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shd w:fill="2b2b2b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3"/>
          <w:szCs w:val="23"/>
          <w:shd w:fill="2b2b2b" w:val="clear"/>
          <w:rtl w:val="0"/>
        </w:rPr>
        <w:t xml:space="preserve">int,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3"/>
          <w:szCs w:val="23"/>
          <w:shd w:fill="2b2b2b" w:val="clear"/>
          <w:rtl w:val="0"/>
        </w:rPr>
        <w:t xml:space="preserve">'test'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shd w:fill="2b2b2b" w:val="clear"/>
          <w:rtl w:val="0"/>
        </w:rPr>
        <w:t xml:space="preserve">|| 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3"/>
          <w:szCs w:val="23"/>
          <w:shd w:fill="2b2b2b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shd w:fill="2b2b2b" w:val="clear"/>
          <w:rtl w:val="0"/>
        </w:rPr>
        <w:t xml:space="preserve">)::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3"/>
          <w:szCs w:val="23"/>
          <w:shd w:fill="2b2b2b" w:val="clear"/>
          <w:rtl w:val="0"/>
        </w:rPr>
        <w:t xml:space="preserve">varchar 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shd w:fill="2b2b2b" w:val="clear"/>
          <w:rtl w:val="0"/>
        </w:rPr>
        <w:t xml:space="preserve">generate_series(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3"/>
          <w:szCs w:val="23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3"/>
          <w:szCs w:val="23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3"/>
          <w:szCs w:val="23"/>
          <w:shd w:fill="2b2b2b" w:val="clear"/>
          <w:rtl w:val="0"/>
        </w:rPr>
        <w:t xml:space="preserve">1000000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3"/>
          <w:szCs w:val="23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shd w:fill="2b2b2b" w:val="clear"/>
          <w:rtl w:val="0"/>
        </w:rPr>
        <w:t xml:space="preserve">g(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3"/>
          <w:szCs w:val="23"/>
          <w:shd w:fill="2b2b2b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3"/>
          <w:szCs w:val="23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4">
      <w:pPr>
        <w:jc w:val="left"/>
        <w:rPr>
          <w:rFonts w:ascii="Courier New" w:cs="Courier New" w:eastAsia="Courier New" w:hAnsi="Courier New"/>
          <w:color w:val="cc7832"/>
          <w:sz w:val="23"/>
          <w:szCs w:val="23"/>
          <w:shd w:fill="2b2b2b" w:val="clear"/>
        </w:rPr>
      </w:pPr>
      <w:r w:rsidDel="00000000" w:rsidR="00000000" w:rsidRPr="00000000">
        <w:rPr>
          <w:rFonts w:ascii="Roboto Slab" w:cs="Roboto Slab" w:eastAsia="Roboto Slab" w:hAnsi="Roboto Slab"/>
          <w:sz w:val="28"/>
          <w:szCs w:val="28"/>
          <w:rtl w:val="0"/>
        </w:rPr>
        <w:br w:type="textWrapping"/>
        <w:t xml:space="preserve">data distribution: </w:t>
        <w:br w:type="textWrapping"/>
      </w:r>
      <w:r w:rsidDel="00000000" w:rsidR="00000000" w:rsidRPr="00000000">
        <w:rPr>
          <w:rFonts w:ascii="Roboto Slab" w:cs="Roboto Slab" w:eastAsia="Roboto Slab" w:hAnsi="Roboto Slab"/>
          <w:sz w:val="28"/>
          <w:szCs w:val="28"/>
        </w:rPr>
        <w:drawing>
          <wp:inline distB="114300" distT="114300" distL="114300" distR="114300">
            <wp:extent cx="5731200" cy="321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Slab" w:cs="Roboto Slab" w:eastAsia="Roboto Slab" w:hAnsi="Roboto Slab"/>
          <w:sz w:val="28"/>
          <w:szCs w:val="28"/>
          <w:rtl w:val="0"/>
        </w:rPr>
        <w:br w:type="textWrapping"/>
        <w:br w:type="textWrapping"/>
        <w:t xml:space="preserve">then add update rule and update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3"/>
          <w:szCs w:val="23"/>
          <w:shd w:fill="2b2b2b" w:val="clear"/>
          <w:rtl w:val="0"/>
        </w:rPr>
        <w:t xml:space="preserve">update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shd w:fill="2b2b2b" w:val="clear"/>
          <w:rtl w:val="0"/>
        </w:rPr>
        <w:t xml:space="preserve">inherited.hub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3"/>
          <w:szCs w:val="23"/>
          <w:shd w:fill="2b2b2b" w:val="clear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3"/>
          <w:szCs w:val="23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3"/>
          <w:szCs w:val="23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shd w:fill="2b2b2b" w:val="clear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3"/>
          <w:szCs w:val="23"/>
          <w:shd w:fill="2b2b2b" w:val="clear"/>
          <w:rtl w:val="0"/>
        </w:rPr>
        <w:t xml:space="preserve">'new'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3"/>
          <w:szCs w:val="23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5">
      <w:pPr>
        <w:jc w:val="left"/>
        <w:rPr>
          <w:rFonts w:ascii="Roboto Slab" w:cs="Roboto Slab" w:eastAsia="Roboto Slab" w:hAnsi="Roboto Slab"/>
          <w:sz w:val="28"/>
          <w:szCs w:val="28"/>
        </w:rPr>
      </w:pPr>
      <w:r w:rsidDel="00000000" w:rsidR="00000000" w:rsidRPr="00000000">
        <w:rPr>
          <w:rFonts w:ascii="Roboto Slab" w:cs="Roboto Slab" w:eastAsia="Roboto Slab" w:hAnsi="Roboto Slab"/>
          <w:sz w:val="28"/>
          <w:szCs w:val="28"/>
          <w:rtl w:val="0"/>
        </w:rPr>
        <w:br w:type="textWrapping"/>
        <w:t xml:space="preserve">data distribution:</w:t>
      </w:r>
    </w:p>
    <w:p w:rsidR="00000000" w:rsidDel="00000000" w:rsidP="00000000" w:rsidRDefault="00000000" w:rsidRPr="00000000" w14:paraId="00000006">
      <w:pPr>
        <w:jc w:val="left"/>
        <w:rPr>
          <w:rFonts w:ascii="Roboto Slab" w:cs="Roboto Slab" w:eastAsia="Roboto Slab" w:hAnsi="Roboto Slab"/>
          <w:sz w:val="28"/>
          <w:szCs w:val="28"/>
        </w:rPr>
      </w:pPr>
      <w:r w:rsidDel="00000000" w:rsidR="00000000" w:rsidRPr="00000000">
        <w:rPr>
          <w:rFonts w:ascii="Roboto Slab" w:cs="Roboto Slab" w:eastAsia="Roboto Slab" w:hAnsi="Roboto Slab"/>
          <w:sz w:val="28"/>
          <w:szCs w:val="28"/>
        </w:rPr>
        <w:drawing>
          <wp:inline distB="114300" distT="114300" distL="114300" distR="114300">
            <wp:extent cx="5731200" cy="3441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Slab" w:cs="Roboto Slab" w:eastAsia="Roboto Slab" w:hAnsi="Roboto Slab"/>
          <w:sz w:val="28"/>
          <w:szCs w:val="28"/>
          <w:rtl w:val="0"/>
        </w:rPr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