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UL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0UL 表示无符号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"https://so.csdn.net/so/search?q=%E9%95%BF%E6%95%B4%E5%9E%8B&amp;spm=1001.2101.3001.7020" \t "https://blog.csdn.net/weixin_44553164/article/details/_blank"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长整型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如果不写UL后缀，系统默认为：int, 即有符号整数。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.equ</w:t>
      </w:r>
      <w:r>
        <w:rPr>
          <w:rFonts w:hint="eastAsia"/>
          <w:lang w:val="en-US" w:eastAsia="zh-CN"/>
        </w:rPr>
        <w:t>: 在8051汇编语言中，</w:t>
      </w:r>
      <w:r>
        <w:rPr>
          <w:rFonts w:hint="default"/>
          <w:lang w:val="en-US" w:eastAsia="zh-CN"/>
        </w:rPr>
        <w:t>EQU用于定义一个符号常量，其效果不会带来存储空间的占用（这和C语言中定义变量有区别）。它仅仅是将一个常量（立即数）用一个符号来表示，即实现常量符号化的效果。汇编编译器在编译时会将这个符号替换为对应的常量。所以，EQU的作用和C语言中的宏常量十分类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0"/>
          <w:rFonts w:hint="eastAsia"/>
          <w:lang w:val="en-US" w:eastAsia="zh-CN"/>
        </w:rPr>
        <w:t>.</w:t>
      </w:r>
      <w:r>
        <w:rPr>
          <w:rStyle w:val="10"/>
          <w:rFonts w:hint="default"/>
          <w:lang w:val="en-US" w:eastAsia="zh-CN"/>
        </w:rPr>
        <w:t>align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地址对齐的伪指令，用来指定符号的对齐方式。.align的作用范围只限于紧跟它的那条指令或者数据，而接下来的指令或者数据的地址由上一条指令的地址和其长度决定。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不同平台的align 指令 有两种对齐方式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a29k,hppa, m68k, m88k, w65, sparc, and Hitachi SH, and i386 的elf 格式的目标文件，直接按字节数对齐。如下：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.align 4 //按 4 个字节的倍数对齐下一个符号，空隙默认用0 来填充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.align 4,0x90 //以4的倍数对齐地址，空隙用0x90 也就是nop 指令来填充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other systems, including the i386 using a.out format, and the arm and strongarm, 是按2的指数bit来对齐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.align 5 //就是2的5次方对齐，也就是4字节对齐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.BSS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3552190" cy="3201035"/>
            <wp:effectExtent l="0" t="0" r="139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在程序执行前，这块区</w:t>
      </w:r>
      <w:bookmarkStart w:id="0" w:name="_GoBack"/>
      <w:bookmarkEnd w:id="0"/>
      <w:r>
        <w:rPr>
          <w:rFonts w:hint="default"/>
          <w:lang w:val="en-US" w:eastAsia="zh-CN"/>
        </w:rPr>
        <w:t>域的大小就已经固定。值得注意的是，这块区域可以读写。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BSS段通常是指用来存放程序中未初始化的或者初始化为0的全局变量和静态变量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也就是说，只要初始值为0的类型，都会先放在这里，等到再次赋值时才会被取出。节省磁盘空间。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59280" cy="11042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在什么都不做的情况下，你猜程序运行时 数组arr 的内存占用是多少？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是四个字节， 共有1000个元素sizeof(arr) = 4*1000 = 4000B ≈ 4kB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对于数组 arr , bss段仅仅记录了变量名和数组大小，原来4kB大小的空间，现在只需记录两个变量即可，可能没有太多变化，但是，比如说游戏启动，这却是极大的提升，毕竟不是所有资源都需要立刻申请并赋值的，这就成为了提升的关键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现在赋值 arr[999] = 1，操作系统做了这些事：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从bss段中找到 arr 变量；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到符号表中查找 arr 的类型大小，是4个字节；（符号表的可以用 map 实现，查找时间可忽略）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bss段将记录的 arr 的大小改为：4000-4.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19"/>
          <w:szCs w:val="19"/>
          <w:shd w:val="clear" w:fill="EEF0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1D763"/>
    <w:multiLevelType w:val="singleLevel"/>
    <w:tmpl w:val="ED31D7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YzI2YmIyZDZlMWM2OWY1N2ZlYjliMDBiM2YwODQifQ=="/>
  </w:docVars>
  <w:rsids>
    <w:rsidRoot w:val="00000000"/>
    <w:rsid w:val="012A335C"/>
    <w:rsid w:val="01BC2C32"/>
    <w:rsid w:val="04171F2E"/>
    <w:rsid w:val="0E045213"/>
    <w:rsid w:val="11177B40"/>
    <w:rsid w:val="12334547"/>
    <w:rsid w:val="12B11769"/>
    <w:rsid w:val="1DBC69B5"/>
    <w:rsid w:val="1EC1144A"/>
    <w:rsid w:val="1FF32DDF"/>
    <w:rsid w:val="207E43F5"/>
    <w:rsid w:val="213845A4"/>
    <w:rsid w:val="2185735E"/>
    <w:rsid w:val="22A16179"/>
    <w:rsid w:val="2670658E"/>
    <w:rsid w:val="26993D37"/>
    <w:rsid w:val="27177155"/>
    <w:rsid w:val="2E5F5866"/>
    <w:rsid w:val="314B0324"/>
    <w:rsid w:val="32DA4716"/>
    <w:rsid w:val="331F5FCA"/>
    <w:rsid w:val="3D2E4D81"/>
    <w:rsid w:val="3E1F0B6E"/>
    <w:rsid w:val="410A78B3"/>
    <w:rsid w:val="460074D7"/>
    <w:rsid w:val="49B45954"/>
    <w:rsid w:val="4B1C7361"/>
    <w:rsid w:val="4D434300"/>
    <w:rsid w:val="4DB113A6"/>
    <w:rsid w:val="4DB64F6F"/>
    <w:rsid w:val="4F260CF2"/>
    <w:rsid w:val="55B17114"/>
    <w:rsid w:val="561A5A4B"/>
    <w:rsid w:val="588C394A"/>
    <w:rsid w:val="5A4A2677"/>
    <w:rsid w:val="5C0640A2"/>
    <w:rsid w:val="5F2E2B9C"/>
    <w:rsid w:val="63310C18"/>
    <w:rsid w:val="68093B71"/>
    <w:rsid w:val="6E475430"/>
    <w:rsid w:val="72B80E7E"/>
    <w:rsid w:val="72CA214F"/>
    <w:rsid w:val="75372D47"/>
    <w:rsid w:val="7C10151B"/>
    <w:rsid w:val="7CCF49B2"/>
    <w:rsid w:val="7FB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3 Char"/>
    <w:link w:val="3"/>
    <w:uiPriority w:val="0"/>
    <w:rPr>
      <w:b/>
      <w:sz w:val="32"/>
    </w:rPr>
  </w:style>
  <w:style w:type="character" w:customStyle="1" w:styleId="11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2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745</Words>
  <Characters>973</Characters>
  <Lines>0</Lines>
  <Paragraphs>0</Paragraphs>
  <TotalTime>2</TotalTime>
  <ScaleCrop>false</ScaleCrop>
  <LinksUpToDate>false</LinksUpToDate>
  <CharactersWithSpaces>1041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2023-06-19T14:20:50Z</dcterms:created>
  <dc:creator>lucas</dc:creator>
  <cp:lastModifiedBy>lucas</cp:lastModifiedBy>
  <dcterms:modified xsi:type="dcterms:W3CDTF">2023-06-19T14:58:15Z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5BC00BB853C840BE878E6F0AAF058C4A_12</vt:lpwstr>
  </property>
</Properties>
</file>