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9A8" w:rsidRPr="004F09D8" w:rsidRDefault="00EA174A" w:rsidP="00F369A8">
      <w:pPr>
        <w:pStyle w:val="PORTADA2"/>
        <w:rPr>
          <w:color w:val="0D4154"/>
          <w:sz w:val="72"/>
          <w:szCs w:val="96"/>
          <w:lang w:val="es-ES"/>
        </w:rPr>
      </w:pPr>
      <w:sdt>
        <w:sdtPr>
          <w:rPr>
            <w:color w:val="0D4154"/>
            <w:sz w:val="48"/>
            <w:szCs w:val="48"/>
            <w:lang w:val="es-ES"/>
          </w:rPr>
          <w:alias w:val="Asunto"/>
          <w:tag w:val=""/>
          <w:id w:val="-2081434025"/>
          <w:placeholder>
            <w:docPart w:val="06FF6EE8BB394359BC26433EFBB4D45B"/>
          </w:placeholder>
          <w:dataBinding w:prefixMappings="xmlns:ns0='http://purl.org/dc/elements/1.1/' xmlns:ns1='http://schemas.openxmlformats.org/package/2006/metadata/core-properties' " w:xpath="/ns1:coreProperties[1]/ns0:subject[1]" w:storeItemID="{6C3C8BC8-F283-45AE-878A-BAB7291924A1}"/>
          <w:text/>
        </w:sdtPr>
        <w:sdtContent>
          <w:r w:rsidR="006A01A5">
            <w:rPr>
              <w:color w:val="0D4154"/>
              <w:sz w:val="48"/>
              <w:szCs w:val="48"/>
              <w:lang w:val="es-ES"/>
            </w:rPr>
            <w:t xml:space="preserve">Proxy </w:t>
          </w:r>
          <w:r w:rsidR="00EC6F5D">
            <w:rPr>
              <w:color w:val="0D4154"/>
              <w:sz w:val="48"/>
              <w:szCs w:val="48"/>
              <w:lang w:val="es-ES"/>
            </w:rPr>
            <w:t>SACTA</w:t>
          </w:r>
        </w:sdtContent>
      </w:sdt>
    </w:p>
    <w:p w:rsidR="002C2E6A" w:rsidRDefault="002C2E6A" w:rsidP="00F369A8">
      <w:pPr>
        <w:pStyle w:val="PORTADA2"/>
        <w:rPr>
          <w:sz w:val="32"/>
          <w:lang w:val="es-ES"/>
        </w:rPr>
      </w:pPr>
    </w:p>
    <w:sdt>
      <w:sdtPr>
        <w:rPr>
          <w:sz w:val="32"/>
          <w:lang w:val="es-ES"/>
        </w:rPr>
        <w:alias w:val="Categoría"/>
        <w:tag w:val=""/>
        <w:id w:val="608624148"/>
        <w:placeholder>
          <w:docPart w:val="BCD09A05E2EB4C51A8D6E937EB18D60E"/>
        </w:placeholder>
        <w:dataBinding w:prefixMappings="xmlns:ns0='http://purl.org/dc/elements/1.1/' xmlns:ns1='http://schemas.openxmlformats.org/package/2006/metadata/core-properties' " w:xpath="/ns1:coreProperties[1]/ns1:category[1]" w:storeItemID="{6C3C8BC8-F283-45AE-878A-BAB7291924A1}"/>
        <w:text/>
      </w:sdtPr>
      <w:sdtContent>
        <w:p w:rsidR="002C2E6A" w:rsidRDefault="002C2E6A" w:rsidP="00F369A8">
          <w:pPr>
            <w:pStyle w:val="PORTADA2"/>
            <w:rPr>
              <w:sz w:val="32"/>
              <w:lang w:val="es-ES"/>
            </w:rPr>
          </w:pPr>
          <w:r>
            <w:rPr>
              <w:sz w:val="32"/>
              <w:lang w:val="es-ES"/>
            </w:rPr>
            <w:t>Manual Técnico</w:t>
          </w:r>
        </w:p>
      </w:sdtContent>
    </w:sdt>
    <w:p w:rsidR="00E74AD6" w:rsidRDefault="00E74AD6" w:rsidP="00F369A8">
      <w:pPr>
        <w:pStyle w:val="PORTADA3"/>
        <w:rPr>
          <w:color w:val="0D4154"/>
        </w:rPr>
      </w:pPr>
    </w:p>
    <w:p w:rsidR="00F369A8" w:rsidRPr="004F09D8" w:rsidRDefault="00EA174A" w:rsidP="00F369A8">
      <w:pPr>
        <w:pStyle w:val="PORTADA3"/>
        <w:rPr>
          <w:color w:val="0D4154"/>
        </w:rPr>
      </w:pPr>
      <w:sdt>
        <w:sdtPr>
          <w:rPr>
            <w:color w:val="0D4154"/>
          </w:rPr>
          <w:alias w:val="Título"/>
          <w:tag w:val=""/>
          <w:id w:val="1852677514"/>
          <w:placeholder>
            <w:docPart w:val="3EC089F36108402B9C48B4E0473910D6"/>
          </w:placeholder>
          <w:dataBinding w:prefixMappings="xmlns:ns0='http://purl.org/dc/elements/1.1/' xmlns:ns1='http://schemas.openxmlformats.org/package/2006/metadata/core-properties' " w:xpath="/ns1:coreProperties[1]/ns0:title[1]" w:storeItemID="{6C3C8BC8-F283-45AE-878A-BAB7291924A1}"/>
          <w:text/>
        </w:sdtPr>
        <w:sdtContent>
          <w:r w:rsidR="006A01A5">
            <w:rPr>
              <w:color w:val="0D4154"/>
            </w:rPr>
            <w:t>Descripción General</w:t>
          </w:r>
        </w:sdtContent>
      </w:sdt>
    </w:p>
    <w:p w:rsidR="00E74AD6" w:rsidRDefault="00E74AD6" w:rsidP="00F369A8">
      <w:pPr>
        <w:pStyle w:val="PORTADA3"/>
        <w:rPr>
          <w:color w:val="0D4154"/>
        </w:rPr>
      </w:pPr>
    </w:p>
    <w:p w:rsidR="00F369A8" w:rsidRPr="007045A1" w:rsidRDefault="00EA174A" w:rsidP="00E74AD6">
      <w:pPr>
        <w:pStyle w:val="PORTADA3"/>
        <w:rPr>
          <w:b/>
          <w:color w:val="333333"/>
          <w:sz w:val="18"/>
          <w:szCs w:val="18"/>
          <w:lang w:val="es-ES"/>
        </w:rPr>
      </w:pPr>
      <w:sdt>
        <w:sdtPr>
          <w:rPr>
            <w:color w:val="0D4154"/>
          </w:rPr>
          <w:alias w:val="Palabras clave"/>
          <w:tag w:val=""/>
          <w:id w:val="-71888643"/>
          <w:placeholder>
            <w:docPart w:val="E76B26A0957D48DF9049A72CC069D32A"/>
          </w:placeholder>
          <w:dataBinding w:prefixMappings="xmlns:ns0='http://purl.org/dc/elements/1.1/' xmlns:ns1='http://schemas.openxmlformats.org/package/2006/metadata/core-properties' " w:xpath="/ns1:coreProperties[1]/ns1:keywords[1]" w:storeItemID="{6C3C8BC8-F283-45AE-878A-BAB7291924A1}"/>
          <w:text/>
        </w:sdtPr>
        <w:sdtContent>
          <w:r w:rsidR="00E74AD6">
            <w:rPr>
              <w:color w:val="0D4154"/>
              <w:lang w:val="es-ES"/>
            </w:rPr>
            <w:t>Referencia</w:t>
          </w:r>
        </w:sdtContent>
      </w:sdt>
      <w:r w:rsidR="00F369A8" w:rsidRPr="004F09D8">
        <w:rPr>
          <w:color w:val="0D4154"/>
          <w:lang w:val="es-ES"/>
        </w:rPr>
        <w:t xml:space="preserve"> </w:t>
      </w:r>
      <w:r w:rsidR="00F369A8">
        <w:rPr>
          <w:b/>
          <w:noProof/>
          <w:color w:val="333333"/>
          <w:sz w:val="18"/>
          <w:szCs w:val="18"/>
          <w:lang w:val="es-ES"/>
        </w:rPr>
        <w:drawing>
          <wp:anchor distT="0" distB="0" distL="114300" distR="114300" simplePos="0" relativeHeight="251659264" behindDoc="0" locked="0" layoutInCell="1" allowOverlap="1" wp14:anchorId="08E9FE77" wp14:editId="13D3D5AD">
            <wp:simplePos x="0" y="0"/>
            <wp:positionH relativeFrom="column">
              <wp:posOffset>834390</wp:posOffset>
            </wp:positionH>
            <wp:positionV relativeFrom="paragraph">
              <wp:posOffset>1318260</wp:posOffset>
            </wp:positionV>
            <wp:extent cx="3613150" cy="1480820"/>
            <wp:effectExtent l="0" t="0" r="0" b="0"/>
            <wp:wrapSquare wrapText="bothSides"/>
            <wp:docPr id="2" name="Imagen 2"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Empresa\Gestion\Logos\logo NUCLEO-GRUPO AMPER-TR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15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7911" w:rsidRDefault="00497911" w:rsidP="00ED52E5">
      <w:pPr>
        <w:pStyle w:val="INDICE"/>
      </w:pPr>
      <w:r>
        <w:lastRenderedPageBreak/>
        <w:t>REGISTRO Y CONTROL DEL DOCUMENTO</w:t>
      </w:r>
    </w:p>
    <w:p w:rsidR="00497911" w:rsidRPr="00C01E6D" w:rsidRDefault="00497911" w:rsidP="00497911">
      <w:pPr>
        <w:rPr>
          <w:rFonts w:cs="Arial"/>
        </w:rPr>
      </w:pPr>
    </w:p>
    <w:tbl>
      <w:tblPr>
        <w:tblW w:w="8640" w:type="dxa"/>
        <w:jc w:val="center"/>
        <w:tblInd w:w="43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rsidTr="00240C5F">
        <w:trPr>
          <w:jc w:val="center"/>
        </w:trPr>
        <w:tc>
          <w:tcPr>
            <w:tcW w:w="2336" w:type="dxa"/>
            <w:tcBorders>
              <w:top w:val="single" w:sz="12" w:space="0" w:color="auto"/>
              <w:left w:val="single" w:sz="12" w:space="0" w:color="auto"/>
              <w:bottom w:val="single" w:sz="6" w:space="0" w:color="auto"/>
              <w:right w:val="single" w:sz="6" w:space="0" w:color="auto"/>
            </w:tcBorders>
          </w:tcPr>
          <w:p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EB3EA8D095874D69AE485DB034404CD8"/>
            </w:placeholder>
            <w:dataBinding w:prefixMappings="xmlns:ns0='http://purl.org/dc/elements/1.1/' xmlns:ns1='http://schemas.openxmlformats.org/package/2006/metadata/core-properties' " w:xpath="/ns1:coreProperties[1]/ns0:subject[1]" w:storeItemID="{6C3C8BC8-F283-45AE-878A-BAB7291924A1}"/>
            <w:text/>
          </w:sdtPr>
          <w:sdtContent>
            <w:tc>
              <w:tcPr>
                <w:tcW w:w="2835" w:type="dxa"/>
                <w:tcBorders>
                  <w:top w:val="single" w:sz="12" w:space="0" w:color="auto"/>
                  <w:left w:val="single" w:sz="6" w:space="0" w:color="auto"/>
                  <w:bottom w:val="single" w:sz="6" w:space="0" w:color="auto"/>
                  <w:right w:val="single" w:sz="6" w:space="0" w:color="auto"/>
                </w:tcBorders>
              </w:tcPr>
              <w:p w:rsidR="00497911" w:rsidRPr="002C527E" w:rsidRDefault="00EC6F5D" w:rsidP="00F369A8">
                <w:pPr>
                  <w:tabs>
                    <w:tab w:val="left" w:pos="284"/>
                  </w:tabs>
                  <w:jc w:val="left"/>
                  <w:rPr>
                    <w:rFonts w:cs="Arial"/>
                  </w:rPr>
                </w:pPr>
                <w:r>
                  <w:rPr>
                    <w:rFonts w:cs="Arial"/>
                  </w:rPr>
                  <w:t>Proxy SACTA</w:t>
                </w:r>
              </w:p>
            </w:tc>
          </w:sdtContent>
        </w:sdt>
        <w:tc>
          <w:tcPr>
            <w:tcW w:w="1277" w:type="dxa"/>
            <w:tcBorders>
              <w:top w:val="single" w:sz="12" w:space="0" w:color="auto"/>
              <w:left w:val="single" w:sz="6" w:space="0" w:color="auto"/>
              <w:bottom w:val="single" w:sz="6" w:space="0" w:color="auto"/>
              <w:right w:val="single" w:sz="6" w:space="0" w:color="auto"/>
            </w:tcBorders>
          </w:tcPr>
          <w:p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rsidR="00497911" w:rsidRPr="002C527E" w:rsidRDefault="00497911" w:rsidP="001B7F7D">
            <w:pPr>
              <w:tabs>
                <w:tab w:val="left" w:pos="284"/>
              </w:tabs>
              <w:jc w:val="left"/>
              <w:rPr>
                <w:rFonts w:cs="Arial"/>
              </w:rPr>
            </w:pPr>
          </w:p>
        </w:tc>
      </w:tr>
      <w:tr w:rsidR="00497911" w:rsidRPr="00F369A8" w:rsidTr="00240C5F">
        <w:trPr>
          <w:jc w:val="center"/>
        </w:trPr>
        <w:tc>
          <w:tcPr>
            <w:tcW w:w="2336" w:type="dxa"/>
            <w:tcBorders>
              <w:top w:val="single" w:sz="6" w:space="0" w:color="auto"/>
              <w:left w:val="single" w:sz="12" w:space="0" w:color="auto"/>
              <w:bottom w:val="single" w:sz="8" w:space="0" w:color="auto"/>
              <w:right w:val="single" w:sz="6" w:space="0" w:color="auto"/>
            </w:tcBorders>
          </w:tcPr>
          <w:p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525F25F3F77E4BF7BCD632D238B209FE"/>
            </w:placeholder>
            <w:dataBinding w:prefixMappings="xmlns:ns0='http://purl.org/dc/elements/1.1/' xmlns:ns1='http://schemas.openxmlformats.org/package/2006/metadata/core-properties' " w:xpath="/ns1:coreProperties[1]/ns0:title[1]" w:storeItemID="{6C3C8BC8-F283-45AE-878A-BAB7291924A1}"/>
            <w:text/>
          </w:sdtPr>
          <w:sdtContent>
            <w:tc>
              <w:tcPr>
                <w:tcW w:w="2835" w:type="dxa"/>
                <w:tcBorders>
                  <w:top w:val="single" w:sz="6" w:space="0" w:color="auto"/>
                  <w:left w:val="single" w:sz="6" w:space="0" w:color="auto"/>
                  <w:bottom w:val="single" w:sz="8" w:space="0" w:color="auto"/>
                  <w:right w:val="single" w:sz="6" w:space="0" w:color="auto"/>
                </w:tcBorders>
              </w:tcPr>
              <w:p w:rsidR="00497911" w:rsidRPr="002C527E" w:rsidRDefault="006A01A5" w:rsidP="00F369A8">
                <w:pPr>
                  <w:tabs>
                    <w:tab w:val="left" w:pos="284"/>
                  </w:tabs>
                  <w:jc w:val="left"/>
                  <w:rPr>
                    <w:rFonts w:cs="Arial"/>
                  </w:rPr>
                </w:pPr>
                <w:r>
                  <w:rPr>
                    <w:rFonts w:cs="Arial"/>
                  </w:rPr>
                  <w:t>Descripción General</w:t>
                </w:r>
              </w:p>
            </w:tc>
          </w:sdtContent>
        </w:sdt>
        <w:tc>
          <w:tcPr>
            <w:tcW w:w="1277" w:type="dxa"/>
            <w:tcBorders>
              <w:top w:val="single" w:sz="6" w:space="0" w:color="auto"/>
              <w:left w:val="single" w:sz="6" w:space="0" w:color="auto"/>
              <w:bottom w:val="single" w:sz="8" w:space="0" w:color="auto"/>
              <w:right w:val="single" w:sz="6" w:space="0" w:color="auto"/>
            </w:tcBorders>
          </w:tcPr>
          <w:p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392E6052435747CFB639B3C47B4B3185"/>
            </w:placeholder>
            <w:dataBinding w:prefixMappings="xmlns:ns0='http://purl.org/dc/elements/1.1/' xmlns:ns1='http://schemas.openxmlformats.org/package/2006/metadata/core-properties' " w:xpath="/ns1:coreProperties[1]/ns1:keywords[1]" w:storeItemID="{6C3C8BC8-F283-45AE-878A-BAB7291924A1}"/>
            <w:text/>
          </w:sdtPr>
          <w:sdtContent>
            <w:tc>
              <w:tcPr>
                <w:tcW w:w="2192" w:type="dxa"/>
                <w:tcBorders>
                  <w:top w:val="single" w:sz="6" w:space="0" w:color="auto"/>
                  <w:left w:val="single" w:sz="6" w:space="0" w:color="auto"/>
                  <w:bottom w:val="single" w:sz="8" w:space="0" w:color="auto"/>
                  <w:right w:val="single" w:sz="12" w:space="0" w:color="auto"/>
                </w:tcBorders>
              </w:tcPr>
              <w:p w:rsidR="00497911" w:rsidRPr="00C27038" w:rsidRDefault="00E74AD6" w:rsidP="00663731">
                <w:pPr>
                  <w:tabs>
                    <w:tab w:val="left" w:pos="284"/>
                  </w:tabs>
                  <w:jc w:val="left"/>
                  <w:rPr>
                    <w:rFonts w:cs="Arial"/>
                    <w:lang w:val="en-US"/>
                  </w:rPr>
                </w:pPr>
                <w:r>
                  <w:rPr>
                    <w:rFonts w:cs="Arial"/>
                  </w:rPr>
                  <w:t>Referencia</w:t>
                </w:r>
              </w:p>
            </w:tc>
          </w:sdtContent>
        </w:sdt>
      </w:tr>
      <w:tr w:rsidR="00497911" w:rsidRPr="002C527E" w:rsidTr="00240C5F">
        <w:trPr>
          <w:jc w:val="center"/>
        </w:trPr>
        <w:tc>
          <w:tcPr>
            <w:tcW w:w="2336" w:type="dxa"/>
            <w:tcBorders>
              <w:top w:val="single" w:sz="8" w:space="0" w:color="auto"/>
              <w:left w:val="single" w:sz="12" w:space="0" w:color="auto"/>
              <w:bottom w:val="single" w:sz="12" w:space="0" w:color="auto"/>
              <w:right w:val="single" w:sz="6" w:space="0" w:color="auto"/>
            </w:tcBorders>
          </w:tcPr>
          <w:p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305D45887149438B9FAA6FEF503F5D88"/>
            </w:placeholder>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Content>
            <w:tc>
              <w:tcPr>
                <w:tcW w:w="2192" w:type="dxa"/>
                <w:tcBorders>
                  <w:top w:val="single" w:sz="8" w:space="0" w:color="auto"/>
                  <w:left w:val="single" w:sz="6" w:space="0" w:color="auto"/>
                  <w:bottom w:val="single" w:sz="12" w:space="0" w:color="auto"/>
                  <w:right w:val="single" w:sz="12" w:space="0" w:color="auto"/>
                </w:tcBorders>
              </w:tcPr>
              <w:p w:rsidR="00497911" w:rsidRPr="002C527E" w:rsidRDefault="00EC6F5D" w:rsidP="003E69A2">
                <w:pPr>
                  <w:tabs>
                    <w:tab w:val="left" w:pos="284"/>
                  </w:tabs>
                  <w:jc w:val="left"/>
                  <w:rPr>
                    <w:rFonts w:cs="Arial"/>
                  </w:rPr>
                </w:pPr>
                <w:r>
                  <w:rPr>
                    <w:rFonts w:cs="Arial"/>
                  </w:rPr>
                  <w:t>25/01/2021</w:t>
                </w:r>
              </w:p>
            </w:tc>
          </w:sdtContent>
        </w:sdt>
      </w:tr>
    </w:tbl>
    <w:p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rsidR="00DC3425" w:rsidRPr="002C527E" w:rsidRDefault="006A01A5" w:rsidP="00D317FE">
            <w:pPr>
              <w:tabs>
                <w:tab w:val="left" w:pos="284"/>
              </w:tabs>
              <w:jc w:val="left"/>
              <w:rPr>
                <w:rFonts w:cs="Arial"/>
                <w:szCs w:val="20"/>
              </w:rPr>
            </w:pPr>
            <w:r>
              <w:rPr>
                <w:rFonts w:cs="Arial"/>
                <w:szCs w:val="20"/>
              </w:rPr>
              <w:t>Arturo García</w:t>
            </w:r>
          </w:p>
        </w:tc>
        <w:tc>
          <w:tcPr>
            <w:tcW w:w="2906" w:type="dxa"/>
            <w:vMerge w:val="restart"/>
            <w:tcBorders>
              <w:top w:val="single" w:sz="12" w:space="0" w:color="auto"/>
              <w:right w:val="single" w:sz="12" w:space="0" w:color="auto"/>
            </w:tcBorders>
          </w:tcPr>
          <w:p w:rsidR="00822E49" w:rsidRPr="002C527E" w:rsidRDefault="00822E49" w:rsidP="00D317FE">
            <w:pPr>
              <w:tabs>
                <w:tab w:val="left" w:pos="284"/>
              </w:tabs>
              <w:jc w:val="left"/>
              <w:rPr>
                <w:rFonts w:cs="Arial"/>
                <w:szCs w:val="20"/>
              </w:rPr>
            </w:pPr>
          </w:p>
        </w:tc>
      </w:tr>
      <w:tr w:rsidR="002605F5" w:rsidRPr="002C527E" w:rsidTr="00D6043A">
        <w:trPr>
          <w:trHeight w:val="387"/>
          <w:jc w:val="center"/>
        </w:trPr>
        <w:tc>
          <w:tcPr>
            <w:tcW w:w="2764" w:type="dxa"/>
            <w:tcBorders>
              <w:top w:val="nil"/>
              <w:left w:val="single" w:sz="12" w:space="0" w:color="auto"/>
              <w:bottom w:val="nil"/>
            </w:tcBorders>
          </w:tcPr>
          <w:p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rsidR="002605F5" w:rsidRPr="002C527E" w:rsidRDefault="002605F5" w:rsidP="003E69A2">
            <w:pPr>
              <w:tabs>
                <w:tab w:val="left" w:pos="284"/>
              </w:tabs>
              <w:jc w:val="left"/>
              <w:rPr>
                <w:rFonts w:cs="Arial"/>
              </w:rPr>
            </w:pPr>
          </w:p>
        </w:tc>
        <w:tc>
          <w:tcPr>
            <w:tcW w:w="2906" w:type="dxa"/>
            <w:vMerge/>
            <w:tcBorders>
              <w:right w:val="single" w:sz="12" w:space="0" w:color="auto"/>
            </w:tcBorders>
          </w:tcPr>
          <w:p w:rsidR="002605F5" w:rsidRPr="002C527E" w:rsidRDefault="002605F5" w:rsidP="0090317D">
            <w:pPr>
              <w:tabs>
                <w:tab w:val="left" w:pos="284"/>
              </w:tabs>
              <w:jc w:val="left"/>
              <w:rPr>
                <w:rFonts w:cs="Arial"/>
              </w:rPr>
            </w:pPr>
          </w:p>
        </w:tc>
      </w:tr>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rsidR="00822E49" w:rsidRPr="0026030F" w:rsidRDefault="00822E49" w:rsidP="00D317FE">
            <w:pPr>
              <w:jc w:val="left"/>
            </w:pPr>
          </w:p>
        </w:tc>
        <w:tc>
          <w:tcPr>
            <w:tcW w:w="2906" w:type="dxa"/>
            <w:vMerge w:val="restart"/>
            <w:tcBorders>
              <w:top w:val="single" w:sz="12" w:space="0" w:color="auto"/>
              <w:right w:val="single" w:sz="12" w:space="0" w:color="auto"/>
            </w:tcBorders>
          </w:tcPr>
          <w:p w:rsidR="00822E49" w:rsidRPr="002C527E" w:rsidRDefault="00822E49" w:rsidP="00D317FE">
            <w:pPr>
              <w:jc w:val="left"/>
              <w:rPr>
                <w:rFonts w:cs="Arial"/>
                <w:szCs w:val="20"/>
              </w:rPr>
            </w:pPr>
          </w:p>
        </w:tc>
      </w:tr>
      <w:tr w:rsidR="00EB4664" w:rsidRPr="002C527E" w:rsidTr="00D6043A">
        <w:trPr>
          <w:trHeight w:val="797"/>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r w:rsidR="00EB4664" w:rsidRPr="002C527E" w:rsidTr="00D6043A">
        <w:trPr>
          <w:trHeight w:val="357"/>
          <w:jc w:val="center"/>
        </w:trPr>
        <w:tc>
          <w:tcPr>
            <w:tcW w:w="2764" w:type="dxa"/>
            <w:tcBorders>
              <w:top w:val="single" w:sz="12" w:space="0" w:color="auto"/>
              <w:left w:val="single" w:sz="12" w:space="0" w:color="auto"/>
              <w:bottom w:val="nil"/>
            </w:tcBorders>
          </w:tcPr>
          <w:p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rsidR="00EB4664" w:rsidRPr="002C527E" w:rsidRDefault="00EB4664" w:rsidP="00D317FE">
            <w:pPr>
              <w:jc w:val="left"/>
              <w:rPr>
                <w:rFonts w:cs="Arial"/>
                <w:szCs w:val="20"/>
              </w:rPr>
            </w:pPr>
          </w:p>
        </w:tc>
      </w:tr>
      <w:tr w:rsidR="00EB4664" w:rsidRPr="002C527E" w:rsidTr="00D6043A">
        <w:trPr>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541046" w:rsidRPr="002C527E" w:rsidRDefault="00541046" w:rsidP="00FD3769">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bl>
    <w:p w:rsidR="002F01AE" w:rsidRDefault="002F01AE" w:rsidP="00497911">
      <w:pPr>
        <w:rPr>
          <w:rFonts w:cs="Arial"/>
          <w:szCs w:val="22"/>
        </w:rPr>
      </w:pPr>
    </w:p>
    <w:p w:rsidR="00D959EA" w:rsidRDefault="00D959EA" w:rsidP="00ED52E5">
      <w:pPr>
        <w:pStyle w:val="INDICE"/>
      </w:pPr>
      <w:r>
        <w:lastRenderedPageBreak/>
        <w:t>REGISTRO DE MODIFICACIONES</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rsidTr="00561317">
        <w:trPr>
          <w:jc w:val="center"/>
        </w:trPr>
        <w:tc>
          <w:tcPr>
            <w:tcW w:w="798"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rsidTr="00561317">
        <w:trPr>
          <w:jc w:val="center"/>
        </w:trPr>
        <w:tc>
          <w:tcPr>
            <w:tcW w:w="798" w:type="dxa"/>
            <w:tcBorders>
              <w:top w:val="nil"/>
              <w:bottom w:val="dotted" w:sz="4" w:space="0" w:color="auto"/>
            </w:tcBorders>
          </w:tcPr>
          <w:p w:rsidR="00D959EA" w:rsidRPr="00561317" w:rsidRDefault="00EC6F5D" w:rsidP="00D959EA">
            <w:pPr>
              <w:jc w:val="center"/>
              <w:rPr>
                <w:rFonts w:cs="Arial"/>
                <w:sz w:val="20"/>
                <w:szCs w:val="20"/>
              </w:rPr>
            </w:pPr>
            <w:r>
              <w:rPr>
                <w:rFonts w:cs="Arial"/>
                <w:sz w:val="20"/>
                <w:szCs w:val="20"/>
              </w:rPr>
              <w:t>1</w:t>
            </w:r>
          </w:p>
        </w:tc>
        <w:tc>
          <w:tcPr>
            <w:tcW w:w="1701" w:type="dxa"/>
            <w:tcBorders>
              <w:top w:val="nil"/>
              <w:bottom w:val="dotted" w:sz="4" w:space="0" w:color="auto"/>
            </w:tcBorders>
          </w:tcPr>
          <w:p w:rsidR="00D959EA" w:rsidRPr="00561317" w:rsidRDefault="009B34F5" w:rsidP="00D959EA">
            <w:pPr>
              <w:jc w:val="center"/>
              <w:rPr>
                <w:rFonts w:cs="Arial"/>
                <w:sz w:val="20"/>
                <w:szCs w:val="20"/>
              </w:rPr>
            </w:pPr>
            <w:r>
              <w:rPr>
                <w:rFonts w:cs="Arial"/>
                <w:sz w:val="20"/>
                <w:szCs w:val="20"/>
              </w:rPr>
              <w:t>25-01-2021</w:t>
            </w:r>
          </w:p>
        </w:tc>
        <w:tc>
          <w:tcPr>
            <w:tcW w:w="4820" w:type="dxa"/>
            <w:tcBorders>
              <w:top w:val="nil"/>
              <w:bottom w:val="dotted" w:sz="4" w:space="0" w:color="auto"/>
            </w:tcBorders>
          </w:tcPr>
          <w:p w:rsidR="00D959EA" w:rsidRPr="00561317" w:rsidRDefault="009B34F5" w:rsidP="00F210A8">
            <w:pPr>
              <w:rPr>
                <w:rFonts w:cs="Arial"/>
                <w:sz w:val="20"/>
                <w:szCs w:val="20"/>
              </w:rPr>
            </w:pPr>
            <w:r>
              <w:rPr>
                <w:rFonts w:cs="Arial"/>
                <w:sz w:val="20"/>
                <w:szCs w:val="20"/>
              </w:rPr>
              <w:t>Edición original</w:t>
            </w:r>
          </w:p>
        </w:tc>
        <w:tc>
          <w:tcPr>
            <w:tcW w:w="1646" w:type="dxa"/>
            <w:tcBorders>
              <w:top w:val="nil"/>
              <w:bottom w:val="dotted" w:sz="4" w:space="0" w:color="auto"/>
            </w:tcBorders>
          </w:tcPr>
          <w:p w:rsidR="00D959EA" w:rsidRPr="00561317" w:rsidRDefault="009B34F5"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575149" w:rsidP="00D959EA">
            <w:pPr>
              <w:jc w:val="center"/>
              <w:rPr>
                <w:rFonts w:cs="Arial"/>
                <w:sz w:val="20"/>
                <w:szCs w:val="20"/>
              </w:rPr>
            </w:pPr>
            <w:r>
              <w:rPr>
                <w:rFonts w:cs="Arial"/>
                <w:sz w:val="20"/>
                <w:szCs w:val="20"/>
              </w:rPr>
              <w:t>2</w:t>
            </w:r>
          </w:p>
        </w:tc>
        <w:tc>
          <w:tcPr>
            <w:tcW w:w="1701" w:type="dxa"/>
            <w:tcBorders>
              <w:top w:val="dotted" w:sz="4" w:space="0" w:color="auto"/>
              <w:bottom w:val="dotted" w:sz="4" w:space="0" w:color="auto"/>
            </w:tcBorders>
          </w:tcPr>
          <w:p w:rsidR="00D959EA" w:rsidRPr="00561317" w:rsidRDefault="00575149" w:rsidP="00D959EA">
            <w:pPr>
              <w:jc w:val="center"/>
              <w:rPr>
                <w:rFonts w:cs="Arial"/>
                <w:sz w:val="20"/>
                <w:szCs w:val="20"/>
              </w:rPr>
            </w:pPr>
            <w:r>
              <w:rPr>
                <w:rFonts w:cs="Arial"/>
                <w:sz w:val="20"/>
                <w:szCs w:val="20"/>
              </w:rPr>
              <w:t>18-02-2021</w:t>
            </w:r>
          </w:p>
        </w:tc>
        <w:tc>
          <w:tcPr>
            <w:tcW w:w="4820" w:type="dxa"/>
            <w:tcBorders>
              <w:top w:val="dotted" w:sz="4" w:space="0" w:color="auto"/>
              <w:bottom w:val="dotted" w:sz="4" w:space="0" w:color="auto"/>
            </w:tcBorders>
          </w:tcPr>
          <w:p w:rsidR="00D959EA" w:rsidRDefault="00575149" w:rsidP="00F210A8">
            <w:pPr>
              <w:rPr>
                <w:rFonts w:cs="Arial"/>
                <w:sz w:val="20"/>
                <w:szCs w:val="20"/>
              </w:rPr>
            </w:pPr>
            <w:r>
              <w:rPr>
                <w:rFonts w:cs="Arial"/>
                <w:sz w:val="20"/>
                <w:szCs w:val="20"/>
              </w:rPr>
              <w:t>RM4759. Cambio de instalador para incluir las credenciales de la Base de Datos.</w:t>
            </w:r>
          </w:p>
          <w:p w:rsidR="00575149" w:rsidRPr="00561317" w:rsidRDefault="00575149" w:rsidP="00F210A8">
            <w:pPr>
              <w:rPr>
                <w:rFonts w:cs="Arial"/>
                <w:sz w:val="20"/>
                <w:szCs w:val="20"/>
              </w:rPr>
            </w:pPr>
            <w:r>
              <w:rPr>
                <w:rFonts w:cs="Arial"/>
                <w:sz w:val="20"/>
                <w:szCs w:val="20"/>
              </w:rPr>
              <w:t>RM4759. Anexo de los datos de configuración</w:t>
            </w:r>
          </w:p>
        </w:tc>
        <w:tc>
          <w:tcPr>
            <w:tcW w:w="1646" w:type="dxa"/>
            <w:tcBorders>
              <w:top w:val="dotted" w:sz="4" w:space="0" w:color="auto"/>
              <w:bottom w:val="dotted" w:sz="4" w:space="0" w:color="auto"/>
            </w:tcBorders>
          </w:tcPr>
          <w:p w:rsidR="00D959EA" w:rsidRPr="00561317" w:rsidRDefault="00575149"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trHeight w:val="351"/>
          <w:jc w:val="center"/>
        </w:trPr>
        <w:tc>
          <w:tcPr>
            <w:tcW w:w="798" w:type="dxa"/>
            <w:tcBorders>
              <w:top w:val="dotted" w:sz="4" w:space="0" w:color="auto"/>
            </w:tcBorders>
          </w:tcPr>
          <w:p w:rsidR="00D959EA" w:rsidRPr="00561317" w:rsidRDefault="00D959EA" w:rsidP="00D959EA">
            <w:pPr>
              <w:rPr>
                <w:rFonts w:cs="Arial"/>
                <w:sz w:val="20"/>
                <w:szCs w:val="20"/>
              </w:rPr>
            </w:pPr>
          </w:p>
        </w:tc>
        <w:tc>
          <w:tcPr>
            <w:tcW w:w="1701" w:type="dxa"/>
            <w:tcBorders>
              <w:top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tcBorders>
          </w:tcPr>
          <w:p w:rsidR="00D959EA" w:rsidRPr="00561317" w:rsidRDefault="00D959EA" w:rsidP="00F210A8">
            <w:pPr>
              <w:rPr>
                <w:rFonts w:cs="Arial"/>
                <w:sz w:val="20"/>
                <w:szCs w:val="20"/>
              </w:rPr>
            </w:pPr>
          </w:p>
        </w:tc>
        <w:tc>
          <w:tcPr>
            <w:tcW w:w="1646" w:type="dxa"/>
            <w:tcBorders>
              <w:top w:val="dotted" w:sz="4" w:space="0" w:color="auto"/>
            </w:tcBorders>
          </w:tcPr>
          <w:p w:rsidR="00D959EA" w:rsidRPr="00561317" w:rsidRDefault="00D959EA" w:rsidP="00D959EA">
            <w:pPr>
              <w:keepNext/>
              <w:rPr>
                <w:rFonts w:cs="Arial"/>
                <w:sz w:val="20"/>
                <w:szCs w:val="20"/>
              </w:rPr>
            </w:pPr>
          </w:p>
        </w:tc>
      </w:tr>
    </w:tbl>
    <w:p w:rsidR="002F01AE" w:rsidRPr="00ED52E5" w:rsidRDefault="002F01AE" w:rsidP="004A0716">
      <w:pPr>
        <w:pStyle w:val="INDICE"/>
        <w:pBdr>
          <w:bottom w:val="single" w:sz="12" w:space="1" w:color="000080"/>
        </w:pBdr>
        <w:shd w:val="clear" w:color="auto" w:fill="F3F3F3"/>
        <w:jc w:val="left"/>
      </w:pPr>
      <w:r w:rsidRPr="00ED52E5">
        <w:lastRenderedPageBreak/>
        <w:t>ÍNDICE</w:t>
      </w:r>
    </w:p>
    <w:p w:rsidR="007F0146" w:rsidRDefault="00931842">
      <w:pPr>
        <w:pStyle w:val="TDC1"/>
        <w:tabs>
          <w:tab w:val="left" w:pos="387"/>
          <w:tab w:val="right" w:pos="10195"/>
        </w:tabs>
        <w:rPr>
          <w:rFonts w:eastAsiaTheme="minorEastAsia" w:cstheme="minorBidi"/>
          <w:noProof/>
          <w:u w:val="none"/>
        </w:rPr>
      </w:pPr>
      <w:r>
        <w:rPr>
          <w:rFonts w:ascii="Arial Negrita" w:hAnsi="Arial Negrita" w:cs="Arial"/>
          <w:b/>
          <w:caps/>
        </w:rPr>
        <w:fldChar w:fldCharType="begin"/>
      </w:r>
      <w:r>
        <w:rPr>
          <w:rFonts w:ascii="Arial Negrita" w:hAnsi="Arial Negrita" w:cs="Arial"/>
          <w:b/>
          <w:caps/>
        </w:rPr>
        <w:instrText xml:space="preserve"> TOC \o "2-2" \h \z \t "Título 1;1;Título 3;3;Título 4;4;Título 5;5" </w:instrText>
      </w:r>
      <w:r>
        <w:rPr>
          <w:rFonts w:ascii="Arial Negrita" w:hAnsi="Arial Negrita" w:cs="Arial"/>
          <w:b/>
          <w:caps/>
        </w:rPr>
        <w:fldChar w:fldCharType="separate"/>
      </w:r>
      <w:hyperlink w:anchor="_Toc64536102" w:history="1">
        <w:r w:rsidR="007F0146" w:rsidRPr="00AC28F4">
          <w:rPr>
            <w:rStyle w:val="Hipervnculo"/>
            <w:noProof/>
          </w:rPr>
          <w:t>1.</w:t>
        </w:r>
        <w:r w:rsidR="007F0146">
          <w:rPr>
            <w:rFonts w:eastAsiaTheme="minorEastAsia" w:cstheme="minorBidi"/>
            <w:noProof/>
            <w:u w:val="none"/>
          </w:rPr>
          <w:tab/>
        </w:r>
        <w:r w:rsidR="007F0146" w:rsidRPr="00AC28F4">
          <w:rPr>
            <w:rStyle w:val="Hipervnculo"/>
            <w:noProof/>
          </w:rPr>
          <w:t>Introducción</w:t>
        </w:r>
        <w:r w:rsidR="007F0146">
          <w:rPr>
            <w:noProof/>
            <w:webHidden/>
          </w:rPr>
          <w:tab/>
        </w:r>
        <w:r w:rsidR="007F0146">
          <w:rPr>
            <w:noProof/>
            <w:webHidden/>
          </w:rPr>
          <w:fldChar w:fldCharType="begin"/>
        </w:r>
        <w:r w:rsidR="007F0146">
          <w:rPr>
            <w:noProof/>
            <w:webHidden/>
          </w:rPr>
          <w:instrText xml:space="preserve"> PAGEREF _Toc64536102 \h </w:instrText>
        </w:r>
        <w:r w:rsidR="007F0146">
          <w:rPr>
            <w:noProof/>
            <w:webHidden/>
          </w:rPr>
        </w:r>
        <w:r w:rsidR="007F0146">
          <w:rPr>
            <w:noProof/>
            <w:webHidden/>
          </w:rPr>
          <w:fldChar w:fldCharType="separate"/>
        </w:r>
        <w:r w:rsidR="007F0146">
          <w:rPr>
            <w:noProof/>
            <w:webHidden/>
          </w:rPr>
          <w:t>8</w:t>
        </w:r>
        <w:r w:rsidR="007F0146">
          <w:rPr>
            <w:noProof/>
            <w:webHidden/>
          </w:rPr>
          <w:fldChar w:fldCharType="end"/>
        </w:r>
      </w:hyperlink>
    </w:p>
    <w:p w:rsidR="007F0146" w:rsidRDefault="007F0146">
      <w:pPr>
        <w:pStyle w:val="TDC2"/>
        <w:tabs>
          <w:tab w:val="left" w:pos="561"/>
          <w:tab w:val="right" w:pos="10195"/>
        </w:tabs>
        <w:rPr>
          <w:rFonts w:eastAsiaTheme="minorEastAsia" w:cstheme="minorBidi"/>
          <w:b w:val="0"/>
          <w:bCs w:val="0"/>
          <w:smallCaps w:val="0"/>
          <w:noProof/>
        </w:rPr>
      </w:pPr>
      <w:hyperlink w:anchor="_Toc64536103" w:history="1">
        <w:r w:rsidRPr="00AC28F4">
          <w:rPr>
            <w:rStyle w:val="Hipervnculo"/>
            <w:noProof/>
          </w:rPr>
          <w:t>1.1.</w:t>
        </w:r>
        <w:r>
          <w:rPr>
            <w:rFonts w:eastAsiaTheme="minorEastAsia" w:cstheme="minorBidi"/>
            <w:b w:val="0"/>
            <w:bCs w:val="0"/>
            <w:smallCaps w:val="0"/>
            <w:noProof/>
          </w:rPr>
          <w:tab/>
        </w:r>
        <w:r w:rsidRPr="00AC28F4">
          <w:rPr>
            <w:rStyle w:val="Hipervnculo"/>
            <w:noProof/>
          </w:rPr>
          <w:t>Descripción Preliminar.</w:t>
        </w:r>
        <w:r>
          <w:rPr>
            <w:noProof/>
            <w:webHidden/>
          </w:rPr>
          <w:tab/>
        </w:r>
        <w:r>
          <w:rPr>
            <w:noProof/>
            <w:webHidden/>
          </w:rPr>
          <w:fldChar w:fldCharType="begin"/>
        </w:r>
        <w:r>
          <w:rPr>
            <w:noProof/>
            <w:webHidden/>
          </w:rPr>
          <w:instrText xml:space="preserve"> PAGEREF _Toc64536103 \h </w:instrText>
        </w:r>
        <w:r>
          <w:rPr>
            <w:noProof/>
            <w:webHidden/>
          </w:rPr>
        </w:r>
        <w:r>
          <w:rPr>
            <w:noProof/>
            <w:webHidden/>
          </w:rPr>
          <w:fldChar w:fldCharType="separate"/>
        </w:r>
        <w:r>
          <w:rPr>
            <w:noProof/>
            <w:webHidden/>
          </w:rPr>
          <w:t>8</w:t>
        </w:r>
        <w:r>
          <w:rPr>
            <w:noProof/>
            <w:webHidden/>
          </w:rPr>
          <w:fldChar w:fldCharType="end"/>
        </w:r>
      </w:hyperlink>
    </w:p>
    <w:p w:rsidR="007F0146" w:rsidRDefault="007F0146">
      <w:pPr>
        <w:pStyle w:val="TDC2"/>
        <w:tabs>
          <w:tab w:val="left" w:pos="561"/>
          <w:tab w:val="right" w:pos="10195"/>
        </w:tabs>
        <w:rPr>
          <w:rFonts w:eastAsiaTheme="minorEastAsia" w:cstheme="minorBidi"/>
          <w:b w:val="0"/>
          <w:bCs w:val="0"/>
          <w:smallCaps w:val="0"/>
          <w:noProof/>
        </w:rPr>
      </w:pPr>
      <w:hyperlink w:anchor="_Toc64536104" w:history="1">
        <w:r w:rsidRPr="00AC28F4">
          <w:rPr>
            <w:rStyle w:val="Hipervnculo"/>
            <w:noProof/>
          </w:rPr>
          <w:t>1.2.</w:t>
        </w:r>
        <w:r>
          <w:rPr>
            <w:rFonts w:eastAsiaTheme="minorEastAsia" w:cstheme="minorBidi"/>
            <w:b w:val="0"/>
            <w:bCs w:val="0"/>
            <w:smallCaps w:val="0"/>
            <w:noProof/>
          </w:rPr>
          <w:tab/>
        </w:r>
        <w:r w:rsidRPr="00AC28F4">
          <w:rPr>
            <w:rStyle w:val="Hipervnculo"/>
            <w:noProof/>
          </w:rPr>
          <w:t>Características Principales.</w:t>
        </w:r>
        <w:r>
          <w:rPr>
            <w:noProof/>
            <w:webHidden/>
          </w:rPr>
          <w:tab/>
        </w:r>
        <w:r>
          <w:rPr>
            <w:noProof/>
            <w:webHidden/>
          </w:rPr>
          <w:fldChar w:fldCharType="begin"/>
        </w:r>
        <w:r>
          <w:rPr>
            <w:noProof/>
            <w:webHidden/>
          </w:rPr>
          <w:instrText xml:space="preserve"> PAGEREF _Toc64536104 \h </w:instrText>
        </w:r>
        <w:r>
          <w:rPr>
            <w:noProof/>
            <w:webHidden/>
          </w:rPr>
        </w:r>
        <w:r>
          <w:rPr>
            <w:noProof/>
            <w:webHidden/>
          </w:rPr>
          <w:fldChar w:fldCharType="separate"/>
        </w:r>
        <w:r>
          <w:rPr>
            <w:noProof/>
            <w:webHidden/>
          </w:rPr>
          <w:t>8</w:t>
        </w:r>
        <w:r>
          <w:rPr>
            <w:noProof/>
            <w:webHidden/>
          </w:rPr>
          <w:fldChar w:fldCharType="end"/>
        </w:r>
      </w:hyperlink>
    </w:p>
    <w:p w:rsidR="007F0146" w:rsidRDefault="007F0146">
      <w:pPr>
        <w:pStyle w:val="TDC2"/>
        <w:tabs>
          <w:tab w:val="left" w:pos="561"/>
          <w:tab w:val="right" w:pos="10195"/>
        </w:tabs>
        <w:rPr>
          <w:rFonts w:eastAsiaTheme="minorEastAsia" w:cstheme="minorBidi"/>
          <w:b w:val="0"/>
          <w:bCs w:val="0"/>
          <w:smallCaps w:val="0"/>
          <w:noProof/>
        </w:rPr>
      </w:pPr>
      <w:hyperlink w:anchor="_Toc64536105" w:history="1">
        <w:r w:rsidRPr="00AC28F4">
          <w:rPr>
            <w:rStyle w:val="Hipervnculo"/>
            <w:noProof/>
          </w:rPr>
          <w:t>1.3.</w:t>
        </w:r>
        <w:r>
          <w:rPr>
            <w:rFonts w:eastAsiaTheme="minorEastAsia" w:cstheme="minorBidi"/>
            <w:b w:val="0"/>
            <w:bCs w:val="0"/>
            <w:smallCaps w:val="0"/>
            <w:noProof/>
          </w:rPr>
          <w:tab/>
        </w:r>
        <w:r w:rsidRPr="00AC28F4">
          <w:rPr>
            <w:rStyle w:val="Hipervnculo"/>
            <w:noProof/>
          </w:rPr>
          <w:t>Referencias.</w:t>
        </w:r>
        <w:r>
          <w:rPr>
            <w:noProof/>
            <w:webHidden/>
          </w:rPr>
          <w:tab/>
        </w:r>
        <w:r>
          <w:rPr>
            <w:noProof/>
            <w:webHidden/>
          </w:rPr>
          <w:fldChar w:fldCharType="begin"/>
        </w:r>
        <w:r>
          <w:rPr>
            <w:noProof/>
            <w:webHidden/>
          </w:rPr>
          <w:instrText xml:space="preserve"> PAGEREF _Toc64536105 \h </w:instrText>
        </w:r>
        <w:r>
          <w:rPr>
            <w:noProof/>
            <w:webHidden/>
          </w:rPr>
        </w:r>
        <w:r>
          <w:rPr>
            <w:noProof/>
            <w:webHidden/>
          </w:rPr>
          <w:fldChar w:fldCharType="separate"/>
        </w:r>
        <w:r>
          <w:rPr>
            <w:noProof/>
            <w:webHidden/>
          </w:rPr>
          <w:t>9</w:t>
        </w:r>
        <w:r>
          <w:rPr>
            <w:noProof/>
            <w:webHidden/>
          </w:rPr>
          <w:fldChar w:fldCharType="end"/>
        </w:r>
      </w:hyperlink>
    </w:p>
    <w:p w:rsidR="007F0146" w:rsidRDefault="007F0146">
      <w:pPr>
        <w:pStyle w:val="TDC1"/>
        <w:tabs>
          <w:tab w:val="left" w:pos="387"/>
          <w:tab w:val="right" w:pos="10195"/>
        </w:tabs>
        <w:rPr>
          <w:rFonts w:eastAsiaTheme="minorEastAsia" w:cstheme="minorBidi"/>
          <w:noProof/>
          <w:u w:val="none"/>
        </w:rPr>
      </w:pPr>
      <w:hyperlink w:anchor="_Toc64536106" w:history="1">
        <w:r w:rsidRPr="00AC28F4">
          <w:rPr>
            <w:rStyle w:val="Hipervnculo"/>
            <w:noProof/>
          </w:rPr>
          <w:t>2.</w:t>
        </w:r>
        <w:r>
          <w:rPr>
            <w:rFonts w:eastAsiaTheme="minorEastAsia" w:cstheme="minorBidi"/>
            <w:noProof/>
            <w:u w:val="none"/>
          </w:rPr>
          <w:tab/>
        </w:r>
        <w:r w:rsidRPr="00AC28F4">
          <w:rPr>
            <w:rStyle w:val="Hipervnculo"/>
            <w:noProof/>
          </w:rPr>
          <w:t>Descripción General.</w:t>
        </w:r>
        <w:r>
          <w:rPr>
            <w:noProof/>
            <w:webHidden/>
          </w:rPr>
          <w:tab/>
        </w:r>
        <w:r>
          <w:rPr>
            <w:noProof/>
            <w:webHidden/>
          </w:rPr>
          <w:fldChar w:fldCharType="begin"/>
        </w:r>
        <w:r>
          <w:rPr>
            <w:noProof/>
            <w:webHidden/>
          </w:rPr>
          <w:instrText xml:space="preserve"> PAGEREF _Toc64536106 \h </w:instrText>
        </w:r>
        <w:r>
          <w:rPr>
            <w:noProof/>
            <w:webHidden/>
          </w:rPr>
        </w:r>
        <w:r>
          <w:rPr>
            <w:noProof/>
            <w:webHidden/>
          </w:rPr>
          <w:fldChar w:fldCharType="separate"/>
        </w:r>
        <w:r>
          <w:rPr>
            <w:noProof/>
            <w:webHidden/>
          </w:rPr>
          <w:t>10</w:t>
        </w:r>
        <w:r>
          <w:rPr>
            <w:noProof/>
            <w:webHidden/>
          </w:rPr>
          <w:fldChar w:fldCharType="end"/>
        </w:r>
      </w:hyperlink>
    </w:p>
    <w:p w:rsidR="007F0146" w:rsidRDefault="007F0146">
      <w:pPr>
        <w:pStyle w:val="TDC2"/>
        <w:tabs>
          <w:tab w:val="left" w:pos="561"/>
          <w:tab w:val="right" w:pos="10195"/>
        </w:tabs>
        <w:rPr>
          <w:rFonts w:eastAsiaTheme="minorEastAsia" w:cstheme="minorBidi"/>
          <w:b w:val="0"/>
          <w:bCs w:val="0"/>
          <w:smallCaps w:val="0"/>
          <w:noProof/>
        </w:rPr>
      </w:pPr>
      <w:hyperlink w:anchor="_Toc64536107" w:history="1">
        <w:r w:rsidRPr="00AC28F4">
          <w:rPr>
            <w:rStyle w:val="Hipervnculo"/>
            <w:noProof/>
          </w:rPr>
          <w:t>2.1.</w:t>
        </w:r>
        <w:r>
          <w:rPr>
            <w:rFonts w:eastAsiaTheme="minorEastAsia" w:cstheme="minorBidi"/>
            <w:b w:val="0"/>
            <w:bCs w:val="0"/>
            <w:smallCaps w:val="0"/>
            <w:noProof/>
          </w:rPr>
          <w:tab/>
        </w:r>
        <w:r w:rsidRPr="00AC28F4">
          <w:rPr>
            <w:rStyle w:val="Hipervnculo"/>
            <w:noProof/>
          </w:rPr>
          <w:t>Arquitectura Hardware.</w:t>
        </w:r>
        <w:r>
          <w:rPr>
            <w:noProof/>
            <w:webHidden/>
          </w:rPr>
          <w:tab/>
        </w:r>
        <w:r>
          <w:rPr>
            <w:noProof/>
            <w:webHidden/>
          </w:rPr>
          <w:fldChar w:fldCharType="begin"/>
        </w:r>
        <w:r>
          <w:rPr>
            <w:noProof/>
            <w:webHidden/>
          </w:rPr>
          <w:instrText xml:space="preserve"> PAGEREF _Toc64536107 \h </w:instrText>
        </w:r>
        <w:r>
          <w:rPr>
            <w:noProof/>
            <w:webHidden/>
          </w:rPr>
        </w:r>
        <w:r>
          <w:rPr>
            <w:noProof/>
            <w:webHidden/>
          </w:rPr>
          <w:fldChar w:fldCharType="separate"/>
        </w:r>
        <w:r>
          <w:rPr>
            <w:noProof/>
            <w:webHidden/>
          </w:rPr>
          <w:t>10</w:t>
        </w:r>
        <w:r>
          <w:rPr>
            <w:noProof/>
            <w:webHidden/>
          </w:rPr>
          <w:fldChar w:fldCharType="end"/>
        </w:r>
      </w:hyperlink>
    </w:p>
    <w:p w:rsidR="007F0146" w:rsidRDefault="007F0146">
      <w:pPr>
        <w:pStyle w:val="TDC3"/>
        <w:tabs>
          <w:tab w:val="left" w:pos="721"/>
          <w:tab w:val="right" w:pos="10195"/>
        </w:tabs>
        <w:rPr>
          <w:rFonts w:eastAsiaTheme="minorEastAsia" w:cstheme="minorBidi"/>
          <w:smallCaps w:val="0"/>
          <w:noProof/>
        </w:rPr>
      </w:pPr>
      <w:hyperlink w:anchor="_Toc64536108" w:history="1">
        <w:r w:rsidRPr="00AC28F4">
          <w:rPr>
            <w:rStyle w:val="Hipervnculo"/>
            <w:noProof/>
          </w:rPr>
          <w:t>2.1.1.</w:t>
        </w:r>
        <w:r>
          <w:rPr>
            <w:rFonts w:eastAsiaTheme="minorEastAsia" w:cstheme="minorBidi"/>
            <w:smallCaps w:val="0"/>
            <w:noProof/>
          </w:rPr>
          <w:tab/>
        </w:r>
        <w:r w:rsidRPr="00AC28F4">
          <w:rPr>
            <w:rStyle w:val="Hipervnculo"/>
            <w:noProof/>
          </w:rPr>
          <w:t>Estructura Versión 0.</w:t>
        </w:r>
        <w:r>
          <w:rPr>
            <w:noProof/>
            <w:webHidden/>
          </w:rPr>
          <w:tab/>
        </w:r>
        <w:r>
          <w:rPr>
            <w:noProof/>
            <w:webHidden/>
          </w:rPr>
          <w:fldChar w:fldCharType="begin"/>
        </w:r>
        <w:r>
          <w:rPr>
            <w:noProof/>
            <w:webHidden/>
          </w:rPr>
          <w:instrText xml:space="preserve"> PAGEREF _Toc64536108 \h </w:instrText>
        </w:r>
        <w:r>
          <w:rPr>
            <w:noProof/>
            <w:webHidden/>
          </w:rPr>
        </w:r>
        <w:r>
          <w:rPr>
            <w:noProof/>
            <w:webHidden/>
          </w:rPr>
          <w:fldChar w:fldCharType="separate"/>
        </w:r>
        <w:r>
          <w:rPr>
            <w:noProof/>
            <w:webHidden/>
          </w:rPr>
          <w:t>10</w:t>
        </w:r>
        <w:r>
          <w:rPr>
            <w:noProof/>
            <w:webHidden/>
          </w:rPr>
          <w:fldChar w:fldCharType="end"/>
        </w:r>
      </w:hyperlink>
    </w:p>
    <w:p w:rsidR="007F0146" w:rsidRDefault="007F0146">
      <w:pPr>
        <w:pStyle w:val="TDC3"/>
        <w:tabs>
          <w:tab w:val="left" w:pos="721"/>
          <w:tab w:val="right" w:pos="10195"/>
        </w:tabs>
        <w:rPr>
          <w:rFonts w:eastAsiaTheme="minorEastAsia" w:cstheme="minorBidi"/>
          <w:smallCaps w:val="0"/>
          <w:noProof/>
        </w:rPr>
      </w:pPr>
      <w:hyperlink w:anchor="_Toc64536109" w:history="1">
        <w:r w:rsidRPr="00AC28F4">
          <w:rPr>
            <w:rStyle w:val="Hipervnculo"/>
            <w:noProof/>
          </w:rPr>
          <w:t>2.1.2.</w:t>
        </w:r>
        <w:r>
          <w:rPr>
            <w:rFonts w:eastAsiaTheme="minorEastAsia" w:cstheme="minorBidi"/>
            <w:smallCaps w:val="0"/>
            <w:noProof/>
          </w:rPr>
          <w:tab/>
        </w:r>
        <w:r w:rsidRPr="00AC28F4">
          <w:rPr>
            <w:rStyle w:val="Hipervnculo"/>
            <w:noProof/>
          </w:rPr>
          <w:t>Estructura Versión 1.</w:t>
        </w:r>
        <w:r>
          <w:rPr>
            <w:noProof/>
            <w:webHidden/>
          </w:rPr>
          <w:tab/>
        </w:r>
        <w:r>
          <w:rPr>
            <w:noProof/>
            <w:webHidden/>
          </w:rPr>
          <w:fldChar w:fldCharType="begin"/>
        </w:r>
        <w:r>
          <w:rPr>
            <w:noProof/>
            <w:webHidden/>
          </w:rPr>
          <w:instrText xml:space="preserve"> PAGEREF _Toc64536109 \h </w:instrText>
        </w:r>
        <w:r>
          <w:rPr>
            <w:noProof/>
            <w:webHidden/>
          </w:rPr>
        </w:r>
        <w:r>
          <w:rPr>
            <w:noProof/>
            <w:webHidden/>
          </w:rPr>
          <w:fldChar w:fldCharType="separate"/>
        </w:r>
        <w:r>
          <w:rPr>
            <w:noProof/>
            <w:webHidden/>
          </w:rPr>
          <w:t>10</w:t>
        </w:r>
        <w:r>
          <w:rPr>
            <w:noProof/>
            <w:webHidden/>
          </w:rPr>
          <w:fldChar w:fldCharType="end"/>
        </w:r>
      </w:hyperlink>
    </w:p>
    <w:p w:rsidR="007F0146" w:rsidRDefault="007F0146">
      <w:pPr>
        <w:pStyle w:val="TDC2"/>
        <w:tabs>
          <w:tab w:val="left" w:pos="561"/>
          <w:tab w:val="right" w:pos="10195"/>
        </w:tabs>
        <w:rPr>
          <w:rFonts w:eastAsiaTheme="minorEastAsia" w:cstheme="minorBidi"/>
          <w:b w:val="0"/>
          <w:bCs w:val="0"/>
          <w:smallCaps w:val="0"/>
          <w:noProof/>
        </w:rPr>
      </w:pPr>
      <w:hyperlink w:anchor="_Toc64536110" w:history="1">
        <w:r w:rsidRPr="00AC28F4">
          <w:rPr>
            <w:rStyle w:val="Hipervnculo"/>
            <w:noProof/>
          </w:rPr>
          <w:t>2.2.</w:t>
        </w:r>
        <w:r>
          <w:rPr>
            <w:rFonts w:eastAsiaTheme="minorEastAsia" w:cstheme="minorBidi"/>
            <w:b w:val="0"/>
            <w:bCs w:val="0"/>
            <w:smallCaps w:val="0"/>
            <w:noProof/>
          </w:rPr>
          <w:tab/>
        </w:r>
        <w:r w:rsidRPr="00AC28F4">
          <w:rPr>
            <w:rStyle w:val="Hipervnculo"/>
            <w:noProof/>
          </w:rPr>
          <w:t>Arquitectura Software</w:t>
        </w:r>
        <w:r>
          <w:rPr>
            <w:noProof/>
            <w:webHidden/>
          </w:rPr>
          <w:tab/>
        </w:r>
        <w:r>
          <w:rPr>
            <w:noProof/>
            <w:webHidden/>
          </w:rPr>
          <w:fldChar w:fldCharType="begin"/>
        </w:r>
        <w:r>
          <w:rPr>
            <w:noProof/>
            <w:webHidden/>
          </w:rPr>
          <w:instrText xml:space="preserve"> PAGEREF _Toc64536110 \h </w:instrText>
        </w:r>
        <w:r>
          <w:rPr>
            <w:noProof/>
            <w:webHidden/>
          </w:rPr>
        </w:r>
        <w:r>
          <w:rPr>
            <w:noProof/>
            <w:webHidden/>
          </w:rPr>
          <w:fldChar w:fldCharType="separate"/>
        </w:r>
        <w:r>
          <w:rPr>
            <w:noProof/>
            <w:webHidden/>
          </w:rPr>
          <w:t>11</w:t>
        </w:r>
        <w:r>
          <w:rPr>
            <w:noProof/>
            <w:webHidden/>
          </w:rPr>
          <w:fldChar w:fldCharType="end"/>
        </w:r>
      </w:hyperlink>
    </w:p>
    <w:p w:rsidR="007F0146" w:rsidRDefault="007F0146">
      <w:pPr>
        <w:pStyle w:val="TDC2"/>
        <w:tabs>
          <w:tab w:val="left" w:pos="561"/>
          <w:tab w:val="right" w:pos="10195"/>
        </w:tabs>
        <w:rPr>
          <w:rFonts w:eastAsiaTheme="minorEastAsia" w:cstheme="minorBidi"/>
          <w:b w:val="0"/>
          <w:bCs w:val="0"/>
          <w:smallCaps w:val="0"/>
          <w:noProof/>
        </w:rPr>
      </w:pPr>
      <w:hyperlink w:anchor="_Toc64536111" w:history="1">
        <w:r w:rsidRPr="00AC28F4">
          <w:rPr>
            <w:rStyle w:val="Hipervnculo"/>
            <w:noProof/>
          </w:rPr>
          <w:t>2.3.</w:t>
        </w:r>
        <w:r>
          <w:rPr>
            <w:rFonts w:eastAsiaTheme="minorEastAsia" w:cstheme="minorBidi"/>
            <w:b w:val="0"/>
            <w:bCs w:val="0"/>
            <w:smallCaps w:val="0"/>
            <w:noProof/>
          </w:rPr>
          <w:tab/>
        </w:r>
        <w:r w:rsidRPr="00AC28F4">
          <w:rPr>
            <w:rStyle w:val="Hipervnculo"/>
            <w:noProof/>
          </w:rPr>
          <w:t>Funciones.</w:t>
        </w:r>
        <w:r>
          <w:rPr>
            <w:noProof/>
            <w:webHidden/>
          </w:rPr>
          <w:tab/>
        </w:r>
        <w:r>
          <w:rPr>
            <w:noProof/>
            <w:webHidden/>
          </w:rPr>
          <w:fldChar w:fldCharType="begin"/>
        </w:r>
        <w:r>
          <w:rPr>
            <w:noProof/>
            <w:webHidden/>
          </w:rPr>
          <w:instrText xml:space="preserve"> PAGEREF _Toc64536111 \h </w:instrText>
        </w:r>
        <w:r>
          <w:rPr>
            <w:noProof/>
            <w:webHidden/>
          </w:rPr>
        </w:r>
        <w:r>
          <w:rPr>
            <w:noProof/>
            <w:webHidden/>
          </w:rPr>
          <w:fldChar w:fldCharType="separate"/>
        </w:r>
        <w:r>
          <w:rPr>
            <w:noProof/>
            <w:webHidden/>
          </w:rPr>
          <w:t>12</w:t>
        </w:r>
        <w:r>
          <w:rPr>
            <w:noProof/>
            <w:webHidden/>
          </w:rPr>
          <w:fldChar w:fldCharType="end"/>
        </w:r>
      </w:hyperlink>
    </w:p>
    <w:p w:rsidR="007F0146" w:rsidRDefault="007F0146">
      <w:pPr>
        <w:pStyle w:val="TDC3"/>
        <w:tabs>
          <w:tab w:val="left" w:pos="721"/>
          <w:tab w:val="right" w:pos="10195"/>
        </w:tabs>
        <w:rPr>
          <w:rFonts w:eastAsiaTheme="minorEastAsia" w:cstheme="minorBidi"/>
          <w:smallCaps w:val="0"/>
          <w:noProof/>
        </w:rPr>
      </w:pPr>
      <w:hyperlink w:anchor="_Toc64536112" w:history="1">
        <w:r w:rsidRPr="00AC28F4">
          <w:rPr>
            <w:rStyle w:val="Hipervnculo"/>
            <w:noProof/>
          </w:rPr>
          <w:t>2.3.1.</w:t>
        </w:r>
        <w:r>
          <w:rPr>
            <w:rFonts w:eastAsiaTheme="minorEastAsia" w:cstheme="minorBidi"/>
            <w:smallCaps w:val="0"/>
            <w:noProof/>
          </w:rPr>
          <w:tab/>
        </w:r>
        <w:r w:rsidRPr="00AC28F4">
          <w:rPr>
            <w:rStyle w:val="Hipervnculo"/>
            <w:noProof/>
          </w:rPr>
          <w:t>Interfaz SACTA a PSIs (Emulador de SCV).</w:t>
        </w:r>
        <w:r>
          <w:rPr>
            <w:noProof/>
            <w:webHidden/>
          </w:rPr>
          <w:tab/>
        </w:r>
        <w:r>
          <w:rPr>
            <w:noProof/>
            <w:webHidden/>
          </w:rPr>
          <w:fldChar w:fldCharType="begin"/>
        </w:r>
        <w:r>
          <w:rPr>
            <w:noProof/>
            <w:webHidden/>
          </w:rPr>
          <w:instrText xml:space="preserve"> PAGEREF _Toc64536112 \h </w:instrText>
        </w:r>
        <w:r>
          <w:rPr>
            <w:noProof/>
            <w:webHidden/>
          </w:rPr>
        </w:r>
        <w:r>
          <w:rPr>
            <w:noProof/>
            <w:webHidden/>
          </w:rPr>
          <w:fldChar w:fldCharType="separate"/>
        </w:r>
        <w:r>
          <w:rPr>
            <w:noProof/>
            <w:webHidden/>
          </w:rPr>
          <w:t>12</w:t>
        </w:r>
        <w:r>
          <w:rPr>
            <w:noProof/>
            <w:webHidden/>
          </w:rPr>
          <w:fldChar w:fldCharType="end"/>
        </w:r>
      </w:hyperlink>
    </w:p>
    <w:p w:rsidR="007F0146" w:rsidRDefault="007F0146">
      <w:pPr>
        <w:pStyle w:val="TDC3"/>
        <w:tabs>
          <w:tab w:val="left" w:pos="721"/>
          <w:tab w:val="right" w:pos="10195"/>
        </w:tabs>
        <w:rPr>
          <w:rFonts w:eastAsiaTheme="minorEastAsia" w:cstheme="minorBidi"/>
          <w:smallCaps w:val="0"/>
          <w:noProof/>
        </w:rPr>
      </w:pPr>
      <w:hyperlink w:anchor="_Toc64536113" w:history="1">
        <w:r w:rsidRPr="00AC28F4">
          <w:rPr>
            <w:rStyle w:val="Hipervnculo"/>
            <w:noProof/>
          </w:rPr>
          <w:t>2.3.2.</w:t>
        </w:r>
        <w:r>
          <w:rPr>
            <w:rFonts w:eastAsiaTheme="minorEastAsia" w:cstheme="minorBidi"/>
            <w:smallCaps w:val="0"/>
            <w:noProof/>
          </w:rPr>
          <w:tab/>
        </w:r>
        <w:r w:rsidRPr="00AC28F4">
          <w:rPr>
            <w:rStyle w:val="Hipervnculo"/>
            <w:noProof/>
          </w:rPr>
          <w:t>Interfaz SACTA a Scv (Emulador de PSI).</w:t>
        </w:r>
        <w:r>
          <w:rPr>
            <w:noProof/>
            <w:webHidden/>
          </w:rPr>
          <w:tab/>
        </w:r>
        <w:r>
          <w:rPr>
            <w:noProof/>
            <w:webHidden/>
          </w:rPr>
          <w:fldChar w:fldCharType="begin"/>
        </w:r>
        <w:r>
          <w:rPr>
            <w:noProof/>
            <w:webHidden/>
          </w:rPr>
          <w:instrText xml:space="preserve"> PAGEREF _Toc64536113 \h </w:instrText>
        </w:r>
        <w:r>
          <w:rPr>
            <w:noProof/>
            <w:webHidden/>
          </w:rPr>
        </w:r>
        <w:r>
          <w:rPr>
            <w:noProof/>
            <w:webHidden/>
          </w:rPr>
          <w:fldChar w:fldCharType="separate"/>
        </w:r>
        <w:r>
          <w:rPr>
            <w:noProof/>
            <w:webHidden/>
          </w:rPr>
          <w:t>12</w:t>
        </w:r>
        <w:r>
          <w:rPr>
            <w:noProof/>
            <w:webHidden/>
          </w:rPr>
          <w:fldChar w:fldCharType="end"/>
        </w:r>
      </w:hyperlink>
    </w:p>
    <w:p w:rsidR="007F0146" w:rsidRDefault="007F0146">
      <w:pPr>
        <w:pStyle w:val="TDC3"/>
        <w:tabs>
          <w:tab w:val="left" w:pos="721"/>
          <w:tab w:val="right" w:pos="10195"/>
        </w:tabs>
        <w:rPr>
          <w:rFonts w:eastAsiaTheme="minorEastAsia" w:cstheme="minorBidi"/>
          <w:smallCaps w:val="0"/>
          <w:noProof/>
        </w:rPr>
      </w:pPr>
      <w:hyperlink w:anchor="_Toc64536114" w:history="1">
        <w:r w:rsidRPr="00AC28F4">
          <w:rPr>
            <w:rStyle w:val="Hipervnculo"/>
            <w:noProof/>
          </w:rPr>
          <w:t>2.3.3.</w:t>
        </w:r>
        <w:r>
          <w:rPr>
            <w:rFonts w:eastAsiaTheme="minorEastAsia" w:cstheme="minorBidi"/>
            <w:smallCaps w:val="0"/>
            <w:noProof/>
          </w:rPr>
          <w:tab/>
        </w:r>
        <w:r w:rsidRPr="00AC28F4">
          <w:rPr>
            <w:rStyle w:val="Hipervnculo"/>
            <w:noProof/>
          </w:rPr>
          <w:t>Sincronización de Actividad de Emuladores.</w:t>
        </w:r>
        <w:r>
          <w:rPr>
            <w:noProof/>
            <w:webHidden/>
          </w:rPr>
          <w:tab/>
        </w:r>
        <w:r>
          <w:rPr>
            <w:noProof/>
            <w:webHidden/>
          </w:rPr>
          <w:fldChar w:fldCharType="begin"/>
        </w:r>
        <w:r>
          <w:rPr>
            <w:noProof/>
            <w:webHidden/>
          </w:rPr>
          <w:instrText xml:space="preserve"> PAGEREF _Toc64536114 \h </w:instrText>
        </w:r>
        <w:r>
          <w:rPr>
            <w:noProof/>
            <w:webHidden/>
          </w:rPr>
        </w:r>
        <w:r>
          <w:rPr>
            <w:noProof/>
            <w:webHidden/>
          </w:rPr>
          <w:fldChar w:fldCharType="separate"/>
        </w:r>
        <w:r>
          <w:rPr>
            <w:noProof/>
            <w:webHidden/>
          </w:rPr>
          <w:t>12</w:t>
        </w:r>
        <w:r>
          <w:rPr>
            <w:noProof/>
            <w:webHidden/>
          </w:rPr>
          <w:fldChar w:fldCharType="end"/>
        </w:r>
      </w:hyperlink>
    </w:p>
    <w:p w:rsidR="007F0146" w:rsidRDefault="007F0146">
      <w:pPr>
        <w:pStyle w:val="TDC3"/>
        <w:tabs>
          <w:tab w:val="left" w:pos="721"/>
          <w:tab w:val="right" w:pos="10195"/>
        </w:tabs>
        <w:rPr>
          <w:rFonts w:eastAsiaTheme="minorEastAsia" w:cstheme="minorBidi"/>
          <w:smallCaps w:val="0"/>
          <w:noProof/>
        </w:rPr>
      </w:pPr>
      <w:hyperlink w:anchor="_Toc64536115" w:history="1">
        <w:r w:rsidRPr="00AC28F4">
          <w:rPr>
            <w:rStyle w:val="Hipervnculo"/>
            <w:noProof/>
          </w:rPr>
          <w:t>2.3.4.</w:t>
        </w:r>
        <w:r>
          <w:rPr>
            <w:rFonts w:eastAsiaTheme="minorEastAsia" w:cstheme="minorBidi"/>
            <w:smallCaps w:val="0"/>
            <w:noProof/>
          </w:rPr>
          <w:tab/>
        </w:r>
        <w:r w:rsidRPr="00AC28F4">
          <w:rPr>
            <w:rStyle w:val="Hipervnculo"/>
            <w:noProof/>
          </w:rPr>
          <w:t>Gestión de Sectorizaciones.</w:t>
        </w:r>
        <w:r>
          <w:rPr>
            <w:noProof/>
            <w:webHidden/>
          </w:rPr>
          <w:tab/>
        </w:r>
        <w:r>
          <w:rPr>
            <w:noProof/>
            <w:webHidden/>
          </w:rPr>
          <w:fldChar w:fldCharType="begin"/>
        </w:r>
        <w:r>
          <w:rPr>
            <w:noProof/>
            <w:webHidden/>
          </w:rPr>
          <w:instrText xml:space="preserve"> PAGEREF _Toc64536115 \h </w:instrText>
        </w:r>
        <w:r>
          <w:rPr>
            <w:noProof/>
            <w:webHidden/>
          </w:rPr>
        </w:r>
        <w:r>
          <w:rPr>
            <w:noProof/>
            <w:webHidden/>
          </w:rPr>
          <w:fldChar w:fldCharType="separate"/>
        </w:r>
        <w:r>
          <w:rPr>
            <w:noProof/>
            <w:webHidden/>
          </w:rPr>
          <w:t>13</w:t>
        </w:r>
        <w:r>
          <w:rPr>
            <w:noProof/>
            <w:webHidden/>
          </w:rPr>
          <w:fldChar w:fldCharType="end"/>
        </w:r>
      </w:hyperlink>
    </w:p>
    <w:p w:rsidR="007F0146" w:rsidRDefault="007F0146">
      <w:pPr>
        <w:pStyle w:val="TDC3"/>
        <w:tabs>
          <w:tab w:val="left" w:pos="721"/>
          <w:tab w:val="right" w:pos="10195"/>
        </w:tabs>
        <w:rPr>
          <w:rFonts w:eastAsiaTheme="minorEastAsia" w:cstheme="minorBidi"/>
          <w:smallCaps w:val="0"/>
          <w:noProof/>
        </w:rPr>
      </w:pPr>
      <w:hyperlink w:anchor="_Toc64536116" w:history="1">
        <w:r w:rsidRPr="00AC28F4">
          <w:rPr>
            <w:rStyle w:val="Hipervnculo"/>
            <w:noProof/>
          </w:rPr>
          <w:t>2.3.5.</w:t>
        </w:r>
        <w:r>
          <w:rPr>
            <w:rFonts w:eastAsiaTheme="minorEastAsia" w:cstheme="minorBidi"/>
            <w:smallCaps w:val="0"/>
            <w:noProof/>
          </w:rPr>
          <w:tab/>
        </w:r>
        <w:r w:rsidRPr="00AC28F4">
          <w:rPr>
            <w:rStyle w:val="Hipervnculo"/>
            <w:noProof/>
          </w:rPr>
          <w:t>Control Main / Standby</w:t>
        </w:r>
        <w:r>
          <w:rPr>
            <w:noProof/>
            <w:webHidden/>
          </w:rPr>
          <w:tab/>
        </w:r>
        <w:r>
          <w:rPr>
            <w:noProof/>
            <w:webHidden/>
          </w:rPr>
          <w:fldChar w:fldCharType="begin"/>
        </w:r>
        <w:r>
          <w:rPr>
            <w:noProof/>
            <w:webHidden/>
          </w:rPr>
          <w:instrText xml:space="preserve"> PAGEREF _Toc64536116 \h </w:instrText>
        </w:r>
        <w:r>
          <w:rPr>
            <w:noProof/>
            <w:webHidden/>
          </w:rPr>
        </w:r>
        <w:r>
          <w:rPr>
            <w:noProof/>
            <w:webHidden/>
          </w:rPr>
          <w:fldChar w:fldCharType="separate"/>
        </w:r>
        <w:r>
          <w:rPr>
            <w:noProof/>
            <w:webHidden/>
          </w:rPr>
          <w:t>14</w:t>
        </w:r>
        <w:r>
          <w:rPr>
            <w:noProof/>
            <w:webHidden/>
          </w:rPr>
          <w:fldChar w:fldCharType="end"/>
        </w:r>
      </w:hyperlink>
    </w:p>
    <w:p w:rsidR="007F0146" w:rsidRDefault="007F0146">
      <w:pPr>
        <w:pStyle w:val="TDC3"/>
        <w:tabs>
          <w:tab w:val="left" w:pos="721"/>
          <w:tab w:val="right" w:pos="10195"/>
        </w:tabs>
        <w:rPr>
          <w:rFonts w:eastAsiaTheme="minorEastAsia" w:cstheme="minorBidi"/>
          <w:smallCaps w:val="0"/>
          <w:noProof/>
        </w:rPr>
      </w:pPr>
      <w:hyperlink w:anchor="_Toc64536117" w:history="1">
        <w:r w:rsidRPr="00AC28F4">
          <w:rPr>
            <w:rStyle w:val="Hipervnculo"/>
            <w:noProof/>
          </w:rPr>
          <w:t>2.3.6.</w:t>
        </w:r>
        <w:r>
          <w:rPr>
            <w:rFonts w:eastAsiaTheme="minorEastAsia" w:cstheme="minorBidi"/>
            <w:smallCaps w:val="0"/>
            <w:noProof/>
          </w:rPr>
          <w:tab/>
        </w:r>
        <w:r w:rsidRPr="00AC28F4">
          <w:rPr>
            <w:rStyle w:val="Hipervnculo"/>
            <w:noProof/>
          </w:rPr>
          <w:t>Histórico.</w:t>
        </w:r>
        <w:r>
          <w:rPr>
            <w:noProof/>
            <w:webHidden/>
          </w:rPr>
          <w:tab/>
        </w:r>
        <w:r>
          <w:rPr>
            <w:noProof/>
            <w:webHidden/>
          </w:rPr>
          <w:fldChar w:fldCharType="begin"/>
        </w:r>
        <w:r>
          <w:rPr>
            <w:noProof/>
            <w:webHidden/>
          </w:rPr>
          <w:instrText xml:space="preserve"> PAGEREF _Toc64536117 \h </w:instrText>
        </w:r>
        <w:r>
          <w:rPr>
            <w:noProof/>
            <w:webHidden/>
          </w:rPr>
        </w:r>
        <w:r>
          <w:rPr>
            <w:noProof/>
            <w:webHidden/>
          </w:rPr>
          <w:fldChar w:fldCharType="separate"/>
        </w:r>
        <w:r>
          <w:rPr>
            <w:noProof/>
            <w:webHidden/>
          </w:rPr>
          <w:t>15</w:t>
        </w:r>
        <w:r>
          <w:rPr>
            <w:noProof/>
            <w:webHidden/>
          </w:rPr>
          <w:fldChar w:fldCharType="end"/>
        </w:r>
      </w:hyperlink>
    </w:p>
    <w:p w:rsidR="007F0146" w:rsidRDefault="007F0146">
      <w:pPr>
        <w:pStyle w:val="TDC3"/>
        <w:tabs>
          <w:tab w:val="left" w:pos="721"/>
          <w:tab w:val="right" w:pos="10195"/>
        </w:tabs>
        <w:rPr>
          <w:rFonts w:eastAsiaTheme="minorEastAsia" w:cstheme="minorBidi"/>
          <w:smallCaps w:val="0"/>
          <w:noProof/>
        </w:rPr>
      </w:pPr>
      <w:hyperlink w:anchor="_Toc64536118" w:history="1">
        <w:r w:rsidRPr="00AC28F4">
          <w:rPr>
            <w:rStyle w:val="Hipervnculo"/>
            <w:noProof/>
          </w:rPr>
          <w:t>2.3.7.</w:t>
        </w:r>
        <w:r>
          <w:rPr>
            <w:rFonts w:eastAsiaTheme="minorEastAsia" w:cstheme="minorBidi"/>
            <w:smallCaps w:val="0"/>
            <w:noProof/>
          </w:rPr>
          <w:tab/>
        </w:r>
        <w:r w:rsidRPr="00AC28F4">
          <w:rPr>
            <w:rStyle w:val="Hipervnculo"/>
            <w:noProof/>
          </w:rPr>
          <w:t>Interfaz de Usuario.</w:t>
        </w:r>
        <w:r>
          <w:rPr>
            <w:noProof/>
            <w:webHidden/>
          </w:rPr>
          <w:tab/>
        </w:r>
        <w:r>
          <w:rPr>
            <w:noProof/>
            <w:webHidden/>
          </w:rPr>
          <w:fldChar w:fldCharType="begin"/>
        </w:r>
        <w:r>
          <w:rPr>
            <w:noProof/>
            <w:webHidden/>
          </w:rPr>
          <w:instrText xml:space="preserve"> PAGEREF _Toc64536118 \h </w:instrText>
        </w:r>
        <w:r>
          <w:rPr>
            <w:noProof/>
            <w:webHidden/>
          </w:rPr>
        </w:r>
        <w:r>
          <w:rPr>
            <w:noProof/>
            <w:webHidden/>
          </w:rPr>
          <w:fldChar w:fldCharType="separate"/>
        </w:r>
        <w:r>
          <w:rPr>
            <w:noProof/>
            <w:webHidden/>
          </w:rPr>
          <w:t>16</w:t>
        </w:r>
        <w:r>
          <w:rPr>
            <w:noProof/>
            <w:webHidden/>
          </w:rPr>
          <w:fldChar w:fldCharType="end"/>
        </w:r>
      </w:hyperlink>
    </w:p>
    <w:p w:rsidR="007F0146" w:rsidRDefault="007F0146">
      <w:pPr>
        <w:pStyle w:val="TDC4"/>
        <w:tabs>
          <w:tab w:val="left" w:pos="888"/>
          <w:tab w:val="right" w:pos="10195"/>
        </w:tabs>
        <w:rPr>
          <w:rFonts w:eastAsiaTheme="minorEastAsia" w:cstheme="minorBidi"/>
          <w:noProof/>
        </w:rPr>
      </w:pPr>
      <w:hyperlink w:anchor="_Toc64536119" w:history="1">
        <w:r w:rsidRPr="00AC28F4">
          <w:rPr>
            <w:rStyle w:val="Hipervnculo"/>
            <w:noProof/>
          </w:rPr>
          <w:t>2.3.7.1.</w:t>
        </w:r>
        <w:r>
          <w:rPr>
            <w:rFonts w:eastAsiaTheme="minorEastAsia" w:cstheme="minorBidi"/>
            <w:noProof/>
          </w:rPr>
          <w:tab/>
        </w:r>
        <w:r w:rsidRPr="00AC28F4">
          <w:rPr>
            <w:rStyle w:val="Hipervnculo"/>
            <w:noProof/>
          </w:rPr>
          <w:t>Control de Acceso.</w:t>
        </w:r>
        <w:r>
          <w:rPr>
            <w:noProof/>
            <w:webHidden/>
          </w:rPr>
          <w:tab/>
        </w:r>
        <w:r>
          <w:rPr>
            <w:noProof/>
            <w:webHidden/>
          </w:rPr>
          <w:fldChar w:fldCharType="begin"/>
        </w:r>
        <w:r>
          <w:rPr>
            <w:noProof/>
            <w:webHidden/>
          </w:rPr>
          <w:instrText xml:space="preserve"> PAGEREF _Toc64536119 \h </w:instrText>
        </w:r>
        <w:r>
          <w:rPr>
            <w:noProof/>
            <w:webHidden/>
          </w:rPr>
        </w:r>
        <w:r>
          <w:rPr>
            <w:noProof/>
            <w:webHidden/>
          </w:rPr>
          <w:fldChar w:fldCharType="separate"/>
        </w:r>
        <w:r>
          <w:rPr>
            <w:noProof/>
            <w:webHidden/>
          </w:rPr>
          <w:t>16</w:t>
        </w:r>
        <w:r>
          <w:rPr>
            <w:noProof/>
            <w:webHidden/>
          </w:rPr>
          <w:fldChar w:fldCharType="end"/>
        </w:r>
      </w:hyperlink>
    </w:p>
    <w:p w:rsidR="007F0146" w:rsidRDefault="007F0146">
      <w:pPr>
        <w:pStyle w:val="TDC4"/>
        <w:tabs>
          <w:tab w:val="left" w:pos="888"/>
          <w:tab w:val="right" w:pos="10195"/>
        </w:tabs>
        <w:rPr>
          <w:rFonts w:eastAsiaTheme="minorEastAsia" w:cstheme="minorBidi"/>
          <w:noProof/>
        </w:rPr>
      </w:pPr>
      <w:hyperlink w:anchor="_Toc64536120" w:history="1">
        <w:r w:rsidRPr="00AC28F4">
          <w:rPr>
            <w:rStyle w:val="Hipervnculo"/>
            <w:noProof/>
          </w:rPr>
          <w:t>2.3.7.2.</w:t>
        </w:r>
        <w:r>
          <w:rPr>
            <w:rFonts w:eastAsiaTheme="minorEastAsia" w:cstheme="minorBidi"/>
            <w:noProof/>
          </w:rPr>
          <w:tab/>
        </w:r>
        <w:r w:rsidRPr="00AC28F4">
          <w:rPr>
            <w:rStyle w:val="Hipervnculo"/>
            <w:noProof/>
          </w:rPr>
          <w:t>Monitorización de Estado.</w:t>
        </w:r>
        <w:r>
          <w:rPr>
            <w:noProof/>
            <w:webHidden/>
          </w:rPr>
          <w:tab/>
        </w:r>
        <w:r>
          <w:rPr>
            <w:noProof/>
            <w:webHidden/>
          </w:rPr>
          <w:fldChar w:fldCharType="begin"/>
        </w:r>
        <w:r>
          <w:rPr>
            <w:noProof/>
            <w:webHidden/>
          </w:rPr>
          <w:instrText xml:space="preserve"> PAGEREF _Toc64536120 \h </w:instrText>
        </w:r>
        <w:r>
          <w:rPr>
            <w:noProof/>
            <w:webHidden/>
          </w:rPr>
        </w:r>
        <w:r>
          <w:rPr>
            <w:noProof/>
            <w:webHidden/>
          </w:rPr>
          <w:fldChar w:fldCharType="separate"/>
        </w:r>
        <w:r>
          <w:rPr>
            <w:noProof/>
            <w:webHidden/>
          </w:rPr>
          <w:t>16</w:t>
        </w:r>
        <w:r>
          <w:rPr>
            <w:noProof/>
            <w:webHidden/>
          </w:rPr>
          <w:fldChar w:fldCharType="end"/>
        </w:r>
      </w:hyperlink>
    </w:p>
    <w:p w:rsidR="007F0146" w:rsidRDefault="007F0146">
      <w:pPr>
        <w:pStyle w:val="TDC4"/>
        <w:tabs>
          <w:tab w:val="left" w:pos="888"/>
          <w:tab w:val="right" w:pos="10195"/>
        </w:tabs>
        <w:rPr>
          <w:rFonts w:eastAsiaTheme="minorEastAsia" w:cstheme="minorBidi"/>
          <w:noProof/>
        </w:rPr>
      </w:pPr>
      <w:hyperlink w:anchor="_Toc64536121" w:history="1">
        <w:r w:rsidRPr="00AC28F4">
          <w:rPr>
            <w:rStyle w:val="Hipervnculo"/>
            <w:noProof/>
          </w:rPr>
          <w:t>2.3.7.3.</w:t>
        </w:r>
        <w:r>
          <w:rPr>
            <w:rFonts w:eastAsiaTheme="minorEastAsia" w:cstheme="minorBidi"/>
            <w:noProof/>
          </w:rPr>
          <w:tab/>
        </w:r>
        <w:r w:rsidRPr="00AC28F4">
          <w:rPr>
            <w:rStyle w:val="Hipervnculo"/>
            <w:noProof/>
          </w:rPr>
          <w:t>Explotación de Históricos.</w:t>
        </w:r>
        <w:r>
          <w:rPr>
            <w:noProof/>
            <w:webHidden/>
          </w:rPr>
          <w:tab/>
        </w:r>
        <w:r>
          <w:rPr>
            <w:noProof/>
            <w:webHidden/>
          </w:rPr>
          <w:fldChar w:fldCharType="begin"/>
        </w:r>
        <w:r>
          <w:rPr>
            <w:noProof/>
            <w:webHidden/>
          </w:rPr>
          <w:instrText xml:space="preserve"> PAGEREF _Toc64536121 \h </w:instrText>
        </w:r>
        <w:r>
          <w:rPr>
            <w:noProof/>
            <w:webHidden/>
          </w:rPr>
        </w:r>
        <w:r>
          <w:rPr>
            <w:noProof/>
            <w:webHidden/>
          </w:rPr>
          <w:fldChar w:fldCharType="separate"/>
        </w:r>
        <w:r>
          <w:rPr>
            <w:noProof/>
            <w:webHidden/>
          </w:rPr>
          <w:t>16</w:t>
        </w:r>
        <w:r>
          <w:rPr>
            <w:noProof/>
            <w:webHidden/>
          </w:rPr>
          <w:fldChar w:fldCharType="end"/>
        </w:r>
      </w:hyperlink>
    </w:p>
    <w:p w:rsidR="007F0146" w:rsidRDefault="007F0146">
      <w:pPr>
        <w:pStyle w:val="TDC4"/>
        <w:tabs>
          <w:tab w:val="left" w:pos="888"/>
          <w:tab w:val="right" w:pos="10195"/>
        </w:tabs>
        <w:rPr>
          <w:rFonts w:eastAsiaTheme="minorEastAsia" w:cstheme="minorBidi"/>
          <w:noProof/>
        </w:rPr>
      </w:pPr>
      <w:hyperlink w:anchor="_Toc64536122" w:history="1">
        <w:r w:rsidRPr="00AC28F4">
          <w:rPr>
            <w:rStyle w:val="Hipervnculo"/>
            <w:noProof/>
          </w:rPr>
          <w:t>2.3.7.4.</w:t>
        </w:r>
        <w:r>
          <w:rPr>
            <w:rFonts w:eastAsiaTheme="minorEastAsia" w:cstheme="minorBidi"/>
            <w:noProof/>
          </w:rPr>
          <w:tab/>
        </w:r>
        <w:r w:rsidRPr="00AC28F4">
          <w:rPr>
            <w:rStyle w:val="Hipervnculo"/>
            <w:noProof/>
          </w:rPr>
          <w:t>Configuración del Sistema.</w:t>
        </w:r>
        <w:r>
          <w:rPr>
            <w:noProof/>
            <w:webHidden/>
          </w:rPr>
          <w:tab/>
        </w:r>
        <w:r>
          <w:rPr>
            <w:noProof/>
            <w:webHidden/>
          </w:rPr>
          <w:fldChar w:fldCharType="begin"/>
        </w:r>
        <w:r>
          <w:rPr>
            <w:noProof/>
            <w:webHidden/>
          </w:rPr>
          <w:instrText xml:space="preserve"> PAGEREF _Toc64536122 \h </w:instrText>
        </w:r>
        <w:r>
          <w:rPr>
            <w:noProof/>
            <w:webHidden/>
          </w:rPr>
        </w:r>
        <w:r>
          <w:rPr>
            <w:noProof/>
            <w:webHidden/>
          </w:rPr>
          <w:fldChar w:fldCharType="separate"/>
        </w:r>
        <w:r>
          <w:rPr>
            <w:noProof/>
            <w:webHidden/>
          </w:rPr>
          <w:t>17</w:t>
        </w:r>
        <w:r>
          <w:rPr>
            <w:noProof/>
            <w:webHidden/>
          </w:rPr>
          <w:fldChar w:fldCharType="end"/>
        </w:r>
      </w:hyperlink>
    </w:p>
    <w:p w:rsidR="007F0146" w:rsidRDefault="007F0146">
      <w:pPr>
        <w:pStyle w:val="TDC2"/>
        <w:tabs>
          <w:tab w:val="left" w:pos="561"/>
          <w:tab w:val="right" w:pos="10195"/>
        </w:tabs>
        <w:rPr>
          <w:rFonts w:eastAsiaTheme="minorEastAsia" w:cstheme="minorBidi"/>
          <w:b w:val="0"/>
          <w:bCs w:val="0"/>
          <w:smallCaps w:val="0"/>
          <w:noProof/>
        </w:rPr>
      </w:pPr>
      <w:hyperlink w:anchor="_Toc64536123" w:history="1">
        <w:r w:rsidRPr="00AC28F4">
          <w:rPr>
            <w:rStyle w:val="Hipervnculo"/>
            <w:noProof/>
          </w:rPr>
          <w:t>2.4.</w:t>
        </w:r>
        <w:r>
          <w:rPr>
            <w:rFonts w:eastAsiaTheme="minorEastAsia" w:cstheme="minorBidi"/>
            <w:b w:val="0"/>
            <w:bCs w:val="0"/>
            <w:smallCaps w:val="0"/>
            <w:noProof/>
          </w:rPr>
          <w:tab/>
        </w:r>
        <w:r w:rsidRPr="00AC28F4">
          <w:rPr>
            <w:rStyle w:val="Hipervnculo"/>
            <w:noProof/>
          </w:rPr>
          <w:t>Dimensionamiento.</w:t>
        </w:r>
        <w:r>
          <w:rPr>
            <w:noProof/>
            <w:webHidden/>
          </w:rPr>
          <w:tab/>
        </w:r>
        <w:r>
          <w:rPr>
            <w:noProof/>
            <w:webHidden/>
          </w:rPr>
          <w:fldChar w:fldCharType="begin"/>
        </w:r>
        <w:r>
          <w:rPr>
            <w:noProof/>
            <w:webHidden/>
          </w:rPr>
          <w:instrText xml:space="preserve"> PAGEREF _Toc64536123 \h </w:instrText>
        </w:r>
        <w:r>
          <w:rPr>
            <w:noProof/>
            <w:webHidden/>
          </w:rPr>
        </w:r>
        <w:r>
          <w:rPr>
            <w:noProof/>
            <w:webHidden/>
          </w:rPr>
          <w:fldChar w:fldCharType="separate"/>
        </w:r>
        <w:r>
          <w:rPr>
            <w:noProof/>
            <w:webHidden/>
          </w:rPr>
          <w:t>18</w:t>
        </w:r>
        <w:r>
          <w:rPr>
            <w:noProof/>
            <w:webHidden/>
          </w:rPr>
          <w:fldChar w:fldCharType="end"/>
        </w:r>
      </w:hyperlink>
    </w:p>
    <w:p w:rsidR="007F0146" w:rsidRDefault="007F0146">
      <w:pPr>
        <w:pStyle w:val="TDC1"/>
        <w:tabs>
          <w:tab w:val="left" w:pos="387"/>
          <w:tab w:val="right" w:pos="10195"/>
        </w:tabs>
        <w:rPr>
          <w:rFonts w:eastAsiaTheme="minorEastAsia" w:cstheme="minorBidi"/>
          <w:noProof/>
          <w:u w:val="none"/>
        </w:rPr>
      </w:pPr>
      <w:hyperlink w:anchor="_Toc64536124" w:history="1">
        <w:r w:rsidRPr="00AC28F4">
          <w:rPr>
            <w:rStyle w:val="Hipervnculo"/>
            <w:noProof/>
          </w:rPr>
          <w:t>3.</w:t>
        </w:r>
        <w:r>
          <w:rPr>
            <w:rFonts w:eastAsiaTheme="minorEastAsia" w:cstheme="minorBidi"/>
            <w:noProof/>
            <w:u w:val="none"/>
          </w:rPr>
          <w:tab/>
        </w:r>
        <w:r w:rsidRPr="00AC28F4">
          <w:rPr>
            <w:rStyle w:val="Hipervnculo"/>
            <w:noProof/>
          </w:rPr>
          <w:t>Guía de Instalación.</w:t>
        </w:r>
        <w:r>
          <w:rPr>
            <w:noProof/>
            <w:webHidden/>
          </w:rPr>
          <w:tab/>
        </w:r>
        <w:r>
          <w:rPr>
            <w:noProof/>
            <w:webHidden/>
          </w:rPr>
          <w:fldChar w:fldCharType="begin"/>
        </w:r>
        <w:r>
          <w:rPr>
            <w:noProof/>
            <w:webHidden/>
          </w:rPr>
          <w:instrText xml:space="preserve"> PAGEREF _Toc64536124 \h </w:instrText>
        </w:r>
        <w:r>
          <w:rPr>
            <w:noProof/>
            <w:webHidden/>
          </w:rPr>
        </w:r>
        <w:r>
          <w:rPr>
            <w:noProof/>
            <w:webHidden/>
          </w:rPr>
          <w:fldChar w:fldCharType="separate"/>
        </w:r>
        <w:r>
          <w:rPr>
            <w:noProof/>
            <w:webHidden/>
          </w:rPr>
          <w:t>19</w:t>
        </w:r>
        <w:r>
          <w:rPr>
            <w:noProof/>
            <w:webHidden/>
          </w:rPr>
          <w:fldChar w:fldCharType="end"/>
        </w:r>
      </w:hyperlink>
    </w:p>
    <w:p w:rsidR="007F0146" w:rsidRDefault="007F0146">
      <w:pPr>
        <w:pStyle w:val="TDC2"/>
        <w:tabs>
          <w:tab w:val="left" w:pos="561"/>
          <w:tab w:val="right" w:pos="10195"/>
        </w:tabs>
        <w:rPr>
          <w:rFonts w:eastAsiaTheme="minorEastAsia" w:cstheme="minorBidi"/>
          <w:b w:val="0"/>
          <w:bCs w:val="0"/>
          <w:smallCaps w:val="0"/>
          <w:noProof/>
        </w:rPr>
      </w:pPr>
      <w:hyperlink w:anchor="_Toc64536125" w:history="1">
        <w:r w:rsidRPr="00AC28F4">
          <w:rPr>
            <w:rStyle w:val="Hipervnculo"/>
            <w:noProof/>
          </w:rPr>
          <w:t>3.1.</w:t>
        </w:r>
        <w:r>
          <w:rPr>
            <w:rFonts w:eastAsiaTheme="minorEastAsia" w:cstheme="minorBidi"/>
            <w:b w:val="0"/>
            <w:bCs w:val="0"/>
            <w:smallCaps w:val="0"/>
            <w:noProof/>
          </w:rPr>
          <w:tab/>
        </w:r>
        <w:r w:rsidRPr="00AC28F4">
          <w:rPr>
            <w:rStyle w:val="Hipervnculo"/>
            <w:noProof/>
          </w:rPr>
          <w:t>Preparación.</w:t>
        </w:r>
        <w:r>
          <w:rPr>
            <w:noProof/>
            <w:webHidden/>
          </w:rPr>
          <w:tab/>
        </w:r>
        <w:r>
          <w:rPr>
            <w:noProof/>
            <w:webHidden/>
          </w:rPr>
          <w:fldChar w:fldCharType="begin"/>
        </w:r>
        <w:r>
          <w:rPr>
            <w:noProof/>
            <w:webHidden/>
          </w:rPr>
          <w:instrText xml:space="preserve"> PAGEREF _Toc64536125 \h </w:instrText>
        </w:r>
        <w:r>
          <w:rPr>
            <w:noProof/>
            <w:webHidden/>
          </w:rPr>
        </w:r>
        <w:r>
          <w:rPr>
            <w:noProof/>
            <w:webHidden/>
          </w:rPr>
          <w:fldChar w:fldCharType="separate"/>
        </w:r>
        <w:r>
          <w:rPr>
            <w:noProof/>
            <w:webHidden/>
          </w:rPr>
          <w:t>19</w:t>
        </w:r>
        <w:r>
          <w:rPr>
            <w:noProof/>
            <w:webHidden/>
          </w:rPr>
          <w:fldChar w:fldCharType="end"/>
        </w:r>
      </w:hyperlink>
    </w:p>
    <w:p w:rsidR="007F0146" w:rsidRDefault="007F0146">
      <w:pPr>
        <w:pStyle w:val="TDC3"/>
        <w:tabs>
          <w:tab w:val="left" w:pos="721"/>
          <w:tab w:val="right" w:pos="10195"/>
        </w:tabs>
        <w:rPr>
          <w:rFonts w:eastAsiaTheme="minorEastAsia" w:cstheme="minorBidi"/>
          <w:smallCaps w:val="0"/>
          <w:noProof/>
        </w:rPr>
      </w:pPr>
      <w:hyperlink w:anchor="_Toc64536126" w:history="1">
        <w:r w:rsidRPr="00AC28F4">
          <w:rPr>
            <w:rStyle w:val="Hipervnculo"/>
            <w:noProof/>
          </w:rPr>
          <w:t>3.1.1.</w:t>
        </w:r>
        <w:r>
          <w:rPr>
            <w:rFonts w:eastAsiaTheme="minorEastAsia" w:cstheme="minorBidi"/>
            <w:smallCaps w:val="0"/>
            <w:noProof/>
          </w:rPr>
          <w:tab/>
        </w:r>
        <w:r w:rsidRPr="00AC28F4">
          <w:rPr>
            <w:rStyle w:val="Hipervnculo"/>
            <w:noProof/>
          </w:rPr>
          <w:t>Ordenador Simple.</w:t>
        </w:r>
        <w:r>
          <w:rPr>
            <w:noProof/>
            <w:webHidden/>
          </w:rPr>
          <w:tab/>
        </w:r>
        <w:r>
          <w:rPr>
            <w:noProof/>
            <w:webHidden/>
          </w:rPr>
          <w:fldChar w:fldCharType="begin"/>
        </w:r>
        <w:r>
          <w:rPr>
            <w:noProof/>
            <w:webHidden/>
          </w:rPr>
          <w:instrText xml:space="preserve"> PAGEREF _Toc64536126 \h </w:instrText>
        </w:r>
        <w:r>
          <w:rPr>
            <w:noProof/>
            <w:webHidden/>
          </w:rPr>
        </w:r>
        <w:r>
          <w:rPr>
            <w:noProof/>
            <w:webHidden/>
          </w:rPr>
          <w:fldChar w:fldCharType="separate"/>
        </w:r>
        <w:r>
          <w:rPr>
            <w:noProof/>
            <w:webHidden/>
          </w:rPr>
          <w:t>19</w:t>
        </w:r>
        <w:r>
          <w:rPr>
            <w:noProof/>
            <w:webHidden/>
          </w:rPr>
          <w:fldChar w:fldCharType="end"/>
        </w:r>
      </w:hyperlink>
    </w:p>
    <w:p w:rsidR="007F0146" w:rsidRDefault="007F0146">
      <w:pPr>
        <w:pStyle w:val="TDC4"/>
        <w:tabs>
          <w:tab w:val="left" w:pos="888"/>
          <w:tab w:val="right" w:pos="10195"/>
        </w:tabs>
        <w:rPr>
          <w:rFonts w:eastAsiaTheme="minorEastAsia" w:cstheme="minorBidi"/>
          <w:noProof/>
        </w:rPr>
      </w:pPr>
      <w:hyperlink w:anchor="_Toc64536127" w:history="1">
        <w:r w:rsidRPr="00AC28F4">
          <w:rPr>
            <w:rStyle w:val="Hipervnculo"/>
            <w:noProof/>
          </w:rPr>
          <w:t>3.1.1.1.</w:t>
        </w:r>
        <w:r>
          <w:rPr>
            <w:rFonts w:eastAsiaTheme="minorEastAsia" w:cstheme="minorBidi"/>
            <w:noProof/>
          </w:rPr>
          <w:tab/>
        </w:r>
        <w:r w:rsidRPr="00AC28F4">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_Toc64536127 \h </w:instrText>
        </w:r>
        <w:r>
          <w:rPr>
            <w:noProof/>
            <w:webHidden/>
          </w:rPr>
        </w:r>
        <w:r>
          <w:rPr>
            <w:noProof/>
            <w:webHidden/>
          </w:rPr>
          <w:fldChar w:fldCharType="separate"/>
        </w:r>
        <w:r>
          <w:rPr>
            <w:noProof/>
            <w:webHidden/>
          </w:rPr>
          <w:t>19</w:t>
        </w:r>
        <w:r>
          <w:rPr>
            <w:noProof/>
            <w:webHidden/>
          </w:rPr>
          <w:fldChar w:fldCharType="end"/>
        </w:r>
      </w:hyperlink>
    </w:p>
    <w:p w:rsidR="007F0146" w:rsidRDefault="007F0146">
      <w:pPr>
        <w:pStyle w:val="TDC4"/>
        <w:tabs>
          <w:tab w:val="left" w:pos="888"/>
          <w:tab w:val="right" w:pos="10195"/>
        </w:tabs>
        <w:rPr>
          <w:rFonts w:eastAsiaTheme="minorEastAsia" w:cstheme="minorBidi"/>
          <w:noProof/>
        </w:rPr>
      </w:pPr>
      <w:hyperlink w:anchor="_Toc64536128" w:history="1">
        <w:r w:rsidRPr="00AC28F4">
          <w:rPr>
            <w:rStyle w:val="Hipervnculo"/>
            <w:noProof/>
          </w:rPr>
          <w:t>3.1.1.2.</w:t>
        </w:r>
        <w:r>
          <w:rPr>
            <w:rFonts w:eastAsiaTheme="minorEastAsia" w:cstheme="minorBidi"/>
            <w:noProof/>
          </w:rPr>
          <w:tab/>
        </w:r>
        <w:r w:rsidRPr="00AC28F4">
          <w:rPr>
            <w:rStyle w:val="Hipervnculo"/>
            <w:noProof/>
          </w:rPr>
          <w:t>Instalar y configurar las interfaces ETH (6).</w:t>
        </w:r>
        <w:r>
          <w:rPr>
            <w:noProof/>
            <w:webHidden/>
          </w:rPr>
          <w:tab/>
        </w:r>
        <w:r>
          <w:rPr>
            <w:noProof/>
            <w:webHidden/>
          </w:rPr>
          <w:fldChar w:fldCharType="begin"/>
        </w:r>
        <w:r>
          <w:rPr>
            <w:noProof/>
            <w:webHidden/>
          </w:rPr>
          <w:instrText xml:space="preserve"> PAGEREF _Toc64536128 \h </w:instrText>
        </w:r>
        <w:r>
          <w:rPr>
            <w:noProof/>
            <w:webHidden/>
          </w:rPr>
        </w:r>
        <w:r>
          <w:rPr>
            <w:noProof/>
            <w:webHidden/>
          </w:rPr>
          <w:fldChar w:fldCharType="separate"/>
        </w:r>
        <w:r>
          <w:rPr>
            <w:noProof/>
            <w:webHidden/>
          </w:rPr>
          <w:t>19</w:t>
        </w:r>
        <w:r>
          <w:rPr>
            <w:noProof/>
            <w:webHidden/>
          </w:rPr>
          <w:fldChar w:fldCharType="end"/>
        </w:r>
      </w:hyperlink>
    </w:p>
    <w:p w:rsidR="007F0146" w:rsidRDefault="007F0146">
      <w:pPr>
        <w:pStyle w:val="TDC4"/>
        <w:tabs>
          <w:tab w:val="left" w:pos="888"/>
          <w:tab w:val="right" w:pos="10195"/>
        </w:tabs>
        <w:rPr>
          <w:rFonts w:eastAsiaTheme="minorEastAsia" w:cstheme="minorBidi"/>
          <w:noProof/>
        </w:rPr>
      </w:pPr>
      <w:hyperlink w:anchor="_Toc64536129" w:history="1">
        <w:r w:rsidRPr="00AC28F4">
          <w:rPr>
            <w:rStyle w:val="Hipervnculo"/>
            <w:noProof/>
          </w:rPr>
          <w:t>3.1.1.3.</w:t>
        </w:r>
        <w:r>
          <w:rPr>
            <w:rFonts w:eastAsiaTheme="minorEastAsia" w:cstheme="minorBidi"/>
            <w:noProof/>
          </w:rPr>
          <w:tab/>
        </w:r>
        <w:r w:rsidRPr="00AC28F4">
          <w:rPr>
            <w:rStyle w:val="Hipervnculo"/>
            <w:noProof/>
          </w:rPr>
          <w:t>Componentes Windows.</w:t>
        </w:r>
        <w:r>
          <w:rPr>
            <w:noProof/>
            <w:webHidden/>
          </w:rPr>
          <w:tab/>
        </w:r>
        <w:r>
          <w:rPr>
            <w:noProof/>
            <w:webHidden/>
          </w:rPr>
          <w:fldChar w:fldCharType="begin"/>
        </w:r>
        <w:r>
          <w:rPr>
            <w:noProof/>
            <w:webHidden/>
          </w:rPr>
          <w:instrText xml:space="preserve"> PAGEREF _Toc64536129 \h </w:instrText>
        </w:r>
        <w:r>
          <w:rPr>
            <w:noProof/>
            <w:webHidden/>
          </w:rPr>
        </w:r>
        <w:r>
          <w:rPr>
            <w:noProof/>
            <w:webHidden/>
          </w:rPr>
          <w:fldChar w:fldCharType="separate"/>
        </w:r>
        <w:r>
          <w:rPr>
            <w:noProof/>
            <w:webHidden/>
          </w:rPr>
          <w:t>19</w:t>
        </w:r>
        <w:r>
          <w:rPr>
            <w:noProof/>
            <w:webHidden/>
          </w:rPr>
          <w:fldChar w:fldCharType="end"/>
        </w:r>
      </w:hyperlink>
    </w:p>
    <w:p w:rsidR="007F0146" w:rsidRDefault="007F0146">
      <w:pPr>
        <w:pStyle w:val="TDC4"/>
        <w:tabs>
          <w:tab w:val="left" w:pos="888"/>
          <w:tab w:val="right" w:pos="10195"/>
        </w:tabs>
        <w:rPr>
          <w:rFonts w:eastAsiaTheme="minorEastAsia" w:cstheme="minorBidi"/>
          <w:noProof/>
        </w:rPr>
      </w:pPr>
      <w:hyperlink w:anchor="_Toc64536130" w:history="1">
        <w:r w:rsidRPr="00AC28F4">
          <w:rPr>
            <w:rStyle w:val="Hipervnculo"/>
            <w:noProof/>
          </w:rPr>
          <w:t>3.1.1.4.</w:t>
        </w:r>
        <w:r>
          <w:rPr>
            <w:rFonts w:eastAsiaTheme="minorEastAsia" w:cstheme="minorBidi"/>
            <w:noProof/>
          </w:rPr>
          <w:tab/>
        </w:r>
        <w:r w:rsidRPr="00AC28F4">
          <w:rPr>
            <w:rStyle w:val="Hipervnculo"/>
            <w:noProof/>
          </w:rPr>
          <w:t>Reconfigurar el servicio SACTA del SCV.</w:t>
        </w:r>
        <w:r>
          <w:rPr>
            <w:noProof/>
            <w:webHidden/>
          </w:rPr>
          <w:tab/>
        </w:r>
        <w:r>
          <w:rPr>
            <w:noProof/>
            <w:webHidden/>
          </w:rPr>
          <w:fldChar w:fldCharType="begin"/>
        </w:r>
        <w:r>
          <w:rPr>
            <w:noProof/>
            <w:webHidden/>
          </w:rPr>
          <w:instrText xml:space="preserve"> PAGEREF _Toc64536130 \h </w:instrText>
        </w:r>
        <w:r>
          <w:rPr>
            <w:noProof/>
            <w:webHidden/>
          </w:rPr>
        </w:r>
        <w:r>
          <w:rPr>
            <w:noProof/>
            <w:webHidden/>
          </w:rPr>
          <w:fldChar w:fldCharType="separate"/>
        </w:r>
        <w:r>
          <w:rPr>
            <w:noProof/>
            <w:webHidden/>
          </w:rPr>
          <w:t>20</w:t>
        </w:r>
        <w:r>
          <w:rPr>
            <w:noProof/>
            <w:webHidden/>
          </w:rPr>
          <w:fldChar w:fldCharType="end"/>
        </w:r>
      </w:hyperlink>
    </w:p>
    <w:p w:rsidR="007F0146" w:rsidRDefault="007F0146">
      <w:pPr>
        <w:pStyle w:val="TDC3"/>
        <w:tabs>
          <w:tab w:val="left" w:pos="721"/>
          <w:tab w:val="right" w:pos="10195"/>
        </w:tabs>
        <w:rPr>
          <w:rFonts w:eastAsiaTheme="minorEastAsia" w:cstheme="minorBidi"/>
          <w:smallCaps w:val="0"/>
          <w:noProof/>
        </w:rPr>
      </w:pPr>
      <w:hyperlink w:anchor="_Toc64536131" w:history="1">
        <w:r w:rsidRPr="00AC28F4">
          <w:rPr>
            <w:rStyle w:val="Hipervnculo"/>
            <w:noProof/>
          </w:rPr>
          <w:t>3.1.2.</w:t>
        </w:r>
        <w:r>
          <w:rPr>
            <w:rFonts w:eastAsiaTheme="minorEastAsia" w:cstheme="minorBidi"/>
            <w:smallCaps w:val="0"/>
            <w:noProof/>
          </w:rPr>
          <w:tab/>
        </w:r>
        <w:r w:rsidRPr="00AC28F4">
          <w:rPr>
            <w:rStyle w:val="Hipervnculo"/>
            <w:noProof/>
          </w:rPr>
          <w:t>CLUSTER Ulises.</w:t>
        </w:r>
        <w:r>
          <w:rPr>
            <w:noProof/>
            <w:webHidden/>
          </w:rPr>
          <w:tab/>
        </w:r>
        <w:r>
          <w:rPr>
            <w:noProof/>
            <w:webHidden/>
          </w:rPr>
          <w:fldChar w:fldCharType="begin"/>
        </w:r>
        <w:r>
          <w:rPr>
            <w:noProof/>
            <w:webHidden/>
          </w:rPr>
          <w:instrText xml:space="preserve"> PAGEREF _Toc64536131 \h </w:instrText>
        </w:r>
        <w:r>
          <w:rPr>
            <w:noProof/>
            <w:webHidden/>
          </w:rPr>
        </w:r>
        <w:r>
          <w:rPr>
            <w:noProof/>
            <w:webHidden/>
          </w:rPr>
          <w:fldChar w:fldCharType="separate"/>
        </w:r>
        <w:r>
          <w:rPr>
            <w:noProof/>
            <w:webHidden/>
          </w:rPr>
          <w:t>20</w:t>
        </w:r>
        <w:r>
          <w:rPr>
            <w:noProof/>
            <w:webHidden/>
          </w:rPr>
          <w:fldChar w:fldCharType="end"/>
        </w:r>
      </w:hyperlink>
    </w:p>
    <w:p w:rsidR="007F0146" w:rsidRDefault="007F0146">
      <w:pPr>
        <w:pStyle w:val="TDC4"/>
        <w:tabs>
          <w:tab w:val="left" w:pos="888"/>
          <w:tab w:val="right" w:pos="10195"/>
        </w:tabs>
        <w:rPr>
          <w:rFonts w:eastAsiaTheme="minorEastAsia" w:cstheme="minorBidi"/>
          <w:noProof/>
        </w:rPr>
      </w:pPr>
      <w:hyperlink w:anchor="_Toc64536132" w:history="1">
        <w:r w:rsidRPr="00AC28F4">
          <w:rPr>
            <w:rStyle w:val="Hipervnculo"/>
            <w:noProof/>
          </w:rPr>
          <w:t>3.1.2.1.</w:t>
        </w:r>
        <w:r>
          <w:rPr>
            <w:rFonts w:eastAsiaTheme="minorEastAsia" w:cstheme="minorBidi"/>
            <w:noProof/>
          </w:rPr>
          <w:tab/>
        </w:r>
        <w:r w:rsidRPr="00AC28F4">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_Toc64536132 \h </w:instrText>
        </w:r>
        <w:r>
          <w:rPr>
            <w:noProof/>
            <w:webHidden/>
          </w:rPr>
        </w:r>
        <w:r>
          <w:rPr>
            <w:noProof/>
            <w:webHidden/>
          </w:rPr>
          <w:fldChar w:fldCharType="separate"/>
        </w:r>
        <w:r>
          <w:rPr>
            <w:noProof/>
            <w:webHidden/>
          </w:rPr>
          <w:t>20</w:t>
        </w:r>
        <w:r>
          <w:rPr>
            <w:noProof/>
            <w:webHidden/>
          </w:rPr>
          <w:fldChar w:fldCharType="end"/>
        </w:r>
      </w:hyperlink>
    </w:p>
    <w:p w:rsidR="007F0146" w:rsidRDefault="007F0146">
      <w:pPr>
        <w:pStyle w:val="TDC4"/>
        <w:tabs>
          <w:tab w:val="left" w:pos="888"/>
          <w:tab w:val="right" w:pos="10195"/>
        </w:tabs>
        <w:rPr>
          <w:rFonts w:eastAsiaTheme="minorEastAsia" w:cstheme="minorBidi"/>
          <w:noProof/>
        </w:rPr>
      </w:pPr>
      <w:hyperlink w:anchor="_Toc64536133" w:history="1">
        <w:r w:rsidRPr="00AC28F4">
          <w:rPr>
            <w:rStyle w:val="Hipervnculo"/>
            <w:noProof/>
          </w:rPr>
          <w:t>3.1.2.2.</w:t>
        </w:r>
        <w:r>
          <w:rPr>
            <w:rFonts w:eastAsiaTheme="minorEastAsia" w:cstheme="minorBidi"/>
            <w:noProof/>
          </w:rPr>
          <w:tab/>
        </w:r>
        <w:r w:rsidRPr="00AC28F4">
          <w:rPr>
            <w:rStyle w:val="Hipervnculo"/>
            <w:noProof/>
          </w:rPr>
          <w:t>Instalar las Interfaces ETH adicionales (4) y Configurar los TEAMS.</w:t>
        </w:r>
        <w:r>
          <w:rPr>
            <w:noProof/>
            <w:webHidden/>
          </w:rPr>
          <w:tab/>
        </w:r>
        <w:r>
          <w:rPr>
            <w:noProof/>
            <w:webHidden/>
          </w:rPr>
          <w:fldChar w:fldCharType="begin"/>
        </w:r>
        <w:r>
          <w:rPr>
            <w:noProof/>
            <w:webHidden/>
          </w:rPr>
          <w:instrText xml:space="preserve"> PAGEREF _Toc64536133 \h </w:instrText>
        </w:r>
        <w:r>
          <w:rPr>
            <w:noProof/>
            <w:webHidden/>
          </w:rPr>
        </w:r>
        <w:r>
          <w:rPr>
            <w:noProof/>
            <w:webHidden/>
          </w:rPr>
          <w:fldChar w:fldCharType="separate"/>
        </w:r>
        <w:r>
          <w:rPr>
            <w:noProof/>
            <w:webHidden/>
          </w:rPr>
          <w:t>21</w:t>
        </w:r>
        <w:r>
          <w:rPr>
            <w:noProof/>
            <w:webHidden/>
          </w:rPr>
          <w:fldChar w:fldCharType="end"/>
        </w:r>
      </w:hyperlink>
    </w:p>
    <w:p w:rsidR="007F0146" w:rsidRDefault="007F0146">
      <w:pPr>
        <w:pStyle w:val="TDC4"/>
        <w:tabs>
          <w:tab w:val="left" w:pos="888"/>
          <w:tab w:val="right" w:pos="10195"/>
        </w:tabs>
        <w:rPr>
          <w:rFonts w:eastAsiaTheme="minorEastAsia" w:cstheme="minorBidi"/>
          <w:noProof/>
        </w:rPr>
      </w:pPr>
      <w:hyperlink w:anchor="_Toc64536134" w:history="1">
        <w:r w:rsidRPr="00AC28F4">
          <w:rPr>
            <w:rStyle w:val="Hipervnculo"/>
            <w:noProof/>
          </w:rPr>
          <w:t>3.1.2.3.</w:t>
        </w:r>
        <w:r>
          <w:rPr>
            <w:rFonts w:eastAsiaTheme="minorEastAsia" w:cstheme="minorBidi"/>
            <w:noProof/>
          </w:rPr>
          <w:tab/>
        </w:r>
        <w:r w:rsidRPr="00AC28F4">
          <w:rPr>
            <w:rStyle w:val="Hipervnculo"/>
            <w:noProof/>
          </w:rPr>
          <w:t>Instalar y configurar el Controlador de Bucle Local.</w:t>
        </w:r>
        <w:r>
          <w:rPr>
            <w:noProof/>
            <w:webHidden/>
          </w:rPr>
          <w:tab/>
        </w:r>
        <w:r>
          <w:rPr>
            <w:noProof/>
            <w:webHidden/>
          </w:rPr>
          <w:fldChar w:fldCharType="begin"/>
        </w:r>
        <w:r>
          <w:rPr>
            <w:noProof/>
            <w:webHidden/>
          </w:rPr>
          <w:instrText xml:space="preserve"> PAGEREF _Toc64536134 \h </w:instrText>
        </w:r>
        <w:r>
          <w:rPr>
            <w:noProof/>
            <w:webHidden/>
          </w:rPr>
        </w:r>
        <w:r>
          <w:rPr>
            <w:noProof/>
            <w:webHidden/>
          </w:rPr>
          <w:fldChar w:fldCharType="separate"/>
        </w:r>
        <w:r>
          <w:rPr>
            <w:noProof/>
            <w:webHidden/>
          </w:rPr>
          <w:t>24</w:t>
        </w:r>
        <w:r>
          <w:rPr>
            <w:noProof/>
            <w:webHidden/>
          </w:rPr>
          <w:fldChar w:fldCharType="end"/>
        </w:r>
      </w:hyperlink>
    </w:p>
    <w:p w:rsidR="007F0146" w:rsidRDefault="007F0146">
      <w:pPr>
        <w:pStyle w:val="TDC4"/>
        <w:tabs>
          <w:tab w:val="left" w:pos="888"/>
          <w:tab w:val="right" w:pos="10195"/>
        </w:tabs>
        <w:rPr>
          <w:rFonts w:eastAsiaTheme="minorEastAsia" w:cstheme="minorBidi"/>
          <w:noProof/>
        </w:rPr>
      </w:pPr>
      <w:hyperlink w:anchor="_Toc64536135" w:history="1">
        <w:r w:rsidRPr="00AC28F4">
          <w:rPr>
            <w:rStyle w:val="Hipervnculo"/>
            <w:noProof/>
          </w:rPr>
          <w:t>3.1.2.4.</w:t>
        </w:r>
        <w:r>
          <w:rPr>
            <w:rFonts w:eastAsiaTheme="minorEastAsia" w:cstheme="minorBidi"/>
            <w:noProof/>
          </w:rPr>
          <w:tab/>
        </w:r>
        <w:r w:rsidRPr="00AC28F4">
          <w:rPr>
            <w:rStyle w:val="Hipervnculo"/>
            <w:noProof/>
          </w:rPr>
          <w:t>Actualizar y configurar el servicio de CLUSTER.</w:t>
        </w:r>
        <w:r>
          <w:rPr>
            <w:noProof/>
            <w:webHidden/>
          </w:rPr>
          <w:tab/>
        </w:r>
        <w:r>
          <w:rPr>
            <w:noProof/>
            <w:webHidden/>
          </w:rPr>
          <w:fldChar w:fldCharType="begin"/>
        </w:r>
        <w:r>
          <w:rPr>
            <w:noProof/>
            <w:webHidden/>
          </w:rPr>
          <w:instrText xml:space="preserve"> PAGEREF _Toc64536135 \h </w:instrText>
        </w:r>
        <w:r>
          <w:rPr>
            <w:noProof/>
            <w:webHidden/>
          </w:rPr>
        </w:r>
        <w:r>
          <w:rPr>
            <w:noProof/>
            <w:webHidden/>
          </w:rPr>
          <w:fldChar w:fldCharType="separate"/>
        </w:r>
        <w:r>
          <w:rPr>
            <w:noProof/>
            <w:webHidden/>
          </w:rPr>
          <w:t>26</w:t>
        </w:r>
        <w:r>
          <w:rPr>
            <w:noProof/>
            <w:webHidden/>
          </w:rPr>
          <w:fldChar w:fldCharType="end"/>
        </w:r>
      </w:hyperlink>
    </w:p>
    <w:p w:rsidR="007F0146" w:rsidRDefault="007F0146">
      <w:pPr>
        <w:pStyle w:val="TDC4"/>
        <w:tabs>
          <w:tab w:val="left" w:pos="888"/>
          <w:tab w:val="right" w:pos="10195"/>
        </w:tabs>
        <w:rPr>
          <w:rFonts w:eastAsiaTheme="minorEastAsia" w:cstheme="minorBidi"/>
          <w:noProof/>
        </w:rPr>
      </w:pPr>
      <w:hyperlink w:anchor="_Toc64536136" w:history="1">
        <w:r w:rsidRPr="00AC28F4">
          <w:rPr>
            <w:rStyle w:val="Hipervnculo"/>
            <w:noProof/>
          </w:rPr>
          <w:t>3.1.2.5.</w:t>
        </w:r>
        <w:r>
          <w:rPr>
            <w:rFonts w:eastAsiaTheme="minorEastAsia" w:cstheme="minorBidi"/>
            <w:noProof/>
          </w:rPr>
          <w:tab/>
        </w:r>
        <w:r w:rsidRPr="00AC28F4">
          <w:rPr>
            <w:rStyle w:val="Hipervnculo"/>
            <w:noProof/>
          </w:rPr>
          <w:t>Reconfigurar el servicio SACTA del SCV.</w:t>
        </w:r>
        <w:r>
          <w:rPr>
            <w:noProof/>
            <w:webHidden/>
          </w:rPr>
          <w:tab/>
        </w:r>
        <w:r>
          <w:rPr>
            <w:noProof/>
            <w:webHidden/>
          </w:rPr>
          <w:fldChar w:fldCharType="begin"/>
        </w:r>
        <w:r>
          <w:rPr>
            <w:noProof/>
            <w:webHidden/>
          </w:rPr>
          <w:instrText xml:space="preserve"> PAGEREF _Toc64536136 \h </w:instrText>
        </w:r>
        <w:r>
          <w:rPr>
            <w:noProof/>
            <w:webHidden/>
          </w:rPr>
        </w:r>
        <w:r>
          <w:rPr>
            <w:noProof/>
            <w:webHidden/>
          </w:rPr>
          <w:fldChar w:fldCharType="separate"/>
        </w:r>
        <w:r>
          <w:rPr>
            <w:noProof/>
            <w:webHidden/>
          </w:rPr>
          <w:t>27</w:t>
        </w:r>
        <w:r>
          <w:rPr>
            <w:noProof/>
            <w:webHidden/>
          </w:rPr>
          <w:fldChar w:fldCharType="end"/>
        </w:r>
      </w:hyperlink>
    </w:p>
    <w:p w:rsidR="007F0146" w:rsidRDefault="007F0146">
      <w:pPr>
        <w:pStyle w:val="TDC2"/>
        <w:tabs>
          <w:tab w:val="left" w:pos="561"/>
          <w:tab w:val="right" w:pos="10195"/>
        </w:tabs>
        <w:rPr>
          <w:rFonts w:eastAsiaTheme="minorEastAsia" w:cstheme="minorBidi"/>
          <w:b w:val="0"/>
          <w:bCs w:val="0"/>
          <w:smallCaps w:val="0"/>
          <w:noProof/>
        </w:rPr>
      </w:pPr>
      <w:hyperlink w:anchor="_Toc64536137" w:history="1">
        <w:r w:rsidRPr="00AC28F4">
          <w:rPr>
            <w:rStyle w:val="Hipervnculo"/>
            <w:noProof/>
          </w:rPr>
          <w:t>3.2.</w:t>
        </w:r>
        <w:r>
          <w:rPr>
            <w:rFonts w:eastAsiaTheme="minorEastAsia" w:cstheme="minorBidi"/>
            <w:b w:val="0"/>
            <w:bCs w:val="0"/>
            <w:smallCaps w:val="0"/>
            <w:noProof/>
          </w:rPr>
          <w:tab/>
        </w:r>
        <w:r w:rsidRPr="00AC28F4">
          <w:rPr>
            <w:rStyle w:val="Hipervnculo"/>
            <w:noProof/>
          </w:rPr>
          <w:t>Instalación del Servicio.</w:t>
        </w:r>
        <w:r>
          <w:rPr>
            <w:noProof/>
            <w:webHidden/>
          </w:rPr>
          <w:tab/>
        </w:r>
        <w:r>
          <w:rPr>
            <w:noProof/>
            <w:webHidden/>
          </w:rPr>
          <w:fldChar w:fldCharType="begin"/>
        </w:r>
        <w:r>
          <w:rPr>
            <w:noProof/>
            <w:webHidden/>
          </w:rPr>
          <w:instrText xml:space="preserve"> PAGEREF _Toc64536137 \h </w:instrText>
        </w:r>
        <w:r>
          <w:rPr>
            <w:noProof/>
            <w:webHidden/>
          </w:rPr>
        </w:r>
        <w:r>
          <w:rPr>
            <w:noProof/>
            <w:webHidden/>
          </w:rPr>
          <w:fldChar w:fldCharType="separate"/>
        </w:r>
        <w:r>
          <w:rPr>
            <w:noProof/>
            <w:webHidden/>
          </w:rPr>
          <w:t>28</w:t>
        </w:r>
        <w:r>
          <w:rPr>
            <w:noProof/>
            <w:webHidden/>
          </w:rPr>
          <w:fldChar w:fldCharType="end"/>
        </w:r>
      </w:hyperlink>
    </w:p>
    <w:p w:rsidR="007F0146" w:rsidRDefault="007F0146">
      <w:pPr>
        <w:pStyle w:val="TDC3"/>
        <w:tabs>
          <w:tab w:val="left" w:pos="721"/>
          <w:tab w:val="right" w:pos="10195"/>
        </w:tabs>
        <w:rPr>
          <w:rFonts w:eastAsiaTheme="minorEastAsia" w:cstheme="minorBidi"/>
          <w:smallCaps w:val="0"/>
          <w:noProof/>
        </w:rPr>
      </w:pPr>
      <w:hyperlink w:anchor="_Toc64536138" w:history="1">
        <w:r w:rsidRPr="00AC28F4">
          <w:rPr>
            <w:rStyle w:val="Hipervnculo"/>
            <w:noProof/>
          </w:rPr>
          <w:t>3.2.1.</w:t>
        </w:r>
        <w:r>
          <w:rPr>
            <w:rFonts w:eastAsiaTheme="minorEastAsia" w:cstheme="minorBidi"/>
            <w:smallCaps w:val="0"/>
            <w:noProof/>
          </w:rPr>
          <w:tab/>
        </w:r>
        <w:r w:rsidRPr="00AC28F4">
          <w:rPr>
            <w:rStyle w:val="Hipervnculo"/>
            <w:noProof/>
          </w:rPr>
          <w:t>Prerrequisitos.</w:t>
        </w:r>
        <w:r>
          <w:rPr>
            <w:noProof/>
            <w:webHidden/>
          </w:rPr>
          <w:tab/>
        </w:r>
        <w:r>
          <w:rPr>
            <w:noProof/>
            <w:webHidden/>
          </w:rPr>
          <w:fldChar w:fldCharType="begin"/>
        </w:r>
        <w:r>
          <w:rPr>
            <w:noProof/>
            <w:webHidden/>
          </w:rPr>
          <w:instrText xml:space="preserve"> PAGEREF _Toc64536138 \h </w:instrText>
        </w:r>
        <w:r>
          <w:rPr>
            <w:noProof/>
            <w:webHidden/>
          </w:rPr>
        </w:r>
        <w:r>
          <w:rPr>
            <w:noProof/>
            <w:webHidden/>
          </w:rPr>
          <w:fldChar w:fldCharType="separate"/>
        </w:r>
        <w:r>
          <w:rPr>
            <w:noProof/>
            <w:webHidden/>
          </w:rPr>
          <w:t>28</w:t>
        </w:r>
        <w:r>
          <w:rPr>
            <w:noProof/>
            <w:webHidden/>
          </w:rPr>
          <w:fldChar w:fldCharType="end"/>
        </w:r>
      </w:hyperlink>
    </w:p>
    <w:p w:rsidR="007F0146" w:rsidRDefault="007F0146">
      <w:pPr>
        <w:pStyle w:val="TDC3"/>
        <w:tabs>
          <w:tab w:val="left" w:pos="721"/>
          <w:tab w:val="right" w:pos="10195"/>
        </w:tabs>
        <w:rPr>
          <w:rFonts w:eastAsiaTheme="minorEastAsia" w:cstheme="minorBidi"/>
          <w:smallCaps w:val="0"/>
          <w:noProof/>
        </w:rPr>
      </w:pPr>
      <w:hyperlink w:anchor="_Toc64536139" w:history="1">
        <w:r w:rsidRPr="00AC28F4">
          <w:rPr>
            <w:rStyle w:val="Hipervnculo"/>
            <w:noProof/>
          </w:rPr>
          <w:t>3.2.2.</w:t>
        </w:r>
        <w:r>
          <w:rPr>
            <w:rFonts w:eastAsiaTheme="minorEastAsia" w:cstheme="minorBidi"/>
            <w:smallCaps w:val="0"/>
            <w:noProof/>
          </w:rPr>
          <w:tab/>
        </w:r>
        <w:r w:rsidRPr="00AC28F4">
          <w:rPr>
            <w:rStyle w:val="Hipervnculo"/>
            <w:noProof/>
          </w:rPr>
          <w:t>Proceso.</w:t>
        </w:r>
        <w:r>
          <w:rPr>
            <w:noProof/>
            <w:webHidden/>
          </w:rPr>
          <w:tab/>
        </w:r>
        <w:r>
          <w:rPr>
            <w:noProof/>
            <w:webHidden/>
          </w:rPr>
          <w:fldChar w:fldCharType="begin"/>
        </w:r>
        <w:r>
          <w:rPr>
            <w:noProof/>
            <w:webHidden/>
          </w:rPr>
          <w:instrText xml:space="preserve"> PAGEREF _Toc64536139 \h </w:instrText>
        </w:r>
        <w:r>
          <w:rPr>
            <w:noProof/>
            <w:webHidden/>
          </w:rPr>
        </w:r>
        <w:r>
          <w:rPr>
            <w:noProof/>
            <w:webHidden/>
          </w:rPr>
          <w:fldChar w:fldCharType="separate"/>
        </w:r>
        <w:r>
          <w:rPr>
            <w:noProof/>
            <w:webHidden/>
          </w:rPr>
          <w:t>28</w:t>
        </w:r>
        <w:r>
          <w:rPr>
            <w:noProof/>
            <w:webHidden/>
          </w:rPr>
          <w:fldChar w:fldCharType="end"/>
        </w:r>
      </w:hyperlink>
    </w:p>
    <w:p w:rsidR="007F0146" w:rsidRDefault="007F0146">
      <w:pPr>
        <w:pStyle w:val="TDC2"/>
        <w:tabs>
          <w:tab w:val="left" w:pos="561"/>
          <w:tab w:val="right" w:pos="10195"/>
        </w:tabs>
        <w:rPr>
          <w:rFonts w:eastAsiaTheme="minorEastAsia" w:cstheme="minorBidi"/>
          <w:b w:val="0"/>
          <w:bCs w:val="0"/>
          <w:smallCaps w:val="0"/>
          <w:noProof/>
        </w:rPr>
      </w:pPr>
      <w:hyperlink w:anchor="_Toc64536140" w:history="1">
        <w:r w:rsidRPr="00AC28F4">
          <w:rPr>
            <w:rStyle w:val="Hipervnculo"/>
            <w:noProof/>
          </w:rPr>
          <w:t>3.3.</w:t>
        </w:r>
        <w:r>
          <w:rPr>
            <w:rFonts w:eastAsiaTheme="minorEastAsia" w:cstheme="minorBidi"/>
            <w:b w:val="0"/>
            <w:bCs w:val="0"/>
            <w:smallCaps w:val="0"/>
            <w:noProof/>
          </w:rPr>
          <w:tab/>
        </w:r>
        <w:r w:rsidRPr="00AC28F4">
          <w:rPr>
            <w:rStyle w:val="Hipervnculo"/>
            <w:noProof/>
          </w:rPr>
          <w:t>Configuración del Sistema.</w:t>
        </w:r>
        <w:r>
          <w:rPr>
            <w:noProof/>
            <w:webHidden/>
          </w:rPr>
          <w:tab/>
        </w:r>
        <w:r>
          <w:rPr>
            <w:noProof/>
            <w:webHidden/>
          </w:rPr>
          <w:fldChar w:fldCharType="begin"/>
        </w:r>
        <w:r>
          <w:rPr>
            <w:noProof/>
            <w:webHidden/>
          </w:rPr>
          <w:instrText xml:space="preserve"> PAGEREF _Toc64536140 \h </w:instrText>
        </w:r>
        <w:r>
          <w:rPr>
            <w:noProof/>
            <w:webHidden/>
          </w:rPr>
        </w:r>
        <w:r>
          <w:rPr>
            <w:noProof/>
            <w:webHidden/>
          </w:rPr>
          <w:fldChar w:fldCharType="separate"/>
        </w:r>
        <w:r>
          <w:rPr>
            <w:noProof/>
            <w:webHidden/>
          </w:rPr>
          <w:t>30</w:t>
        </w:r>
        <w:r>
          <w:rPr>
            <w:noProof/>
            <w:webHidden/>
          </w:rPr>
          <w:fldChar w:fldCharType="end"/>
        </w:r>
      </w:hyperlink>
    </w:p>
    <w:p w:rsidR="007F0146" w:rsidRDefault="007F0146">
      <w:pPr>
        <w:pStyle w:val="TDC1"/>
        <w:tabs>
          <w:tab w:val="left" w:pos="387"/>
          <w:tab w:val="right" w:pos="10195"/>
        </w:tabs>
        <w:rPr>
          <w:rFonts w:eastAsiaTheme="minorEastAsia" w:cstheme="minorBidi"/>
          <w:noProof/>
          <w:u w:val="none"/>
        </w:rPr>
      </w:pPr>
      <w:hyperlink w:anchor="_Toc64536141" w:history="1">
        <w:r w:rsidRPr="00AC28F4">
          <w:rPr>
            <w:rStyle w:val="Hipervnculo"/>
            <w:noProof/>
          </w:rPr>
          <w:t>4.</w:t>
        </w:r>
        <w:r>
          <w:rPr>
            <w:rFonts w:eastAsiaTheme="minorEastAsia" w:cstheme="minorBidi"/>
            <w:noProof/>
            <w:u w:val="none"/>
          </w:rPr>
          <w:tab/>
        </w:r>
        <w:r w:rsidRPr="00AC28F4">
          <w:rPr>
            <w:rStyle w:val="Hipervnculo"/>
            <w:noProof/>
          </w:rPr>
          <w:t>Aplicación Web. Guía de Usuario.</w:t>
        </w:r>
        <w:r>
          <w:rPr>
            <w:noProof/>
            <w:webHidden/>
          </w:rPr>
          <w:tab/>
        </w:r>
        <w:r>
          <w:rPr>
            <w:noProof/>
            <w:webHidden/>
          </w:rPr>
          <w:fldChar w:fldCharType="begin"/>
        </w:r>
        <w:r>
          <w:rPr>
            <w:noProof/>
            <w:webHidden/>
          </w:rPr>
          <w:instrText xml:space="preserve"> PAGEREF _Toc64536141 \h </w:instrText>
        </w:r>
        <w:r>
          <w:rPr>
            <w:noProof/>
            <w:webHidden/>
          </w:rPr>
        </w:r>
        <w:r>
          <w:rPr>
            <w:noProof/>
            <w:webHidden/>
          </w:rPr>
          <w:fldChar w:fldCharType="separate"/>
        </w:r>
        <w:r>
          <w:rPr>
            <w:noProof/>
            <w:webHidden/>
          </w:rPr>
          <w:t>31</w:t>
        </w:r>
        <w:r>
          <w:rPr>
            <w:noProof/>
            <w:webHidden/>
          </w:rPr>
          <w:fldChar w:fldCharType="end"/>
        </w:r>
      </w:hyperlink>
    </w:p>
    <w:p w:rsidR="007F0146" w:rsidRDefault="007F0146">
      <w:pPr>
        <w:pStyle w:val="TDC2"/>
        <w:tabs>
          <w:tab w:val="left" w:pos="561"/>
          <w:tab w:val="right" w:pos="10195"/>
        </w:tabs>
        <w:rPr>
          <w:rFonts w:eastAsiaTheme="minorEastAsia" w:cstheme="minorBidi"/>
          <w:b w:val="0"/>
          <w:bCs w:val="0"/>
          <w:smallCaps w:val="0"/>
          <w:noProof/>
        </w:rPr>
      </w:pPr>
      <w:hyperlink w:anchor="_Toc64536142" w:history="1">
        <w:r w:rsidRPr="00AC28F4">
          <w:rPr>
            <w:rStyle w:val="Hipervnculo"/>
            <w:noProof/>
          </w:rPr>
          <w:t>4.1.</w:t>
        </w:r>
        <w:r>
          <w:rPr>
            <w:rFonts w:eastAsiaTheme="minorEastAsia" w:cstheme="minorBidi"/>
            <w:b w:val="0"/>
            <w:bCs w:val="0"/>
            <w:smallCaps w:val="0"/>
            <w:noProof/>
          </w:rPr>
          <w:tab/>
        </w:r>
        <w:r w:rsidRPr="00AC28F4">
          <w:rPr>
            <w:rStyle w:val="Hipervnculo"/>
            <w:noProof/>
          </w:rPr>
          <w:t>Estructura General.</w:t>
        </w:r>
        <w:r>
          <w:rPr>
            <w:noProof/>
            <w:webHidden/>
          </w:rPr>
          <w:tab/>
        </w:r>
        <w:r>
          <w:rPr>
            <w:noProof/>
            <w:webHidden/>
          </w:rPr>
          <w:fldChar w:fldCharType="begin"/>
        </w:r>
        <w:r>
          <w:rPr>
            <w:noProof/>
            <w:webHidden/>
          </w:rPr>
          <w:instrText xml:space="preserve"> PAGEREF _Toc64536142 \h </w:instrText>
        </w:r>
        <w:r>
          <w:rPr>
            <w:noProof/>
            <w:webHidden/>
          </w:rPr>
        </w:r>
        <w:r>
          <w:rPr>
            <w:noProof/>
            <w:webHidden/>
          </w:rPr>
          <w:fldChar w:fldCharType="separate"/>
        </w:r>
        <w:r>
          <w:rPr>
            <w:noProof/>
            <w:webHidden/>
          </w:rPr>
          <w:t>31</w:t>
        </w:r>
        <w:r>
          <w:rPr>
            <w:noProof/>
            <w:webHidden/>
          </w:rPr>
          <w:fldChar w:fldCharType="end"/>
        </w:r>
      </w:hyperlink>
    </w:p>
    <w:p w:rsidR="007F0146" w:rsidRDefault="007F0146">
      <w:pPr>
        <w:pStyle w:val="TDC2"/>
        <w:tabs>
          <w:tab w:val="left" w:pos="561"/>
          <w:tab w:val="right" w:pos="10195"/>
        </w:tabs>
        <w:rPr>
          <w:rFonts w:eastAsiaTheme="minorEastAsia" w:cstheme="minorBidi"/>
          <w:b w:val="0"/>
          <w:bCs w:val="0"/>
          <w:smallCaps w:val="0"/>
          <w:noProof/>
        </w:rPr>
      </w:pPr>
      <w:hyperlink w:anchor="_Toc64536143" w:history="1">
        <w:r w:rsidRPr="00AC28F4">
          <w:rPr>
            <w:rStyle w:val="Hipervnculo"/>
            <w:noProof/>
          </w:rPr>
          <w:t>4.2.</w:t>
        </w:r>
        <w:r>
          <w:rPr>
            <w:rFonts w:eastAsiaTheme="minorEastAsia" w:cstheme="minorBidi"/>
            <w:b w:val="0"/>
            <w:bCs w:val="0"/>
            <w:smallCaps w:val="0"/>
            <w:noProof/>
          </w:rPr>
          <w:tab/>
        </w:r>
        <w:r w:rsidRPr="00AC28F4">
          <w:rPr>
            <w:rStyle w:val="Hipervnculo"/>
            <w:noProof/>
          </w:rPr>
          <w:t>Información de Estado e Historicos.</w:t>
        </w:r>
        <w:r>
          <w:rPr>
            <w:noProof/>
            <w:webHidden/>
          </w:rPr>
          <w:tab/>
        </w:r>
        <w:r>
          <w:rPr>
            <w:noProof/>
            <w:webHidden/>
          </w:rPr>
          <w:fldChar w:fldCharType="begin"/>
        </w:r>
        <w:r>
          <w:rPr>
            <w:noProof/>
            <w:webHidden/>
          </w:rPr>
          <w:instrText xml:space="preserve"> PAGEREF _Toc64536143 \h </w:instrText>
        </w:r>
        <w:r>
          <w:rPr>
            <w:noProof/>
            <w:webHidden/>
          </w:rPr>
        </w:r>
        <w:r>
          <w:rPr>
            <w:noProof/>
            <w:webHidden/>
          </w:rPr>
          <w:fldChar w:fldCharType="separate"/>
        </w:r>
        <w:r>
          <w:rPr>
            <w:noProof/>
            <w:webHidden/>
          </w:rPr>
          <w:t>33</w:t>
        </w:r>
        <w:r>
          <w:rPr>
            <w:noProof/>
            <w:webHidden/>
          </w:rPr>
          <w:fldChar w:fldCharType="end"/>
        </w:r>
      </w:hyperlink>
    </w:p>
    <w:p w:rsidR="007F0146" w:rsidRDefault="007F0146">
      <w:pPr>
        <w:pStyle w:val="TDC3"/>
        <w:tabs>
          <w:tab w:val="left" w:pos="721"/>
          <w:tab w:val="right" w:pos="10195"/>
        </w:tabs>
        <w:rPr>
          <w:rFonts w:eastAsiaTheme="minorEastAsia" w:cstheme="minorBidi"/>
          <w:smallCaps w:val="0"/>
          <w:noProof/>
        </w:rPr>
      </w:pPr>
      <w:hyperlink w:anchor="_Toc64536144" w:history="1">
        <w:r w:rsidRPr="00AC28F4">
          <w:rPr>
            <w:rStyle w:val="Hipervnculo"/>
            <w:noProof/>
          </w:rPr>
          <w:t>4.2.1.</w:t>
        </w:r>
        <w:r>
          <w:rPr>
            <w:rFonts w:eastAsiaTheme="minorEastAsia" w:cstheme="minorBidi"/>
            <w:smallCaps w:val="0"/>
            <w:noProof/>
          </w:rPr>
          <w:tab/>
        </w:r>
        <w:r w:rsidRPr="00AC28F4">
          <w:rPr>
            <w:rStyle w:val="Hipervnculo"/>
            <w:noProof/>
          </w:rPr>
          <w:t>Información de Estado.</w:t>
        </w:r>
        <w:r>
          <w:rPr>
            <w:noProof/>
            <w:webHidden/>
          </w:rPr>
          <w:tab/>
        </w:r>
        <w:r>
          <w:rPr>
            <w:noProof/>
            <w:webHidden/>
          </w:rPr>
          <w:fldChar w:fldCharType="begin"/>
        </w:r>
        <w:r>
          <w:rPr>
            <w:noProof/>
            <w:webHidden/>
          </w:rPr>
          <w:instrText xml:space="preserve"> PAGEREF _Toc64536144 \h </w:instrText>
        </w:r>
        <w:r>
          <w:rPr>
            <w:noProof/>
            <w:webHidden/>
          </w:rPr>
        </w:r>
        <w:r>
          <w:rPr>
            <w:noProof/>
            <w:webHidden/>
          </w:rPr>
          <w:fldChar w:fldCharType="separate"/>
        </w:r>
        <w:r>
          <w:rPr>
            <w:noProof/>
            <w:webHidden/>
          </w:rPr>
          <w:t>33</w:t>
        </w:r>
        <w:r>
          <w:rPr>
            <w:noProof/>
            <w:webHidden/>
          </w:rPr>
          <w:fldChar w:fldCharType="end"/>
        </w:r>
      </w:hyperlink>
    </w:p>
    <w:p w:rsidR="007F0146" w:rsidRDefault="007F0146">
      <w:pPr>
        <w:pStyle w:val="TDC3"/>
        <w:tabs>
          <w:tab w:val="left" w:pos="721"/>
          <w:tab w:val="right" w:pos="10195"/>
        </w:tabs>
        <w:rPr>
          <w:rFonts w:eastAsiaTheme="minorEastAsia" w:cstheme="minorBidi"/>
          <w:smallCaps w:val="0"/>
          <w:noProof/>
        </w:rPr>
      </w:pPr>
      <w:hyperlink w:anchor="_Toc64536145" w:history="1">
        <w:r w:rsidRPr="00AC28F4">
          <w:rPr>
            <w:rStyle w:val="Hipervnculo"/>
            <w:noProof/>
          </w:rPr>
          <w:t>4.2.2.</w:t>
        </w:r>
        <w:r>
          <w:rPr>
            <w:rFonts w:eastAsiaTheme="minorEastAsia" w:cstheme="minorBidi"/>
            <w:smallCaps w:val="0"/>
            <w:noProof/>
          </w:rPr>
          <w:tab/>
        </w:r>
        <w:r w:rsidRPr="00AC28F4">
          <w:rPr>
            <w:rStyle w:val="Hipervnculo"/>
            <w:noProof/>
          </w:rPr>
          <w:t>Históricos.</w:t>
        </w:r>
        <w:r>
          <w:rPr>
            <w:noProof/>
            <w:webHidden/>
          </w:rPr>
          <w:tab/>
        </w:r>
        <w:r>
          <w:rPr>
            <w:noProof/>
            <w:webHidden/>
          </w:rPr>
          <w:fldChar w:fldCharType="begin"/>
        </w:r>
        <w:r>
          <w:rPr>
            <w:noProof/>
            <w:webHidden/>
          </w:rPr>
          <w:instrText xml:space="preserve"> PAGEREF _Toc64536145 \h </w:instrText>
        </w:r>
        <w:r>
          <w:rPr>
            <w:noProof/>
            <w:webHidden/>
          </w:rPr>
        </w:r>
        <w:r>
          <w:rPr>
            <w:noProof/>
            <w:webHidden/>
          </w:rPr>
          <w:fldChar w:fldCharType="separate"/>
        </w:r>
        <w:r>
          <w:rPr>
            <w:noProof/>
            <w:webHidden/>
          </w:rPr>
          <w:t>35</w:t>
        </w:r>
        <w:r>
          <w:rPr>
            <w:noProof/>
            <w:webHidden/>
          </w:rPr>
          <w:fldChar w:fldCharType="end"/>
        </w:r>
      </w:hyperlink>
    </w:p>
    <w:p w:rsidR="007F0146" w:rsidRDefault="007F0146">
      <w:pPr>
        <w:pStyle w:val="TDC2"/>
        <w:tabs>
          <w:tab w:val="left" w:pos="561"/>
          <w:tab w:val="right" w:pos="10195"/>
        </w:tabs>
        <w:rPr>
          <w:rFonts w:eastAsiaTheme="minorEastAsia" w:cstheme="minorBidi"/>
          <w:b w:val="0"/>
          <w:bCs w:val="0"/>
          <w:smallCaps w:val="0"/>
          <w:noProof/>
        </w:rPr>
      </w:pPr>
      <w:hyperlink w:anchor="_Toc64536146" w:history="1">
        <w:r w:rsidRPr="00AC28F4">
          <w:rPr>
            <w:rStyle w:val="Hipervnculo"/>
            <w:noProof/>
          </w:rPr>
          <w:t>4.3.</w:t>
        </w:r>
        <w:r>
          <w:rPr>
            <w:rFonts w:eastAsiaTheme="minorEastAsia" w:cstheme="minorBidi"/>
            <w:b w:val="0"/>
            <w:bCs w:val="0"/>
            <w:smallCaps w:val="0"/>
            <w:noProof/>
          </w:rPr>
          <w:tab/>
        </w:r>
        <w:r w:rsidRPr="00AC28F4">
          <w:rPr>
            <w:rStyle w:val="Hipervnculo"/>
            <w:noProof/>
          </w:rPr>
          <w:t>Configuración.</w:t>
        </w:r>
        <w:r>
          <w:rPr>
            <w:noProof/>
            <w:webHidden/>
          </w:rPr>
          <w:tab/>
        </w:r>
        <w:r>
          <w:rPr>
            <w:noProof/>
            <w:webHidden/>
          </w:rPr>
          <w:fldChar w:fldCharType="begin"/>
        </w:r>
        <w:r>
          <w:rPr>
            <w:noProof/>
            <w:webHidden/>
          </w:rPr>
          <w:instrText xml:space="preserve"> PAGEREF _Toc64536146 \h </w:instrText>
        </w:r>
        <w:r>
          <w:rPr>
            <w:noProof/>
            <w:webHidden/>
          </w:rPr>
        </w:r>
        <w:r>
          <w:rPr>
            <w:noProof/>
            <w:webHidden/>
          </w:rPr>
          <w:fldChar w:fldCharType="separate"/>
        </w:r>
        <w:r>
          <w:rPr>
            <w:noProof/>
            <w:webHidden/>
          </w:rPr>
          <w:t>37</w:t>
        </w:r>
        <w:r>
          <w:rPr>
            <w:noProof/>
            <w:webHidden/>
          </w:rPr>
          <w:fldChar w:fldCharType="end"/>
        </w:r>
      </w:hyperlink>
    </w:p>
    <w:p w:rsidR="007F0146" w:rsidRDefault="007F0146">
      <w:pPr>
        <w:pStyle w:val="TDC3"/>
        <w:tabs>
          <w:tab w:val="left" w:pos="721"/>
          <w:tab w:val="right" w:pos="10195"/>
        </w:tabs>
        <w:rPr>
          <w:rFonts w:eastAsiaTheme="minorEastAsia" w:cstheme="minorBidi"/>
          <w:smallCaps w:val="0"/>
          <w:noProof/>
        </w:rPr>
      </w:pPr>
      <w:hyperlink w:anchor="_Toc64536147" w:history="1">
        <w:r w:rsidRPr="00AC28F4">
          <w:rPr>
            <w:rStyle w:val="Hipervnculo"/>
            <w:noProof/>
          </w:rPr>
          <w:t>4.3.1.</w:t>
        </w:r>
        <w:r>
          <w:rPr>
            <w:rFonts w:eastAsiaTheme="minorEastAsia" w:cstheme="minorBidi"/>
            <w:smallCaps w:val="0"/>
            <w:noProof/>
          </w:rPr>
          <w:tab/>
        </w:r>
        <w:r w:rsidRPr="00AC28F4">
          <w:rPr>
            <w:rStyle w:val="Hipervnculo"/>
            <w:noProof/>
          </w:rPr>
          <w:t>Parámetros Generales</w:t>
        </w:r>
        <w:r>
          <w:rPr>
            <w:noProof/>
            <w:webHidden/>
          </w:rPr>
          <w:tab/>
        </w:r>
        <w:r>
          <w:rPr>
            <w:noProof/>
            <w:webHidden/>
          </w:rPr>
          <w:fldChar w:fldCharType="begin"/>
        </w:r>
        <w:r>
          <w:rPr>
            <w:noProof/>
            <w:webHidden/>
          </w:rPr>
          <w:instrText xml:space="preserve"> PAGEREF _Toc64536147 \h </w:instrText>
        </w:r>
        <w:r>
          <w:rPr>
            <w:noProof/>
            <w:webHidden/>
          </w:rPr>
        </w:r>
        <w:r>
          <w:rPr>
            <w:noProof/>
            <w:webHidden/>
          </w:rPr>
          <w:fldChar w:fldCharType="separate"/>
        </w:r>
        <w:r>
          <w:rPr>
            <w:noProof/>
            <w:webHidden/>
          </w:rPr>
          <w:t>37</w:t>
        </w:r>
        <w:r>
          <w:rPr>
            <w:noProof/>
            <w:webHidden/>
          </w:rPr>
          <w:fldChar w:fldCharType="end"/>
        </w:r>
      </w:hyperlink>
    </w:p>
    <w:p w:rsidR="007F0146" w:rsidRDefault="007F0146">
      <w:pPr>
        <w:pStyle w:val="TDC3"/>
        <w:tabs>
          <w:tab w:val="left" w:pos="721"/>
          <w:tab w:val="right" w:pos="10195"/>
        </w:tabs>
        <w:rPr>
          <w:rFonts w:eastAsiaTheme="minorEastAsia" w:cstheme="minorBidi"/>
          <w:smallCaps w:val="0"/>
          <w:noProof/>
        </w:rPr>
      </w:pPr>
      <w:hyperlink w:anchor="_Toc64536148" w:history="1">
        <w:r w:rsidRPr="00AC28F4">
          <w:rPr>
            <w:rStyle w:val="Hipervnculo"/>
            <w:noProof/>
          </w:rPr>
          <w:t>4.3.2.</w:t>
        </w:r>
        <w:r>
          <w:rPr>
            <w:rFonts w:eastAsiaTheme="minorEastAsia" w:cstheme="minorBidi"/>
            <w:smallCaps w:val="0"/>
            <w:noProof/>
          </w:rPr>
          <w:tab/>
        </w:r>
        <w:r w:rsidRPr="00AC28F4">
          <w:rPr>
            <w:rStyle w:val="Hipervnculo"/>
            <w:noProof/>
          </w:rPr>
          <w:t>Configuración de Interfaz con SCV</w:t>
        </w:r>
        <w:r>
          <w:rPr>
            <w:noProof/>
            <w:webHidden/>
          </w:rPr>
          <w:tab/>
        </w:r>
        <w:r>
          <w:rPr>
            <w:noProof/>
            <w:webHidden/>
          </w:rPr>
          <w:fldChar w:fldCharType="begin"/>
        </w:r>
        <w:r>
          <w:rPr>
            <w:noProof/>
            <w:webHidden/>
          </w:rPr>
          <w:instrText xml:space="preserve"> PAGEREF _Toc64536148 \h </w:instrText>
        </w:r>
        <w:r>
          <w:rPr>
            <w:noProof/>
            <w:webHidden/>
          </w:rPr>
        </w:r>
        <w:r>
          <w:rPr>
            <w:noProof/>
            <w:webHidden/>
          </w:rPr>
          <w:fldChar w:fldCharType="separate"/>
        </w:r>
        <w:r>
          <w:rPr>
            <w:noProof/>
            <w:webHidden/>
          </w:rPr>
          <w:t>38</w:t>
        </w:r>
        <w:r>
          <w:rPr>
            <w:noProof/>
            <w:webHidden/>
          </w:rPr>
          <w:fldChar w:fldCharType="end"/>
        </w:r>
      </w:hyperlink>
    </w:p>
    <w:p w:rsidR="007F0146" w:rsidRDefault="007F0146">
      <w:pPr>
        <w:pStyle w:val="TDC4"/>
        <w:tabs>
          <w:tab w:val="left" w:pos="888"/>
          <w:tab w:val="right" w:pos="10195"/>
        </w:tabs>
        <w:rPr>
          <w:rFonts w:eastAsiaTheme="minorEastAsia" w:cstheme="minorBidi"/>
          <w:noProof/>
        </w:rPr>
      </w:pPr>
      <w:hyperlink w:anchor="_Toc64536149" w:history="1">
        <w:r w:rsidRPr="00AC28F4">
          <w:rPr>
            <w:rStyle w:val="Hipervnculo"/>
            <w:noProof/>
          </w:rPr>
          <w:t>4.3.2.1.</w:t>
        </w:r>
        <w:r>
          <w:rPr>
            <w:rFonts w:eastAsiaTheme="minorEastAsia" w:cstheme="minorBidi"/>
            <w:noProof/>
          </w:rPr>
          <w:tab/>
        </w:r>
        <w:r w:rsidRPr="00AC28F4">
          <w:rPr>
            <w:rStyle w:val="Hipervnculo"/>
            <w:noProof/>
          </w:rPr>
          <w:t>Grupo de Comunicaciones.</w:t>
        </w:r>
        <w:r>
          <w:rPr>
            <w:noProof/>
            <w:webHidden/>
          </w:rPr>
          <w:tab/>
        </w:r>
        <w:r>
          <w:rPr>
            <w:noProof/>
            <w:webHidden/>
          </w:rPr>
          <w:fldChar w:fldCharType="begin"/>
        </w:r>
        <w:r>
          <w:rPr>
            <w:noProof/>
            <w:webHidden/>
          </w:rPr>
          <w:instrText xml:space="preserve"> PAGEREF _Toc64536149 \h </w:instrText>
        </w:r>
        <w:r>
          <w:rPr>
            <w:noProof/>
            <w:webHidden/>
          </w:rPr>
        </w:r>
        <w:r>
          <w:rPr>
            <w:noProof/>
            <w:webHidden/>
          </w:rPr>
          <w:fldChar w:fldCharType="separate"/>
        </w:r>
        <w:r>
          <w:rPr>
            <w:noProof/>
            <w:webHidden/>
          </w:rPr>
          <w:t>38</w:t>
        </w:r>
        <w:r>
          <w:rPr>
            <w:noProof/>
            <w:webHidden/>
          </w:rPr>
          <w:fldChar w:fldCharType="end"/>
        </w:r>
      </w:hyperlink>
    </w:p>
    <w:p w:rsidR="007F0146" w:rsidRDefault="007F0146">
      <w:pPr>
        <w:pStyle w:val="TDC4"/>
        <w:tabs>
          <w:tab w:val="left" w:pos="888"/>
          <w:tab w:val="right" w:pos="10195"/>
        </w:tabs>
        <w:rPr>
          <w:rFonts w:eastAsiaTheme="minorEastAsia" w:cstheme="minorBidi"/>
          <w:noProof/>
        </w:rPr>
      </w:pPr>
      <w:hyperlink w:anchor="_Toc64536150" w:history="1">
        <w:r w:rsidRPr="00AC28F4">
          <w:rPr>
            <w:rStyle w:val="Hipervnculo"/>
            <w:noProof/>
          </w:rPr>
          <w:t>4.3.2.2.</w:t>
        </w:r>
        <w:r>
          <w:rPr>
            <w:rFonts w:eastAsiaTheme="minorEastAsia" w:cstheme="minorBidi"/>
            <w:noProof/>
          </w:rPr>
          <w:tab/>
        </w:r>
        <w:r w:rsidRPr="00AC28F4">
          <w:rPr>
            <w:rStyle w:val="Hipervnculo"/>
            <w:noProof/>
          </w:rPr>
          <w:t>Grupo de Protocolo Sacta.</w:t>
        </w:r>
        <w:r>
          <w:rPr>
            <w:noProof/>
            <w:webHidden/>
          </w:rPr>
          <w:tab/>
        </w:r>
        <w:r>
          <w:rPr>
            <w:noProof/>
            <w:webHidden/>
          </w:rPr>
          <w:fldChar w:fldCharType="begin"/>
        </w:r>
        <w:r>
          <w:rPr>
            <w:noProof/>
            <w:webHidden/>
          </w:rPr>
          <w:instrText xml:space="preserve"> PAGEREF _Toc64536150 \h </w:instrText>
        </w:r>
        <w:r>
          <w:rPr>
            <w:noProof/>
            <w:webHidden/>
          </w:rPr>
        </w:r>
        <w:r>
          <w:rPr>
            <w:noProof/>
            <w:webHidden/>
          </w:rPr>
          <w:fldChar w:fldCharType="separate"/>
        </w:r>
        <w:r>
          <w:rPr>
            <w:noProof/>
            <w:webHidden/>
          </w:rPr>
          <w:t>39</w:t>
        </w:r>
        <w:r>
          <w:rPr>
            <w:noProof/>
            <w:webHidden/>
          </w:rPr>
          <w:fldChar w:fldCharType="end"/>
        </w:r>
      </w:hyperlink>
    </w:p>
    <w:p w:rsidR="007F0146" w:rsidRDefault="007F0146">
      <w:pPr>
        <w:pStyle w:val="TDC3"/>
        <w:tabs>
          <w:tab w:val="left" w:pos="721"/>
          <w:tab w:val="right" w:pos="10195"/>
        </w:tabs>
        <w:rPr>
          <w:rFonts w:eastAsiaTheme="minorEastAsia" w:cstheme="minorBidi"/>
          <w:smallCaps w:val="0"/>
          <w:noProof/>
        </w:rPr>
      </w:pPr>
      <w:hyperlink w:anchor="_Toc64536151" w:history="1">
        <w:r w:rsidRPr="00AC28F4">
          <w:rPr>
            <w:rStyle w:val="Hipervnculo"/>
            <w:noProof/>
          </w:rPr>
          <w:t>4.3.3.</w:t>
        </w:r>
        <w:r>
          <w:rPr>
            <w:rFonts w:eastAsiaTheme="minorEastAsia" w:cstheme="minorBidi"/>
            <w:smallCaps w:val="0"/>
            <w:noProof/>
          </w:rPr>
          <w:tab/>
        </w:r>
        <w:r w:rsidRPr="00AC28F4">
          <w:rPr>
            <w:rStyle w:val="Hipervnculo"/>
            <w:noProof/>
          </w:rPr>
          <w:t>Configuración de Interfaz con SACTA.</w:t>
        </w:r>
        <w:r>
          <w:rPr>
            <w:noProof/>
            <w:webHidden/>
          </w:rPr>
          <w:tab/>
        </w:r>
        <w:r>
          <w:rPr>
            <w:noProof/>
            <w:webHidden/>
          </w:rPr>
          <w:fldChar w:fldCharType="begin"/>
        </w:r>
        <w:r>
          <w:rPr>
            <w:noProof/>
            <w:webHidden/>
          </w:rPr>
          <w:instrText xml:space="preserve"> PAGEREF _Toc64536151 \h </w:instrText>
        </w:r>
        <w:r>
          <w:rPr>
            <w:noProof/>
            <w:webHidden/>
          </w:rPr>
        </w:r>
        <w:r>
          <w:rPr>
            <w:noProof/>
            <w:webHidden/>
          </w:rPr>
          <w:fldChar w:fldCharType="separate"/>
        </w:r>
        <w:r>
          <w:rPr>
            <w:noProof/>
            <w:webHidden/>
          </w:rPr>
          <w:t>40</w:t>
        </w:r>
        <w:r>
          <w:rPr>
            <w:noProof/>
            <w:webHidden/>
          </w:rPr>
          <w:fldChar w:fldCharType="end"/>
        </w:r>
      </w:hyperlink>
    </w:p>
    <w:p w:rsidR="007F0146" w:rsidRDefault="007F0146">
      <w:pPr>
        <w:pStyle w:val="TDC4"/>
        <w:tabs>
          <w:tab w:val="left" w:pos="888"/>
          <w:tab w:val="right" w:pos="10195"/>
        </w:tabs>
        <w:rPr>
          <w:rFonts w:eastAsiaTheme="minorEastAsia" w:cstheme="minorBidi"/>
          <w:noProof/>
        </w:rPr>
      </w:pPr>
      <w:hyperlink w:anchor="_Toc64536152" w:history="1">
        <w:r w:rsidRPr="00AC28F4">
          <w:rPr>
            <w:rStyle w:val="Hipervnculo"/>
            <w:noProof/>
          </w:rPr>
          <w:t>4.3.3.1.</w:t>
        </w:r>
        <w:r>
          <w:rPr>
            <w:rFonts w:eastAsiaTheme="minorEastAsia" w:cstheme="minorBidi"/>
            <w:noProof/>
          </w:rPr>
          <w:tab/>
        </w:r>
        <w:r w:rsidRPr="00AC28F4">
          <w:rPr>
            <w:rStyle w:val="Hipervnculo"/>
            <w:noProof/>
          </w:rPr>
          <w:t>Grupo de Comunicaciones.</w:t>
        </w:r>
        <w:r>
          <w:rPr>
            <w:noProof/>
            <w:webHidden/>
          </w:rPr>
          <w:tab/>
        </w:r>
        <w:r>
          <w:rPr>
            <w:noProof/>
            <w:webHidden/>
          </w:rPr>
          <w:fldChar w:fldCharType="begin"/>
        </w:r>
        <w:r>
          <w:rPr>
            <w:noProof/>
            <w:webHidden/>
          </w:rPr>
          <w:instrText xml:space="preserve"> PAGEREF _Toc64536152 \h </w:instrText>
        </w:r>
        <w:r>
          <w:rPr>
            <w:noProof/>
            <w:webHidden/>
          </w:rPr>
        </w:r>
        <w:r>
          <w:rPr>
            <w:noProof/>
            <w:webHidden/>
          </w:rPr>
          <w:fldChar w:fldCharType="separate"/>
        </w:r>
        <w:r>
          <w:rPr>
            <w:noProof/>
            <w:webHidden/>
          </w:rPr>
          <w:t>40</w:t>
        </w:r>
        <w:r>
          <w:rPr>
            <w:noProof/>
            <w:webHidden/>
          </w:rPr>
          <w:fldChar w:fldCharType="end"/>
        </w:r>
      </w:hyperlink>
    </w:p>
    <w:p w:rsidR="007F0146" w:rsidRDefault="007F0146">
      <w:pPr>
        <w:pStyle w:val="TDC4"/>
        <w:tabs>
          <w:tab w:val="left" w:pos="888"/>
          <w:tab w:val="right" w:pos="10195"/>
        </w:tabs>
        <w:rPr>
          <w:rFonts w:eastAsiaTheme="minorEastAsia" w:cstheme="minorBidi"/>
          <w:noProof/>
        </w:rPr>
      </w:pPr>
      <w:hyperlink w:anchor="_Toc64536153" w:history="1">
        <w:r w:rsidRPr="00AC28F4">
          <w:rPr>
            <w:rStyle w:val="Hipervnculo"/>
            <w:noProof/>
          </w:rPr>
          <w:t>4.3.3.2.</w:t>
        </w:r>
        <w:r>
          <w:rPr>
            <w:rFonts w:eastAsiaTheme="minorEastAsia" w:cstheme="minorBidi"/>
            <w:noProof/>
          </w:rPr>
          <w:tab/>
        </w:r>
        <w:r w:rsidRPr="00AC28F4">
          <w:rPr>
            <w:rStyle w:val="Hipervnculo"/>
            <w:noProof/>
          </w:rPr>
          <w:t>Grupo de Protocolo Sacta.</w:t>
        </w:r>
        <w:r>
          <w:rPr>
            <w:noProof/>
            <w:webHidden/>
          </w:rPr>
          <w:tab/>
        </w:r>
        <w:r>
          <w:rPr>
            <w:noProof/>
            <w:webHidden/>
          </w:rPr>
          <w:fldChar w:fldCharType="begin"/>
        </w:r>
        <w:r>
          <w:rPr>
            <w:noProof/>
            <w:webHidden/>
          </w:rPr>
          <w:instrText xml:space="preserve"> PAGEREF _Toc64536153 \h </w:instrText>
        </w:r>
        <w:r>
          <w:rPr>
            <w:noProof/>
            <w:webHidden/>
          </w:rPr>
        </w:r>
        <w:r>
          <w:rPr>
            <w:noProof/>
            <w:webHidden/>
          </w:rPr>
          <w:fldChar w:fldCharType="separate"/>
        </w:r>
        <w:r>
          <w:rPr>
            <w:noProof/>
            <w:webHidden/>
          </w:rPr>
          <w:t>41</w:t>
        </w:r>
        <w:r>
          <w:rPr>
            <w:noProof/>
            <w:webHidden/>
          </w:rPr>
          <w:fldChar w:fldCharType="end"/>
        </w:r>
      </w:hyperlink>
    </w:p>
    <w:p w:rsidR="007F0146" w:rsidRDefault="007F0146">
      <w:pPr>
        <w:pStyle w:val="TDC2"/>
        <w:tabs>
          <w:tab w:val="left" w:pos="561"/>
          <w:tab w:val="right" w:pos="10195"/>
        </w:tabs>
        <w:rPr>
          <w:rFonts w:eastAsiaTheme="minorEastAsia" w:cstheme="minorBidi"/>
          <w:b w:val="0"/>
          <w:bCs w:val="0"/>
          <w:smallCaps w:val="0"/>
          <w:noProof/>
        </w:rPr>
      </w:pPr>
      <w:hyperlink w:anchor="_Toc64536154" w:history="1">
        <w:r w:rsidRPr="00AC28F4">
          <w:rPr>
            <w:rStyle w:val="Hipervnculo"/>
            <w:noProof/>
          </w:rPr>
          <w:t>4.4.</w:t>
        </w:r>
        <w:r>
          <w:rPr>
            <w:rFonts w:eastAsiaTheme="minorEastAsia" w:cstheme="minorBidi"/>
            <w:b w:val="0"/>
            <w:bCs w:val="0"/>
            <w:smallCaps w:val="0"/>
            <w:noProof/>
          </w:rPr>
          <w:tab/>
        </w:r>
        <w:r w:rsidRPr="00AC28F4">
          <w:rPr>
            <w:rStyle w:val="Hipervnculo"/>
            <w:noProof/>
          </w:rPr>
          <w:t>Datos de Aplicación.</w:t>
        </w:r>
        <w:r>
          <w:rPr>
            <w:noProof/>
            <w:webHidden/>
          </w:rPr>
          <w:tab/>
        </w:r>
        <w:r>
          <w:rPr>
            <w:noProof/>
            <w:webHidden/>
          </w:rPr>
          <w:fldChar w:fldCharType="begin"/>
        </w:r>
        <w:r>
          <w:rPr>
            <w:noProof/>
            <w:webHidden/>
          </w:rPr>
          <w:instrText xml:space="preserve"> PAGEREF _Toc64536154 \h </w:instrText>
        </w:r>
        <w:r>
          <w:rPr>
            <w:noProof/>
            <w:webHidden/>
          </w:rPr>
        </w:r>
        <w:r>
          <w:rPr>
            <w:noProof/>
            <w:webHidden/>
          </w:rPr>
          <w:fldChar w:fldCharType="separate"/>
        </w:r>
        <w:r>
          <w:rPr>
            <w:noProof/>
            <w:webHidden/>
          </w:rPr>
          <w:t>42</w:t>
        </w:r>
        <w:r>
          <w:rPr>
            <w:noProof/>
            <w:webHidden/>
          </w:rPr>
          <w:fldChar w:fldCharType="end"/>
        </w:r>
      </w:hyperlink>
    </w:p>
    <w:p w:rsidR="007F0146" w:rsidRDefault="007F0146">
      <w:pPr>
        <w:pStyle w:val="TDC1"/>
        <w:tabs>
          <w:tab w:val="left" w:pos="387"/>
          <w:tab w:val="right" w:pos="10195"/>
        </w:tabs>
        <w:rPr>
          <w:rFonts w:eastAsiaTheme="minorEastAsia" w:cstheme="minorBidi"/>
          <w:noProof/>
          <w:u w:val="none"/>
        </w:rPr>
      </w:pPr>
      <w:hyperlink w:anchor="_Toc64536155" w:history="1">
        <w:r w:rsidRPr="00AC28F4">
          <w:rPr>
            <w:rStyle w:val="Hipervnculo"/>
            <w:noProof/>
          </w:rPr>
          <w:t>5.</w:t>
        </w:r>
        <w:r>
          <w:rPr>
            <w:rFonts w:eastAsiaTheme="minorEastAsia" w:cstheme="minorBidi"/>
            <w:noProof/>
            <w:u w:val="none"/>
          </w:rPr>
          <w:tab/>
        </w:r>
        <w:r w:rsidRPr="00AC28F4">
          <w:rPr>
            <w:rStyle w:val="Hipervnculo"/>
            <w:noProof/>
          </w:rPr>
          <w:t>ANEXOS</w:t>
        </w:r>
        <w:r>
          <w:rPr>
            <w:noProof/>
            <w:webHidden/>
          </w:rPr>
          <w:tab/>
        </w:r>
        <w:r>
          <w:rPr>
            <w:noProof/>
            <w:webHidden/>
          </w:rPr>
          <w:fldChar w:fldCharType="begin"/>
        </w:r>
        <w:r>
          <w:rPr>
            <w:noProof/>
            <w:webHidden/>
          </w:rPr>
          <w:instrText xml:space="preserve"> PAGEREF _Toc64536155 \h </w:instrText>
        </w:r>
        <w:r>
          <w:rPr>
            <w:noProof/>
            <w:webHidden/>
          </w:rPr>
        </w:r>
        <w:r>
          <w:rPr>
            <w:noProof/>
            <w:webHidden/>
          </w:rPr>
          <w:fldChar w:fldCharType="separate"/>
        </w:r>
        <w:r>
          <w:rPr>
            <w:noProof/>
            <w:webHidden/>
          </w:rPr>
          <w:t>43</w:t>
        </w:r>
        <w:r>
          <w:rPr>
            <w:noProof/>
            <w:webHidden/>
          </w:rPr>
          <w:fldChar w:fldCharType="end"/>
        </w:r>
      </w:hyperlink>
    </w:p>
    <w:p w:rsidR="007F0146" w:rsidRDefault="007F0146">
      <w:pPr>
        <w:pStyle w:val="TDC2"/>
        <w:tabs>
          <w:tab w:val="left" w:pos="561"/>
          <w:tab w:val="right" w:pos="10195"/>
        </w:tabs>
        <w:rPr>
          <w:rFonts w:eastAsiaTheme="minorEastAsia" w:cstheme="minorBidi"/>
          <w:b w:val="0"/>
          <w:bCs w:val="0"/>
          <w:smallCaps w:val="0"/>
          <w:noProof/>
        </w:rPr>
      </w:pPr>
      <w:hyperlink w:anchor="_Toc64536156" w:history="1">
        <w:r w:rsidRPr="00AC28F4">
          <w:rPr>
            <w:rStyle w:val="Hipervnculo"/>
            <w:noProof/>
          </w:rPr>
          <w:t>5.1.</w:t>
        </w:r>
        <w:r>
          <w:rPr>
            <w:rFonts w:eastAsiaTheme="minorEastAsia" w:cstheme="minorBidi"/>
            <w:b w:val="0"/>
            <w:bCs w:val="0"/>
            <w:smallCaps w:val="0"/>
            <w:noProof/>
          </w:rPr>
          <w:tab/>
        </w:r>
        <w:r w:rsidRPr="00AC28F4">
          <w:rPr>
            <w:rStyle w:val="Hipervnculo"/>
            <w:noProof/>
          </w:rPr>
          <w:t>Fichero de Configuración de aplicación.</w:t>
        </w:r>
        <w:r>
          <w:rPr>
            <w:noProof/>
            <w:webHidden/>
          </w:rPr>
          <w:tab/>
        </w:r>
        <w:r>
          <w:rPr>
            <w:noProof/>
            <w:webHidden/>
          </w:rPr>
          <w:fldChar w:fldCharType="begin"/>
        </w:r>
        <w:r>
          <w:rPr>
            <w:noProof/>
            <w:webHidden/>
          </w:rPr>
          <w:instrText xml:space="preserve"> PAGEREF _Toc64536156 \h </w:instrText>
        </w:r>
        <w:r>
          <w:rPr>
            <w:noProof/>
            <w:webHidden/>
          </w:rPr>
        </w:r>
        <w:r>
          <w:rPr>
            <w:noProof/>
            <w:webHidden/>
          </w:rPr>
          <w:fldChar w:fldCharType="separate"/>
        </w:r>
        <w:r>
          <w:rPr>
            <w:noProof/>
            <w:webHidden/>
          </w:rPr>
          <w:t>43</w:t>
        </w:r>
        <w:r>
          <w:rPr>
            <w:noProof/>
            <w:webHidden/>
          </w:rPr>
          <w:fldChar w:fldCharType="end"/>
        </w:r>
      </w:hyperlink>
    </w:p>
    <w:p w:rsidR="007F0146" w:rsidRDefault="007F0146">
      <w:pPr>
        <w:pStyle w:val="TDC1"/>
        <w:tabs>
          <w:tab w:val="left" w:pos="387"/>
          <w:tab w:val="right" w:pos="10195"/>
        </w:tabs>
        <w:rPr>
          <w:rFonts w:eastAsiaTheme="minorEastAsia" w:cstheme="minorBidi"/>
          <w:noProof/>
          <w:u w:val="none"/>
        </w:rPr>
      </w:pPr>
      <w:hyperlink w:anchor="_Toc64536157" w:history="1">
        <w:r w:rsidRPr="00AC28F4">
          <w:rPr>
            <w:rStyle w:val="Hipervnculo"/>
            <w:noProof/>
          </w:rPr>
          <w:t>6.</w:t>
        </w:r>
        <w:r>
          <w:rPr>
            <w:rFonts w:eastAsiaTheme="minorEastAsia" w:cstheme="minorBidi"/>
            <w:noProof/>
            <w:u w:val="none"/>
          </w:rPr>
          <w:tab/>
        </w:r>
        <w:r w:rsidRPr="00AC28F4">
          <w:rPr>
            <w:rStyle w:val="Hipervnculo"/>
            <w:noProof/>
          </w:rPr>
          <w:t>Glosario</w:t>
        </w:r>
        <w:r>
          <w:rPr>
            <w:noProof/>
            <w:webHidden/>
          </w:rPr>
          <w:tab/>
        </w:r>
        <w:r>
          <w:rPr>
            <w:noProof/>
            <w:webHidden/>
          </w:rPr>
          <w:fldChar w:fldCharType="begin"/>
        </w:r>
        <w:r>
          <w:rPr>
            <w:noProof/>
            <w:webHidden/>
          </w:rPr>
          <w:instrText xml:space="preserve"> PAGEREF _Toc64536157 \h </w:instrText>
        </w:r>
        <w:r>
          <w:rPr>
            <w:noProof/>
            <w:webHidden/>
          </w:rPr>
        </w:r>
        <w:r>
          <w:rPr>
            <w:noProof/>
            <w:webHidden/>
          </w:rPr>
          <w:fldChar w:fldCharType="separate"/>
        </w:r>
        <w:r>
          <w:rPr>
            <w:noProof/>
            <w:webHidden/>
          </w:rPr>
          <w:t>44</w:t>
        </w:r>
        <w:r>
          <w:rPr>
            <w:noProof/>
            <w:webHidden/>
          </w:rPr>
          <w:fldChar w:fldCharType="end"/>
        </w:r>
      </w:hyperlink>
    </w:p>
    <w:p w:rsidR="002F01AE" w:rsidRDefault="00931842" w:rsidP="00D85BBC">
      <w:pPr>
        <w:pStyle w:val="TextoNivel1"/>
      </w:pPr>
      <w:r>
        <w:rPr>
          <w:rFonts w:ascii="Arial Negrita" w:hAnsi="Arial Negrita" w:cs="Arial"/>
          <w:b/>
          <w:caps/>
          <w:szCs w:val="22"/>
          <w:u w:val="single"/>
          <w:lang w:val="es-ES"/>
        </w:rPr>
        <w:fldChar w:fldCharType="end"/>
      </w:r>
    </w:p>
    <w:p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rsidR="007F0146" w:rsidRDefault="00931842">
      <w:pPr>
        <w:pStyle w:val="Tabladeilustraciones"/>
        <w:tabs>
          <w:tab w:val="right" w:leader="dot" w:pos="10195"/>
        </w:tabs>
        <w:rPr>
          <w:rFonts w:eastAsiaTheme="minorEastAsia" w:cstheme="minorBidi"/>
          <w:i w:val="0"/>
          <w:iCs w:val="0"/>
          <w:noProof/>
          <w:sz w:val="22"/>
          <w:szCs w:val="22"/>
        </w:rPr>
      </w:pPr>
      <w:r>
        <w:fldChar w:fldCharType="begin"/>
      </w:r>
      <w:r>
        <w:instrText xml:space="preserve"> TOC \h \z \c "Ilustración" </w:instrText>
      </w:r>
      <w:r>
        <w:fldChar w:fldCharType="separate"/>
      </w:r>
      <w:hyperlink w:anchor="_Toc64536158" w:history="1">
        <w:r w:rsidR="007F0146" w:rsidRPr="007B30C8">
          <w:rPr>
            <w:rStyle w:val="Hipervnculo"/>
            <w:noProof/>
          </w:rPr>
          <w:t>Ilustración 1. Esquema hardware de conexión para CD30</w:t>
        </w:r>
        <w:r w:rsidR="007F0146">
          <w:rPr>
            <w:noProof/>
            <w:webHidden/>
          </w:rPr>
          <w:tab/>
        </w:r>
        <w:r w:rsidR="007F0146">
          <w:rPr>
            <w:noProof/>
            <w:webHidden/>
          </w:rPr>
          <w:fldChar w:fldCharType="begin"/>
        </w:r>
        <w:r w:rsidR="007F0146">
          <w:rPr>
            <w:noProof/>
            <w:webHidden/>
          </w:rPr>
          <w:instrText xml:space="preserve"> PAGEREF _Toc64536158 \h </w:instrText>
        </w:r>
        <w:r w:rsidR="007F0146">
          <w:rPr>
            <w:noProof/>
            <w:webHidden/>
          </w:rPr>
        </w:r>
        <w:r w:rsidR="007F0146">
          <w:rPr>
            <w:noProof/>
            <w:webHidden/>
          </w:rPr>
          <w:fldChar w:fldCharType="separate"/>
        </w:r>
        <w:r w:rsidR="007F0146">
          <w:rPr>
            <w:noProof/>
            <w:webHidden/>
          </w:rPr>
          <w:t>10</w:t>
        </w:r>
        <w:r w:rsidR="007F0146">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59" w:history="1">
        <w:r w:rsidRPr="007B30C8">
          <w:rPr>
            <w:rStyle w:val="Hipervnculo"/>
            <w:noProof/>
          </w:rPr>
          <w:t>Ilustración 2. Esquema hardware de conexión para ULISES V 5000i.</w:t>
        </w:r>
        <w:r>
          <w:rPr>
            <w:noProof/>
            <w:webHidden/>
          </w:rPr>
          <w:tab/>
        </w:r>
        <w:r>
          <w:rPr>
            <w:noProof/>
            <w:webHidden/>
          </w:rPr>
          <w:fldChar w:fldCharType="begin"/>
        </w:r>
        <w:r>
          <w:rPr>
            <w:noProof/>
            <w:webHidden/>
          </w:rPr>
          <w:instrText xml:space="preserve"> PAGEREF _Toc64536159 \h </w:instrText>
        </w:r>
        <w:r>
          <w:rPr>
            <w:noProof/>
            <w:webHidden/>
          </w:rPr>
        </w:r>
        <w:r>
          <w:rPr>
            <w:noProof/>
            <w:webHidden/>
          </w:rPr>
          <w:fldChar w:fldCharType="separate"/>
        </w:r>
        <w:r>
          <w:rPr>
            <w:noProof/>
            <w:webHidden/>
          </w:rPr>
          <w:t>11</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60" w:history="1">
        <w:r w:rsidRPr="007B30C8">
          <w:rPr>
            <w:rStyle w:val="Hipervnculo"/>
            <w:noProof/>
          </w:rPr>
          <w:t>Ilustración 3. Configuración TEAM. Doble LAN. 1 de 7.</w:t>
        </w:r>
        <w:r>
          <w:rPr>
            <w:noProof/>
            <w:webHidden/>
          </w:rPr>
          <w:tab/>
        </w:r>
        <w:r>
          <w:rPr>
            <w:noProof/>
            <w:webHidden/>
          </w:rPr>
          <w:fldChar w:fldCharType="begin"/>
        </w:r>
        <w:r>
          <w:rPr>
            <w:noProof/>
            <w:webHidden/>
          </w:rPr>
          <w:instrText xml:space="preserve"> PAGEREF _Toc64536160 \h </w:instrText>
        </w:r>
        <w:r>
          <w:rPr>
            <w:noProof/>
            <w:webHidden/>
          </w:rPr>
        </w:r>
        <w:r>
          <w:rPr>
            <w:noProof/>
            <w:webHidden/>
          </w:rPr>
          <w:fldChar w:fldCharType="separate"/>
        </w:r>
        <w:r>
          <w:rPr>
            <w:noProof/>
            <w:webHidden/>
          </w:rPr>
          <w:t>21</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61" w:history="1">
        <w:r w:rsidRPr="007B30C8">
          <w:rPr>
            <w:rStyle w:val="Hipervnculo"/>
            <w:noProof/>
          </w:rPr>
          <w:t>Ilustración 4. Configuración TEAM. Doble LAN. 2 de 7.</w:t>
        </w:r>
        <w:r>
          <w:rPr>
            <w:noProof/>
            <w:webHidden/>
          </w:rPr>
          <w:tab/>
        </w:r>
        <w:r>
          <w:rPr>
            <w:noProof/>
            <w:webHidden/>
          </w:rPr>
          <w:fldChar w:fldCharType="begin"/>
        </w:r>
        <w:r>
          <w:rPr>
            <w:noProof/>
            <w:webHidden/>
          </w:rPr>
          <w:instrText xml:space="preserve"> PAGEREF _Toc64536161 \h </w:instrText>
        </w:r>
        <w:r>
          <w:rPr>
            <w:noProof/>
            <w:webHidden/>
          </w:rPr>
        </w:r>
        <w:r>
          <w:rPr>
            <w:noProof/>
            <w:webHidden/>
          </w:rPr>
          <w:fldChar w:fldCharType="separate"/>
        </w:r>
        <w:r>
          <w:rPr>
            <w:noProof/>
            <w:webHidden/>
          </w:rPr>
          <w:t>22</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62" w:history="1">
        <w:r w:rsidRPr="007B30C8">
          <w:rPr>
            <w:rStyle w:val="Hipervnculo"/>
            <w:noProof/>
          </w:rPr>
          <w:t>Ilustración 5. Configuración TEAM. Doble LAN. 3 de 7.</w:t>
        </w:r>
        <w:r>
          <w:rPr>
            <w:noProof/>
            <w:webHidden/>
          </w:rPr>
          <w:tab/>
        </w:r>
        <w:r>
          <w:rPr>
            <w:noProof/>
            <w:webHidden/>
          </w:rPr>
          <w:fldChar w:fldCharType="begin"/>
        </w:r>
        <w:r>
          <w:rPr>
            <w:noProof/>
            <w:webHidden/>
          </w:rPr>
          <w:instrText xml:space="preserve"> PAGEREF _Toc64536162 \h </w:instrText>
        </w:r>
        <w:r>
          <w:rPr>
            <w:noProof/>
            <w:webHidden/>
          </w:rPr>
        </w:r>
        <w:r>
          <w:rPr>
            <w:noProof/>
            <w:webHidden/>
          </w:rPr>
          <w:fldChar w:fldCharType="separate"/>
        </w:r>
        <w:r>
          <w:rPr>
            <w:noProof/>
            <w:webHidden/>
          </w:rPr>
          <w:t>22</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63" w:history="1">
        <w:r w:rsidRPr="007B30C8">
          <w:rPr>
            <w:rStyle w:val="Hipervnculo"/>
            <w:noProof/>
          </w:rPr>
          <w:t>Ilustración 6. Configuración TEAM. Doble LAN. 4 de 7.</w:t>
        </w:r>
        <w:r>
          <w:rPr>
            <w:noProof/>
            <w:webHidden/>
          </w:rPr>
          <w:tab/>
        </w:r>
        <w:r>
          <w:rPr>
            <w:noProof/>
            <w:webHidden/>
          </w:rPr>
          <w:fldChar w:fldCharType="begin"/>
        </w:r>
        <w:r>
          <w:rPr>
            <w:noProof/>
            <w:webHidden/>
          </w:rPr>
          <w:instrText xml:space="preserve"> PAGEREF _Toc64536163 \h </w:instrText>
        </w:r>
        <w:r>
          <w:rPr>
            <w:noProof/>
            <w:webHidden/>
          </w:rPr>
        </w:r>
        <w:r>
          <w:rPr>
            <w:noProof/>
            <w:webHidden/>
          </w:rPr>
          <w:fldChar w:fldCharType="separate"/>
        </w:r>
        <w:r>
          <w:rPr>
            <w:noProof/>
            <w:webHidden/>
          </w:rPr>
          <w:t>23</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64" w:history="1">
        <w:r w:rsidRPr="007B30C8">
          <w:rPr>
            <w:rStyle w:val="Hipervnculo"/>
            <w:noProof/>
          </w:rPr>
          <w:t>Ilustración 7. Configuración TEAM. Doble LAN. 5 de 7.</w:t>
        </w:r>
        <w:r>
          <w:rPr>
            <w:noProof/>
            <w:webHidden/>
          </w:rPr>
          <w:tab/>
        </w:r>
        <w:r>
          <w:rPr>
            <w:noProof/>
            <w:webHidden/>
          </w:rPr>
          <w:fldChar w:fldCharType="begin"/>
        </w:r>
        <w:r>
          <w:rPr>
            <w:noProof/>
            <w:webHidden/>
          </w:rPr>
          <w:instrText xml:space="preserve"> PAGEREF _Toc64536164 \h </w:instrText>
        </w:r>
        <w:r>
          <w:rPr>
            <w:noProof/>
            <w:webHidden/>
          </w:rPr>
        </w:r>
        <w:r>
          <w:rPr>
            <w:noProof/>
            <w:webHidden/>
          </w:rPr>
          <w:fldChar w:fldCharType="separate"/>
        </w:r>
        <w:r>
          <w:rPr>
            <w:noProof/>
            <w:webHidden/>
          </w:rPr>
          <w:t>23</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65" w:history="1">
        <w:r w:rsidRPr="007B30C8">
          <w:rPr>
            <w:rStyle w:val="Hipervnculo"/>
            <w:noProof/>
          </w:rPr>
          <w:t>Ilustración 8. Configuración TEAM. Doble LAN. 6 de 7.</w:t>
        </w:r>
        <w:r>
          <w:rPr>
            <w:noProof/>
            <w:webHidden/>
          </w:rPr>
          <w:tab/>
        </w:r>
        <w:r>
          <w:rPr>
            <w:noProof/>
            <w:webHidden/>
          </w:rPr>
          <w:fldChar w:fldCharType="begin"/>
        </w:r>
        <w:r>
          <w:rPr>
            <w:noProof/>
            <w:webHidden/>
          </w:rPr>
          <w:instrText xml:space="preserve"> PAGEREF _Toc64536165 \h </w:instrText>
        </w:r>
        <w:r>
          <w:rPr>
            <w:noProof/>
            <w:webHidden/>
          </w:rPr>
        </w:r>
        <w:r>
          <w:rPr>
            <w:noProof/>
            <w:webHidden/>
          </w:rPr>
          <w:fldChar w:fldCharType="separate"/>
        </w:r>
        <w:r>
          <w:rPr>
            <w:noProof/>
            <w:webHidden/>
          </w:rPr>
          <w:t>23</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66" w:history="1">
        <w:r w:rsidRPr="007B30C8">
          <w:rPr>
            <w:rStyle w:val="Hipervnculo"/>
            <w:noProof/>
          </w:rPr>
          <w:t>Ilustración 9. Configuración TEAM. Doble LAN. 7 de 7.</w:t>
        </w:r>
        <w:r>
          <w:rPr>
            <w:noProof/>
            <w:webHidden/>
          </w:rPr>
          <w:tab/>
        </w:r>
        <w:r>
          <w:rPr>
            <w:noProof/>
            <w:webHidden/>
          </w:rPr>
          <w:fldChar w:fldCharType="begin"/>
        </w:r>
        <w:r>
          <w:rPr>
            <w:noProof/>
            <w:webHidden/>
          </w:rPr>
          <w:instrText xml:space="preserve"> PAGEREF _Toc64536166 \h </w:instrText>
        </w:r>
        <w:r>
          <w:rPr>
            <w:noProof/>
            <w:webHidden/>
          </w:rPr>
        </w:r>
        <w:r>
          <w:rPr>
            <w:noProof/>
            <w:webHidden/>
          </w:rPr>
          <w:fldChar w:fldCharType="separate"/>
        </w:r>
        <w:r>
          <w:rPr>
            <w:noProof/>
            <w:webHidden/>
          </w:rPr>
          <w:t>24</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67" w:history="1">
        <w:r w:rsidRPr="007B30C8">
          <w:rPr>
            <w:rStyle w:val="Hipervnculo"/>
            <w:noProof/>
          </w:rPr>
          <w:t>Ilustración 10. Controlador Bucle Local. Administrador de Dispositivos.</w:t>
        </w:r>
        <w:r>
          <w:rPr>
            <w:noProof/>
            <w:webHidden/>
          </w:rPr>
          <w:tab/>
        </w:r>
        <w:r>
          <w:rPr>
            <w:noProof/>
            <w:webHidden/>
          </w:rPr>
          <w:fldChar w:fldCharType="begin"/>
        </w:r>
        <w:r>
          <w:rPr>
            <w:noProof/>
            <w:webHidden/>
          </w:rPr>
          <w:instrText xml:space="preserve"> PAGEREF _Toc64536167 \h </w:instrText>
        </w:r>
        <w:r>
          <w:rPr>
            <w:noProof/>
            <w:webHidden/>
          </w:rPr>
        </w:r>
        <w:r>
          <w:rPr>
            <w:noProof/>
            <w:webHidden/>
          </w:rPr>
          <w:fldChar w:fldCharType="separate"/>
        </w:r>
        <w:r>
          <w:rPr>
            <w:noProof/>
            <w:webHidden/>
          </w:rPr>
          <w:t>25</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68" w:history="1">
        <w:r w:rsidRPr="007B30C8">
          <w:rPr>
            <w:rStyle w:val="Hipervnculo"/>
            <w:noProof/>
          </w:rPr>
          <w:t>Ilustración 11. Controlador Bucle Local. Proceso de Instalación.</w:t>
        </w:r>
        <w:r>
          <w:rPr>
            <w:noProof/>
            <w:webHidden/>
          </w:rPr>
          <w:tab/>
        </w:r>
        <w:r>
          <w:rPr>
            <w:noProof/>
            <w:webHidden/>
          </w:rPr>
          <w:fldChar w:fldCharType="begin"/>
        </w:r>
        <w:r>
          <w:rPr>
            <w:noProof/>
            <w:webHidden/>
          </w:rPr>
          <w:instrText xml:space="preserve"> PAGEREF _Toc64536168 \h </w:instrText>
        </w:r>
        <w:r>
          <w:rPr>
            <w:noProof/>
            <w:webHidden/>
          </w:rPr>
        </w:r>
        <w:r>
          <w:rPr>
            <w:noProof/>
            <w:webHidden/>
          </w:rPr>
          <w:fldChar w:fldCharType="separate"/>
        </w:r>
        <w:r>
          <w:rPr>
            <w:noProof/>
            <w:webHidden/>
          </w:rPr>
          <w:t>26</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69" w:history="1">
        <w:r w:rsidRPr="007B30C8">
          <w:rPr>
            <w:rStyle w:val="Hipervnculo"/>
            <w:noProof/>
          </w:rPr>
          <w:t>Ilustración 12. Reconfiguración de Servicio CLUSTER en Ulises V 5000i.</w:t>
        </w:r>
        <w:r>
          <w:rPr>
            <w:noProof/>
            <w:webHidden/>
          </w:rPr>
          <w:tab/>
        </w:r>
        <w:r>
          <w:rPr>
            <w:noProof/>
            <w:webHidden/>
          </w:rPr>
          <w:fldChar w:fldCharType="begin"/>
        </w:r>
        <w:r>
          <w:rPr>
            <w:noProof/>
            <w:webHidden/>
          </w:rPr>
          <w:instrText xml:space="preserve"> PAGEREF _Toc64536169 \h </w:instrText>
        </w:r>
        <w:r>
          <w:rPr>
            <w:noProof/>
            <w:webHidden/>
          </w:rPr>
        </w:r>
        <w:r>
          <w:rPr>
            <w:noProof/>
            <w:webHidden/>
          </w:rPr>
          <w:fldChar w:fldCharType="separate"/>
        </w:r>
        <w:r>
          <w:rPr>
            <w:noProof/>
            <w:webHidden/>
          </w:rPr>
          <w:t>27</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70" w:history="1">
        <w:r w:rsidRPr="007B30C8">
          <w:rPr>
            <w:rStyle w:val="Hipervnculo"/>
            <w:noProof/>
          </w:rPr>
          <w:t>Ilustración 13. Reconfiguración de Servicio SACTA en Ulises V 5000i.</w:t>
        </w:r>
        <w:r>
          <w:rPr>
            <w:noProof/>
            <w:webHidden/>
          </w:rPr>
          <w:tab/>
        </w:r>
        <w:r>
          <w:rPr>
            <w:noProof/>
            <w:webHidden/>
          </w:rPr>
          <w:fldChar w:fldCharType="begin"/>
        </w:r>
        <w:r>
          <w:rPr>
            <w:noProof/>
            <w:webHidden/>
          </w:rPr>
          <w:instrText xml:space="preserve"> PAGEREF _Toc64536170 \h </w:instrText>
        </w:r>
        <w:r>
          <w:rPr>
            <w:noProof/>
            <w:webHidden/>
          </w:rPr>
        </w:r>
        <w:r>
          <w:rPr>
            <w:noProof/>
            <w:webHidden/>
          </w:rPr>
          <w:fldChar w:fldCharType="separate"/>
        </w:r>
        <w:r>
          <w:rPr>
            <w:noProof/>
            <w:webHidden/>
          </w:rPr>
          <w:t>28</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71" w:history="1">
        <w:r w:rsidRPr="007B30C8">
          <w:rPr>
            <w:rStyle w:val="Hipervnculo"/>
            <w:noProof/>
          </w:rPr>
          <w:t>Ilustración 14. Instalación Servicio.</w:t>
        </w:r>
        <w:r>
          <w:rPr>
            <w:noProof/>
            <w:webHidden/>
          </w:rPr>
          <w:tab/>
        </w:r>
        <w:r>
          <w:rPr>
            <w:noProof/>
            <w:webHidden/>
          </w:rPr>
          <w:fldChar w:fldCharType="begin"/>
        </w:r>
        <w:r>
          <w:rPr>
            <w:noProof/>
            <w:webHidden/>
          </w:rPr>
          <w:instrText xml:space="preserve"> PAGEREF _Toc64536171 \h </w:instrText>
        </w:r>
        <w:r>
          <w:rPr>
            <w:noProof/>
            <w:webHidden/>
          </w:rPr>
        </w:r>
        <w:r>
          <w:rPr>
            <w:noProof/>
            <w:webHidden/>
          </w:rPr>
          <w:fldChar w:fldCharType="separate"/>
        </w:r>
        <w:r>
          <w:rPr>
            <w:noProof/>
            <w:webHidden/>
          </w:rPr>
          <w:t>30</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72" w:history="1">
        <w:r w:rsidRPr="007B30C8">
          <w:rPr>
            <w:rStyle w:val="Hipervnculo"/>
            <w:noProof/>
          </w:rPr>
          <w:t>Ilustración 15. Instalación del Servicio. Comprobación de Servicio Instalado.</w:t>
        </w:r>
        <w:r>
          <w:rPr>
            <w:noProof/>
            <w:webHidden/>
          </w:rPr>
          <w:tab/>
        </w:r>
        <w:r>
          <w:rPr>
            <w:noProof/>
            <w:webHidden/>
          </w:rPr>
          <w:fldChar w:fldCharType="begin"/>
        </w:r>
        <w:r>
          <w:rPr>
            <w:noProof/>
            <w:webHidden/>
          </w:rPr>
          <w:instrText xml:space="preserve"> PAGEREF _Toc64536172 \h </w:instrText>
        </w:r>
        <w:r>
          <w:rPr>
            <w:noProof/>
            <w:webHidden/>
          </w:rPr>
        </w:r>
        <w:r>
          <w:rPr>
            <w:noProof/>
            <w:webHidden/>
          </w:rPr>
          <w:fldChar w:fldCharType="separate"/>
        </w:r>
        <w:r>
          <w:rPr>
            <w:noProof/>
            <w:webHidden/>
          </w:rPr>
          <w:t>30</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73" w:history="1">
        <w:r w:rsidRPr="007B30C8">
          <w:rPr>
            <w:rStyle w:val="Hipervnculo"/>
            <w:noProof/>
          </w:rPr>
          <w:t>Ilustración 16. Aplicación. LOGIN de la aplicación.</w:t>
        </w:r>
        <w:r>
          <w:rPr>
            <w:noProof/>
            <w:webHidden/>
          </w:rPr>
          <w:tab/>
        </w:r>
        <w:r>
          <w:rPr>
            <w:noProof/>
            <w:webHidden/>
          </w:rPr>
          <w:fldChar w:fldCharType="begin"/>
        </w:r>
        <w:r>
          <w:rPr>
            <w:noProof/>
            <w:webHidden/>
          </w:rPr>
          <w:instrText xml:space="preserve"> PAGEREF _Toc64536173 \h </w:instrText>
        </w:r>
        <w:r>
          <w:rPr>
            <w:noProof/>
            <w:webHidden/>
          </w:rPr>
        </w:r>
        <w:r>
          <w:rPr>
            <w:noProof/>
            <w:webHidden/>
          </w:rPr>
          <w:fldChar w:fldCharType="separate"/>
        </w:r>
        <w:r>
          <w:rPr>
            <w:noProof/>
            <w:webHidden/>
          </w:rPr>
          <w:t>31</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74" w:history="1">
        <w:r w:rsidRPr="007B30C8">
          <w:rPr>
            <w:rStyle w:val="Hipervnculo"/>
            <w:noProof/>
          </w:rPr>
          <w:t>Ilustración 17. Aplicación. Estructura General de Pantalla.</w:t>
        </w:r>
        <w:r>
          <w:rPr>
            <w:noProof/>
            <w:webHidden/>
          </w:rPr>
          <w:tab/>
        </w:r>
        <w:r>
          <w:rPr>
            <w:noProof/>
            <w:webHidden/>
          </w:rPr>
          <w:fldChar w:fldCharType="begin"/>
        </w:r>
        <w:r>
          <w:rPr>
            <w:noProof/>
            <w:webHidden/>
          </w:rPr>
          <w:instrText xml:space="preserve"> PAGEREF _Toc64536174 \h </w:instrText>
        </w:r>
        <w:r>
          <w:rPr>
            <w:noProof/>
            <w:webHidden/>
          </w:rPr>
        </w:r>
        <w:r>
          <w:rPr>
            <w:noProof/>
            <w:webHidden/>
          </w:rPr>
          <w:fldChar w:fldCharType="separate"/>
        </w:r>
        <w:r>
          <w:rPr>
            <w:noProof/>
            <w:webHidden/>
          </w:rPr>
          <w:t>32</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75" w:history="1">
        <w:r w:rsidRPr="007B30C8">
          <w:rPr>
            <w:rStyle w:val="Hipervnculo"/>
            <w:noProof/>
          </w:rPr>
          <w:t>Ilustración 18. Aplicación. Pantalla de Estado.</w:t>
        </w:r>
        <w:r>
          <w:rPr>
            <w:noProof/>
            <w:webHidden/>
          </w:rPr>
          <w:tab/>
        </w:r>
        <w:r>
          <w:rPr>
            <w:noProof/>
            <w:webHidden/>
          </w:rPr>
          <w:fldChar w:fldCharType="begin"/>
        </w:r>
        <w:r>
          <w:rPr>
            <w:noProof/>
            <w:webHidden/>
          </w:rPr>
          <w:instrText xml:space="preserve"> PAGEREF _Toc64536175 \h </w:instrText>
        </w:r>
        <w:r>
          <w:rPr>
            <w:noProof/>
            <w:webHidden/>
          </w:rPr>
        </w:r>
        <w:r>
          <w:rPr>
            <w:noProof/>
            <w:webHidden/>
          </w:rPr>
          <w:fldChar w:fldCharType="separate"/>
        </w:r>
        <w:r>
          <w:rPr>
            <w:noProof/>
            <w:webHidden/>
          </w:rPr>
          <w:t>34</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76" w:history="1">
        <w:r w:rsidRPr="007B30C8">
          <w:rPr>
            <w:rStyle w:val="Hipervnculo"/>
            <w:noProof/>
          </w:rPr>
          <w:t>Ilustración 19. Aplicación. Presentación de Históricos.</w:t>
        </w:r>
        <w:r>
          <w:rPr>
            <w:noProof/>
            <w:webHidden/>
          </w:rPr>
          <w:tab/>
        </w:r>
        <w:r>
          <w:rPr>
            <w:noProof/>
            <w:webHidden/>
          </w:rPr>
          <w:fldChar w:fldCharType="begin"/>
        </w:r>
        <w:r>
          <w:rPr>
            <w:noProof/>
            <w:webHidden/>
          </w:rPr>
          <w:instrText xml:space="preserve"> PAGEREF _Toc64536176 \h </w:instrText>
        </w:r>
        <w:r>
          <w:rPr>
            <w:noProof/>
            <w:webHidden/>
          </w:rPr>
        </w:r>
        <w:r>
          <w:rPr>
            <w:noProof/>
            <w:webHidden/>
          </w:rPr>
          <w:fldChar w:fldCharType="separate"/>
        </w:r>
        <w:r>
          <w:rPr>
            <w:noProof/>
            <w:webHidden/>
          </w:rPr>
          <w:t>36</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77" w:history="1">
        <w:r w:rsidRPr="007B30C8">
          <w:rPr>
            <w:rStyle w:val="Hipervnculo"/>
            <w:noProof/>
          </w:rPr>
          <w:t>Ilustración 20. Aplicación. Opciones de Filtrado.</w:t>
        </w:r>
        <w:r>
          <w:rPr>
            <w:noProof/>
            <w:webHidden/>
          </w:rPr>
          <w:tab/>
        </w:r>
        <w:r>
          <w:rPr>
            <w:noProof/>
            <w:webHidden/>
          </w:rPr>
          <w:fldChar w:fldCharType="begin"/>
        </w:r>
        <w:r>
          <w:rPr>
            <w:noProof/>
            <w:webHidden/>
          </w:rPr>
          <w:instrText xml:space="preserve"> PAGEREF _Toc64536177 \h </w:instrText>
        </w:r>
        <w:r>
          <w:rPr>
            <w:noProof/>
            <w:webHidden/>
          </w:rPr>
        </w:r>
        <w:r>
          <w:rPr>
            <w:noProof/>
            <w:webHidden/>
          </w:rPr>
          <w:fldChar w:fldCharType="separate"/>
        </w:r>
        <w:r>
          <w:rPr>
            <w:noProof/>
            <w:webHidden/>
          </w:rPr>
          <w:t>36</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78" w:history="1">
        <w:r w:rsidRPr="007B30C8">
          <w:rPr>
            <w:rStyle w:val="Hipervnculo"/>
            <w:noProof/>
          </w:rPr>
          <w:t>Ilustración 21. Aplicación. Configuración de Parámetros Generales.</w:t>
        </w:r>
        <w:r>
          <w:rPr>
            <w:noProof/>
            <w:webHidden/>
          </w:rPr>
          <w:tab/>
        </w:r>
        <w:r>
          <w:rPr>
            <w:noProof/>
            <w:webHidden/>
          </w:rPr>
          <w:fldChar w:fldCharType="begin"/>
        </w:r>
        <w:r>
          <w:rPr>
            <w:noProof/>
            <w:webHidden/>
          </w:rPr>
          <w:instrText xml:space="preserve"> PAGEREF _Toc64536178 \h </w:instrText>
        </w:r>
        <w:r>
          <w:rPr>
            <w:noProof/>
            <w:webHidden/>
          </w:rPr>
        </w:r>
        <w:r>
          <w:rPr>
            <w:noProof/>
            <w:webHidden/>
          </w:rPr>
          <w:fldChar w:fldCharType="separate"/>
        </w:r>
        <w:r>
          <w:rPr>
            <w:noProof/>
            <w:webHidden/>
          </w:rPr>
          <w:t>37</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79" w:history="1">
        <w:r w:rsidRPr="007B30C8">
          <w:rPr>
            <w:rStyle w:val="Hipervnculo"/>
            <w:noProof/>
          </w:rPr>
          <w:t>Ilustración 22. Aplicación. Configuración de Interfaz al SCV.</w:t>
        </w:r>
        <w:r>
          <w:rPr>
            <w:noProof/>
            <w:webHidden/>
          </w:rPr>
          <w:tab/>
        </w:r>
        <w:r>
          <w:rPr>
            <w:noProof/>
            <w:webHidden/>
          </w:rPr>
          <w:fldChar w:fldCharType="begin"/>
        </w:r>
        <w:r>
          <w:rPr>
            <w:noProof/>
            <w:webHidden/>
          </w:rPr>
          <w:instrText xml:space="preserve"> PAGEREF _Toc64536179 \h </w:instrText>
        </w:r>
        <w:r>
          <w:rPr>
            <w:noProof/>
            <w:webHidden/>
          </w:rPr>
        </w:r>
        <w:r>
          <w:rPr>
            <w:noProof/>
            <w:webHidden/>
          </w:rPr>
          <w:fldChar w:fldCharType="separate"/>
        </w:r>
        <w:r>
          <w:rPr>
            <w:noProof/>
            <w:webHidden/>
          </w:rPr>
          <w:t>38</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80" w:history="1">
        <w:r w:rsidRPr="007B30C8">
          <w:rPr>
            <w:rStyle w:val="Hipervnculo"/>
            <w:noProof/>
          </w:rPr>
          <w:t>Ilustración 23. Aplicación. Configuración de Interfaz con SACTA.</w:t>
        </w:r>
        <w:r>
          <w:rPr>
            <w:noProof/>
            <w:webHidden/>
          </w:rPr>
          <w:tab/>
        </w:r>
        <w:r>
          <w:rPr>
            <w:noProof/>
            <w:webHidden/>
          </w:rPr>
          <w:fldChar w:fldCharType="begin"/>
        </w:r>
        <w:r>
          <w:rPr>
            <w:noProof/>
            <w:webHidden/>
          </w:rPr>
          <w:instrText xml:space="preserve"> PAGEREF _Toc64536180 \h </w:instrText>
        </w:r>
        <w:r>
          <w:rPr>
            <w:noProof/>
            <w:webHidden/>
          </w:rPr>
        </w:r>
        <w:r>
          <w:rPr>
            <w:noProof/>
            <w:webHidden/>
          </w:rPr>
          <w:fldChar w:fldCharType="separate"/>
        </w:r>
        <w:r>
          <w:rPr>
            <w:noProof/>
            <w:webHidden/>
          </w:rPr>
          <w:t>40</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81" w:history="1">
        <w:r w:rsidRPr="007B30C8">
          <w:rPr>
            <w:rStyle w:val="Hipervnculo"/>
            <w:noProof/>
          </w:rPr>
          <w:t>Ilustración 24. Aplicación. Datos de Aplicación.</w:t>
        </w:r>
        <w:r>
          <w:rPr>
            <w:noProof/>
            <w:webHidden/>
          </w:rPr>
          <w:tab/>
        </w:r>
        <w:r>
          <w:rPr>
            <w:noProof/>
            <w:webHidden/>
          </w:rPr>
          <w:fldChar w:fldCharType="begin"/>
        </w:r>
        <w:r>
          <w:rPr>
            <w:noProof/>
            <w:webHidden/>
          </w:rPr>
          <w:instrText xml:space="preserve"> PAGEREF _Toc64536181 \h </w:instrText>
        </w:r>
        <w:r>
          <w:rPr>
            <w:noProof/>
            <w:webHidden/>
          </w:rPr>
        </w:r>
        <w:r>
          <w:rPr>
            <w:noProof/>
            <w:webHidden/>
          </w:rPr>
          <w:fldChar w:fldCharType="separate"/>
        </w:r>
        <w:r>
          <w:rPr>
            <w:noProof/>
            <w:webHidden/>
          </w:rPr>
          <w:t>42</w:t>
        </w:r>
        <w:r>
          <w:rPr>
            <w:noProof/>
            <w:webHidden/>
          </w:rPr>
          <w:fldChar w:fldCharType="end"/>
        </w:r>
      </w:hyperlink>
    </w:p>
    <w:p w:rsidR="009D60EC" w:rsidRDefault="00931842" w:rsidP="009D60EC">
      <w:pPr>
        <w:pStyle w:val="TextoNivel1"/>
      </w:pPr>
      <w:r>
        <w:fldChar w:fldCharType="end"/>
      </w:r>
    </w:p>
    <w:p w:rsidR="00940703" w:rsidRDefault="00940703" w:rsidP="004A0716">
      <w:pPr>
        <w:pStyle w:val="INDICE"/>
        <w:pBdr>
          <w:bottom w:val="single" w:sz="12" w:space="1" w:color="000080"/>
        </w:pBdr>
        <w:shd w:val="clear" w:color="auto" w:fill="F3F3F3"/>
        <w:jc w:val="left"/>
      </w:pPr>
      <w:r>
        <w:lastRenderedPageBreak/>
        <w:t>ÍNDICE DE TABLAS</w:t>
      </w:r>
    </w:p>
    <w:p w:rsidR="007F0146"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64536182" w:history="1">
        <w:r w:rsidR="007F0146" w:rsidRPr="00F1388D">
          <w:rPr>
            <w:rStyle w:val="Hipervnculo"/>
            <w:noProof/>
          </w:rPr>
          <w:t>Tabla 1. Documentos de Referencia.</w:t>
        </w:r>
        <w:r w:rsidR="007F0146">
          <w:rPr>
            <w:noProof/>
            <w:webHidden/>
          </w:rPr>
          <w:tab/>
        </w:r>
        <w:r w:rsidR="007F0146">
          <w:rPr>
            <w:noProof/>
            <w:webHidden/>
          </w:rPr>
          <w:fldChar w:fldCharType="begin"/>
        </w:r>
        <w:r w:rsidR="007F0146">
          <w:rPr>
            <w:noProof/>
            <w:webHidden/>
          </w:rPr>
          <w:instrText xml:space="preserve"> PAGEREF _Toc64536182 \h </w:instrText>
        </w:r>
        <w:r w:rsidR="007F0146">
          <w:rPr>
            <w:noProof/>
            <w:webHidden/>
          </w:rPr>
        </w:r>
        <w:r w:rsidR="007F0146">
          <w:rPr>
            <w:noProof/>
            <w:webHidden/>
          </w:rPr>
          <w:fldChar w:fldCharType="separate"/>
        </w:r>
        <w:r w:rsidR="007F0146">
          <w:rPr>
            <w:noProof/>
            <w:webHidden/>
          </w:rPr>
          <w:t>9</w:t>
        </w:r>
        <w:r w:rsidR="007F0146">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83" w:history="1">
        <w:r w:rsidRPr="00F1388D">
          <w:rPr>
            <w:rStyle w:val="Hipervnculo"/>
            <w:noProof/>
          </w:rPr>
          <w:t>Tabla 2. Aplicaciones de Mantenimiento.</w:t>
        </w:r>
        <w:r>
          <w:rPr>
            <w:noProof/>
            <w:webHidden/>
          </w:rPr>
          <w:tab/>
        </w:r>
        <w:r>
          <w:rPr>
            <w:noProof/>
            <w:webHidden/>
          </w:rPr>
          <w:fldChar w:fldCharType="begin"/>
        </w:r>
        <w:r>
          <w:rPr>
            <w:noProof/>
            <w:webHidden/>
          </w:rPr>
          <w:instrText xml:space="preserve"> PAGEREF _Toc64536183 \h </w:instrText>
        </w:r>
        <w:r>
          <w:rPr>
            <w:noProof/>
            <w:webHidden/>
          </w:rPr>
        </w:r>
        <w:r>
          <w:rPr>
            <w:noProof/>
            <w:webHidden/>
          </w:rPr>
          <w:fldChar w:fldCharType="separate"/>
        </w:r>
        <w:r>
          <w:rPr>
            <w:noProof/>
            <w:webHidden/>
          </w:rPr>
          <w:t>12</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84" w:history="1">
        <w:r w:rsidRPr="00F1388D">
          <w:rPr>
            <w:rStyle w:val="Hipervnculo"/>
            <w:noProof/>
          </w:rPr>
          <w:t>Tabla 3. Plan IP en Ordenador Simple.</w:t>
        </w:r>
        <w:r>
          <w:rPr>
            <w:noProof/>
            <w:webHidden/>
          </w:rPr>
          <w:tab/>
        </w:r>
        <w:r>
          <w:rPr>
            <w:noProof/>
            <w:webHidden/>
          </w:rPr>
          <w:fldChar w:fldCharType="begin"/>
        </w:r>
        <w:r>
          <w:rPr>
            <w:noProof/>
            <w:webHidden/>
          </w:rPr>
          <w:instrText xml:space="preserve"> PAGEREF _Toc64536184 \h </w:instrText>
        </w:r>
        <w:r>
          <w:rPr>
            <w:noProof/>
            <w:webHidden/>
          </w:rPr>
        </w:r>
        <w:r>
          <w:rPr>
            <w:noProof/>
            <w:webHidden/>
          </w:rPr>
          <w:fldChar w:fldCharType="separate"/>
        </w:r>
        <w:r>
          <w:rPr>
            <w:noProof/>
            <w:webHidden/>
          </w:rPr>
          <w:t>19</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85" w:history="1">
        <w:r w:rsidRPr="00F1388D">
          <w:rPr>
            <w:rStyle w:val="Hipervnculo"/>
            <w:noProof/>
          </w:rPr>
          <w:t>Tabla 4. Plan IP en CLUSTER. Nodo 1.</w:t>
        </w:r>
        <w:r>
          <w:rPr>
            <w:noProof/>
            <w:webHidden/>
          </w:rPr>
          <w:tab/>
        </w:r>
        <w:r>
          <w:rPr>
            <w:noProof/>
            <w:webHidden/>
          </w:rPr>
          <w:fldChar w:fldCharType="begin"/>
        </w:r>
        <w:r>
          <w:rPr>
            <w:noProof/>
            <w:webHidden/>
          </w:rPr>
          <w:instrText xml:space="preserve"> PAGEREF _Toc64536185 \h </w:instrText>
        </w:r>
        <w:r>
          <w:rPr>
            <w:noProof/>
            <w:webHidden/>
          </w:rPr>
        </w:r>
        <w:r>
          <w:rPr>
            <w:noProof/>
            <w:webHidden/>
          </w:rPr>
          <w:fldChar w:fldCharType="separate"/>
        </w:r>
        <w:r>
          <w:rPr>
            <w:noProof/>
            <w:webHidden/>
          </w:rPr>
          <w:t>20</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86" w:history="1">
        <w:r w:rsidRPr="00F1388D">
          <w:rPr>
            <w:rStyle w:val="Hipervnculo"/>
            <w:noProof/>
          </w:rPr>
          <w:t>Tabla 5. Plan IP en CLUSTER. Nodo 2.</w:t>
        </w:r>
        <w:r>
          <w:rPr>
            <w:noProof/>
            <w:webHidden/>
          </w:rPr>
          <w:tab/>
        </w:r>
        <w:r>
          <w:rPr>
            <w:noProof/>
            <w:webHidden/>
          </w:rPr>
          <w:fldChar w:fldCharType="begin"/>
        </w:r>
        <w:r>
          <w:rPr>
            <w:noProof/>
            <w:webHidden/>
          </w:rPr>
          <w:instrText xml:space="preserve"> PAGEREF _Toc64536186 \h </w:instrText>
        </w:r>
        <w:r>
          <w:rPr>
            <w:noProof/>
            <w:webHidden/>
          </w:rPr>
        </w:r>
        <w:r>
          <w:rPr>
            <w:noProof/>
            <w:webHidden/>
          </w:rPr>
          <w:fldChar w:fldCharType="separate"/>
        </w:r>
        <w:r>
          <w:rPr>
            <w:noProof/>
            <w:webHidden/>
          </w:rPr>
          <w:t>21</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87" w:history="1">
        <w:r w:rsidRPr="00F1388D">
          <w:rPr>
            <w:rStyle w:val="Hipervnculo"/>
            <w:noProof/>
          </w:rPr>
          <w:t>Tabla 6. Contenido del fichero de configuración de aplicación.</w:t>
        </w:r>
        <w:r>
          <w:rPr>
            <w:noProof/>
            <w:webHidden/>
          </w:rPr>
          <w:tab/>
        </w:r>
        <w:r>
          <w:rPr>
            <w:noProof/>
            <w:webHidden/>
          </w:rPr>
          <w:fldChar w:fldCharType="begin"/>
        </w:r>
        <w:r>
          <w:rPr>
            <w:noProof/>
            <w:webHidden/>
          </w:rPr>
          <w:instrText xml:space="preserve"> PAGEREF _Toc64536187 \h </w:instrText>
        </w:r>
        <w:r>
          <w:rPr>
            <w:noProof/>
            <w:webHidden/>
          </w:rPr>
        </w:r>
        <w:r>
          <w:rPr>
            <w:noProof/>
            <w:webHidden/>
          </w:rPr>
          <w:fldChar w:fldCharType="separate"/>
        </w:r>
        <w:r>
          <w:rPr>
            <w:noProof/>
            <w:webHidden/>
          </w:rPr>
          <w:t>43</w:t>
        </w:r>
        <w:r>
          <w:rPr>
            <w:noProof/>
            <w:webHidden/>
          </w:rPr>
          <w:fldChar w:fldCharType="end"/>
        </w:r>
      </w:hyperlink>
    </w:p>
    <w:p w:rsidR="007F0146" w:rsidRDefault="007F0146">
      <w:pPr>
        <w:pStyle w:val="Tabladeilustraciones"/>
        <w:tabs>
          <w:tab w:val="right" w:leader="dot" w:pos="10195"/>
        </w:tabs>
        <w:rPr>
          <w:rFonts w:eastAsiaTheme="minorEastAsia" w:cstheme="minorBidi"/>
          <w:i w:val="0"/>
          <w:iCs w:val="0"/>
          <w:noProof/>
          <w:sz w:val="22"/>
          <w:szCs w:val="22"/>
        </w:rPr>
      </w:pPr>
      <w:hyperlink w:anchor="_Toc64536188" w:history="1">
        <w:r w:rsidRPr="00F1388D">
          <w:rPr>
            <w:rStyle w:val="Hipervnculo"/>
            <w:noProof/>
          </w:rPr>
          <w:t>Tabla 6. Glosario de Abreviaturas</w:t>
        </w:r>
        <w:r>
          <w:rPr>
            <w:noProof/>
            <w:webHidden/>
          </w:rPr>
          <w:tab/>
        </w:r>
        <w:r>
          <w:rPr>
            <w:noProof/>
            <w:webHidden/>
          </w:rPr>
          <w:fldChar w:fldCharType="begin"/>
        </w:r>
        <w:r>
          <w:rPr>
            <w:noProof/>
            <w:webHidden/>
          </w:rPr>
          <w:instrText xml:space="preserve"> PAGEREF _Toc64536188 \h </w:instrText>
        </w:r>
        <w:r>
          <w:rPr>
            <w:noProof/>
            <w:webHidden/>
          </w:rPr>
        </w:r>
        <w:r>
          <w:rPr>
            <w:noProof/>
            <w:webHidden/>
          </w:rPr>
          <w:fldChar w:fldCharType="separate"/>
        </w:r>
        <w:r>
          <w:rPr>
            <w:noProof/>
            <w:webHidden/>
          </w:rPr>
          <w:t>44</w:t>
        </w:r>
        <w:r>
          <w:rPr>
            <w:noProof/>
            <w:webHidden/>
          </w:rPr>
          <w:fldChar w:fldCharType="end"/>
        </w:r>
      </w:hyperlink>
    </w:p>
    <w:p w:rsidR="00940703" w:rsidRDefault="00931842" w:rsidP="00940703">
      <w:pPr>
        <w:pStyle w:val="TextoNivel1"/>
        <w:rPr>
          <w:sz w:val="18"/>
          <w:lang w:val="es-ES"/>
        </w:rPr>
      </w:pPr>
      <w:r>
        <w:rPr>
          <w:rFonts w:ascii="Calibri" w:hAnsi="Calibri"/>
          <w:sz w:val="20"/>
          <w:szCs w:val="24"/>
        </w:rPr>
        <w:fldChar w:fldCharType="end"/>
      </w:r>
    </w:p>
    <w:p w:rsidR="001B7F7D" w:rsidRDefault="001B7F7D" w:rsidP="00940703">
      <w:pPr>
        <w:pStyle w:val="TextoNivel1"/>
      </w:pPr>
    </w:p>
    <w:p w:rsidR="00F369A8" w:rsidRDefault="00F369A8">
      <w:pPr>
        <w:spacing w:before="0" w:after="0"/>
        <w:jc w:val="left"/>
        <w:rPr>
          <w:rFonts w:ascii="Univers" w:hAnsi="Univers"/>
          <w:szCs w:val="20"/>
          <w:lang w:val="es-ES_tradnl"/>
        </w:rPr>
      </w:pPr>
      <w:r>
        <w:br w:type="page"/>
      </w:r>
    </w:p>
    <w:p w:rsidR="002605F5" w:rsidRDefault="003C24EF" w:rsidP="00F369A8">
      <w:pPr>
        <w:pStyle w:val="Ttulo1"/>
      </w:pPr>
      <w:bookmarkStart w:id="3" w:name="_Toc64536102"/>
      <w:r>
        <w:lastRenderedPageBreak/>
        <w:t>Introducción</w:t>
      </w:r>
      <w:bookmarkEnd w:id="3"/>
    </w:p>
    <w:p w:rsidR="003C24EF" w:rsidRDefault="00462871" w:rsidP="00DF1E52">
      <w:pPr>
        <w:pStyle w:val="Ttulo2"/>
      </w:pPr>
      <w:bookmarkStart w:id="4" w:name="_Toc64536103"/>
      <w:r>
        <w:t>Descripción Preliminar.</w:t>
      </w:r>
      <w:bookmarkEnd w:id="4"/>
    </w:p>
    <w:p w:rsidR="004856EF" w:rsidRDefault="004856EF" w:rsidP="004856EF">
      <w:pPr>
        <w:rPr>
          <w:lang w:val="es-ES_tradnl"/>
        </w:rPr>
      </w:pPr>
      <w:r>
        <w:rPr>
          <w:lang w:val="es-ES_tradnl"/>
        </w:rPr>
        <w:t xml:space="preserve">Debido a la evolución de la </w:t>
      </w:r>
      <w:r w:rsidRPr="00972F12">
        <w:rPr>
          <w:lang w:val="es-ES_tradnl"/>
        </w:rPr>
        <w:t xml:space="preserve">funcionalidad a Operativa sin Ficha ha sido necesaria </w:t>
      </w:r>
      <w:proofErr w:type="spellStart"/>
      <w:r w:rsidRPr="00972F12">
        <w:rPr>
          <w:lang w:val="es-ES_tradnl"/>
        </w:rPr>
        <w:t>Ia</w:t>
      </w:r>
      <w:proofErr w:type="spellEnd"/>
      <w:r w:rsidRPr="00972F12">
        <w:rPr>
          <w:lang w:val="es-ES_tradnl"/>
        </w:rPr>
        <w:t xml:space="preserve"> separación técnica de los entornos de</w:t>
      </w:r>
      <w:r>
        <w:rPr>
          <w:lang w:val="es-ES_tradnl"/>
        </w:rPr>
        <w:t xml:space="preserve"> </w:t>
      </w:r>
      <w:r w:rsidRPr="00972F12">
        <w:rPr>
          <w:lang w:val="es-ES_tradnl"/>
        </w:rPr>
        <w:t xml:space="preserve">Aproximación y Torre en el Sistema Automatizado de Control de Tráfico Aéreo (SACTA). </w:t>
      </w:r>
    </w:p>
    <w:p w:rsidR="004856EF" w:rsidRDefault="004856EF" w:rsidP="004856EF">
      <w:pPr>
        <w:rPr>
          <w:lang w:val="es-ES_tradnl"/>
        </w:rPr>
      </w:pPr>
      <w:r w:rsidRPr="00972F12">
        <w:rPr>
          <w:lang w:val="es-ES_tradnl"/>
        </w:rPr>
        <w:t>Esta</w:t>
      </w:r>
      <w:r>
        <w:rPr>
          <w:lang w:val="es-ES_tradnl"/>
        </w:rPr>
        <w:t xml:space="preserve"> </w:t>
      </w:r>
      <w:r w:rsidRPr="00972F12">
        <w:rPr>
          <w:lang w:val="es-ES_tradnl"/>
        </w:rPr>
        <w:t>separación tiene impacto directo sobre el Sistema de Comunicaciones Voz (SCV) de las torres</w:t>
      </w:r>
      <w:r>
        <w:rPr>
          <w:lang w:val="es-ES_tradnl"/>
        </w:rPr>
        <w:t xml:space="preserve"> </w:t>
      </w:r>
      <w:r w:rsidRPr="00972F12">
        <w:rPr>
          <w:lang w:val="es-ES_tradnl"/>
        </w:rPr>
        <w:t>en que se comparten los servicios de Torre y Aproximación, en particular sobre el interfaz que</w:t>
      </w:r>
      <w:r>
        <w:rPr>
          <w:lang w:val="es-ES_tradnl"/>
        </w:rPr>
        <w:t xml:space="preserve"> </w:t>
      </w:r>
      <w:r w:rsidRPr="00972F12">
        <w:rPr>
          <w:lang w:val="es-ES_tradnl"/>
        </w:rPr>
        <w:t>comunica el SCV con SACTA</w:t>
      </w:r>
      <w:r>
        <w:rPr>
          <w:lang w:val="es-ES_tradnl"/>
        </w:rPr>
        <w:t>.</w:t>
      </w:r>
    </w:p>
    <w:p w:rsidR="004856EF" w:rsidRPr="00972F12" w:rsidRDefault="004856EF" w:rsidP="004856EF">
      <w:pPr>
        <w:rPr>
          <w:lang w:val="es-ES_tradnl"/>
        </w:rPr>
      </w:pPr>
      <w:r>
        <w:t>Esta circunstancia hace preciso incorporar en estas instalaciones un servicio Software (PROXY-SACTA) que se inserte en la comunicación entre SACTA y SCV. La misión fundamental del PROXY-SACTA será trasladar las sectorizaciones recibidas en dos o más sesiones de SACTA a una sola hacia el SCV manteniendo en cada lado los protocolos adecuados</w:t>
      </w:r>
    </w:p>
    <w:p w:rsidR="00DF1E52" w:rsidRDefault="00A86AD4" w:rsidP="00DF1E52">
      <w:pPr>
        <w:rPr>
          <w:lang w:val="es-ES_tradnl"/>
        </w:rPr>
      </w:pPr>
      <w:r>
        <w:t>El PROXY-SACTA emula un SCV en sus comunicaciones con SACTA y emula SACTA en sus comunicaciones con el SCV. En ambos lados cumplimenta el Protocolo descrito en el documento “Especificación DE LA INTERFAZ SACTA</w:t>
      </w:r>
      <w:r w:rsidR="00BA5922">
        <w:t>-SCV EN SACTA 3.5 PARA ACC, T-</w:t>
      </w:r>
      <w:r>
        <w:t xml:space="preserve">ACC Y TWR" (SGFC|801.100). Asimismo, PROXY-SACTA dispone de los servicios de configuración de sectores, posiciones/UCS necesario para su funcionamiento. </w:t>
      </w:r>
    </w:p>
    <w:p w:rsidR="00462871" w:rsidRDefault="00462871" w:rsidP="00DF1E52">
      <w:pPr>
        <w:pStyle w:val="Ttulo2"/>
      </w:pPr>
      <w:bookmarkStart w:id="5" w:name="_Toc64536104"/>
      <w:r>
        <w:t>Características Principales.</w:t>
      </w:r>
      <w:bookmarkEnd w:id="5"/>
    </w:p>
    <w:p w:rsidR="00241060" w:rsidRPr="00FA7B7A" w:rsidRDefault="00241060" w:rsidP="002D56A7">
      <w:pPr>
        <w:pStyle w:val="Prrafodelista"/>
        <w:numPr>
          <w:ilvl w:val="0"/>
          <w:numId w:val="12"/>
        </w:numPr>
        <w:rPr>
          <w:lang w:val="es-ES_tradnl"/>
        </w:rPr>
      </w:pPr>
      <w:r w:rsidRPr="00FA7B7A">
        <w:rPr>
          <w:lang w:val="es-ES_tradnl"/>
        </w:rPr>
        <w:t xml:space="preserve">Estructura </w:t>
      </w:r>
      <w:r w:rsidR="0047313F" w:rsidRPr="00FA7B7A">
        <w:rPr>
          <w:lang w:val="es-ES_tradnl"/>
        </w:rPr>
        <w:t>de</w:t>
      </w:r>
      <w:r w:rsidRPr="00FA7B7A">
        <w:rPr>
          <w:lang w:val="es-ES_tradnl"/>
        </w:rPr>
        <w:t xml:space="preserve"> Servicio Windows</w:t>
      </w:r>
      <w:r w:rsidR="002B194A" w:rsidRPr="00FA7B7A">
        <w:rPr>
          <w:lang w:val="es-ES_tradnl"/>
        </w:rPr>
        <w:t>.</w:t>
      </w:r>
    </w:p>
    <w:p w:rsidR="002B194A" w:rsidRDefault="002B194A" w:rsidP="002D56A7">
      <w:pPr>
        <w:pStyle w:val="Prrafodelista"/>
        <w:numPr>
          <w:ilvl w:val="0"/>
          <w:numId w:val="12"/>
        </w:numPr>
      </w:pPr>
      <w:r w:rsidRPr="00FA7B7A">
        <w:rPr>
          <w:lang w:val="es-ES_tradnl"/>
        </w:rPr>
        <w:t xml:space="preserve">Protocolo </w:t>
      </w:r>
      <w:r>
        <w:t>INTERFAZ SACTA-SCV EN SACTA 3.5.</w:t>
      </w:r>
    </w:p>
    <w:p w:rsidR="00DF3648" w:rsidRDefault="00DF3648" w:rsidP="002D56A7">
      <w:pPr>
        <w:pStyle w:val="Prrafodelista"/>
        <w:numPr>
          <w:ilvl w:val="0"/>
          <w:numId w:val="12"/>
        </w:numPr>
      </w:pPr>
      <w:r>
        <w:t>Integración en Servidores Simples y D</w:t>
      </w:r>
      <w:r w:rsidR="000B0AE2">
        <w:t xml:space="preserve">uales en estructura </w:t>
      </w:r>
      <w:proofErr w:type="spellStart"/>
      <w:r w:rsidR="000B0AE2">
        <w:t>Main-Standby</w:t>
      </w:r>
      <w:proofErr w:type="spellEnd"/>
      <w:r w:rsidR="000B0AE2">
        <w:t>.</w:t>
      </w:r>
    </w:p>
    <w:p w:rsidR="00DF3648" w:rsidRDefault="00DF3648" w:rsidP="002D56A7">
      <w:pPr>
        <w:pStyle w:val="Prrafodelista"/>
        <w:numPr>
          <w:ilvl w:val="0"/>
          <w:numId w:val="12"/>
        </w:numPr>
      </w:pPr>
      <w:r>
        <w:t xml:space="preserve">Soporte a </w:t>
      </w:r>
      <w:proofErr w:type="spellStart"/>
      <w:r>
        <w:t>SCV’s</w:t>
      </w:r>
      <w:proofErr w:type="spellEnd"/>
      <w:r>
        <w:t xml:space="preserve"> CD30 y ULISES V 5000i.</w:t>
      </w:r>
    </w:p>
    <w:p w:rsidR="00DF3648" w:rsidRDefault="00DF3648" w:rsidP="002D56A7">
      <w:pPr>
        <w:pStyle w:val="Prrafodelista"/>
        <w:numPr>
          <w:ilvl w:val="0"/>
          <w:numId w:val="12"/>
        </w:numPr>
      </w:pPr>
      <w:r>
        <w:t>Soporte a dos estructuras de conectividad SACTA:</w:t>
      </w:r>
    </w:p>
    <w:p w:rsidR="00DF3648" w:rsidRDefault="00DF3648" w:rsidP="002D56A7">
      <w:pPr>
        <w:pStyle w:val="Prrafodelista"/>
        <w:numPr>
          <w:ilvl w:val="1"/>
          <w:numId w:val="12"/>
        </w:numPr>
      </w:pPr>
      <w:r>
        <w:t>Versión 0: Acceso a las redes LAN de SACTA de forma directa a través de los FIREWALL correspondientes. Esta estructura se utiliza en los emplazamientos con SCV CD30.</w:t>
      </w:r>
    </w:p>
    <w:p w:rsidR="00DF3648" w:rsidRPr="00FA7B7A" w:rsidRDefault="00DF3648" w:rsidP="002D56A7">
      <w:pPr>
        <w:pStyle w:val="Prrafodelista"/>
        <w:numPr>
          <w:ilvl w:val="1"/>
          <w:numId w:val="12"/>
        </w:numPr>
        <w:rPr>
          <w:lang w:val="es-ES_tradnl"/>
        </w:rPr>
      </w:pPr>
      <w:r>
        <w:t>Versión 1: Acceso a las redes LAN de SACTA a través de una red de servicio de REDAN. Esta estructura se utiliza en los emplazamientos con SCV ULISES V 5000i.</w:t>
      </w:r>
    </w:p>
    <w:p w:rsidR="002B194A" w:rsidRPr="00FA7B7A" w:rsidRDefault="00241060" w:rsidP="002D56A7">
      <w:pPr>
        <w:pStyle w:val="Prrafodelista"/>
        <w:numPr>
          <w:ilvl w:val="0"/>
          <w:numId w:val="12"/>
        </w:numPr>
        <w:rPr>
          <w:lang w:val="es-ES_tradnl"/>
        </w:rPr>
      </w:pPr>
      <w:r w:rsidRPr="00FA7B7A">
        <w:rPr>
          <w:lang w:val="es-ES_tradnl"/>
        </w:rPr>
        <w:t xml:space="preserve">Gestión </w:t>
      </w:r>
      <w:r w:rsidR="002B194A" w:rsidRPr="00FA7B7A">
        <w:rPr>
          <w:lang w:val="es-ES_tradnl"/>
        </w:rPr>
        <w:t xml:space="preserve">de </w:t>
      </w:r>
      <w:r w:rsidRPr="00FA7B7A">
        <w:rPr>
          <w:lang w:val="es-ES_tradnl"/>
        </w:rPr>
        <w:t xml:space="preserve">2 </w:t>
      </w:r>
      <w:r w:rsidR="002B194A" w:rsidRPr="00FA7B7A">
        <w:rPr>
          <w:lang w:val="es-ES_tradnl"/>
        </w:rPr>
        <w:t>Interfaces</w:t>
      </w:r>
      <w:r w:rsidR="006D77A2">
        <w:rPr>
          <w:lang w:val="es-ES_tradnl"/>
        </w:rPr>
        <w:t xml:space="preserve"> SACTA (ampliable hasta 5</w:t>
      </w:r>
      <w:r w:rsidRPr="00FA7B7A">
        <w:rPr>
          <w:lang w:val="es-ES_tradnl"/>
        </w:rPr>
        <w:t>)</w:t>
      </w:r>
      <w:r w:rsidR="002B194A" w:rsidRPr="00FA7B7A">
        <w:rPr>
          <w:lang w:val="es-ES_tradnl"/>
        </w:rPr>
        <w:t>, emulando el protocolo como SCV, y un interfaz SCV, emulando el protocolo como SACTA.</w:t>
      </w:r>
    </w:p>
    <w:p w:rsidR="002B194A" w:rsidRPr="00FA7B7A" w:rsidRDefault="002B194A" w:rsidP="002D56A7">
      <w:pPr>
        <w:pStyle w:val="Prrafodelista"/>
        <w:numPr>
          <w:ilvl w:val="0"/>
          <w:numId w:val="12"/>
        </w:numPr>
        <w:rPr>
          <w:lang w:val="es-ES_tradnl"/>
        </w:rPr>
      </w:pPr>
      <w:r w:rsidRPr="00FA7B7A">
        <w:rPr>
          <w:lang w:val="es-ES_tradnl"/>
        </w:rPr>
        <w:t>Gestión de doble LAN SACTA tanto en la Interfaz SCV como en las Interfaces SACTA.</w:t>
      </w:r>
    </w:p>
    <w:p w:rsidR="002B194A" w:rsidRPr="00FA7B7A" w:rsidRDefault="002B194A" w:rsidP="002D56A7">
      <w:pPr>
        <w:pStyle w:val="Prrafodelista"/>
        <w:numPr>
          <w:ilvl w:val="0"/>
          <w:numId w:val="12"/>
        </w:numPr>
        <w:rPr>
          <w:lang w:val="es-ES_tradnl"/>
        </w:rPr>
      </w:pPr>
      <w:r w:rsidRPr="00FA7B7A">
        <w:rPr>
          <w:lang w:val="es-ES_tradnl"/>
        </w:rPr>
        <w:t>Lógica de Emulación de estado SACTA hacia SCV configurable:</w:t>
      </w:r>
    </w:p>
    <w:p w:rsidR="002B194A" w:rsidRPr="00FA7B7A" w:rsidRDefault="002B194A" w:rsidP="002D56A7">
      <w:pPr>
        <w:pStyle w:val="Prrafodelista"/>
        <w:numPr>
          <w:ilvl w:val="1"/>
          <w:numId w:val="12"/>
        </w:numPr>
        <w:rPr>
          <w:lang w:val="es-ES_tradnl"/>
        </w:rPr>
      </w:pPr>
      <w:r w:rsidRPr="00FA7B7A">
        <w:rPr>
          <w:lang w:val="es-ES_tradnl"/>
        </w:rPr>
        <w:t>OR: SACTA</w:t>
      </w:r>
      <w:r w:rsidR="001C5EF8" w:rsidRPr="00FA7B7A">
        <w:rPr>
          <w:lang w:val="es-ES_tradnl"/>
        </w:rPr>
        <w:t xml:space="preserve"> </w:t>
      </w:r>
      <w:r w:rsidRPr="00FA7B7A">
        <w:rPr>
          <w:lang w:val="es-ES_tradnl"/>
        </w:rPr>
        <w:t xml:space="preserve">está activo </w:t>
      </w:r>
      <w:r w:rsidR="001C5EF8" w:rsidRPr="00FA7B7A">
        <w:rPr>
          <w:lang w:val="es-ES_tradnl"/>
        </w:rPr>
        <w:t xml:space="preserve">para el SCV </w:t>
      </w:r>
      <w:r w:rsidRPr="00FA7B7A">
        <w:rPr>
          <w:lang w:val="es-ES_tradnl"/>
        </w:rPr>
        <w:t>cuando alguna de las interfaces SACTA están activas.</w:t>
      </w:r>
    </w:p>
    <w:p w:rsidR="002B194A" w:rsidRPr="00FA7B7A" w:rsidRDefault="002B194A" w:rsidP="002D56A7">
      <w:pPr>
        <w:pStyle w:val="Prrafodelista"/>
        <w:numPr>
          <w:ilvl w:val="1"/>
          <w:numId w:val="12"/>
        </w:numPr>
        <w:rPr>
          <w:lang w:val="es-ES_tradnl"/>
        </w:rPr>
      </w:pPr>
      <w:r w:rsidRPr="00FA7B7A">
        <w:rPr>
          <w:lang w:val="es-ES_tradnl"/>
        </w:rPr>
        <w:t>AND. SACTA</w:t>
      </w:r>
      <w:r w:rsidR="001C5EF8" w:rsidRPr="00FA7B7A">
        <w:rPr>
          <w:lang w:val="es-ES_tradnl"/>
        </w:rPr>
        <w:t xml:space="preserve"> está activo para el SCV</w:t>
      </w:r>
      <w:r w:rsidRPr="00FA7B7A">
        <w:rPr>
          <w:lang w:val="es-ES_tradnl"/>
        </w:rPr>
        <w:t xml:space="preserve"> cuando todas las interfaces SACTA están activas. </w:t>
      </w:r>
    </w:p>
    <w:p w:rsidR="001732A6" w:rsidRPr="00FA7B7A" w:rsidRDefault="001732A6" w:rsidP="002D56A7">
      <w:pPr>
        <w:pStyle w:val="Prrafodelista"/>
        <w:numPr>
          <w:ilvl w:val="0"/>
          <w:numId w:val="12"/>
        </w:numPr>
        <w:rPr>
          <w:lang w:val="es-ES_tradnl"/>
        </w:rPr>
      </w:pPr>
      <w:r w:rsidRPr="00FA7B7A">
        <w:rPr>
          <w:lang w:val="es-ES_tradnl"/>
        </w:rPr>
        <w:t xml:space="preserve">Mapeado de </w:t>
      </w:r>
      <w:proofErr w:type="spellStart"/>
      <w:r w:rsidRPr="00FA7B7A">
        <w:rPr>
          <w:lang w:val="es-ES_tradnl"/>
        </w:rPr>
        <w:t>IDs</w:t>
      </w:r>
      <w:proofErr w:type="spellEnd"/>
      <w:r w:rsidRPr="00FA7B7A">
        <w:rPr>
          <w:lang w:val="es-ES_tradnl"/>
        </w:rPr>
        <w:t xml:space="preserve"> de Sectores entre SACTA y SCV. Esto permite que existan </w:t>
      </w:r>
      <w:proofErr w:type="spellStart"/>
      <w:r w:rsidRPr="00FA7B7A">
        <w:rPr>
          <w:lang w:val="es-ES_tradnl"/>
        </w:rPr>
        <w:t>IDs</w:t>
      </w:r>
      <w:proofErr w:type="spellEnd"/>
      <w:r w:rsidRPr="00FA7B7A">
        <w:rPr>
          <w:lang w:val="es-ES_tradnl"/>
        </w:rPr>
        <w:t xml:space="preserve"> de sectores en SACTA repetidos entre dependencias.</w:t>
      </w:r>
    </w:p>
    <w:p w:rsidR="001732A6" w:rsidRPr="00FA7B7A" w:rsidRDefault="001732A6" w:rsidP="002D56A7">
      <w:pPr>
        <w:pStyle w:val="Prrafodelista"/>
        <w:numPr>
          <w:ilvl w:val="0"/>
          <w:numId w:val="12"/>
        </w:numPr>
        <w:rPr>
          <w:lang w:val="es-ES_tradnl"/>
        </w:rPr>
      </w:pPr>
      <w:r w:rsidRPr="00FA7B7A">
        <w:rPr>
          <w:lang w:val="es-ES_tradnl"/>
        </w:rPr>
        <w:t xml:space="preserve">Mapeado de </w:t>
      </w:r>
      <w:proofErr w:type="spellStart"/>
      <w:r w:rsidRPr="00FA7B7A">
        <w:rPr>
          <w:lang w:val="es-ES_tradnl"/>
        </w:rPr>
        <w:t>IDs</w:t>
      </w:r>
      <w:proofErr w:type="spellEnd"/>
      <w:r w:rsidRPr="00FA7B7A">
        <w:rPr>
          <w:lang w:val="es-ES_tradnl"/>
        </w:rPr>
        <w:t xml:space="preserve"> de </w:t>
      </w:r>
      <w:proofErr w:type="spellStart"/>
      <w:r w:rsidRPr="00FA7B7A">
        <w:rPr>
          <w:lang w:val="es-ES_tradnl"/>
        </w:rPr>
        <w:t>UCSs</w:t>
      </w:r>
      <w:proofErr w:type="spellEnd"/>
      <w:r w:rsidRPr="00FA7B7A">
        <w:rPr>
          <w:lang w:val="es-ES_tradnl"/>
        </w:rPr>
        <w:t xml:space="preserve"> entre SACTA y SCV. Esto permite que existan </w:t>
      </w:r>
      <w:proofErr w:type="spellStart"/>
      <w:r w:rsidRPr="00FA7B7A">
        <w:rPr>
          <w:lang w:val="es-ES_tradnl"/>
        </w:rPr>
        <w:t>IDs</w:t>
      </w:r>
      <w:proofErr w:type="spellEnd"/>
      <w:r w:rsidRPr="00FA7B7A">
        <w:rPr>
          <w:lang w:val="es-ES_tradnl"/>
        </w:rPr>
        <w:t xml:space="preserve"> de </w:t>
      </w:r>
      <w:proofErr w:type="spellStart"/>
      <w:r w:rsidRPr="00FA7B7A">
        <w:rPr>
          <w:lang w:val="es-ES_tradnl"/>
        </w:rPr>
        <w:t>UCSs</w:t>
      </w:r>
      <w:proofErr w:type="spellEnd"/>
      <w:r w:rsidRPr="00FA7B7A">
        <w:rPr>
          <w:lang w:val="es-ES_tradnl"/>
        </w:rPr>
        <w:t xml:space="preserve"> en SACTA repetidos entre dependencias.</w:t>
      </w:r>
    </w:p>
    <w:p w:rsidR="00FA7B7A" w:rsidRPr="00FA7B7A" w:rsidRDefault="00FA7B7A" w:rsidP="002D56A7">
      <w:pPr>
        <w:pStyle w:val="Prrafodelista"/>
        <w:numPr>
          <w:ilvl w:val="0"/>
          <w:numId w:val="12"/>
        </w:numPr>
        <w:rPr>
          <w:lang w:val="es-ES_tradnl"/>
        </w:rPr>
      </w:pPr>
      <w:r w:rsidRPr="00FA7B7A">
        <w:rPr>
          <w:lang w:val="es-ES_tradnl"/>
        </w:rPr>
        <w:t>Persistencia de últimas Sectorizaciones recibidas de SACTA y de la enviada al SCV.</w:t>
      </w:r>
    </w:p>
    <w:p w:rsidR="00241060" w:rsidRPr="00FA7B7A" w:rsidRDefault="00241060" w:rsidP="002D56A7">
      <w:pPr>
        <w:pStyle w:val="Prrafodelista"/>
        <w:numPr>
          <w:ilvl w:val="0"/>
          <w:numId w:val="12"/>
        </w:numPr>
        <w:rPr>
          <w:lang w:val="es-ES_tradnl"/>
        </w:rPr>
      </w:pPr>
      <w:r w:rsidRPr="00FA7B7A">
        <w:rPr>
          <w:lang w:val="es-ES_tradnl"/>
        </w:rPr>
        <w:t>Histórico Local y posibilidad de integrarse en el histórico del SCV</w:t>
      </w:r>
      <w:r w:rsidR="000B0AE2" w:rsidRPr="00FA7B7A">
        <w:rPr>
          <w:lang w:val="es-ES_tradnl"/>
        </w:rPr>
        <w:t xml:space="preserve"> (para </w:t>
      </w:r>
      <w:proofErr w:type="spellStart"/>
      <w:r w:rsidR="000B0AE2" w:rsidRPr="00FA7B7A">
        <w:rPr>
          <w:lang w:val="es-ES_tradnl"/>
        </w:rPr>
        <w:t>SCV’s</w:t>
      </w:r>
      <w:proofErr w:type="spellEnd"/>
      <w:r w:rsidR="000B0AE2" w:rsidRPr="00FA7B7A">
        <w:rPr>
          <w:lang w:val="es-ES_tradnl"/>
        </w:rPr>
        <w:t xml:space="preserve"> CD30 con base de datos </w:t>
      </w:r>
      <w:proofErr w:type="spellStart"/>
      <w:r w:rsidR="000B0AE2" w:rsidRPr="00FA7B7A">
        <w:rPr>
          <w:lang w:val="es-ES_tradnl"/>
        </w:rPr>
        <w:t>MySQL</w:t>
      </w:r>
      <w:proofErr w:type="spellEnd"/>
      <w:r w:rsidR="000B0AE2" w:rsidRPr="00FA7B7A">
        <w:rPr>
          <w:lang w:val="es-ES_tradnl"/>
        </w:rPr>
        <w:t xml:space="preserve"> y </w:t>
      </w:r>
      <w:proofErr w:type="spellStart"/>
      <w:r w:rsidR="000B0AE2" w:rsidRPr="00FA7B7A">
        <w:rPr>
          <w:lang w:val="es-ES_tradnl"/>
        </w:rPr>
        <w:t>SCVs</w:t>
      </w:r>
      <w:proofErr w:type="spellEnd"/>
      <w:r w:rsidR="000B0AE2" w:rsidRPr="00FA7B7A">
        <w:rPr>
          <w:lang w:val="es-ES_tradnl"/>
        </w:rPr>
        <w:t xml:space="preserve"> ULISES V 5000i)</w:t>
      </w:r>
      <w:proofErr w:type="gramStart"/>
      <w:r w:rsidR="000B0AE2" w:rsidRPr="00FA7B7A">
        <w:rPr>
          <w:lang w:val="es-ES_tradnl"/>
        </w:rPr>
        <w:t>.</w:t>
      </w:r>
      <w:r w:rsidRPr="00FA7B7A">
        <w:rPr>
          <w:lang w:val="es-ES_tradnl"/>
        </w:rPr>
        <w:t>.</w:t>
      </w:r>
      <w:proofErr w:type="gramEnd"/>
    </w:p>
    <w:p w:rsidR="00662181" w:rsidRPr="00F451F9" w:rsidRDefault="00241060" w:rsidP="002D56A7">
      <w:pPr>
        <w:pStyle w:val="Prrafodelista"/>
        <w:numPr>
          <w:ilvl w:val="0"/>
          <w:numId w:val="12"/>
        </w:numPr>
        <w:rPr>
          <w:lang w:val="es-ES_tradnl"/>
        </w:rPr>
      </w:pPr>
      <w:r w:rsidRPr="00FA7B7A">
        <w:rPr>
          <w:lang w:val="es-ES_tradnl"/>
        </w:rPr>
        <w:t xml:space="preserve">Servicio WEB para Monitorización del estado de Funcionamiento, Configuración de las Interfaces y explotar el registro local de </w:t>
      </w:r>
      <w:r w:rsidR="002B194A" w:rsidRPr="00FA7B7A">
        <w:rPr>
          <w:lang w:val="es-ES_tradnl"/>
        </w:rPr>
        <w:t>Históricos.</w:t>
      </w:r>
    </w:p>
    <w:p w:rsidR="00327535" w:rsidRDefault="00327535" w:rsidP="00327535">
      <w:pPr>
        <w:pStyle w:val="Ttulo2"/>
      </w:pPr>
      <w:bookmarkStart w:id="6" w:name="_Toc64536105"/>
      <w:r>
        <w:lastRenderedPageBreak/>
        <w:t>Referencias.</w:t>
      </w:r>
      <w:bookmarkEnd w:id="6"/>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985"/>
        <w:gridCol w:w="4677"/>
        <w:gridCol w:w="1328"/>
      </w:tblGrid>
      <w:tr w:rsidR="00BA5922" w:rsidRPr="000B0F09" w:rsidTr="00241060">
        <w:trPr>
          <w:trHeight w:val="456"/>
          <w:jc w:val="center"/>
        </w:trPr>
        <w:tc>
          <w:tcPr>
            <w:tcW w:w="567" w:type="dxa"/>
            <w:shd w:val="clear" w:color="auto" w:fill="auto"/>
          </w:tcPr>
          <w:p w:rsidR="00BA5922" w:rsidRPr="000B0F09" w:rsidRDefault="00BA5922" w:rsidP="00241060">
            <w:pPr>
              <w:keepNext/>
              <w:jc w:val="center"/>
              <w:rPr>
                <w:b/>
                <w:color w:val="000080"/>
                <w:szCs w:val="22"/>
              </w:rPr>
            </w:pPr>
            <w:r w:rsidRPr="000B0F09">
              <w:rPr>
                <w:b/>
                <w:color w:val="000080"/>
                <w:szCs w:val="22"/>
              </w:rPr>
              <w:t>Id</w:t>
            </w:r>
          </w:p>
        </w:tc>
        <w:tc>
          <w:tcPr>
            <w:tcW w:w="1985" w:type="dxa"/>
            <w:shd w:val="clear" w:color="auto" w:fill="auto"/>
          </w:tcPr>
          <w:p w:rsidR="00BA5922" w:rsidRPr="000B0F09" w:rsidRDefault="00BA5922" w:rsidP="00241060">
            <w:pPr>
              <w:keepNext/>
              <w:jc w:val="center"/>
              <w:rPr>
                <w:b/>
                <w:color w:val="000080"/>
                <w:szCs w:val="22"/>
              </w:rPr>
            </w:pPr>
            <w:r w:rsidRPr="000B0F09">
              <w:rPr>
                <w:b/>
                <w:color w:val="000080"/>
                <w:szCs w:val="22"/>
              </w:rPr>
              <w:t>Código</w:t>
            </w:r>
          </w:p>
        </w:tc>
        <w:tc>
          <w:tcPr>
            <w:tcW w:w="4677" w:type="dxa"/>
            <w:shd w:val="clear" w:color="auto" w:fill="auto"/>
          </w:tcPr>
          <w:p w:rsidR="00BA5922" w:rsidRPr="000B0F09" w:rsidRDefault="00BA5922" w:rsidP="00241060">
            <w:pPr>
              <w:keepNext/>
              <w:jc w:val="center"/>
              <w:rPr>
                <w:b/>
                <w:color w:val="000080"/>
                <w:szCs w:val="22"/>
              </w:rPr>
            </w:pPr>
            <w:r w:rsidRPr="000B0F09">
              <w:rPr>
                <w:b/>
                <w:color w:val="000080"/>
                <w:szCs w:val="22"/>
              </w:rPr>
              <w:t xml:space="preserve">Descripción </w:t>
            </w:r>
          </w:p>
        </w:tc>
        <w:tc>
          <w:tcPr>
            <w:tcW w:w="1328" w:type="dxa"/>
            <w:shd w:val="clear" w:color="auto" w:fill="auto"/>
          </w:tcPr>
          <w:p w:rsidR="00BA5922" w:rsidRPr="000B0F09" w:rsidRDefault="00BA5922" w:rsidP="00241060">
            <w:pPr>
              <w:keepNext/>
              <w:jc w:val="center"/>
              <w:rPr>
                <w:b/>
                <w:color w:val="000080"/>
                <w:szCs w:val="22"/>
              </w:rPr>
            </w:pPr>
            <w:r w:rsidRPr="000B0F09">
              <w:rPr>
                <w:b/>
                <w:color w:val="000080"/>
                <w:szCs w:val="22"/>
              </w:rPr>
              <w:t>Versión</w:t>
            </w:r>
          </w:p>
        </w:tc>
      </w:tr>
      <w:tr w:rsidR="00BA5922" w:rsidRPr="000B0F09"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[1]</w:t>
            </w:r>
          </w:p>
        </w:tc>
        <w:tc>
          <w:tcPr>
            <w:tcW w:w="1985" w:type="dxa"/>
            <w:shd w:val="clear" w:color="auto" w:fill="auto"/>
          </w:tcPr>
          <w:p w:rsidR="00BA5922" w:rsidRPr="000B0F09" w:rsidRDefault="00BA5922" w:rsidP="00241060">
            <w:pPr>
              <w:keepNext/>
              <w:jc w:val="left"/>
              <w:rPr>
                <w:szCs w:val="18"/>
              </w:rPr>
            </w:pPr>
            <w:r w:rsidRPr="000B0F09">
              <w:rPr>
                <w:szCs w:val="18"/>
              </w:rPr>
              <w:t>SGYER1661.100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SISTEMA DE COMUNICACIONES DE VOZ PARA CONTROL DEL TRÁFICO AÉREO.- ESPECIFICACIÓN TÉCNICA.</w:t>
            </w:r>
          </w:p>
        </w:tc>
        <w:tc>
          <w:tcPr>
            <w:tcW w:w="1328" w:type="dxa"/>
            <w:shd w:val="clear" w:color="auto" w:fill="auto"/>
          </w:tcPr>
          <w:p w:rsidR="00BA5922" w:rsidRPr="000B0F09" w:rsidRDefault="00BA5922" w:rsidP="00241060">
            <w:pPr>
              <w:keepNext/>
              <w:jc w:val="left"/>
              <w:rPr>
                <w:rFonts w:cs="Arial"/>
                <w:szCs w:val="18"/>
              </w:rPr>
            </w:pPr>
          </w:p>
        </w:tc>
      </w:tr>
      <w:tr w:rsidR="00BA5922" w:rsidRPr="00E875AC"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[2]</w:t>
            </w:r>
          </w:p>
        </w:tc>
        <w:tc>
          <w:tcPr>
            <w:tcW w:w="1985" w:type="dxa"/>
            <w:shd w:val="clear" w:color="auto" w:fill="auto"/>
          </w:tcPr>
          <w:p w:rsidR="00BA5922" w:rsidRPr="000B0F09" w:rsidRDefault="00BA5922" w:rsidP="00241060">
            <w:pPr>
              <w:keepNext/>
              <w:jc w:val="left"/>
              <w:rPr>
                <w:szCs w:val="18"/>
              </w:rPr>
            </w:pPr>
            <w:r w:rsidRPr="000B0F09">
              <w:rPr>
                <w:szCs w:val="18"/>
              </w:rPr>
              <w:t>CNSA-09-SPE-006-1.0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REQUISITOS OPERATIVOS PARA LAS COMUNICACIONES DE VOZ DE TORRE DE CONTROL</w:t>
            </w:r>
          </w:p>
        </w:tc>
        <w:tc>
          <w:tcPr>
            <w:tcW w:w="1328" w:type="dxa"/>
            <w:shd w:val="clear" w:color="auto" w:fill="auto"/>
          </w:tcPr>
          <w:p w:rsidR="00BA5922" w:rsidRPr="000B0F09" w:rsidRDefault="00BA5922" w:rsidP="00241060">
            <w:pPr>
              <w:keepNext/>
              <w:jc w:val="left"/>
              <w:rPr>
                <w:rFonts w:cs="Arial"/>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r w:rsidRPr="000B0F09">
              <w:rPr>
                <w:b/>
                <w:szCs w:val="18"/>
              </w:rPr>
              <w:t>[3]</w:t>
            </w:r>
          </w:p>
        </w:tc>
        <w:tc>
          <w:tcPr>
            <w:tcW w:w="1985" w:type="dxa"/>
            <w:shd w:val="clear" w:color="auto" w:fill="auto"/>
          </w:tcPr>
          <w:p w:rsidR="00BA5922" w:rsidRPr="000B0F09" w:rsidRDefault="00BA5922" w:rsidP="00241060">
            <w:pPr>
              <w:jc w:val="left"/>
              <w:rPr>
                <w:szCs w:val="18"/>
              </w:rPr>
            </w:pPr>
            <w:r>
              <w:t>SGFC|801.100</w:t>
            </w:r>
          </w:p>
        </w:tc>
        <w:tc>
          <w:tcPr>
            <w:tcW w:w="4677" w:type="dxa"/>
            <w:shd w:val="clear" w:color="auto" w:fill="auto"/>
          </w:tcPr>
          <w:p w:rsidR="00BA5922" w:rsidRPr="000B0F09" w:rsidRDefault="00BA5922" w:rsidP="00241060">
            <w:pPr>
              <w:keepNext/>
              <w:jc w:val="left"/>
              <w:rPr>
                <w:rFonts w:cs="Arial"/>
                <w:szCs w:val="18"/>
              </w:rPr>
            </w:pPr>
            <w:r>
              <w:t>Especificación DE LA INTERFAZ SACTA-SCV EN SACTA 3.5 PARA ACC, T— ACC Y TWR</w:t>
            </w:r>
          </w:p>
        </w:tc>
        <w:tc>
          <w:tcPr>
            <w:tcW w:w="1328" w:type="dxa"/>
            <w:shd w:val="clear" w:color="auto" w:fill="auto"/>
          </w:tcPr>
          <w:p w:rsidR="00BA5922" w:rsidRPr="000B0F09" w:rsidRDefault="00BA5922" w:rsidP="00241060">
            <w:pPr>
              <w:jc w:val="left"/>
              <w:rPr>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p>
        </w:tc>
        <w:tc>
          <w:tcPr>
            <w:tcW w:w="1985" w:type="dxa"/>
            <w:shd w:val="clear" w:color="auto" w:fill="auto"/>
          </w:tcPr>
          <w:p w:rsidR="00BA5922" w:rsidRPr="000B0F09" w:rsidRDefault="00BA5922" w:rsidP="00241060">
            <w:pPr>
              <w:jc w:val="left"/>
              <w:rPr>
                <w:szCs w:val="18"/>
              </w:rPr>
            </w:pPr>
          </w:p>
        </w:tc>
        <w:tc>
          <w:tcPr>
            <w:tcW w:w="4677" w:type="dxa"/>
            <w:shd w:val="clear" w:color="auto" w:fill="auto"/>
          </w:tcPr>
          <w:p w:rsidR="00BA5922" w:rsidRPr="000B0F09" w:rsidRDefault="00BA5922" w:rsidP="00241060">
            <w:pPr>
              <w:jc w:val="center"/>
              <w:rPr>
                <w:szCs w:val="18"/>
              </w:rPr>
            </w:pPr>
          </w:p>
        </w:tc>
        <w:tc>
          <w:tcPr>
            <w:tcW w:w="1328" w:type="dxa"/>
            <w:shd w:val="clear" w:color="auto" w:fill="auto"/>
          </w:tcPr>
          <w:p w:rsidR="00BA5922" w:rsidRPr="000B0F09" w:rsidRDefault="00BA5922" w:rsidP="00241060">
            <w:pPr>
              <w:keepNext/>
              <w:jc w:val="left"/>
              <w:rPr>
                <w:szCs w:val="18"/>
              </w:rPr>
            </w:pPr>
          </w:p>
        </w:tc>
      </w:tr>
    </w:tbl>
    <w:p w:rsidR="000D2F34" w:rsidRDefault="000D2F34" w:rsidP="000D2F34">
      <w:pPr>
        <w:pStyle w:val="PiedeIlustracion"/>
      </w:pPr>
      <w:bookmarkStart w:id="7" w:name="_Toc64536182"/>
      <w:r w:rsidRPr="00525470">
        <w:t xml:space="preserve">Tabla </w:t>
      </w:r>
      <w:r>
        <w:rPr>
          <w:noProof/>
        </w:rPr>
        <w:fldChar w:fldCharType="begin"/>
      </w:r>
      <w:r>
        <w:rPr>
          <w:noProof/>
        </w:rPr>
        <w:instrText xml:space="preserve"> SEQ Tabla \* ARABIC </w:instrText>
      </w:r>
      <w:r>
        <w:rPr>
          <w:noProof/>
        </w:rPr>
        <w:fldChar w:fldCharType="separate"/>
      </w:r>
      <w:r w:rsidR="007F0146">
        <w:rPr>
          <w:noProof/>
        </w:rPr>
        <w:t>1</w:t>
      </w:r>
      <w:r>
        <w:rPr>
          <w:noProof/>
        </w:rPr>
        <w:fldChar w:fldCharType="end"/>
      </w:r>
      <w:r>
        <w:t>. Documentos de Referencia.</w:t>
      </w:r>
      <w:bookmarkEnd w:id="7"/>
    </w:p>
    <w:p w:rsidR="00462871" w:rsidRDefault="00462871" w:rsidP="003C24EF">
      <w:pPr>
        <w:rPr>
          <w:lang w:val="es-ES_tradnl"/>
        </w:rPr>
      </w:pPr>
    </w:p>
    <w:p w:rsidR="003C24EF" w:rsidRDefault="003C24EF" w:rsidP="003C24EF">
      <w:pPr>
        <w:pStyle w:val="Ttulo1"/>
      </w:pPr>
      <w:bookmarkStart w:id="8" w:name="_Toc64536106"/>
      <w:r>
        <w:lastRenderedPageBreak/>
        <w:t>Descripción General.</w:t>
      </w:r>
      <w:bookmarkEnd w:id="8"/>
    </w:p>
    <w:p w:rsidR="00662181" w:rsidRDefault="00662181" w:rsidP="00662181">
      <w:pPr>
        <w:pStyle w:val="Ttulo2"/>
      </w:pPr>
      <w:bookmarkStart w:id="9" w:name="_Toc64536107"/>
      <w:r>
        <w:t>Arquitectura Hardware.</w:t>
      </w:r>
      <w:bookmarkEnd w:id="9"/>
    </w:p>
    <w:p w:rsidR="006A6BC5" w:rsidRDefault="006A6BC5" w:rsidP="006A6BC5">
      <w:r>
        <w:t>PROXY-SACTA da soporte a dos estructuras de conectividad SACTA diferentes:</w:t>
      </w:r>
    </w:p>
    <w:p w:rsidR="006A6BC5" w:rsidRDefault="006A6BC5" w:rsidP="002D56A7">
      <w:pPr>
        <w:pStyle w:val="Prrafodelista"/>
        <w:numPr>
          <w:ilvl w:val="0"/>
          <w:numId w:val="12"/>
        </w:numPr>
      </w:pPr>
      <w:r>
        <w:t xml:space="preserve">Versión 0: Acceso a las redes LAN de SACTA de forma directa a través de los FIREWALL correspondientes. </w:t>
      </w:r>
    </w:p>
    <w:p w:rsidR="006A6BC5" w:rsidRPr="00FA7B7A" w:rsidRDefault="006A6BC5" w:rsidP="002D56A7">
      <w:pPr>
        <w:pStyle w:val="Prrafodelista"/>
        <w:numPr>
          <w:ilvl w:val="0"/>
          <w:numId w:val="12"/>
        </w:numPr>
        <w:rPr>
          <w:lang w:val="es-ES_tradnl"/>
        </w:rPr>
      </w:pPr>
      <w:r>
        <w:t>Versión 1: Acceso a las redes LAN de SACTA a través de una red de servicio de REDAN. Esta estructura se utiliza en los emplazamientos con SCV ULISES V 5000i.</w:t>
      </w:r>
    </w:p>
    <w:p w:rsidR="00DD10AA" w:rsidRDefault="006A6BC5" w:rsidP="006A6BC5">
      <w:pPr>
        <w:pStyle w:val="Ttulo3"/>
      </w:pPr>
      <w:bookmarkStart w:id="10" w:name="_Toc64536108"/>
      <w:r>
        <w:t>Estructura Versión 0.</w:t>
      </w:r>
      <w:bookmarkEnd w:id="10"/>
    </w:p>
    <w:p w:rsidR="006A6BC5" w:rsidRDefault="006A6BC5" w:rsidP="00DD10AA">
      <w:r>
        <w:t>Esta estructura se utiliza en los emplazamientos con SCV CD30. Por simplicidad y para evitar una manipulación excesiva en los servidores de dichos SCV, PROXY-SACTA se instalará en una máquina propia que efectúa el acceso a las redes SACTA y a las redes del SCV.</w:t>
      </w:r>
    </w:p>
    <w:p w:rsidR="006A6BC5" w:rsidRDefault="006A6BC5" w:rsidP="00DD10AA">
      <w:r>
        <w:t>La estructura responde al esquema siguiente:</w:t>
      </w:r>
    </w:p>
    <w:p w:rsidR="00453C31" w:rsidRDefault="00ED083C" w:rsidP="00453C31">
      <w:pPr>
        <w:keepNext/>
        <w:jc w:val="center"/>
      </w:pPr>
      <w:r>
        <w:rPr>
          <w:noProof/>
        </w:rPr>
        <mc:AlternateContent>
          <mc:Choice Requires="wpc">
            <w:drawing>
              <wp:inline distT="0" distB="0" distL="0" distR="0" wp14:anchorId="39680078" wp14:editId="65E6BDFA">
                <wp:extent cx="5486400" cy="3200400"/>
                <wp:effectExtent l="0" t="0" r="19050" b="19050"/>
                <wp:docPr id="10" name="Lienzo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11" name="11 Rectángulo"/>
                        <wps:cNvSpPr/>
                        <wps:spPr>
                          <a:xfrm>
                            <a:off x="1128208" y="862807"/>
                            <a:ext cx="675119" cy="230588"/>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A174A" w:rsidRPr="00ED083C" w:rsidRDefault="00EA174A" w:rsidP="00ED083C">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13 Rectángulo"/>
                        <wps:cNvSpPr/>
                        <wps:spPr>
                          <a:xfrm>
                            <a:off x="1128209" y="238816"/>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74A" w:rsidRPr="00ED083C" w:rsidRDefault="00EA174A" w:rsidP="00ED083C">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11 Rectángulo"/>
                        <wps:cNvSpPr/>
                        <wps:spPr>
                          <a:xfrm>
                            <a:off x="1932053" y="862807"/>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A174A" w:rsidRDefault="00EA174A"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27 Conector recto"/>
                        <wps:cNvCnPr>
                          <a:endCxn id="11" idx="0"/>
                        </wps:cNvCnPr>
                        <wps:spPr>
                          <a:xfrm>
                            <a:off x="1465768" y="580647"/>
                            <a:ext cx="0" cy="282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27 Conector recto"/>
                        <wps:cNvCnPr/>
                        <wps:spPr>
                          <a:xfrm>
                            <a:off x="2291516" y="55683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11 Rectángulo"/>
                        <wps:cNvSpPr/>
                        <wps:spPr>
                          <a:xfrm>
                            <a:off x="2846454"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A174A" w:rsidRDefault="00EA174A" w:rsidP="00EE2AE3">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13 Rectángulo"/>
                        <wps:cNvSpPr/>
                        <wps:spPr>
                          <a:xfrm>
                            <a:off x="2846454" y="247698"/>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74A" w:rsidRDefault="00EA174A" w:rsidP="00EE2AE3">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11 Rectángulo"/>
                        <wps:cNvSpPr/>
                        <wps:spPr>
                          <a:xfrm>
                            <a:off x="3649729"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A174A" w:rsidRDefault="00EA174A"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27 Conector recto"/>
                        <wps:cNvCnPr/>
                        <wps:spPr>
                          <a:xfrm>
                            <a:off x="3183639" y="58996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27 Conector recto"/>
                        <wps:cNvCnPr/>
                        <wps:spPr>
                          <a:xfrm>
                            <a:off x="4000990" y="56583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29 Rectángulo"/>
                        <wps:cNvSpPr/>
                        <wps:spPr>
                          <a:xfrm>
                            <a:off x="1128208" y="1546789"/>
                            <a:ext cx="3196525" cy="7434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74A" w:rsidRDefault="00EA174A" w:rsidP="00EE2AE3">
                              <w:pPr>
                                <w:jc w:val="center"/>
                              </w:pPr>
                              <w:r>
                                <w:t>SACTA-PROXY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11 Rectángulo"/>
                        <wps:cNvSpPr/>
                        <wps:spPr>
                          <a:xfrm>
                            <a:off x="1465768" y="270751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A174A" w:rsidRDefault="00EA174A" w:rsidP="00007876">
                              <w:pPr>
                                <w:pStyle w:val="NormalWeb"/>
                                <w:spacing w:before="0" w:beforeAutospacing="0" w:after="0" w:afterAutospacing="0"/>
                                <w:jc w:val="center"/>
                              </w:pPr>
                              <w:r>
                                <w:rPr>
                                  <w:rFonts w:ascii="Arial" w:eastAsia="Times New Roman" w:hAnsi="Arial"/>
                                  <w:sz w:val="18"/>
                                  <w:szCs w:val="18"/>
                                </w:rPr>
                                <w:t>SCV_L1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11 Rectángulo"/>
                        <wps:cNvSpPr/>
                        <wps:spPr>
                          <a:xfrm>
                            <a:off x="3360169" y="271690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A174A" w:rsidRDefault="00EA174A" w:rsidP="00007876">
                              <w:pPr>
                                <w:pStyle w:val="NormalWeb"/>
                                <w:spacing w:before="0" w:beforeAutospacing="0" w:after="0" w:afterAutospacing="0"/>
                                <w:jc w:val="center"/>
                              </w:pPr>
                              <w:r>
                                <w:rPr>
                                  <w:rFonts w:ascii="Arial" w:eastAsia="Times New Roman" w:hAnsi="Arial"/>
                                  <w:sz w:val="18"/>
                                  <w:szCs w:val="18"/>
                                </w:rPr>
                                <w:t>SCV-L2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31 Conector recto"/>
                        <wps:cNvCnPr>
                          <a:stCxn id="11" idx="2"/>
                        </wps:cNvCnPr>
                        <wps:spPr>
                          <a:xfrm>
                            <a:off x="1465768" y="1093395"/>
                            <a:ext cx="0" cy="4533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40 Conector recto"/>
                        <wps:cNvCnPr>
                          <a:endCxn id="47" idx="2"/>
                        </wps:cNvCnPr>
                        <wps:spPr>
                          <a:xfrm flipV="1">
                            <a:off x="2269556" y="1093312"/>
                            <a:ext cx="0" cy="4534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40 Conector recto"/>
                        <wps:cNvCnPr/>
                        <wps:spPr>
                          <a:xfrm flipV="1">
                            <a:off x="3197578" y="1093399"/>
                            <a:ext cx="0" cy="4533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40 Conector recto"/>
                        <wps:cNvCnPr/>
                        <wps:spPr>
                          <a:xfrm flipV="1">
                            <a:off x="4000990" y="1129462"/>
                            <a:ext cx="0" cy="4173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41 Conector recto"/>
                        <wps:cNvCnPr>
                          <a:stCxn id="57" idx="0"/>
                        </wps:cNvCnPr>
                        <wps:spPr>
                          <a:xfrm flipV="1">
                            <a:off x="1803271" y="2290273"/>
                            <a:ext cx="56" cy="4172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48 Conector recto"/>
                        <wps:cNvCnPr/>
                        <wps:spPr>
                          <a:xfrm flipV="1">
                            <a:off x="3697672" y="2290274"/>
                            <a:ext cx="0" cy="4172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88 Cuadro de texto"/>
                        <wps:cNvSpPr txBox="1"/>
                        <wps:spPr>
                          <a:xfrm>
                            <a:off x="1104900" y="1309860"/>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Pr="00614EB7" w:rsidRDefault="00EA174A">
                              <w:pPr>
                                <w:rPr>
                                  <w:sz w:val="12"/>
                                  <w:szCs w:val="12"/>
                                </w:rPr>
                              </w:pPr>
                              <w:r>
                                <w:rPr>
                                  <w:sz w:val="12"/>
                                  <w:szCs w:val="12"/>
                                </w:rPr>
                                <w:t>IP-ST-1</w:t>
                              </w:r>
                            </w:p>
                          </w:txbxContent>
                        </wps:txbx>
                        <wps:bodyPr rot="0" spcFirstLastPara="0" vertOverflow="overflow" horzOverflow="overflow" vert="horz" wrap="none" lIns="36000" tIns="36000" rIns="36000" bIns="36000" numCol="1" spcCol="0" rtlCol="0" fromWordArt="0" anchor="t" anchorCtr="0" forceAA="0" compatLnSpc="1">
                          <a:prstTxWarp prst="textNoShape">
                            <a:avLst/>
                          </a:prstTxWarp>
                          <a:noAutofit/>
                        </wps:bodyPr>
                      </wps:wsp>
                      <wps:wsp>
                        <wps:cNvPr id="173" name="88 Cuadro de texto"/>
                        <wps:cNvSpPr txBox="1"/>
                        <wps:spPr>
                          <a:xfrm>
                            <a:off x="1909740" y="1313965"/>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614EB7">
                              <w:pPr>
                                <w:pStyle w:val="NormalWeb"/>
                                <w:spacing w:before="60" w:beforeAutospacing="0" w:after="120" w:afterAutospacing="0"/>
                                <w:jc w:val="both"/>
                              </w:pPr>
                              <w:r>
                                <w:rPr>
                                  <w:rFonts w:ascii="Arial" w:eastAsia="Times New Roman" w:hAnsi="Arial"/>
                                  <w:sz w:val="12"/>
                                  <w:szCs w:val="12"/>
                                </w:rPr>
                                <w:t>IP-ST-2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4" name="88 Cuadro de texto"/>
                        <wps:cNvSpPr txBox="1"/>
                        <wps:spPr>
                          <a:xfrm>
                            <a:off x="2836653" y="131421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614EB7">
                              <w:pPr>
                                <w:pStyle w:val="NormalWeb"/>
                                <w:spacing w:before="60" w:beforeAutospacing="0" w:after="120" w:afterAutospacing="0"/>
                                <w:jc w:val="both"/>
                              </w:pPr>
                              <w:r>
                                <w:rPr>
                                  <w:rFonts w:ascii="Arial" w:eastAsia="Times New Roman" w:hAnsi="Arial"/>
                                  <w:sz w:val="12"/>
                                  <w:szCs w:val="12"/>
                                </w:rPr>
                                <w:t>IP-SA-1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5" name="88 Cuadro de texto"/>
                        <wps:cNvSpPr txBox="1"/>
                        <wps:spPr>
                          <a:xfrm>
                            <a:off x="3642109" y="131748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614EB7">
                              <w:pPr>
                                <w:pStyle w:val="NormalWeb"/>
                                <w:spacing w:before="60" w:beforeAutospacing="0" w:after="120" w:afterAutospacing="0"/>
                                <w:jc w:val="both"/>
                              </w:pPr>
                              <w:r>
                                <w:rPr>
                                  <w:rFonts w:ascii="Arial" w:eastAsia="Times New Roman" w:hAnsi="Arial"/>
                                  <w:sz w:val="12"/>
                                  <w:szCs w:val="12"/>
                                </w:rPr>
                                <w:t>IP-SA-2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6" name="88 Cuadro de texto"/>
                        <wps:cNvSpPr txBox="1"/>
                        <wps:spPr>
                          <a:xfrm>
                            <a:off x="1818567"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614EB7">
                              <w:pPr>
                                <w:pStyle w:val="NormalWeb"/>
                                <w:spacing w:before="60" w:beforeAutospacing="0" w:after="120" w:afterAutospacing="0"/>
                                <w:jc w:val="both"/>
                              </w:pPr>
                              <w:r>
                                <w:rPr>
                                  <w:rFonts w:ascii="Arial" w:eastAsia="Times New Roman" w:hAnsi="Arial"/>
                                  <w:sz w:val="12"/>
                                  <w:szCs w:val="12"/>
                                </w:rPr>
                                <w:t>IP-SCV-1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7" name="88 Cuadro de texto"/>
                        <wps:cNvSpPr txBox="1"/>
                        <wps:spPr>
                          <a:xfrm>
                            <a:off x="3708060"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614EB7">
                              <w:pPr>
                                <w:pStyle w:val="NormalWeb"/>
                                <w:spacing w:before="60" w:beforeAutospacing="0" w:after="120" w:afterAutospacing="0"/>
                                <w:jc w:val="both"/>
                              </w:pPr>
                              <w:r>
                                <w:rPr>
                                  <w:rFonts w:ascii="Arial" w:eastAsia="Times New Roman" w:hAnsi="Arial"/>
                                  <w:sz w:val="12"/>
                                  <w:szCs w:val="12"/>
                                </w:rPr>
                                <w:t>IP-SCV-2</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10"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stroked="t" strokecolor="#243f60 [1604]">
                  <v:fill o:detectmouseclick="t"/>
                  <v:path o:connecttype="none"/>
                </v:shape>
                <v:rect id="11 Rectángulo" o:spid="_x0000_s1028" style="position:absolute;left:11282;top:8628;width:6751;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qcsQA&#10;AADbAAAADwAAAGRycy9kb3ducmV2LnhtbERPS2vCQBC+F/wPywi9FN0klCKpq4g2YPFQX4Ueh+w0&#10;CWZnQ3ZNor++Wyj0Nh/fc+bLwdSio9ZVlhXE0wgEcW51xYWC8ymbzEA4j6yxtkwKbuRguRg9zDHV&#10;tucDdUdfiBDCLkUFpfdNKqXLSzLoprYhDty3bQ36ANtC6hb7EG5qmUTRizRYcWgosaF1SfnleDUK&#10;GnyOko/N5f3z/PWW7TZP8e6+r5V6HA+rVxCeBv8v/nNvdZgfw+8v4Q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banL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EA174A" w:rsidRPr="00ED083C" w:rsidRDefault="00EA174A" w:rsidP="00ED083C">
                        <w:pPr>
                          <w:spacing w:before="0" w:after="0"/>
                          <w:jc w:val="center"/>
                          <w:rPr>
                            <w:sz w:val="18"/>
                            <w:szCs w:val="18"/>
                          </w:rPr>
                        </w:pPr>
                        <w:r>
                          <w:rPr>
                            <w:sz w:val="18"/>
                            <w:szCs w:val="18"/>
                          </w:rPr>
                          <w:t>FW</w:t>
                        </w:r>
                        <w:r w:rsidRPr="00ED083C">
                          <w:rPr>
                            <w:sz w:val="18"/>
                            <w:szCs w:val="18"/>
                          </w:rPr>
                          <w:t>1</w:t>
                        </w:r>
                      </w:p>
                    </w:txbxContent>
                  </v:textbox>
                </v:rect>
                <v:rect id="13 Rectángulo" o:spid="_x0000_s1029" style="position:absolute;left:11282;top:2388;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fxL8A&#10;AADbAAAADwAAAGRycy9kb3ducmV2LnhtbERPzYrCMBC+C75DGMGbpq7LWqpRZEGUvSyrPsDQjG21&#10;mZQk2urTmwXB23x8v7NYdaYWN3K+sqxgMk5AEOdWV1woOB42oxSED8gaa8uk4E4eVst+b4GZti3/&#10;0W0fChFD2GeooAyhyaT0eUkG/dg2xJE7WWcwROgKqR22MdzU8iNJvqTBimNDiQ19l5Rf9lejwE5+&#10;w8+h/bwytW6bVue8fsxSpYaDbj0HEagLb/HLvdNx/hT+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EvwAAANsAAAAPAAAAAAAAAAAAAAAAAJgCAABkcnMvZG93bnJl&#10;di54bWxQSwUGAAAAAAQABAD1AAAAhAMAAAAA&#10;" fillcolor="#4f81bd [3204]" strokecolor="#243f60 [1604]" strokeweight="2pt">
                  <v:textbox>
                    <w:txbxContent>
                      <w:p w:rsidR="00EA174A" w:rsidRPr="00ED083C" w:rsidRDefault="00EA174A" w:rsidP="00ED083C">
                        <w:pPr>
                          <w:jc w:val="center"/>
                          <w:rPr>
                            <w:sz w:val="18"/>
                            <w:szCs w:val="18"/>
                          </w:rPr>
                        </w:pPr>
                        <w:r w:rsidRPr="00ED083C">
                          <w:rPr>
                            <w:sz w:val="18"/>
                            <w:szCs w:val="18"/>
                          </w:rPr>
                          <w:t>SACTA-TWR</w:t>
                        </w:r>
                      </w:p>
                    </w:txbxContent>
                  </v:textbox>
                </v:rect>
                <v:rect id="11 Rectángulo" o:spid="_x0000_s1030" style="position:absolute;left:19320;top:862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4gMcA&#10;AADbAAAADwAAAGRycy9kb3ducmV2LnhtbESPQWvCQBSE74L/YXmCl1I3EbElugmlKlQ82FoLPT6y&#10;zyQk+zZktxr767tCweMwM98wy6w3jThT5yrLCuJJBII4t7riQsHxc/P4DMJ5ZI2NZVJwJQdZOhws&#10;MdH2wh90PvhCBAi7BBWU3reJlC4vyaCb2JY4eCfbGfRBdoXUHV4C3DRyGkVzabDisFBiS68l5fXh&#10;xyhocRZN96t6+3X8Xm92q4d49/veKDUe9S8LEJ56fw//t9+0gtkT3L6EH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NeID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EA174A" w:rsidRDefault="00EA174A"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1" style="position:absolute;visibility:visible;mso-wrap-style:square" from="14657,5806" to="14657,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mvUcUAAADbAAAADwAAAGRycy9kb3ducmV2LnhtbESP3WrCQBSE7wt9h+UUeqebRupP6ioi&#10;CNL2RtsHOGZPk2D2bLp71Nin7xaEXg4z8w0zX/auVWcKsfFs4GmYgSIuvW24MvD5sRlMQUVBtth6&#10;JgNXirBc3N/NsbD+wjs676VSCcKxQAO1SFdoHcuaHMah74iT9+WDQ0kyVNoGvCS4a3WeZWPtsOG0&#10;UGNH65rK4/7kDHy/vW/j9dDmMn7+eT2G1XQmo2jM40O/egEl1Mt/+NbeWgP5B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mvUcUAAADbAAAADwAAAAAAAAAA&#10;AAAAAAChAgAAZHJzL2Rvd25yZXYueG1sUEsFBgAAAAAEAAQA+QAAAJMDAAAAAA==&#10;" strokecolor="#4579b8 [3044]"/>
                <v:line id="27 Conector recto" o:spid="_x0000_s1032" style="position:absolute;visibility:visible;mso-wrap-style:square" from="22915,5568" to="22915,8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ZEWMEAAADbAAAADwAAAGRycy9kb3ducmV2LnhtbERPzWrCQBC+F3yHZYTe6qYWRVM3IoWC&#10;1F78eYBpdpqEZGfT3anGPr17KHj8+P5X68F16kwhNp4NPE8yUMSltw1XBk7H96cFqCjIFjvPZOBK&#10;EdbF6GGFufUX3tP5IJVKIRxzNFCL9LnWsazJYZz4njhx3z44lARDpW3ASwp3nZ5m2Vw7bDg11NjT&#10;W01le/h1Bn52n9t4/eqmMp/9fbRhs1jKSzTmcTxsXkEJDXIX/7u31sAsrU9f0g/Q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kRYwQAAANsAAAAPAAAAAAAAAAAAAAAA&#10;AKECAABkcnMvZG93bnJldi54bWxQSwUGAAAAAAQABAD5AAAAjwMAAAAA&#10;" strokecolor="#4579b8 [3044]"/>
                <v:rect id="11 Rectángulo" o:spid="_x0000_s1033" style="position:absolute;left:28464;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TsscA&#10;AADbAAAADwAAAGRycy9kb3ducmV2LnhtbESPQWvCQBSE70L/w/IKvRTdRKxImo2UWkHxoEaFHh/Z&#10;1ySYfRuyW4399d1CweMwM98w6bw3jbhQ52rLCuJRBIK4sLrmUsHxsBzOQDiPrLGxTApu5GCePQxS&#10;TLS98p4uuS9FgLBLUEHlfZtI6YqKDLqRbYmD92U7gz7IrpS6w2uAm0aOo2gqDdYcFips6b2i4px/&#10;GwUtTqLxdnFen46fH8vN4jne/OwapZ4e+7dXEJ56fw//t1dawUsMf1/CD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x07L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EA174A" w:rsidRDefault="00EA174A" w:rsidP="00EE2AE3">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34" style="position:absolute;left:28464;top:2476;width:14783;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4f81bd [3204]" strokecolor="#243f60 [1604]" strokeweight="2pt">
                  <v:textbox>
                    <w:txbxContent>
                      <w:p w:rsidR="00EA174A" w:rsidRDefault="00EA174A" w:rsidP="00EE2AE3">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35" style="position:absolute;left:36497;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XscA&#10;AADbAAAADwAAAGRycy9kb3ducmV2LnhtbESPQWvCQBSE70L/w/IKvYhutFZKzEZKrWDx0DZV8PjI&#10;PpNg9m3IbjX217uC4HGYmW+YZN6ZWhypdZVlBaNhBII4t7riQsHmdzl4BeE8ssbaMik4k4N5+tBL&#10;MNb2xD90zHwhAoRdjApK75tYSpeXZNANbUMcvL1tDfog20LqFk8Bbmo5jqKpNFhxWCixofeS8kP2&#10;ZxQ0OInGX4vD53az+1iuF/3R+v+7VurpsXubgfDU+Xv41l5pBS/P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v6F7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EA174A" w:rsidRDefault="00EA174A"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6" style="position:absolute;visibility:visible;mso-wrap-style:square" from="31836,5899" to="31836,8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1CW8QAAADbAAAADwAAAGRycy9kb3ducmV2LnhtbESPzWoCQRCE70LeYeiAN52Nf+jGUSQg&#10;iMklJg/Q2Wl3F3d6NjOtrnn6TCDgsaiqr6jlunONulCItWcDT8MMFHHhbc2lgc+P7WAOKgqyxcYz&#10;GbhRhPXqobfE3Porv9PlIKVKEI45GqhE2lzrWFTkMA59S5y8ow8OJclQahvwmuCu0aMsm2mHNaeF&#10;Clt6qag4Hc7OwPfr2y7evpqRzKY/+1PYzBcyjsb0H7vNMyihTu7h//bOGphO4O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rUJbxAAAANsAAAAPAAAAAAAAAAAA&#10;AAAAAKECAABkcnMvZG93bnJldi54bWxQSwUGAAAAAAQABAD5AAAAkgMAAAAA&#10;" strokecolor="#4579b8 [3044]"/>
                <v:line id="27 Conector recto" o:spid="_x0000_s1037" style="position:absolute;visibility:visible;mso-wrap-style:square" from="40009,5658" to="40009,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nwMQAAADbAAAADwAAAGRycy9kb3ducmV2LnhtbESPUWvCQBCE3wv9D8cWfKsXlYhGT5FC&#10;QWxfav0Ba25Ngrm99G6r0V/fKxT6OMzMN8xy3btWXSjExrOB0TADRVx623Bl4PD5+jwDFQXZYuuZ&#10;DNwownr1+LDEwvorf9BlL5VKEI4FGqhFukLrWNbkMA59R5y8kw8OJclQaRvwmuCu1eMsm2qHDaeF&#10;Gjt6qak877+dga+39228HduxTPP77hw2s7lMojGDp36zACXUy3/4r721BvIc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efAxAAAANsAAAAPAAAAAAAAAAAA&#10;AAAAAKECAABkcnMvZG93bnJldi54bWxQSwUGAAAAAAQABAD5AAAAkgMAAAAA&#10;" strokecolor="#4579b8 [3044]"/>
                <v:rect id="29 Rectángulo" o:spid="_x0000_s1038" style="position:absolute;left:11282;top:15467;width:31965;height:7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vik8MA&#10;AADbAAAADwAAAGRycy9kb3ducmV2LnhtbESPzWrDMBCE74W8g9hAb40cUxrHjWJKIST0EvLzAIu1&#10;td1aKyPJP+nTV4FCj8PMfMNsism0YiDnG8sKlosEBHFpdcOVgutl95SB8AFZY2uZFNzIQ7GdPWww&#10;13bkEw3nUIkIYZ+jgjqELpfSlzUZ9AvbEUfv0zqDIUpXSe1wjHDTyjRJXqTBhuNCjR2911R+n3uj&#10;wC6P4eMyPvdMo9tnzVfZ/qwypR7n09sriEBT+A//tQ9aQbq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vik8MAAADbAAAADwAAAAAAAAAAAAAAAACYAgAAZHJzL2Rv&#10;d25yZXYueG1sUEsFBgAAAAAEAAQA9QAAAIgDAAAAAA==&#10;" fillcolor="#4f81bd [3204]" strokecolor="#243f60 [1604]" strokeweight="2pt">
                  <v:textbox>
                    <w:txbxContent>
                      <w:p w:rsidR="00EA174A" w:rsidRDefault="00EA174A" w:rsidP="00EE2AE3">
                        <w:pPr>
                          <w:jc w:val="center"/>
                        </w:pPr>
                        <w:r>
                          <w:t>SACTA-PROXY</w:t>
                        </w:r>
                      </w:p>
                    </w:txbxContent>
                  </v:textbox>
                </v:rect>
                <v:rect id="11 Rectángulo" o:spid="_x0000_s1039" style="position:absolute;left:14657;top:27075;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uXccA&#10;AADbAAAADwAAAGRycy9kb3ducmV2LnhtbESPQWvCQBSE70L/w/IKvYhulFpLzEZKrWDx0DZV8PjI&#10;PpNg9m3IbjX217uC4HGYmW+YZN6ZWhypdZVlBaNhBII4t7riQsHmdzl4BeE8ssbaMik4k4N5+tBL&#10;MNb2xD90zHwhAoRdjApK75tYSpeXZNANbUMcvL1tDfog20LqFk8Bbmo5jqIXabDisFBiQ+8l5Yfs&#10;zyho8Dkafy0On9vN7mO5XvRH6//vWqmnx+5tBsJT5+/hW3ulFUym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U7l3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EA174A" w:rsidRDefault="00EA174A" w:rsidP="00007876">
                        <w:pPr>
                          <w:pStyle w:val="NormalWeb"/>
                          <w:spacing w:before="0" w:beforeAutospacing="0" w:after="0" w:afterAutospacing="0"/>
                          <w:jc w:val="center"/>
                        </w:pPr>
                        <w:r>
                          <w:rPr>
                            <w:rFonts w:ascii="Arial" w:eastAsia="Times New Roman" w:hAnsi="Arial"/>
                            <w:sz w:val="18"/>
                            <w:szCs w:val="18"/>
                          </w:rPr>
                          <w:t>SCV_L1</w:t>
                        </w:r>
                      </w:p>
                    </w:txbxContent>
                  </v:textbox>
                </v:rect>
                <v:rect id="11 Rectángulo" o:spid="_x0000_s1040" style="position:absolute;left:33601;top:271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EA174A" w:rsidRDefault="00EA174A" w:rsidP="00007876">
                        <w:pPr>
                          <w:pStyle w:val="NormalWeb"/>
                          <w:spacing w:before="0" w:beforeAutospacing="0" w:after="0" w:afterAutospacing="0"/>
                          <w:jc w:val="center"/>
                        </w:pPr>
                        <w:r>
                          <w:rPr>
                            <w:rFonts w:ascii="Arial" w:eastAsia="Times New Roman" w:hAnsi="Arial"/>
                            <w:sz w:val="18"/>
                            <w:szCs w:val="18"/>
                          </w:rPr>
                          <w:t>SCV-L2</w:t>
                        </w:r>
                      </w:p>
                    </w:txbxContent>
                  </v:textbox>
                </v:rect>
                <v:line id="31 Conector recto" o:spid="_x0000_s1041" style="position:absolute;visibility:visible;mso-wrap-style:square" from="14657,10933" to="14657,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EY8QAAADbAAAADwAAAGRycy9kb3ducmV2LnhtbESPUWvCQBCE3wv9D8cWfKsXlUoaPUUK&#10;BdG+aPsDtrk1Ceb20rutRn99ryD4OMzMN8x82btWnSjExrOB0TADRVx623Bl4Ovz/TkHFQXZYuuZ&#10;DFwownLx+DDHwvoz7+i0l0olCMcCDdQiXaF1LGtyGIe+I07ewQeHkmSotA14TnDX6nGWTbXDhtNC&#10;jR291VQe97/OwM/2Yx0v3+1Ypi/XzTGs8leZRGMGT/1qBkqol3v41l5bA5MR/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QRjxAAAANsAAAAPAAAAAAAAAAAA&#10;AAAAAKECAABkcnMvZG93bnJldi54bWxQSwUGAAAAAAQABAD5AAAAkgMAAAAA&#10;" strokecolor="#4579b8 [3044]"/>
                <v:line id="40 Conector recto" o:spid="_x0000_s1042" style="position:absolute;flip:y;visibility:visible;mso-wrap-style:square" from="22695,10933" to="2269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rg48IAAADbAAAADwAAAGRycy9kb3ducmV2LnhtbERPy2rCQBTdC/2H4Ra6MxOtqKSOIoI0&#10;WPC96PKSuU1CM3diZmpSv95ZCC4P5z1bdKYSV2pcaVnBIIpBEGdWl5wrOJ/W/SkI55E1VpZJwT85&#10;WMxfejNMtG35QNejz0UIYZeggsL7OpHSZQUZdJGtiQP3YxuDPsAml7rBNoSbSg7jeCwNlhwaCqxp&#10;VVD2e/wzCtKUN5sbr3ffg/3l07+XX9tRO1Hq7bVbfoDw1Pmn+OFOtYJRWB++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rg48IAAADbAAAADwAAAAAAAAAAAAAA&#10;AAChAgAAZHJzL2Rvd25yZXYueG1sUEsFBgAAAAAEAAQA+QAAAJADAAAAAA==&#10;" strokecolor="#4579b8 [3044]"/>
                <v:line id="40 Conector recto" o:spid="_x0000_s1043" style="position:absolute;flip:y;visibility:visible;mso-wrap-style:square" from="31975,10933" to="3197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Hb8YAAADbAAAADwAAAGRycy9kb3ducmV2LnhtbESPT2vCQBTE7wW/w/IEb7pRi5WYjZSC&#10;GCzU+ufg8ZF9TUKzb2N2a9J++m5B6HGYmd8wybo3tbhR6yrLCqaTCARxbnXFhYLzaTNegnAeWWNt&#10;mRR8k4N1OnhIMNa24wPdjr4QAcIuRgWl900spctLMugmtiEO3odtDfog20LqFrsAN7WcRdFCGqw4&#10;LJTY0EtJ+efxyyjIMt7tfnizv0zfr1s/r17fHrsnpUbD/nkFwlPv/8P3dqYVLGbw9yX8AJ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hh2/GAAAA2wAAAA8AAAAAAAAA&#10;AAAAAAAAoQIAAGRycy9kb3ducmV2LnhtbFBLBQYAAAAABAAEAPkAAACUAwAAAAA=&#10;" strokecolor="#4579b8 [3044]"/>
                <v:line id="40 Conector recto" o:spid="_x0000_s1044" style="position:absolute;flip:y;visibility:visible;mso-wrap-style:square" from="40009,11294" to="40009,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0i9MUAAADbAAAADwAAAGRycy9kb3ducmV2LnhtbESPT2vCQBTE7wW/w/IEb7qxFpXoKiKI&#10;wUL9e/D4yD6TYPZtmt2atJ++WxB6HGbmN8x82ZpSPKh2hWUFw0EEgji1uuBMweW86U9BOI+ssbRM&#10;Cr7JwXLReZljrG3DR3qcfCYChF2MCnLvq1hKl+Zk0A1sRRy8m60N+iDrTOoamwA3pXyNorE0WHBY&#10;yLGidU7p/fRlFCQJ73Y/vNlfh4fPrR8V7x9vzUSpXrddzUB4av1/+NlOtILxC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0i9MUAAADbAAAADwAAAAAAAAAA&#10;AAAAAAChAgAAZHJzL2Rvd25yZXYueG1sUEsFBgAAAAAEAAQA+QAAAJMDAAAAAA==&#10;" strokecolor="#4579b8 [3044]"/>
                <v:line id="41 Conector recto" o:spid="_x0000_s1045" style="position:absolute;flip:y;visibility:visible;mso-wrap-style:square" from="18032,22902" to="18033,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FeMUAAADbAAAADwAAAGRycy9kb3ducmV2LnhtbESPQWvCQBSE7wX/w/IEb2aTKrZEV5GC&#10;NFiwrfXg8ZF9JsHs2zS7NWl/vSsIPQ4z8w2zWPWmFhdqXWVZQRLFIIhzqysuFBy+NuNnEM4ja6wt&#10;k4JfcrBaDh4WmGrb8Sdd9r4QAcIuRQWl900qpctLMugi2xAH72Rbgz7ItpC6xS7ATS0f43gmDVYc&#10;Fkps6KWk/Lz/MQqyjLfbP968H5OP71c/qd520+5JqdGwX89BeOr9f/jezrSCaQK3L+EHy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ZFeMUAAADbAAAADwAAAAAAAAAA&#10;AAAAAAChAgAAZHJzL2Rvd25yZXYueG1sUEsFBgAAAAAEAAQA+QAAAJMDAAAAAA==&#10;" strokecolor="#4579b8 [3044]"/>
                <v:line id="48 Conector recto" o:spid="_x0000_s1046" style="position:absolute;flip:y;visibility:visible;mso-wrap-style:square" from="36976,22902" to="36976,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zs5cIAAADbAAAADwAAAGRycy9kb3ducmV2LnhtbERPy2rCQBTdC/2H4Ra6MxOtqKSOIoI0&#10;WPC96PKSuU1CM3diZmpSv95ZCC4P5z1bdKYSV2pcaVnBIIpBEGdWl5wrOJ/W/SkI55E1VpZJwT85&#10;WMxfejNMtG35QNejz0UIYZeggsL7OpHSZQUZdJGtiQP3YxuDPsAml7rBNoSbSg7jeCwNlhwaCqxp&#10;VVD2e/wzCtKUN5sbr3ffg/3l07+XX9tRO1Hq7bVbfoDw1Pmn+OFOtYJRGBu+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zs5cIAAADbAAAADwAAAAAAAAAAAAAA&#10;AAChAgAAZHJzL2Rvd25yZXYueG1sUEsFBgAAAAAEAAQA+QAAAJADAAAAAA==&#10;" strokecolor="#4579b8 [3044]"/>
                <v:shapetype id="_x0000_t202" coordsize="21600,21600" o:spt="202" path="m,l,21600r21600,l21600,xe">
                  <v:stroke joinstyle="miter"/>
                  <v:path gradientshapeok="t" o:connecttype="rect"/>
                </v:shapetype>
                <v:shape id="88 Cuadro de texto" o:spid="_x0000_s1047" type="#_x0000_t202" style="position:absolute;left:11049;top:13098;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NswL8A&#10;AADbAAAADwAAAGRycy9kb3ducmV2LnhtbERPTWvCQBC9F/wPywi91Y1FikRXEUEI4sEaDx7H7JgN&#10;ZmdCdqvpv3cPhR4f73u5HnyrHtSHRtjAdJKBIq7ENlwbOJe7jzmoEJEttsJk4JcCrFejtyXmVp78&#10;TY9TrFUK4ZCjARdjl2sdKkcew0Q64sTdpPcYE+xrbXt8pnDf6s8s+9IeG04NDjvaOqrupx9v4HIs&#10;faWnTsr9VaQ7FDNX0MyY9/GwWYCKNMR/8Z+7sAbmaWz6kn6AXr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U2zAvwAAANsAAAAPAAAAAAAAAAAAAAAAAJgCAABkcnMvZG93bnJl&#10;di54bWxQSwUGAAAAAAQABAD1AAAAhAMAAAAA&#10;" fillcolor="white [3201]" stroked="f" strokeweight=".5pt">
                  <v:textbox inset="1mm,1mm,1mm,1mm">
                    <w:txbxContent>
                      <w:p w:rsidR="00EA174A" w:rsidRPr="00614EB7" w:rsidRDefault="00EA174A">
                        <w:pPr>
                          <w:rPr>
                            <w:sz w:val="12"/>
                            <w:szCs w:val="12"/>
                          </w:rPr>
                        </w:pPr>
                        <w:r>
                          <w:rPr>
                            <w:sz w:val="12"/>
                            <w:szCs w:val="12"/>
                          </w:rPr>
                          <w:t>IP-ST-1</w:t>
                        </w:r>
                      </w:p>
                    </w:txbxContent>
                  </v:textbox>
                </v:shape>
                <v:shape id="88 Cuadro de texto" o:spid="_x0000_s1048" type="#_x0000_t202" style="position:absolute;left:19097;top:13139;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L8cIA&#10;AADcAAAADwAAAGRycy9kb3ducmV2LnhtbERPTWvCQBC9F/wPywi91Y1WakldRYRCKD1Y48HjNDvN&#10;BrMzIbvV9N93BcHbPN7nLNeDb9WZ+tAIG5hOMlDEldiGawOH8v3pFVSIyBZbYTLwRwHWq9HDEnMr&#10;F/6i8z7WKoVwyNGAi7HLtQ6VI49hIh1x4n6k9xgT7Gtte7ykcN/qWZa9aI8NpwaHHW0dVaf9rzdw&#10;3JW+0lMn5ce3SPdZzF1Bc2Mex8PmDVSkId7FN3dh0/zFM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UvxwgAAANwAAAAPAAAAAAAAAAAAAAAAAJgCAABkcnMvZG93&#10;bnJldi54bWxQSwUGAAAAAAQABAD1AAAAhwMAAAAA&#10;" fillcolor="white [3201]" stroked="f" strokeweight=".5pt">
                  <v:textbox inset="1mm,1mm,1mm,1mm">
                    <w:txbxContent>
                      <w:p w:rsidR="00EA174A" w:rsidRDefault="00EA174A" w:rsidP="00614EB7">
                        <w:pPr>
                          <w:pStyle w:val="NormalWeb"/>
                          <w:spacing w:before="60" w:beforeAutospacing="0" w:after="120" w:afterAutospacing="0"/>
                          <w:jc w:val="both"/>
                        </w:pPr>
                        <w:r>
                          <w:rPr>
                            <w:rFonts w:ascii="Arial" w:eastAsia="Times New Roman" w:hAnsi="Arial"/>
                            <w:sz w:val="12"/>
                            <w:szCs w:val="12"/>
                          </w:rPr>
                          <w:t>IP-ST-2</w:t>
                        </w:r>
                      </w:p>
                    </w:txbxContent>
                  </v:textbox>
                </v:shape>
                <v:shape id="88 Cuadro de texto" o:spid="_x0000_s1049" type="#_x0000_t202" style="position:absolute;left:28366;top:13142;width:3457;height:21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hcEA&#10;AADcAAAADwAAAGRycy9kb3ducmV2LnhtbERPTWvCQBC9F/wPywje6sYS2hJdRQQhSA+t6cHjmB2z&#10;wexMyG41/ffdQqG3ebzPWW1G36kbDaEVNrCYZ6CIa7EtNwY+q/3jK6gQkS12wmTgmwJs1pOHFRZW&#10;7vxBt2NsVArhUKABF2NfaB1qRx7DXHrixF1k8BgTHBptB7yncN/ppyx71h5bTg0Oe9o5qq/HL2/g&#10;9F75Wi+cVIezSP9W5q6k3JjZdNwuQUUa47/4z13aNP8lh99n0gV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04XBAAAA3AAAAA8AAAAAAAAAAAAAAAAAmAIAAGRycy9kb3du&#10;cmV2LnhtbFBLBQYAAAAABAAEAPUAAACGAwAAAAA=&#10;" fillcolor="white [3201]" stroked="f" strokeweight=".5pt">
                  <v:textbox inset="1mm,1mm,1mm,1mm">
                    <w:txbxContent>
                      <w:p w:rsidR="00EA174A" w:rsidRDefault="00EA174A" w:rsidP="00614EB7">
                        <w:pPr>
                          <w:pStyle w:val="NormalWeb"/>
                          <w:spacing w:before="60" w:beforeAutospacing="0" w:after="120" w:afterAutospacing="0"/>
                          <w:jc w:val="both"/>
                        </w:pPr>
                        <w:r>
                          <w:rPr>
                            <w:rFonts w:ascii="Arial" w:eastAsia="Times New Roman" w:hAnsi="Arial"/>
                            <w:sz w:val="12"/>
                            <w:szCs w:val="12"/>
                          </w:rPr>
                          <w:t>IP-SA-1</w:t>
                        </w:r>
                      </w:p>
                    </w:txbxContent>
                  </v:textbox>
                </v:shape>
                <v:shape id="88 Cuadro de texto" o:spid="_x0000_s1050" type="#_x0000_t202" style="position:absolute;left:36421;top:13174;width:3456;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R2HsIA&#10;AADcAAAADwAAAGRycy9kb3ducmV2LnhtbERPTWvCQBC9F/wPywi91Y3FakldRQqFUHpQ48HjNDvN&#10;BrMzIbvV9N93BcHbPN7nLNeDb9WZ+tAIG5hOMlDEldiGawOH8uPpFVSIyBZbYTLwRwHWq9HDEnMr&#10;F97ReR9rlUI45GjAxdjlWofKkccwkY44cT/Se4wJ9rW2PV5SuG/1c5bNtceGU4PDjt4dVaf9rzdw&#10;3Ja+0lMn5ee3SPdVzFxBM2Mex8PmDVSkId7FN3dh0/zFC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HYewgAAANwAAAAPAAAAAAAAAAAAAAAAAJgCAABkcnMvZG93&#10;bnJldi54bWxQSwUGAAAAAAQABAD1AAAAhwMAAAAA&#10;" fillcolor="white [3201]" stroked="f" strokeweight=".5pt">
                  <v:textbox inset="1mm,1mm,1mm,1mm">
                    <w:txbxContent>
                      <w:p w:rsidR="00EA174A" w:rsidRDefault="00EA174A" w:rsidP="00614EB7">
                        <w:pPr>
                          <w:pStyle w:val="NormalWeb"/>
                          <w:spacing w:before="60" w:beforeAutospacing="0" w:after="120" w:afterAutospacing="0"/>
                          <w:jc w:val="both"/>
                        </w:pPr>
                        <w:r>
                          <w:rPr>
                            <w:rFonts w:ascii="Arial" w:eastAsia="Times New Roman" w:hAnsi="Arial"/>
                            <w:sz w:val="12"/>
                            <w:szCs w:val="12"/>
                          </w:rPr>
                          <w:t>IP-SA-2</w:t>
                        </w:r>
                      </w:p>
                    </w:txbxContent>
                  </v:textbox>
                </v:shape>
                <v:shape id="88 Cuadro de texto" o:spid="_x0000_s1051" type="#_x0000_t202" style="position:absolute;left:18185;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boacEA&#10;AADcAAAADwAAAGRycy9kb3ducmV2LnhtbERPTWvCQBC9F/wPywje6sYiVlJXEaEQSg9qPHicZqfZ&#10;0OxMyG41/vuuIPQ2j/c5q83gW3WhPjTCBmbTDBRxJbbh2sCpfH9eggoR2WIrTAZuFGCzHj2tMLdy&#10;5QNdjrFWKYRDjgZcjF2udagceQxT6YgT9y29x5hgX2vb4zWF+1a/ZNlCe2w4NTjsaOeo+jn+egPn&#10;fekrPXNSfnyJdJ/F3BU0N2YyHrZvoCIN8V/8cBc2zX9dwP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26GnBAAAA3AAAAA8AAAAAAAAAAAAAAAAAmAIAAGRycy9kb3du&#10;cmV2LnhtbFBLBQYAAAAABAAEAPUAAACGAwAAAAA=&#10;" fillcolor="white [3201]" stroked="f" strokeweight=".5pt">
                  <v:textbox inset="1mm,1mm,1mm,1mm">
                    <w:txbxContent>
                      <w:p w:rsidR="00EA174A" w:rsidRDefault="00EA174A" w:rsidP="00614EB7">
                        <w:pPr>
                          <w:pStyle w:val="NormalWeb"/>
                          <w:spacing w:before="60" w:beforeAutospacing="0" w:after="120" w:afterAutospacing="0"/>
                          <w:jc w:val="both"/>
                        </w:pPr>
                        <w:r>
                          <w:rPr>
                            <w:rFonts w:ascii="Arial" w:eastAsia="Times New Roman" w:hAnsi="Arial"/>
                            <w:sz w:val="12"/>
                            <w:szCs w:val="12"/>
                          </w:rPr>
                          <w:t>IP-SCV-1</w:t>
                        </w:r>
                      </w:p>
                    </w:txbxContent>
                  </v:textbox>
                </v:shape>
                <v:shape id="88 Cuadro de texto" o:spid="_x0000_s1052" type="#_x0000_t202" style="position:absolute;left:37080;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pN8sEA&#10;AADcAAAADwAAAGRycy9kb3ducmV2LnhtbERPTWvCQBC9C/6HZQRvurFIldRVRCiE0kNrPHicZqfZ&#10;0OxMyG41/vuuIPQ2j/c5m93gW3WhPjTCBhbzDBRxJbbh2sCpfJ2tQYWIbLEVJgM3CrDbjkcbzK1c&#10;+ZMux1irFMIhRwMuxi7XOlSOPIa5dMSJ+5beY0ywr7Xt8ZrCfaufsuxZe2w4NTjs6OCo+jn+egPn&#10;j9JXeuGkfPsS6d6LpStoacx0MuxfQEUa4r/44S5smr9awf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6TfLBAAAA3AAAAA8AAAAAAAAAAAAAAAAAmAIAAGRycy9kb3du&#10;cmV2LnhtbFBLBQYAAAAABAAEAPUAAACGAwAAAAA=&#10;" fillcolor="white [3201]" stroked="f" strokeweight=".5pt">
                  <v:textbox inset="1mm,1mm,1mm,1mm">
                    <w:txbxContent>
                      <w:p w:rsidR="00EA174A" w:rsidRDefault="00EA174A" w:rsidP="00614EB7">
                        <w:pPr>
                          <w:pStyle w:val="NormalWeb"/>
                          <w:spacing w:before="60" w:beforeAutospacing="0" w:after="120" w:afterAutospacing="0"/>
                          <w:jc w:val="both"/>
                        </w:pPr>
                        <w:r>
                          <w:rPr>
                            <w:rFonts w:ascii="Arial" w:eastAsia="Times New Roman" w:hAnsi="Arial"/>
                            <w:sz w:val="12"/>
                            <w:szCs w:val="12"/>
                          </w:rPr>
                          <w:t>IP-SCV-2</w:t>
                        </w:r>
                      </w:p>
                    </w:txbxContent>
                  </v:textbox>
                </v:shape>
                <w10:anchorlock/>
              </v:group>
            </w:pict>
          </mc:Fallback>
        </mc:AlternateContent>
      </w:r>
    </w:p>
    <w:p w:rsidR="006A6BC5" w:rsidRDefault="00453C31" w:rsidP="000D2F34">
      <w:pPr>
        <w:pStyle w:val="PiedeIlustracion"/>
      </w:pPr>
      <w:bookmarkStart w:id="11" w:name="_Ref62466629"/>
      <w:bookmarkStart w:id="12" w:name="_Toc64536158"/>
      <w:r>
        <w:t xml:space="preserve">Ilustración </w:t>
      </w:r>
      <w:fldSimple w:instr=" SEQ Ilustración \* ARABIC ">
        <w:r w:rsidR="007F0146">
          <w:rPr>
            <w:noProof/>
          </w:rPr>
          <w:t>1</w:t>
        </w:r>
      </w:fldSimple>
      <w:bookmarkEnd w:id="11"/>
      <w:r>
        <w:t>. Esquema hardware de conexión para CD30</w:t>
      </w:r>
      <w:bookmarkEnd w:id="12"/>
    </w:p>
    <w:p w:rsidR="006A6BC5" w:rsidRDefault="006A6BC5" w:rsidP="00DD10AA">
      <w:r>
        <w:t>La descripción de los componentes principales de esta estructura es la siguiente:</w:t>
      </w:r>
    </w:p>
    <w:p w:rsidR="00453C31" w:rsidRDefault="00453C31" w:rsidP="002D56A7">
      <w:pPr>
        <w:pStyle w:val="Prrafodelista"/>
        <w:numPr>
          <w:ilvl w:val="0"/>
          <w:numId w:val="13"/>
        </w:numPr>
      </w:pPr>
      <w:r>
        <w:t xml:space="preserve">SACTA-TWR: Conjunto de </w:t>
      </w:r>
      <w:proofErr w:type="spellStart"/>
      <w:r>
        <w:t>PSIs</w:t>
      </w:r>
      <w:proofErr w:type="spellEnd"/>
      <w:r>
        <w:t xml:space="preserve"> correspondiente a una dependencia tipo TWR.</w:t>
      </w:r>
    </w:p>
    <w:p w:rsidR="00453C31" w:rsidRDefault="00453C31" w:rsidP="002D56A7">
      <w:pPr>
        <w:pStyle w:val="Prrafodelista"/>
        <w:numPr>
          <w:ilvl w:val="0"/>
          <w:numId w:val="13"/>
        </w:numPr>
      </w:pPr>
      <w:r>
        <w:t xml:space="preserve">SACTA-APP: Conjunto de </w:t>
      </w:r>
      <w:proofErr w:type="spellStart"/>
      <w:r>
        <w:t>PSIs</w:t>
      </w:r>
      <w:proofErr w:type="spellEnd"/>
      <w:r>
        <w:t xml:space="preserve"> correspondiente a una dependencia tipo APP.</w:t>
      </w:r>
    </w:p>
    <w:p w:rsidR="00453C31" w:rsidRDefault="00453C31" w:rsidP="002D56A7">
      <w:pPr>
        <w:pStyle w:val="Prrafodelista"/>
        <w:numPr>
          <w:ilvl w:val="0"/>
          <w:numId w:val="13"/>
        </w:numPr>
      </w:pPr>
      <w:r>
        <w:t>FW1, FW2: F</w:t>
      </w:r>
      <w:r w:rsidR="000D2F34">
        <w:t>irew</w:t>
      </w:r>
      <w:r>
        <w:t xml:space="preserve">alls de acceso a las dos redes SACTA. Existe un conjunto de dos redes para acceder a cada uno de los conjuntos </w:t>
      </w:r>
      <w:proofErr w:type="spellStart"/>
      <w:r>
        <w:t>PSIs</w:t>
      </w:r>
      <w:proofErr w:type="spellEnd"/>
      <w:r>
        <w:t xml:space="preserve"> de cada dependencia.</w:t>
      </w:r>
    </w:p>
    <w:p w:rsidR="00453C31" w:rsidRDefault="00453C31" w:rsidP="002D56A7">
      <w:pPr>
        <w:pStyle w:val="Prrafodelista"/>
        <w:numPr>
          <w:ilvl w:val="0"/>
          <w:numId w:val="13"/>
        </w:numPr>
      </w:pPr>
      <w:r>
        <w:t xml:space="preserve">SACTA-PROXY: Elemento que integra las redes de acceso a los conjuntos </w:t>
      </w:r>
      <w:proofErr w:type="spellStart"/>
      <w:r>
        <w:t>PSIs</w:t>
      </w:r>
      <w:proofErr w:type="spellEnd"/>
      <w:r>
        <w:t xml:space="preserve"> SACTA además de la aplicación PROXY que, a su vez, controla </w:t>
      </w:r>
      <w:r w:rsidR="000D2F34">
        <w:t>el acceso a las redes del SCV.</w:t>
      </w:r>
    </w:p>
    <w:p w:rsidR="006A6BC5" w:rsidRPr="00F451F9" w:rsidRDefault="000D2F34" w:rsidP="002D56A7">
      <w:pPr>
        <w:pStyle w:val="Prrafodelista"/>
        <w:numPr>
          <w:ilvl w:val="0"/>
          <w:numId w:val="13"/>
        </w:numPr>
      </w:pPr>
      <w:r>
        <w:t xml:space="preserve">SCV-L1, SCV-L2: </w:t>
      </w:r>
      <w:proofErr w:type="spellStart"/>
      <w:r>
        <w:t>Switches</w:t>
      </w:r>
      <w:proofErr w:type="spellEnd"/>
      <w:r>
        <w:t xml:space="preserve"> de Acceso a las dos redes del SCV.</w:t>
      </w:r>
    </w:p>
    <w:p w:rsidR="006A6BC5" w:rsidRDefault="006A6BC5" w:rsidP="006A6BC5">
      <w:pPr>
        <w:pStyle w:val="Ttulo3"/>
      </w:pPr>
      <w:bookmarkStart w:id="13" w:name="_Toc64536109"/>
      <w:r>
        <w:t>Estructura Versión 1.</w:t>
      </w:r>
      <w:bookmarkEnd w:id="13"/>
    </w:p>
    <w:p w:rsidR="00C872C3" w:rsidRDefault="00C872C3" w:rsidP="00C872C3">
      <w:pPr>
        <w:rPr>
          <w:lang w:val="es-ES_tradnl"/>
        </w:rPr>
      </w:pPr>
      <w:r>
        <w:rPr>
          <w:lang w:val="es-ES_tradnl"/>
        </w:rPr>
        <w:t xml:space="preserve">Esta estructura se utiliza en los emplazamientos con SCV ULISES V 5000i. Estos </w:t>
      </w:r>
      <w:proofErr w:type="spellStart"/>
      <w:r>
        <w:rPr>
          <w:lang w:val="es-ES_tradnl"/>
        </w:rPr>
        <w:t>SCVs</w:t>
      </w:r>
      <w:proofErr w:type="spellEnd"/>
      <w:r>
        <w:rPr>
          <w:lang w:val="es-ES_tradnl"/>
        </w:rPr>
        <w:t xml:space="preserve"> están gestionados normalmente por un CLUSTER de dos servidores, estos servidores están conectados a la red REDAN-VOZ que es una red Dual. </w:t>
      </w:r>
    </w:p>
    <w:p w:rsidR="00C872C3" w:rsidRDefault="00C872C3" w:rsidP="00C872C3">
      <w:pPr>
        <w:rPr>
          <w:lang w:val="es-ES_tradnl"/>
        </w:rPr>
      </w:pPr>
      <w:r>
        <w:rPr>
          <w:lang w:val="es-ES_tradnl"/>
        </w:rPr>
        <w:lastRenderedPageBreak/>
        <w:t>PROXY-SACTA se instala en ambos Nodos como un servicio adicional que debe conectarse a dos redes REDAN-</w:t>
      </w:r>
      <w:r w:rsidR="00833DB9">
        <w:rPr>
          <w:lang w:val="es-ES_tradnl"/>
        </w:rPr>
        <w:t>SECTORIZACION</w:t>
      </w:r>
      <w:r>
        <w:rPr>
          <w:lang w:val="es-ES_tradnl"/>
        </w:rPr>
        <w:t>, cada una de ellas dual, para lo cual deben ser equipados con las interfaces ETH</w:t>
      </w:r>
      <w:r w:rsidR="005A1D2C">
        <w:rPr>
          <w:lang w:val="es-ES_tradnl"/>
        </w:rPr>
        <w:t xml:space="preserve"> correspondientes.</w:t>
      </w:r>
    </w:p>
    <w:p w:rsidR="005A1D2C" w:rsidRDefault="005A1D2C" w:rsidP="00C872C3">
      <w:pPr>
        <w:rPr>
          <w:lang w:val="es-ES_tradnl"/>
        </w:rPr>
      </w:pPr>
      <w:r>
        <w:rPr>
          <w:lang w:val="es-ES_tradnl"/>
        </w:rPr>
        <w:t>La estructura responde al esquema siguiente:</w:t>
      </w:r>
    </w:p>
    <w:p w:rsidR="000D2F34" w:rsidRDefault="000D2F34" w:rsidP="000D2F34">
      <w:pPr>
        <w:keepNext/>
        <w:jc w:val="center"/>
      </w:pPr>
      <w:r>
        <w:rPr>
          <w:noProof/>
        </w:rPr>
        <mc:AlternateContent>
          <mc:Choice Requires="wpc">
            <w:drawing>
              <wp:inline distT="0" distB="0" distL="0" distR="0" wp14:anchorId="60131D79" wp14:editId="585E9C3F">
                <wp:extent cx="6118860" cy="3208020"/>
                <wp:effectExtent l="0" t="0" r="15240" b="11430"/>
                <wp:docPr id="637" name="Lienzo 6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618" name="618 Rectángulo"/>
                        <wps:cNvSpPr/>
                        <wps:spPr>
                          <a:xfrm>
                            <a:off x="778064" y="555466"/>
                            <a:ext cx="675119" cy="2305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74A" w:rsidRPr="00ED083C" w:rsidRDefault="00EA174A" w:rsidP="000D2F34">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619 Rectángulo"/>
                        <wps:cNvSpPr/>
                        <wps:spPr>
                          <a:xfrm>
                            <a:off x="778121" y="171455"/>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74A" w:rsidRPr="00ED083C" w:rsidRDefault="00EA174A" w:rsidP="000D2F34">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11 Rectángulo"/>
                        <wps:cNvSpPr/>
                        <wps:spPr>
                          <a:xfrm>
                            <a:off x="1581965" y="55694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74A" w:rsidRDefault="00EA174A"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11 Rectángulo"/>
                        <wps:cNvSpPr/>
                        <wps:spPr>
                          <a:xfrm>
                            <a:off x="4487006"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74A" w:rsidRDefault="00EA174A" w:rsidP="000D2F34">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13 Rectángulo"/>
                        <wps:cNvSpPr/>
                        <wps:spPr>
                          <a:xfrm>
                            <a:off x="4487006" y="192072"/>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74A" w:rsidRDefault="00EA174A" w:rsidP="000D2F34">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11 Rectángulo"/>
                        <wps:cNvSpPr/>
                        <wps:spPr>
                          <a:xfrm>
                            <a:off x="5290281"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74A" w:rsidRDefault="00EA174A"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638 Rectángulo"/>
                        <wps:cNvSpPr/>
                        <wps:spPr>
                          <a:xfrm>
                            <a:off x="778121" y="957767"/>
                            <a:ext cx="5187695" cy="6836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638 Rectángulo"/>
                        <wps:cNvSpPr/>
                        <wps:spPr>
                          <a:xfrm>
                            <a:off x="778501" y="1180497"/>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9" name="639 Cuadro de texto"/>
                        <wps:cNvSpPr txBox="1"/>
                        <wps:spPr>
                          <a:xfrm>
                            <a:off x="183646" y="1044923"/>
                            <a:ext cx="574637"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Pr="00882279" w:rsidRDefault="00EA174A" w:rsidP="00921695">
                              <w:pPr>
                                <w:spacing w:before="0" w:after="0"/>
                                <w:rPr>
                                  <w:sz w:val="12"/>
                                  <w:szCs w:val="12"/>
                                </w:rPr>
                              </w:pPr>
                              <w:r w:rsidRPr="00882279">
                                <w:rPr>
                                  <w:sz w:val="12"/>
                                  <w:szCs w:val="12"/>
                                </w:rPr>
                                <w:t>REDAN-S2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0" name="639 Cuadro de texto"/>
                        <wps:cNvSpPr txBox="1"/>
                        <wps:spPr>
                          <a:xfrm>
                            <a:off x="177304" y="829043"/>
                            <a:ext cx="574675"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Pr="00882279" w:rsidRDefault="00EA174A"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64 Conector recto"/>
                        <wps:cNvCnPr>
                          <a:stCxn id="618" idx="2"/>
                        </wps:cNvCnPr>
                        <wps:spPr>
                          <a:xfrm flipH="1">
                            <a:off x="1115557" y="786054"/>
                            <a:ext cx="67" cy="1716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65 Conector recto"/>
                        <wps:cNvCnPr>
                          <a:stCxn id="620" idx="2"/>
                        </wps:cNvCnPr>
                        <wps:spPr>
                          <a:xfrm flipH="1">
                            <a:off x="1919356" y="787451"/>
                            <a:ext cx="112" cy="392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64 Conector recto"/>
                        <wps:cNvCnPr/>
                        <wps:spPr>
                          <a:xfrm flipH="1">
                            <a:off x="4832010" y="76461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65 Conector recto"/>
                        <wps:cNvCnPr/>
                        <wps:spPr>
                          <a:xfrm flipH="1">
                            <a:off x="5610520" y="798400"/>
                            <a:ext cx="0" cy="3924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66 Rectángulo"/>
                        <wps:cNvSpPr/>
                        <wps:spPr>
                          <a:xfrm>
                            <a:off x="2256689" y="1463699"/>
                            <a:ext cx="742676" cy="1041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74A" w:rsidRPr="00882279" w:rsidRDefault="00EA174A" w:rsidP="00882279">
                              <w:pPr>
                                <w:jc w:val="center"/>
                                <w:rPr>
                                  <w:sz w:val="16"/>
                                  <w:szCs w:val="16"/>
                                </w:rPr>
                              </w:pPr>
                              <w:r w:rsidRPr="00882279">
                                <w:rPr>
                                  <w:sz w:val="16"/>
                                  <w:szCs w:val="16"/>
                                </w:rPr>
                                <w:t>CLUSTER</w:t>
                              </w:r>
                            </w:p>
                            <w:p w:rsidR="00EA174A" w:rsidRPr="00882279" w:rsidRDefault="00EA174A" w:rsidP="00882279">
                              <w:pPr>
                                <w:jc w:val="center"/>
                                <w:rPr>
                                  <w:sz w:val="16"/>
                                  <w:szCs w:val="16"/>
                                </w:rPr>
                              </w:pPr>
                              <w:r w:rsidRPr="00882279">
                                <w:rPr>
                                  <w:sz w:val="16"/>
                                  <w:szCs w:val="16"/>
                                </w:rPr>
                                <w:t>Nodo1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71 Conector recto"/>
                        <wps:cNvCnPr/>
                        <wps:spPr>
                          <a:xfrm flipV="1">
                            <a:off x="2534638" y="1025926"/>
                            <a:ext cx="0" cy="4376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72 Conector recto"/>
                        <wps:cNvCnPr/>
                        <wps:spPr>
                          <a:xfrm flipV="1">
                            <a:off x="2693505" y="1248377"/>
                            <a:ext cx="0" cy="2150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66 Rectángulo"/>
                        <wps:cNvSpPr/>
                        <wps:spPr>
                          <a:xfrm>
                            <a:off x="3692993" y="1456981"/>
                            <a:ext cx="74231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74A" w:rsidRPr="00882279" w:rsidRDefault="00EA174A" w:rsidP="00882279">
                              <w:pPr>
                                <w:jc w:val="center"/>
                                <w:rPr>
                                  <w:sz w:val="16"/>
                                  <w:szCs w:val="16"/>
                                </w:rPr>
                              </w:pPr>
                              <w:r w:rsidRPr="00882279">
                                <w:rPr>
                                  <w:sz w:val="16"/>
                                  <w:szCs w:val="16"/>
                                </w:rPr>
                                <w:t>CLUSTER</w:t>
                              </w:r>
                            </w:p>
                            <w:p w:rsidR="00EA174A" w:rsidRPr="00882279" w:rsidRDefault="00EA174A" w:rsidP="00882279">
                              <w:pPr>
                                <w:jc w:val="center"/>
                                <w:rPr>
                                  <w:sz w:val="16"/>
                                  <w:szCs w:val="16"/>
                                </w:rPr>
                              </w:pPr>
                              <w:r w:rsidRPr="00882279">
                                <w:rPr>
                                  <w:sz w:val="16"/>
                                  <w:szCs w:val="16"/>
                                </w:rPr>
                                <w:t>Nodo2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73 Conector recto"/>
                        <wps:cNvCnPr>
                          <a:endCxn id="142" idx="1"/>
                        </wps:cNvCnPr>
                        <wps:spPr>
                          <a:xfrm>
                            <a:off x="2999365" y="1977576"/>
                            <a:ext cx="693628" cy="1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74 Conector recto"/>
                        <wps:cNvCnPr/>
                        <wps:spPr>
                          <a:xfrm flipH="1" flipV="1">
                            <a:off x="3969796" y="1032124"/>
                            <a:ext cx="6350" cy="431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75 Conector recto"/>
                        <wps:cNvCnPr/>
                        <wps:spPr>
                          <a:xfrm flipV="1">
                            <a:off x="4147579" y="1248249"/>
                            <a:ext cx="0" cy="2147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79 Conector angular"/>
                        <wps:cNvCnPr>
                          <a:stCxn id="142" idx="3"/>
                        </wps:cNvCnPr>
                        <wps:spPr>
                          <a:xfrm flipV="1">
                            <a:off x="4435308" y="1025874"/>
                            <a:ext cx="792012" cy="95180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0" name="80 Conector angular"/>
                        <wps:cNvCnPr/>
                        <wps:spPr>
                          <a:xfrm flipV="1">
                            <a:off x="4435054" y="1248185"/>
                            <a:ext cx="646216" cy="583965"/>
                          </a:xfrm>
                          <a:prstGeom prst="bentConnector3">
                            <a:avLst>
                              <a:gd name="adj1" fmla="val 101055"/>
                            </a:avLst>
                          </a:prstGeom>
                        </wps:spPr>
                        <wps:style>
                          <a:lnRef idx="1">
                            <a:schemeClr val="accent1"/>
                          </a:lnRef>
                          <a:fillRef idx="0">
                            <a:schemeClr val="accent1"/>
                          </a:fillRef>
                          <a:effectRef idx="0">
                            <a:schemeClr val="accent1"/>
                          </a:effectRef>
                          <a:fontRef idx="minor">
                            <a:schemeClr val="tx1"/>
                          </a:fontRef>
                        </wps:style>
                        <wps:bodyPr/>
                      </wps:wsp>
                      <wps:wsp>
                        <wps:cNvPr id="81" name="81 Conector angular"/>
                        <wps:cNvCnPr>
                          <a:stCxn id="66" idx="1"/>
                        </wps:cNvCnPr>
                        <wps:spPr>
                          <a:xfrm rot="10800000">
                            <a:off x="1453096" y="1025823"/>
                            <a:ext cx="803592" cy="958653"/>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3" name="83 Conector angular"/>
                        <wps:cNvCnPr/>
                        <wps:spPr>
                          <a:xfrm rot="10800000">
                            <a:off x="1581872" y="1248122"/>
                            <a:ext cx="674685" cy="615779"/>
                          </a:xfrm>
                          <a:prstGeom prst="bentConnector3">
                            <a:avLst>
                              <a:gd name="adj1" fmla="val 99866"/>
                            </a:avLst>
                          </a:prstGeom>
                        </wps:spPr>
                        <wps:style>
                          <a:lnRef idx="1">
                            <a:schemeClr val="accent1"/>
                          </a:lnRef>
                          <a:fillRef idx="0">
                            <a:schemeClr val="accent1"/>
                          </a:fillRef>
                          <a:effectRef idx="0">
                            <a:schemeClr val="accent1"/>
                          </a:effectRef>
                          <a:fontRef idx="minor">
                            <a:schemeClr val="tx1"/>
                          </a:fontRef>
                        </wps:style>
                        <wps:bodyPr/>
                      </wps:wsp>
                      <wps:wsp>
                        <wps:cNvPr id="154" name="638 Rectángulo"/>
                        <wps:cNvSpPr/>
                        <wps:spPr>
                          <a:xfrm>
                            <a:off x="816270" y="2723350"/>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638 Rectángulo"/>
                        <wps:cNvSpPr/>
                        <wps:spPr>
                          <a:xfrm>
                            <a:off x="816270" y="2946235"/>
                            <a:ext cx="5186680" cy="6731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84 Conector recto"/>
                        <wps:cNvCnPr/>
                        <wps:spPr>
                          <a:xfrm flipH="1">
                            <a:off x="2564375" y="2505250"/>
                            <a:ext cx="152" cy="217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85 Conector recto"/>
                        <wps:cNvCnPr/>
                        <wps:spPr>
                          <a:xfrm>
                            <a:off x="2691527" y="2505250"/>
                            <a:ext cx="8493" cy="4408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86 Conector recto"/>
                        <wps:cNvCnPr/>
                        <wps:spPr>
                          <a:xfrm flipH="1">
                            <a:off x="4000418" y="2498381"/>
                            <a:ext cx="233" cy="2248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87 Conector recto"/>
                        <wps:cNvCnPr/>
                        <wps:spPr>
                          <a:xfrm>
                            <a:off x="4127651" y="2498381"/>
                            <a:ext cx="1119" cy="447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639 Cuadro de texto"/>
                        <wps:cNvSpPr txBox="1"/>
                        <wps:spPr>
                          <a:xfrm>
                            <a:off x="222866" y="2595159"/>
                            <a:ext cx="574675" cy="196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Pr="00882279" w:rsidRDefault="00EA174A"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639 Cuadro de texto"/>
                        <wps:cNvSpPr txBox="1"/>
                        <wps:spPr>
                          <a:xfrm>
                            <a:off x="222873" y="2822067"/>
                            <a:ext cx="574675" cy="1955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Pr="00882279" w:rsidRDefault="00EA174A"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639 Cuadro de texto"/>
                        <wps:cNvSpPr txBox="1"/>
                        <wps:spPr>
                          <a:xfrm>
                            <a:off x="3152819" y="1793553"/>
                            <a:ext cx="396485" cy="1592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882279">
                              <w:pPr>
                                <w:pStyle w:val="NormalWeb"/>
                                <w:spacing w:before="0" w:beforeAutospacing="0" w:after="0" w:afterAutospacing="0"/>
                                <w:jc w:val="both"/>
                              </w:pPr>
                              <w:r>
                                <w:rPr>
                                  <w:rFonts w:ascii="Arial" w:eastAsia="Times New Roman" w:hAnsi="Arial"/>
                                  <w:sz w:val="12"/>
                                  <w:szCs w:val="12"/>
                                </w:rPr>
                                <w:t>LAN-INT.</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6" name="639 Cuadro de texto"/>
                        <wps:cNvSpPr txBox="1"/>
                        <wps:spPr>
                          <a:xfrm>
                            <a:off x="1984550" y="2007888"/>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7" name="639 Cuadro de texto"/>
                        <wps:cNvSpPr txBox="1"/>
                        <wps:spPr>
                          <a:xfrm>
                            <a:off x="4455009" y="1660128"/>
                            <a:ext cx="243840" cy="158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8" name="639 Cuadro de texto"/>
                        <wps:cNvSpPr txBox="1"/>
                        <wps:spPr>
                          <a:xfrm>
                            <a:off x="2272531" y="1278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9" name="639 Cuadro de texto"/>
                        <wps:cNvSpPr txBox="1"/>
                        <wps:spPr>
                          <a:xfrm>
                            <a:off x="3711841" y="1274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0" name="639 Cuadro de texto"/>
                        <wps:cNvSpPr txBox="1"/>
                        <wps:spPr>
                          <a:xfrm>
                            <a:off x="2709513" y="2527050"/>
                            <a:ext cx="201540" cy="158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1" name="639 Cuadro de texto"/>
                        <wps:cNvSpPr txBox="1"/>
                        <wps:spPr>
                          <a:xfrm>
                            <a:off x="4151444" y="2531805"/>
                            <a:ext cx="201540" cy="15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637" o:spid="_x0000_s1053" editas="canvas" style="width:481.8pt;height:252.6pt;mso-position-horizontal-relative:char;mso-position-vertical-relative:line" coordsize="61188,3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">
                <v:shape id="_x0000_s1054" type="#_x0000_t75" style="position:absolute;width:61188;height:32080;visibility:visible;mso-wrap-style:square" stroked="t" strokecolor="#243f60 [1604]">
                  <v:fill o:detectmouseclick="t"/>
                  <v:path o:connecttype="none"/>
                </v:shape>
                <v:rect id="618 Rectángulo" o:spid="_x0000_s1055" style="position:absolute;left:7780;top:5554;width:6751;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WoMEA&#10;AADcAAAADwAAAGRycy9kb3ducmV2LnhtbERP3WrCMBS+H/gO4QjerWlldKVrFBkMhzdjdQ9waI5t&#10;tTkpSbTVp18uBrv8+P6r7WwGcSPne8sKsiQFQdxY3XOr4Of48VyA8AFZ42CZFNzJw3azeKqw1Hbi&#10;b7rVoRUxhH2JCroQxlJK33Rk0Cd2JI7cyTqDIULXSu1wiuFmkOs0zaXBnmNDhyO9d9Rc6qtRYLOv&#10;cDhOL1emye2L/twMj9dCqdVy3r2BCDSHf/Gf+1MryLO4Np6JR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a1qDBAAAA3AAAAA8AAAAAAAAAAAAAAAAAmAIAAGRycy9kb3du&#10;cmV2LnhtbFBLBQYAAAAABAAEAPUAAACGAwAAAAA=&#10;" fillcolor="#4f81bd [3204]" strokecolor="#243f60 [1604]" strokeweight="2pt">
                  <v:textbox>
                    <w:txbxContent>
                      <w:p w:rsidR="00EA174A" w:rsidRPr="00ED083C" w:rsidRDefault="00EA174A" w:rsidP="000D2F34">
                        <w:pPr>
                          <w:spacing w:before="0" w:after="0"/>
                          <w:jc w:val="center"/>
                          <w:rPr>
                            <w:sz w:val="18"/>
                            <w:szCs w:val="18"/>
                          </w:rPr>
                        </w:pPr>
                        <w:r>
                          <w:rPr>
                            <w:sz w:val="18"/>
                            <w:szCs w:val="18"/>
                          </w:rPr>
                          <w:t>FW</w:t>
                        </w:r>
                        <w:r w:rsidRPr="00ED083C">
                          <w:rPr>
                            <w:sz w:val="18"/>
                            <w:szCs w:val="18"/>
                          </w:rPr>
                          <w:t>1</w:t>
                        </w:r>
                      </w:p>
                    </w:txbxContent>
                  </v:textbox>
                </v:rect>
                <v:rect id="619 Rectángulo" o:spid="_x0000_s1056" style="position:absolute;left:7781;top:1714;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ZzO8QA&#10;AADcAAAADwAAAGRycy9kb3ducmV2LnhtbESPwWrDMBBE74X+g9hCbo3sUFLHsRxKITT0EurkAxZr&#10;Y7u1VkZSYidfXwUKPQ4z84YpNpPpxYWc7ywrSOcJCOLa6o4bBcfD9jkD4QOyxt4yKbiSh035+FBg&#10;ru3IX3SpQiMihH2OCtoQhlxKX7dk0M/tQBy9k3UGQ5SukdrhGOGml4skWUqDHceFFgd6b6n+qc5G&#10;gU334fMwvpyZRveRdd91f3vNlJo9TW9rEIGm8B/+a++0gmW6gvuZeARk+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WczvEAAAA3AAAAA8AAAAAAAAAAAAAAAAAmAIAAGRycy9k&#10;b3ducmV2LnhtbFBLBQYAAAAABAAEAPUAAACJAwAAAAA=&#10;" fillcolor="#4f81bd [3204]" strokecolor="#243f60 [1604]" strokeweight="2pt">
                  <v:textbox>
                    <w:txbxContent>
                      <w:p w:rsidR="00EA174A" w:rsidRPr="00ED083C" w:rsidRDefault="00EA174A" w:rsidP="000D2F34">
                        <w:pPr>
                          <w:jc w:val="center"/>
                          <w:rPr>
                            <w:sz w:val="18"/>
                            <w:szCs w:val="18"/>
                          </w:rPr>
                        </w:pPr>
                        <w:r w:rsidRPr="00ED083C">
                          <w:rPr>
                            <w:sz w:val="18"/>
                            <w:szCs w:val="18"/>
                          </w:rPr>
                          <w:t>SACTA-TWR</w:t>
                        </w:r>
                      </w:p>
                    </w:txbxContent>
                  </v:textbox>
                </v:rect>
                <v:rect id="11 Rectángulo" o:spid="_x0000_s1057" style="position:absolute;left:15819;top:55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AQG8EA&#10;AADcAAAADwAAAGRycy9kb3ducmV2LnhtbERP3WrCMBS+H/gO4QjerallaOmMIsLY2I1ofYBDc9ZW&#10;m5OSpLbu6c3FYJcf3/9mN5lO3Mn51rKCZZKCIK6sbrlWcCk/XnMQPiBr7CyTggd52G1nLxsstB35&#10;RPdzqEUMYV+ggiaEvpDSVw0Z9IntiSP3Y53BEKGrpXY4xnDTySxNV9Jgy7GhwZ4ODVW382AU2OUx&#10;fJfj28A0us+8vVbd7zpXajGf9u8gAk3hX/zn/tIKVlmcH8/EIy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AEBvBAAAA3AAAAA8AAAAAAAAAAAAAAAAAmAIAAGRycy9kb3du&#10;cmV2LnhtbFBLBQYAAAAABAAEAPUAAACGAwAAAAA=&#10;" fillcolor="#4f81bd [3204]" strokecolor="#243f60 [1604]" strokeweight="2pt">
                  <v:textbox>
                    <w:txbxContent>
                      <w:p w:rsidR="00EA174A" w:rsidRDefault="00EA174A" w:rsidP="000D2F34">
                        <w:pPr>
                          <w:pStyle w:val="NormalWeb"/>
                          <w:spacing w:before="0" w:beforeAutospacing="0" w:after="0" w:afterAutospacing="0"/>
                          <w:jc w:val="center"/>
                        </w:pPr>
                        <w:r>
                          <w:rPr>
                            <w:rFonts w:ascii="Arial" w:eastAsia="Times New Roman" w:hAnsi="Arial"/>
                            <w:sz w:val="18"/>
                            <w:szCs w:val="18"/>
                          </w:rPr>
                          <w:t>FW2</w:t>
                        </w:r>
                      </w:p>
                    </w:txbxContent>
                  </v:textbox>
                </v:rect>
                <v:rect id="11 Rectángulo" o:spid="_x0000_s1058" style="position:absolute;left:44870;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ObMMA&#10;AADcAAAADwAAAGRycy9kb3ducmV2LnhtbESP3YrCMBSE74V9h3AWvNPUH7RUoyyCuHgj6j7AoTnb&#10;1m1OShJt3ac3guDlMDPfMMt1Z2pxI+crywpGwwQEcW51xYWCn/N2kILwAVljbZkU3MnDevXRW2Km&#10;bctHup1CISKEfYYKyhCaTEqfl2TQD21DHL1f6wyGKF0htcM2wk0tx0kykwYrjgslNrQpKf87XY0C&#10;OzqE/bmdXplat0urS17/z1Ol+p/d1wJEoC68w6/2t1YwG0/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KObMMAAADcAAAADwAAAAAAAAAAAAAAAACYAgAAZHJzL2Rv&#10;d25yZXYueG1sUEsFBgAAAAAEAAQA9QAAAIgDAAAAAA==&#10;" fillcolor="#4f81bd [3204]" strokecolor="#243f60 [1604]" strokeweight="2pt">
                  <v:textbox>
                    <w:txbxContent>
                      <w:p w:rsidR="00EA174A" w:rsidRDefault="00EA174A" w:rsidP="000D2F34">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59" style="position:absolute;left:44870;top:1920;width:14782;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WGMIA&#10;AADcAAAADwAAAGRycy9kb3ducmV2LnhtbESP3YrCMBSE7xd8h3AE79ZUEbdUo4ggyt6IPw9waI5t&#10;tTkpSbTVp98Iwl4OM/MNM192phYPcr6yrGA0TEAQ51ZXXCg4nzbfKQgfkDXWlknBkzwsF72vOWba&#10;tnygxzEUIkLYZ6igDKHJpPR5SQb90DbE0btYZzBE6QqpHbYRbmo5TpKpNFhxXCixoXVJ+e14Nwrs&#10;aB9+T+3kztS6bVpd8/r1kyo16HerGYhAXfgPf9o7rWA6nsD7TDw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xYYwgAAANwAAAAPAAAAAAAAAAAAAAAAAJgCAABkcnMvZG93&#10;bnJldi54bWxQSwUGAAAAAAQABAD1AAAAhwMAAAAA&#10;" fillcolor="#4f81bd [3204]" strokecolor="#243f60 [1604]" strokeweight="2pt">
                  <v:textbox>
                    <w:txbxContent>
                      <w:p w:rsidR="00EA174A" w:rsidRDefault="00EA174A" w:rsidP="000D2F34">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60" style="position:absolute;left:52902;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zg8MA&#10;AADcAAAADwAAAGRycy9kb3ducmV2LnhtbESP3YrCMBSE74V9h3AWvNNU8adUoyyCuHgj6j7AoTnb&#10;1m1OShJt3ac3guDlMDPfMMt1Z2pxI+crywpGwwQEcW51xYWCn/N2kILwAVljbZkU3MnDevXRW2Km&#10;bctHup1CISKEfYYKyhCaTEqfl2TQD21DHL1f6wyGKF0htcM2wk0tx0kykwYrjgslNrQpKf87XY0C&#10;OzqE/bmdXJlat0urS17/z1Ol+p/d1wJEoC68w6/2t1YwG0/h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ezg8MAAADcAAAADwAAAAAAAAAAAAAAAACYAgAAZHJzL2Rv&#10;d25yZXYueG1sUEsFBgAAAAAEAAQA9QAAAIgDAAAAAA==&#10;" fillcolor="#4f81bd [3204]" strokecolor="#243f60 [1604]" strokeweight="2pt">
                  <v:textbox>
                    <w:txbxContent>
                      <w:p w:rsidR="00EA174A" w:rsidRDefault="00EA174A" w:rsidP="000D2F34">
                        <w:pPr>
                          <w:pStyle w:val="NormalWeb"/>
                          <w:spacing w:before="0" w:beforeAutospacing="0" w:after="0" w:afterAutospacing="0"/>
                          <w:jc w:val="center"/>
                        </w:pPr>
                        <w:r>
                          <w:rPr>
                            <w:rFonts w:ascii="Arial" w:eastAsia="Times New Roman" w:hAnsi="Arial"/>
                            <w:sz w:val="18"/>
                            <w:szCs w:val="18"/>
                          </w:rPr>
                          <w:t>FW2</w:t>
                        </w:r>
                      </w:p>
                    </w:txbxContent>
                  </v:textbox>
                </v:rect>
                <v:rect id="638 Rectángulo" o:spid="_x0000_s1061" style="position:absolute;left:7781;top:9577;width:51877;height: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zKcUA&#10;AADcAAAADwAAAGRycy9kb3ducmV2LnhtbERPTWvCQBC9F/wPyxS8lLoxFimpq4gaUDy0jQo9Dtlp&#10;EszOhuyaxP767qHQ4+N9L1aDqUVHrassK5hOIhDEudUVFwrOp/T5FYTzyBpry6TgTg5Wy9HDAhNt&#10;e/6kLvOFCCHsElRQet8kUrq8JINuYhviwH3b1qAPsC2kbrEP4aaWcRTNpcGKQ0OJDW1Kyq/ZzSho&#10;8CWK37fXw+X8tUuP26fp8eejVmr8OKzfQHga/L/4z73XCuazsDacC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LMp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rect id="638 Rectángulo" o:spid="_x0000_s1062" style="position:absolute;left:7785;top:11804;width:51873;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848UA&#10;AADcAAAADwAAAGRycy9kb3ducmV2LnhtbERPTWvCQBC9C/0PywhepG4MpZaYjZRaoeKhNbXgcciO&#10;STA7G7Krxv76bkHwNo/3OemiN404U+dqywqmkwgEcWF1zaWC3ffq8QWE88gaG8uk4EoOFtnDIMVE&#10;2wtv6Zz7UoQQdgkqqLxvEyldUZFBN7EtceAOtjPoA+xKqTu8hHDTyDiKnqXBmkNDhS29VVQc85NR&#10;0OJTFH8uj+uf3f59tVmOp5vfr0ap0bB/nYPw1Pu7+Ob+0GF+PIP/Z8IF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qHzj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shape id="639 Cuadro de texto" o:spid="_x0000_s1063" type="#_x0000_t202" style="position:absolute;left:1836;top:10449;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Gr8QA&#10;AADcAAAADwAAAGRycy9kb3ducmV2LnhtbESPQWvCQBSE74L/YXkFb7pRQZLoKkUQctBDY4vXR/Y1&#10;Cc2+jburxn/fLRQ8DjPzDbPZDaYTd3K+taxgPktAEFdWt1wr+DwfpikIH5A1dpZJwZM87Lbj0QZz&#10;bR/8Qfcy1CJC2OeooAmhz6X0VUMG/cz2xNH7ts5giNLVUjt8RLjp5CJJVtJgy3GhwZ72DVU/5c0o&#10;OO2zMi0WT3fJlsWhTK9ze0y/lJq8De9rEIGG8Ar/twutYLXM4O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ehq/EAAAA3AAAAA8AAAAAAAAAAAAAAAAAmAIAAGRycy9k&#10;b3ducmV2LnhtbFBLBQYAAAAABAAEAPUAAACJAwAAAAA=&#10;" fillcolor="white [3201]" stroked="f" strokeweight=".5pt">
                  <v:textbox>
                    <w:txbxContent>
                      <w:p w:rsidR="00EA174A" w:rsidRPr="00882279" w:rsidRDefault="00EA174A" w:rsidP="00921695">
                        <w:pPr>
                          <w:spacing w:before="0" w:after="0"/>
                          <w:rPr>
                            <w:sz w:val="12"/>
                            <w:szCs w:val="12"/>
                          </w:rPr>
                        </w:pPr>
                        <w:r w:rsidRPr="00882279">
                          <w:rPr>
                            <w:sz w:val="12"/>
                            <w:szCs w:val="12"/>
                          </w:rPr>
                          <w:t>REDAN-S2</w:t>
                        </w:r>
                      </w:p>
                    </w:txbxContent>
                  </v:textbox>
                </v:shape>
                <v:shape id="639 Cuadro de texto" o:spid="_x0000_s1064" type="#_x0000_t202" style="position:absolute;left:1773;top:8290;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7iV8UA&#10;AADcAAAADwAAAGRycy9kb3ducmV2LnhtbESPQWvCQBCF70L/wzKF3nSjgsTUVYog5NAeGpVeh+w0&#10;Cc3Oprtbjf++cxC8zfDevPfNZje6Xl0oxM6zgfksA0Vce9txY+B0PExzUDEhW+w9k4EbRdhtnyYb&#10;LKy/8iddqtQoCeFYoIE2paHQOtYtOYwzPxCL9u2DwyRraLQNeJVw1+tFlq20w46locWB9i3VP9Wf&#10;M/CxX1d5ubiFr/WyPFT579y/52djXp7Ht1dQicb0MN+vSyv4S8GXZ2QC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uJXxQAAANwAAAAPAAAAAAAAAAAAAAAAAJgCAABkcnMv&#10;ZG93bnJldi54bWxQSwUGAAAAAAQABAD1AAAAigMAAAAA&#10;" fillcolor="white [3201]" stroked="f" strokeweight=".5pt">
                  <v:textbox>
                    <w:txbxContent>
                      <w:p w:rsidR="00EA174A" w:rsidRPr="00882279" w:rsidRDefault="00EA174A"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v:textbox>
                </v:shape>
                <v:line id="64 Conector recto" o:spid="_x0000_s1065" style="position:absolute;flip:x;visibility:visible;mso-wrap-style:square" from="11155,7860" to="11156,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S6gMYAAADbAAAADwAAAGRycy9kb3ducmV2LnhtbESPT2vCQBTE70K/w/IKvenGKlZiNlIK&#10;YrCg9c/B4yP7moRm36bZrUn76buC4HGYmd8wybI3tbhQ6yrLCsajCARxbnXFhYLTcTWcg3AeWWNt&#10;mRT8koNl+jBIMNa24z1dDr4QAcIuRgWl900spctLMuhGtiEO3qdtDfog20LqFrsAN7V8jqKZNFhx&#10;WCixobeS8q/Dj1GQZbzZ/PFqdx5/fK/9pHrfTrsXpZ4e+9cFCE+9v4dv7UwrmE3h+iX8AJ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EuoDGAAAA2wAAAA8AAAAAAAAA&#10;AAAAAAAAoQIAAGRycy9kb3ducmV2LnhtbFBLBQYAAAAABAAEAPkAAACUAwAAAAA=&#10;" strokecolor="#4579b8 [3044]"/>
                <v:line id="65 Conector recto" o:spid="_x0000_s1066" style="position:absolute;flip:x;visibility:visible;mso-wrap-style:square" from="19193,7874" to="19194,1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gfG8UAAADbAAAADwAAAGRycy9kb3ducmV2LnhtbESPT2vCQBTE70K/w/IK3urG2qqkrlIE&#10;MVjw/6HHR/Y1Cc2+jdnVRD99tyB4HGbmN8xk1ppSXKh2hWUF/V4Egji1uuBMwfGweBmDcB5ZY2mZ&#10;FFzJwWz61JlgrG3DO7rsfSYChF2MCnLvq1hKl+Zk0PVsRRy8H1sb9EHWmdQ1NgFuSvkaRUNpsOCw&#10;kGNF85zS3/3ZKEgSXq1uvNh897enpR8UX+u3ZqRU97n9/ADhqfWP8L2daAXDd/j/En6A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gfG8UAAADbAAAADwAAAAAAAAAA&#10;AAAAAAChAgAAZHJzL2Rvd25yZXYueG1sUEsFBgAAAAAEAAQA+QAAAJMDAAAAAA==&#10;" strokecolor="#4579b8 [3044]"/>
                <v:line id="64 Conector recto" o:spid="_x0000_s1067" style="position:absolute;flip:x;visibility:visible;mso-wrap-style:square" from="48320,7646" to="4832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3044]"/>
                <v:line id="65 Conector recto" o:spid="_x0000_s1068" style="position:absolute;flip:x;visibility:visible;mso-wrap-style:square" from="56105,7984" to="56105,11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3044]"/>
                <v:rect id="66 Rectángulo" o:spid="_x0000_s1069" style="position:absolute;left:22566;top:14636;width:7427;height:10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7PIcIA&#10;AADbAAAADwAAAGRycy9kb3ducmV2LnhtbESP3YrCMBSE7xd8h3AE79ZUkW6pRhFBdvFG/HmAQ3Ns&#10;q81JSaLt7tMbQdjLYWa+YRar3jTiQc7XlhVMxgkI4sLqmksF59P2MwPhA7LGxjIp+CUPq+XgY4G5&#10;th0f6HEMpYgQ9jkqqEJocyl9UZFBP7YtcfQu1hkMUbpSaoddhJtGTpMklQZrjgsVtrSpqLgd70aB&#10;nezD7tTN7kyd+87qa9H8fWVKjYb9eg4iUB/+w+/2j1aQpvD6E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js8hwgAAANsAAAAPAAAAAAAAAAAAAAAAAJgCAABkcnMvZG93&#10;bnJldi54bWxQSwUGAAAAAAQABAD1AAAAhwMAAAAA&#10;" fillcolor="#4f81bd [3204]" strokecolor="#243f60 [1604]" strokeweight="2pt">
                  <v:textbox>
                    <w:txbxContent>
                      <w:p w:rsidR="00EA174A" w:rsidRPr="00882279" w:rsidRDefault="00EA174A" w:rsidP="00882279">
                        <w:pPr>
                          <w:jc w:val="center"/>
                          <w:rPr>
                            <w:sz w:val="16"/>
                            <w:szCs w:val="16"/>
                          </w:rPr>
                        </w:pPr>
                        <w:r w:rsidRPr="00882279">
                          <w:rPr>
                            <w:sz w:val="16"/>
                            <w:szCs w:val="16"/>
                          </w:rPr>
                          <w:t>CLUSTER</w:t>
                        </w:r>
                      </w:p>
                      <w:p w:rsidR="00EA174A" w:rsidRPr="00882279" w:rsidRDefault="00EA174A" w:rsidP="00882279">
                        <w:pPr>
                          <w:jc w:val="center"/>
                          <w:rPr>
                            <w:sz w:val="16"/>
                            <w:szCs w:val="16"/>
                          </w:rPr>
                        </w:pPr>
                        <w:r w:rsidRPr="00882279">
                          <w:rPr>
                            <w:sz w:val="16"/>
                            <w:szCs w:val="16"/>
                          </w:rPr>
                          <w:t>Nodo1</w:t>
                        </w:r>
                      </w:p>
                    </w:txbxContent>
                  </v:textbox>
                </v:rect>
                <v:line id="71 Conector recto" o:spid="_x0000_s1070" style="position:absolute;flip:y;visibility:visible;mso-wrap-style:square" from="25346,10259" to="25346,14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qPxcUAAADbAAAADwAAAGRycy9kb3ducmV2LnhtbESPQWvCQBSE74L/YXmCN7NJLbVEV5GC&#10;NCjY1nrw+Mg+k2D2bZrdmthf3xUKPQ4z8w2zWPWmFldqXWVZQRLFIIhzqysuFBw/N5NnEM4ja6wt&#10;k4IbOVgth4MFptp2/EHXgy9EgLBLUUHpfZNK6fKSDLrINsTBO9vWoA+yLaRusQtwU8uHOH6SBisO&#10;CyU29FJSfjl8GwVZxtvtD2/eTsn716ufVrv9YzdTajzq13MQnnr/H/5rZ1rBLIH7l/AD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qPxcUAAADbAAAADwAAAAAAAAAA&#10;AAAAAAChAgAAZHJzL2Rvd25yZXYueG1sUEsFBgAAAAAEAAQA+QAAAJMDAAAAAA==&#10;" strokecolor="#4579b8 [3044]"/>
                <v:line id="72 Conector recto" o:spid="_x0000_s1071" style="position:absolute;flip:y;visibility:visible;mso-wrap-style:square" from="26935,12483" to="26935,14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RssYAAADbAAAADwAAAGRycy9kb3ducmV2LnhtbESPQWvCQBSE70L/w/IKvelGW7Sk2Ugp&#10;iEFBW/XQ4yP7moRm38bs1kR/vSsIPQ4z8w2TzHtTixO1rrKsYDyKQBDnVldcKDjsF8NXEM4ja6wt&#10;k4IzOZinD4MEY207/qLTzhciQNjFqKD0vomldHlJBt3INsTB+7GtQR9kW0jdYhfgppaTKJpKgxWH&#10;hRIb+igp/939GQVZxqvVhRfb7/Hncemfq/XmpZsp9fTYv7+B8NT7//C9nWkFswncvoQfI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4EbLGAAAA2wAAAA8AAAAAAAAA&#10;AAAAAAAAoQIAAGRycy9kb3ducmV2LnhtbFBLBQYAAAAABAAEAPkAAACUAwAAAAA=&#10;" strokecolor="#4579b8 [3044]"/>
                <v:rect id="66 Rectángulo" o:spid="_x0000_s1072" style="position:absolute;left:36929;top:14569;width:7424;height:10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DMsAA&#10;AADcAAAADwAAAGRycy9kb3ducmV2LnhtbERPzYrCMBC+C75DGMGbpoqspRplEUTxImt9gKGZbbvb&#10;TEoSbfXpzcKCt/n4fme97U0j7uR8bVnBbJqAIC6srrlUcM33kxSED8gaG8uk4EEetpvhYI2Zth1/&#10;0f0SShFD2GeooAqhzaT0RUUG/dS2xJH7ts5giNCVUjvsYrhp5DxJPqTBmmNDhS3tKip+LzejwM7O&#10;4ZR3ixtT5w5p/VM0z2Wq1HjUf65ABOrDW/zvPuo4fzGHv2fiB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DMsAAAADcAAAADwAAAAAAAAAAAAAAAACYAgAAZHJzL2Rvd25y&#10;ZXYueG1sUEsFBgAAAAAEAAQA9QAAAIUDAAAAAA==&#10;" fillcolor="#4f81bd [3204]" strokecolor="#243f60 [1604]" strokeweight="2pt">
                  <v:textbox>
                    <w:txbxContent>
                      <w:p w:rsidR="00EA174A" w:rsidRPr="00882279" w:rsidRDefault="00EA174A" w:rsidP="00882279">
                        <w:pPr>
                          <w:jc w:val="center"/>
                          <w:rPr>
                            <w:sz w:val="16"/>
                            <w:szCs w:val="16"/>
                          </w:rPr>
                        </w:pPr>
                        <w:r w:rsidRPr="00882279">
                          <w:rPr>
                            <w:sz w:val="16"/>
                            <w:szCs w:val="16"/>
                          </w:rPr>
                          <w:t>CLUSTER</w:t>
                        </w:r>
                      </w:p>
                      <w:p w:rsidR="00EA174A" w:rsidRPr="00882279" w:rsidRDefault="00EA174A" w:rsidP="00882279">
                        <w:pPr>
                          <w:jc w:val="center"/>
                          <w:rPr>
                            <w:sz w:val="16"/>
                            <w:szCs w:val="16"/>
                          </w:rPr>
                        </w:pPr>
                        <w:r w:rsidRPr="00882279">
                          <w:rPr>
                            <w:sz w:val="16"/>
                            <w:szCs w:val="16"/>
                          </w:rPr>
                          <w:t>Nodo2</w:t>
                        </w:r>
                      </w:p>
                    </w:txbxContent>
                  </v:textbox>
                </v:rect>
                <v:line id="73 Conector recto" o:spid="_x0000_s1073" style="position:absolute;visibility:visible;mso-wrap-style:square" from="29993,19775" to="36929,19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GT8QAAADbAAAADwAAAGRycy9kb3ducmV2LnhtbESPUWsCMRCE3wv9D2ELvmmuilavRpFC&#10;QWxftP6A9bLeHV4212Srp7++KQh9HGbmG2a+7FyjzhRi7dnA8yADRVx4W3NpYP/13p+CioJssfFM&#10;Bq4UYbl4fJhjbv2Ft3TeSakShGOOBiqRNtc6FhU5jAPfEifv6INDSTKU2ga8JLhr9DDLJtphzWmh&#10;wpbeKipOux9n4Pvjcx2vh2Yok/Ftcwqr6UxG0ZjeU7d6BSXUyX/43l5bAy8j+PuSfoB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8YZPxAAAANsAAAAPAAAAAAAAAAAA&#10;AAAAAKECAABkcnMvZG93bnJldi54bWxQSwUGAAAAAAQABAD5AAAAkgMAAAAA&#10;" strokecolor="#4579b8 [3044]"/>
                <v:line id="74 Conector recto" o:spid="_x0000_s1074" style="position:absolute;flip:x y;visibility:visible;mso-wrap-style:square" from="39697,10321" to="39761,1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I1PMQAAADbAAAADwAAAGRycy9kb3ducmV2LnhtbESPT2sCMRTE70K/Q3gFbzXb4p+yNUoV&#10;FT2J1ou3x+Z1d3Hzsk3iuvrpjVDwOMzMb5jxtDWVaMj50rKC914CgjizuuRcweFn+fYJwgdkjZVl&#10;UnAlD9PJS2eMqbYX3lGzD7mIEPYpKihCqFMpfVaQQd+zNXH0fq0zGKJ0udQOLxFuKvmRJENpsOS4&#10;UGBN84Ky0/5sFOjFbdVUf9nJyM11ttj2B+hmR6W6r+33F4hAbXiG/9trrWDUh8eX+APk5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wjU8xAAAANsAAAAPAAAAAAAAAAAA&#10;AAAAAKECAABkcnMvZG93bnJldi54bWxQSwUGAAAAAAQABAD5AAAAkgMAAAAA&#10;" strokecolor="#4579b8 [3044]"/>
                <v:line id="75 Conector recto" o:spid="_x0000_s1075" style="position:absolute;flip:y;visibility:visible;mso-wrap-style:square" from="41475,12482" to="41475,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GJxsUAAADbAAAADwAAAGRycy9kb3ducmV2LnhtbESPT2vCQBTE70K/w/IK3nRjbVVSVymC&#10;GCz4/9DjI/uahGbfxuxqop++Wyh4HGbmN8x03ppSXKl2hWUFg34Egji1uuBMwem47E1AOI+ssbRM&#10;Cm7kYD576kwx1rbhPV0PPhMBwi5GBbn3VSylS3My6Pq2Ig7et60N+iDrTOoamwA3pXyJopE0WHBY&#10;yLGiRU7pz+FiFCQJr9d3Xm6/Brvzyg+Lz81rM1aq+9x+vIPw1PpH+L+daAXjN/j7En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GJxsUAAADbAAAADwAAAAAAAAAA&#10;AAAAAAChAgAAZHJzL2Rvd25yZXYueG1sUEsFBgAAAAAEAAQA+QAAAJMDAAAAAA==&#10;" strokecolor="#4579b8 [3044]"/>
                <v:shapetype id="_x0000_t33" coordsize="21600,21600" o:spt="33" o:oned="t" path="m,l21600,r,21600e" filled="f">
                  <v:stroke joinstyle="miter"/>
                  <v:path arrowok="t" fillok="f" o:connecttype="none"/>
                  <o:lock v:ext="edit" shapetype="t"/>
                </v:shapetype>
                <v:shape id="79 Conector angular" o:spid="_x0000_s1076" type="#_x0000_t33" style="position:absolute;left:44353;top:10258;width:7920;height:95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i11cQAAADbAAAADwAAAGRycy9kb3ducmV2LnhtbESPQWvCQBSE7wX/w/KE3upGD1Wjq4gi&#10;CD3UpF56e2Sf2Wj2bciuMf33XUHwOMzMN8xy3dtadNT6yrGC8SgBQVw4XXGp4PSz/5iB8AFZY+2Y&#10;FPyRh/Vq8LbEVLs7Z9TloRQRwj5FBSaEJpXSF4Ys+pFriKN3dq3FEGVbSt3iPcJtLSdJ8iktVhwX&#10;DDa0NVRc85tVsDPH8ya7jI+n7XSOnf4y3795ptT7sN8sQATqwyv8bB+0gukcHl/iD5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LXVxAAAANsAAAAPAAAAAAAAAAAA&#10;AAAAAKECAABkcnMvZG93bnJldi54bWxQSwUGAAAAAAQABAD5AAAAkgMAAAAA&#10;" strokecolor="#4579b8 [304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80 Conector angular" o:spid="_x0000_s1077" type="#_x0000_t34" style="position:absolute;left:44350;top:12481;width:6462;height:58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N6sEAAADbAAAADwAAAGRycy9kb3ducmV2LnhtbERPS2vCQBC+F/oflin0VjcWWiS6itiK&#10;0ov4Qo9DdkyC2dklOzXx37uHQo8f33sy612jbtTG2rOB4SADRVx4W3Np4LBfvo1ARUG22HgmA3eK&#10;MJs+P00wt77jLd12UqoUwjFHA5VIyLWORUUO48AH4sRdfOtQEmxLbVvsUrhr9HuWfWqHNaeGCgMt&#10;Kiquu19noKPt5it8Hz7OQX6OKzmusqU+GfP60s/HoIR6+Rf/udfWwCitT1/SD9DT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o3qwQAAANsAAAAPAAAAAAAAAAAAAAAA&#10;AKECAABkcnMvZG93bnJldi54bWxQSwUGAAAAAAQABAD5AAAAjwMAAAAA&#10;" adj="21828" strokecolor="#4579b8 [3044]"/>
                <v:shape id="81 Conector angular" o:spid="_x0000_s1078" type="#_x0000_t33" style="position:absolute;left:14530;top:10258;width:8036;height:95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OzMUAAADbAAAADwAAAGRycy9kb3ducmV2LnhtbESPQWvCQBSE74L/YXlCb7pRqNjUVVQo&#10;tMWKTQvi7ZF9ZoPZtyG7TdJ/7wqFHoeZ+YZZrntbiZYaXzpWMJ0kIIhzp0suFHx/vYwXIHxA1lg5&#10;JgW/5GG9Gg6WmGrX8Se1WShEhLBPUYEJoU6l9Lkhi37iauLoXVxjMUTZFFI32EW4reQsSebSYslx&#10;wWBNO0P5NfuxCkKVd+ZwPO9b3s+fPrant+M7PSr1MOo3zyAC9eE//Nd+1QoWU7h/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SOzMUAAADbAAAADwAAAAAAAAAA&#10;AAAAAAChAgAAZHJzL2Rvd25yZXYueG1sUEsFBgAAAAAEAAQA+QAAAJMDAAAAAA==&#10;" strokecolor="#4579b8 [3044]"/>
                <v:shape id="83 Conector angular" o:spid="_x0000_s1079" type="#_x0000_t34" style="position:absolute;left:15818;top:12481;width:6747;height:61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batcYAAADbAAAADwAAAGRycy9kb3ducmV2LnhtbESPQWvCQBSE74L/YXlCb7qxhRKiq4i0&#10;UgulNSro7ZF9Jmmzb0N2m8R/7wqFHoeZ+YaZL3tTiZYaV1pWMJ1EIIgzq0vOFRz2r+MYhPPIGivL&#10;pOBKDpaL4WCOibYd76hNfS4ChF2CCgrv60RKlxVk0E1sTRy8i20M+iCbXOoGuwA3lXyMomdpsOSw&#10;UGBN64Kyn/TXKPjevmw35+hr827iz4+0a0/Ha39S6mHUr2YgPPX+P/zXftMK4ie4fwk/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2rXGAAAA2wAAAA8AAAAAAAAA&#10;AAAAAAAAoQIAAGRycy9kb3ducmV2LnhtbFBLBQYAAAAABAAEAPkAAACUAwAAAAA=&#10;" adj="21571" strokecolor="#4579b8 [3044]"/>
                <v:rect id="638 Rectángulo" o:spid="_x0000_s1080" style="position:absolute;left:8162;top:27233;width:51873;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R6cYA&#10;AADcAAAADwAAAGRycy9kb3ducmV2LnhtbERPS2vCQBC+F/wPywi9lLqJWJHoJohWaPHgowoeh+yY&#10;hGRnQ3araX99t1DobT6+5yyy3jTiRp2rLCuIRxEI4tzqigsFp4/N8wyE88gaG8uk4IscZOngYYGJ&#10;tnc+0O3oCxFC2CWooPS+TaR0eUkG3ci2xIG72s6gD7ArpO7wHsJNI8dRNJUGKw4NJba0Kimvj59G&#10;QYuTaLxb1+/n0+V1s10/xdvvfaPU47BfzkF46v2/+M/9psP8l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yR6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rect id="638 Rectángulo" o:spid="_x0000_s1081" style="position:absolute;left:8162;top:29462;width:51867;height: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0csYA&#10;AADcAAAADwAAAGRycy9kb3ducmV2LnhtbERPS2vCQBC+F/wPywi9lLqJVJHoJohWaPHgowoeh+yY&#10;hGRnQ3araX99t1DobT6+5yyy3jTiRp2rLCuIRxEI4tzqigsFp4/N8wyE88gaG8uk4IscZOngYYGJ&#10;tnc+0O3oCxFC2CWooPS+TaR0eUkG3ci2xIG72s6gD7ArpO7wHsJNI8dRNJUGKw4NJba0Kimvj59G&#10;QYsv0Xi3rt/Pp8vrZrt+irff+0apx2G/nIPw1Pt/8Z/7TYf5k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A0c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line id="84 Conector recto" o:spid="_x0000_s1082" style="position:absolute;flip:x;visibility:visible;mso-wrap-style:square" from="25643,25052" to="25645,27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hcesUAAADbAAAADwAAAGRycy9kb3ducmV2LnhtbESPW2vCQBSE3wX/w3IE3+rGC1Wiq4gg&#10;DRbq9cHHQ/aYBLNn0+zWpP313ULBx2FmvmEWq9aU4kG1KywrGA4iEMSp1QVnCi7n7csMhPPIGkvL&#10;pOCbHKyW3c4CY20bPtLj5DMRIOxiVJB7X8VSujQng25gK+Lg3Wxt0AdZZ1LX2AS4KeUoil6lwYLD&#10;Qo4VbXJK76cvoyBJeLf74e3+Ojx8vvlx8f4xaaZK9Xvteg7CU+uf4f92ohXMJvD3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hcesUAAADbAAAADwAAAAAAAAAA&#10;AAAAAAChAgAAZHJzL2Rvd25yZXYueG1sUEsFBgAAAAAEAAQA+QAAAJMDAAAAAA==&#10;" strokecolor="#4579b8 [3044]"/>
                <v:line id="85 Conector recto" o:spid="_x0000_s1083" style="position:absolute;visibility:visible;mso-wrap-style:square" from="26915,25052" to="27000,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HLh8QAAADbAAAADwAAAGRycy9kb3ducmV2LnhtbESPUWvCQBCE3wv9D8cWfKsXFSVGT5FC&#10;QWxfav0Ba25Ngrm99G6r0V/fKxT6OMzMN8xy3btWXSjExrOB0TADRVx623Bl4PD5+pyDioJssfVM&#10;Bm4UYb16fFhiYf2VP+iyl0olCMcCDdQiXaF1LGtyGIe+I07eyQeHkmSotA14TXDX6nGWzbTDhtNC&#10;jR291FSe99/OwNfb+zbeju1YZtP77hw2+Vwm0ZjBU79ZgBLq5T/8195aA/kU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cuHxAAAANsAAAAPAAAAAAAAAAAA&#10;AAAAAKECAABkcnMvZG93bnJldi54bWxQSwUGAAAAAAQABAD5AAAAkgMAAAAA&#10;" strokecolor="#4579b8 [3044]"/>
                <v:line id="86 Conector recto" o:spid="_x0000_s1084" style="position:absolute;flip:x;visibility:visible;mso-wrap-style:square" from="40004,24983" to="40006,2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3044]"/>
                <v:line id="87 Conector recto" o:spid="_x0000_s1085" style="position:absolute;visibility:visible;mso-wrap-style:square" from="41276,24983" to="41287,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wa8UAAADbAAAADwAAAGRycy9kb3ducmV2LnhtbESPUUvDQBCE3wv+h2MF3+zFijWNvZYi&#10;CMX2xegP2ObWJDS3F+/WNvXX9wpCH4eZ+YaZLwfXqQOF2Ho28DDOQBFX3rZcG/j6fLvPQUVBtth5&#10;JgMnirBc3IzmWFh/5A86lFKrBOFYoIFGpC+0jlVDDuPY98TJ+/bBoSQZam0DHhPcdXqSZVPtsOW0&#10;0GBPrw1V+/LXGfjZbNfxtOsmMn36e9+HVT6Tx2jM3e2wegElNMg1/N9eWwP5M1y+pB+gF2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wa8UAAADbAAAADwAAAAAAAAAA&#10;AAAAAAChAgAAZHJzL2Rvd25yZXYueG1sUEsFBgAAAAAEAAQA+QAAAJMDAAAAAA==&#10;" strokecolor="#4579b8 [3044]"/>
                <v:shape id="639 Cuadro de texto" o:spid="_x0000_s1086" type="#_x0000_t202" style="position:absolute;left:2228;top:25951;width:5747;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9TPcIA&#10;AADcAAAADwAAAGRycy9kb3ducmV2LnhtbERPTYvCMBC9L/gfwgje1lQFqdUoIgg9rAfrLl6HZmyL&#10;zaQmWa3/3iwseJvH+5zVpjetuJPzjWUFk3ECgri0uuFKwfdp/5mC8AFZY2uZFDzJw2Y9+Fhhpu2D&#10;j3QvQiViCPsMFdQhdJmUvqzJoB/bjjhyF+sMhghdJbXDRww3rZwmyVwabDg21NjRrqbyWvwaBYfd&#10;okjz6dOdF7N8X6S3if1Kf5QaDfvtEkSgPrzF/+5cx/nzGfw9Ey+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1M9wgAAANwAAAAPAAAAAAAAAAAAAAAAAJgCAABkcnMvZG93&#10;bnJldi54bWxQSwUGAAAAAAQABAD1AAAAhwMAAAAA&#10;" fillcolor="white [3201]" stroked="f" strokeweight=".5pt">
                  <v:textbox>
                    <w:txbxContent>
                      <w:p w:rsidR="00EA174A" w:rsidRPr="00882279" w:rsidRDefault="00EA174A"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v:textbox>
                </v:shape>
                <v:shape id="639 Cuadro de texto" o:spid="_x0000_s1087" type="#_x0000_t202" style="position:absolute;left:2228;top:28220;width:5747;height:19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bLScIA&#10;AADcAAAADwAAAGRycy9kb3ducmV2LnhtbERPTYvCMBC9L/gfwgje1lRdpFajiCD04B7srngdmrEt&#10;NpNuktX6742wsLd5vM9ZbXrTihs531hWMBknIIhLqxuuFHx/7d9TED4ga2wtk4IHedisB28rzLS9&#10;85FuRahEDGGfoYI6hC6T0pc1GfRj2xFH7mKdwRChq6R2eI/hppXTJJlLgw3Hhho72tVUXotfo+Bz&#10;tyjSfPpw58Us3xfpz8Qe0pNSo2G/XYII1Id/8Z8713H+/ANe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RstJwgAAANwAAAAPAAAAAAAAAAAAAAAAAJgCAABkcnMvZG93&#10;bnJldi54bWxQSwUGAAAAAAQABAD1AAAAhwMAAAAA&#10;" fillcolor="white [3201]" stroked="f" strokeweight=".5pt">
                  <v:textbox>
                    <w:txbxContent>
                      <w:p w:rsidR="00EA174A" w:rsidRPr="00882279" w:rsidRDefault="00EA174A"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v:textbox>
                </v:shape>
                <v:shape id="639 Cuadro de texto" o:spid="_x0000_s1088" type="#_x0000_t202" style="position:absolute;left:31528;top:17935;width:3965;height:15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gw8EA&#10;AADcAAAADwAAAGRycy9kb3ducmV2LnhtbERPTWvCQBC9C/6HZQRvurFYkdRVRCiE0kNrPHicZqfZ&#10;0OxMyG41/vuuIPQ2j/c5m93gW3WhPjTCBhbzDBRxJbbh2sCpfJ2tQYWIbLEVJgM3CrDbjkcbzK1c&#10;+ZMux1irFMIhRwMuxi7XOlSOPIa5dMSJ+5beY0ywr7Xt8ZrCfaufsmylPTacGhx2dHBU/Rx/vYHz&#10;R+krvXBSvn2JdO/F0hW0NGY6GfYvoCIN8V/8cBc2zV89w/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94MPBAAAA3AAAAA8AAAAAAAAAAAAAAAAAmAIAAGRycy9kb3du&#10;cmV2LnhtbFBLBQYAAAAABAAEAPUAAACGAwAAAAA=&#10;" fillcolor="white [3201]" stroked="f" strokeweight=".5pt">
                  <v:textbox inset="1mm,1mm,1mm,1mm">
                    <w:txbxContent>
                      <w:p w:rsidR="00EA174A" w:rsidRDefault="00EA174A" w:rsidP="00882279">
                        <w:pPr>
                          <w:pStyle w:val="NormalWeb"/>
                          <w:spacing w:before="0" w:beforeAutospacing="0" w:after="0" w:afterAutospacing="0"/>
                          <w:jc w:val="both"/>
                        </w:pPr>
                        <w:r>
                          <w:rPr>
                            <w:rFonts w:ascii="Arial" w:eastAsia="Times New Roman" w:hAnsi="Arial"/>
                            <w:sz w:val="12"/>
                            <w:szCs w:val="12"/>
                          </w:rPr>
                          <w:t>LAN-INT.</w:t>
                        </w:r>
                      </w:p>
                    </w:txbxContent>
                  </v:textbox>
                </v:shape>
                <v:shape id="639 Cuadro de texto" o:spid="_x0000_s1089" type="#_x0000_t202" style="position:absolute;left:19845;top:2007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9+tMEA&#10;AADcAAAADwAAAGRycy9kb3ducmV2LnhtbERPTWvCQBC9C/0PyxR6040iQVJXKQUhSA/V9NDjNDvN&#10;hmZnQnbV+O/dguBtHu9z1tvRd+pMQ2iFDcxnGSjiWmzLjYGvajddgQoR2WInTAauFGC7eZqssbBy&#10;4QOdj7FRKYRDgQZcjH2hdagdeQwz6YkT9yuDx5jg0Gg74CWF+04vsizXHltODQ57endU/x1P3sD3&#10;Z+VrPXdS7X9E+o9y6UpaGvPyPL69goo0xof47i5tmp/n8P9MukBv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vfrTBAAAA3AAAAA8AAAAAAAAAAAAAAAAAmAIAAGRycy9kb3du&#10;cmV2LnhtbFBLBQYAAAAABAAEAPUAAACGAwAAAAA=&#10;" fillcolor="white [3201]" stroked="f" strokeweight=".5pt">
                  <v:textbox inset="1mm,1mm,1mm,1mm">
                    <w:txbxContent>
                      <w:p w:rsidR="00EA174A" w:rsidRDefault="00EA174A"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0" type="#_x0000_t202" style="position:absolute;left:44550;top:16601;width:2438;height:15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bL8EA&#10;AADcAAAADwAAAGRycy9kb3ducmV2LnhtbERPTWvCQBC9F/wPywje6sYiVlJXEaEQSg9qPHicZqfZ&#10;0OxMyG41/vuuIPQ2j/c5q83gW3WhPjTCBmbTDBRxJbbh2sCpfH9eggoR2WIrTAZuFGCzHj2tMLdy&#10;5QNdjrFWKYRDjgZcjF2udagceQxT6YgT9y29x5hgX2vb4zWF+1a/ZNlCe2w4NTjsaOeo+jn+egPn&#10;fekrPXNSfnyJdJ/F3BU0N2YyHrZvoCIN8V/8cBc2zV+8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j2y/BAAAA3AAAAA8AAAAAAAAAAAAAAAAAmAIAAGRycy9kb3du&#10;cmV2LnhtbFBLBQYAAAAABAAEAPUAAACGAwAAAAA=&#10;" fillcolor="white [3201]" stroked="f" strokeweight=".5pt">
                  <v:textbox inset="1mm,1mm,1mm,1mm">
                    <w:txbxContent>
                      <w:p w:rsidR="00EA174A" w:rsidRDefault="00EA174A"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1" type="#_x0000_t202" style="position:absolute;left:22725;top:1278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xPXcQA&#10;AADcAAAADwAAAGRycy9kb3ducmV2LnhtbESPQWvDMAyF74P9B6PBbqvTUUrJ6pYyGISxQ9f0sKMW&#10;a3FoLIXYa7N/Xx0GvUm8p/c+rbdT7M2ZxtQJO5jPCjDEjfiOWwfH+u1pBSZlZI+9MDn4owTbzf3d&#10;GksvF/6k8yG3RkM4legg5DyU1qYmUMQ0k4FYtR8ZI2Zdx9b6ES8aHnv7XBRLG7FjbQg40Gug5nT4&#10;jQ6+9nVs7DxI/f4tMnxUi1DRwrnHh2n3AibTlG/m/+vKK/5SafUZnc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8T13EAAAA3AAAAA8AAAAAAAAAAAAAAAAAmAIAAGRycy9k&#10;b3ducmV2LnhtbFBLBQYAAAAABAAEAPUAAACJAwAAAAA=&#10;" fillcolor="white [3201]" stroked="f" strokeweight=".5pt">
                  <v:textbox inset="1mm,1mm,1mm,1mm">
                    <w:txbxContent>
                      <w:p w:rsidR="00EA174A" w:rsidRDefault="00EA174A"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2" type="#_x0000_t202" style="position:absolute;left:37118;top:1274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DqxsEA&#10;AADcAAAADwAAAGRycy9kb3ducmV2LnhtbERPTWvCQBC9F/wPywje6sYiUlNXEaEQSg9qPHicZqfZ&#10;0OxMyG41/vuuIPQ2j/c5q83gW3WhPjTCBmbTDBRxJbbh2sCpfH9+BRUissVWmAzcKMBmPXpaYW7l&#10;yge6HGOtUgiHHA24GLtc61A58him0hEn7lt6jzHBvta2x2sK961+ybKF9thwanDY0c5R9XP89QbO&#10;+9JXeuak/PgS6T6LuStobsxkPGzfQEUa4r/44S5smr9Y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w6sbBAAAA3AAAAA8AAAAAAAAAAAAAAAAAmAIAAGRycy9kb3du&#10;cmV2LnhtbFBLBQYAAAAABAAEAPUAAACGAwAAAAA=&#10;" fillcolor="white [3201]" stroked="f" strokeweight=".5pt">
                  <v:textbox inset="1mm,1mm,1mm,1mm">
                    <w:txbxContent>
                      <w:p w:rsidR="00EA174A" w:rsidRDefault="00EA174A"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3" type="#_x0000_t202" style="position:absolute;left:27095;top:25270;width:2015;height:1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VhsQA&#10;AADcAAAADwAAAGRycy9kb3ducmV2LnhtbESPQUvDQBCF70L/wzKCN7upFC2x2yIFIYgHbXroccxO&#10;s6HZmZBd2/jvnYPgbYb35r1v1tsp9uZCY+qEHSzmBRjiRnzHrYND/Xq/ApMyssdemBz8UILtZnaz&#10;xtLLlT/pss+t0RBOJToIOQ+ltakJFDHNZSBW7SRjxKzr2Fo/4lXDY28fiuLRRuxYGwIOtAvUnPff&#10;0cHxo46NXQSp375EhvdqGSpaOnd3O708g8k05X/z33XlFf9J8fUZnc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T1YbEAAAA3AAAAA8AAAAAAAAAAAAAAAAAmAIAAGRycy9k&#10;b3ducmV2LnhtbFBLBQYAAAAABAAEAPUAAACJAwAAAAA=&#10;" fillcolor="white [3201]" stroked="f" strokeweight=".5pt">
                  <v:textbox inset="1mm,1mm,1mm,1mm">
                    <w:txbxContent>
                      <w:p w:rsidR="00EA174A" w:rsidRDefault="00EA174A" w:rsidP="00882279">
                        <w:pPr>
                          <w:pStyle w:val="NormalWeb"/>
                          <w:spacing w:before="0" w:beforeAutospacing="0" w:after="0" w:afterAutospacing="0"/>
                          <w:jc w:val="both"/>
                        </w:pPr>
                        <w:r>
                          <w:rPr>
                            <w:rFonts w:ascii="Arial" w:eastAsia="Times New Roman" w:hAnsi="Arial"/>
                            <w:sz w:val="12"/>
                            <w:szCs w:val="12"/>
                          </w:rPr>
                          <w:t>IPV</w:t>
                        </w:r>
                      </w:p>
                    </w:txbxContent>
                  </v:textbox>
                </v:shape>
                <v:shape id="639 Cuadro de texto" o:spid="_x0000_s1094" type="#_x0000_t202" style="position:absolute;left:41514;top:25318;width:2015;height:15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9wHcEA&#10;AADcAAAADwAAAGRycy9kb3ducmV2LnhtbERPTWvCQBC9F/wPywje6iZFbEldpQhCkB6q6cHjmJ1m&#10;Q7MzIbvV9N93BaG3ebzPWW1G36kLDaEVNpDPM1DEtdiWGwOf1e7xBVSIyBY7YTLwSwE268nDCgsr&#10;Vz7Q5RgblUI4FGjAxdgXWofakccwl544cV8yeIwJDo22A15TuO/0U5YttceWU4PDnraO6u/jjzdw&#10;+qh8rXMn1f4s0r+XC1fSwpjZdHx7BRVpjP/iu7u0af5zDrdn0gV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cB3BAAAA3AAAAA8AAAAAAAAAAAAAAAAAmAIAAGRycy9kb3du&#10;cmV2LnhtbFBLBQYAAAAABAAEAPUAAACGAwAAAAA=&#10;" fillcolor="white [3201]" stroked="f" strokeweight=".5pt">
                  <v:textbox inset="1mm,1mm,1mm,1mm">
                    <w:txbxContent>
                      <w:p w:rsidR="00EA174A" w:rsidRDefault="00EA174A" w:rsidP="00882279">
                        <w:pPr>
                          <w:pStyle w:val="NormalWeb"/>
                          <w:spacing w:before="0" w:beforeAutospacing="0" w:after="0" w:afterAutospacing="0"/>
                          <w:jc w:val="both"/>
                        </w:pPr>
                        <w:r>
                          <w:rPr>
                            <w:rFonts w:ascii="Arial" w:eastAsia="Times New Roman" w:hAnsi="Arial"/>
                            <w:sz w:val="12"/>
                            <w:szCs w:val="12"/>
                          </w:rPr>
                          <w:t>IPV</w:t>
                        </w:r>
                      </w:p>
                    </w:txbxContent>
                  </v:textbox>
                </v:shape>
                <w10:anchorlock/>
              </v:group>
            </w:pict>
          </mc:Fallback>
        </mc:AlternateContent>
      </w:r>
    </w:p>
    <w:p w:rsidR="000D2F34" w:rsidRDefault="000D2F34" w:rsidP="000D2F34">
      <w:pPr>
        <w:pStyle w:val="PiedeIlustracion"/>
      </w:pPr>
      <w:bookmarkStart w:id="14" w:name="_Ref62469571"/>
      <w:bookmarkStart w:id="15" w:name="_Toc64536159"/>
      <w:r>
        <w:t xml:space="preserve">Ilustración </w:t>
      </w:r>
      <w:fldSimple w:instr=" SEQ Ilustración \* ARABIC ">
        <w:r w:rsidR="007F0146">
          <w:rPr>
            <w:noProof/>
          </w:rPr>
          <w:t>2</w:t>
        </w:r>
      </w:fldSimple>
      <w:bookmarkEnd w:id="14"/>
      <w:r>
        <w:t>. Esquema hardware de conexión para ULISES V 5000i.</w:t>
      </w:r>
      <w:bookmarkEnd w:id="15"/>
    </w:p>
    <w:p w:rsidR="005A1D2C" w:rsidRDefault="005A1D2C" w:rsidP="00C872C3">
      <w:pPr>
        <w:rPr>
          <w:lang w:val="es-ES_tradnl"/>
        </w:rPr>
      </w:pPr>
      <w:r>
        <w:rPr>
          <w:lang w:val="es-ES_tradnl"/>
        </w:rPr>
        <w:t>La descripción de los componentes principales de esta estructura es la siguiente:</w:t>
      </w:r>
    </w:p>
    <w:p w:rsidR="003F6CFE" w:rsidRDefault="003F6CFE" w:rsidP="002D56A7">
      <w:pPr>
        <w:pStyle w:val="Prrafodelista"/>
        <w:numPr>
          <w:ilvl w:val="0"/>
          <w:numId w:val="13"/>
        </w:numPr>
      </w:pPr>
      <w:r>
        <w:t xml:space="preserve">SACTA-TWR: Conjunto de </w:t>
      </w:r>
      <w:proofErr w:type="spellStart"/>
      <w:r>
        <w:t>PSIs</w:t>
      </w:r>
      <w:proofErr w:type="spellEnd"/>
      <w:r>
        <w:t xml:space="preserve"> correspondiente a una dependencia tipo TWR.</w:t>
      </w:r>
    </w:p>
    <w:p w:rsidR="003F6CFE" w:rsidRDefault="003F6CFE" w:rsidP="002D56A7">
      <w:pPr>
        <w:pStyle w:val="Prrafodelista"/>
        <w:numPr>
          <w:ilvl w:val="0"/>
          <w:numId w:val="13"/>
        </w:numPr>
      </w:pPr>
      <w:r>
        <w:t xml:space="preserve">SACTA-APP: Conjunto de </w:t>
      </w:r>
      <w:proofErr w:type="spellStart"/>
      <w:r>
        <w:t>PSIs</w:t>
      </w:r>
      <w:proofErr w:type="spellEnd"/>
      <w:r>
        <w:t xml:space="preserve"> correspondiente a una dependencia tipo APP.</w:t>
      </w:r>
    </w:p>
    <w:p w:rsidR="003F6CFE" w:rsidRDefault="003F6CFE" w:rsidP="002D56A7">
      <w:pPr>
        <w:pStyle w:val="Prrafodelista"/>
        <w:numPr>
          <w:ilvl w:val="0"/>
          <w:numId w:val="13"/>
        </w:numPr>
      </w:pPr>
      <w:r>
        <w:t xml:space="preserve">FW1, FW2: Firewalls de acceso a las dos redes SACTA. Existe un conjunto de dos redes para acceder a cada uno de los conjuntos </w:t>
      </w:r>
      <w:proofErr w:type="spellStart"/>
      <w:r>
        <w:t>PSIs</w:t>
      </w:r>
      <w:proofErr w:type="spellEnd"/>
      <w:r>
        <w:t xml:space="preserve"> de cada dependencia.</w:t>
      </w:r>
    </w:p>
    <w:p w:rsidR="003F6CFE" w:rsidRDefault="003F6CFE" w:rsidP="002D56A7">
      <w:pPr>
        <w:pStyle w:val="Prrafodelista"/>
        <w:numPr>
          <w:ilvl w:val="0"/>
          <w:numId w:val="13"/>
        </w:numPr>
      </w:pPr>
      <w:r>
        <w:t>REDAN-S1/S2: Subredes REDAN asignadas a control SACTA.</w:t>
      </w:r>
    </w:p>
    <w:p w:rsidR="003F6CFE" w:rsidRDefault="003F6CFE" w:rsidP="002D56A7">
      <w:pPr>
        <w:pStyle w:val="Prrafodelista"/>
        <w:numPr>
          <w:ilvl w:val="0"/>
          <w:numId w:val="13"/>
        </w:numPr>
      </w:pPr>
      <w:r>
        <w:t>REDAN-V1/V2: Subredes REDAN asignadas a Voz.</w:t>
      </w:r>
    </w:p>
    <w:p w:rsidR="006A6BC5" w:rsidRPr="00D74AB9" w:rsidRDefault="003F6CFE" w:rsidP="002D56A7">
      <w:pPr>
        <w:pStyle w:val="Prrafodelista"/>
        <w:numPr>
          <w:ilvl w:val="0"/>
          <w:numId w:val="13"/>
        </w:numPr>
        <w:rPr>
          <w:lang w:val="es-ES_tradnl"/>
        </w:rPr>
      </w:pPr>
      <w:r>
        <w:t>CLUSTER Nodo1/Nodo2: Componentes hardware del servidor del SCV Ulises V 50001i. Debe controlar tres IP virtuales</w:t>
      </w:r>
      <w:r w:rsidR="00D74AB9">
        <w:t xml:space="preserve"> a través de una LAN interna entre ellos.</w:t>
      </w:r>
    </w:p>
    <w:p w:rsidR="00D74AB9" w:rsidRPr="00D74AB9" w:rsidRDefault="00D74AB9" w:rsidP="002D56A7">
      <w:pPr>
        <w:pStyle w:val="Prrafodelista"/>
        <w:numPr>
          <w:ilvl w:val="0"/>
          <w:numId w:val="13"/>
        </w:numPr>
        <w:rPr>
          <w:lang w:val="es-ES_tradnl"/>
        </w:rPr>
      </w:pPr>
      <w:r>
        <w:t>IPV: IP virtual gestionada en el CLUSTER dentro del espacio de direcciones asignada a la dependencia en la SUBRED de REDAN-VOZ.</w:t>
      </w:r>
    </w:p>
    <w:p w:rsidR="00D74AB9" w:rsidRPr="00D74AB9" w:rsidRDefault="00D74AB9" w:rsidP="002D56A7">
      <w:pPr>
        <w:pStyle w:val="Prrafodelista"/>
        <w:numPr>
          <w:ilvl w:val="0"/>
          <w:numId w:val="13"/>
        </w:numPr>
        <w:rPr>
          <w:lang w:val="es-ES_tradnl"/>
        </w:rPr>
      </w:pPr>
      <w:r>
        <w:t>IPV1: IP virtual gestionada en el CLUSTER dentro del espacio de direcciones asignado a SACTA-TWR en la SUBRED de REDAN-CONTROL-SACTA.</w:t>
      </w:r>
    </w:p>
    <w:p w:rsidR="00D74AB9" w:rsidRPr="00D74AB9" w:rsidRDefault="00D74AB9" w:rsidP="002D56A7">
      <w:pPr>
        <w:pStyle w:val="Prrafodelista"/>
        <w:numPr>
          <w:ilvl w:val="0"/>
          <w:numId w:val="13"/>
        </w:numPr>
        <w:rPr>
          <w:lang w:val="es-ES_tradnl"/>
        </w:rPr>
      </w:pPr>
      <w:r>
        <w:t>IPV2: IP virtual gestionada en el CLUSTER dentro del espacio de direcciones asignado a SACTA-APP en la SUBRED de REDAN-CONTROL-SACTA.</w:t>
      </w:r>
    </w:p>
    <w:p w:rsidR="0005512C" w:rsidRPr="004F5708" w:rsidRDefault="0005512C" w:rsidP="0005512C">
      <w:pPr>
        <w:pStyle w:val="Ttulo2"/>
      </w:pPr>
      <w:bookmarkStart w:id="16" w:name="_Toc274832500"/>
      <w:bookmarkStart w:id="17" w:name="_Toc450559954"/>
      <w:bookmarkStart w:id="18" w:name="_Toc472066464"/>
      <w:bookmarkStart w:id="19" w:name="_Toc527972320"/>
      <w:bookmarkStart w:id="20" w:name="_Toc2241603"/>
      <w:bookmarkStart w:id="21" w:name="_Toc5354484"/>
      <w:bookmarkStart w:id="22" w:name="_Toc41469146"/>
      <w:bookmarkStart w:id="23" w:name="_Toc64536110"/>
      <w:r w:rsidRPr="004F5708">
        <w:t>Arquitectura Software</w:t>
      </w:r>
      <w:bookmarkEnd w:id="16"/>
      <w:bookmarkEnd w:id="17"/>
      <w:bookmarkEnd w:id="18"/>
      <w:bookmarkEnd w:id="19"/>
      <w:bookmarkEnd w:id="20"/>
      <w:bookmarkEnd w:id="21"/>
      <w:bookmarkEnd w:id="22"/>
      <w:bookmarkEnd w:id="23"/>
    </w:p>
    <w:p w:rsidR="0005512C" w:rsidRPr="000B0F09" w:rsidRDefault="0005512C" w:rsidP="0005512C">
      <w:r w:rsidRPr="000B0F09">
        <w:t xml:space="preserve">Desde el punto de vista de software, </w:t>
      </w:r>
      <w:r>
        <w:t>las funciones asignadas a este programa,</w:t>
      </w:r>
      <w:r w:rsidRPr="000B0F09">
        <w:t xml:space="preserve"> se organ</w:t>
      </w:r>
      <w:r>
        <w:t xml:space="preserve">izan sobre una infraestructura </w:t>
      </w:r>
      <w:r w:rsidRPr="000B0F09">
        <w:t>de Red Local, en la que conviven dos tipos de elementos.</w:t>
      </w:r>
    </w:p>
    <w:p w:rsidR="0005512C" w:rsidRPr="000B0F09" w:rsidRDefault="0005512C" w:rsidP="0005512C">
      <w:r>
        <w:rPr>
          <w:u w:val="single"/>
        </w:rPr>
        <w:t>Servicio</w:t>
      </w:r>
      <w:r w:rsidRPr="000B0F09">
        <w:t xml:space="preserve">. Implementan </w:t>
      </w:r>
      <w:r w:rsidR="00830507">
        <w:t>los soportes de datos consolidadas (</w:t>
      </w:r>
      <w:r w:rsidRPr="000B0F09">
        <w:t xml:space="preserve">configuración e históricos), y </w:t>
      </w:r>
      <w:r w:rsidR="00830507">
        <w:t>gestionan</w:t>
      </w:r>
      <w:r w:rsidRPr="000B0F09">
        <w:t xml:space="preserve"> las funciones </w:t>
      </w:r>
      <w:r w:rsidR="00830507">
        <w:t>de</w:t>
      </w:r>
      <w:r w:rsidRPr="000B0F09">
        <w:t xml:space="preserve"> red y procesos automáticos o de “BACKGROUND” que se </w:t>
      </w:r>
      <w:r w:rsidR="00830507">
        <w:t>implantan en esta aplicación</w:t>
      </w:r>
      <w:r w:rsidRPr="000B0F09">
        <w:t>.</w:t>
      </w:r>
    </w:p>
    <w:p w:rsidR="0005512C" w:rsidRPr="000B0F09" w:rsidRDefault="0005512C" w:rsidP="0005512C">
      <w:r>
        <w:rPr>
          <w:u w:val="single"/>
        </w:rPr>
        <w:t>Interfaz de Usuario</w:t>
      </w:r>
      <w:r w:rsidR="00830507">
        <w:t>. Ofrece</w:t>
      </w:r>
      <w:r w:rsidRPr="000B0F09">
        <w:t xml:space="preserve"> el acceso </w:t>
      </w:r>
      <w:r w:rsidR="00830507">
        <w:t xml:space="preserve">a </w:t>
      </w:r>
      <w:r w:rsidRPr="000B0F09">
        <w:t>los operadores del sistema</w:t>
      </w:r>
      <w:r w:rsidR="00830507">
        <w:t xml:space="preserve"> mediante una interfaz tipo WEB</w:t>
      </w:r>
      <w:r w:rsidRPr="000B0F09">
        <w:t xml:space="preserve">. </w:t>
      </w:r>
      <w:r w:rsidR="00830507">
        <w:t>A través de esta interfaz, los operadores podrán:</w:t>
      </w:r>
    </w:p>
    <w:p w:rsidR="0005512C" w:rsidRPr="00574565" w:rsidRDefault="00830507" w:rsidP="002D56A7">
      <w:pPr>
        <w:pStyle w:val="Prrafodelista"/>
        <w:numPr>
          <w:ilvl w:val="0"/>
          <w:numId w:val="14"/>
        </w:numPr>
        <w:spacing w:before="120" w:line="360" w:lineRule="auto"/>
      </w:pPr>
      <w:r>
        <w:t>Monitorizar el estado de los servicios principales</w:t>
      </w:r>
      <w:r w:rsidR="0005512C" w:rsidRPr="00574565">
        <w:t>.</w:t>
      </w:r>
    </w:p>
    <w:p w:rsidR="0005512C" w:rsidRPr="00574565" w:rsidRDefault="00830507" w:rsidP="002D56A7">
      <w:pPr>
        <w:pStyle w:val="Prrafodelista"/>
        <w:numPr>
          <w:ilvl w:val="0"/>
          <w:numId w:val="14"/>
        </w:numPr>
        <w:spacing w:before="120" w:line="360" w:lineRule="auto"/>
      </w:pPr>
      <w:r>
        <w:lastRenderedPageBreak/>
        <w:t>Explotar el fichero de histórico local.</w:t>
      </w:r>
    </w:p>
    <w:p w:rsidR="0005512C" w:rsidRPr="00574565" w:rsidRDefault="00830507" w:rsidP="002D56A7">
      <w:pPr>
        <w:pStyle w:val="Prrafodelista"/>
        <w:numPr>
          <w:ilvl w:val="0"/>
          <w:numId w:val="14"/>
        </w:numPr>
        <w:spacing w:before="120" w:line="360" w:lineRule="auto"/>
      </w:pPr>
      <w:r>
        <w:t>Modificar la configuración operativa del sistema</w:t>
      </w:r>
      <w:r w:rsidR="0005512C" w:rsidRPr="00574565">
        <w:t>.</w:t>
      </w:r>
    </w:p>
    <w:p w:rsidR="0005512C" w:rsidRPr="000B0F09" w:rsidRDefault="0005512C" w:rsidP="0005512C">
      <w:r w:rsidRPr="000B0F09">
        <w:t xml:space="preserve">La </w:t>
      </w:r>
      <w:r>
        <w:t>arquitectura</w:t>
      </w:r>
      <w:r w:rsidRPr="000B0F09">
        <w:t xml:space="preserve"> de servicios descrita anteriormente, se estructura en una serie de aplicaciones, cada una de las cuales puede contener uno o más componentes, tal y como se describe en la siguiente tabla: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1588"/>
        <w:gridCol w:w="4652"/>
      </w:tblGrid>
      <w:tr w:rsidR="0005512C" w:rsidRPr="000B0F09" w:rsidTr="00830507">
        <w:trPr>
          <w:jc w:val="center"/>
        </w:trPr>
        <w:tc>
          <w:tcPr>
            <w:tcW w:w="1867" w:type="dxa"/>
          </w:tcPr>
          <w:p w:rsidR="0005512C" w:rsidRPr="000B0F09" w:rsidRDefault="0005512C" w:rsidP="00830507">
            <w:pPr>
              <w:rPr>
                <w:b/>
              </w:rPr>
            </w:pPr>
            <w:r w:rsidRPr="000B0F09">
              <w:rPr>
                <w:b/>
              </w:rPr>
              <w:t>Aplicación</w:t>
            </w:r>
          </w:p>
        </w:tc>
        <w:tc>
          <w:tcPr>
            <w:tcW w:w="1588" w:type="dxa"/>
          </w:tcPr>
          <w:p w:rsidR="0005512C" w:rsidRPr="000B0F09" w:rsidRDefault="0005512C" w:rsidP="00830507">
            <w:pPr>
              <w:rPr>
                <w:b/>
              </w:rPr>
            </w:pPr>
            <w:r w:rsidRPr="000B0F09">
              <w:rPr>
                <w:b/>
              </w:rPr>
              <w:t>Localización</w:t>
            </w:r>
          </w:p>
        </w:tc>
        <w:tc>
          <w:tcPr>
            <w:tcW w:w="4652" w:type="dxa"/>
          </w:tcPr>
          <w:p w:rsidR="0005512C" w:rsidRPr="000B0F09" w:rsidRDefault="0005512C" w:rsidP="00830507">
            <w:pPr>
              <w:rPr>
                <w:b/>
              </w:rPr>
            </w:pPr>
            <w:r w:rsidRPr="000B0F09">
              <w:rPr>
                <w:b/>
              </w:rPr>
              <w:t>Servicios Asociados</w:t>
            </w:r>
          </w:p>
        </w:tc>
      </w:tr>
      <w:tr w:rsidR="0005512C" w:rsidRPr="000B0F09" w:rsidTr="00830507">
        <w:trPr>
          <w:jc w:val="center"/>
        </w:trPr>
        <w:tc>
          <w:tcPr>
            <w:tcW w:w="1867" w:type="dxa"/>
          </w:tcPr>
          <w:p w:rsidR="0005512C" w:rsidRPr="000B0F09" w:rsidRDefault="00830507" w:rsidP="00830507">
            <w:pPr>
              <w:rPr>
                <w:noProof/>
              </w:rPr>
            </w:pPr>
            <w:r w:rsidRPr="00830507">
              <w:rPr>
                <w:noProof/>
              </w:rPr>
              <w:t>sacta-proxy.exe</w:t>
            </w:r>
          </w:p>
        </w:tc>
        <w:tc>
          <w:tcPr>
            <w:tcW w:w="1588" w:type="dxa"/>
          </w:tcPr>
          <w:p w:rsidR="0005512C" w:rsidRPr="000B0F09" w:rsidRDefault="0005512C" w:rsidP="00830507">
            <w:r w:rsidRPr="000B0F09">
              <w:t>Servidor</w:t>
            </w:r>
          </w:p>
        </w:tc>
        <w:tc>
          <w:tcPr>
            <w:tcW w:w="4652" w:type="dxa"/>
          </w:tcPr>
          <w:p w:rsidR="0005512C" w:rsidRPr="000B0F09" w:rsidRDefault="00830507" w:rsidP="00830507">
            <w:r>
              <w:t>Soporte de Configuración de la aplicación.</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de SCV’ respecto a las PSI de cada dependencia.</w:t>
            </w:r>
          </w:p>
        </w:tc>
      </w:tr>
      <w:tr w:rsidR="0005512C" w:rsidRPr="00E875AC"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SACTA’ respecto al SCV.</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Gestión de Integración de Sectorizaciones.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Soporte de Histórico Local.</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pPr>
              <w:keepNext/>
            </w:pPr>
            <w:r>
              <w:t>Servicio WEB para acceso de operadores.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Default="00830507" w:rsidP="00830507">
            <w:pPr>
              <w:keepNext/>
            </w:pPr>
            <w:r>
              <w:t>Conexión a Base de Datos de SCV</w:t>
            </w:r>
          </w:p>
        </w:tc>
      </w:tr>
    </w:tbl>
    <w:p w:rsidR="0005512C" w:rsidRPr="000B0F09" w:rsidRDefault="0005512C" w:rsidP="0005512C">
      <w:pPr>
        <w:pStyle w:val="PiedeIlustracion"/>
      </w:pPr>
      <w:bookmarkStart w:id="24" w:name="_Toc274832571"/>
      <w:bookmarkStart w:id="25" w:name="_Toc472066569"/>
      <w:bookmarkStart w:id="26" w:name="_Toc527972466"/>
      <w:bookmarkStart w:id="27" w:name="_Toc2241759"/>
      <w:bookmarkStart w:id="28" w:name="_Toc5354626"/>
      <w:bookmarkStart w:id="29" w:name="_Toc41469298"/>
      <w:bookmarkStart w:id="30" w:name="_Toc64536183"/>
      <w:r w:rsidRPr="000B0F09">
        <w:t xml:space="preserve">Tabla </w:t>
      </w:r>
      <w:r>
        <w:rPr>
          <w:noProof/>
        </w:rPr>
        <w:fldChar w:fldCharType="begin"/>
      </w:r>
      <w:r>
        <w:rPr>
          <w:noProof/>
        </w:rPr>
        <w:instrText xml:space="preserve"> SEQ Tabla \* ARABIC </w:instrText>
      </w:r>
      <w:r>
        <w:rPr>
          <w:noProof/>
        </w:rPr>
        <w:fldChar w:fldCharType="separate"/>
      </w:r>
      <w:r w:rsidR="007F0146">
        <w:rPr>
          <w:noProof/>
        </w:rPr>
        <w:t>2</w:t>
      </w:r>
      <w:r>
        <w:rPr>
          <w:noProof/>
        </w:rPr>
        <w:fldChar w:fldCharType="end"/>
      </w:r>
      <w:r w:rsidRPr="000B0F09">
        <w:t>. Aplicaciones de Mantenimiento</w:t>
      </w:r>
      <w:bookmarkEnd w:id="24"/>
      <w:bookmarkEnd w:id="25"/>
      <w:bookmarkEnd w:id="26"/>
      <w:bookmarkEnd w:id="27"/>
      <w:bookmarkEnd w:id="28"/>
      <w:bookmarkEnd w:id="29"/>
      <w:r w:rsidR="00FF05E9">
        <w:t>.</w:t>
      </w:r>
      <w:bookmarkEnd w:id="30"/>
    </w:p>
    <w:p w:rsidR="0005512C" w:rsidRPr="000B0F09" w:rsidRDefault="0005512C" w:rsidP="0005512C">
      <w:r w:rsidRPr="000B0F09">
        <w:t xml:space="preserve">Como modelo de aplicación hay que decir que el servidor se estructura sobre un ‘servicio’ de Windows y </w:t>
      </w:r>
      <w:r w:rsidR="00D25F49">
        <w:t>el acceso de los operadores</w:t>
      </w:r>
      <w:r w:rsidRPr="000B0F09">
        <w:t xml:space="preserve"> se estructura como una aplicación web</w:t>
      </w:r>
      <w:r>
        <w:t xml:space="preserve"> </w:t>
      </w:r>
      <w:r w:rsidR="00830507">
        <w:t>que puede ser localizada en cualquier elemento que tenga conectividad con el servidor donde se localice el servicio</w:t>
      </w:r>
      <w:r w:rsidRPr="000B0F09">
        <w:t>.</w:t>
      </w:r>
    </w:p>
    <w:p w:rsidR="00E30B90" w:rsidRDefault="00E30B90" w:rsidP="00662181">
      <w:pPr>
        <w:pStyle w:val="Ttulo2"/>
      </w:pPr>
      <w:bookmarkStart w:id="31" w:name="_Toc64536111"/>
      <w:r>
        <w:t>Funciones.</w:t>
      </w:r>
      <w:bookmarkEnd w:id="31"/>
    </w:p>
    <w:p w:rsidR="00E30B90" w:rsidRDefault="00E05201" w:rsidP="00177C4F">
      <w:pPr>
        <w:pStyle w:val="Ttulo3"/>
      </w:pPr>
      <w:bookmarkStart w:id="32" w:name="_Toc64536112"/>
      <w:r>
        <w:t xml:space="preserve">Interfaz SACTA a </w:t>
      </w:r>
      <w:proofErr w:type="spellStart"/>
      <w:r>
        <w:t>PSIs</w:t>
      </w:r>
      <w:proofErr w:type="spellEnd"/>
      <w:r>
        <w:t xml:space="preserve"> (Emul</w:t>
      </w:r>
      <w:r w:rsidR="00F7360D">
        <w:t>ador de SCV)</w:t>
      </w:r>
      <w:r w:rsidR="004F18DC">
        <w:t>.</w:t>
      </w:r>
      <w:bookmarkEnd w:id="32"/>
    </w:p>
    <w:p w:rsidR="00857FE7" w:rsidRDefault="00857FE7" w:rsidP="00000C10">
      <w:r>
        <w:t xml:space="preserve">El PROXY-SACTA emula un SCV para cada una de las dependencias SACTA que se encuentren en la configuración </w:t>
      </w:r>
      <w:r w:rsidR="00000C10">
        <w:t>del sistema, que cumplimenta</w:t>
      </w:r>
      <w:r>
        <w:t xml:space="preserve"> el Protocolo descrito en el documento “Especificación DE LA INTERFAZ SACTA-SCV EN SACTA 3.5 PARA ACC, T-ACC Y TWR" (SGFC|801.100)” en el lado SCV.</w:t>
      </w:r>
    </w:p>
    <w:p w:rsidR="00857FE7" w:rsidRDefault="00915230" w:rsidP="00857FE7">
      <w:pPr>
        <w:rPr>
          <w:lang w:val="es-ES_tradnl"/>
        </w:rPr>
      </w:pPr>
      <w:r>
        <w:t xml:space="preserve">Los datos utilizados en el protocolo son los definidos en la configuración (ver </w:t>
      </w:r>
      <w:r>
        <w:fldChar w:fldCharType="begin"/>
      </w:r>
      <w:r>
        <w:instrText xml:space="preserve"> REF _Ref62639570 \r \h </w:instrText>
      </w:r>
      <w:r>
        <w:fldChar w:fldCharType="separate"/>
      </w:r>
      <w:r w:rsidR="007F0146">
        <w:t>4.3.3</w:t>
      </w:r>
      <w:r>
        <w:fldChar w:fldCharType="end"/>
      </w:r>
      <w:r>
        <w:t>)</w:t>
      </w:r>
      <w:r w:rsidR="000979E2">
        <w:t>.</w:t>
      </w:r>
    </w:p>
    <w:p w:rsidR="00AF258A" w:rsidRPr="00AF258A" w:rsidRDefault="00E05201" w:rsidP="00AF258A">
      <w:pPr>
        <w:pStyle w:val="Ttulo3"/>
      </w:pPr>
      <w:bookmarkStart w:id="33" w:name="_Toc64536113"/>
      <w:r>
        <w:t xml:space="preserve">Interfaz SACTA a </w:t>
      </w:r>
      <w:proofErr w:type="spellStart"/>
      <w:r>
        <w:t>Scv</w:t>
      </w:r>
      <w:proofErr w:type="spellEnd"/>
      <w:r>
        <w:t xml:space="preserve"> (Emu</w:t>
      </w:r>
      <w:r w:rsidR="00F7360D">
        <w:t>lador de PSI).</w:t>
      </w:r>
      <w:bookmarkEnd w:id="33"/>
    </w:p>
    <w:p w:rsidR="00000C10" w:rsidRDefault="00000C10" w:rsidP="00000C10">
      <w:r>
        <w:t>El PROXY-SACTA emula una PSI para configurar al SCV de la instalación que cumplimenta el Protocolo descrito en el documento “Especificación DE LA INTERFAZ SACTA-SCV EN SACTA 3.5 PARA ACC, T-ACC Y TWR" (SGFC|801.100)” en el lado SCV.</w:t>
      </w:r>
    </w:p>
    <w:p w:rsidR="00000C10" w:rsidRDefault="00000C10" w:rsidP="00E05201">
      <w:pPr>
        <w:rPr>
          <w:lang w:val="es-ES_tradnl"/>
        </w:rPr>
      </w:pPr>
      <w:r>
        <w:t xml:space="preserve">Los datos utilizados en el protocolo son los definidos en la configuración (ver </w:t>
      </w:r>
      <w:r>
        <w:fldChar w:fldCharType="begin"/>
      </w:r>
      <w:r>
        <w:instrText xml:space="preserve"> REF _Ref62641681 \r \h </w:instrText>
      </w:r>
      <w:r>
        <w:fldChar w:fldCharType="separate"/>
      </w:r>
      <w:r w:rsidR="007F0146">
        <w:t>4.3.2</w:t>
      </w:r>
      <w:r>
        <w:fldChar w:fldCharType="end"/>
      </w:r>
      <w:r>
        <w:t>).</w:t>
      </w:r>
      <w:r w:rsidR="00E05201">
        <w:t xml:space="preserve"> A partir de los cuales se genera l</w:t>
      </w:r>
      <w:r>
        <w:t>a configuración de sectores, sectores virtuales y posiciones se genera de forma automática utilizando los datos configurados para las dependencias</w:t>
      </w:r>
      <w:r w:rsidR="00110DF4">
        <w:t>.</w:t>
      </w:r>
    </w:p>
    <w:p w:rsidR="00083668" w:rsidRDefault="00083668" w:rsidP="00177C4F">
      <w:pPr>
        <w:pStyle w:val="Ttulo3"/>
      </w:pPr>
      <w:bookmarkStart w:id="34" w:name="_Toc64536114"/>
      <w:r>
        <w:t>Sincronización de Actividad de Emuladores.</w:t>
      </w:r>
      <w:bookmarkEnd w:id="34"/>
    </w:p>
    <w:p w:rsidR="00E05201" w:rsidRDefault="00E05201" w:rsidP="00083668">
      <w:pPr>
        <w:rPr>
          <w:lang w:val="es-ES_tradnl"/>
        </w:rPr>
      </w:pPr>
      <w:r>
        <w:rPr>
          <w:lang w:val="es-ES_tradnl"/>
        </w:rPr>
        <w:t xml:space="preserve">Esta función permite difundir el estado de actividad de SACTA al SCV y el estado de SCV hacia las dependencias SACTA. El control de esta función se </w:t>
      </w:r>
      <w:r w:rsidR="007C30B9">
        <w:rPr>
          <w:lang w:val="es-ES_tradnl"/>
        </w:rPr>
        <w:t>efectúa mediante la gestión de los siguientes eventos y Controles:</w:t>
      </w:r>
    </w:p>
    <w:p w:rsidR="007C30B9" w:rsidRPr="00D578F0" w:rsidRDefault="007C30B9" w:rsidP="002D56A7">
      <w:pPr>
        <w:pStyle w:val="Prrafodelista"/>
        <w:numPr>
          <w:ilvl w:val="0"/>
          <w:numId w:val="40"/>
        </w:numPr>
        <w:rPr>
          <w:lang w:val="es-ES_tradnl"/>
        </w:rPr>
      </w:pPr>
      <w:r w:rsidRPr="00D578F0">
        <w:rPr>
          <w:lang w:val="es-ES_tradnl"/>
        </w:rPr>
        <w:t xml:space="preserve">Evento Actividad LAN (ON/OFF) de Dependencia </w:t>
      </w:r>
      <w:proofErr w:type="spellStart"/>
      <w:r w:rsidRPr="00D578F0">
        <w:rPr>
          <w:lang w:val="es-ES_tradnl"/>
        </w:rPr>
        <w:t>Sacta</w:t>
      </w:r>
      <w:proofErr w:type="spellEnd"/>
      <w:r w:rsidR="0061421C">
        <w:rPr>
          <w:lang w:val="es-ES_tradnl"/>
        </w:rPr>
        <w:t xml:space="preserve"> (</w:t>
      </w:r>
      <w:r w:rsidR="00174F48">
        <w:rPr>
          <w:lang w:val="es-ES_tradnl"/>
        </w:rPr>
        <w:t>evento LDE)</w:t>
      </w:r>
      <w:r w:rsidRPr="00D578F0">
        <w:rPr>
          <w:lang w:val="es-ES_tradnl"/>
        </w:rPr>
        <w:t xml:space="preserve">. Las </w:t>
      </w:r>
      <w:proofErr w:type="spellStart"/>
      <w:r w:rsidRPr="00D578F0">
        <w:rPr>
          <w:lang w:val="es-ES_tradnl"/>
        </w:rPr>
        <w:t>PSIs</w:t>
      </w:r>
      <w:proofErr w:type="spellEnd"/>
      <w:r w:rsidRPr="00D578F0">
        <w:rPr>
          <w:lang w:val="es-ES_tradnl"/>
        </w:rPr>
        <w:t xml:space="preserve"> de dependencias SACTA (cuando están activas), se encuentran enviando tramas de presencia (en ambas redes).</w:t>
      </w:r>
    </w:p>
    <w:p w:rsidR="007C30B9" w:rsidRPr="00D578F0" w:rsidRDefault="007C30B9" w:rsidP="002D56A7">
      <w:pPr>
        <w:pStyle w:val="Prrafodelista"/>
        <w:numPr>
          <w:ilvl w:val="1"/>
          <w:numId w:val="40"/>
        </w:numPr>
        <w:rPr>
          <w:lang w:val="es-ES_tradnl"/>
        </w:rPr>
      </w:pPr>
      <w:r w:rsidRPr="00D578F0">
        <w:rPr>
          <w:lang w:val="es-ES_tradnl"/>
        </w:rPr>
        <w:lastRenderedPageBreak/>
        <w:t xml:space="preserve">Actividad LAN ON: Se considera que la Dependencia está en Actividad </w:t>
      </w:r>
      <w:r w:rsidR="00E9255F" w:rsidRPr="00D578F0">
        <w:rPr>
          <w:lang w:val="es-ES_tradnl"/>
        </w:rPr>
        <w:t xml:space="preserve">LAN </w:t>
      </w:r>
      <w:r w:rsidRPr="00D578F0">
        <w:rPr>
          <w:lang w:val="es-ES_tradnl"/>
        </w:rPr>
        <w:t xml:space="preserve">ON cuando se detectan tramas de presencia en </w:t>
      </w:r>
      <w:r w:rsidR="00D578F0" w:rsidRPr="00D578F0">
        <w:rPr>
          <w:lang w:val="es-ES_tradnl"/>
        </w:rPr>
        <w:t>ALGUNA</w:t>
      </w:r>
      <w:r w:rsidRPr="00D578F0">
        <w:rPr>
          <w:lang w:val="es-ES_tradnl"/>
        </w:rPr>
        <w:t xml:space="preserve"> de la</w:t>
      </w:r>
      <w:r w:rsidR="00D578F0" w:rsidRPr="00D578F0">
        <w:rPr>
          <w:lang w:val="es-ES_tradnl"/>
        </w:rPr>
        <w:t>s</w:t>
      </w:r>
      <w:r w:rsidRPr="00D578F0">
        <w:rPr>
          <w:lang w:val="es-ES_tradnl"/>
        </w:rPr>
        <w:t xml:space="preserve"> dos redes de control.</w:t>
      </w:r>
    </w:p>
    <w:p w:rsidR="007C30B9" w:rsidRPr="00D578F0" w:rsidRDefault="007C30B9" w:rsidP="002D56A7">
      <w:pPr>
        <w:pStyle w:val="Prrafodelista"/>
        <w:numPr>
          <w:ilvl w:val="1"/>
          <w:numId w:val="40"/>
        </w:numPr>
        <w:rPr>
          <w:lang w:val="es-ES_tradnl"/>
        </w:rPr>
      </w:pPr>
      <w:r w:rsidRPr="00D578F0">
        <w:rPr>
          <w:lang w:val="es-ES_tradnl"/>
        </w:rPr>
        <w:t>Actividad LAN OFF:</w:t>
      </w:r>
      <w:r w:rsidR="00E9255F" w:rsidRPr="00D578F0">
        <w:rPr>
          <w:lang w:val="es-ES_tradnl"/>
        </w:rPr>
        <w:t xml:space="preserve"> Se considera que la Dependencia está en Actividad LAN OFF, cuando no se detectan tramas de presencia en </w:t>
      </w:r>
      <w:r w:rsidR="00D578F0" w:rsidRPr="00D578F0">
        <w:rPr>
          <w:lang w:val="es-ES_tradnl"/>
        </w:rPr>
        <w:t>NINGUNA de las dos redes de control.</w:t>
      </w:r>
    </w:p>
    <w:p w:rsidR="007C30B9" w:rsidRPr="00D578F0" w:rsidRDefault="007C30B9" w:rsidP="002D56A7">
      <w:pPr>
        <w:pStyle w:val="Prrafodelista"/>
        <w:numPr>
          <w:ilvl w:val="0"/>
          <w:numId w:val="40"/>
        </w:numPr>
        <w:rPr>
          <w:lang w:val="es-ES_tradnl"/>
        </w:rPr>
      </w:pPr>
      <w:r w:rsidRPr="00D578F0">
        <w:rPr>
          <w:lang w:val="es-ES_tradnl"/>
        </w:rPr>
        <w:t>Control de Transmisión hacia la dependencia</w:t>
      </w:r>
      <w:r w:rsidR="00174F48">
        <w:rPr>
          <w:lang w:val="es-ES_tradnl"/>
        </w:rPr>
        <w:t xml:space="preserve"> (control TDC)</w:t>
      </w:r>
      <w:r w:rsidRPr="00D578F0">
        <w:rPr>
          <w:lang w:val="es-ES_tradnl"/>
        </w:rPr>
        <w:t>.</w:t>
      </w:r>
      <w:r w:rsidR="00D578F0" w:rsidRPr="00D578F0">
        <w:rPr>
          <w:lang w:val="es-ES_tradnl"/>
        </w:rPr>
        <w:t xml:space="preserve"> El sistema gestiona la presencia o no de los emuladores SCV a través de este control. Esto permite ‘difundir’ un estado de ACTIVIDAD o INACTIVIDAD hacia las dependencias.</w:t>
      </w:r>
    </w:p>
    <w:p w:rsidR="007C30B9" w:rsidRPr="00D578F0" w:rsidRDefault="007C30B9" w:rsidP="002D56A7">
      <w:pPr>
        <w:pStyle w:val="Prrafodelista"/>
        <w:numPr>
          <w:ilvl w:val="0"/>
          <w:numId w:val="40"/>
        </w:numPr>
        <w:rPr>
          <w:lang w:val="es-ES_tradnl"/>
        </w:rPr>
      </w:pPr>
      <w:r w:rsidRPr="00D578F0">
        <w:rPr>
          <w:lang w:val="es-ES_tradnl"/>
        </w:rPr>
        <w:t xml:space="preserve">Evento de Actividad </w:t>
      </w:r>
      <w:r w:rsidR="00D578F0" w:rsidRPr="00D578F0">
        <w:rPr>
          <w:lang w:val="es-ES_tradnl"/>
        </w:rPr>
        <w:t xml:space="preserve">LAN </w:t>
      </w:r>
      <w:r w:rsidRPr="00D578F0">
        <w:rPr>
          <w:lang w:val="es-ES_tradnl"/>
        </w:rPr>
        <w:t>(ON/OFF) de SCV</w:t>
      </w:r>
      <w:r w:rsidR="00174F48">
        <w:rPr>
          <w:lang w:val="es-ES_tradnl"/>
        </w:rPr>
        <w:t xml:space="preserve"> (evento LSE)</w:t>
      </w:r>
      <w:r w:rsidRPr="00D578F0">
        <w:rPr>
          <w:lang w:val="es-ES_tradnl"/>
        </w:rPr>
        <w:t>.</w:t>
      </w:r>
    </w:p>
    <w:p w:rsidR="00D578F0" w:rsidRPr="00D578F0" w:rsidRDefault="00D578F0" w:rsidP="002D56A7">
      <w:pPr>
        <w:pStyle w:val="Prrafodelista"/>
        <w:numPr>
          <w:ilvl w:val="1"/>
          <w:numId w:val="40"/>
        </w:numPr>
        <w:rPr>
          <w:lang w:val="es-ES_tradnl"/>
        </w:rPr>
      </w:pPr>
      <w:r w:rsidRPr="00D578F0">
        <w:rPr>
          <w:lang w:val="es-ES_tradnl"/>
        </w:rPr>
        <w:t>Actividad LAN ON: Se considera que el SCV en Actividad LAN ON cuando se detectan tramas de presencia en ALGUNA de las dos redes de control.</w:t>
      </w:r>
    </w:p>
    <w:p w:rsidR="00D578F0" w:rsidRPr="00D578F0" w:rsidRDefault="00D578F0" w:rsidP="002D56A7">
      <w:pPr>
        <w:pStyle w:val="Prrafodelista"/>
        <w:numPr>
          <w:ilvl w:val="1"/>
          <w:numId w:val="40"/>
        </w:numPr>
        <w:rPr>
          <w:lang w:val="es-ES_tradnl"/>
        </w:rPr>
      </w:pPr>
      <w:r w:rsidRPr="00D578F0">
        <w:rPr>
          <w:lang w:val="es-ES_tradnl"/>
        </w:rPr>
        <w:t>Actividad LAN OFF: Se considera que el SCV está en Actividad LAN OFF, cuando no se detectan tramas de presencia en NINGUNA de las dos redes de control.</w:t>
      </w:r>
    </w:p>
    <w:p w:rsidR="00D578F0" w:rsidRPr="00D578F0" w:rsidRDefault="00D578F0" w:rsidP="002D56A7">
      <w:pPr>
        <w:pStyle w:val="Prrafodelista"/>
        <w:numPr>
          <w:ilvl w:val="0"/>
          <w:numId w:val="40"/>
        </w:numPr>
        <w:rPr>
          <w:lang w:val="es-ES_tradnl"/>
        </w:rPr>
      </w:pPr>
      <w:r w:rsidRPr="00D578F0">
        <w:rPr>
          <w:lang w:val="es-ES_tradnl"/>
        </w:rPr>
        <w:t>Control de Transmisión hacia el SCV</w:t>
      </w:r>
      <w:r w:rsidR="00174F48">
        <w:rPr>
          <w:lang w:val="es-ES_tradnl"/>
        </w:rPr>
        <w:t xml:space="preserve"> (control TSC)</w:t>
      </w:r>
      <w:r w:rsidRPr="00D578F0">
        <w:rPr>
          <w:lang w:val="es-ES_tradnl"/>
        </w:rPr>
        <w:t>. El sistema gestiona la presencia o no del emulador a través de este control. Esto permite ‘difundir’ un estado de ACTIVIDAD o INACTIVIDAD hacia el SCV.</w:t>
      </w:r>
    </w:p>
    <w:p w:rsidR="00E05201" w:rsidRDefault="00D578F0" w:rsidP="00083668">
      <w:pPr>
        <w:rPr>
          <w:lang w:val="es-ES_tradnl"/>
        </w:rPr>
      </w:pPr>
      <w:r>
        <w:rPr>
          <w:lang w:val="es-ES_tradnl"/>
        </w:rPr>
        <w:t>La gestión implementada con estos eventos y controles es la siguiente:</w:t>
      </w:r>
    </w:p>
    <w:p w:rsidR="006A7E5A" w:rsidRPr="004E726A" w:rsidRDefault="006A7E5A" w:rsidP="002D56A7">
      <w:pPr>
        <w:pStyle w:val="Prrafodelista"/>
        <w:numPr>
          <w:ilvl w:val="0"/>
          <w:numId w:val="41"/>
        </w:numPr>
        <w:rPr>
          <w:lang w:val="es-ES_tradnl"/>
        </w:rPr>
      </w:pPr>
      <w:r w:rsidRPr="004E726A">
        <w:rPr>
          <w:lang w:val="es-ES_tradnl"/>
        </w:rPr>
        <w:t>Condiciones Iniciales.</w:t>
      </w:r>
      <w:r w:rsidR="00E05201" w:rsidRPr="004E726A">
        <w:rPr>
          <w:lang w:val="es-ES_tradnl"/>
        </w:rPr>
        <w:t xml:space="preserve"> El sistema arranca con</w:t>
      </w:r>
      <w:r w:rsidR="00D578F0" w:rsidRPr="004E726A">
        <w:rPr>
          <w:lang w:val="es-ES_tradnl"/>
        </w:rPr>
        <w:t xml:space="preserve"> todos los emuladores (</w:t>
      </w:r>
      <w:proofErr w:type="spellStart"/>
      <w:r w:rsidR="0061421C" w:rsidRPr="004E726A">
        <w:rPr>
          <w:lang w:val="es-ES_tradnl"/>
        </w:rPr>
        <w:t>SCVs</w:t>
      </w:r>
      <w:proofErr w:type="spellEnd"/>
      <w:r w:rsidR="0061421C" w:rsidRPr="004E726A">
        <w:rPr>
          <w:lang w:val="es-ES_tradnl"/>
        </w:rPr>
        <w:t xml:space="preserve"> y PSI) con Actividad LAN a OFF y controles de transmisión deshabilitados.</w:t>
      </w:r>
    </w:p>
    <w:p w:rsidR="00D578F0" w:rsidRDefault="0061421C" w:rsidP="002D56A7">
      <w:pPr>
        <w:pStyle w:val="Prrafodelista"/>
        <w:numPr>
          <w:ilvl w:val="0"/>
          <w:numId w:val="41"/>
        </w:numPr>
        <w:rPr>
          <w:lang w:val="es-ES_tradnl"/>
        </w:rPr>
      </w:pPr>
      <w:r w:rsidRPr="004E726A">
        <w:rPr>
          <w:lang w:val="es-ES_tradnl"/>
        </w:rPr>
        <w:t xml:space="preserve">En </w:t>
      </w:r>
      <w:r w:rsidR="004E726A" w:rsidRPr="004E726A">
        <w:rPr>
          <w:lang w:val="es-ES_tradnl"/>
        </w:rPr>
        <w:t>LDE  a ON:</w:t>
      </w:r>
    </w:p>
    <w:p w:rsidR="004E726A" w:rsidRDefault="004E726A" w:rsidP="002D56A7">
      <w:pPr>
        <w:pStyle w:val="Prrafodelista"/>
        <w:numPr>
          <w:ilvl w:val="1"/>
          <w:numId w:val="41"/>
        </w:numPr>
        <w:rPr>
          <w:lang w:val="es-ES_tradnl"/>
        </w:rPr>
      </w:pPr>
      <w:r>
        <w:rPr>
          <w:lang w:val="es-ES_tradnl"/>
        </w:rPr>
        <w:t>En función de la lógica (AND u OR) para la activación de SACTA en SCV, activa TSC.</w:t>
      </w:r>
    </w:p>
    <w:p w:rsidR="004E726A" w:rsidRPr="004E726A" w:rsidRDefault="004E726A" w:rsidP="002D56A7">
      <w:pPr>
        <w:pStyle w:val="Prrafodelista"/>
        <w:numPr>
          <w:ilvl w:val="1"/>
          <w:numId w:val="41"/>
        </w:numPr>
        <w:rPr>
          <w:lang w:val="es-ES_tradnl"/>
        </w:rPr>
      </w:pPr>
      <w:r>
        <w:rPr>
          <w:lang w:val="es-ES_tradnl"/>
        </w:rPr>
        <w:t>Genera los Históricos correspondientes.</w:t>
      </w:r>
    </w:p>
    <w:p w:rsidR="004E726A" w:rsidRPr="004E726A" w:rsidRDefault="004E726A" w:rsidP="002D56A7">
      <w:pPr>
        <w:pStyle w:val="Prrafodelista"/>
        <w:numPr>
          <w:ilvl w:val="0"/>
          <w:numId w:val="41"/>
        </w:numPr>
        <w:rPr>
          <w:lang w:val="es-ES_tradnl"/>
        </w:rPr>
      </w:pPr>
      <w:r w:rsidRPr="004E726A">
        <w:rPr>
          <w:lang w:val="es-ES_tradnl"/>
        </w:rPr>
        <w:t>En LDE a OFF:</w:t>
      </w:r>
    </w:p>
    <w:p w:rsidR="004E726A" w:rsidRDefault="004E726A" w:rsidP="002D56A7">
      <w:pPr>
        <w:pStyle w:val="Prrafodelista"/>
        <w:numPr>
          <w:ilvl w:val="1"/>
          <w:numId w:val="41"/>
        </w:numPr>
        <w:rPr>
          <w:lang w:val="es-ES_tradnl"/>
        </w:rPr>
      </w:pPr>
      <w:r>
        <w:rPr>
          <w:lang w:val="es-ES_tradnl"/>
        </w:rPr>
        <w:t>En función de la lógica (AND u OR) para la activación de SACTA en SCV, desactiva TSC.</w:t>
      </w:r>
    </w:p>
    <w:p w:rsidR="004E726A" w:rsidRPr="004E726A" w:rsidRDefault="004E726A" w:rsidP="002D56A7">
      <w:pPr>
        <w:pStyle w:val="Prrafodelista"/>
        <w:numPr>
          <w:ilvl w:val="1"/>
          <w:numId w:val="41"/>
        </w:numPr>
        <w:rPr>
          <w:lang w:val="es-ES_tradnl"/>
        </w:rPr>
      </w:pPr>
      <w:r>
        <w:rPr>
          <w:lang w:val="es-ES_tradnl"/>
        </w:rPr>
        <w:t>Genera los Históricos correspondientes.</w:t>
      </w:r>
    </w:p>
    <w:p w:rsidR="004E726A" w:rsidRDefault="004E726A" w:rsidP="002D56A7">
      <w:pPr>
        <w:pStyle w:val="Prrafodelista"/>
        <w:numPr>
          <w:ilvl w:val="0"/>
          <w:numId w:val="41"/>
        </w:numPr>
        <w:rPr>
          <w:lang w:val="es-ES_tradnl"/>
        </w:rPr>
      </w:pPr>
      <w:r w:rsidRPr="004E726A">
        <w:rPr>
          <w:lang w:val="es-ES_tradnl"/>
        </w:rPr>
        <w:t>En LSE a ON:</w:t>
      </w:r>
    </w:p>
    <w:p w:rsidR="00445FA7" w:rsidRDefault="00445FA7" w:rsidP="002D56A7">
      <w:pPr>
        <w:pStyle w:val="Prrafodelista"/>
        <w:numPr>
          <w:ilvl w:val="1"/>
          <w:numId w:val="41"/>
        </w:numPr>
        <w:rPr>
          <w:lang w:val="es-ES_tradnl"/>
        </w:rPr>
      </w:pPr>
      <w:r>
        <w:rPr>
          <w:lang w:val="es-ES_tradnl"/>
        </w:rPr>
        <w:t>Activa los TDC de las dependencias.</w:t>
      </w:r>
    </w:p>
    <w:p w:rsidR="00445FA7" w:rsidRPr="004E726A" w:rsidRDefault="00445FA7" w:rsidP="002D56A7">
      <w:pPr>
        <w:pStyle w:val="Prrafodelista"/>
        <w:numPr>
          <w:ilvl w:val="1"/>
          <w:numId w:val="41"/>
        </w:numPr>
        <w:rPr>
          <w:lang w:val="es-ES_tradnl"/>
        </w:rPr>
      </w:pPr>
      <w:r>
        <w:rPr>
          <w:lang w:val="es-ES_tradnl"/>
        </w:rPr>
        <w:t>Genera los Históricos correspondientes.</w:t>
      </w:r>
    </w:p>
    <w:p w:rsidR="004E726A" w:rsidRDefault="004E726A" w:rsidP="002D56A7">
      <w:pPr>
        <w:pStyle w:val="Prrafodelista"/>
        <w:numPr>
          <w:ilvl w:val="0"/>
          <w:numId w:val="41"/>
        </w:numPr>
        <w:rPr>
          <w:lang w:val="es-ES_tradnl"/>
        </w:rPr>
      </w:pPr>
      <w:r w:rsidRPr="004E726A">
        <w:rPr>
          <w:lang w:val="es-ES_tradnl"/>
        </w:rPr>
        <w:t>En LSE a OFF:</w:t>
      </w:r>
    </w:p>
    <w:p w:rsidR="00445FA7" w:rsidRDefault="00445FA7" w:rsidP="002D56A7">
      <w:pPr>
        <w:pStyle w:val="Prrafodelista"/>
        <w:numPr>
          <w:ilvl w:val="1"/>
          <w:numId w:val="41"/>
        </w:numPr>
        <w:rPr>
          <w:lang w:val="es-ES_tradnl"/>
        </w:rPr>
      </w:pPr>
      <w:r>
        <w:rPr>
          <w:lang w:val="es-ES_tradnl"/>
        </w:rPr>
        <w:t>Desactiva los TDC de las dependencias.</w:t>
      </w:r>
    </w:p>
    <w:p w:rsidR="00445FA7" w:rsidRDefault="00445FA7" w:rsidP="002D56A7">
      <w:pPr>
        <w:pStyle w:val="Prrafodelista"/>
        <w:numPr>
          <w:ilvl w:val="1"/>
          <w:numId w:val="41"/>
        </w:numPr>
        <w:rPr>
          <w:lang w:val="es-ES_tradnl"/>
        </w:rPr>
      </w:pPr>
      <w:r>
        <w:rPr>
          <w:lang w:val="es-ES_tradnl"/>
        </w:rPr>
        <w:t>Genera los Históricos correspondientes.</w:t>
      </w:r>
    </w:p>
    <w:p w:rsidR="00F7360D" w:rsidRDefault="00F7360D" w:rsidP="00177C4F">
      <w:pPr>
        <w:pStyle w:val="Ttulo3"/>
      </w:pPr>
      <w:bookmarkStart w:id="35" w:name="_Toc64536115"/>
      <w:r>
        <w:t>Gestión de Sectorizaciones.</w:t>
      </w:r>
      <w:bookmarkEnd w:id="35"/>
      <w:r>
        <w:t xml:space="preserve"> </w:t>
      </w:r>
    </w:p>
    <w:p w:rsidR="00DC003E" w:rsidRDefault="00A019DF" w:rsidP="00DC003E">
      <w:pPr>
        <w:rPr>
          <w:lang w:val="es-ES_tradnl"/>
        </w:rPr>
      </w:pPr>
      <w:r>
        <w:rPr>
          <w:lang w:val="es-ES_tradnl"/>
        </w:rPr>
        <w:t>Una vez que alguno (lógica OR) o todos (lógica AND) los emuladores de SCV estén en estado de ACTIVIDAD LAN ON y el emulador PSI esté en estado ACTIVIDAD LAN ON</w:t>
      </w:r>
      <w:r>
        <w:rPr>
          <w:rStyle w:val="Refdenotaalpie"/>
          <w:lang w:val="es-ES_tradnl"/>
        </w:rPr>
        <w:footnoteReference w:id="1"/>
      </w:r>
      <w:r>
        <w:rPr>
          <w:lang w:val="es-ES_tradnl"/>
        </w:rPr>
        <w:t>, el sistema está en condiciones de recibir y emitir sectorizaciones</w:t>
      </w:r>
      <w:r>
        <w:rPr>
          <w:rStyle w:val="Refdenotaalpie"/>
          <w:lang w:val="es-ES_tradnl"/>
        </w:rPr>
        <w:footnoteReference w:id="2"/>
      </w:r>
      <w:r>
        <w:rPr>
          <w:lang w:val="es-ES_tradnl"/>
        </w:rPr>
        <w:t>.</w:t>
      </w:r>
      <w:r w:rsidR="00DC003E">
        <w:rPr>
          <w:lang w:val="es-ES_tradnl"/>
        </w:rPr>
        <w:t xml:space="preserve"> El control de esta función se efectúa mediante la gestión de los siguientes eventos:</w:t>
      </w:r>
    </w:p>
    <w:p w:rsidR="00A019DF" w:rsidRPr="00AB7B86" w:rsidRDefault="00AB7B86" w:rsidP="002D56A7">
      <w:pPr>
        <w:pStyle w:val="Prrafodelista"/>
        <w:numPr>
          <w:ilvl w:val="0"/>
          <w:numId w:val="42"/>
        </w:numPr>
        <w:rPr>
          <w:lang w:val="es-ES_tradnl"/>
        </w:rPr>
      </w:pPr>
      <w:r w:rsidRPr="00AB7B86">
        <w:rPr>
          <w:lang w:val="es-ES_tradnl"/>
        </w:rPr>
        <w:t>Evento de Orden de Sectorización (SCE). Llega a los emuladores SCV procedentes de las dependencias SACTA.</w:t>
      </w:r>
    </w:p>
    <w:p w:rsidR="00AB7B86" w:rsidRPr="00AB7B86" w:rsidRDefault="00AB7B86" w:rsidP="002D56A7">
      <w:pPr>
        <w:pStyle w:val="Prrafodelista"/>
        <w:numPr>
          <w:ilvl w:val="0"/>
          <w:numId w:val="42"/>
        </w:numPr>
        <w:rPr>
          <w:lang w:val="es-ES_tradnl"/>
        </w:rPr>
      </w:pPr>
      <w:r w:rsidRPr="00AB7B86">
        <w:rPr>
          <w:lang w:val="es-ES_tradnl"/>
        </w:rPr>
        <w:t>Evento de Petición de Sectorización (SAE). Llega al emulador de PSI procedente del SCV.</w:t>
      </w:r>
    </w:p>
    <w:p w:rsidR="00DC003E" w:rsidRDefault="00AB7B86" w:rsidP="006A7E5A">
      <w:pPr>
        <w:rPr>
          <w:lang w:val="es-ES_tradnl"/>
        </w:rPr>
      </w:pPr>
      <w:r>
        <w:rPr>
          <w:lang w:val="es-ES_tradnl"/>
        </w:rPr>
        <w:t>La gestión implementada con estos eventos es la siguiente:</w:t>
      </w:r>
    </w:p>
    <w:p w:rsidR="006A7E5A" w:rsidRDefault="006A7E5A" w:rsidP="002D56A7">
      <w:pPr>
        <w:pStyle w:val="Prrafodelista"/>
        <w:numPr>
          <w:ilvl w:val="0"/>
          <w:numId w:val="43"/>
        </w:numPr>
        <w:rPr>
          <w:lang w:val="es-ES_tradnl"/>
        </w:rPr>
      </w:pPr>
      <w:r w:rsidRPr="00AB7B86">
        <w:rPr>
          <w:lang w:val="es-ES_tradnl"/>
        </w:rPr>
        <w:t>Condiciones Iniciales.</w:t>
      </w:r>
    </w:p>
    <w:p w:rsidR="007841AE" w:rsidRDefault="00AB7B86" w:rsidP="002D56A7">
      <w:pPr>
        <w:pStyle w:val="Prrafodelista"/>
        <w:numPr>
          <w:ilvl w:val="1"/>
          <w:numId w:val="43"/>
        </w:numPr>
        <w:rPr>
          <w:lang w:val="es-ES_tradnl"/>
        </w:rPr>
      </w:pPr>
      <w:r>
        <w:rPr>
          <w:lang w:val="es-ES_tradnl"/>
        </w:rPr>
        <w:t xml:space="preserve">Las referencias de </w:t>
      </w:r>
      <w:r w:rsidR="00E05201" w:rsidRPr="00AB7B86">
        <w:rPr>
          <w:lang w:val="es-ES_tradnl"/>
        </w:rPr>
        <w:t>Sectores, Sectores Virtuales y Posiciones correspondiente</w:t>
      </w:r>
      <w:r>
        <w:rPr>
          <w:lang w:val="es-ES_tradnl"/>
        </w:rPr>
        <w:t>s al SCV, se calculan tras mapear las configuraciones de cada dependencia SACTA y agregarlas.</w:t>
      </w:r>
      <w:r w:rsidR="007841AE">
        <w:rPr>
          <w:lang w:val="es-ES_tradnl"/>
        </w:rPr>
        <w:t xml:space="preserve"> </w:t>
      </w:r>
    </w:p>
    <w:p w:rsidR="007841AE" w:rsidRDefault="007841AE" w:rsidP="007841AE">
      <w:pPr>
        <w:pStyle w:val="Prrafodelista"/>
        <w:numPr>
          <w:ilvl w:val="2"/>
          <w:numId w:val="43"/>
        </w:numPr>
        <w:rPr>
          <w:lang w:val="es-ES_tradnl"/>
        </w:rPr>
      </w:pPr>
      <w:r>
        <w:rPr>
          <w:lang w:val="es-ES_tradnl"/>
        </w:rPr>
        <w:lastRenderedPageBreak/>
        <w:t xml:space="preserve">Si está habilitado para ello, </w:t>
      </w:r>
      <w:r w:rsidR="00AB7B86">
        <w:rPr>
          <w:lang w:val="es-ES_tradnl"/>
        </w:rPr>
        <w:t xml:space="preserve"> </w:t>
      </w:r>
      <w:r>
        <w:rPr>
          <w:lang w:val="es-ES_tradnl"/>
        </w:rPr>
        <w:t>compara este resultado con la Base de Datos del SCV. Si encuentran errores, se genera una condición de Error, aunque se continúa con la ejecución del programa</w:t>
      </w:r>
      <w:r>
        <w:rPr>
          <w:rStyle w:val="Refdenotaalpie"/>
          <w:lang w:val="es-ES_tradnl"/>
        </w:rPr>
        <w:footnoteReference w:id="3"/>
      </w:r>
      <w:r>
        <w:rPr>
          <w:lang w:val="es-ES_tradnl"/>
        </w:rPr>
        <w:t>.</w:t>
      </w:r>
    </w:p>
    <w:p w:rsidR="00E05201" w:rsidRDefault="00AB7B86" w:rsidP="007841AE">
      <w:pPr>
        <w:pStyle w:val="Prrafodelista"/>
        <w:numPr>
          <w:ilvl w:val="2"/>
          <w:numId w:val="43"/>
        </w:numPr>
        <w:rPr>
          <w:lang w:val="es-ES_tradnl"/>
        </w:rPr>
      </w:pPr>
      <w:r>
        <w:rPr>
          <w:lang w:val="es-ES_tradnl"/>
        </w:rPr>
        <w:t xml:space="preserve">Si el resultado de este proceso contiene repeticiones de Sectores o Posiciones, se genera una condición de error en el proceso y NO SE ARRANCAN los emuladores. Estas se pueden consultar a través del HMI del servicio (ver </w:t>
      </w:r>
      <w:r>
        <w:rPr>
          <w:lang w:val="es-ES_tradnl"/>
        </w:rPr>
        <w:fldChar w:fldCharType="begin"/>
      </w:r>
      <w:r>
        <w:rPr>
          <w:lang w:val="es-ES_tradnl"/>
        </w:rPr>
        <w:instrText xml:space="preserve"> REF _Ref62654396 \r \h </w:instrText>
      </w:r>
      <w:r>
        <w:rPr>
          <w:lang w:val="es-ES_tradnl"/>
        </w:rPr>
      </w:r>
      <w:r>
        <w:rPr>
          <w:lang w:val="es-ES_tradnl"/>
        </w:rPr>
        <w:fldChar w:fldCharType="separate"/>
      </w:r>
      <w:r w:rsidR="007F0146">
        <w:rPr>
          <w:lang w:val="es-ES_tradnl"/>
        </w:rPr>
        <w:t>4.2.1</w:t>
      </w:r>
      <w:r>
        <w:rPr>
          <w:lang w:val="es-ES_tradnl"/>
        </w:rPr>
        <w:fldChar w:fldCharType="end"/>
      </w:r>
      <w:r>
        <w:rPr>
          <w:lang w:val="es-ES_tradnl"/>
        </w:rPr>
        <w:t xml:space="preserve">, </w:t>
      </w:r>
      <w:r>
        <w:rPr>
          <w:lang w:val="es-ES_tradnl"/>
        </w:rPr>
        <w:fldChar w:fldCharType="begin"/>
      </w:r>
      <w:r>
        <w:rPr>
          <w:lang w:val="es-ES_tradnl"/>
        </w:rPr>
        <w:instrText xml:space="preserve"> REF _Ref62654406 \h </w:instrText>
      </w:r>
      <w:r>
        <w:rPr>
          <w:lang w:val="es-ES_tradnl"/>
        </w:rPr>
      </w:r>
      <w:r>
        <w:rPr>
          <w:lang w:val="es-ES_tradnl"/>
        </w:rPr>
        <w:fldChar w:fldCharType="separate"/>
      </w:r>
      <w:r w:rsidR="007F0146">
        <w:t>Información de Estado.</w:t>
      </w:r>
      <w:r>
        <w:rPr>
          <w:lang w:val="es-ES_tradnl"/>
        </w:rPr>
        <w:fldChar w:fldCharType="end"/>
      </w:r>
    </w:p>
    <w:p w:rsidR="00AB7B86" w:rsidRDefault="00AB7B86" w:rsidP="002D56A7">
      <w:pPr>
        <w:pStyle w:val="Prrafodelista"/>
        <w:numPr>
          <w:ilvl w:val="1"/>
          <w:numId w:val="43"/>
        </w:numPr>
        <w:rPr>
          <w:lang w:val="es-ES_tradnl"/>
        </w:rPr>
      </w:pPr>
      <w:r>
        <w:rPr>
          <w:lang w:val="es-ES_tradnl"/>
        </w:rPr>
        <w:t>Las referencias de Sectores, Sectores Virtuales y Posiciones correspondiente a cada Dependencia SACTA, se obtienen directamente de la configuración.</w:t>
      </w:r>
    </w:p>
    <w:p w:rsidR="00AB7B86" w:rsidRPr="00AB7B86" w:rsidRDefault="00AB7B86" w:rsidP="002D56A7">
      <w:pPr>
        <w:pStyle w:val="Prrafodelista"/>
        <w:numPr>
          <w:ilvl w:val="1"/>
          <w:numId w:val="43"/>
        </w:numPr>
        <w:rPr>
          <w:lang w:val="es-ES_tradnl"/>
        </w:rPr>
      </w:pPr>
      <w:r>
        <w:rPr>
          <w:lang w:val="es-ES_tradnl"/>
        </w:rPr>
        <w:t>Las referencias a la últimas sectorizaciones de cada dependencia,</w:t>
      </w:r>
      <w:r w:rsidR="0004705D">
        <w:rPr>
          <w:lang w:val="es-ES_tradnl"/>
        </w:rPr>
        <w:t xml:space="preserve"> se obtienen del registro interno que la propia aplicación genera cada vez que recibe o envía una sectorización que considera válida.</w:t>
      </w:r>
      <w:r>
        <w:rPr>
          <w:lang w:val="es-ES_tradnl"/>
        </w:rPr>
        <w:t xml:space="preserve"> </w:t>
      </w:r>
    </w:p>
    <w:p w:rsidR="006A7E5A" w:rsidRDefault="0004705D" w:rsidP="002D56A7">
      <w:pPr>
        <w:pStyle w:val="Prrafodelista"/>
        <w:numPr>
          <w:ilvl w:val="0"/>
          <w:numId w:val="43"/>
        </w:numPr>
        <w:rPr>
          <w:lang w:val="es-ES_tradnl"/>
        </w:rPr>
      </w:pPr>
      <w:r w:rsidRPr="0004705D">
        <w:rPr>
          <w:lang w:val="es-ES_tradnl"/>
        </w:rPr>
        <w:t>En Evento SCE:</w:t>
      </w:r>
    </w:p>
    <w:p w:rsidR="0004705D" w:rsidRDefault="0004705D" w:rsidP="002D56A7">
      <w:pPr>
        <w:pStyle w:val="Prrafodelista"/>
        <w:numPr>
          <w:ilvl w:val="1"/>
          <w:numId w:val="43"/>
        </w:numPr>
        <w:rPr>
          <w:lang w:val="es-ES_tradnl"/>
        </w:rPr>
      </w:pPr>
      <w:r>
        <w:rPr>
          <w:lang w:val="es-ES_tradnl"/>
        </w:rPr>
        <w:t>Se valida frente a la configuración de sectores / posiciones de la dependencia SACTA.</w:t>
      </w:r>
    </w:p>
    <w:p w:rsidR="0004705D" w:rsidRDefault="0004705D" w:rsidP="002D56A7">
      <w:pPr>
        <w:pStyle w:val="Prrafodelista"/>
        <w:numPr>
          <w:ilvl w:val="1"/>
          <w:numId w:val="43"/>
        </w:numPr>
        <w:rPr>
          <w:lang w:val="es-ES_tradnl"/>
        </w:rPr>
      </w:pPr>
      <w:r>
        <w:rPr>
          <w:lang w:val="es-ES_tradnl"/>
        </w:rPr>
        <w:t>Si la Sectorización Recibida se considera NO VALIDA:</w:t>
      </w:r>
    </w:p>
    <w:p w:rsidR="0004705D" w:rsidRDefault="0004705D" w:rsidP="002D56A7">
      <w:pPr>
        <w:pStyle w:val="Prrafodelista"/>
        <w:numPr>
          <w:ilvl w:val="2"/>
          <w:numId w:val="43"/>
        </w:numPr>
        <w:rPr>
          <w:lang w:val="es-ES_tradnl"/>
        </w:rPr>
      </w:pPr>
      <w:r>
        <w:rPr>
          <w:lang w:val="es-ES_tradnl"/>
        </w:rPr>
        <w:t>Se rechaza la sectorización (hacia la dependencia SACTA).</w:t>
      </w:r>
    </w:p>
    <w:p w:rsidR="0004705D" w:rsidRDefault="0004705D" w:rsidP="002D56A7">
      <w:pPr>
        <w:pStyle w:val="Prrafodelista"/>
        <w:numPr>
          <w:ilvl w:val="2"/>
          <w:numId w:val="43"/>
        </w:numPr>
        <w:rPr>
          <w:lang w:val="es-ES_tradnl"/>
        </w:rPr>
      </w:pPr>
      <w:r>
        <w:rPr>
          <w:lang w:val="es-ES_tradnl"/>
        </w:rPr>
        <w:t xml:space="preserve">Se genera un histórico </w:t>
      </w:r>
      <w:r w:rsidR="00906F1C">
        <w:rPr>
          <w:lang w:val="es-ES_tradnl"/>
        </w:rPr>
        <w:t xml:space="preserve">de Sectorización Rechazada </w:t>
      </w:r>
      <w:r>
        <w:rPr>
          <w:lang w:val="es-ES_tradnl"/>
        </w:rPr>
        <w:t>con indicación del motivo del rechazo,</w:t>
      </w:r>
    </w:p>
    <w:p w:rsidR="0004705D" w:rsidRDefault="0004705D" w:rsidP="002D56A7">
      <w:pPr>
        <w:pStyle w:val="Prrafodelista"/>
        <w:numPr>
          <w:ilvl w:val="1"/>
          <w:numId w:val="43"/>
        </w:numPr>
        <w:rPr>
          <w:lang w:val="es-ES_tradnl"/>
        </w:rPr>
      </w:pPr>
      <w:r>
        <w:rPr>
          <w:lang w:val="es-ES_tradnl"/>
        </w:rPr>
        <w:t>Si la Sectorización recibida se considera VALIDA:</w:t>
      </w:r>
    </w:p>
    <w:p w:rsidR="000A32E4" w:rsidRDefault="000A32E4" w:rsidP="002D56A7">
      <w:pPr>
        <w:pStyle w:val="Prrafodelista"/>
        <w:numPr>
          <w:ilvl w:val="2"/>
          <w:numId w:val="43"/>
        </w:numPr>
        <w:rPr>
          <w:lang w:val="es-ES_tradnl"/>
        </w:rPr>
      </w:pPr>
      <w:r>
        <w:rPr>
          <w:lang w:val="es-ES_tradnl"/>
        </w:rPr>
        <w:t>Se acepta la sectorización (hacia la dependencia SACTA).</w:t>
      </w:r>
    </w:p>
    <w:p w:rsidR="00F82F9B" w:rsidRPr="0004705D" w:rsidRDefault="00F82F9B" w:rsidP="002D56A7">
      <w:pPr>
        <w:pStyle w:val="Prrafodelista"/>
        <w:numPr>
          <w:ilvl w:val="2"/>
          <w:numId w:val="43"/>
        </w:numPr>
        <w:rPr>
          <w:lang w:val="es-ES_tradnl"/>
        </w:rPr>
      </w:pPr>
      <w:r>
        <w:rPr>
          <w:lang w:val="es-ES_tradnl"/>
        </w:rPr>
        <w:t xml:space="preserve">Se salva la sectorización recibida en el registro interno. </w:t>
      </w:r>
    </w:p>
    <w:p w:rsidR="00906F1C" w:rsidRDefault="00906F1C" w:rsidP="002D56A7">
      <w:pPr>
        <w:pStyle w:val="Prrafodelista"/>
        <w:numPr>
          <w:ilvl w:val="2"/>
          <w:numId w:val="43"/>
        </w:numPr>
        <w:rPr>
          <w:lang w:val="es-ES_tradnl"/>
        </w:rPr>
      </w:pPr>
      <w:r w:rsidRPr="00906F1C">
        <w:rPr>
          <w:lang w:val="es-ES_tradnl"/>
        </w:rPr>
        <w:t>S</w:t>
      </w:r>
      <w:r>
        <w:rPr>
          <w:lang w:val="es-ES_tradnl"/>
        </w:rPr>
        <w:t>e gene</w:t>
      </w:r>
      <w:r w:rsidRPr="00906F1C">
        <w:rPr>
          <w:lang w:val="es-ES_tradnl"/>
        </w:rPr>
        <w:t>ra</w:t>
      </w:r>
      <w:r>
        <w:rPr>
          <w:lang w:val="es-ES_tradnl"/>
        </w:rPr>
        <w:t xml:space="preserve"> un histórico de Sectorización Recibida.</w:t>
      </w:r>
    </w:p>
    <w:p w:rsidR="000A32E4" w:rsidRDefault="000A32E4" w:rsidP="002D56A7">
      <w:pPr>
        <w:pStyle w:val="Prrafodelista"/>
        <w:numPr>
          <w:ilvl w:val="2"/>
          <w:numId w:val="43"/>
        </w:numPr>
        <w:rPr>
          <w:lang w:val="es-ES_tradnl"/>
        </w:rPr>
      </w:pPr>
      <w:r w:rsidRPr="00906F1C">
        <w:rPr>
          <w:lang w:val="es-ES_tradnl"/>
        </w:rPr>
        <w:t>Se compone una sectorización hacia el SCV utilizando los datos de la sectorización recibida y las últimas recibidas desde el resto de dependencias.</w:t>
      </w:r>
    </w:p>
    <w:p w:rsidR="00F82F9B" w:rsidRPr="00906F1C" w:rsidRDefault="00F82F9B" w:rsidP="002D56A7">
      <w:pPr>
        <w:pStyle w:val="Prrafodelista"/>
        <w:numPr>
          <w:ilvl w:val="2"/>
          <w:numId w:val="43"/>
        </w:numPr>
        <w:rPr>
          <w:lang w:val="es-ES_tradnl"/>
        </w:rPr>
      </w:pPr>
      <w:r>
        <w:rPr>
          <w:lang w:val="es-ES_tradnl"/>
        </w:rPr>
        <w:t>Se salva la sectorización compuesta en el registro interno.</w:t>
      </w:r>
    </w:p>
    <w:p w:rsidR="005B4EC3" w:rsidRDefault="000A32E4" w:rsidP="002D56A7">
      <w:pPr>
        <w:pStyle w:val="Prrafodelista"/>
        <w:numPr>
          <w:ilvl w:val="2"/>
          <w:numId w:val="43"/>
        </w:numPr>
        <w:rPr>
          <w:lang w:val="es-ES_tradnl"/>
        </w:rPr>
      </w:pPr>
      <w:r>
        <w:rPr>
          <w:lang w:val="es-ES_tradnl"/>
        </w:rPr>
        <w:t>Si esta sectorización compuesta contiene información considerada válida referente a todas las dependencias SACTA</w:t>
      </w:r>
      <w:r w:rsidR="005B4EC3">
        <w:rPr>
          <w:lang w:val="es-ES_tradnl"/>
        </w:rPr>
        <w:t>:</w:t>
      </w:r>
    </w:p>
    <w:p w:rsidR="005B4EC3" w:rsidRDefault="005B4EC3" w:rsidP="002D56A7">
      <w:pPr>
        <w:pStyle w:val="Prrafodelista"/>
        <w:numPr>
          <w:ilvl w:val="3"/>
          <w:numId w:val="43"/>
        </w:numPr>
        <w:rPr>
          <w:lang w:val="es-ES_tradnl"/>
        </w:rPr>
      </w:pPr>
      <w:r>
        <w:rPr>
          <w:lang w:val="es-ES_tradnl"/>
        </w:rPr>
        <w:t>Se envía esta sectorización compuesta hacia el SCV.</w:t>
      </w:r>
    </w:p>
    <w:p w:rsidR="00906F1C" w:rsidRDefault="005B4EC3" w:rsidP="002D56A7">
      <w:pPr>
        <w:pStyle w:val="Prrafodelista"/>
        <w:numPr>
          <w:ilvl w:val="3"/>
          <w:numId w:val="43"/>
        </w:numPr>
        <w:rPr>
          <w:lang w:val="es-ES_tradnl"/>
        </w:rPr>
      </w:pPr>
      <w:r>
        <w:rPr>
          <w:lang w:val="es-ES_tradnl"/>
        </w:rPr>
        <w:t xml:space="preserve">Se </w:t>
      </w:r>
      <w:r w:rsidR="00906F1C">
        <w:rPr>
          <w:lang w:val="es-ES_tradnl"/>
        </w:rPr>
        <w:t xml:space="preserve">genera </w:t>
      </w:r>
      <w:r w:rsidR="00F82F9B">
        <w:rPr>
          <w:lang w:val="es-ES_tradnl"/>
        </w:rPr>
        <w:t>un histórico de Sectorización Enviada</w:t>
      </w:r>
      <w:r w:rsidR="00906F1C">
        <w:rPr>
          <w:lang w:val="es-ES_tradnl"/>
        </w:rPr>
        <w:t>.</w:t>
      </w:r>
    </w:p>
    <w:p w:rsidR="00906F1C" w:rsidRDefault="00906F1C" w:rsidP="002D56A7">
      <w:pPr>
        <w:pStyle w:val="Prrafodelista"/>
        <w:numPr>
          <w:ilvl w:val="2"/>
          <w:numId w:val="43"/>
        </w:numPr>
        <w:rPr>
          <w:lang w:val="es-ES_tradnl"/>
        </w:rPr>
      </w:pPr>
      <w:r>
        <w:rPr>
          <w:lang w:val="es-ES_tradnl"/>
        </w:rPr>
        <w:t>Si esta sectorización compuesta no contiene información válida para todas las dependencias SACTA:</w:t>
      </w:r>
    </w:p>
    <w:p w:rsidR="00906F1C" w:rsidRDefault="00906F1C" w:rsidP="002D56A7">
      <w:pPr>
        <w:pStyle w:val="Prrafodelista"/>
        <w:numPr>
          <w:ilvl w:val="3"/>
          <w:numId w:val="43"/>
        </w:numPr>
        <w:rPr>
          <w:lang w:val="es-ES_tradnl"/>
        </w:rPr>
      </w:pPr>
      <w:r>
        <w:rPr>
          <w:lang w:val="es-ES_tradnl"/>
        </w:rPr>
        <w:t>Se descarta el envío de la sectorización compuesta hacia el SCV.</w:t>
      </w:r>
    </w:p>
    <w:p w:rsidR="0004705D" w:rsidRDefault="00F82F9B" w:rsidP="002D56A7">
      <w:pPr>
        <w:pStyle w:val="Prrafodelista"/>
        <w:numPr>
          <w:ilvl w:val="0"/>
          <w:numId w:val="43"/>
        </w:numPr>
        <w:rPr>
          <w:lang w:val="es-ES_tradnl"/>
        </w:rPr>
      </w:pPr>
      <w:r>
        <w:rPr>
          <w:lang w:val="es-ES_tradnl"/>
        </w:rPr>
        <w:t>En Evento SAE:</w:t>
      </w:r>
    </w:p>
    <w:p w:rsidR="00F82F9B" w:rsidRDefault="00F82F9B" w:rsidP="002D56A7">
      <w:pPr>
        <w:pStyle w:val="Prrafodelista"/>
        <w:numPr>
          <w:ilvl w:val="1"/>
          <w:numId w:val="43"/>
        </w:numPr>
        <w:rPr>
          <w:lang w:val="es-ES_tradnl"/>
        </w:rPr>
      </w:pPr>
      <w:r>
        <w:rPr>
          <w:lang w:val="es-ES_tradnl"/>
        </w:rPr>
        <w:t>Si la última sectorización compuesta salvada para el SCV contiene información considerada válida referente a todas las dependencias SACTA:</w:t>
      </w:r>
    </w:p>
    <w:p w:rsidR="00F82F9B" w:rsidRDefault="00F82F9B" w:rsidP="002D56A7">
      <w:pPr>
        <w:pStyle w:val="Prrafodelista"/>
        <w:numPr>
          <w:ilvl w:val="2"/>
          <w:numId w:val="43"/>
        </w:numPr>
        <w:rPr>
          <w:lang w:val="es-ES_tradnl"/>
        </w:rPr>
      </w:pPr>
      <w:r>
        <w:rPr>
          <w:lang w:val="es-ES_tradnl"/>
        </w:rPr>
        <w:t>Se envía esta sectorización compuesta hacia el SCV.</w:t>
      </w:r>
    </w:p>
    <w:p w:rsidR="00F82F9B" w:rsidRDefault="00F82F9B" w:rsidP="002D56A7">
      <w:pPr>
        <w:pStyle w:val="Prrafodelista"/>
        <w:numPr>
          <w:ilvl w:val="2"/>
          <w:numId w:val="43"/>
        </w:numPr>
        <w:rPr>
          <w:lang w:val="es-ES_tradnl"/>
        </w:rPr>
      </w:pPr>
      <w:r>
        <w:rPr>
          <w:lang w:val="es-ES_tradnl"/>
        </w:rPr>
        <w:t>Se genera un histórico de Sectorización Enviada.</w:t>
      </w:r>
    </w:p>
    <w:p w:rsidR="00F82F9B" w:rsidRDefault="00F82F9B" w:rsidP="002D56A7">
      <w:pPr>
        <w:pStyle w:val="Prrafodelista"/>
        <w:numPr>
          <w:ilvl w:val="1"/>
          <w:numId w:val="43"/>
        </w:numPr>
        <w:rPr>
          <w:lang w:val="es-ES_tradnl"/>
        </w:rPr>
      </w:pPr>
      <w:r>
        <w:rPr>
          <w:lang w:val="es-ES_tradnl"/>
        </w:rPr>
        <w:t>Si esta sectorización no contiene información válida para todas las dependencias SACTA:</w:t>
      </w:r>
    </w:p>
    <w:p w:rsidR="00F82F9B" w:rsidRDefault="00F82F9B" w:rsidP="002D56A7">
      <w:pPr>
        <w:pStyle w:val="Prrafodelista"/>
        <w:numPr>
          <w:ilvl w:val="2"/>
          <w:numId w:val="43"/>
        </w:numPr>
        <w:rPr>
          <w:lang w:val="es-ES_tradnl"/>
        </w:rPr>
      </w:pPr>
      <w:r>
        <w:rPr>
          <w:lang w:val="es-ES_tradnl"/>
        </w:rPr>
        <w:t>Se descarta el envío de la sectorización compuesta hacia el SCV.</w:t>
      </w:r>
    </w:p>
    <w:p w:rsidR="00AF258A" w:rsidRDefault="00AF258A" w:rsidP="00177C4F">
      <w:pPr>
        <w:pStyle w:val="Ttulo3"/>
      </w:pPr>
      <w:bookmarkStart w:id="36" w:name="_Ref62556152"/>
      <w:bookmarkStart w:id="37" w:name="_Ref62556185"/>
      <w:bookmarkStart w:id="38" w:name="_Ref62556199"/>
      <w:bookmarkStart w:id="39" w:name="_Ref62556217"/>
      <w:bookmarkStart w:id="40" w:name="_Ref62556223"/>
      <w:bookmarkStart w:id="41" w:name="_Toc64536116"/>
      <w:r>
        <w:t xml:space="preserve">Control </w:t>
      </w:r>
      <w:proofErr w:type="spellStart"/>
      <w:r>
        <w:t>Main</w:t>
      </w:r>
      <w:proofErr w:type="spellEnd"/>
      <w:r>
        <w:t xml:space="preserve"> / </w:t>
      </w:r>
      <w:proofErr w:type="spellStart"/>
      <w:r>
        <w:t>Standby</w:t>
      </w:r>
      <w:bookmarkEnd w:id="41"/>
      <w:proofErr w:type="spellEnd"/>
    </w:p>
    <w:p w:rsidR="00F42ABD" w:rsidRDefault="00F42ABD" w:rsidP="00AF258A">
      <w:pPr>
        <w:rPr>
          <w:lang w:val="es-ES_tradnl"/>
        </w:rPr>
      </w:pPr>
      <w:r>
        <w:rPr>
          <w:lang w:val="es-ES_tradnl"/>
        </w:rPr>
        <w:t>En aquellas instalaciones en CLUSTER, el servicio supervisa el modo de funcionamiento de la máquina donde reside y adecúa a este su propio modo de funcionamiento:</w:t>
      </w:r>
    </w:p>
    <w:p w:rsidR="00F42ABD" w:rsidRPr="00F42ABD" w:rsidRDefault="00F42ABD" w:rsidP="002D56A7">
      <w:pPr>
        <w:pStyle w:val="Prrafodelista"/>
        <w:numPr>
          <w:ilvl w:val="0"/>
          <w:numId w:val="39"/>
        </w:numPr>
        <w:rPr>
          <w:lang w:val="es-ES_tradnl"/>
        </w:rPr>
      </w:pPr>
      <w:r w:rsidRPr="00F42ABD">
        <w:rPr>
          <w:lang w:val="es-ES_tradnl"/>
        </w:rPr>
        <w:t xml:space="preserve">El servicio considera que está en modo MASTER si la IP configurada en la instalación (Ver </w:t>
      </w:r>
      <w:r w:rsidRPr="00F42ABD">
        <w:rPr>
          <w:lang w:val="es-ES_tradnl"/>
        </w:rPr>
        <w:fldChar w:fldCharType="begin"/>
      </w:r>
      <w:r w:rsidRPr="00F42ABD">
        <w:rPr>
          <w:lang w:val="es-ES_tradnl"/>
        </w:rPr>
        <w:instrText xml:space="preserve"> REF _Ref62640112 \r \h </w:instrText>
      </w:r>
      <w:r w:rsidRPr="00F42ABD">
        <w:rPr>
          <w:lang w:val="es-ES_tradnl"/>
        </w:rPr>
      </w:r>
      <w:r w:rsidRPr="00F42ABD">
        <w:rPr>
          <w:lang w:val="es-ES_tradnl"/>
        </w:rPr>
        <w:fldChar w:fldCharType="separate"/>
      </w:r>
      <w:r w:rsidR="007F0146">
        <w:rPr>
          <w:lang w:val="es-ES_tradnl"/>
        </w:rPr>
        <w:t>3.2.2</w:t>
      </w:r>
      <w:r w:rsidRPr="00F42ABD">
        <w:rPr>
          <w:lang w:val="es-ES_tradnl"/>
        </w:rPr>
        <w:fldChar w:fldCharType="end"/>
      </w:r>
      <w:r w:rsidRPr="00F42ABD">
        <w:rPr>
          <w:lang w:val="es-ES_tradnl"/>
        </w:rPr>
        <w:t>) es identificada como Local a la Máquina. En caso contrario se considera en modo STANDBY.</w:t>
      </w:r>
    </w:p>
    <w:p w:rsidR="00F42ABD" w:rsidRPr="00F42ABD" w:rsidRDefault="00F42ABD" w:rsidP="002D56A7">
      <w:pPr>
        <w:pStyle w:val="Prrafodelista"/>
        <w:numPr>
          <w:ilvl w:val="0"/>
          <w:numId w:val="39"/>
        </w:numPr>
        <w:rPr>
          <w:lang w:val="es-ES_tradnl"/>
        </w:rPr>
      </w:pPr>
      <w:r w:rsidRPr="00F42ABD">
        <w:rPr>
          <w:lang w:val="es-ES_tradnl"/>
        </w:rPr>
        <w:t>En Modo MASTER el sistema mantiene arrancados todos sus emuladores (de SCV para las dependencias y de Psi para el SCV) y, si ha sido configurado para ello, inserta históricos en la base de datos del SCV.</w:t>
      </w:r>
    </w:p>
    <w:p w:rsidR="00F42ABD" w:rsidRPr="00F42ABD" w:rsidRDefault="00F42ABD" w:rsidP="002D56A7">
      <w:pPr>
        <w:pStyle w:val="Prrafodelista"/>
        <w:numPr>
          <w:ilvl w:val="0"/>
          <w:numId w:val="39"/>
        </w:numPr>
        <w:rPr>
          <w:lang w:val="es-ES_tradnl"/>
        </w:rPr>
      </w:pPr>
      <w:r w:rsidRPr="00F42ABD">
        <w:rPr>
          <w:lang w:val="es-ES_tradnl"/>
        </w:rPr>
        <w:lastRenderedPageBreak/>
        <w:t xml:space="preserve">En Modo STANDBY el sistema mantiene detenidos </w:t>
      </w:r>
      <w:proofErr w:type="gramStart"/>
      <w:r w:rsidRPr="00F42ABD">
        <w:rPr>
          <w:lang w:val="es-ES_tradnl"/>
        </w:rPr>
        <w:t>su emuladores</w:t>
      </w:r>
      <w:proofErr w:type="gramEnd"/>
      <w:r w:rsidRPr="00F42ABD">
        <w:rPr>
          <w:lang w:val="es-ES_tradnl"/>
        </w:rPr>
        <w:t>. Solo mantiene activo en servicio WEB de HMI.</w:t>
      </w:r>
    </w:p>
    <w:p w:rsidR="00F42ABD" w:rsidRDefault="00F42ABD" w:rsidP="00AF258A">
      <w:pPr>
        <w:rPr>
          <w:lang w:val="es-ES_tradnl"/>
        </w:rPr>
      </w:pPr>
      <w:r>
        <w:rPr>
          <w:lang w:val="es-ES_tradnl"/>
        </w:rPr>
        <w:t>El sistema registra en su histórico local los cambios de modo, y, si está configurado para ello, también en el histórico del SCV.</w:t>
      </w:r>
    </w:p>
    <w:p w:rsidR="00177C4F" w:rsidRDefault="008E63D5" w:rsidP="00177C4F">
      <w:pPr>
        <w:pStyle w:val="Ttulo3"/>
      </w:pPr>
      <w:bookmarkStart w:id="42" w:name="_Toc64536117"/>
      <w:r>
        <w:t>Histórico</w:t>
      </w:r>
      <w:r w:rsidR="004F18DC">
        <w:t>.</w:t>
      </w:r>
      <w:bookmarkEnd w:id="36"/>
      <w:bookmarkEnd w:id="37"/>
      <w:bookmarkEnd w:id="38"/>
      <w:bookmarkEnd w:id="39"/>
      <w:bookmarkEnd w:id="40"/>
      <w:bookmarkEnd w:id="42"/>
      <w:r w:rsidR="00F7360D">
        <w:t xml:space="preserve"> </w:t>
      </w:r>
    </w:p>
    <w:p w:rsidR="00E46F04" w:rsidRDefault="00E46F04" w:rsidP="00E46F04">
      <w:r w:rsidRPr="00E46F04">
        <w:rPr>
          <w:u w:val="single"/>
        </w:rPr>
        <w:t>Histórico Local</w:t>
      </w:r>
      <w:r>
        <w:t xml:space="preserve"> </w:t>
      </w:r>
    </w:p>
    <w:p w:rsidR="0072685B" w:rsidRDefault="0072685B" w:rsidP="0072685B">
      <w:r>
        <w:t xml:space="preserve">El servicio mantiene un registro local de histórico (en fichero local del sistema), cuyo tamaño se </w:t>
      </w:r>
      <w:r w:rsidR="001B3968">
        <w:t>controla a través de parámetros configurables y se explota a través de las funciones HMI suministradas.</w:t>
      </w:r>
    </w:p>
    <w:p w:rsidR="0072685B" w:rsidRPr="000B0F09" w:rsidRDefault="0072685B" w:rsidP="0072685B">
      <w:r w:rsidRPr="000B0F09">
        <w:t>Cada registro de incidencia, contiene información relativa a:</w:t>
      </w:r>
    </w:p>
    <w:p w:rsidR="0072685B" w:rsidRPr="00524F97" w:rsidRDefault="0072685B" w:rsidP="002D56A7">
      <w:pPr>
        <w:pStyle w:val="Prrafodelista"/>
        <w:numPr>
          <w:ilvl w:val="0"/>
          <w:numId w:val="23"/>
        </w:numPr>
      </w:pPr>
      <w:r w:rsidRPr="00524F97">
        <w:t>Fecha y Hora, en la que la incidencia se produjo.</w:t>
      </w:r>
    </w:p>
    <w:p w:rsidR="0072685B" w:rsidRDefault="0072685B" w:rsidP="002D56A7">
      <w:pPr>
        <w:pStyle w:val="Prrafodelista"/>
        <w:numPr>
          <w:ilvl w:val="0"/>
          <w:numId w:val="23"/>
        </w:numPr>
      </w:pPr>
      <w:r w:rsidRPr="00524F97">
        <w:t>Código de Incidencia. Dígito que identifica el tipo de incidencia.</w:t>
      </w:r>
      <w:r w:rsidR="00B6406E">
        <w:t xml:space="preserve"> Se reservan códigos de incidencia para:</w:t>
      </w:r>
    </w:p>
    <w:p w:rsidR="00B6406E" w:rsidRDefault="00B6406E" w:rsidP="002D56A7">
      <w:pPr>
        <w:pStyle w:val="Prrafodelista"/>
        <w:numPr>
          <w:ilvl w:val="1"/>
          <w:numId w:val="23"/>
        </w:numPr>
      </w:pPr>
      <w:r>
        <w:t>Arranque o Parada de Servicio.</w:t>
      </w:r>
    </w:p>
    <w:p w:rsidR="00B6406E" w:rsidRDefault="00B6406E" w:rsidP="002D56A7">
      <w:pPr>
        <w:pStyle w:val="Prrafodelista"/>
        <w:numPr>
          <w:ilvl w:val="1"/>
          <w:numId w:val="23"/>
        </w:numPr>
      </w:pPr>
      <w:r>
        <w:t>Ocurrencia de Error Importante en servicio.</w:t>
      </w:r>
    </w:p>
    <w:p w:rsidR="00B6406E" w:rsidRDefault="00B6406E" w:rsidP="002D56A7">
      <w:pPr>
        <w:pStyle w:val="Prrafodelista"/>
        <w:numPr>
          <w:ilvl w:val="1"/>
          <w:numId w:val="23"/>
        </w:numPr>
      </w:pPr>
      <w:r>
        <w:t xml:space="preserve">Cambio de modo de funcionamiento (Activo / </w:t>
      </w:r>
      <w:proofErr w:type="spellStart"/>
      <w:r>
        <w:t>Standby</w:t>
      </w:r>
      <w:proofErr w:type="spellEnd"/>
      <w:r>
        <w:t>) en el servicio.</w:t>
      </w:r>
    </w:p>
    <w:p w:rsidR="00B6406E" w:rsidRDefault="00B6406E" w:rsidP="002D56A7">
      <w:pPr>
        <w:pStyle w:val="Prrafodelista"/>
        <w:numPr>
          <w:ilvl w:val="1"/>
          <w:numId w:val="23"/>
        </w:numPr>
      </w:pPr>
      <w:proofErr w:type="spellStart"/>
      <w:r>
        <w:t>Login</w:t>
      </w:r>
      <w:proofErr w:type="spellEnd"/>
      <w:r>
        <w:t xml:space="preserve"> / </w:t>
      </w:r>
      <w:proofErr w:type="spellStart"/>
      <w:r>
        <w:t>Logout</w:t>
      </w:r>
      <w:proofErr w:type="spellEnd"/>
      <w:r>
        <w:t xml:space="preserve"> / Intentos fallidos de acceso de Usuarios.</w:t>
      </w:r>
    </w:p>
    <w:p w:rsidR="00B6406E" w:rsidRDefault="00B6406E" w:rsidP="002D56A7">
      <w:pPr>
        <w:pStyle w:val="Prrafodelista"/>
        <w:numPr>
          <w:ilvl w:val="1"/>
          <w:numId w:val="23"/>
        </w:numPr>
      </w:pPr>
      <w:r>
        <w:t>Cambio de configuración efectuada por usuario.</w:t>
      </w:r>
    </w:p>
    <w:p w:rsidR="00B6406E" w:rsidRDefault="007425D5" w:rsidP="002D56A7">
      <w:pPr>
        <w:pStyle w:val="Prrafodelista"/>
        <w:numPr>
          <w:ilvl w:val="1"/>
          <w:numId w:val="23"/>
        </w:numPr>
      </w:pPr>
      <w:r>
        <w:t>Cambio en actividad LAN (Recepción y/o habilitación de Transmisión) en Dependencia.</w:t>
      </w:r>
    </w:p>
    <w:p w:rsidR="007425D5" w:rsidRDefault="007425D5" w:rsidP="002D56A7">
      <w:pPr>
        <w:pStyle w:val="Prrafodelista"/>
        <w:numPr>
          <w:ilvl w:val="1"/>
          <w:numId w:val="23"/>
        </w:numPr>
      </w:pPr>
      <w:r>
        <w:t>Sectorización Recibida (de las PSI externas) y aceptada.</w:t>
      </w:r>
    </w:p>
    <w:p w:rsidR="007425D5" w:rsidRDefault="007425D5" w:rsidP="002D56A7">
      <w:pPr>
        <w:pStyle w:val="Prrafodelista"/>
        <w:numPr>
          <w:ilvl w:val="1"/>
          <w:numId w:val="23"/>
        </w:numPr>
      </w:pPr>
      <w:r>
        <w:t>Sectorización Recibida (de las PSI externas) y rechazada.</w:t>
      </w:r>
    </w:p>
    <w:p w:rsidR="007425D5" w:rsidRPr="00524F97" w:rsidRDefault="007425D5" w:rsidP="002D56A7">
      <w:pPr>
        <w:pStyle w:val="Prrafodelista"/>
        <w:numPr>
          <w:ilvl w:val="1"/>
          <w:numId w:val="23"/>
        </w:numPr>
      </w:pPr>
      <w:r>
        <w:t>Sectorización Enviada al SCV.</w:t>
      </w:r>
    </w:p>
    <w:p w:rsidR="009D1D3B" w:rsidRDefault="009D1D3B" w:rsidP="002D56A7">
      <w:pPr>
        <w:pStyle w:val="Prrafodelista"/>
        <w:numPr>
          <w:ilvl w:val="0"/>
          <w:numId w:val="23"/>
        </w:numPr>
      </w:pPr>
      <w:r w:rsidRPr="00524F97">
        <w:t>Usuario que efectuó el reconocimiento, en caso que la incidencia genere alarma.</w:t>
      </w:r>
    </w:p>
    <w:p w:rsidR="009D1D3B" w:rsidRDefault="009D1D3B" w:rsidP="002D56A7">
      <w:pPr>
        <w:pStyle w:val="Prrafodelista"/>
        <w:numPr>
          <w:ilvl w:val="0"/>
          <w:numId w:val="23"/>
        </w:numPr>
      </w:pPr>
      <w:r>
        <w:t>Dependencia, asociada a la incidencia.</w:t>
      </w:r>
    </w:p>
    <w:p w:rsidR="009D1D3B" w:rsidRDefault="009D1D3B" w:rsidP="002D56A7">
      <w:pPr>
        <w:pStyle w:val="Prrafodelista"/>
        <w:numPr>
          <w:ilvl w:val="0"/>
          <w:numId w:val="23"/>
        </w:numPr>
      </w:pPr>
      <w:r>
        <w:t>Estado, en formato texto, asociado a la incidencia.</w:t>
      </w:r>
    </w:p>
    <w:p w:rsidR="009D1D3B" w:rsidRDefault="009D1D3B" w:rsidP="002D56A7">
      <w:pPr>
        <w:pStyle w:val="Prrafodelista"/>
        <w:numPr>
          <w:ilvl w:val="0"/>
          <w:numId w:val="23"/>
        </w:numPr>
      </w:pPr>
      <w:r>
        <w:t>Mapa de sectorización asociada al evento.</w:t>
      </w:r>
    </w:p>
    <w:p w:rsidR="009D1D3B" w:rsidRPr="00524F97" w:rsidRDefault="009D1D3B" w:rsidP="002D56A7">
      <w:pPr>
        <w:pStyle w:val="Prrafodelista"/>
        <w:numPr>
          <w:ilvl w:val="0"/>
          <w:numId w:val="23"/>
        </w:numPr>
      </w:pPr>
      <w:r>
        <w:t>Causa, asociada a los eventos de error.</w:t>
      </w:r>
    </w:p>
    <w:p w:rsidR="00E46F04" w:rsidRDefault="00F7360D" w:rsidP="00F567D6">
      <w:pPr>
        <w:rPr>
          <w:lang w:val="es-ES_tradnl"/>
        </w:rPr>
      </w:pPr>
      <w:r w:rsidRPr="00E46F04">
        <w:rPr>
          <w:u w:val="single"/>
          <w:lang w:val="es-ES_tradnl"/>
        </w:rPr>
        <w:t>Integración con la Base de Datos del SCV</w:t>
      </w:r>
      <w:r>
        <w:rPr>
          <w:lang w:val="es-ES_tradnl"/>
        </w:rPr>
        <w:t>.</w:t>
      </w:r>
      <w:r w:rsidR="00F567D6">
        <w:rPr>
          <w:lang w:val="es-ES_tradnl"/>
        </w:rPr>
        <w:t xml:space="preserve"> </w:t>
      </w:r>
    </w:p>
    <w:p w:rsidR="00F567D6" w:rsidRDefault="00F567D6" w:rsidP="00F567D6">
      <w:r>
        <w:t>Además, si el sistema del SCV lo permite, graba los registros en las tablas de Históricos correspondientes, con los siguientes criterios:</w:t>
      </w:r>
    </w:p>
    <w:p w:rsidR="00F567D6" w:rsidRDefault="00F567D6" w:rsidP="002D56A7">
      <w:pPr>
        <w:pStyle w:val="Prrafodelista"/>
        <w:numPr>
          <w:ilvl w:val="0"/>
          <w:numId w:val="24"/>
        </w:numPr>
      </w:pPr>
      <w:r>
        <w:t xml:space="preserve">En SCV CD30 (si tiene Base de datos </w:t>
      </w:r>
      <w:proofErr w:type="spellStart"/>
      <w:r>
        <w:t>MySQL</w:t>
      </w:r>
      <w:proofErr w:type="spellEnd"/>
      <w:r>
        <w:t>): Se inserta en la tabla “</w:t>
      </w:r>
      <w:proofErr w:type="spellStart"/>
      <w:r>
        <w:t>tbnewhistórico</w:t>
      </w:r>
      <w:proofErr w:type="spellEnd"/>
      <w:r>
        <w:t>”, según el siguiente mapeado:</w:t>
      </w:r>
    </w:p>
    <w:p w:rsidR="00F567D6" w:rsidRDefault="00F567D6" w:rsidP="002D56A7">
      <w:pPr>
        <w:pStyle w:val="Prrafodelista"/>
        <w:numPr>
          <w:ilvl w:val="1"/>
          <w:numId w:val="24"/>
        </w:numPr>
      </w:pPr>
      <w:proofErr w:type="spellStart"/>
      <w:r w:rsidRPr="00F567D6">
        <w:t>Idfechahora</w:t>
      </w:r>
      <w:proofErr w:type="spellEnd"/>
      <w:r>
        <w:t>: Fecha / Hora local en el PROXY en la que se ha generado el registro.</w:t>
      </w:r>
    </w:p>
    <w:p w:rsidR="00F567D6" w:rsidRDefault="00F567D6" w:rsidP="002D56A7">
      <w:pPr>
        <w:pStyle w:val="Prrafodelista"/>
        <w:numPr>
          <w:ilvl w:val="1"/>
          <w:numId w:val="24"/>
        </w:numPr>
      </w:pPr>
      <w:proofErr w:type="spellStart"/>
      <w:r>
        <w:t>Idequipo</w:t>
      </w:r>
      <w:proofErr w:type="spellEnd"/>
      <w:r>
        <w:t>: 4.</w:t>
      </w:r>
    </w:p>
    <w:p w:rsidR="00F567D6" w:rsidRDefault="00F567D6" w:rsidP="002D56A7">
      <w:pPr>
        <w:pStyle w:val="Prrafodelista"/>
        <w:numPr>
          <w:ilvl w:val="1"/>
          <w:numId w:val="24"/>
        </w:numPr>
      </w:pPr>
      <w:proofErr w:type="spellStart"/>
      <w:r w:rsidRPr="00F567D6">
        <w:t>Idincidencia</w:t>
      </w:r>
      <w:proofErr w:type="spellEnd"/>
      <w:r>
        <w:t>: 9999.</w:t>
      </w:r>
    </w:p>
    <w:p w:rsidR="00F567D6" w:rsidRDefault="00F567D6" w:rsidP="002D56A7">
      <w:pPr>
        <w:pStyle w:val="Prrafodelista"/>
        <w:numPr>
          <w:ilvl w:val="1"/>
          <w:numId w:val="24"/>
        </w:numPr>
      </w:pPr>
      <w:r>
        <w:t>Descripción: Descripción formateada de la incidencia.</w:t>
      </w:r>
      <w:r w:rsidR="009D1D3B">
        <w:t xml:space="preserve"> Esta </w:t>
      </w:r>
      <w:proofErr w:type="spellStart"/>
      <w:r w:rsidR="009D1D3B">
        <w:t>decripción</w:t>
      </w:r>
      <w:proofErr w:type="spellEnd"/>
      <w:r w:rsidR="009D1D3B">
        <w:t xml:space="preserve"> incluye el nombre de la máquina donde se está generando la incidencia.</w:t>
      </w:r>
    </w:p>
    <w:p w:rsidR="00F567D6" w:rsidRDefault="00F567D6" w:rsidP="002D56A7">
      <w:pPr>
        <w:pStyle w:val="Prrafodelista"/>
        <w:numPr>
          <w:ilvl w:val="1"/>
          <w:numId w:val="24"/>
        </w:numPr>
      </w:pPr>
      <w:r w:rsidRPr="00F567D6">
        <w:t>Grupo</w:t>
      </w:r>
      <w:r>
        <w:t>: 99.</w:t>
      </w:r>
    </w:p>
    <w:p w:rsidR="00F567D6" w:rsidRDefault="00F567D6" w:rsidP="002D56A7">
      <w:pPr>
        <w:pStyle w:val="Prrafodelista"/>
        <w:numPr>
          <w:ilvl w:val="0"/>
          <w:numId w:val="24"/>
        </w:numPr>
      </w:pPr>
      <w:r>
        <w:t>En SCV Ulises V 5000i: Se inserta en la tabla "</w:t>
      </w:r>
      <w:r w:rsidRPr="00F567D6">
        <w:t xml:space="preserve"> </w:t>
      </w:r>
      <w:proofErr w:type="spellStart"/>
      <w:r w:rsidRPr="00F567D6">
        <w:t>historicoincidencias</w:t>
      </w:r>
      <w:proofErr w:type="spellEnd"/>
      <w:r>
        <w:t>”, según el siguiente mapeado:</w:t>
      </w:r>
    </w:p>
    <w:p w:rsidR="00F567D6" w:rsidRDefault="00F567D6" w:rsidP="002D56A7">
      <w:pPr>
        <w:pStyle w:val="Prrafodelista"/>
        <w:numPr>
          <w:ilvl w:val="1"/>
          <w:numId w:val="24"/>
        </w:numPr>
      </w:pPr>
      <w:proofErr w:type="spellStart"/>
      <w:r w:rsidRPr="00F567D6">
        <w:t>IdSistema</w:t>
      </w:r>
      <w:proofErr w:type="spellEnd"/>
      <w:r>
        <w:t>: “departamento”.</w:t>
      </w:r>
    </w:p>
    <w:p w:rsidR="00F567D6" w:rsidRDefault="00F567D6" w:rsidP="002D56A7">
      <w:pPr>
        <w:pStyle w:val="Prrafodelista"/>
        <w:numPr>
          <w:ilvl w:val="1"/>
          <w:numId w:val="24"/>
        </w:numPr>
      </w:pPr>
      <w:proofErr w:type="spellStart"/>
      <w:r w:rsidRPr="00F567D6">
        <w:t>Scv</w:t>
      </w:r>
      <w:proofErr w:type="spellEnd"/>
      <w:r>
        <w:t>: 0.</w:t>
      </w:r>
    </w:p>
    <w:p w:rsidR="00F567D6" w:rsidRDefault="00F567D6" w:rsidP="002D56A7">
      <w:pPr>
        <w:pStyle w:val="Prrafodelista"/>
        <w:numPr>
          <w:ilvl w:val="1"/>
          <w:numId w:val="24"/>
        </w:numPr>
      </w:pPr>
      <w:proofErr w:type="spellStart"/>
      <w:r w:rsidRPr="00F567D6">
        <w:t>IdIncidencia</w:t>
      </w:r>
      <w:proofErr w:type="spellEnd"/>
      <w:r>
        <w:t>: 50 (Incidencia en Servicio).</w:t>
      </w:r>
    </w:p>
    <w:p w:rsidR="00F567D6" w:rsidRDefault="00F567D6" w:rsidP="002D56A7">
      <w:pPr>
        <w:pStyle w:val="Prrafodelista"/>
        <w:numPr>
          <w:ilvl w:val="1"/>
          <w:numId w:val="24"/>
        </w:numPr>
      </w:pPr>
      <w:proofErr w:type="spellStart"/>
      <w:r w:rsidRPr="00F567D6">
        <w:t>IdHw</w:t>
      </w:r>
      <w:proofErr w:type="spellEnd"/>
      <w:r>
        <w:t>: “</w:t>
      </w:r>
      <w:proofErr w:type="spellStart"/>
      <w:r>
        <w:t>ProxySacta</w:t>
      </w:r>
      <w:proofErr w:type="spellEnd"/>
      <w:r>
        <w:t>”</w:t>
      </w:r>
      <w:r w:rsidR="009D1D3B">
        <w:t xml:space="preserve"> + nombre de la máquina donde se está generando la incidencia</w:t>
      </w:r>
      <w:r>
        <w:t>.</w:t>
      </w:r>
    </w:p>
    <w:p w:rsidR="00F567D6" w:rsidRDefault="00F567D6" w:rsidP="002D56A7">
      <w:pPr>
        <w:pStyle w:val="Prrafodelista"/>
        <w:numPr>
          <w:ilvl w:val="1"/>
          <w:numId w:val="24"/>
        </w:numPr>
      </w:pPr>
      <w:proofErr w:type="spellStart"/>
      <w:r w:rsidRPr="00F567D6">
        <w:t>TipoHw</w:t>
      </w:r>
      <w:proofErr w:type="spellEnd"/>
      <w:r>
        <w:t>: 4.</w:t>
      </w:r>
    </w:p>
    <w:p w:rsidR="00F567D6" w:rsidRDefault="00F567D6" w:rsidP="002D56A7">
      <w:pPr>
        <w:pStyle w:val="Prrafodelista"/>
        <w:numPr>
          <w:ilvl w:val="1"/>
          <w:numId w:val="24"/>
        </w:numPr>
      </w:pPr>
      <w:proofErr w:type="spellStart"/>
      <w:r w:rsidRPr="00F567D6">
        <w:t>FechaHora</w:t>
      </w:r>
      <w:proofErr w:type="spellEnd"/>
      <w:r>
        <w:t>: Fecha / Hora local en el PROXY en la que se ha generado el registro.</w:t>
      </w:r>
    </w:p>
    <w:p w:rsidR="00F567D6" w:rsidRDefault="00F567D6" w:rsidP="002D56A7">
      <w:pPr>
        <w:pStyle w:val="Prrafodelista"/>
        <w:numPr>
          <w:ilvl w:val="1"/>
          <w:numId w:val="24"/>
        </w:numPr>
      </w:pPr>
      <w:r w:rsidRPr="00F567D6">
        <w:t>Usuario</w:t>
      </w:r>
      <w:r>
        <w:t>: Parámetro USER asociado a la incidencia.</w:t>
      </w:r>
    </w:p>
    <w:p w:rsidR="008E63D5" w:rsidRPr="009D1D3B" w:rsidRDefault="00F567D6" w:rsidP="002D56A7">
      <w:pPr>
        <w:pStyle w:val="Prrafodelista"/>
        <w:numPr>
          <w:ilvl w:val="1"/>
          <w:numId w:val="24"/>
        </w:numPr>
      </w:pPr>
      <w:proofErr w:type="spellStart"/>
      <w:r w:rsidRPr="00F567D6">
        <w:t>Descripcion</w:t>
      </w:r>
      <w:proofErr w:type="spellEnd"/>
      <w:r>
        <w:t>: Descripción formateada de la incidencia.</w:t>
      </w:r>
    </w:p>
    <w:p w:rsidR="00177C4F" w:rsidRDefault="00F7360D" w:rsidP="00177C4F">
      <w:pPr>
        <w:pStyle w:val="Ttulo3"/>
      </w:pPr>
      <w:bookmarkStart w:id="43" w:name="_Toc64536118"/>
      <w:r>
        <w:lastRenderedPageBreak/>
        <w:t>Interfaz de Usuario.</w:t>
      </w:r>
      <w:bookmarkEnd w:id="43"/>
      <w:r>
        <w:t xml:space="preserve"> </w:t>
      </w:r>
    </w:p>
    <w:p w:rsidR="006A4A81" w:rsidRDefault="00F7360D" w:rsidP="006A4A81">
      <w:pPr>
        <w:pStyle w:val="Ttulo4"/>
      </w:pPr>
      <w:bookmarkStart w:id="44" w:name="_Ref62558365"/>
      <w:bookmarkStart w:id="45" w:name="_Toc64536119"/>
      <w:r>
        <w:t>Control de Acceso.</w:t>
      </w:r>
      <w:bookmarkEnd w:id="44"/>
      <w:bookmarkEnd w:id="45"/>
      <w:r>
        <w:t xml:space="preserve"> </w:t>
      </w:r>
    </w:p>
    <w:p w:rsidR="00F348D3" w:rsidRPr="00F348D3" w:rsidRDefault="00F348D3" w:rsidP="00F348D3">
      <w:pPr>
        <w:pStyle w:val="TextoNivel1"/>
      </w:pPr>
      <w:r>
        <w:t>El acceso a las diferentes funciones ofrecidas se realiza a través del control tipo Usuario / Clave, establecido en la base de datos del SCV correspondiente</w:t>
      </w:r>
      <w:r>
        <w:rPr>
          <w:rStyle w:val="Refdenotaalpie"/>
        </w:rPr>
        <w:footnoteReference w:id="4"/>
      </w:r>
      <w:r>
        <w:t>. Para aquellas instalaciones que no tienen el servicio de Base de Datos disponible</w:t>
      </w:r>
      <w:r w:rsidR="004B52BF">
        <w:t xml:space="preserve"> se accederá al servicio a través de una clave maestra.</w:t>
      </w:r>
      <w:r w:rsidR="004B52BF">
        <w:rPr>
          <w:rStyle w:val="Refdenotaalpie"/>
        </w:rPr>
        <w:footnoteReference w:id="5"/>
      </w:r>
      <w:r>
        <w:t xml:space="preserve"> </w:t>
      </w:r>
    </w:p>
    <w:p w:rsidR="006A4A81" w:rsidRDefault="00F7360D" w:rsidP="006A4A81">
      <w:pPr>
        <w:pStyle w:val="Ttulo4"/>
      </w:pPr>
      <w:bookmarkStart w:id="46" w:name="_Toc64536120"/>
      <w:r>
        <w:t>Monitorización de Estado.</w:t>
      </w:r>
      <w:bookmarkEnd w:id="46"/>
      <w:r>
        <w:t xml:space="preserve"> </w:t>
      </w:r>
    </w:p>
    <w:p w:rsidR="004B52BF" w:rsidRDefault="004B52BF" w:rsidP="004B52BF">
      <w:pPr>
        <w:pStyle w:val="TextoNivel1"/>
      </w:pPr>
      <w:r>
        <w:t>La información, respecto a este servicio que se ofrece a través de la interfaz de usuario es la siguiente:</w:t>
      </w:r>
    </w:p>
    <w:p w:rsidR="004B52BF" w:rsidRDefault="004B52BF" w:rsidP="002D56A7">
      <w:pPr>
        <w:pStyle w:val="Prrafodelista"/>
        <w:numPr>
          <w:ilvl w:val="0"/>
          <w:numId w:val="25"/>
        </w:numPr>
      </w:pPr>
      <w:r>
        <w:t>Estado Global. En este grupo se ofrece la siguiente información:</w:t>
      </w:r>
    </w:p>
    <w:p w:rsidR="004B52BF" w:rsidRDefault="004B52BF" w:rsidP="002D56A7">
      <w:pPr>
        <w:pStyle w:val="Prrafodelista"/>
        <w:numPr>
          <w:ilvl w:val="1"/>
          <w:numId w:val="25"/>
        </w:numPr>
      </w:pPr>
      <w:r>
        <w:t>Modo: Informa si el servicio está ejecutándose en un servidor Simple o en un CLUSTER de servidores.</w:t>
      </w:r>
    </w:p>
    <w:p w:rsidR="004B52BF" w:rsidRDefault="004B52BF" w:rsidP="002D56A7">
      <w:pPr>
        <w:pStyle w:val="Prrafodelista"/>
        <w:numPr>
          <w:ilvl w:val="1"/>
          <w:numId w:val="25"/>
        </w:numPr>
      </w:pPr>
      <w:r>
        <w:t xml:space="preserve">Estado: Informa si el servicio está activado o en </w:t>
      </w:r>
      <w:r w:rsidR="00FF05E9">
        <w:t xml:space="preserve">STANDBY </w:t>
      </w:r>
      <w:r>
        <w:t>(cuando está corriendo en un CLUSTER de servidores).</w:t>
      </w:r>
    </w:p>
    <w:p w:rsidR="004B52BF" w:rsidRDefault="004B52BF" w:rsidP="002D56A7">
      <w:pPr>
        <w:pStyle w:val="Prrafodelista"/>
        <w:numPr>
          <w:ilvl w:val="1"/>
          <w:numId w:val="25"/>
        </w:numPr>
      </w:pPr>
      <w:r>
        <w:t>Servicio: Informa del estado interno del servicio asociado (Arrancado, Parado o en Error).</w:t>
      </w:r>
    </w:p>
    <w:p w:rsidR="004B52BF" w:rsidRDefault="004B52BF" w:rsidP="002D56A7">
      <w:pPr>
        <w:pStyle w:val="Prrafodelista"/>
        <w:numPr>
          <w:ilvl w:val="1"/>
          <w:numId w:val="25"/>
        </w:numPr>
      </w:pPr>
      <w:r>
        <w:t>Error Detectado: En caso de servicio en Error, muestra la descripción del Error que ha originado la transición a este estado.</w:t>
      </w:r>
    </w:p>
    <w:p w:rsidR="004B52BF" w:rsidRDefault="004B52BF" w:rsidP="002D56A7">
      <w:pPr>
        <w:pStyle w:val="Prrafodelista"/>
        <w:numPr>
          <w:ilvl w:val="0"/>
          <w:numId w:val="25"/>
        </w:numPr>
      </w:pPr>
      <w:r>
        <w:t>Estado de las ‘Dependencias’</w:t>
      </w:r>
      <w:r>
        <w:rPr>
          <w:rStyle w:val="Refdenotaalpie"/>
        </w:rPr>
        <w:footnoteReference w:id="6"/>
      </w:r>
      <w:r>
        <w:t>: Por cada una de ellas se ofrece la siguiente información:</w:t>
      </w:r>
    </w:p>
    <w:p w:rsidR="009A091F" w:rsidRDefault="009A091F" w:rsidP="002D56A7">
      <w:pPr>
        <w:pStyle w:val="Prrafodelista"/>
        <w:numPr>
          <w:ilvl w:val="1"/>
          <w:numId w:val="25"/>
        </w:numPr>
      </w:pPr>
      <w:r>
        <w:t>Servicio: Informa del estado interno del servicio asociado a la dependencia (Arrancado, Parado o en Error).</w:t>
      </w:r>
    </w:p>
    <w:p w:rsidR="009A091F" w:rsidRDefault="009A091F" w:rsidP="002D56A7">
      <w:pPr>
        <w:pStyle w:val="Prrafodelista"/>
        <w:numPr>
          <w:ilvl w:val="1"/>
          <w:numId w:val="25"/>
        </w:numPr>
      </w:pPr>
      <w:r>
        <w:t>Error Detectado: En caso de servicio en Error, muestra la descripción del Error que ha originado la transición a este estado.</w:t>
      </w:r>
    </w:p>
    <w:p w:rsidR="003F628C" w:rsidRDefault="003F628C" w:rsidP="002D56A7">
      <w:pPr>
        <w:pStyle w:val="Prrafodelista"/>
        <w:numPr>
          <w:ilvl w:val="1"/>
          <w:numId w:val="25"/>
        </w:numPr>
      </w:pPr>
      <w:r>
        <w:t>Estado global respecto a la conectividad LAN.</w:t>
      </w:r>
    </w:p>
    <w:p w:rsidR="004B52BF" w:rsidRDefault="009A091F" w:rsidP="002D56A7">
      <w:pPr>
        <w:pStyle w:val="Prrafodelista"/>
        <w:numPr>
          <w:ilvl w:val="2"/>
          <w:numId w:val="25"/>
        </w:numPr>
      </w:pPr>
      <w:r>
        <w:t>Estado de conectividad sobre LAN1: (Activo o No Activo), y los detalles asociados a esta LAN de dependencia:</w:t>
      </w:r>
    </w:p>
    <w:p w:rsidR="009A091F" w:rsidRDefault="009A091F" w:rsidP="002D56A7">
      <w:pPr>
        <w:pStyle w:val="Prrafodelista"/>
        <w:numPr>
          <w:ilvl w:val="3"/>
          <w:numId w:val="25"/>
        </w:numPr>
      </w:pPr>
      <w:r>
        <w:t>ENDPOINT</w:t>
      </w:r>
      <w:r w:rsidRPr="00ED2BA7">
        <w:footnoteReference w:id="7"/>
      </w:r>
      <w:r>
        <w:t xml:space="preserve"> de escucha:</w:t>
      </w:r>
    </w:p>
    <w:p w:rsidR="009A091F" w:rsidRDefault="009A091F" w:rsidP="002D56A7">
      <w:pPr>
        <w:pStyle w:val="Prrafodelista"/>
        <w:numPr>
          <w:ilvl w:val="3"/>
          <w:numId w:val="25"/>
        </w:numPr>
      </w:pPr>
      <w:r>
        <w:t>Estado respecto a la Recepción.</w:t>
      </w:r>
    </w:p>
    <w:p w:rsidR="009A091F" w:rsidRDefault="009A091F" w:rsidP="002D56A7">
      <w:pPr>
        <w:pStyle w:val="Prrafodelista"/>
        <w:numPr>
          <w:ilvl w:val="3"/>
          <w:numId w:val="25"/>
        </w:numPr>
      </w:pPr>
      <w:r>
        <w:t>Estado de habilitación de la Transmisión y ENDPOINT de salida.</w:t>
      </w:r>
    </w:p>
    <w:p w:rsidR="009A091F" w:rsidRDefault="00684F94" w:rsidP="002D56A7">
      <w:pPr>
        <w:pStyle w:val="Prrafodelista"/>
        <w:numPr>
          <w:ilvl w:val="3"/>
          <w:numId w:val="25"/>
        </w:numPr>
      </w:pPr>
      <w:r>
        <w:t xml:space="preserve">Fecha / Hora de última </w:t>
      </w:r>
      <w:r w:rsidR="00993C0B">
        <w:t>trama enviada por la dependencia sobre la red.</w:t>
      </w:r>
    </w:p>
    <w:p w:rsidR="003F628C" w:rsidRDefault="003F628C" w:rsidP="002D56A7">
      <w:pPr>
        <w:pStyle w:val="Prrafodelista"/>
        <w:numPr>
          <w:ilvl w:val="2"/>
          <w:numId w:val="25"/>
        </w:numPr>
      </w:pPr>
      <w:r>
        <w:t>Ídem de conectividad sobre LAN2.</w:t>
      </w:r>
    </w:p>
    <w:p w:rsidR="003F628C" w:rsidRDefault="003F628C" w:rsidP="002D56A7">
      <w:pPr>
        <w:pStyle w:val="Prrafodelista"/>
        <w:numPr>
          <w:ilvl w:val="1"/>
          <w:numId w:val="25"/>
        </w:numPr>
      </w:pPr>
      <w:r>
        <w:t>Información sobre la Actividad SACTA de la dependencia. Incluye información relativa a:</w:t>
      </w:r>
    </w:p>
    <w:p w:rsidR="003F628C" w:rsidRDefault="003F628C" w:rsidP="002D56A7">
      <w:pPr>
        <w:pStyle w:val="Prrafodelista"/>
        <w:numPr>
          <w:ilvl w:val="2"/>
          <w:numId w:val="25"/>
        </w:numPr>
      </w:pPr>
      <w:r>
        <w:t xml:space="preserve">Fecha / Hora de la </w:t>
      </w:r>
      <w:r w:rsidR="00FF05E9">
        <w:t>última</w:t>
      </w:r>
      <w:r>
        <w:t xml:space="preserve"> presencia enviada.</w:t>
      </w:r>
    </w:p>
    <w:p w:rsidR="003F628C" w:rsidRDefault="003F628C" w:rsidP="002D56A7">
      <w:pPr>
        <w:pStyle w:val="Prrafodelista"/>
        <w:numPr>
          <w:ilvl w:val="2"/>
          <w:numId w:val="25"/>
        </w:numPr>
      </w:pPr>
      <w:r>
        <w:t>Fecha / Hora de la última sectorización enviada o recibida (según el tipo de dependencia).</w:t>
      </w:r>
    </w:p>
    <w:p w:rsidR="004B52BF" w:rsidRDefault="003F628C" w:rsidP="002D56A7">
      <w:pPr>
        <w:pStyle w:val="Prrafodelista"/>
        <w:numPr>
          <w:ilvl w:val="2"/>
          <w:numId w:val="25"/>
        </w:numPr>
      </w:pPr>
      <w:r>
        <w:t>Contenido de la última sectorización enviada o recibida.</w:t>
      </w:r>
    </w:p>
    <w:p w:rsidR="006A4A81" w:rsidRDefault="00F7360D" w:rsidP="004B52BF">
      <w:pPr>
        <w:pStyle w:val="Ttulo4"/>
      </w:pPr>
      <w:bookmarkStart w:id="47" w:name="_Toc64536121"/>
      <w:r>
        <w:t>Explotación de Históricos.</w:t>
      </w:r>
      <w:bookmarkEnd w:id="47"/>
      <w:r>
        <w:t xml:space="preserve"> </w:t>
      </w:r>
    </w:p>
    <w:p w:rsidR="00CF24F4" w:rsidRDefault="00CF24F4" w:rsidP="00CF24F4">
      <w:pPr>
        <w:pStyle w:val="TextoNivel1"/>
      </w:pPr>
      <w:r>
        <w:t>Respecto al Archivo de Histórico Local, este servicio ofrece las siguientes funciones y operaciones:</w:t>
      </w:r>
    </w:p>
    <w:p w:rsidR="00CF24F4" w:rsidRDefault="00CF24F4" w:rsidP="002D56A7">
      <w:pPr>
        <w:pStyle w:val="Prrafodelista"/>
        <w:numPr>
          <w:ilvl w:val="0"/>
          <w:numId w:val="26"/>
        </w:numPr>
      </w:pPr>
      <w:r>
        <w:t>Supervisión del Fichero de Históricos. El proceso SERVIDOR se programa para mantener en el registro Histórico una determinada cantidad (días) de incidencias, evitándose el colapso del mismo por el excesivo número de registros contenidos. Esta supervisión se realiza a través de dos parámetros configurables en combinación AND (supervisa que se cumplen los dos criterios):</w:t>
      </w:r>
    </w:p>
    <w:p w:rsidR="00CF24F4" w:rsidRDefault="00CF24F4" w:rsidP="002D56A7">
      <w:pPr>
        <w:pStyle w:val="Prrafodelista"/>
        <w:numPr>
          <w:ilvl w:val="1"/>
          <w:numId w:val="26"/>
        </w:numPr>
      </w:pPr>
      <w:r w:rsidRPr="00CF24F4">
        <w:lastRenderedPageBreak/>
        <w:t>Profundidad Histórico (</w:t>
      </w:r>
      <w:r w:rsidR="003D0C8F" w:rsidRPr="00CF24F4">
        <w:t>Días</w:t>
      </w:r>
      <w:r w:rsidRPr="00CF24F4">
        <w:t>)</w:t>
      </w:r>
      <w:r>
        <w:t>.</w:t>
      </w:r>
    </w:p>
    <w:p w:rsidR="00CF24F4" w:rsidRDefault="00CF24F4" w:rsidP="002D56A7">
      <w:pPr>
        <w:pStyle w:val="Prrafodelista"/>
        <w:numPr>
          <w:ilvl w:val="1"/>
          <w:numId w:val="26"/>
        </w:numPr>
      </w:pPr>
      <w:r w:rsidRPr="00CF24F4">
        <w:t xml:space="preserve">Profundidad </w:t>
      </w:r>
      <w:proofErr w:type="gramStart"/>
      <w:r w:rsidRPr="00CF24F4">
        <w:t>Histórico</w:t>
      </w:r>
      <w:proofErr w:type="gramEnd"/>
      <w:r w:rsidRPr="00CF24F4">
        <w:t xml:space="preserve"> (Registros)</w:t>
      </w:r>
      <w:r>
        <w:t>.</w:t>
      </w:r>
    </w:p>
    <w:p w:rsidR="00CF24F4" w:rsidRDefault="00CF24F4" w:rsidP="002D56A7">
      <w:pPr>
        <w:pStyle w:val="Prrafodelista"/>
        <w:numPr>
          <w:ilvl w:val="0"/>
          <w:numId w:val="26"/>
        </w:numPr>
      </w:pPr>
      <w:r>
        <w:t>Explotación de los Datos Contenidos. Los elementos HMI, incorporan las opciones necesarias para la explotación de la información contenida en ese fichero. El resumen de estas funciones es:</w:t>
      </w:r>
    </w:p>
    <w:p w:rsidR="00CF24F4" w:rsidRDefault="00CF24F4" w:rsidP="002D56A7">
      <w:pPr>
        <w:pStyle w:val="Prrafodelista"/>
        <w:numPr>
          <w:ilvl w:val="1"/>
          <w:numId w:val="26"/>
        </w:numPr>
      </w:pPr>
      <w:r>
        <w:t>Visualizar en Pantalla los registros contenidos.</w:t>
      </w:r>
    </w:p>
    <w:p w:rsidR="00CF24F4" w:rsidRDefault="00CF24F4" w:rsidP="002D56A7">
      <w:pPr>
        <w:pStyle w:val="Prrafodelista"/>
        <w:numPr>
          <w:ilvl w:val="1"/>
          <w:numId w:val="26"/>
        </w:numPr>
      </w:pPr>
      <w:r>
        <w:t>Establecer filtros sobre el fichero. Estos filtros son relativos a:</w:t>
      </w:r>
    </w:p>
    <w:p w:rsidR="00CF24F4" w:rsidRDefault="00CF24F4" w:rsidP="002D56A7">
      <w:pPr>
        <w:pStyle w:val="Prrafodelista"/>
        <w:numPr>
          <w:ilvl w:val="2"/>
          <w:numId w:val="26"/>
        </w:numPr>
      </w:pPr>
      <w:r>
        <w:t>Fecha y Hora.</w:t>
      </w:r>
    </w:p>
    <w:p w:rsidR="003D0C8F" w:rsidRDefault="003D0C8F" w:rsidP="002D56A7">
      <w:pPr>
        <w:pStyle w:val="Prrafodelista"/>
        <w:numPr>
          <w:ilvl w:val="2"/>
          <w:numId w:val="26"/>
        </w:numPr>
      </w:pPr>
      <w:r>
        <w:t>Código de Incidencia.</w:t>
      </w:r>
    </w:p>
    <w:p w:rsidR="003D0C8F" w:rsidRDefault="003D0C8F" w:rsidP="002D56A7">
      <w:pPr>
        <w:pStyle w:val="Prrafodelista"/>
        <w:numPr>
          <w:ilvl w:val="2"/>
          <w:numId w:val="26"/>
        </w:numPr>
      </w:pPr>
      <w:r>
        <w:t>Usuario.</w:t>
      </w:r>
    </w:p>
    <w:p w:rsidR="003D0C8F" w:rsidRDefault="003D0C8F" w:rsidP="002D56A7">
      <w:pPr>
        <w:pStyle w:val="Prrafodelista"/>
        <w:numPr>
          <w:ilvl w:val="2"/>
          <w:numId w:val="26"/>
        </w:numPr>
      </w:pPr>
      <w:r>
        <w:t>Dependencia.</w:t>
      </w:r>
    </w:p>
    <w:p w:rsidR="003D0C8F" w:rsidRDefault="003D0C8F" w:rsidP="002D56A7">
      <w:pPr>
        <w:pStyle w:val="Prrafodelista"/>
        <w:numPr>
          <w:ilvl w:val="2"/>
          <w:numId w:val="26"/>
        </w:numPr>
      </w:pPr>
      <w:r>
        <w:t>Mapa.</w:t>
      </w:r>
    </w:p>
    <w:p w:rsidR="003D0C8F" w:rsidRDefault="003D0C8F" w:rsidP="002D56A7">
      <w:pPr>
        <w:pStyle w:val="Prrafodelista"/>
        <w:numPr>
          <w:ilvl w:val="2"/>
          <w:numId w:val="26"/>
        </w:numPr>
      </w:pPr>
      <w:r>
        <w:t>Causa.</w:t>
      </w:r>
    </w:p>
    <w:p w:rsidR="00CF24F4" w:rsidRPr="00CF24F4" w:rsidRDefault="003D0C8F" w:rsidP="002D56A7">
      <w:pPr>
        <w:pStyle w:val="Prrafodelista"/>
        <w:numPr>
          <w:ilvl w:val="1"/>
          <w:numId w:val="26"/>
        </w:numPr>
      </w:pPr>
      <w:r>
        <w:t>Descarga para EXCEL (en formato texto)</w:t>
      </w:r>
      <w:r w:rsidR="00CF24F4">
        <w:t xml:space="preserve"> de los registros mostrados en pantalla.</w:t>
      </w:r>
    </w:p>
    <w:p w:rsidR="00F7360D" w:rsidRDefault="00F7360D" w:rsidP="006A4A81">
      <w:pPr>
        <w:pStyle w:val="Ttulo4"/>
      </w:pPr>
      <w:bookmarkStart w:id="48" w:name="_Toc64536122"/>
      <w:r>
        <w:t>Configuración del Sistema.</w:t>
      </w:r>
      <w:bookmarkEnd w:id="48"/>
    </w:p>
    <w:p w:rsidR="004F3665" w:rsidRDefault="004F3665" w:rsidP="006A4A81">
      <w:pPr>
        <w:rPr>
          <w:lang w:val="es-ES_tradnl"/>
        </w:rPr>
      </w:pPr>
      <w:r>
        <w:rPr>
          <w:lang w:val="es-ES_tradnl"/>
        </w:rPr>
        <w:t>A través de las páginas expuestas a los operadores, el sistema permite configurar los siguientes parámetros operativos:</w:t>
      </w:r>
    </w:p>
    <w:p w:rsidR="004F3665" w:rsidRDefault="004F3665" w:rsidP="002D56A7">
      <w:pPr>
        <w:pStyle w:val="TextoNivel1"/>
        <w:numPr>
          <w:ilvl w:val="0"/>
          <w:numId w:val="19"/>
        </w:numPr>
      </w:pPr>
      <w:r>
        <w:t>Parámetros Genéricos:</w:t>
      </w:r>
    </w:p>
    <w:p w:rsidR="004F3665" w:rsidRDefault="00E004BF" w:rsidP="002D56A7">
      <w:pPr>
        <w:pStyle w:val="TextoNivel1"/>
        <w:numPr>
          <w:ilvl w:val="1"/>
          <w:numId w:val="19"/>
        </w:numPr>
      </w:pPr>
      <w:r w:rsidRPr="00AF2522">
        <w:rPr>
          <w:u w:val="single"/>
        </w:rPr>
        <w:t>Puerto asociado al servicio WEB</w:t>
      </w:r>
      <w:r>
        <w:t>. El puerto por defecto asociado a este servicio es 8091, pero puede ser cambiado si entra en conflicto con alguna otra aplicación del sistema.</w:t>
      </w:r>
    </w:p>
    <w:p w:rsidR="00E004BF" w:rsidRDefault="00E004BF" w:rsidP="002D56A7">
      <w:pPr>
        <w:pStyle w:val="TextoNivel1"/>
        <w:numPr>
          <w:ilvl w:val="1"/>
          <w:numId w:val="19"/>
        </w:numPr>
      </w:pPr>
      <w:r w:rsidRPr="00AF2522">
        <w:rPr>
          <w:u w:val="single"/>
        </w:rPr>
        <w:t>Duración de Sesión WEB</w:t>
      </w:r>
      <w:r>
        <w:t>. Se establece por defecto en 30 minutos, transcurridos los cuales se produce un LOGOUT automático. El sistema permite configurar este p</w:t>
      </w:r>
      <w:r w:rsidR="00AF2522">
        <w:t>arámetro entre 15 y 60 minutos.</w:t>
      </w:r>
    </w:p>
    <w:p w:rsidR="00AF2522" w:rsidRDefault="00AF2522" w:rsidP="002D56A7">
      <w:pPr>
        <w:pStyle w:val="TextoNivel1"/>
        <w:numPr>
          <w:ilvl w:val="1"/>
          <w:numId w:val="19"/>
        </w:numPr>
      </w:pPr>
      <w:r w:rsidRPr="00AF2522">
        <w:rPr>
          <w:u w:val="single"/>
        </w:rPr>
        <w:t>Lógica de Activación SACTA</w:t>
      </w:r>
      <w:r>
        <w:t>. Determina cuando el SCV debe ser informado de Presencia / Ausencia del servicio SACTA. Se puede seleccionar entre los siguientes valores:</w:t>
      </w:r>
    </w:p>
    <w:p w:rsidR="00AF2522" w:rsidRDefault="00AF2522" w:rsidP="002D56A7">
      <w:pPr>
        <w:pStyle w:val="TextoNivel1"/>
        <w:numPr>
          <w:ilvl w:val="2"/>
          <w:numId w:val="19"/>
        </w:numPr>
      </w:pPr>
      <w:r>
        <w:t>AND: El servicio SACTA está activo para el SCV cuando todas las fuentes exteriores están activas.</w:t>
      </w:r>
    </w:p>
    <w:p w:rsidR="00AF2522" w:rsidRDefault="00AF2522" w:rsidP="002D56A7">
      <w:pPr>
        <w:pStyle w:val="TextoNivel1"/>
        <w:numPr>
          <w:ilvl w:val="2"/>
          <w:numId w:val="19"/>
        </w:numPr>
      </w:pPr>
      <w:r>
        <w:t>OR: El servicio SACTA está activo para el SCV cuando alguna de las fuentes exteriores están activas.</w:t>
      </w:r>
    </w:p>
    <w:p w:rsidR="00AF2522" w:rsidRDefault="00AF2522" w:rsidP="002D56A7">
      <w:pPr>
        <w:pStyle w:val="TextoNivel1"/>
        <w:numPr>
          <w:ilvl w:val="1"/>
          <w:numId w:val="19"/>
        </w:numPr>
      </w:pPr>
      <w:r w:rsidRPr="00AF2522">
        <w:rPr>
          <w:u w:val="single"/>
        </w:rPr>
        <w:t>Profundidad de Histórico (en Días)</w:t>
      </w:r>
      <w:r>
        <w:rPr>
          <w:rStyle w:val="Refdenotaalpie"/>
          <w:u w:val="single"/>
        </w:rPr>
        <w:footnoteReference w:id="8"/>
      </w:r>
      <w:r w:rsidRPr="00AF2522">
        <w:rPr>
          <w:u w:val="single"/>
        </w:rPr>
        <w:t>:</w:t>
      </w:r>
      <w:r>
        <w:t xml:space="preserve"> Establece el número máximo de días que se mantiene el histórico. Puede ser configurado entre 7 y 30 días.</w:t>
      </w:r>
    </w:p>
    <w:p w:rsidR="00AF2522" w:rsidRDefault="00AF2522" w:rsidP="002D56A7">
      <w:pPr>
        <w:pStyle w:val="TextoNivel1"/>
        <w:numPr>
          <w:ilvl w:val="1"/>
          <w:numId w:val="19"/>
        </w:numPr>
      </w:pPr>
      <w:r w:rsidRPr="00AF2522">
        <w:rPr>
          <w:u w:val="single"/>
        </w:rPr>
        <w:t>Profundidad de Histórico (en número de registros)</w:t>
      </w:r>
      <w:r>
        <w:t>: Establece el número máximo de registros que se mantienen en el histórico. Puede ser configurado entre 500 y 3000.</w:t>
      </w:r>
    </w:p>
    <w:p w:rsidR="00AF2522" w:rsidRDefault="00C4412F" w:rsidP="002D56A7">
      <w:pPr>
        <w:pStyle w:val="TextoNivel1"/>
        <w:numPr>
          <w:ilvl w:val="0"/>
          <w:numId w:val="19"/>
        </w:numPr>
      </w:pPr>
      <w:r>
        <w:t>Parámetros asociados a la Interfaz con el SCV. Corresponden a los parámetros del Protocolo SACTA del emulador de PSI que habla con el SCV. Se divide en dos grupos:</w:t>
      </w:r>
    </w:p>
    <w:p w:rsidR="00C4412F" w:rsidRDefault="00C4412F" w:rsidP="002D56A7">
      <w:pPr>
        <w:pStyle w:val="TextoNivel1"/>
        <w:numPr>
          <w:ilvl w:val="1"/>
          <w:numId w:val="19"/>
        </w:numPr>
      </w:pPr>
      <w:r>
        <w:t xml:space="preserve">Comunicaciones: Incluye las direcciones IP/Puertos de escucha y envío, grupos MULTICAST asociados a la interfaz. </w:t>
      </w:r>
    </w:p>
    <w:p w:rsidR="00C4412F" w:rsidRDefault="00C4412F" w:rsidP="002D56A7">
      <w:pPr>
        <w:pStyle w:val="TextoNivel1"/>
        <w:numPr>
          <w:ilvl w:val="1"/>
          <w:numId w:val="19"/>
        </w:numPr>
      </w:pPr>
      <w:r>
        <w:t>Protocolo SACTA: Incluye parámetros operativos del protocolo:</w:t>
      </w:r>
    </w:p>
    <w:p w:rsidR="00C4412F" w:rsidRDefault="00C4412F" w:rsidP="002D56A7">
      <w:pPr>
        <w:pStyle w:val="TextoNivel1"/>
        <w:numPr>
          <w:ilvl w:val="2"/>
          <w:numId w:val="19"/>
        </w:numPr>
      </w:pPr>
      <w:proofErr w:type="spellStart"/>
      <w:r>
        <w:lastRenderedPageBreak/>
        <w:t>Tick</w:t>
      </w:r>
      <w:proofErr w:type="spellEnd"/>
      <w:r>
        <w:t xml:space="preserve"> / </w:t>
      </w:r>
      <w:proofErr w:type="spellStart"/>
      <w:r>
        <w:t>Timeout</w:t>
      </w:r>
      <w:proofErr w:type="spellEnd"/>
      <w:r>
        <w:t xml:space="preserve"> de Presencia.</w:t>
      </w:r>
    </w:p>
    <w:p w:rsidR="00C4412F" w:rsidRDefault="00C4412F" w:rsidP="002D56A7">
      <w:pPr>
        <w:pStyle w:val="TextoNivel1"/>
        <w:numPr>
          <w:ilvl w:val="2"/>
          <w:numId w:val="19"/>
        </w:numPr>
      </w:pPr>
      <w:r>
        <w:t>Parámetros del EMULADOR: Dominio / Centro / Grupo, listas de SPSI / SPSV permitidos</w:t>
      </w:r>
      <w:r w:rsidRPr="003F0881">
        <w:rPr>
          <w:rStyle w:val="Refdenotaalpie"/>
        </w:rPr>
        <w:footnoteReference w:id="9"/>
      </w:r>
      <w:r w:rsidRPr="003F0881">
        <w:rPr>
          <w:rStyle w:val="Refdenotaalpie"/>
        </w:rPr>
        <w:t>.</w:t>
      </w:r>
    </w:p>
    <w:p w:rsidR="00C4412F" w:rsidRDefault="00C4412F" w:rsidP="002D56A7">
      <w:pPr>
        <w:pStyle w:val="TextoNivel1"/>
        <w:numPr>
          <w:ilvl w:val="2"/>
          <w:numId w:val="19"/>
        </w:numPr>
      </w:pPr>
      <w:r>
        <w:t xml:space="preserve">Parámetros del SCV gestionado: Dominio / Centro Usuario. </w:t>
      </w:r>
    </w:p>
    <w:p w:rsidR="0047219A" w:rsidRDefault="0047219A" w:rsidP="002D56A7">
      <w:pPr>
        <w:pStyle w:val="TextoNivel1"/>
        <w:numPr>
          <w:ilvl w:val="0"/>
          <w:numId w:val="19"/>
        </w:numPr>
      </w:pPr>
      <w:r>
        <w:t xml:space="preserve">Parámetros asociados a la Interfaces con las </w:t>
      </w:r>
      <w:proofErr w:type="spellStart"/>
      <w:r>
        <w:t>PSIs</w:t>
      </w:r>
      <w:proofErr w:type="spellEnd"/>
      <w:r>
        <w:t xml:space="preserve"> de Dependencias. Corresponden a los parámetros del Protocolo SACTA del emulador de SCV para dos </w:t>
      </w:r>
      <w:proofErr w:type="gramStart"/>
      <w:r>
        <w:t>dependencia</w:t>
      </w:r>
      <w:proofErr w:type="gramEnd"/>
      <w:r>
        <w:t xml:space="preserve"> (TWR y APP) que hablan con el PROXY. La configuración de cada una de ellas se divide en dos grupos:</w:t>
      </w:r>
    </w:p>
    <w:p w:rsidR="0047219A" w:rsidRDefault="0047219A" w:rsidP="002D56A7">
      <w:pPr>
        <w:pStyle w:val="TextoNivel1"/>
        <w:numPr>
          <w:ilvl w:val="1"/>
          <w:numId w:val="19"/>
        </w:numPr>
      </w:pPr>
      <w:r>
        <w:t xml:space="preserve">Comunicaciones: Incluye las direcciones IP/Puertos de escucha y envío, grupos MULTICAST asociados a la interfaz. </w:t>
      </w:r>
    </w:p>
    <w:p w:rsidR="0047219A" w:rsidRDefault="0047219A" w:rsidP="002D56A7">
      <w:pPr>
        <w:pStyle w:val="TextoNivel1"/>
        <w:numPr>
          <w:ilvl w:val="1"/>
          <w:numId w:val="19"/>
        </w:numPr>
      </w:pPr>
      <w:r>
        <w:t>Protocolo SACTA: Incluye parámetros operativos del protocolo:</w:t>
      </w:r>
    </w:p>
    <w:p w:rsidR="0047219A" w:rsidRDefault="0047219A" w:rsidP="002D56A7">
      <w:pPr>
        <w:pStyle w:val="TextoNivel1"/>
        <w:numPr>
          <w:ilvl w:val="2"/>
          <w:numId w:val="19"/>
        </w:numPr>
      </w:pPr>
      <w:proofErr w:type="spellStart"/>
      <w:r>
        <w:t>Tick</w:t>
      </w:r>
      <w:proofErr w:type="spellEnd"/>
      <w:r>
        <w:t xml:space="preserve"> / </w:t>
      </w:r>
      <w:proofErr w:type="spellStart"/>
      <w:r>
        <w:t>Timeout</w:t>
      </w:r>
      <w:proofErr w:type="spellEnd"/>
      <w:r>
        <w:t xml:space="preserve"> de Presencia.</w:t>
      </w:r>
    </w:p>
    <w:p w:rsidR="0047219A" w:rsidRDefault="0047219A" w:rsidP="002D56A7">
      <w:pPr>
        <w:pStyle w:val="TextoNivel1"/>
        <w:numPr>
          <w:ilvl w:val="2"/>
          <w:numId w:val="19"/>
        </w:numPr>
      </w:pPr>
      <w:r>
        <w:t xml:space="preserve">Parámetros de las </w:t>
      </w:r>
      <w:proofErr w:type="spellStart"/>
      <w:r>
        <w:t>PSI’s</w:t>
      </w:r>
      <w:proofErr w:type="spellEnd"/>
      <w:r>
        <w:t xml:space="preserve"> de Dependencias: Dominio / Centro / Grupo, listas de SPSI / SPSV permitidos</w:t>
      </w:r>
      <w:r w:rsidRPr="003F0881">
        <w:rPr>
          <w:rStyle w:val="Refdenotaalpie"/>
        </w:rPr>
        <w:footnoteReference w:id="10"/>
      </w:r>
      <w:r w:rsidRPr="003F0881">
        <w:rPr>
          <w:rStyle w:val="Refdenotaalpie"/>
        </w:rPr>
        <w:t>.</w:t>
      </w:r>
    </w:p>
    <w:p w:rsidR="006A4A81" w:rsidRPr="0047219A" w:rsidRDefault="0047219A" w:rsidP="002D56A7">
      <w:pPr>
        <w:pStyle w:val="TextoNivel1"/>
        <w:numPr>
          <w:ilvl w:val="2"/>
          <w:numId w:val="19"/>
        </w:numPr>
      </w:pPr>
      <w:r>
        <w:t xml:space="preserve">Parámetros del SCV emulado: Dominio / Centro Usuario. </w:t>
      </w:r>
    </w:p>
    <w:p w:rsidR="00662181" w:rsidRDefault="00662181" w:rsidP="00662181">
      <w:pPr>
        <w:pStyle w:val="Ttulo2"/>
      </w:pPr>
      <w:bookmarkStart w:id="49" w:name="_Toc64536123"/>
      <w:r>
        <w:t>Dimensionamiento.</w:t>
      </w:r>
      <w:bookmarkEnd w:id="49"/>
    </w:p>
    <w:tbl>
      <w:tblPr>
        <w:tblStyle w:val="Tablaconcolumnas1"/>
        <w:tblW w:w="0" w:type="auto"/>
        <w:tblLook w:val="04A0" w:firstRow="1" w:lastRow="0" w:firstColumn="1" w:lastColumn="0" w:noHBand="0" w:noVBand="1"/>
      </w:tblPr>
      <w:tblGrid>
        <w:gridCol w:w="5495"/>
        <w:gridCol w:w="2268"/>
        <w:gridCol w:w="2582"/>
      </w:tblGrid>
      <w:tr w:rsidR="00355918" w:rsidTr="0035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p>
        </w:tc>
        <w:tc>
          <w:tcPr>
            <w:tcW w:w="2268"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Teórico</w:t>
            </w:r>
          </w:p>
        </w:tc>
        <w:tc>
          <w:tcPr>
            <w:tcW w:w="2582"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Recomendado</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Numero de Dependencias SACTA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r>
              <w:rPr>
                <w:rStyle w:val="Refdenotaalpie"/>
                <w:lang w:val="es-ES_tradnl"/>
              </w:rPr>
              <w:footnoteReference w:id="11"/>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5</w:t>
            </w:r>
            <w:r w:rsidR="0072419B">
              <w:rPr>
                <w:rStyle w:val="Refdenotaalpie"/>
                <w:lang w:val="es-ES_tradnl"/>
              </w:rPr>
              <w:footnoteReference w:id="12"/>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Sectores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Posiciones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bl>
    <w:p w:rsidR="00C72DA0" w:rsidRPr="003C24EF" w:rsidRDefault="00C72DA0" w:rsidP="003C24EF">
      <w:pPr>
        <w:rPr>
          <w:lang w:val="es-ES_tradnl"/>
        </w:rPr>
      </w:pPr>
    </w:p>
    <w:p w:rsidR="001B7F7D" w:rsidRDefault="003C24EF" w:rsidP="003C24EF">
      <w:pPr>
        <w:pStyle w:val="Ttulo1"/>
      </w:pPr>
      <w:bookmarkStart w:id="50" w:name="_Toc64536124"/>
      <w:r>
        <w:lastRenderedPageBreak/>
        <w:t>Guía de Instalación.</w:t>
      </w:r>
      <w:bookmarkEnd w:id="50"/>
    </w:p>
    <w:p w:rsidR="00662181" w:rsidRDefault="00662181" w:rsidP="00662181">
      <w:pPr>
        <w:pStyle w:val="Ttulo2"/>
      </w:pPr>
      <w:bookmarkStart w:id="51" w:name="_Toc64536125"/>
      <w:r>
        <w:t>Preparación.</w:t>
      </w:r>
      <w:bookmarkEnd w:id="51"/>
    </w:p>
    <w:p w:rsidR="002414A9" w:rsidRDefault="00B32936" w:rsidP="00B32936">
      <w:pPr>
        <w:pStyle w:val="Ttulo3"/>
      </w:pPr>
      <w:bookmarkStart w:id="52" w:name="_Toc64536126"/>
      <w:r>
        <w:t>Ordenador Simple.</w:t>
      </w:r>
      <w:bookmarkEnd w:id="52"/>
    </w:p>
    <w:p w:rsidR="00F7360D" w:rsidRDefault="00F7360D" w:rsidP="00F7360D">
      <w:pPr>
        <w:pStyle w:val="Ttulo4"/>
      </w:pPr>
      <w:bookmarkStart w:id="53" w:name="_Toc64536127"/>
      <w:r>
        <w:t>Establecer las IP físicas y virtuales que se van a configurar.</w:t>
      </w:r>
      <w:bookmarkEnd w:id="53"/>
    </w:p>
    <w:p w:rsidR="00F7360D" w:rsidRDefault="00010493" w:rsidP="00F7360D">
      <w:pPr>
        <w:pStyle w:val="TextoNivel1"/>
      </w:pPr>
      <w:r>
        <w:t xml:space="preserve">Tomamos como referencia el esquema que se muestra en </w:t>
      </w:r>
      <w:r>
        <w:fldChar w:fldCharType="begin"/>
      </w:r>
      <w:r>
        <w:instrText xml:space="preserve"> REF _Ref62466629 \h </w:instrText>
      </w:r>
      <w:r>
        <w:fldChar w:fldCharType="separate"/>
      </w:r>
      <w:r w:rsidR="007F0146">
        <w:t xml:space="preserve">Ilustración </w:t>
      </w:r>
      <w:r w:rsidR="007F0146">
        <w:rPr>
          <w:noProof/>
        </w:rPr>
        <w:t>1</w:t>
      </w:r>
      <w:r>
        <w:fldChar w:fldCharType="end"/>
      </w:r>
      <w:r>
        <w:t>.</w:t>
      </w:r>
    </w:p>
    <w:tbl>
      <w:tblPr>
        <w:tblStyle w:val="Tablaconcolumnas5"/>
        <w:tblW w:w="0" w:type="auto"/>
        <w:tblLook w:val="04A0" w:firstRow="1" w:lastRow="0" w:firstColumn="1" w:lastColumn="0" w:noHBand="0" w:noVBand="1"/>
      </w:tblPr>
      <w:tblGrid>
        <w:gridCol w:w="1242"/>
        <w:gridCol w:w="1560"/>
        <w:gridCol w:w="1701"/>
        <w:gridCol w:w="5842"/>
      </w:tblGrid>
      <w:tr w:rsidR="00010493" w:rsidTr="00010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010493" w:rsidRDefault="00010493" w:rsidP="00010493">
            <w:pPr>
              <w:pStyle w:val="TextoNivel1"/>
              <w:spacing w:before="0"/>
            </w:pPr>
            <w:r>
              <w:t>Interfaz</w:t>
            </w:r>
          </w:p>
        </w:tc>
        <w:tc>
          <w:tcPr>
            <w:tcW w:w="1560"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701"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385C37">
              <w:rPr>
                <w:rStyle w:val="Refdenotaalpie"/>
              </w:rPr>
              <w:footnoteReference w:id="13"/>
            </w:r>
          </w:p>
        </w:tc>
        <w:tc>
          <w:tcPr>
            <w:tcW w:w="5842"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sidR="00385C37">
              <w:rPr>
                <w:rStyle w:val="Refdenotaalpie"/>
              </w:rPr>
              <w:footnoteReference w:id="14"/>
            </w:r>
          </w:p>
        </w:tc>
      </w:tr>
      <w:tr w:rsidR="00010493" w:rsidTr="00010493">
        <w:tc>
          <w:tcPr>
            <w:cnfStyle w:val="001000000000" w:firstRow="0" w:lastRow="0" w:firstColumn="1" w:lastColumn="0" w:oddVBand="0" w:evenVBand="0" w:oddHBand="0" w:evenHBand="0" w:firstRowFirstColumn="0" w:firstRowLastColumn="0" w:lastRowFirstColumn="0" w:lastRowLastColumn="0"/>
            <w:tcW w:w="1242" w:type="dxa"/>
          </w:tcPr>
          <w:p w:rsidR="00010493" w:rsidRDefault="00385C37" w:rsidP="00010493">
            <w:pPr>
              <w:pStyle w:val="TextoNivel1"/>
              <w:spacing w:before="0"/>
            </w:pPr>
            <w:r>
              <w:t>1</w:t>
            </w:r>
          </w:p>
        </w:tc>
        <w:tc>
          <w:tcPr>
            <w:tcW w:w="1560"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IP-ST-1</w:t>
            </w:r>
          </w:p>
        </w:tc>
        <w:tc>
          <w:tcPr>
            <w:tcW w:w="1701"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10.x.60.2</w:t>
            </w:r>
          </w:p>
        </w:tc>
        <w:tc>
          <w:tcPr>
            <w:tcW w:w="5842"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2</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3</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10.y.60.2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4</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5</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192.168.1.1</w:t>
            </w:r>
          </w:p>
        </w:tc>
        <w:tc>
          <w:tcPr>
            <w:tcW w:w="5842" w:type="dxa"/>
          </w:tcPr>
          <w:p w:rsidR="00385C37" w:rsidRDefault="00385C37" w:rsidP="003F36A1">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6</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192.168.2.1</w:t>
            </w:r>
            <w:r w:rsidR="003F36A1">
              <w:rPr>
                <w:rStyle w:val="Refdenotaalpie"/>
              </w:rPr>
              <w:footnoteReference w:id="15"/>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SCV/Interfaz2</w:t>
            </w:r>
          </w:p>
        </w:tc>
      </w:tr>
    </w:tbl>
    <w:p w:rsidR="00010493" w:rsidRPr="0000515F" w:rsidRDefault="00385C37" w:rsidP="00385C37">
      <w:pPr>
        <w:pStyle w:val="PiedeIlustracion"/>
      </w:pPr>
      <w:bookmarkStart w:id="54" w:name="_Ref62470805"/>
      <w:bookmarkStart w:id="55" w:name="_Toc64536184"/>
      <w:r w:rsidRPr="00525470">
        <w:t xml:space="preserve">Tabla </w:t>
      </w:r>
      <w:r>
        <w:rPr>
          <w:noProof/>
        </w:rPr>
        <w:fldChar w:fldCharType="begin"/>
      </w:r>
      <w:r>
        <w:rPr>
          <w:noProof/>
        </w:rPr>
        <w:instrText xml:space="preserve"> SEQ Tabla \* ARABIC </w:instrText>
      </w:r>
      <w:r>
        <w:rPr>
          <w:noProof/>
        </w:rPr>
        <w:fldChar w:fldCharType="separate"/>
      </w:r>
      <w:r w:rsidR="007F0146">
        <w:rPr>
          <w:noProof/>
        </w:rPr>
        <w:t>3</w:t>
      </w:r>
      <w:r>
        <w:rPr>
          <w:noProof/>
        </w:rPr>
        <w:fldChar w:fldCharType="end"/>
      </w:r>
      <w:bookmarkEnd w:id="54"/>
      <w:r>
        <w:t>. Plan IP en Ordenador Simple.</w:t>
      </w:r>
      <w:bookmarkEnd w:id="55"/>
    </w:p>
    <w:p w:rsidR="00B32936" w:rsidRDefault="00E17EA5" w:rsidP="00AD19E2">
      <w:pPr>
        <w:pStyle w:val="Ttulo4"/>
      </w:pPr>
      <w:bookmarkStart w:id="56" w:name="_Toc64536128"/>
      <w:r>
        <w:t>Instalar y configurar las interfaces ETH (6).</w:t>
      </w:r>
      <w:bookmarkEnd w:id="56"/>
    </w:p>
    <w:p w:rsidR="00A6035E" w:rsidRDefault="00A6035E" w:rsidP="00A6035E">
      <w:bookmarkStart w:id="57" w:name="_Toc452388831"/>
      <w:bookmarkStart w:id="58" w:name="_Ref519852744"/>
      <w:bookmarkStart w:id="59" w:name="_Ref519852770"/>
      <w:bookmarkStart w:id="60" w:name="_Toc520302331"/>
      <w:bookmarkStart w:id="61" w:name="_Toc27641632"/>
      <w:bookmarkStart w:id="62" w:name="_Toc54777906"/>
      <w:r>
        <w:t xml:space="preserve">Una vez instalados los adaptadores y sus controladores correspondientes, hay que identificar cada una de las interfaces añadidas con las descritas en la </w:t>
      </w:r>
      <w:r>
        <w:fldChar w:fldCharType="begin"/>
      </w:r>
      <w:r>
        <w:instrText xml:space="preserve"> REF _Ref62470805 \h </w:instrText>
      </w:r>
      <w:r>
        <w:fldChar w:fldCharType="separate"/>
      </w:r>
      <w:r w:rsidR="007F0146" w:rsidRPr="00525470">
        <w:t xml:space="preserve">Tabla </w:t>
      </w:r>
      <w:r w:rsidR="007F0146">
        <w:rPr>
          <w:noProof/>
        </w:rPr>
        <w:t>3</w:t>
      </w:r>
      <w:r>
        <w:fldChar w:fldCharType="end"/>
      </w:r>
      <w:r>
        <w:t>.</w:t>
      </w:r>
    </w:p>
    <w:p w:rsidR="00A6035E" w:rsidRDefault="00A6035E" w:rsidP="00A6035E">
      <w:r>
        <w:t>Para cada una de ellas se procede a programar la IP asociada en la misma tabla.</w:t>
      </w:r>
    </w:p>
    <w:p w:rsidR="008C1255" w:rsidRPr="008C1255" w:rsidRDefault="008C1255" w:rsidP="008C1255">
      <w:pPr>
        <w:pStyle w:val="Ttulo4"/>
      </w:pPr>
      <w:bookmarkStart w:id="63" w:name="_Toc64536129"/>
      <w:r w:rsidRPr="008C1255">
        <w:t>Componentes</w:t>
      </w:r>
      <w:r w:rsidRPr="00567789">
        <w:t xml:space="preserve"> Windows</w:t>
      </w:r>
      <w:bookmarkEnd w:id="57"/>
      <w:bookmarkEnd w:id="58"/>
      <w:bookmarkEnd w:id="59"/>
      <w:bookmarkEnd w:id="60"/>
      <w:bookmarkEnd w:id="61"/>
      <w:bookmarkEnd w:id="62"/>
      <w:r>
        <w:t>.</w:t>
      </w:r>
      <w:bookmarkEnd w:id="63"/>
    </w:p>
    <w:p w:rsidR="008C1255" w:rsidRPr="0000515F" w:rsidRDefault="008C1255" w:rsidP="008C1255">
      <w:pPr>
        <w:rPr>
          <w:i/>
          <w:u w:val="single"/>
        </w:rPr>
      </w:pPr>
      <w:bookmarkStart w:id="64" w:name="_Toc452388833"/>
      <w:bookmarkStart w:id="65" w:name="_Toc520302333"/>
      <w:bookmarkStart w:id="66" w:name="_Toc54777908"/>
      <w:r w:rsidRPr="0000515F">
        <w:rPr>
          <w:i/>
          <w:u w:val="single"/>
        </w:rPr>
        <w:t>.NET Framework 4.5</w:t>
      </w:r>
      <w:bookmarkEnd w:id="64"/>
      <w:bookmarkEnd w:id="65"/>
      <w:bookmarkEnd w:id="66"/>
      <w:r w:rsidRPr="0000515F">
        <w:rPr>
          <w:i/>
          <w:u w:val="single"/>
        </w:rPr>
        <w:t>.2</w:t>
      </w:r>
    </w:p>
    <w:p w:rsidR="008C1255" w:rsidRDefault="008C1255" w:rsidP="008C1255">
      <w:r>
        <w:t xml:space="preserve">Comprobar que el S.O, soporta este FRAMEWORK, si no fuera </w:t>
      </w:r>
      <w:r w:rsidR="00F16BD9">
        <w:t>así</w:t>
      </w:r>
      <w:r>
        <w:t>, habría que proceder a su instalación:</w:t>
      </w:r>
    </w:p>
    <w:p w:rsidR="008C1255" w:rsidRPr="00567789" w:rsidRDefault="008C1255" w:rsidP="002D56A7">
      <w:pPr>
        <w:pStyle w:val="Prrafodelista"/>
        <w:numPr>
          <w:ilvl w:val="0"/>
          <w:numId w:val="9"/>
        </w:numPr>
      </w:pPr>
      <w:r w:rsidRPr="00567789">
        <w:t xml:space="preserve">Se ejecuta </w:t>
      </w:r>
      <w:r>
        <w:t xml:space="preserve">como administrador </w:t>
      </w:r>
      <w:r w:rsidRPr="00567789">
        <w:t>el archivo “</w:t>
      </w:r>
      <w:r w:rsidRPr="008C1255">
        <w:rPr>
          <w:b/>
          <w:i/>
        </w:rPr>
        <w:t>dotnetfx45_full_x86_x64.exe”</w:t>
      </w:r>
      <w:r>
        <w:rPr>
          <w:rStyle w:val="Refdenotaalpie"/>
          <w:b/>
          <w:i/>
        </w:rPr>
        <w:footnoteReference w:id="16"/>
      </w:r>
      <w:r w:rsidRPr="008C1255">
        <w:rPr>
          <w:b/>
          <w:i/>
        </w:rPr>
        <w:t xml:space="preserve">. </w:t>
      </w:r>
    </w:p>
    <w:p w:rsidR="008C1255" w:rsidRDefault="008C1255" w:rsidP="002D56A7">
      <w:pPr>
        <w:pStyle w:val="Prrafodelista"/>
        <w:numPr>
          <w:ilvl w:val="0"/>
          <w:numId w:val="9"/>
        </w:numPr>
      </w:pPr>
      <w:r w:rsidRPr="00567789">
        <w:t xml:space="preserve">Una vez que se completa la instalación, se muestra un mensaje solicitando reiniciar el ordenador ahora o más adelante. Conviene reiniciarlo y observar que mientras se reinicia no da ningún mensaje de error. </w:t>
      </w:r>
    </w:p>
    <w:p w:rsidR="008C1255" w:rsidRPr="008C1255" w:rsidRDefault="008C1255" w:rsidP="002D56A7">
      <w:pPr>
        <w:pStyle w:val="Prrafodelista"/>
        <w:numPr>
          <w:ilvl w:val="0"/>
          <w:numId w:val="9"/>
        </w:numPr>
        <w:rPr>
          <w:rFonts w:cs="Arial"/>
          <w:color w:val="373737"/>
          <w:shd w:val="clear" w:color="auto" w:fill="FFFFFF"/>
        </w:rPr>
      </w:pPr>
      <w:r>
        <w:t xml:space="preserve">A continuación, se debe ejecutar como administrador el archivo </w:t>
      </w:r>
      <w:r>
        <w:rPr>
          <w:b/>
        </w:rPr>
        <w:t>“</w:t>
      </w:r>
      <w:r w:rsidRPr="008C1255">
        <w:rPr>
          <w:b/>
          <w:i/>
        </w:rPr>
        <w:t>NDP452-KB2901907-x86-x64-AllOS-ENU.exe</w:t>
      </w:r>
      <w:r>
        <w:t>”</w:t>
      </w:r>
      <w:r>
        <w:rPr>
          <w:rStyle w:val="Refdenotaalpie"/>
        </w:rPr>
        <w:footnoteReference w:id="17"/>
      </w:r>
      <w:r>
        <w:t xml:space="preserve"> para instalar </w:t>
      </w:r>
      <w:r w:rsidRPr="008C1255">
        <w:rPr>
          <w:rFonts w:cs="Arial"/>
          <w:color w:val="373737"/>
          <w:shd w:val="clear" w:color="auto" w:fill="FFFFFF"/>
        </w:rPr>
        <w:t>Microsoft .NET Framework 4.5.2.</w:t>
      </w:r>
    </w:p>
    <w:p w:rsidR="008C1255" w:rsidRPr="0000515F" w:rsidRDefault="008C1255" w:rsidP="008C1255">
      <w:pPr>
        <w:rPr>
          <w:i/>
          <w:u w:val="single"/>
        </w:rPr>
      </w:pPr>
      <w:bookmarkStart w:id="67" w:name="_Toc54777909"/>
      <w:r w:rsidRPr="0000515F">
        <w:rPr>
          <w:i/>
          <w:u w:val="single"/>
        </w:rPr>
        <w:t>Actualizaciones de seguridad.</w:t>
      </w:r>
      <w:bookmarkEnd w:id="67"/>
    </w:p>
    <w:p w:rsidR="008C1255" w:rsidRDefault="008C1255" w:rsidP="008C1255">
      <w:r>
        <w:t xml:space="preserve">Es recomendable actualizar el sistema operativo con las últimas actualizaciones de seguridad publicadas. </w:t>
      </w:r>
      <w:bookmarkStart w:id="68" w:name="_Toc452388837"/>
      <w:bookmarkStart w:id="69" w:name="_Toc520302337"/>
      <w:bookmarkStart w:id="70" w:name="_Toc54777913"/>
    </w:p>
    <w:p w:rsidR="003F642D" w:rsidRDefault="003F642D" w:rsidP="003F642D">
      <w:pPr>
        <w:pStyle w:val="Ttulo4"/>
      </w:pPr>
      <w:bookmarkStart w:id="71" w:name="_Toc64536130"/>
      <w:bookmarkEnd w:id="68"/>
      <w:bookmarkEnd w:id="69"/>
      <w:bookmarkEnd w:id="70"/>
      <w:r>
        <w:lastRenderedPageBreak/>
        <w:t>Reconfigurar el servicio SACTA del SCV.</w:t>
      </w:r>
      <w:bookmarkEnd w:id="71"/>
    </w:p>
    <w:p w:rsidR="003F642D" w:rsidRDefault="00E85603" w:rsidP="003F642D">
      <w:pPr>
        <w:pStyle w:val="TextoNivel1"/>
      </w:pPr>
      <w:r>
        <w:t>Por último, es preciso actualizar la configuración del servicio SACTA del SCV para adaptarlo a esta nueva estructura.</w:t>
      </w:r>
    </w:p>
    <w:p w:rsidR="00E85603" w:rsidRDefault="00E85603" w:rsidP="003F642D">
      <w:pPr>
        <w:pStyle w:val="TextoNivel1"/>
      </w:pPr>
      <w:r>
        <w:t>Utilizando las herramientas disponibles en CD30, hay que modificar los siguientes parámetros:</w:t>
      </w:r>
    </w:p>
    <w:p w:rsidR="00E85603" w:rsidRPr="00D605E7" w:rsidRDefault="00E85603" w:rsidP="002D56A7">
      <w:pPr>
        <w:numPr>
          <w:ilvl w:val="0"/>
          <w:numId w:val="18"/>
        </w:numPr>
        <w:spacing w:before="0" w:after="100" w:afterAutospacing="1"/>
      </w:pPr>
      <w:r w:rsidRPr="00D605E7">
        <w:rPr>
          <w:b/>
          <w:i/>
        </w:rPr>
        <w:t>Puerto (Net A, Recepción)</w:t>
      </w:r>
      <w:r w:rsidRPr="00D605E7">
        <w:t xml:space="preserve"> – Puerto de escucha para mensajes de la red A de </w:t>
      </w:r>
      <w:proofErr w:type="spellStart"/>
      <w:r w:rsidRPr="00D605E7">
        <w:t>Sacta</w:t>
      </w:r>
      <w:proofErr w:type="spellEnd"/>
      <w:r w:rsidR="007F45DB">
        <w:t>. Cambiar a 15001.</w:t>
      </w:r>
    </w:p>
    <w:p w:rsidR="00E85603" w:rsidRPr="00D605E7" w:rsidRDefault="00E85603" w:rsidP="002D56A7">
      <w:pPr>
        <w:numPr>
          <w:ilvl w:val="0"/>
          <w:numId w:val="18"/>
        </w:numPr>
        <w:spacing w:before="0" w:after="100" w:afterAutospacing="1"/>
      </w:pPr>
      <w:r w:rsidRPr="00D605E7">
        <w:rPr>
          <w:b/>
          <w:i/>
        </w:rPr>
        <w:t>Puerto (Net A, Envío)</w:t>
      </w:r>
      <w:r w:rsidRPr="00D605E7">
        <w:t xml:space="preserve"> – Puerto de escucha de la red A de </w:t>
      </w:r>
      <w:proofErr w:type="spellStart"/>
      <w:r w:rsidRPr="00D605E7">
        <w:t>Sacta</w:t>
      </w:r>
      <w:proofErr w:type="spellEnd"/>
      <w:r w:rsidRPr="00D605E7">
        <w:t xml:space="preserve"> al que el módulo enviará</w:t>
      </w:r>
      <w:r w:rsidR="007F45DB">
        <w:t>. Cambiar a 19205.</w:t>
      </w:r>
      <w:r w:rsidRPr="00D605E7">
        <w:t xml:space="preserve"> </w:t>
      </w:r>
    </w:p>
    <w:p w:rsidR="00E85603" w:rsidRPr="00D605E7" w:rsidRDefault="00E85603" w:rsidP="002D56A7">
      <w:pPr>
        <w:numPr>
          <w:ilvl w:val="0"/>
          <w:numId w:val="18"/>
        </w:numPr>
        <w:spacing w:before="0" w:after="100" w:afterAutospacing="1"/>
      </w:pPr>
      <w:r w:rsidRPr="00D605E7">
        <w:rPr>
          <w:b/>
          <w:i/>
        </w:rPr>
        <w:t>Puerto (Net B, Recepción)</w:t>
      </w:r>
      <w:r w:rsidRPr="00D605E7">
        <w:t xml:space="preserve"> – Puerto de escucha para mensajes de la red B de </w:t>
      </w:r>
      <w:proofErr w:type="spellStart"/>
      <w:r w:rsidRPr="00D605E7">
        <w:t>Sacta</w:t>
      </w:r>
      <w:proofErr w:type="spellEnd"/>
      <w:r w:rsidR="007F45DB">
        <w:t>: Cambiar a 15101.</w:t>
      </w:r>
    </w:p>
    <w:p w:rsidR="00E85603" w:rsidRPr="003F642D" w:rsidRDefault="00E85603" w:rsidP="002D56A7">
      <w:pPr>
        <w:numPr>
          <w:ilvl w:val="0"/>
          <w:numId w:val="18"/>
        </w:numPr>
        <w:spacing w:before="0" w:after="100" w:afterAutospacing="1"/>
      </w:pPr>
      <w:r w:rsidRPr="00D605E7">
        <w:rPr>
          <w:b/>
          <w:i/>
        </w:rPr>
        <w:t>Puerto (Net B, Envío)</w:t>
      </w:r>
      <w:r w:rsidRPr="00D605E7">
        <w:t xml:space="preserve"> – Puerto de escucha de la red B de </w:t>
      </w:r>
      <w:proofErr w:type="spellStart"/>
      <w:r w:rsidRPr="00D605E7">
        <w:t>Sacta</w:t>
      </w:r>
      <w:proofErr w:type="spellEnd"/>
      <w:r w:rsidRPr="00D605E7">
        <w:t xml:space="preserve"> al que el módulo enviará mensajes</w:t>
      </w:r>
      <w:r w:rsidR="007F45DB">
        <w:t>: Cambiar a 19205.</w:t>
      </w:r>
    </w:p>
    <w:p w:rsidR="00B32936" w:rsidRDefault="00E17EA5" w:rsidP="003F642D">
      <w:pPr>
        <w:pStyle w:val="Ttulo3"/>
      </w:pPr>
      <w:bookmarkStart w:id="72" w:name="_Toc64536131"/>
      <w:r>
        <w:t xml:space="preserve">CLUSTER </w:t>
      </w:r>
      <w:r w:rsidR="00B32936">
        <w:t>Ulises.</w:t>
      </w:r>
      <w:bookmarkEnd w:id="72"/>
    </w:p>
    <w:p w:rsidR="00867169" w:rsidRDefault="00B22013" w:rsidP="00867169">
      <w:pPr>
        <w:pStyle w:val="Ttulo4"/>
      </w:pPr>
      <w:bookmarkStart w:id="73" w:name="_Toc64536132"/>
      <w:r>
        <w:t>Establecer</w:t>
      </w:r>
      <w:r w:rsidR="00867169">
        <w:t xml:space="preserve"> las IP físicas y virtuales que se van a configurar</w:t>
      </w:r>
      <w:r>
        <w:t>.</w:t>
      </w:r>
      <w:bookmarkEnd w:id="73"/>
    </w:p>
    <w:p w:rsidR="00AF6674" w:rsidRDefault="00AF6674" w:rsidP="00AF6674">
      <w:pPr>
        <w:pStyle w:val="TextoNivel1"/>
      </w:pPr>
      <w:r>
        <w:t xml:space="preserve">Tomamos como referencia el esquema que se muestra en </w:t>
      </w:r>
      <w:r>
        <w:fldChar w:fldCharType="begin"/>
      </w:r>
      <w:r>
        <w:instrText xml:space="preserve"> REF _Ref62469571 \h </w:instrText>
      </w:r>
      <w:r>
        <w:fldChar w:fldCharType="separate"/>
      </w:r>
      <w:r w:rsidR="007F0146">
        <w:t xml:space="preserve">Ilustración </w:t>
      </w:r>
      <w:r w:rsidR="007F0146">
        <w:rPr>
          <w:noProof/>
        </w:rPr>
        <w:t>2</w:t>
      </w:r>
      <w:r>
        <w:fldChar w:fldCharType="end"/>
      </w:r>
      <w:r>
        <w:t>.</w:t>
      </w:r>
    </w:p>
    <w:p w:rsidR="00AF6674" w:rsidRPr="00AF6674" w:rsidRDefault="00AF6674" w:rsidP="00AF6674">
      <w:pPr>
        <w:pStyle w:val="TextoNivel1"/>
      </w:pPr>
      <w:r>
        <w:t>En Nodo 1:</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rsidTr="00AF6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7C0007">
              <w:t xml:space="preserve"> TEAM</w:t>
            </w:r>
            <w:r>
              <w:rPr>
                <w:rStyle w:val="Refdenotaalpie"/>
              </w:rPr>
              <w:footnoteReference w:id="18"/>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19"/>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3,4</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w:t>
            </w:r>
            <w:r w:rsidR="007C0007">
              <w:t>x.94</w:t>
            </w:r>
            <w:r>
              <w:t>.</w:t>
            </w:r>
            <w:r w:rsidR="007C0007">
              <w:t>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5,6</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w:t>
            </w:r>
            <w:r w:rsidR="00675D84">
              <w:t>APP</w:t>
            </w:r>
            <w:r>
              <w:t>/Interfaz</w:t>
            </w:r>
            <w:r w:rsidR="00675D84">
              <w:t>1</w:t>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1,2</w:t>
            </w:r>
            <w:r w:rsidR="00AD5EB7">
              <w:rPr>
                <w:rStyle w:val="Refdenotaalpie"/>
              </w:rPr>
              <w:footnoteReference w:id="20"/>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LOOP</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w:t>
            </w:r>
            <w:r w:rsidR="006E68AD">
              <w:t>1</w:t>
            </w:r>
          </w:p>
        </w:tc>
        <w:tc>
          <w:tcPr>
            <w:tcW w:w="1464"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AF6674" w:rsidRDefault="00597F6B" w:rsidP="00AD5EB7">
            <w:pPr>
              <w:pStyle w:val="TextoNivel1"/>
              <w:spacing w:before="0"/>
              <w:cnfStyle w:val="000000000000" w:firstRow="0" w:lastRow="0" w:firstColumn="0" w:lastColumn="0" w:oddVBand="0" w:evenVBand="0" w:oddHBand="0" w:evenHBand="0" w:firstRowFirstColumn="0" w:firstRowLastColumn="0" w:lastRowFirstColumn="0" w:lastRowLastColumn="0"/>
            </w:pPr>
            <w:r>
              <w:t>192.168.60</w:t>
            </w:r>
            <w:r w:rsidR="006E68AD">
              <w:t>.1</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rsidR="006E68AD">
              <w:t>SCV/Interfaz1</w:t>
            </w:r>
          </w:p>
        </w:tc>
      </w:tr>
      <w:tr w:rsidR="006E68AD" w:rsidTr="00AF6674">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p>
        </w:tc>
        <w:tc>
          <w:tcPr>
            <w:tcW w:w="1400"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192.168.</w:t>
            </w:r>
            <w:r w:rsidR="00597F6B">
              <w:t>61</w:t>
            </w:r>
            <w:r>
              <w:t>.1</w:t>
            </w:r>
            <w:r>
              <w:rPr>
                <w:rStyle w:val="Refdenotaalpie"/>
              </w:rPr>
              <w:footnoteReference w:id="21"/>
            </w:r>
          </w:p>
        </w:tc>
        <w:tc>
          <w:tcPr>
            <w:tcW w:w="4789"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4" w:name="_Ref62471080"/>
      <w:bookmarkStart w:id="75" w:name="_Toc64536185"/>
      <w:r w:rsidRPr="00525470">
        <w:t xml:space="preserve">Tabla </w:t>
      </w:r>
      <w:r>
        <w:rPr>
          <w:noProof/>
        </w:rPr>
        <w:fldChar w:fldCharType="begin"/>
      </w:r>
      <w:r>
        <w:rPr>
          <w:noProof/>
        </w:rPr>
        <w:instrText xml:space="preserve"> SEQ Tabla \* ARABIC </w:instrText>
      </w:r>
      <w:r>
        <w:rPr>
          <w:noProof/>
        </w:rPr>
        <w:fldChar w:fldCharType="separate"/>
      </w:r>
      <w:r w:rsidR="007F0146">
        <w:rPr>
          <w:noProof/>
        </w:rPr>
        <w:t>4</w:t>
      </w:r>
      <w:r>
        <w:rPr>
          <w:noProof/>
        </w:rPr>
        <w:fldChar w:fldCharType="end"/>
      </w:r>
      <w:bookmarkEnd w:id="74"/>
      <w:r>
        <w:t>. Plan IP en CLUSTER. Nodo 1.</w:t>
      </w:r>
      <w:bookmarkEnd w:id="75"/>
    </w:p>
    <w:p w:rsidR="00AF6674" w:rsidRPr="00AF6674" w:rsidRDefault="00AF6674" w:rsidP="00AF6674">
      <w:pPr>
        <w:pStyle w:val="TextoNivel1"/>
      </w:pPr>
      <w:r>
        <w:t>En Nodo 2:</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rsidTr="00AD5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675D84">
              <w:t xml:space="preserve"> TEAM</w:t>
            </w:r>
            <w:r>
              <w:rPr>
                <w:rStyle w:val="Refdenotaalpie"/>
              </w:rPr>
              <w:footnoteReference w:id="22"/>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23"/>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3,4</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SACTA/TWR/Interfaz1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5,6</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SACTA/APP/Interfaz1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1,2</w:t>
            </w:r>
            <w:r w:rsidR="00AD5EB7">
              <w:rPr>
                <w:rStyle w:val="Refdenotaalpie"/>
              </w:rPr>
              <w:footnoteReference w:id="24"/>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6E68AD" w:rsidTr="00AD5EB7">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r>
              <w:lastRenderedPageBreak/>
              <w:t>LOOP</w:t>
            </w:r>
          </w:p>
        </w:tc>
        <w:tc>
          <w:tcPr>
            <w:tcW w:w="1400"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597F6B" w:rsidP="00AD07E6">
            <w:pPr>
              <w:pStyle w:val="TextoNivel1"/>
              <w:spacing w:before="0"/>
              <w:cnfStyle w:val="000000000000" w:firstRow="0" w:lastRow="0" w:firstColumn="0" w:lastColumn="0" w:oddVBand="0" w:evenVBand="0" w:oddHBand="0" w:evenHBand="0" w:firstRowFirstColumn="0" w:firstRowLastColumn="0" w:lastRowFirstColumn="0" w:lastRowLastColumn="0"/>
            </w:pPr>
            <w:r>
              <w:t>192.168.60</w:t>
            </w:r>
            <w:r w:rsidR="006E68AD">
              <w:t>.1</w:t>
            </w:r>
          </w:p>
        </w:tc>
        <w:tc>
          <w:tcPr>
            <w:tcW w:w="4789"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6E68AD" w:rsidTr="00AD5EB7">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p>
        </w:tc>
        <w:tc>
          <w:tcPr>
            <w:tcW w:w="1400"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192.168.</w:t>
            </w:r>
            <w:r w:rsidR="00597F6B">
              <w:t>61</w:t>
            </w:r>
            <w:r>
              <w:t>.1</w:t>
            </w:r>
            <w:r>
              <w:rPr>
                <w:rStyle w:val="Refdenotaalpie"/>
              </w:rPr>
              <w:footnoteReference w:id="25"/>
            </w:r>
          </w:p>
        </w:tc>
        <w:tc>
          <w:tcPr>
            <w:tcW w:w="4789"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6" w:name="_Ref62471088"/>
      <w:bookmarkStart w:id="77" w:name="_Toc64536186"/>
      <w:r w:rsidRPr="00525470">
        <w:t xml:space="preserve">Tabla </w:t>
      </w:r>
      <w:r>
        <w:rPr>
          <w:noProof/>
        </w:rPr>
        <w:fldChar w:fldCharType="begin"/>
      </w:r>
      <w:r>
        <w:rPr>
          <w:noProof/>
        </w:rPr>
        <w:instrText xml:space="preserve"> SEQ Tabla \* ARABIC </w:instrText>
      </w:r>
      <w:r>
        <w:rPr>
          <w:noProof/>
        </w:rPr>
        <w:fldChar w:fldCharType="separate"/>
      </w:r>
      <w:r w:rsidR="007F0146">
        <w:rPr>
          <w:noProof/>
        </w:rPr>
        <w:t>5</w:t>
      </w:r>
      <w:r>
        <w:rPr>
          <w:noProof/>
        </w:rPr>
        <w:fldChar w:fldCharType="end"/>
      </w:r>
      <w:bookmarkEnd w:id="76"/>
      <w:r>
        <w:t>. Plan IP en CLUSTER. N</w:t>
      </w:r>
      <w:r w:rsidR="00675D84">
        <w:t>odo 2</w:t>
      </w:r>
      <w:r>
        <w:t>.</w:t>
      </w:r>
      <w:bookmarkEnd w:id="77"/>
    </w:p>
    <w:p w:rsidR="00E17EA5" w:rsidRDefault="00E17EA5" w:rsidP="00AF6674">
      <w:pPr>
        <w:pStyle w:val="Ttulo4"/>
      </w:pPr>
      <w:bookmarkStart w:id="78" w:name="_Toc64536133"/>
      <w:r>
        <w:t>Instalar las Interfaces ETH adicionales (4) y Configurar los TEAMS.</w:t>
      </w:r>
      <w:bookmarkEnd w:id="78"/>
    </w:p>
    <w:p w:rsidR="008235F5" w:rsidRDefault="008235F5" w:rsidP="008235F5">
      <w:pPr>
        <w:rPr>
          <w:lang w:val="es-ES_tradnl"/>
        </w:rPr>
      </w:pPr>
      <w:r>
        <w:rPr>
          <w:lang w:val="es-ES_tradnl"/>
        </w:rPr>
        <w:t>En cada NODO del CLUSTER.</w:t>
      </w:r>
    </w:p>
    <w:p w:rsidR="00011C84" w:rsidRDefault="00011C84" w:rsidP="00633288">
      <w:r>
        <w:t>Una vez instalados los adaptadores adicionales y sus controladores correspondientes, hay que agruparlos dos a dos, formando 2 grupos o TEAMS.</w:t>
      </w:r>
    </w:p>
    <w:p w:rsidR="00011C84" w:rsidRDefault="00011C84" w:rsidP="00633288">
      <w:r>
        <w:t xml:space="preserve">Para formar cada grupo, </w:t>
      </w:r>
      <w:r w:rsidR="00A36F4F">
        <w:t>se ha de seguir el siguiente procedimiento:</w:t>
      </w:r>
    </w:p>
    <w:p w:rsidR="00A36F4F" w:rsidRDefault="00A36F4F" w:rsidP="002D56A7">
      <w:pPr>
        <w:pStyle w:val="Prrafodelista"/>
        <w:numPr>
          <w:ilvl w:val="0"/>
          <w:numId w:val="8"/>
        </w:numPr>
      </w:pPr>
      <w:r>
        <w:t xml:space="preserve">Abrir la configuración de interfaces de red. Deben aparecer las cuatro (4) nuevas interfaces añadidas. </w:t>
      </w:r>
    </w:p>
    <w:p w:rsidR="00A36F4F" w:rsidRDefault="00A36F4F" w:rsidP="002D56A7">
      <w:pPr>
        <w:pStyle w:val="Prrafodelista"/>
        <w:numPr>
          <w:ilvl w:val="0"/>
          <w:numId w:val="8"/>
        </w:numPr>
      </w:pPr>
      <w:r>
        <w:t>Identificamos cuales de ellas, pertenecen a cada uno de los grupos</w:t>
      </w:r>
      <w:r w:rsidR="00A6035E">
        <w:t xml:space="preserve"> y la relacionamos con las interfaces enumeradas como ‘3,4’ y ‘5,6’ en </w:t>
      </w:r>
      <w:r w:rsidR="00A6035E">
        <w:fldChar w:fldCharType="begin"/>
      </w:r>
      <w:r w:rsidR="00A6035E">
        <w:instrText xml:space="preserve"> REF _Ref62471080 \h </w:instrText>
      </w:r>
      <w:r w:rsidR="00A6035E">
        <w:fldChar w:fldCharType="separate"/>
      </w:r>
      <w:r w:rsidR="007F0146" w:rsidRPr="00525470">
        <w:t xml:space="preserve">Tabla </w:t>
      </w:r>
      <w:r w:rsidR="007F0146">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7F0146" w:rsidRPr="00525470">
        <w:t xml:space="preserve">Tabla </w:t>
      </w:r>
      <w:r w:rsidR="007F0146">
        <w:rPr>
          <w:noProof/>
        </w:rPr>
        <w:t>5</w:t>
      </w:r>
      <w:r w:rsidR="00A6035E">
        <w:fldChar w:fldCharType="end"/>
      </w:r>
      <w:r>
        <w:t>.</w:t>
      </w:r>
    </w:p>
    <w:p w:rsidR="00A36F4F" w:rsidRDefault="00A36F4F" w:rsidP="002D56A7">
      <w:pPr>
        <w:pStyle w:val="Prrafodelista"/>
        <w:numPr>
          <w:ilvl w:val="0"/>
          <w:numId w:val="8"/>
        </w:numPr>
      </w:pPr>
      <w:r>
        <w:t>Por cada par de interfaces identificado:</w:t>
      </w:r>
    </w:p>
    <w:p w:rsidR="00A36F4F" w:rsidRDefault="00A36F4F" w:rsidP="002D56A7">
      <w:pPr>
        <w:pStyle w:val="Prrafodelista"/>
        <w:numPr>
          <w:ilvl w:val="1"/>
          <w:numId w:val="8"/>
        </w:numPr>
      </w:pPr>
      <w:r>
        <w:t>Abrimos las propiedades de uno de los adaptadores del par. Debe aparecer la pantalla de la ilustración siguiente:</w:t>
      </w:r>
    </w:p>
    <w:p w:rsidR="00633288" w:rsidRDefault="00633288" w:rsidP="00633288">
      <w:pPr>
        <w:pStyle w:val="Imagen"/>
      </w:pPr>
      <w:r w:rsidRPr="00567789">
        <w:drawing>
          <wp:inline distT="0" distB="0" distL="0" distR="0" wp14:anchorId="61A4F63A" wp14:editId="1087065C">
            <wp:extent cx="2369185" cy="2997835"/>
            <wp:effectExtent l="0" t="0" r="0" b="0"/>
            <wp:docPr id="590" name="Imagen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9185" cy="2997835"/>
                    </a:xfrm>
                    <a:prstGeom prst="rect">
                      <a:avLst/>
                    </a:prstGeom>
                    <a:noFill/>
                    <a:ln>
                      <a:noFill/>
                    </a:ln>
                  </pic:spPr>
                </pic:pic>
              </a:graphicData>
            </a:graphic>
          </wp:inline>
        </w:drawing>
      </w:r>
    </w:p>
    <w:p w:rsidR="00633288" w:rsidRPr="00567789" w:rsidRDefault="00633288" w:rsidP="00633288">
      <w:pPr>
        <w:pStyle w:val="PiedeIlustracion"/>
      </w:pPr>
      <w:bookmarkStart w:id="79" w:name="_Ref462900234"/>
      <w:bookmarkStart w:id="80" w:name="_Toc520302606"/>
      <w:bookmarkStart w:id="81" w:name="_Toc27641887"/>
      <w:bookmarkStart w:id="82" w:name="_Toc54778167"/>
      <w:bookmarkStart w:id="83" w:name="_Toc64536160"/>
      <w:r>
        <w:t xml:space="preserve">Ilustración </w:t>
      </w:r>
      <w:r>
        <w:rPr>
          <w:noProof/>
        </w:rPr>
        <w:fldChar w:fldCharType="begin"/>
      </w:r>
      <w:r>
        <w:rPr>
          <w:noProof/>
        </w:rPr>
        <w:instrText xml:space="preserve"> SEQ Ilustración \* ARABIC </w:instrText>
      </w:r>
      <w:r>
        <w:rPr>
          <w:noProof/>
        </w:rPr>
        <w:fldChar w:fldCharType="separate"/>
      </w:r>
      <w:r w:rsidR="007F0146">
        <w:rPr>
          <w:noProof/>
        </w:rPr>
        <w:t>3</w:t>
      </w:r>
      <w:r>
        <w:rPr>
          <w:noProof/>
        </w:rPr>
        <w:fldChar w:fldCharType="end"/>
      </w:r>
      <w:bookmarkEnd w:id="79"/>
      <w:r>
        <w:t xml:space="preserve">. </w:t>
      </w:r>
      <w:bookmarkStart w:id="84" w:name="_Toc452371866"/>
      <w:r w:rsidR="00453D9B">
        <w:t xml:space="preserve">Configuración TEAM. </w:t>
      </w:r>
      <w:r w:rsidRPr="00567789">
        <w:t>Doble LAN. 1 de 7.</w:t>
      </w:r>
      <w:bookmarkEnd w:id="80"/>
      <w:bookmarkEnd w:id="81"/>
      <w:bookmarkEnd w:id="82"/>
      <w:bookmarkEnd w:id="83"/>
      <w:bookmarkEnd w:id="84"/>
    </w:p>
    <w:p w:rsidR="00633288" w:rsidRPr="00567789" w:rsidRDefault="00633288" w:rsidP="002D56A7">
      <w:pPr>
        <w:pStyle w:val="Prrafodelista"/>
        <w:numPr>
          <w:ilvl w:val="1"/>
          <w:numId w:val="8"/>
        </w:numPr>
      </w:pPr>
      <w:r w:rsidRPr="00567789">
        <w:t>Pinchando en el botón Configurar se abre la ventana de la</w:t>
      </w:r>
      <w:r>
        <w:t xml:space="preserve"> </w:t>
      </w:r>
      <w:r>
        <w:fldChar w:fldCharType="begin"/>
      </w:r>
      <w:r>
        <w:instrText xml:space="preserve"> REF _Ref462900224 \h </w:instrText>
      </w:r>
      <w:r>
        <w:fldChar w:fldCharType="separate"/>
      </w:r>
      <w:r w:rsidR="007F0146">
        <w:t xml:space="preserve">Ilustración </w:t>
      </w:r>
      <w:r w:rsidR="007F0146">
        <w:rPr>
          <w:noProof/>
        </w:rPr>
        <w:t>4</w:t>
      </w:r>
      <w:r>
        <w:fldChar w:fldCharType="end"/>
      </w:r>
      <w:r w:rsidRPr="00567789">
        <w:t>.</w:t>
      </w:r>
    </w:p>
    <w:p w:rsidR="00633288" w:rsidRDefault="00633288" w:rsidP="00633288">
      <w:pPr>
        <w:pStyle w:val="Imagen"/>
      </w:pPr>
      <w:r w:rsidRPr="00567789">
        <w:lastRenderedPageBreak/>
        <w:drawing>
          <wp:inline distT="0" distB="0" distL="0" distR="0" wp14:anchorId="270BB17E" wp14:editId="06A4FFDA">
            <wp:extent cx="2404800" cy="2808000"/>
            <wp:effectExtent l="0" t="0" r="0" b="0"/>
            <wp:docPr id="591" name="Imagen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4800" cy="2808000"/>
                    </a:xfrm>
                    <a:prstGeom prst="rect">
                      <a:avLst/>
                    </a:prstGeom>
                    <a:noFill/>
                    <a:ln>
                      <a:noFill/>
                    </a:ln>
                  </pic:spPr>
                </pic:pic>
              </a:graphicData>
            </a:graphic>
          </wp:inline>
        </w:drawing>
      </w:r>
    </w:p>
    <w:p w:rsidR="00633288" w:rsidRPr="00567789" w:rsidRDefault="00633288" w:rsidP="00633288">
      <w:pPr>
        <w:pStyle w:val="PiedeIlustracion"/>
      </w:pPr>
      <w:bookmarkStart w:id="85" w:name="_Ref462900224"/>
      <w:bookmarkStart w:id="86" w:name="_Toc520302607"/>
      <w:bookmarkStart w:id="87" w:name="_Toc27641888"/>
      <w:bookmarkStart w:id="88" w:name="_Toc54778168"/>
      <w:bookmarkStart w:id="89" w:name="_Toc64536161"/>
      <w:r>
        <w:t xml:space="preserve">Ilustración </w:t>
      </w:r>
      <w:r>
        <w:rPr>
          <w:noProof/>
        </w:rPr>
        <w:fldChar w:fldCharType="begin"/>
      </w:r>
      <w:r>
        <w:rPr>
          <w:noProof/>
        </w:rPr>
        <w:instrText xml:space="preserve"> SEQ Ilustración \* ARABIC </w:instrText>
      </w:r>
      <w:r>
        <w:rPr>
          <w:noProof/>
        </w:rPr>
        <w:fldChar w:fldCharType="separate"/>
      </w:r>
      <w:r w:rsidR="007F0146">
        <w:rPr>
          <w:noProof/>
        </w:rPr>
        <w:t>4</w:t>
      </w:r>
      <w:r>
        <w:rPr>
          <w:noProof/>
        </w:rPr>
        <w:fldChar w:fldCharType="end"/>
      </w:r>
      <w:bookmarkEnd w:id="85"/>
      <w:r>
        <w:t xml:space="preserve">. </w:t>
      </w:r>
      <w:bookmarkStart w:id="90" w:name="_Toc452371867"/>
      <w:r w:rsidR="00453D9B">
        <w:t xml:space="preserve">Configuración TEAM. </w:t>
      </w:r>
      <w:r w:rsidRPr="00567789">
        <w:t>Doble LAN. 2 de 7.</w:t>
      </w:r>
      <w:bookmarkEnd w:id="86"/>
      <w:bookmarkEnd w:id="87"/>
      <w:bookmarkEnd w:id="88"/>
      <w:bookmarkEnd w:id="89"/>
      <w:bookmarkEnd w:id="90"/>
    </w:p>
    <w:p w:rsidR="00633288" w:rsidRPr="00567789" w:rsidRDefault="00633288" w:rsidP="002D56A7">
      <w:pPr>
        <w:pStyle w:val="Prrafodelista"/>
        <w:numPr>
          <w:ilvl w:val="1"/>
          <w:numId w:val="8"/>
        </w:numPr>
      </w:pPr>
      <w:r w:rsidRPr="00567789">
        <w:t>Seleccionando la pestaña “Equipos”, se abre la ventana de la</w:t>
      </w:r>
      <w:r>
        <w:t xml:space="preserve"> </w:t>
      </w:r>
      <w:r>
        <w:fldChar w:fldCharType="begin"/>
      </w:r>
      <w:r>
        <w:instrText xml:space="preserve"> REF _Ref462900215 \h </w:instrText>
      </w:r>
      <w:r>
        <w:fldChar w:fldCharType="separate"/>
      </w:r>
      <w:r w:rsidR="007F0146">
        <w:t xml:space="preserve">Ilustración </w:t>
      </w:r>
      <w:r w:rsidR="007F0146">
        <w:rPr>
          <w:noProof/>
        </w:rPr>
        <w:t>5</w:t>
      </w:r>
      <w:r>
        <w:fldChar w:fldCharType="end"/>
      </w:r>
      <w:r w:rsidRPr="00567789">
        <w:t>.</w:t>
      </w:r>
    </w:p>
    <w:p w:rsidR="00633288" w:rsidRDefault="00633288" w:rsidP="00633288">
      <w:pPr>
        <w:pStyle w:val="Imagen"/>
      </w:pPr>
      <w:r w:rsidRPr="00567789">
        <w:drawing>
          <wp:inline distT="0" distB="0" distL="0" distR="0" wp14:anchorId="02F7EFD8" wp14:editId="7CB8D3EF">
            <wp:extent cx="2425065" cy="2822575"/>
            <wp:effectExtent l="0" t="0" r="0" b="0"/>
            <wp:docPr id="592" name="Imagen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5065" cy="2822575"/>
                    </a:xfrm>
                    <a:prstGeom prst="rect">
                      <a:avLst/>
                    </a:prstGeom>
                    <a:noFill/>
                    <a:ln>
                      <a:noFill/>
                    </a:ln>
                  </pic:spPr>
                </pic:pic>
              </a:graphicData>
            </a:graphic>
          </wp:inline>
        </w:drawing>
      </w:r>
    </w:p>
    <w:p w:rsidR="00633288" w:rsidRPr="00567789" w:rsidRDefault="00633288" w:rsidP="00633288">
      <w:pPr>
        <w:pStyle w:val="PiedeIlustracion"/>
      </w:pPr>
      <w:bookmarkStart w:id="91" w:name="_Ref462900215"/>
      <w:bookmarkStart w:id="92" w:name="_Toc520302608"/>
      <w:bookmarkStart w:id="93" w:name="_Toc27641889"/>
      <w:bookmarkStart w:id="94" w:name="_Toc54778169"/>
      <w:bookmarkStart w:id="95" w:name="_Toc64536162"/>
      <w:r>
        <w:t xml:space="preserve">Ilustración </w:t>
      </w:r>
      <w:r>
        <w:rPr>
          <w:noProof/>
        </w:rPr>
        <w:fldChar w:fldCharType="begin"/>
      </w:r>
      <w:r>
        <w:rPr>
          <w:noProof/>
        </w:rPr>
        <w:instrText xml:space="preserve"> SEQ Ilustración \* ARABIC </w:instrText>
      </w:r>
      <w:r>
        <w:rPr>
          <w:noProof/>
        </w:rPr>
        <w:fldChar w:fldCharType="separate"/>
      </w:r>
      <w:r w:rsidR="007F0146">
        <w:rPr>
          <w:noProof/>
        </w:rPr>
        <w:t>5</w:t>
      </w:r>
      <w:r>
        <w:rPr>
          <w:noProof/>
        </w:rPr>
        <w:fldChar w:fldCharType="end"/>
      </w:r>
      <w:bookmarkEnd w:id="91"/>
      <w:r>
        <w:t xml:space="preserve">. </w:t>
      </w:r>
      <w:bookmarkStart w:id="96" w:name="_Toc452371868"/>
      <w:r w:rsidR="00453D9B">
        <w:t xml:space="preserve">Configuración TEAM. </w:t>
      </w:r>
      <w:r w:rsidRPr="00567789">
        <w:t>Doble LAN. 3 de 7.</w:t>
      </w:r>
      <w:bookmarkEnd w:id="92"/>
      <w:bookmarkEnd w:id="93"/>
      <w:bookmarkEnd w:id="94"/>
      <w:bookmarkEnd w:id="95"/>
      <w:bookmarkEnd w:id="96"/>
    </w:p>
    <w:p w:rsidR="00633288" w:rsidRPr="00567789" w:rsidRDefault="00633288" w:rsidP="002D56A7">
      <w:pPr>
        <w:pStyle w:val="Prrafodelista"/>
        <w:numPr>
          <w:ilvl w:val="1"/>
          <w:numId w:val="8"/>
        </w:numPr>
      </w:pPr>
      <w:r w:rsidRPr="00567789">
        <w:t>En esta pantalla hay que activar “Agrupar este adaptador con otros adaptadores y se despliega la ventana de la</w:t>
      </w:r>
      <w:r>
        <w:t xml:space="preserve"> </w:t>
      </w:r>
      <w:r>
        <w:fldChar w:fldCharType="begin"/>
      </w:r>
      <w:r>
        <w:instrText xml:space="preserve"> REF _Ref462900205 \h </w:instrText>
      </w:r>
      <w:r>
        <w:fldChar w:fldCharType="separate"/>
      </w:r>
      <w:r w:rsidR="007F0146">
        <w:t xml:space="preserve">Ilustración </w:t>
      </w:r>
      <w:r w:rsidR="007F0146">
        <w:rPr>
          <w:noProof/>
        </w:rPr>
        <w:t>6</w:t>
      </w:r>
      <w:r>
        <w:fldChar w:fldCharType="end"/>
      </w:r>
      <w:r w:rsidRPr="00567789">
        <w:t>.</w:t>
      </w:r>
    </w:p>
    <w:p w:rsidR="00633288" w:rsidRDefault="00633288" w:rsidP="00633288">
      <w:pPr>
        <w:pStyle w:val="Imagen"/>
      </w:pPr>
      <w:r w:rsidRPr="00567789">
        <w:lastRenderedPageBreak/>
        <w:drawing>
          <wp:inline distT="0" distB="0" distL="0" distR="0" wp14:anchorId="59A766F2" wp14:editId="06252AB5">
            <wp:extent cx="3840480" cy="2162810"/>
            <wp:effectExtent l="0" t="0" r="7620" b="8890"/>
            <wp:docPr id="593" name="Imagen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2162810"/>
                    </a:xfrm>
                    <a:prstGeom prst="rect">
                      <a:avLst/>
                    </a:prstGeom>
                    <a:noFill/>
                    <a:ln>
                      <a:noFill/>
                    </a:ln>
                  </pic:spPr>
                </pic:pic>
              </a:graphicData>
            </a:graphic>
          </wp:inline>
        </w:drawing>
      </w:r>
    </w:p>
    <w:p w:rsidR="00633288" w:rsidRPr="00567789" w:rsidRDefault="00633288" w:rsidP="00633288">
      <w:pPr>
        <w:pStyle w:val="PiedeIlustracion"/>
      </w:pPr>
      <w:bookmarkStart w:id="97" w:name="_Ref462900205"/>
      <w:bookmarkStart w:id="98" w:name="_Toc520302609"/>
      <w:bookmarkStart w:id="99" w:name="_Toc27641890"/>
      <w:bookmarkStart w:id="100" w:name="_Toc54778170"/>
      <w:bookmarkStart w:id="101" w:name="_Toc64536163"/>
      <w:r>
        <w:t xml:space="preserve">Ilustración </w:t>
      </w:r>
      <w:r>
        <w:rPr>
          <w:noProof/>
        </w:rPr>
        <w:fldChar w:fldCharType="begin"/>
      </w:r>
      <w:r>
        <w:rPr>
          <w:noProof/>
        </w:rPr>
        <w:instrText xml:space="preserve"> SEQ Ilustración \* ARABIC </w:instrText>
      </w:r>
      <w:r>
        <w:rPr>
          <w:noProof/>
        </w:rPr>
        <w:fldChar w:fldCharType="separate"/>
      </w:r>
      <w:r w:rsidR="007F0146">
        <w:rPr>
          <w:noProof/>
        </w:rPr>
        <w:t>6</w:t>
      </w:r>
      <w:r>
        <w:rPr>
          <w:noProof/>
        </w:rPr>
        <w:fldChar w:fldCharType="end"/>
      </w:r>
      <w:bookmarkEnd w:id="97"/>
      <w:r>
        <w:t xml:space="preserve">. </w:t>
      </w:r>
      <w:bookmarkStart w:id="102" w:name="_Toc452371869"/>
      <w:r w:rsidR="00453D9B">
        <w:t xml:space="preserve">Configuración TEAM. </w:t>
      </w:r>
      <w:r w:rsidRPr="00567789">
        <w:t>Doble LAN. 4 de 7.</w:t>
      </w:r>
      <w:bookmarkEnd w:id="98"/>
      <w:bookmarkEnd w:id="99"/>
      <w:bookmarkEnd w:id="100"/>
      <w:bookmarkEnd w:id="101"/>
      <w:bookmarkEnd w:id="102"/>
    </w:p>
    <w:p w:rsidR="00633288" w:rsidRPr="00567789" w:rsidRDefault="00633288" w:rsidP="002D56A7">
      <w:pPr>
        <w:pStyle w:val="Prrafodelista"/>
        <w:numPr>
          <w:ilvl w:val="1"/>
          <w:numId w:val="8"/>
        </w:numPr>
      </w:pPr>
      <w:r w:rsidRPr="00567789">
        <w:t>En esta ventana se introduce el nombre del equipo o se deja el que viene por defecto pulsando a continuación el botón “Siguiente” y aparece la ventana de la</w:t>
      </w:r>
      <w:r>
        <w:t xml:space="preserve"> </w:t>
      </w:r>
      <w:r>
        <w:fldChar w:fldCharType="begin"/>
      </w:r>
      <w:r>
        <w:instrText xml:space="preserve"> REF _Ref462900193 \h </w:instrText>
      </w:r>
      <w:r>
        <w:fldChar w:fldCharType="separate"/>
      </w:r>
      <w:r w:rsidR="007F0146">
        <w:t xml:space="preserve">Ilustración </w:t>
      </w:r>
      <w:r w:rsidR="007F0146">
        <w:rPr>
          <w:noProof/>
        </w:rPr>
        <w:t>7</w:t>
      </w:r>
      <w:r>
        <w:fldChar w:fldCharType="end"/>
      </w:r>
      <w:r w:rsidRPr="00567789">
        <w:t>.</w:t>
      </w:r>
    </w:p>
    <w:p w:rsidR="00633288" w:rsidRDefault="00633288" w:rsidP="00633288">
      <w:pPr>
        <w:pStyle w:val="Imagen"/>
      </w:pPr>
      <w:r w:rsidRPr="00567789">
        <w:drawing>
          <wp:inline distT="0" distB="0" distL="0" distR="0" wp14:anchorId="5AE41E98" wp14:editId="7C7699F0">
            <wp:extent cx="3983355" cy="2273935"/>
            <wp:effectExtent l="0" t="0" r="0" b="0"/>
            <wp:docPr id="594" name="Imagen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3355" cy="2273935"/>
                    </a:xfrm>
                    <a:prstGeom prst="rect">
                      <a:avLst/>
                    </a:prstGeom>
                    <a:noFill/>
                    <a:ln>
                      <a:noFill/>
                    </a:ln>
                  </pic:spPr>
                </pic:pic>
              </a:graphicData>
            </a:graphic>
          </wp:inline>
        </w:drawing>
      </w:r>
    </w:p>
    <w:p w:rsidR="00633288" w:rsidRPr="00567789" w:rsidRDefault="00633288" w:rsidP="00633288">
      <w:pPr>
        <w:pStyle w:val="PiedeIlustracion"/>
      </w:pPr>
      <w:bookmarkStart w:id="103" w:name="_Ref462900193"/>
      <w:bookmarkStart w:id="104" w:name="_Toc520302610"/>
      <w:bookmarkStart w:id="105" w:name="_Toc27641891"/>
      <w:bookmarkStart w:id="106" w:name="_Toc54778171"/>
      <w:bookmarkStart w:id="107" w:name="_Toc64536164"/>
      <w:r>
        <w:t xml:space="preserve">Ilustración </w:t>
      </w:r>
      <w:r>
        <w:rPr>
          <w:noProof/>
        </w:rPr>
        <w:fldChar w:fldCharType="begin"/>
      </w:r>
      <w:r>
        <w:rPr>
          <w:noProof/>
        </w:rPr>
        <w:instrText xml:space="preserve"> SEQ Ilustración \* ARABIC </w:instrText>
      </w:r>
      <w:r>
        <w:rPr>
          <w:noProof/>
        </w:rPr>
        <w:fldChar w:fldCharType="separate"/>
      </w:r>
      <w:r w:rsidR="007F0146">
        <w:rPr>
          <w:noProof/>
        </w:rPr>
        <w:t>7</w:t>
      </w:r>
      <w:r>
        <w:rPr>
          <w:noProof/>
        </w:rPr>
        <w:fldChar w:fldCharType="end"/>
      </w:r>
      <w:bookmarkEnd w:id="103"/>
      <w:r>
        <w:t xml:space="preserve">. </w:t>
      </w:r>
      <w:bookmarkStart w:id="108" w:name="_Toc452371870"/>
      <w:r w:rsidR="00453D9B">
        <w:t xml:space="preserve">Configuración TEAM. </w:t>
      </w:r>
      <w:r w:rsidRPr="00567789">
        <w:t>Doble LAN. 5 de 7.</w:t>
      </w:r>
      <w:bookmarkEnd w:id="104"/>
      <w:bookmarkEnd w:id="105"/>
      <w:bookmarkEnd w:id="106"/>
      <w:bookmarkEnd w:id="107"/>
      <w:bookmarkEnd w:id="108"/>
    </w:p>
    <w:p w:rsidR="00633288" w:rsidRPr="00567789" w:rsidRDefault="00633288" w:rsidP="002D56A7">
      <w:pPr>
        <w:pStyle w:val="Prrafodelista"/>
        <w:numPr>
          <w:ilvl w:val="1"/>
          <w:numId w:val="8"/>
        </w:numPr>
      </w:pPr>
      <w:r w:rsidRPr="00567789">
        <w:t>En esta venta aparece el adaptador de la tarjeta que estamos configurando y, en este caso, el de la otra de que disponemos. Seleccionamos las dos, que son las que van a formar el grupo, y se pulsa el botón “Siguiente” y aparece la pantalla de la</w:t>
      </w:r>
      <w:r>
        <w:t xml:space="preserve"> </w:t>
      </w:r>
      <w:r>
        <w:fldChar w:fldCharType="begin"/>
      </w:r>
      <w:r>
        <w:instrText xml:space="preserve"> REF _Ref462900183 \h </w:instrText>
      </w:r>
      <w:r>
        <w:fldChar w:fldCharType="separate"/>
      </w:r>
      <w:r w:rsidR="007F0146">
        <w:t xml:space="preserve">Ilustración </w:t>
      </w:r>
      <w:r w:rsidR="007F0146">
        <w:rPr>
          <w:noProof/>
        </w:rPr>
        <w:t>8</w:t>
      </w:r>
      <w:r>
        <w:fldChar w:fldCharType="end"/>
      </w:r>
      <w:r w:rsidRPr="00567789">
        <w:t>.</w:t>
      </w:r>
    </w:p>
    <w:p w:rsidR="00633288" w:rsidRDefault="00633288" w:rsidP="00633288">
      <w:pPr>
        <w:pStyle w:val="Imagen"/>
      </w:pPr>
      <w:r w:rsidRPr="00567789">
        <w:drawing>
          <wp:inline distT="0" distB="0" distL="0" distR="0" wp14:anchorId="6CFC7B87" wp14:editId="2D1BE740">
            <wp:extent cx="4190365" cy="2369185"/>
            <wp:effectExtent l="0" t="0" r="635" b="0"/>
            <wp:docPr id="595" name="Imagen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0365" cy="2369185"/>
                    </a:xfrm>
                    <a:prstGeom prst="rect">
                      <a:avLst/>
                    </a:prstGeom>
                    <a:noFill/>
                    <a:ln>
                      <a:noFill/>
                    </a:ln>
                  </pic:spPr>
                </pic:pic>
              </a:graphicData>
            </a:graphic>
          </wp:inline>
        </w:drawing>
      </w:r>
    </w:p>
    <w:p w:rsidR="00633288" w:rsidRPr="00567789" w:rsidRDefault="00633288" w:rsidP="00633288">
      <w:pPr>
        <w:pStyle w:val="PiedeIlustracion"/>
      </w:pPr>
      <w:bookmarkStart w:id="109" w:name="_Ref462900183"/>
      <w:bookmarkStart w:id="110" w:name="_Toc520302611"/>
      <w:bookmarkStart w:id="111" w:name="_Toc27641892"/>
      <w:bookmarkStart w:id="112" w:name="_Toc54778172"/>
      <w:bookmarkStart w:id="113" w:name="_Toc64536165"/>
      <w:r>
        <w:t xml:space="preserve">Ilustración </w:t>
      </w:r>
      <w:r>
        <w:rPr>
          <w:noProof/>
        </w:rPr>
        <w:fldChar w:fldCharType="begin"/>
      </w:r>
      <w:r>
        <w:rPr>
          <w:noProof/>
        </w:rPr>
        <w:instrText xml:space="preserve"> SEQ Ilustración \* ARABIC </w:instrText>
      </w:r>
      <w:r>
        <w:rPr>
          <w:noProof/>
        </w:rPr>
        <w:fldChar w:fldCharType="separate"/>
      </w:r>
      <w:r w:rsidR="007F0146">
        <w:rPr>
          <w:noProof/>
        </w:rPr>
        <w:t>8</w:t>
      </w:r>
      <w:r>
        <w:rPr>
          <w:noProof/>
        </w:rPr>
        <w:fldChar w:fldCharType="end"/>
      </w:r>
      <w:bookmarkEnd w:id="109"/>
      <w:r>
        <w:t xml:space="preserve">. </w:t>
      </w:r>
      <w:bookmarkStart w:id="114" w:name="_Toc452371871"/>
      <w:r w:rsidR="00453D9B">
        <w:t xml:space="preserve">Configuración TEAM. </w:t>
      </w:r>
      <w:r w:rsidRPr="00567789">
        <w:t>Doble LAN. 6 de 7.</w:t>
      </w:r>
      <w:bookmarkEnd w:id="110"/>
      <w:bookmarkEnd w:id="111"/>
      <w:bookmarkEnd w:id="112"/>
      <w:bookmarkEnd w:id="113"/>
      <w:bookmarkEnd w:id="114"/>
    </w:p>
    <w:p w:rsidR="00633288" w:rsidRPr="00567789" w:rsidRDefault="00633288" w:rsidP="002D56A7">
      <w:pPr>
        <w:pStyle w:val="Prrafodelista"/>
        <w:numPr>
          <w:ilvl w:val="1"/>
          <w:numId w:val="8"/>
        </w:numPr>
      </w:pPr>
      <w:r w:rsidRPr="00567789">
        <w:lastRenderedPageBreak/>
        <w:t>En esta pantalla seleccionamos como tipo de equipo, Tolerancia a fallos en el conmutador y pulsamos el botón “Siguiente” y en la pantalla siguiente pulsamos “Finalizar” y en “Aceptar” en la última.</w:t>
      </w:r>
    </w:p>
    <w:p w:rsidR="00633288" w:rsidRPr="00567789" w:rsidRDefault="00633288" w:rsidP="002D56A7">
      <w:pPr>
        <w:pStyle w:val="Prrafodelista"/>
        <w:numPr>
          <w:ilvl w:val="1"/>
          <w:numId w:val="8"/>
        </w:numPr>
      </w:pPr>
      <w:r w:rsidRPr="00567789">
        <w:t>Observamos que ahora aparece</w:t>
      </w:r>
      <w:r w:rsidR="00A36F4F">
        <w:t xml:space="preserve"> un adaptador adicional, que corresponde al controlador del TEAM (grupo) que hemos configurado. Es este controlador adicional el que hay que configurar con la IP</w:t>
      </w:r>
      <w:r w:rsidR="00A6035E">
        <w:t xml:space="preserve"> tomada de la columna ‘IP TEAM’ de </w:t>
      </w:r>
      <w:r w:rsidR="00A6035E">
        <w:fldChar w:fldCharType="begin"/>
      </w:r>
      <w:r w:rsidR="00A6035E">
        <w:instrText xml:space="preserve"> REF _Ref62471080 \h </w:instrText>
      </w:r>
      <w:r w:rsidR="00A6035E">
        <w:fldChar w:fldCharType="separate"/>
      </w:r>
      <w:r w:rsidR="007F0146" w:rsidRPr="00525470">
        <w:t xml:space="preserve">Tabla </w:t>
      </w:r>
      <w:r w:rsidR="007F0146">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7F0146" w:rsidRPr="00525470">
        <w:t xml:space="preserve">Tabla </w:t>
      </w:r>
      <w:r w:rsidR="007F0146">
        <w:rPr>
          <w:noProof/>
        </w:rPr>
        <w:t>5</w:t>
      </w:r>
      <w:r w:rsidR="00A6035E">
        <w:fldChar w:fldCharType="end"/>
      </w:r>
      <w:r w:rsidR="00A6035E">
        <w:t>.</w:t>
      </w:r>
      <w:r w:rsidRPr="00567789">
        <w:t xml:space="preserve"> </w:t>
      </w:r>
    </w:p>
    <w:p w:rsidR="00633288" w:rsidRPr="00567789" w:rsidRDefault="00B6718B" w:rsidP="002D56A7">
      <w:pPr>
        <w:pStyle w:val="Prrafodelista"/>
        <w:numPr>
          <w:ilvl w:val="1"/>
          <w:numId w:val="8"/>
        </w:numPr>
      </w:pPr>
      <w:r>
        <w:t>Comprobamos que en las propiedades de los adaptadores físicos (los que se han añadido) están desactivados, entre otros, el “</w:t>
      </w:r>
      <w:r w:rsidRPr="00567789">
        <w:t>Protocolo de Internet versión 4 (TCP/IPv4)</w:t>
      </w:r>
      <w:r>
        <w:t xml:space="preserve">”, </w:t>
      </w:r>
      <w:r w:rsidR="00633288" w:rsidRPr="00567789">
        <w:t>como se muestra en  la</w:t>
      </w:r>
      <w:r w:rsidR="00633288">
        <w:t xml:space="preserve"> </w:t>
      </w:r>
      <w:r w:rsidR="00633288">
        <w:fldChar w:fldCharType="begin"/>
      </w:r>
      <w:r w:rsidR="00633288">
        <w:instrText xml:space="preserve"> REF _Ref462900173 \h </w:instrText>
      </w:r>
      <w:r w:rsidR="00633288">
        <w:fldChar w:fldCharType="separate"/>
      </w:r>
      <w:r w:rsidR="007F0146">
        <w:t xml:space="preserve">Ilustración </w:t>
      </w:r>
      <w:r w:rsidR="007F0146">
        <w:rPr>
          <w:noProof/>
        </w:rPr>
        <w:t>9</w:t>
      </w:r>
      <w:r w:rsidR="00633288">
        <w:fldChar w:fldCharType="end"/>
      </w:r>
      <w:r w:rsidR="00633288" w:rsidRPr="00567789">
        <w:t>.</w:t>
      </w:r>
    </w:p>
    <w:p w:rsidR="00633288" w:rsidRDefault="00633288" w:rsidP="00633288">
      <w:pPr>
        <w:pStyle w:val="Imagen"/>
      </w:pPr>
      <w:r w:rsidRPr="00567789">
        <w:drawing>
          <wp:inline distT="0" distB="0" distL="0" distR="0" wp14:anchorId="228349CF" wp14:editId="21B34F96">
            <wp:extent cx="2790825" cy="3498850"/>
            <wp:effectExtent l="0" t="0" r="9525" b="6350"/>
            <wp:docPr id="596" name="Imagen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825" cy="3498850"/>
                    </a:xfrm>
                    <a:prstGeom prst="rect">
                      <a:avLst/>
                    </a:prstGeom>
                    <a:noFill/>
                    <a:ln>
                      <a:noFill/>
                    </a:ln>
                  </pic:spPr>
                </pic:pic>
              </a:graphicData>
            </a:graphic>
          </wp:inline>
        </w:drawing>
      </w:r>
    </w:p>
    <w:p w:rsidR="00633288" w:rsidRPr="00567789" w:rsidRDefault="00633288" w:rsidP="00633288">
      <w:pPr>
        <w:pStyle w:val="PiedeIlustracion"/>
      </w:pPr>
      <w:bookmarkStart w:id="115" w:name="_Ref462900173"/>
      <w:bookmarkStart w:id="116" w:name="_Toc520302612"/>
      <w:bookmarkStart w:id="117" w:name="_Toc27641893"/>
      <w:bookmarkStart w:id="118" w:name="_Toc54778173"/>
      <w:bookmarkStart w:id="119" w:name="_Toc64536166"/>
      <w:r>
        <w:t xml:space="preserve">Ilustración </w:t>
      </w:r>
      <w:r>
        <w:rPr>
          <w:noProof/>
        </w:rPr>
        <w:fldChar w:fldCharType="begin"/>
      </w:r>
      <w:r>
        <w:rPr>
          <w:noProof/>
        </w:rPr>
        <w:instrText xml:space="preserve"> SEQ Ilustración \* ARABIC </w:instrText>
      </w:r>
      <w:r>
        <w:rPr>
          <w:noProof/>
        </w:rPr>
        <w:fldChar w:fldCharType="separate"/>
      </w:r>
      <w:r w:rsidR="007F0146">
        <w:rPr>
          <w:noProof/>
        </w:rPr>
        <w:t>9</w:t>
      </w:r>
      <w:r>
        <w:rPr>
          <w:noProof/>
        </w:rPr>
        <w:fldChar w:fldCharType="end"/>
      </w:r>
      <w:bookmarkEnd w:id="115"/>
      <w:r>
        <w:t xml:space="preserve">. </w:t>
      </w:r>
      <w:bookmarkStart w:id="120" w:name="_Toc452371872"/>
      <w:r w:rsidR="00453D9B">
        <w:t xml:space="preserve">Configuración TEAM. </w:t>
      </w:r>
      <w:r w:rsidRPr="00567789">
        <w:t>Doble LAN. 7 de 7.</w:t>
      </w:r>
      <w:bookmarkEnd w:id="116"/>
      <w:bookmarkEnd w:id="117"/>
      <w:bookmarkEnd w:id="118"/>
      <w:bookmarkEnd w:id="119"/>
      <w:bookmarkEnd w:id="120"/>
    </w:p>
    <w:p w:rsidR="00633288" w:rsidRPr="00633288" w:rsidRDefault="00867169" w:rsidP="002D56A7">
      <w:pPr>
        <w:pStyle w:val="Prrafodelista"/>
        <w:numPr>
          <w:ilvl w:val="1"/>
          <w:numId w:val="8"/>
        </w:numPr>
      </w:pPr>
      <w:r>
        <w:t xml:space="preserve">En el adaptador correspondiente al grupo, configuramos la IPv4 física correspondiente al NODO y que </w:t>
      </w:r>
      <w:r w:rsidR="00A6035E">
        <w:t xml:space="preserve">tomamos de la columna ‘IP TEAM’ de </w:t>
      </w:r>
      <w:r w:rsidR="00A6035E">
        <w:fldChar w:fldCharType="begin"/>
      </w:r>
      <w:r w:rsidR="00A6035E">
        <w:instrText xml:space="preserve"> REF _Ref62471080 \h </w:instrText>
      </w:r>
      <w:r w:rsidR="00A6035E">
        <w:fldChar w:fldCharType="separate"/>
      </w:r>
      <w:r w:rsidR="007F0146" w:rsidRPr="00525470">
        <w:t xml:space="preserve">Tabla </w:t>
      </w:r>
      <w:r w:rsidR="007F0146">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7F0146" w:rsidRPr="00525470">
        <w:t xml:space="preserve">Tabla </w:t>
      </w:r>
      <w:r w:rsidR="007F0146">
        <w:rPr>
          <w:noProof/>
        </w:rPr>
        <w:t>5</w:t>
      </w:r>
      <w:r w:rsidR="00A6035E">
        <w:fldChar w:fldCharType="end"/>
      </w:r>
      <w:r w:rsidR="00A6035E">
        <w:t>.</w:t>
      </w:r>
    </w:p>
    <w:p w:rsidR="00E17EA5" w:rsidRDefault="00E17EA5" w:rsidP="00AD19E2">
      <w:pPr>
        <w:pStyle w:val="Ttulo4"/>
      </w:pPr>
      <w:bookmarkStart w:id="121" w:name="_Toc64536134"/>
      <w:r>
        <w:t>Instalar y configurar el Controlador de Bucle Local.</w:t>
      </w:r>
      <w:bookmarkEnd w:id="121"/>
    </w:p>
    <w:p w:rsidR="00AE4C7D" w:rsidRDefault="00AE4C7D" w:rsidP="00AE4C7D">
      <w:pPr>
        <w:pStyle w:val="TextoNivel1"/>
      </w:pPr>
      <w:r>
        <w:t xml:space="preserve">Para poder segregar el tráfico MCAST generado por el Servicio SACTA de Ulises V 5000i, en dos destinos diferentes (uno por cada LAN SACTA), es necesario equipar a los nodos con una Interfaz adicional. Como el tráfico dirigido a esta interfaz es interno a la máquina, </w:t>
      </w:r>
      <w:r w:rsidR="00000D4A">
        <w:t>un controlador de bucle local no sirve para tal efecto.</w:t>
      </w:r>
    </w:p>
    <w:p w:rsidR="00000D4A" w:rsidRDefault="00000D4A" w:rsidP="00AE4C7D">
      <w:pPr>
        <w:pStyle w:val="TextoNivel1"/>
      </w:pPr>
      <w:r>
        <w:t>En cada uno de los nodos:</w:t>
      </w:r>
    </w:p>
    <w:p w:rsidR="00000D4A" w:rsidRDefault="00026C39" w:rsidP="00AE4C7D">
      <w:pPr>
        <w:pStyle w:val="TextoNivel1"/>
      </w:pPr>
      <w:r>
        <w:t>Abrir el administrador de equipos, seleccionar la sección ‘Administrador de dispositivos’ y el grupo ‘Adaptadores de red’. Se muestra la ventana:</w:t>
      </w:r>
    </w:p>
    <w:p w:rsidR="00026C39" w:rsidRDefault="00026C39" w:rsidP="00026C39">
      <w:pPr>
        <w:pStyle w:val="TextoNivel1"/>
        <w:jc w:val="center"/>
      </w:pPr>
      <w:r>
        <w:rPr>
          <w:noProof/>
          <w:lang w:val="es-ES"/>
        </w:rPr>
        <w:lastRenderedPageBreak/>
        <w:drawing>
          <wp:inline distT="0" distB="0" distL="0" distR="0" wp14:anchorId="7700E89C" wp14:editId="78E88E92">
            <wp:extent cx="5612130" cy="3227070"/>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227070"/>
                    </a:xfrm>
                    <a:prstGeom prst="rect">
                      <a:avLst/>
                    </a:prstGeom>
                  </pic:spPr>
                </pic:pic>
              </a:graphicData>
            </a:graphic>
          </wp:inline>
        </w:drawing>
      </w:r>
    </w:p>
    <w:p w:rsidR="00026C39" w:rsidRPr="00567789" w:rsidRDefault="00026C39" w:rsidP="00026C39">
      <w:pPr>
        <w:pStyle w:val="PiedeIlustracion"/>
      </w:pPr>
      <w:bookmarkStart w:id="122" w:name="_Toc64536167"/>
      <w:r>
        <w:t xml:space="preserve">Ilustración </w:t>
      </w:r>
      <w:r>
        <w:rPr>
          <w:noProof/>
        </w:rPr>
        <w:fldChar w:fldCharType="begin"/>
      </w:r>
      <w:r>
        <w:rPr>
          <w:noProof/>
        </w:rPr>
        <w:instrText xml:space="preserve"> SEQ Ilustración \* ARABIC </w:instrText>
      </w:r>
      <w:r>
        <w:rPr>
          <w:noProof/>
        </w:rPr>
        <w:fldChar w:fldCharType="separate"/>
      </w:r>
      <w:r w:rsidR="007F0146">
        <w:rPr>
          <w:noProof/>
        </w:rPr>
        <w:t>10</w:t>
      </w:r>
      <w:r>
        <w:rPr>
          <w:noProof/>
        </w:rPr>
        <w:fldChar w:fldCharType="end"/>
      </w:r>
      <w:r>
        <w:t>. Controlador Bucle L</w:t>
      </w:r>
      <w:r w:rsidR="008B316A">
        <w:t>ocal. Administrador de Dispositivos</w:t>
      </w:r>
      <w:r w:rsidRPr="00567789">
        <w:t>.</w:t>
      </w:r>
      <w:bookmarkEnd w:id="122"/>
    </w:p>
    <w:p w:rsidR="00143506" w:rsidRDefault="00026C39" w:rsidP="00AE4C7D">
      <w:pPr>
        <w:pStyle w:val="TextoNivel1"/>
      </w:pPr>
      <w:r>
        <w:t xml:space="preserve">En esta aplicación seleccionar ‘Acción’ + ‘Agregar </w:t>
      </w:r>
      <w:proofErr w:type="gramStart"/>
      <w:r>
        <w:t>hardware …</w:t>
      </w:r>
      <w:proofErr w:type="gramEnd"/>
      <w:r>
        <w:t xml:space="preserve">”. </w:t>
      </w:r>
    </w:p>
    <w:tbl>
      <w:tblPr>
        <w:tblW w:w="0" w:type="auto"/>
        <w:tblBorders>
          <w:bottom w:val="single" w:sz="4" w:space="0" w:color="auto"/>
        </w:tblBorders>
        <w:tblLook w:val="04A0" w:firstRow="1" w:lastRow="0" w:firstColumn="1" w:lastColumn="0" w:noHBand="0" w:noVBand="1"/>
      </w:tblPr>
      <w:tblGrid>
        <w:gridCol w:w="5211"/>
        <w:gridCol w:w="5134"/>
      </w:tblGrid>
      <w:tr w:rsidR="00143506" w:rsidRPr="004A56A8" w:rsidTr="000422AE">
        <w:tc>
          <w:tcPr>
            <w:tcW w:w="5211" w:type="dxa"/>
          </w:tcPr>
          <w:p w:rsidR="00143506" w:rsidRDefault="00143506" w:rsidP="004A56A8">
            <w:pPr>
              <w:rPr>
                <w:sz w:val="18"/>
                <w:szCs w:val="18"/>
              </w:rPr>
            </w:pPr>
            <w:r w:rsidRPr="004A56A8">
              <w:rPr>
                <w:noProof/>
                <w:sz w:val="18"/>
                <w:szCs w:val="18"/>
              </w:rPr>
              <w:drawing>
                <wp:inline distT="0" distB="0" distL="0" distR="0" wp14:anchorId="0CB27872" wp14:editId="35C35534">
                  <wp:extent cx="2703600" cy="1983600"/>
                  <wp:effectExtent l="0" t="0" r="190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036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Pulsar ‘Siguiente’</w:t>
            </w:r>
          </w:p>
        </w:tc>
        <w:tc>
          <w:tcPr>
            <w:tcW w:w="5134" w:type="dxa"/>
          </w:tcPr>
          <w:p w:rsidR="00143506" w:rsidRDefault="004A56A8" w:rsidP="004A56A8">
            <w:pPr>
              <w:rPr>
                <w:sz w:val="18"/>
                <w:szCs w:val="18"/>
              </w:rPr>
            </w:pPr>
            <w:r w:rsidRPr="004A56A8">
              <w:rPr>
                <w:noProof/>
                <w:sz w:val="18"/>
                <w:szCs w:val="18"/>
              </w:rPr>
              <w:drawing>
                <wp:inline distT="0" distB="0" distL="0" distR="0" wp14:anchorId="21A870AD" wp14:editId="55F76CF2">
                  <wp:extent cx="2707200" cy="198360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Seleccionar la opción ‘Instalar el hardware seleccionado manualmente …’ y pulsar ‘Siguiente’</w:t>
            </w:r>
          </w:p>
        </w:tc>
      </w:tr>
      <w:tr w:rsidR="004A56A8" w:rsidRPr="004A56A8" w:rsidTr="000422AE">
        <w:tc>
          <w:tcPr>
            <w:tcW w:w="5211" w:type="dxa"/>
          </w:tcPr>
          <w:p w:rsidR="004A56A8" w:rsidRDefault="004A56A8" w:rsidP="004A56A8">
            <w:pPr>
              <w:rPr>
                <w:sz w:val="18"/>
                <w:szCs w:val="18"/>
              </w:rPr>
            </w:pPr>
            <w:r w:rsidRPr="004A56A8">
              <w:rPr>
                <w:noProof/>
                <w:sz w:val="18"/>
                <w:szCs w:val="18"/>
              </w:rPr>
              <w:drawing>
                <wp:inline distT="0" distB="0" distL="0" distR="0" wp14:anchorId="101B606D" wp14:editId="054EE747">
                  <wp:extent cx="2707200" cy="198360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Seleccionar ‘Adaptadores de red’ y pulsar ‘Siguiente’.</w:t>
            </w:r>
          </w:p>
        </w:tc>
        <w:tc>
          <w:tcPr>
            <w:tcW w:w="5134" w:type="dxa"/>
          </w:tcPr>
          <w:p w:rsidR="004A56A8" w:rsidRDefault="004A56A8" w:rsidP="004A56A8">
            <w:pPr>
              <w:rPr>
                <w:sz w:val="18"/>
                <w:szCs w:val="18"/>
              </w:rPr>
            </w:pPr>
            <w:r w:rsidRPr="004A56A8">
              <w:rPr>
                <w:noProof/>
                <w:sz w:val="18"/>
                <w:szCs w:val="18"/>
              </w:rPr>
              <w:drawing>
                <wp:inline distT="0" distB="0" distL="0" distR="0" wp14:anchorId="3F0B52AE" wp14:editId="306FA66B">
                  <wp:extent cx="2707200" cy="19836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 xml:space="preserve">Seleccionar Fabricante ‘Microsoft’ y adaptador de red ‘Adaptador de </w:t>
            </w:r>
            <w:proofErr w:type="gramStart"/>
            <w:r w:rsidRPr="004A56A8">
              <w:rPr>
                <w:sz w:val="18"/>
                <w:szCs w:val="18"/>
              </w:rPr>
              <w:t>bucle …</w:t>
            </w:r>
            <w:proofErr w:type="gramEnd"/>
            <w:r w:rsidRPr="004A56A8">
              <w:rPr>
                <w:sz w:val="18"/>
                <w:szCs w:val="18"/>
              </w:rPr>
              <w:t>.’</w:t>
            </w:r>
            <w:proofErr w:type="gramStart"/>
            <w:r w:rsidRPr="004A56A8">
              <w:rPr>
                <w:sz w:val="18"/>
                <w:szCs w:val="18"/>
              </w:rPr>
              <w:t>y</w:t>
            </w:r>
            <w:proofErr w:type="gramEnd"/>
            <w:r w:rsidRPr="004A56A8">
              <w:rPr>
                <w:sz w:val="18"/>
                <w:szCs w:val="18"/>
              </w:rPr>
              <w:t xml:space="preserve"> pulsar ‘Siguiente’.</w:t>
            </w:r>
          </w:p>
        </w:tc>
      </w:tr>
      <w:tr w:rsidR="004A56A8" w:rsidRPr="004A56A8" w:rsidTr="000422AE">
        <w:tc>
          <w:tcPr>
            <w:tcW w:w="5211" w:type="dxa"/>
          </w:tcPr>
          <w:p w:rsidR="004A56A8" w:rsidRDefault="004A56A8" w:rsidP="004A56A8">
            <w:pPr>
              <w:rPr>
                <w:sz w:val="18"/>
                <w:szCs w:val="18"/>
              </w:rPr>
            </w:pPr>
            <w:r w:rsidRPr="004A56A8">
              <w:rPr>
                <w:noProof/>
                <w:sz w:val="18"/>
                <w:szCs w:val="18"/>
              </w:rPr>
              <w:lastRenderedPageBreak/>
              <w:drawing>
                <wp:inline distT="0" distB="0" distL="0" distR="0" wp14:anchorId="46501C1B" wp14:editId="0A530B5B">
                  <wp:extent cx="2707200" cy="19836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Pulsar ‘Siguiente</w:t>
            </w:r>
          </w:p>
        </w:tc>
        <w:tc>
          <w:tcPr>
            <w:tcW w:w="5134" w:type="dxa"/>
          </w:tcPr>
          <w:p w:rsidR="004A56A8" w:rsidRDefault="004A56A8" w:rsidP="004A56A8">
            <w:pPr>
              <w:rPr>
                <w:sz w:val="18"/>
                <w:szCs w:val="18"/>
              </w:rPr>
            </w:pPr>
            <w:r w:rsidRPr="004A56A8">
              <w:rPr>
                <w:noProof/>
                <w:sz w:val="18"/>
                <w:szCs w:val="18"/>
              </w:rPr>
              <w:drawing>
                <wp:inline distT="0" distB="0" distL="0" distR="0" wp14:anchorId="2EE769D7" wp14:editId="7ED43764">
                  <wp:extent cx="2707200" cy="19836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Esperar a que concluya la instalación</w:t>
            </w:r>
          </w:p>
        </w:tc>
      </w:tr>
      <w:tr w:rsidR="004A56A8" w:rsidRPr="004A56A8" w:rsidTr="000422AE">
        <w:tc>
          <w:tcPr>
            <w:tcW w:w="5211" w:type="dxa"/>
          </w:tcPr>
          <w:p w:rsidR="004A56A8" w:rsidRDefault="004A56A8" w:rsidP="004A56A8">
            <w:pPr>
              <w:rPr>
                <w:noProof/>
                <w:sz w:val="18"/>
                <w:szCs w:val="18"/>
              </w:rPr>
            </w:pPr>
            <w:r w:rsidRPr="004A56A8">
              <w:rPr>
                <w:noProof/>
                <w:sz w:val="18"/>
                <w:szCs w:val="18"/>
              </w:rPr>
              <w:drawing>
                <wp:inline distT="0" distB="0" distL="0" distR="0" wp14:anchorId="2E5DF2D0" wp14:editId="6538D639">
                  <wp:extent cx="2707200" cy="19836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07200" cy="1983600"/>
                          </a:xfrm>
                          <a:prstGeom prst="rect">
                            <a:avLst/>
                          </a:prstGeom>
                        </pic:spPr>
                      </pic:pic>
                    </a:graphicData>
                  </a:graphic>
                </wp:inline>
              </w:drawing>
            </w:r>
          </w:p>
          <w:p w:rsidR="004A56A8" w:rsidRPr="004A56A8" w:rsidRDefault="004A56A8" w:rsidP="004A56A8">
            <w:pPr>
              <w:rPr>
                <w:noProof/>
                <w:sz w:val="18"/>
                <w:szCs w:val="18"/>
              </w:rPr>
            </w:pPr>
            <w:r w:rsidRPr="004A56A8">
              <w:rPr>
                <w:sz w:val="18"/>
                <w:szCs w:val="18"/>
              </w:rPr>
              <w:t>Pulsar ‘Finalizar’</w:t>
            </w:r>
          </w:p>
        </w:tc>
        <w:tc>
          <w:tcPr>
            <w:tcW w:w="5134" w:type="dxa"/>
          </w:tcPr>
          <w:p w:rsidR="004A56A8" w:rsidRPr="004A56A8" w:rsidRDefault="004A56A8" w:rsidP="004A56A8">
            <w:pPr>
              <w:rPr>
                <w:sz w:val="18"/>
                <w:szCs w:val="18"/>
              </w:rPr>
            </w:pPr>
          </w:p>
        </w:tc>
      </w:tr>
    </w:tbl>
    <w:p w:rsidR="008B316A" w:rsidRDefault="000422AE" w:rsidP="000422AE">
      <w:pPr>
        <w:pStyle w:val="PiedeIlustracion"/>
      </w:pPr>
      <w:bookmarkStart w:id="123" w:name="_Toc64536168"/>
      <w:r>
        <w:t xml:space="preserve">Ilustración </w:t>
      </w:r>
      <w:r>
        <w:rPr>
          <w:noProof/>
        </w:rPr>
        <w:fldChar w:fldCharType="begin"/>
      </w:r>
      <w:r>
        <w:rPr>
          <w:noProof/>
        </w:rPr>
        <w:instrText xml:space="preserve"> SEQ Ilustración \* ARABIC </w:instrText>
      </w:r>
      <w:r>
        <w:rPr>
          <w:noProof/>
        </w:rPr>
        <w:fldChar w:fldCharType="separate"/>
      </w:r>
      <w:r w:rsidR="007F0146">
        <w:rPr>
          <w:noProof/>
        </w:rPr>
        <w:t>11</w:t>
      </w:r>
      <w:r>
        <w:rPr>
          <w:noProof/>
        </w:rPr>
        <w:fldChar w:fldCharType="end"/>
      </w:r>
      <w:r>
        <w:t>. Controlador Bucle Local. Proceso de Instalación.</w:t>
      </w:r>
      <w:bookmarkEnd w:id="123"/>
    </w:p>
    <w:p w:rsidR="003F36A1" w:rsidRPr="00AE4C7D" w:rsidRDefault="004A56A8" w:rsidP="00143506">
      <w:r>
        <w:t>Una vez instalado el controlador se debe proceder a configurar la</w:t>
      </w:r>
      <w:r w:rsidR="00597F6B">
        <w:t>s</w:t>
      </w:r>
      <w:r>
        <w:t xml:space="preserve"> </w:t>
      </w:r>
      <w:proofErr w:type="spellStart"/>
      <w:r>
        <w:t>IP</w:t>
      </w:r>
      <w:r w:rsidR="00597F6B">
        <w:t>s</w:t>
      </w:r>
      <w:proofErr w:type="spellEnd"/>
      <w:r>
        <w:t xml:space="preserve"> tomada</w:t>
      </w:r>
      <w:r w:rsidR="00597F6B">
        <w:t>s</w:t>
      </w:r>
      <w:r>
        <w:t xml:space="preserve"> de </w:t>
      </w:r>
      <w:r>
        <w:fldChar w:fldCharType="begin"/>
      </w:r>
      <w:r>
        <w:instrText xml:space="preserve"> REF _Ref62471080 \h </w:instrText>
      </w:r>
      <w:r>
        <w:fldChar w:fldCharType="separate"/>
      </w:r>
      <w:r w:rsidR="007F0146" w:rsidRPr="00525470">
        <w:t xml:space="preserve">Tabla </w:t>
      </w:r>
      <w:r w:rsidR="007F0146">
        <w:rPr>
          <w:noProof/>
        </w:rPr>
        <w:t>4</w:t>
      </w:r>
      <w:r>
        <w:fldChar w:fldCharType="end"/>
      </w:r>
      <w:r>
        <w:t xml:space="preserve"> y </w:t>
      </w:r>
      <w:r>
        <w:fldChar w:fldCharType="begin"/>
      </w:r>
      <w:r>
        <w:instrText xml:space="preserve"> REF _Ref62471088 \h </w:instrText>
      </w:r>
      <w:r>
        <w:fldChar w:fldCharType="separate"/>
      </w:r>
      <w:r w:rsidR="007F0146" w:rsidRPr="00525470">
        <w:t xml:space="preserve">Tabla </w:t>
      </w:r>
      <w:r w:rsidR="007F0146">
        <w:rPr>
          <w:noProof/>
        </w:rPr>
        <w:t>5</w:t>
      </w:r>
      <w:r>
        <w:fldChar w:fldCharType="end"/>
      </w:r>
      <w:r>
        <w:t>, para la interfaz LOOP</w:t>
      </w:r>
      <w:r w:rsidR="00597F6B">
        <w:t xml:space="preserve"> (2 IP, cuyo segundo octeto debe ser diferente)</w:t>
      </w:r>
      <w:r>
        <w:t>.</w:t>
      </w:r>
    </w:p>
    <w:p w:rsidR="00E17EA5" w:rsidRDefault="00E17EA5" w:rsidP="00AD19E2">
      <w:pPr>
        <w:pStyle w:val="Ttulo4"/>
      </w:pPr>
      <w:bookmarkStart w:id="124" w:name="_Toc64536135"/>
      <w:r>
        <w:t>Actualizar y configurar el servicio de CLUSTER.</w:t>
      </w:r>
      <w:bookmarkEnd w:id="124"/>
    </w:p>
    <w:p w:rsidR="00191C04" w:rsidRDefault="00191C04" w:rsidP="00191C04">
      <w:pPr>
        <w:pStyle w:val="TextoNivel1"/>
      </w:pPr>
      <w:r>
        <w:t>Dado que la instalación de este servicio requiere la gestión en el CLUSTER de hasta</w:t>
      </w:r>
      <w:r w:rsidR="005C625F">
        <w:t xml:space="preserve"> 3 IP virtuales, necesitamos actualizar este servicio en ambos nodos.</w:t>
      </w:r>
    </w:p>
    <w:p w:rsidR="000542A4" w:rsidRDefault="000542A4" w:rsidP="00191C04">
      <w:pPr>
        <w:pStyle w:val="TextoNivel1"/>
      </w:pPr>
      <w:r>
        <w:t>Para efectuar esto es necesario seguir los siguientes pasos:</w:t>
      </w:r>
    </w:p>
    <w:p w:rsidR="000542A4" w:rsidRDefault="000542A4" w:rsidP="000542A4">
      <w:pPr>
        <w:pStyle w:val="TextoNivel1"/>
        <w:numPr>
          <w:ilvl w:val="0"/>
          <w:numId w:val="15"/>
        </w:numPr>
      </w:pPr>
      <w:r>
        <w:t>En ambos servidores, detener el servicio ‘</w:t>
      </w:r>
      <w:proofErr w:type="spellStart"/>
      <w:r>
        <w:t>ClusterSrv</w:t>
      </w:r>
      <w:proofErr w:type="spellEnd"/>
      <w:r>
        <w:t>’.</w:t>
      </w:r>
    </w:p>
    <w:p w:rsidR="000542A4" w:rsidRDefault="000542A4" w:rsidP="000542A4">
      <w:pPr>
        <w:pStyle w:val="TextoNivel1"/>
        <w:numPr>
          <w:ilvl w:val="0"/>
          <w:numId w:val="15"/>
        </w:numPr>
      </w:pPr>
      <w:r>
        <w:t>En el Nodo 1, actualizar el programa CLUSTER.</w:t>
      </w:r>
    </w:p>
    <w:p w:rsidR="000542A4" w:rsidRDefault="000542A4" w:rsidP="000542A4">
      <w:pPr>
        <w:pStyle w:val="TextoNivel1"/>
        <w:numPr>
          <w:ilvl w:val="1"/>
          <w:numId w:val="15"/>
        </w:numPr>
      </w:pPr>
      <w:r>
        <w:t>Hacer una copia del directorio actual del programa</w:t>
      </w:r>
      <w:r>
        <w:rPr>
          <w:rStyle w:val="Refdenotaalpie"/>
        </w:rPr>
        <w:footnoteReference w:id="26"/>
      </w:r>
      <w:r>
        <w:t>.</w:t>
      </w:r>
    </w:p>
    <w:p w:rsidR="007B5B2E" w:rsidRDefault="007B5B2E" w:rsidP="007B5B2E">
      <w:pPr>
        <w:pStyle w:val="TextoNivel1"/>
        <w:numPr>
          <w:ilvl w:val="1"/>
          <w:numId w:val="15"/>
        </w:numPr>
      </w:pPr>
      <w:r>
        <w:t xml:space="preserve">Sobre este directorio, </w:t>
      </w:r>
      <w:proofErr w:type="spellStart"/>
      <w:r>
        <w:t>sobreescribir</w:t>
      </w:r>
      <w:proofErr w:type="spellEnd"/>
      <w:r>
        <w:t xml:space="preserve"> los ficheros contenidos en el paquete de actualización (</w:t>
      </w:r>
      <w:r w:rsidRPr="007B5B2E">
        <w:t>NuCluster3-update.zip</w:t>
      </w:r>
      <w:r>
        <w:t>).</w:t>
      </w:r>
    </w:p>
    <w:p w:rsidR="007B5B2E" w:rsidRDefault="007B5B2E" w:rsidP="007B5B2E">
      <w:pPr>
        <w:pStyle w:val="TextoNivel1"/>
        <w:numPr>
          <w:ilvl w:val="1"/>
          <w:numId w:val="15"/>
        </w:numPr>
      </w:pPr>
      <w:r>
        <w:t>Configurar el CLUSTER:</w:t>
      </w:r>
    </w:p>
    <w:p w:rsidR="007B5B2E" w:rsidRDefault="0037481B" w:rsidP="0037481B">
      <w:pPr>
        <w:pStyle w:val="TextoNivel1"/>
        <w:numPr>
          <w:ilvl w:val="2"/>
          <w:numId w:val="15"/>
        </w:numPr>
      </w:pPr>
      <w:r>
        <w:lastRenderedPageBreak/>
        <w:t>Ejecutar ‘</w:t>
      </w:r>
      <w:r w:rsidRPr="0037481B">
        <w:t>ClusterConfig.bat</w:t>
      </w:r>
      <w:r>
        <w:t>’.</w:t>
      </w:r>
    </w:p>
    <w:p w:rsidR="0037481B" w:rsidRDefault="0037481B" w:rsidP="0037481B">
      <w:pPr>
        <w:pStyle w:val="TextoNivel1"/>
        <w:jc w:val="center"/>
      </w:pPr>
      <w:r w:rsidRPr="0037481B">
        <w:rPr>
          <w:noProof/>
          <w:bdr w:val="single" w:sz="4" w:space="0" w:color="auto"/>
          <w:lang w:val="es-ES"/>
        </w:rPr>
        <w:drawing>
          <wp:inline distT="0" distB="0" distL="0" distR="0" wp14:anchorId="3DECDC9F" wp14:editId="42D89D33">
            <wp:extent cx="3718560" cy="35585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18560" cy="3558540"/>
                    </a:xfrm>
                    <a:prstGeom prst="rect">
                      <a:avLst/>
                    </a:prstGeom>
                  </pic:spPr>
                </pic:pic>
              </a:graphicData>
            </a:graphic>
          </wp:inline>
        </w:drawing>
      </w:r>
    </w:p>
    <w:p w:rsidR="0037481B" w:rsidRPr="00567789" w:rsidRDefault="0037481B" w:rsidP="0037481B">
      <w:pPr>
        <w:pStyle w:val="PiedeIlustracion"/>
      </w:pPr>
      <w:bookmarkStart w:id="125" w:name="_Toc64536169"/>
      <w:r>
        <w:t xml:space="preserve">Ilustración </w:t>
      </w:r>
      <w:r>
        <w:rPr>
          <w:noProof/>
        </w:rPr>
        <w:fldChar w:fldCharType="begin"/>
      </w:r>
      <w:r>
        <w:rPr>
          <w:noProof/>
        </w:rPr>
        <w:instrText xml:space="preserve"> SEQ Ilustración \* ARABIC </w:instrText>
      </w:r>
      <w:r>
        <w:rPr>
          <w:noProof/>
        </w:rPr>
        <w:fldChar w:fldCharType="separate"/>
      </w:r>
      <w:r w:rsidR="007F0146">
        <w:rPr>
          <w:noProof/>
        </w:rPr>
        <w:t>12</w:t>
      </w:r>
      <w:r>
        <w:rPr>
          <w:noProof/>
        </w:rPr>
        <w:fldChar w:fldCharType="end"/>
      </w:r>
      <w:r>
        <w:t>. Reconfiguración de Servicio CLUSTER en Ulises V 5000i</w:t>
      </w:r>
      <w:r w:rsidRPr="00567789">
        <w:t>.</w:t>
      </w:r>
      <w:bookmarkEnd w:id="125"/>
    </w:p>
    <w:p w:rsidR="0037481B" w:rsidRDefault="0037481B" w:rsidP="0037481B">
      <w:pPr>
        <w:pStyle w:val="TextoNivel1"/>
        <w:numPr>
          <w:ilvl w:val="2"/>
          <w:numId w:val="15"/>
        </w:numPr>
      </w:pPr>
      <w:r>
        <w:t>Configurar las direcciones IP para los adaptadores 2 y 3</w:t>
      </w:r>
      <w:r>
        <w:rPr>
          <w:rStyle w:val="Refdenotaalpie"/>
        </w:rPr>
        <w:footnoteReference w:id="27"/>
      </w:r>
      <w:r>
        <w:t xml:space="preserve"> según </w:t>
      </w:r>
      <w:r>
        <w:fldChar w:fldCharType="begin"/>
      </w:r>
      <w:r>
        <w:instrText xml:space="preserve"> REF _Ref62471080 \h  \* MERGEFORMAT </w:instrText>
      </w:r>
      <w:r>
        <w:fldChar w:fldCharType="separate"/>
      </w:r>
      <w:r w:rsidR="007F0146" w:rsidRPr="00525470">
        <w:t xml:space="preserve">Tabla </w:t>
      </w:r>
      <w:r w:rsidR="007F0146">
        <w:t>4</w:t>
      </w:r>
      <w:r>
        <w:fldChar w:fldCharType="end"/>
      </w:r>
      <w:r>
        <w:t xml:space="preserve"> y </w:t>
      </w:r>
      <w:r>
        <w:fldChar w:fldCharType="begin"/>
      </w:r>
      <w:r>
        <w:instrText xml:space="preserve"> REF _Ref62471088 \h  \* MERGEFORMAT </w:instrText>
      </w:r>
      <w:r>
        <w:fldChar w:fldCharType="separate"/>
      </w:r>
      <w:r w:rsidR="007F0146" w:rsidRPr="00525470">
        <w:t xml:space="preserve">Tabla </w:t>
      </w:r>
      <w:r w:rsidR="007F0146">
        <w:t>5</w:t>
      </w:r>
      <w:r>
        <w:fldChar w:fldCharType="end"/>
      </w:r>
      <w:r>
        <w:t>.</w:t>
      </w:r>
    </w:p>
    <w:p w:rsidR="000542A4" w:rsidRDefault="000542A4" w:rsidP="000542A4">
      <w:pPr>
        <w:pStyle w:val="TextoNivel1"/>
        <w:numPr>
          <w:ilvl w:val="0"/>
          <w:numId w:val="15"/>
        </w:numPr>
      </w:pPr>
      <w:r>
        <w:t>En el Nodo 2, repetir los pasos efectuados en el Nodo 1.</w:t>
      </w:r>
    </w:p>
    <w:p w:rsidR="005C625F" w:rsidRPr="00191C04" w:rsidRDefault="000542A4" w:rsidP="00191C04">
      <w:pPr>
        <w:pStyle w:val="TextoNivel1"/>
        <w:numPr>
          <w:ilvl w:val="0"/>
          <w:numId w:val="15"/>
        </w:numPr>
      </w:pPr>
      <w:r>
        <w:t xml:space="preserve">En ambos servidores </w:t>
      </w:r>
      <w:proofErr w:type="spellStart"/>
      <w:r>
        <w:t>rearrancar</w:t>
      </w:r>
      <w:proofErr w:type="spellEnd"/>
      <w:r>
        <w:t xml:space="preserve"> el servicio ‘</w:t>
      </w:r>
      <w:proofErr w:type="spellStart"/>
      <w:r>
        <w:t>ClusterSrv</w:t>
      </w:r>
      <w:proofErr w:type="spellEnd"/>
      <w:r>
        <w:t>’.</w:t>
      </w:r>
    </w:p>
    <w:p w:rsidR="00B32936" w:rsidRDefault="00E17EA5" w:rsidP="00AD19E2">
      <w:pPr>
        <w:pStyle w:val="Ttulo4"/>
      </w:pPr>
      <w:bookmarkStart w:id="126" w:name="_Toc64536136"/>
      <w:r>
        <w:t xml:space="preserve">Reconfigurar el servicio SACTA del </w:t>
      </w:r>
      <w:r w:rsidR="003F642D">
        <w:t>SCV</w:t>
      </w:r>
      <w:r>
        <w:t>.</w:t>
      </w:r>
      <w:bookmarkEnd w:id="126"/>
    </w:p>
    <w:p w:rsidR="005C625F" w:rsidRDefault="005C625F" w:rsidP="005C625F">
      <w:pPr>
        <w:pStyle w:val="TextoNivel1"/>
      </w:pPr>
      <w:r>
        <w:t>Por último, es preciso actualizar la configuración del servicio SACTA del SCV para adaptarlo a esta nueva estructura.</w:t>
      </w:r>
    </w:p>
    <w:p w:rsidR="00597F6B" w:rsidRDefault="00597F6B" w:rsidP="005C625F">
      <w:pPr>
        <w:pStyle w:val="TextoNivel1"/>
      </w:pPr>
      <w:r>
        <w:t>Para hacer este cambio:</w:t>
      </w:r>
    </w:p>
    <w:p w:rsidR="00E967E7" w:rsidRDefault="00597F6B" w:rsidP="000542A4">
      <w:pPr>
        <w:pStyle w:val="TextoNivel1"/>
        <w:numPr>
          <w:ilvl w:val="0"/>
          <w:numId w:val="44"/>
        </w:numPr>
      </w:pPr>
      <w:r>
        <w:t>Entramos en las páginas de MTTO de Ulises V 5000i,</w:t>
      </w:r>
    </w:p>
    <w:p w:rsidR="00597F6B" w:rsidRDefault="00597F6B" w:rsidP="000542A4">
      <w:pPr>
        <w:pStyle w:val="TextoNivel1"/>
        <w:numPr>
          <w:ilvl w:val="0"/>
          <w:numId w:val="44"/>
        </w:numPr>
      </w:pPr>
      <w:r>
        <w:t xml:space="preserve">Navegamos hasta </w:t>
      </w:r>
      <w:r w:rsidR="00F64A1E">
        <w:t>‘Servicio’ + ‘Configuración SACTA’</w:t>
      </w:r>
      <w:r w:rsidR="00F64A1E">
        <w:rPr>
          <w:rStyle w:val="Refdenotaalpie"/>
        </w:rPr>
        <w:footnoteReference w:id="28"/>
      </w:r>
      <w:r w:rsidR="00F64A1E">
        <w:t>. Se nos presenta la siguiente pantalla:</w:t>
      </w:r>
    </w:p>
    <w:p w:rsidR="00F64A1E" w:rsidRDefault="00F64A1E" w:rsidP="00F64A1E">
      <w:pPr>
        <w:pStyle w:val="TextoNivel1"/>
        <w:jc w:val="center"/>
      </w:pPr>
      <w:r>
        <w:rPr>
          <w:noProof/>
          <w:lang w:val="es-ES"/>
        </w:rPr>
        <w:lastRenderedPageBreak/>
        <w:drawing>
          <wp:inline distT="0" distB="0" distL="0" distR="0" wp14:anchorId="60A5EF78" wp14:editId="58E0A85B">
            <wp:extent cx="5400040" cy="3293745"/>
            <wp:effectExtent l="0" t="0" r="0" b="190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93745"/>
                    </a:xfrm>
                    <a:prstGeom prst="rect">
                      <a:avLst/>
                    </a:prstGeom>
                  </pic:spPr>
                </pic:pic>
              </a:graphicData>
            </a:graphic>
          </wp:inline>
        </w:drawing>
      </w:r>
    </w:p>
    <w:p w:rsidR="00F64A1E" w:rsidRPr="00567789" w:rsidRDefault="00F64A1E" w:rsidP="00F64A1E">
      <w:pPr>
        <w:pStyle w:val="PiedeIlustracion"/>
      </w:pPr>
      <w:bookmarkStart w:id="127" w:name="_Toc64536170"/>
      <w:r>
        <w:t xml:space="preserve">Ilustración </w:t>
      </w:r>
      <w:r>
        <w:rPr>
          <w:noProof/>
        </w:rPr>
        <w:fldChar w:fldCharType="begin"/>
      </w:r>
      <w:r>
        <w:rPr>
          <w:noProof/>
        </w:rPr>
        <w:instrText xml:space="preserve"> SEQ Ilustración \* ARABIC </w:instrText>
      </w:r>
      <w:r>
        <w:rPr>
          <w:noProof/>
        </w:rPr>
        <w:fldChar w:fldCharType="separate"/>
      </w:r>
      <w:r w:rsidR="007F0146">
        <w:rPr>
          <w:noProof/>
        </w:rPr>
        <w:t>13</w:t>
      </w:r>
      <w:r>
        <w:rPr>
          <w:noProof/>
        </w:rPr>
        <w:fldChar w:fldCharType="end"/>
      </w:r>
      <w:r>
        <w:t>. Reconfiguración de Servicio SACTA en Ulises V 5000i</w:t>
      </w:r>
      <w:r w:rsidRPr="00567789">
        <w:t>.</w:t>
      </w:r>
      <w:bookmarkEnd w:id="127"/>
    </w:p>
    <w:p w:rsidR="00F64A1E" w:rsidRDefault="00F64A1E" w:rsidP="000542A4">
      <w:pPr>
        <w:pStyle w:val="TextoNivel1"/>
        <w:numPr>
          <w:ilvl w:val="0"/>
          <w:numId w:val="44"/>
        </w:numPr>
      </w:pPr>
      <w:r>
        <w:t>Cambiamos los Parámetros:</w:t>
      </w:r>
    </w:p>
    <w:p w:rsidR="00F64A1E" w:rsidRDefault="00F64A1E" w:rsidP="002D56A7">
      <w:pPr>
        <w:pStyle w:val="TextoNivel1"/>
        <w:numPr>
          <w:ilvl w:val="0"/>
          <w:numId w:val="16"/>
        </w:numPr>
      </w:pPr>
      <w:r>
        <w:t>SCV-LAN Puerto: 15101</w:t>
      </w:r>
      <w:r w:rsidR="00926DDB">
        <w:t>.</w:t>
      </w:r>
    </w:p>
    <w:p w:rsidR="00F64A1E" w:rsidRDefault="00F64A1E" w:rsidP="002D56A7">
      <w:pPr>
        <w:pStyle w:val="TextoNivel1"/>
        <w:numPr>
          <w:ilvl w:val="0"/>
          <w:numId w:val="16"/>
        </w:numPr>
      </w:pPr>
      <w:r>
        <w:t xml:space="preserve">SCV-LAN Interfaz: LOOP IPL1 según </w:t>
      </w:r>
      <w:r>
        <w:fldChar w:fldCharType="begin"/>
      </w:r>
      <w:r>
        <w:instrText xml:space="preserve"> REF _Ref62471080 \h  \* MERGEFORMAT </w:instrText>
      </w:r>
      <w:r>
        <w:fldChar w:fldCharType="separate"/>
      </w:r>
      <w:r w:rsidR="007F0146" w:rsidRPr="00525470">
        <w:t xml:space="preserve">Tabla </w:t>
      </w:r>
      <w:r w:rsidR="007F0146">
        <w:t>4</w:t>
      </w:r>
      <w:r>
        <w:fldChar w:fldCharType="end"/>
      </w:r>
      <w:r>
        <w:t xml:space="preserve"> y </w:t>
      </w:r>
      <w:r>
        <w:fldChar w:fldCharType="begin"/>
      </w:r>
      <w:r>
        <w:instrText xml:space="preserve"> REF _Ref62471088 \h  \* MERGEFORMAT </w:instrText>
      </w:r>
      <w:r>
        <w:fldChar w:fldCharType="separate"/>
      </w:r>
      <w:r w:rsidR="007F0146" w:rsidRPr="00525470">
        <w:t xml:space="preserve">Tabla </w:t>
      </w:r>
      <w:r w:rsidR="007F0146">
        <w:t>5</w:t>
      </w:r>
      <w:r>
        <w:fldChar w:fldCharType="end"/>
      </w:r>
      <w:r>
        <w:t>.</w:t>
      </w:r>
    </w:p>
    <w:p w:rsidR="00F64A1E" w:rsidRDefault="00F64A1E" w:rsidP="002D56A7">
      <w:pPr>
        <w:pStyle w:val="TextoNivel1"/>
        <w:numPr>
          <w:ilvl w:val="0"/>
          <w:numId w:val="16"/>
        </w:numPr>
      </w:pPr>
      <w:r>
        <w:t>LAN1 Puerto: 19205</w:t>
      </w:r>
      <w:r w:rsidR="00926DDB">
        <w:t>.</w:t>
      </w:r>
    </w:p>
    <w:p w:rsidR="00F64A1E" w:rsidRDefault="00F64A1E" w:rsidP="002D56A7">
      <w:pPr>
        <w:pStyle w:val="TextoNivel1"/>
        <w:numPr>
          <w:ilvl w:val="0"/>
          <w:numId w:val="16"/>
        </w:numPr>
      </w:pPr>
      <w:r>
        <w:t xml:space="preserve">LAN1 </w:t>
      </w:r>
      <w:proofErr w:type="spellStart"/>
      <w:r>
        <w:t>Unicast</w:t>
      </w:r>
      <w:proofErr w:type="spellEnd"/>
      <w:r>
        <w:t xml:space="preserve">: LOOP IPL1 según </w:t>
      </w:r>
      <w:r>
        <w:fldChar w:fldCharType="begin"/>
      </w:r>
      <w:r>
        <w:instrText xml:space="preserve"> REF _Ref62471080 \h  \* MERGEFORMAT </w:instrText>
      </w:r>
      <w:r>
        <w:fldChar w:fldCharType="separate"/>
      </w:r>
      <w:r w:rsidR="007F0146" w:rsidRPr="00525470">
        <w:t xml:space="preserve">Tabla </w:t>
      </w:r>
      <w:r w:rsidR="007F0146">
        <w:t>4</w:t>
      </w:r>
      <w:r>
        <w:fldChar w:fldCharType="end"/>
      </w:r>
      <w:r>
        <w:t xml:space="preserve"> y </w:t>
      </w:r>
      <w:r>
        <w:fldChar w:fldCharType="begin"/>
      </w:r>
      <w:r>
        <w:instrText xml:space="preserve"> REF _Ref62471088 \h  \* MERGEFORMAT </w:instrText>
      </w:r>
      <w:r>
        <w:fldChar w:fldCharType="separate"/>
      </w:r>
      <w:r w:rsidR="007F0146" w:rsidRPr="00525470">
        <w:t xml:space="preserve">Tabla </w:t>
      </w:r>
      <w:r w:rsidR="007F0146">
        <w:t>5</w:t>
      </w:r>
      <w:r>
        <w:fldChar w:fldCharType="end"/>
      </w:r>
      <w:r>
        <w:t>.</w:t>
      </w:r>
    </w:p>
    <w:p w:rsidR="00F64A1E" w:rsidRDefault="00F64A1E" w:rsidP="002D56A7">
      <w:pPr>
        <w:pStyle w:val="TextoNivel1"/>
        <w:numPr>
          <w:ilvl w:val="0"/>
          <w:numId w:val="16"/>
        </w:numPr>
      </w:pPr>
      <w:r>
        <w:t xml:space="preserve">LAN2 </w:t>
      </w:r>
      <w:proofErr w:type="spellStart"/>
      <w:r>
        <w:t>Unicast</w:t>
      </w:r>
      <w:proofErr w:type="spellEnd"/>
      <w:r>
        <w:t xml:space="preserve">: LOOP IPL2 según </w:t>
      </w:r>
      <w:r>
        <w:fldChar w:fldCharType="begin"/>
      </w:r>
      <w:r>
        <w:instrText xml:space="preserve"> REF _Ref62471080 \h  \* MERGEFORMAT </w:instrText>
      </w:r>
      <w:r>
        <w:fldChar w:fldCharType="separate"/>
      </w:r>
      <w:r w:rsidR="007F0146" w:rsidRPr="00525470">
        <w:t xml:space="preserve">Tabla </w:t>
      </w:r>
      <w:r w:rsidR="007F0146">
        <w:t>4</w:t>
      </w:r>
      <w:r>
        <w:fldChar w:fldCharType="end"/>
      </w:r>
      <w:r>
        <w:t xml:space="preserve"> y </w:t>
      </w:r>
      <w:r>
        <w:fldChar w:fldCharType="begin"/>
      </w:r>
      <w:r>
        <w:instrText xml:space="preserve"> REF _Ref62471088 \h  \* MERGEFORMAT </w:instrText>
      </w:r>
      <w:r>
        <w:fldChar w:fldCharType="separate"/>
      </w:r>
      <w:r w:rsidR="007F0146" w:rsidRPr="00525470">
        <w:t xml:space="preserve">Tabla </w:t>
      </w:r>
      <w:r w:rsidR="007F0146">
        <w:t>5</w:t>
      </w:r>
      <w:r>
        <w:fldChar w:fldCharType="end"/>
      </w:r>
    </w:p>
    <w:p w:rsidR="00F64A1E" w:rsidRDefault="00F64A1E" w:rsidP="000542A4">
      <w:pPr>
        <w:pStyle w:val="TextoNivel1"/>
        <w:numPr>
          <w:ilvl w:val="0"/>
          <w:numId w:val="44"/>
        </w:numPr>
      </w:pPr>
      <w:r>
        <w:t>Salvar</w:t>
      </w:r>
    </w:p>
    <w:p w:rsidR="00662181" w:rsidRDefault="00F64A1E" w:rsidP="00662181">
      <w:pPr>
        <w:pStyle w:val="Ttulo2"/>
      </w:pPr>
      <w:bookmarkStart w:id="128" w:name="_Toc64536137"/>
      <w:r>
        <w:t>I</w:t>
      </w:r>
      <w:r w:rsidR="00662181">
        <w:t>nstalación del Servicio.</w:t>
      </w:r>
      <w:bookmarkEnd w:id="128"/>
    </w:p>
    <w:p w:rsidR="0000515F" w:rsidRPr="004F5708" w:rsidRDefault="0000515F" w:rsidP="0000515F">
      <w:pPr>
        <w:pStyle w:val="Ttulo3"/>
      </w:pPr>
      <w:bookmarkStart w:id="129" w:name="_Toc450559965"/>
      <w:bookmarkStart w:id="130" w:name="_Toc472066480"/>
      <w:bookmarkStart w:id="131" w:name="_Toc527972341"/>
      <w:bookmarkStart w:id="132" w:name="_Toc2241624"/>
      <w:bookmarkStart w:id="133" w:name="_Toc5354506"/>
      <w:bookmarkStart w:id="134" w:name="_Toc41469168"/>
      <w:bookmarkStart w:id="135" w:name="_Toc64536138"/>
      <w:r w:rsidRPr="004F5708">
        <w:t>Prerrequisitos.</w:t>
      </w:r>
      <w:bookmarkEnd w:id="129"/>
      <w:bookmarkEnd w:id="130"/>
      <w:bookmarkEnd w:id="131"/>
      <w:bookmarkEnd w:id="132"/>
      <w:bookmarkEnd w:id="133"/>
      <w:bookmarkEnd w:id="134"/>
      <w:bookmarkEnd w:id="135"/>
    </w:p>
    <w:p w:rsidR="0000515F" w:rsidRPr="00524F97" w:rsidRDefault="0000515F" w:rsidP="002D56A7">
      <w:pPr>
        <w:pStyle w:val="Prrafodelista"/>
        <w:numPr>
          <w:ilvl w:val="0"/>
          <w:numId w:val="10"/>
        </w:numPr>
        <w:spacing w:before="120" w:line="360" w:lineRule="auto"/>
      </w:pPr>
      <w:r w:rsidRPr="00524F97">
        <w:t>Windows 7 o superior.</w:t>
      </w:r>
    </w:p>
    <w:p w:rsidR="0000515F" w:rsidRPr="00524F97" w:rsidRDefault="0000515F" w:rsidP="002D56A7">
      <w:pPr>
        <w:pStyle w:val="Prrafodelista"/>
        <w:numPr>
          <w:ilvl w:val="0"/>
          <w:numId w:val="10"/>
        </w:numPr>
        <w:spacing w:before="120" w:line="360" w:lineRule="auto"/>
      </w:pPr>
      <w:r w:rsidRPr="00524F97">
        <w:t>Internet Explorer 11 (o superior), Google Chrome o Mozilla Firefox como navegador por defecto.</w:t>
      </w:r>
    </w:p>
    <w:p w:rsidR="0000515F" w:rsidRPr="00661673" w:rsidRDefault="0000515F" w:rsidP="002D56A7">
      <w:pPr>
        <w:pStyle w:val="Prrafodelista"/>
        <w:numPr>
          <w:ilvl w:val="0"/>
          <w:numId w:val="10"/>
        </w:numPr>
        <w:spacing w:before="120" w:after="60" w:line="360" w:lineRule="auto"/>
      </w:pPr>
      <w:r w:rsidRPr="00661673">
        <w:t>FRAMEWORK Punto Net 4.5.2 o superior.</w:t>
      </w:r>
    </w:p>
    <w:p w:rsidR="0000515F" w:rsidRPr="004F5708" w:rsidRDefault="0000515F" w:rsidP="0000515F">
      <w:pPr>
        <w:pStyle w:val="Ttulo3"/>
      </w:pPr>
      <w:bookmarkStart w:id="136" w:name="_Toc450559966"/>
      <w:bookmarkStart w:id="137" w:name="_Toc472066481"/>
      <w:bookmarkStart w:id="138" w:name="_Toc527972342"/>
      <w:bookmarkStart w:id="139" w:name="_Toc2241625"/>
      <w:bookmarkStart w:id="140" w:name="_Toc5354507"/>
      <w:bookmarkStart w:id="141" w:name="_Toc41469169"/>
      <w:bookmarkStart w:id="142" w:name="_Ref62640112"/>
      <w:bookmarkStart w:id="143" w:name="_Toc64536139"/>
      <w:r w:rsidRPr="004F5708">
        <w:t>Proceso.</w:t>
      </w:r>
      <w:bookmarkEnd w:id="136"/>
      <w:bookmarkEnd w:id="137"/>
      <w:bookmarkEnd w:id="138"/>
      <w:bookmarkEnd w:id="139"/>
      <w:bookmarkEnd w:id="140"/>
      <w:bookmarkEnd w:id="141"/>
      <w:bookmarkEnd w:id="142"/>
      <w:bookmarkEnd w:id="143"/>
    </w:p>
    <w:p w:rsidR="0000515F" w:rsidRPr="00524F97" w:rsidRDefault="0000515F" w:rsidP="002D56A7">
      <w:pPr>
        <w:pStyle w:val="Prrafodelista"/>
        <w:numPr>
          <w:ilvl w:val="0"/>
          <w:numId w:val="11"/>
        </w:numPr>
        <w:spacing w:before="120" w:line="360" w:lineRule="auto"/>
      </w:pPr>
      <w:r w:rsidRPr="00524F97">
        <w:t>Programa de instalación “</w:t>
      </w:r>
      <w:r w:rsidRPr="0000515F">
        <w:t>NuSactaProxySetup.msi</w:t>
      </w:r>
      <w:r w:rsidRPr="00524F97">
        <w:t>”, suministrado con la versión software.</w:t>
      </w:r>
    </w:p>
    <w:p w:rsidR="0000515F" w:rsidRDefault="0000515F" w:rsidP="002D56A7">
      <w:pPr>
        <w:pStyle w:val="Prrafodelista"/>
        <w:numPr>
          <w:ilvl w:val="0"/>
          <w:numId w:val="11"/>
        </w:numPr>
        <w:spacing w:before="120" w:line="360" w:lineRule="auto"/>
      </w:pPr>
      <w:r w:rsidRPr="00524F97">
        <w:t>Ejecutar dicho programa con permisos de administrador.</w:t>
      </w:r>
    </w:p>
    <w:tbl>
      <w:tblPr>
        <w:tblW w:w="0" w:type="auto"/>
        <w:tblBorders>
          <w:bottom w:val="single" w:sz="4" w:space="0" w:color="auto"/>
        </w:tblBorders>
        <w:tblLook w:val="04A0" w:firstRow="1" w:lastRow="0" w:firstColumn="1" w:lastColumn="0" w:noHBand="0" w:noVBand="1"/>
      </w:tblPr>
      <w:tblGrid>
        <w:gridCol w:w="5211"/>
        <w:gridCol w:w="5134"/>
      </w:tblGrid>
      <w:tr w:rsidR="00C311AE" w:rsidRPr="004A56A8" w:rsidTr="00AD07E6">
        <w:tc>
          <w:tcPr>
            <w:tcW w:w="5211" w:type="dxa"/>
          </w:tcPr>
          <w:p w:rsidR="00C311AE" w:rsidRDefault="00C311AE" w:rsidP="00AD07E6">
            <w:pPr>
              <w:rPr>
                <w:sz w:val="18"/>
                <w:szCs w:val="18"/>
              </w:rPr>
            </w:pPr>
            <w:r>
              <w:rPr>
                <w:noProof/>
              </w:rPr>
              <w:lastRenderedPageBreak/>
              <w:drawing>
                <wp:inline distT="0" distB="0" distL="0" distR="0" wp14:anchorId="1D0E1C7C" wp14:editId="416786CE">
                  <wp:extent cx="2282400" cy="17748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t>Pulsar ‘Siguiente’</w:t>
            </w:r>
          </w:p>
        </w:tc>
        <w:tc>
          <w:tcPr>
            <w:tcW w:w="5134" w:type="dxa"/>
          </w:tcPr>
          <w:p w:rsidR="00C311AE" w:rsidRDefault="00C311AE" w:rsidP="00AD07E6">
            <w:pPr>
              <w:rPr>
                <w:sz w:val="18"/>
                <w:szCs w:val="18"/>
              </w:rPr>
            </w:pPr>
            <w:r>
              <w:rPr>
                <w:noProof/>
              </w:rPr>
              <w:drawing>
                <wp:inline distT="0" distB="0" distL="0" distR="0" wp14:anchorId="3BAB6ACC" wp14:editId="3A2CE568">
                  <wp:extent cx="2282400" cy="177480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C311AE">
              <w:rPr>
                <w:sz w:val="18"/>
                <w:szCs w:val="18"/>
              </w:rPr>
              <w:t>Aceptar los términos y pulsar ‘Siguiente’</w:t>
            </w:r>
          </w:p>
        </w:tc>
      </w:tr>
      <w:tr w:rsidR="00C311AE" w:rsidRPr="004A56A8" w:rsidTr="00AD07E6">
        <w:tc>
          <w:tcPr>
            <w:tcW w:w="10345" w:type="dxa"/>
            <w:gridSpan w:val="2"/>
          </w:tcPr>
          <w:p w:rsidR="00C311AE" w:rsidRDefault="0024098B" w:rsidP="00C311AE">
            <w:pPr>
              <w:jc w:val="center"/>
              <w:rPr>
                <w:sz w:val="18"/>
                <w:szCs w:val="18"/>
              </w:rPr>
            </w:pPr>
            <w:r>
              <w:rPr>
                <w:noProof/>
              </w:rPr>
              <w:drawing>
                <wp:inline distT="0" distB="0" distL="0" distR="0" wp14:anchorId="15039182" wp14:editId="0C640721">
                  <wp:extent cx="2282400" cy="1774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2400" cy="1774800"/>
                          </a:xfrm>
                          <a:prstGeom prst="rect">
                            <a:avLst/>
                          </a:prstGeom>
                        </pic:spPr>
                      </pic:pic>
                    </a:graphicData>
                  </a:graphic>
                </wp:inline>
              </w:drawing>
            </w:r>
          </w:p>
          <w:p w:rsidR="00C311AE" w:rsidRPr="00C311AE" w:rsidRDefault="0024098B" w:rsidP="00C311AE">
            <w:pPr>
              <w:jc w:val="center"/>
              <w:rPr>
                <w:sz w:val="18"/>
                <w:szCs w:val="18"/>
              </w:rPr>
            </w:pPr>
            <w:r>
              <w:rPr>
                <w:sz w:val="18"/>
                <w:szCs w:val="18"/>
              </w:rPr>
              <w:t>Configurar los datos</w:t>
            </w:r>
            <w:r w:rsidR="00C311AE" w:rsidRPr="00C311AE">
              <w:rPr>
                <w:sz w:val="18"/>
                <w:szCs w:val="18"/>
              </w:rPr>
              <w:t>:</w:t>
            </w:r>
          </w:p>
          <w:p w:rsidR="00C311AE" w:rsidRPr="00C311AE" w:rsidRDefault="00C311AE" w:rsidP="002D56A7">
            <w:pPr>
              <w:pStyle w:val="Prrafodelista"/>
              <w:numPr>
                <w:ilvl w:val="0"/>
                <w:numId w:val="17"/>
              </w:numPr>
              <w:rPr>
                <w:sz w:val="18"/>
                <w:szCs w:val="18"/>
              </w:rPr>
            </w:pPr>
            <w:r w:rsidRPr="00C311AE">
              <w:rPr>
                <w:sz w:val="18"/>
                <w:szCs w:val="18"/>
              </w:rPr>
              <w:t>Tipo de Servidor: Se puede seleccionar si la máquina sobre la que se está instalando el servicio es ‘Simple’ (como en el caso de los PROXIES para CD30) o ‘Dual’ (como en el caso de los PROXIES para Ulises).</w:t>
            </w:r>
          </w:p>
          <w:p w:rsidR="00C311AE" w:rsidRPr="00C311AE" w:rsidRDefault="00C311AE" w:rsidP="002D56A7">
            <w:pPr>
              <w:pStyle w:val="Prrafodelista"/>
              <w:numPr>
                <w:ilvl w:val="0"/>
                <w:numId w:val="17"/>
              </w:numPr>
              <w:rPr>
                <w:sz w:val="18"/>
                <w:szCs w:val="18"/>
              </w:rPr>
            </w:pPr>
            <w:r w:rsidRPr="00C311AE">
              <w:rPr>
                <w:sz w:val="18"/>
                <w:szCs w:val="18"/>
              </w:rPr>
              <w:t>Tipo de SCV: Se puede seleccionar entre ‘Ulises’ y ‘CD30’.</w:t>
            </w:r>
          </w:p>
          <w:p w:rsidR="00C311AE" w:rsidRPr="00C311AE" w:rsidRDefault="00C311AE" w:rsidP="002D56A7">
            <w:pPr>
              <w:pStyle w:val="Prrafodelista"/>
              <w:numPr>
                <w:ilvl w:val="0"/>
                <w:numId w:val="17"/>
              </w:numPr>
              <w:rPr>
                <w:sz w:val="18"/>
                <w:szCs w:val="18"/>
              </w:rPr>
            </w:pPr>
            <w:r w:rsidRPr="00C311AE">
              <w:rPr>
                <w:sz w:val="18"/>
                <w:szCs w:val="18"/>
              </w:rPr>
              <w:t>IP del Servidor SCV. Dirección de la máquina que contiene el servicio de configuración y base de datos (IP Virtual en el caso de máquinas en CLUSTER)</w:t>
            </w:r>
          </w:p>
          <w:p w:rsidR="00C311AE" w:rsidRPr="00C311AE" w:rsidRDefault="00C311AE" w:rsidP="002D56A7">
            <w:pPr>
              <w:pStyle w:val="Prrafodelista"/>
              <w:numPr>
                <w:ilvl w:val="0"/>
                <w:numId w:val="17"/>
              </w:numPr>
              <w:rPr>
                <w:sz w:val="18"/>
                <w:szCs w:val="18"/>
              </w:rPr>
            </w:pPr>
            <w:r w:rsidRPr="00C311AE">
              <w:rPr>
                <w:sz w:val="18"/>
                <w:szCs w:val="18"/>
              </w:rPr>
              <w:t>Conexión a BDT. Habilita (o deshabilita) si la aplicación debe de conectarse a la base de datos del SCV, para obtener la información de usuarios e insertar históricos en la tabla correspondiente.</w:t>
            </w:r>
          </w:p>
          <w:p w:rsidR="00C311AE" w:rsidRDefault="00C311AE" w:rsidP="002D56A7">
            <w:pPr>
              <w:pStyle w:val="Prrafodelista"/>
              <w:numPr>
                <w:ilvl w:val="0"/>
                <w:numId w:val="17"/>
              </w:numPr>
              <w:rPr>
                <w:sz w:val="18"/>
                <w:szCs w:val="18"/>
              </w:rPr>
            </w:pPr>
            <w:proofErr w:type="spellStart"/>
            <w:r w:rsidRPr="00C311AE">
              <w:rPr>
                <w:sz w:val="18"/>
                <w:szCs w:val="18"/>
              </w:rPr>
              <w:t>Timeout</w:t>
            </w:r>
            <w:proofErr w:type="spellEnd"/>
            <w:r w:rsidRPr="00C311AE">
              <w:rPr>
                <w:sz w:val="18"/>
                <w:szCs w:val="18"/>
              </w:rPr>
              <w:t xml:space="preserve"> de Conexión BDT. Valor en segundos para determinar si la base de datos (siempre que esté habilitada en el punto anterior) está disponible o no.</w:t>
            </w:r>
          </w:p>
          <w:p w:rsidR="0024098B" w:rsidRDefault="0024098B" w:rsidP="002D56A7">
            <w:pPr>
              <w:pStyle w:val="Prrafodelista"/>
              <w:numPr>
                <w:ilvl w:val="0"/>
                <w:numId w:val="17"/>
              </w:numPr>
              <w:rPr>
                <w:sz w:val="18"/>
                <w:szCs w:val="18"/>
              </w:rPr>
            </w:pPr>
            <w:r>
              <w:rPr>
                <w:sz w:val="18"/>
                <w:szCs w:val="18"/>
              </w:rPr>
              <w:t>Usuario ‘</w:t>
            </w:r>
            <w:proofErr w:type="spellStart"/>
            <w:r>
              <w:rPr>
                <w:sz w:val="18"/>
                <w:szCs w:val="18"/>
              </w:rPr>
              <w:t>root</w:t>
            </w:r>
            <w:proofErr w:type="spellEnd"/>
            <w:r>
              <w:rPr>
                <w:sz w:val="18"/>
                <w:szCs w:val="18"/>
              </w:rPr>
              <w:t>’ de la base de datos.</w:t>
            </w:r>
          </w:p>
          <w:p w:rsidR="0024098B" w:rsidRPr="00C311AE" w:rsidRDefault="0024098B" w:rsidP="002D56A7">
            <w:pPr>
              <w:pStyle w:val="Prrafodelista"/>
              <w:numPr>
                <w:ilvl w:val="0"/>
                <w:numId w:val="17"/>
              </w:numPr>
              <w:rPr>
                <w:sz w:val="18"/>
                <w:szCs w:val="18"/>
              </w:rPr>
            </w:pPr>
            <w:r>
              <w:rPr>
                <w:sz w:val="18"/>
                <w:szCs w:val="18"/>
              </w:rPr>
              <w:t xml:space="preserve">Clave de Acceso para el </w:t>
            </w:r>
            <w:proofErr w:type="spellStart"/>
            <w:r>
              <w:rPr>
                <w:sz w:val="18"/>
                <w:szCs w:val="18"/>
              </w:rPr>
              <w:t>usurio</w:t>
            </w:r>
            <w:proofErr w:type="spellEnd"/>
            <w:r>
              <w:rPr>
                <w:sz w:val="18"/>
                <w:szCs w:val="18"/>
              </w:rPr>
              <w:t xml:space="preserve"> ‘</w:t>
            </w:r>
            <w:proofErr w:type="spellStart"/>
            <w:r>
              <w:rPr>
                <w:sz w:val="18"/>
                <w:szCs w:val="18"/>
              </w:rPr>
              <w:t>root</w:t>
            </w:r>
            <w:proofErr w:type="spellEnd"/>
            <w:r>
              <w:rPr>
                <w:sz w:val="18"/>
                <w:szCs w:val="18"/>
              </w:rPr>
              <w:t>’ de la base de datos.</w:t>
            </w:r>
          </w:p>
          <w:p w:rsidR="00C311AE" w:rsidRPr="004A56A8" w:rsidRDefault="00C311AE" w:rsidP="00C311AE">
            <w:pPr>
              <w:rPr>
                <w:sz w:val="18"/>
                <w:szCs w:val="18"/>
              </w:rPr>
            </w:pPr>
            <w:r w:rsidRPr="00C311AE">
              <w:rPr>
                <w:sz w:val="18"/>
                <w:szCs w:val="18"/>
              </w:rPr>
              <w:t>Pulsar ‘Siguiente’</w:t>
            </w:r>
          </w:p>
        </w:tc>
      </w:tr>
      <w:tr w:rsidR="00C311AE" w:rsidRPr="004A56A8" w:rsidTr="00AD07E6">
        <w:tc>
          <w:tcPr>
            <w:tcW w:w="5211" w:type="dxa"/>
          </w:tcPr>
          <w:p w:rsidR="00C311AE" w:rsidRDefault="00C311AE" w:rsidP="00AD07E6">
            <w:pPr>
              <w:rPr>
                <w:sz w:val="18"/>
                <w:szCs w:val="18"/>
              </w:rPr>
            </w:pPr>
            <w:r>
              <w:rPr>
                <w:noProof/>
              </w:rPr>
              <w:drawing>
                <wp:inline distT="0" distB="0" distL="0" distR="0" wp14:anchorId="1E41023C" wp14:editId="3EFF6F05">
                  <wp:extent cx="2282400" cy="177480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2400" cy="1774800"/>
                          </a:xfrm>
                          <a:prstGeom prst="rect">
                            <a:avLst/>
                          </a:prstGeom>
                        </pic:spPr>
                      </pic:pic>
                    </a:graphicData>
                  </a:graphic>
                </wp:inline>
              </w:drawing>
            </w:r>
          </w:p>
          <w:p w:rsidR="00C311AE" w:rsidRPr="004A56A8" w:rsidRDefault="00C311AE" w:rsidP="00C311AE">
            <w:pPr>
              <w:rPr>
                <w:sz w:val="18"/>
                <w:szCs w:val="18"/>
              </w:rPr>
            </w:pPr>
            <w:r w:rsidRPr="004A56A8">
              <w:rPr>
                <w:sz w:val="18"/>
                <w:szCs w:val="18"/>
              </w:rPr>
              <w:t>Pulsar ‘</w:t>
            </w:r>
            <w:r>
              <w:rPr>
                <w:sz w:val="18"/>
                <w:szCs w:val="18"/>
              </w:rPr>
              <w:t>Instalar’</w:t>
            </w:r>
          </w:p>
        </w:tc>
        <w:tc>
          <w:tcPr>
            <w:tcW w:w="5134" w:type="dxa"/>
          </w:tcPr>
          <w:p w:rsidR="00C311AE" w:rsidRDefault="00C311AE" w:rsidP="00AD07E6">
            <w:pPr>
              <w:rPr>
                <w:sz w:val="18"/>
                <w:szCs w:val="18"/>
              </w:rPr>
            </w:pPr>
            <w:r>
              <w:rPr>
                <w:noProof/>
              </w:rPr>
              <w:drawing>
                <wp:inline distT="0" distB="0" distL="0" distR="0" wp14:anchorId="6852E7A2" wp14:editId="4F8D235E">
                  <wp:extent cx="2282400" cy="177480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t>Esperar a que concluya la instalación</w:t>
            </w:r>
          </w:p>
        </w:tc>
      </w:tr>
      <w:tr w:rsidR="00C311AE" w:rsidRPr="004A56A8" w:rsidTr="00AD07E6">
        <w:tc>
          <w:tcPr>
            <w:tcW w:w="5211" w:type="dxa"/>
          </w:tcPr>
          <w:p w:rsidR="00C311AE" w:rsidRDefault="00C311AE" w:rsidP="00AD07E6">
            <w:pPr>
              <w:rPr>
                <w:noProof/>
                <w:sz w:val="18"/>
                <w:szCs w:val="18"/>
              </w:rPr>
            </w:pPr>
            <w:r>
              <w:rPr>
                <w:noProof/>
              </w:rPr>
              <w:lastRenderedPageBreak/>
              <w:drawing>
                <wp:inline distT="0" distB="0" distL="0" distR="0" wp14:anchorId="7492AE1A" wp14:editId="3A2E1D4C">
                  <wp:extent cx="2282400" cy="177480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2400" cy="1774800"/>
                          </a:xfrm>
                          <a:prstGeom prst="rect">
                            <a:avLst/>
                          </a:prstGeom>
                        </pic:spPr>
                      </pic:pic>
                    </a:graphicData>
                  </a:graphic>
                </wp:inline>
              </w:drawing>
            </w:r>
          </w:p>
          <w:p w:rsidR="00C311AE" w:rsidRPr="004A56A8" w:rsidRDefault="00C311AE" w:rsidP="00AD07E6">
            <w:pPr>
              <w:rPr>
                <w:noProof/>
                <w:sz w:val="18"/>
                <w:szCs w:val="18"/>
              </w:rPr>
            </w:pPr>
            <w:r w:rsidRPr="004A56A8">
              <w:rPr>
                <w:sz w:val="18"/>
                <w:szCs w:val="18"/>
              </w:rPr>
              <w:t>Pulsar ‘Finalizar’</w:t>
            </w:r>
          </w:p>
        </w:tc>
        <w:tc>
          <w:tcPr>
            <w:tcW w:w="5134" w:type="dxa"/>
          </w:tcPr>
          <w:p w:rsidR="00C311AE" w:rsidRPr="004A56A8" w:rsidRDefault="00C311AE" w:rsidP="00AD07E6">
            <w:pPr>
              <w:rPr>
                <w:sz w:val="18"/>
                <w:szCs w:val="18"/>
              </w:rPr>
            </w:pPr>
          </w:p>
        </w:tc>
      </w:tr>
    </w:tbl>
    <w:p w:rsidR="0000515F" w:rsidRPr="000B0F09" w:rsidRDefault="0000515F" w:rsidP="0000515F">
      <w:pPr>
        <w:pStyle w:val="PiedeIlustracion"/>
      </w:pPr>
      <w:bookmarkStart w:id="144" w:name="_Toc472066531"/>
      <w:bookmarkStart w:id="145" w:name="_Toc527972414"/>
      <w:bookmarkStart w:id="146" w:name="_Toc2241703"/>
      <w:bookmarkStart w:id="147" w:name="_Toc5354571"/>
      <w:bookmarkStart w:id="148" w:name="_Toc41469243"/>
      <w:bookmarkStart w:id="149" w:name="_Toc64536171"/>
      <w:r w:rsidRPr="000B0F09">
        <w:t xml:space="preserve">Ilustración </w:t>
      </w:r>
      <w:r>
        <w:rPr>
          <w:noProof/>
        </w:rPr>
        <w:fldChar w:fldCharType="begin"/>
      </w:r>
      <w:r>
        <w:rPr>
          <w:noProof/>
        </w:rPr>
        <w:instrText xml:space="preserve"> SEQ Ilustración \* ARABIC </w:instrText>
      </w:r>
      <w:r>
        <w:rPr>
          <w:noProof/>
        </w:rPr>
        <w:fldChar w:fldCharType="separate"/>
      </w:r>
      <w:r w:rsidR="007F0146">
        <w:rPr>
          <w:noProof/>
        </w:rPr>
        <w:t>14</w:t>
      </w:r>
      <w:r>
        <w:rPr>
          <w:noProof/>
        </w:rPr>
        <w:fldChar w:fldCharType="end"/>
      </w:r>
      <w:r w:rsidRPr="000B0F09">
        <w:t xml:space="preserve">. Instalación </w:t>
      </w:r>
      <w:r>
        <w:t>Servicio</w:t>
      </w:r>
      <w:r w:rsidRPr="000B0F09">
        <w:t>.</w:t>
      </w:r>
      <w:bookmarkEnd w:id="144"/>
      <w:bookmarkEnd w:id="145"/>
      <w:bookmarkEnd w:id="146"/>
      <w:bookmarkEnd w:id="147"/>
      <w:bookmarkEnd w:id="148"/>
      <w:bookmarkEnd w:id="149"/>
    </w:p>
    <w:p w:rsidR="00662181" w:rsidRDefault="00313D73" w:rsidP="002D56A7">
      <w:pPr>
        <w:pStyle w:val="Prrafodelista"/>
        <w:numPr>
          <w:ilvl w:val="0"/>
          <w:numId w:val="11"/>
        </w:numPr>
        <w:spacing w:before="120" w:line="360" w:lineRule="auto"/>
      </w:pPr>
      <w:r w:rsidRPr="00507A8A">
        <w:t xml:space="preserve">Comprobar que el proceso </w:t>
      </w:r>
      <w:proofErr w:type="spellStart"/>
      <w:r w:rsidR="00926DDB">
        <w:rPr>
          <w:b/>
        </w:rPr>
        <w:t>sacta</w:t>
      </w:r>
      <w:proofErr w:type="spellEnd"/>
      <w:r w:rsidR="00926DDB">
        <w:rPr>
          <w:b/>
        </w:rPr>
        <w:t>-proxy</w:t>
      </w:r>
      <w:r w:rsidRPr="00507A8A">
        <w:t xml:space="preserve"> ha quedado instalado como servicio con </w:t>
      </w:r>
      <w:r w:rsidRPr="00507A8A">
        <w:rPr>
          <w:b/>
        </w:rPr>
        <w:t>Tipo de inicio</w:t>
      </w:r>
      <w:r w:rsidRPr="00507A8A">
        <w:t xml:space="preserve"> en modo </w:t>
      </w:r>
      <w:r w:rsidRPr="00507A8A">
        <w:rPr>
          <w:b/>
        </w:rPr>
        <w:t>Automático</w:t>
      </w:r>
      <w:r w:rsidRPr="00507A8A">
        <w:t>. Para ello acceder a la ventana de servicios de Windows (</w:t>
      </w:r>
      <w:r w:rsidRPr="00507A8A">
        <w:rPr>
          <w:b/>
        </w:rPr>
        <w:t>Inicio-&gt;Panel de control-&gt;Herramientas administrativas-&gt;Servicios</w:t>
      </w:r>
      <w:r w:rsidRPr="00507A8A">
        <w:t>)</w:t>
      </w:r>
      <w:r>
        <w:t>.</w:t>
      </w:r>
    </w:p>
    <w:p w:rsidR="00313D73" w:rsidRPr="00662181" w:rsidRDefault="00313D73" w:rsidP="00313D73">
      <w:pPr>
        <w:jc w:val="center"/>
        <w:rPr>
          <w:lang w:val="es-ES_tradnl"/>
        </w:rPr>
      </w:pPr>
      <w:r>
        <w:rPr>
          <w:noProof/>
        </w:rPr>
        <w:drawing>
          <wp:inline distT="0" distB="0" distL="0" distR="0" wp14:anchorId="1626BE36" wp14:editId="675BC9AC">
            <wp:extent cx="5612130" cy="40767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4076700"/>
                    </a:xfrm>
                    <a:prstGeom prst="rect">
                      <a:avLst/>
                    </a:prstGeom>
                  </pic:spPr>
                </pic:pic>
              </a:graphicData>
            </a:graphic>
          </wp:inline>
        </w:drawing>
      </w:r>
    </w:p>
    <w:p w:rsidR="00313D73" w:rsidRPr="000B0F09" w:rsidRDefault="00313D73" w:rsidP="00313D73">
      <w:pPr>
        <w:pStyle w:val="PiedeIlustracion"/>
      </w:pPr>
      <w:bookmarkStart w:id="150" w:name="_Toc64536172"/>
      <w:r w:rsidRPr="000B0F09">
        <w:t xml:space="preserve">Ilustración </w:t>
      </w:r>
      <w:r>
        <w:rPr>
          <w:noProof/>
        </w:rPr>
        <w:fldChar w:fldCharType="begin"/>
      </w:r>
      <w:r>
        <w:rPr>
          <w:noProof/>
        </w:rPr>
        <w:instrText xml:space="preserve"> SEQ Ilustración \* ARABIC </w:instrText>
      </w:r>
      <w:r>
        <w:rPr>
          <w:noProof/>
        </w:rPr>
        <w:fldChar w:fldCharType="separate"/>
      </w:r>
      <w:r w:rsidR="007F0146">
        <w:rPr>
          <w:noProof/>
        </w:rPr>
        <w:t>15</w:t>
      </w:r>
      <w:r>
        <w:rPr>
          <w:noProof/>
        </w:rPr>
        <w:fldChar w:fldCharType="end"/>
      </w:r>
      <w:r w:rsidRPr="000B0F09">
        <w:t xml:space="preserve">. Instalación del </w:t>
      </w:r>
      <w:r>
        <w:t>Servicio</w:t>
      </w:r>
      <w:r w:rsidR="00453D9B">
        <w:t>. Comprobación de Servicio Instalado</w:t>
      </w:r>
      <w:r w:rsidRPr="000B0F09">
        <w:t>.</w:t>
      </w:r>
      <w:bookmarkEnd w:id="150"/>
    </w:p>
    <w:p w:rsidR="003C24EF" w:rsidRDefault="003C24EF" w:rsidP="006C7A7A">
      <w:pPr>
        <w:pStyle w:val="Ttulo2"/>
      </w:pPr>
      <w:bookmarkStart w:id="151" w:name="_Toc64536140"/>
      <w:r>
        <w:t>Configuración del Sistema.</w:t>
      </w:r>
      <w:bookmarkEnd w:id="151"/>
    </w:p>
    <w:p w:rsidR="003C24EF" w:rsidRDefault="00331C9D" w:rsidP="003C24EF">
      <w:pPr>
        <w:rPr>
          <w:lang w:val="es-ES_tradnl"/>
        </w:rPr>
      </w:pPr>
      <w:r>
        <w:rPr>
          <w:lang w:val="es-ES_tradnl"/>
        </w:rPr>
        <w:t xml:space="preserve">Una vez instalado el servicio, hay que proceder a su configuración inicial. Para ello utilizaremos las herramientas que ofrece la interfaz HMI para ello (ver </w:t>
      </w:r>
      <w:r>
        <w:rPr>
          <w:lang w:val="es-ES_tradnl"/>
        </w:rPr>
        <w:fldChar w:fldCharType="begin"/>
      </w:r>
      <w:r>
        <w:rPr>
          <w:lang w:val="es-ES_tradnl"/>
        </w:rPr>
        <w:instrText xml:space="preserve"> REF _Ref62636995 \r \h </w:instrText>
      </w:r>
      <w:r>
        <w:rPr>
          <w:lang w:val="es-ES_tradnl"/>
        </w:rPr>
      </w:r>
      <w:r>
        <w:rPr>
          <w:lang w:val="es-ES_tradnl"/>
        </w:rPr>
        <w:fldChar w:fldCharType="separate"/>
      </w:r>
      <w:r w:rsidR="007F0146">
        <w:rPr>
          <w:lang w:val="es-ES_tradnl"/>
        </w:rPr>
        <w:t>4.3</w:t>
      </w:r>
      <w:r>
        <w:rPr>
          <w:lang w:val="es-ES_tradnl"/>
        </w:rPr>
        <w:fldChar w:fldCharType="end"/>
      </w:r>
      <w:r>
        <w:rPr>
          <w:lang w:val="es-ES_tradnl"/>
        </w:rPr>
        <w:t xml:space="preserve"> </w:t>
      </w:r>
      <w:r>
        <w:rPr>
          <w:lang w:val="es-ES_tradnl"/>
        </w:rPr>
        <w:fldChar w:fldCharType="begin"/>
      </w:r>
      <w:r>
        <w:rPr>
          <w:lang w:val="es-ES_tradnl"/>
        </w:rPr>
        <w:instrText xml:space="preserve"> REF _Ref62637001 \h </w:instrText>
      </w:r>
      <w:r>
        <w:rPr>
          <w:lang w:val="es-ES_tradnl"/>
        </w:rPr>
      </w:r>
      <w:r>
        <w:rPr>
          <w:lang w:val="es-ES_tradnl"/>
        </w:rPr>
        <w:fldChar w:fldCharType="separate"/>
      </w:r>
      <w:r w:rsidR="007F0146">
        <w:t>Configuración.</w:t>
      </w:r>
      <w:r>
        <w:rPr>
          <w:lang w:val="es-ES_tradnl"/>
        </w:rPr>
        <w:fldChar w:fldCharType="end"/>
      </w:r>
      <w:r>
        <w:rPr>
          <w:lang w:val="es-ES_tradnl"/>
        </w:rPr>
        <w:t>).</w:t>
      </w:r>
    </w:p>
    <w:p w:rsidR="003C24EF" w:rsidRDefault="003C24EF" w:rsidP="003C24EF">
      <w:pPr>
        <w:pStyle w:val="Ttulo1"/>
      </w:pPr>
      <w:bookmarkStart w:id="152" w:name="_Toc64536141"/>
      <w:r>
        <w:lastRenderedPageBreak/>
        <w:t>Aplicación Web. Guía de Usuario.</w:t>
      </w:r>
      <w:bookmarkEnd w:id="152"/>
    </w:p>
    <w:p w:rsidR="003F47DF" w:rsidRPr="00447DE3" w:rsidRDefault="003F47DF" w:rsidP="003F47DF">
      <w:r>
        <w:t>Una vez realizada</w:t>
      </w:r>
      <w:r w:rsidRPr="00447DE3">
        <w:t xml:space="preserve"> la instalación y ajustes necesarios sobre el ordenador servidor, para ejecutar la aplicación en el ordenador que va a hacer de cliente (que puede ser el mismo que el servidor) basta con arrancar el navegador e introducir:</w:t>
      </w:r>
    </w:p>
    <w:p w:rsidR="003F47DF" w:rsidRPr="00447DE3" w:rsidRDefault="00EA174A" w:rsidP="003F47DF">
      <w:pPr>
        <w:pStyle w:val="TextoNivel1"/>
        <w:jc w:val="center"/>
        <w:rPr>
          <w:lang w:val="es-ES"/>
        </w:rPr>
      </w:pPr>
      <w:hyperlink r:id="rId35" w:history="1">
        <w:r w:rsidR="003F47DF" w:rsidRPr="00447DE3">
          <w:rPr>
            <w:rStyle w:val="Hipervnculo"/>
            <w:b/>
            <w:bCs/>
            <w:lang w:val="es-ES"/>
          </w:rPr>
          <w:t>http://W.X.Y.Z</w:t>
        </w:r>
        <w:r w:rsidR="006356D9">
          <w:rPr>
            <w:rStyle w:val="Hipervnculo"/>
            <w:b/>
            <w:bCs/>
            <w:lang w:val="es-ES"/>
          </w:rPr>
          <w:t>:8091</w:t>
        </w:r>
        <w:r w:rsidR="006356D9">
          <w:rPr>
            <w:rStyle w:val="Refdenotaalpie"/>
            <w:b/>
            <w:bCs/>
            <w:color w:val="0000FF"/>
            <w:u w:val="single"/>
            <w:lang w:val="es-ES"/>
          </w:rPr>
          <w:footnoteReference w:id="29"/>
        </w:r>
      </w:hyperlink>
    </w:p>
    <w:p w:rsidR="003F47DF" w:rsidRPr="00447DE3" w:rsidRDefault="003F47DF" w:rsidP="003F47DF">
      <w:r w:rsidRPr="00447DE3">
        <w:t>Donde W.X.Y.Z es la dirección del servidor donde se ha instalado la aplicación</w:t>
      </w:r>
      <w:r w:rsidRPr="00447DE3">
        <w:rPr>
          <w:rStyle w:val="Refdenotaalpie"/>
        </w:rPr>
        <w:footnoteReference w:id="30"/>
      </w:r>
      <w:r w:rsidRPr="00447DE3">
        <w:t xml:space="preserve">. </w:t>
      </w:r>
    </w:p>
    <w:p w:rsidR="003F47DF" w:rsidRPr="00447DE3" w:rsidRDefault="003F47DF" w:rsidP="003F47DF">
      <w:r w:rsidRPr="00447DE3">
        <w:t xml:space="preserve">Se mostrará la pantalla de </w:t>
      </w:r>
      <w:r w:rsidRPr="00447DE3">
        <w:rPr>
          <w:i/>
          <w:iCs/>
        </w:rPr>
        <w:t>LOGIN</w:t>
      </w:r>
      <w:r w:rsidRPr="00447DE3">
        <w:t xml:space="preserve"> tal y como se muestra en la siguiente ilustración:</w:t>
      </w:r>
    </w:p>
    <w:p w:rsidR="003F47DF" w:rsidRPr="00447DE3" w:rsidRDefault="006356D9" w:rsidP="003F47DF">
      <w:pPr>
        <w:jc w:val="center"/>
      </w:pPr>
      <w:r w:rsidRPr="006356D9">
        <w:rPr>
          <w:noProof/>
          <w:bdr w:val="single" w:sz="4" w:space="0" w:color="auto"/>
        </w:rPr>
        <w:drawing>
          <wp:inline distT="0" distB="0" distL="0" distR="0" wp14:anchorId="4754C432" wp14:editId="19F77D8B">
            <wp:extent cx="5612130" cy="263207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632075"/>
                    </a:xfrm>
                    <a:prstGeom prst="rect">
                      <a:avLst/>
                    </a:prstGeom>
                  </pic:spPr>
                </pic:pic>
              </a:graphicData>
            </a:graphic>
          </wp:inline>
        </w:drawing>
      </w:r>
    </w:p>
    <w:p w:rsidR="003F47DF" w:rsidRPr="00447DE3" w:rsidRDefault="003F47DF" w:rsidP="003F47DF">
      <w:pPr>
        <w:pStyle w:val="PiedeIlustracion"/>
      </w:pPr>
      <w:bookmarkStart w:id="153" w:name="_Toc353890809"/>
      <w:bookmarkStart w:id="154" w:name="_Ref487703035"/>
      <w:bookmarkStart w:id="155" w:name="_Toc519592984"/>
      <w:bookmarkStart w:id="156" w:name="_Toc5274716"/>
      <w:bookmarkStart w:id="157" w:name="_Toc55228282"/>
      <w:bookmarkStart w:id="158" w:name="_Toc64536173"/>
      <w:r w:rsidRPr="00447DE3">
        <w:t xml:space="preserve">Ilustración </w:t>
      </w:r>
      <w:r>
        <w:rPr>
          <w:noProof/>
        </w:rPr>
        <w:fldChar w:fldCharType="begin"/>
      </w:r>
      <w:r>
        <w:rPr>
          <w:noProof/>
        </w:rPr>
        <w:instrText xml:space="preserve"> SEQ Ilustración \* ARABIC </w:instrText>
      </w:r>
      <w:r>
        <w:rPr>
          <w:noProof/>
        </w:rPr>
        <w:fldChar w:fldCharType="separate"/>
      </w:r>
      <w:r w:rsidR="007F0146">
        <w:rPr>
          <w:noProof/>
        </w:rPr>
        <w:t>16</w:t>
      </w:r>
      <w:r>
        <w:rPr>
          <w:noProof/>
        </w:rPr>
        <w:fldChar w:fldCharType="end"/>
      </w:r>
      <w:r w:rsidRPr="00447DE3">
        <w:t xml:space="preserve">. </w:t>
      </w:r>
      <w:r w:rsidR="00453D9B">
        <w:t xml:space="preserve">Aplicación. </w:t>
      </w:r>
      <w:r w:rsidRPr="00447DE3">
        <w:t>LOGIN de la aplicación.</w:t>
      </w:r>
      <w:bookmarkEnd w:id="153"/>
      <w:bookmarkEnd w:id="154"/>
      <w:bookmarkEnd w:id="155"/>
      <w:bookmarkEnd w:id="156"/>
      <w:bookmarkEnd w:id="157"/>
      <w:bookmarkEnd w:id="158"/>
    </w:p>
    <w:p w:rsidR="002740FA" w:rsidRPr="002740FA" w:rsidRDefault="003F47DF" w:rsidP="003C24EF">
      <w:r w:rsidRPr="00447DE3">
        <w:t>Una vez se haya accedido correctamente mediante la introducción del usuario y la clave</w:t>
      </w:r>
      <w:r w:rsidR="005047E6">
        <w:rPr>
          <w:rStyle w:val="Refdenotaalpie"/>
        </w:rPr>
        <w:footnoteReference w:id="31"/>
      </w:r>
      <w:r w:rsidRPr="00447DE3">
        <w:t xml:space="preserve">, </w:t>
      </w:r>
      <w:r w:rsidR="002740FA">
        <w:t>se abre la aplicación.</w:t>
      </w:r>
    </w:p>
    <w:p w:rsidR="002740FA" w:rsidRDefault="002740FA" w:rsidP="002740FA">
      <w:pPr>
        <w:pStyle w:val="Ttulo2"/>
      </w:pPr>
      <w:bookmarkStart w:id="159" w:name="_Toc64536142"/>
      <w:r>
        <w:t>Estructura General.</w:t>
      </w:r>
      <w:bookmarkEnd w:id="159"/>
    </w:p>
    <w:p w:rsidR="002740FA" w:rsidRPr="002740FA" w:rsidRDefault="005047E6" w:rsidP="002740FA">
      <w:pPr>
        <w:rPr>
          <w:lang w:val="es-ES_tradnl"/>
        </w:rPr>
      </w:pPr>
      <w:r w:rsidRPr="000B0F09">
        <w:t>La pantalla inicial de la aplicación se muestra en la figura siguiente</w:t>
      </w:r>
      <w:r>
        <w:t>:</w:t>
      </w:r>
    </w:p>
    <w:p w:rsidR="0041362E" w:rsidRDefault="005B2A93" w:rsidP="008E63D5">
      <w:pPr>
        <w:jc w:val="center"/>
        <w:rPr>
          <w:lang w:val="es-ES_tradnl"/>
        </w:rPr>
      </w:pPr>
      <w:r w:rsidRPr="005B2A93">
        <w:rPr>
          <w:noProof/>
          <w:bdr w:val="single" w:sz="4" w:space="0" w:color="auto"/>
        </w:rPr>
        <w:lastRenderedPageBreak/>
        <w:drawing>
          <wp:inline distT="0" distB="0" distL="0" distR="0" wp14:anchorId="51DB7408" wp14:editId="6AFF4A38">
            <wp:extent cx="5612130" cy="343789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3437890"/>
                    </a:xfrm>
                    <a:prstGeom prst="rect">
                      <a:avLst/>
                    </a:prstGeom>
                  </pic:spPr>
                </pic:pic>
              </a:graphicData>
            </a:graphic>
          </wp:inline>
        </w:drawing>
      </w:r>
    </w:p>
    <w:p w:rsidR="00453D9B" w:rsidRPr="00447DE3" w:rsidRDefault="00453D9B" w:rsidP="00453D9B">
      <w:pPr>
        <w:pStyle w:val="PiedeIlustracion"/>
      </w:pPr>
      <w:bookmarkStart w:id="160" w:name="_Toc64536174"/>
      <w:r w:rsidRPr="00447DE3">
        <w:t xml:space="preserve">Ilustración </w:t>
      </w:r>
      <w:r>
        <w:rPr>
          <w:noProof/>
        </w:rPr>
        <w:fldChar w:fldCharType="begin"/>
      </w:r>
      <w:r>
        <w:rPr>
          <w:noProof/>
        </w:rPr>
        <w:instrText xml:space="preserve"> SEQ Ilustración \* ARABIC </w:instrText>
      </w:r>
      <w:r>
        <w:rPr>
          <w:noProof/>
        </w:rPr>
        <w:fldChar w:fldCharType="separate"/>
      </w:r>
      <w:r w:rsidR="007F0146">
        <w:rPr>
          <w:noProof/>
        </w:rPr>
        <w:t>17</w:t>
      </w:r>
      <w:r>
        <w:rPr>
          <w:noProof/>
        </w:rPr>
        <w:fldChar w:fldCharType="end"/>
      </w:r>
      <w:r w:rsidRPr="00447DE3">
        <w:t xml:space="preserve">. </w:t>
      </w:r>
      <w:r>
        <w:t>Aplicación. Estructura General de Pantalla</w:t>
      </w:r>
      <w:r w:rsidRPr="00447DE3">
        <w:t>.</w:t>
      </w:r>
      <w:bookmarkEnd w:id="160"/>
    </w:p>
    <w:p w:rsidR="005047E6" w:rsidRPr="000B0F09" w:rsidRDefault="005047E6" w:rsidP="005047E6">
      <w:r w:rsidRPr="000B0F09">
        <w:t>En esta página, así como en todas las que componen la aplicación, se presentan 6 zonas diferenciadas:</w:t>
      </w:r>
    </w:p>
    <w:p w:rsidR="005047E6" w:rsidRPr="003E2AE6" w:rsidRDefault="005047E6" w:rsidP="002D56A7">
      <w:pPr>
        <w:pStyle w:val="Prrafodelista"/>
        <w:numPr>
          <w:ilvl w:val="0"/>
          <w:numId w:val="20"/>
        </w:numPr>
        <w:spacing w:before="120" w:line="360" w:lineRule="auto"/>
      </w:pPr>
      <w:r w:rsidRPr="003E2AE6">
        <w:t>Cabecera. Compuesta por:</w:t>
      </w:r>
    </w:p>
    <w:p w:rsidR="005047E6" w:rsidRPr="003E2AE6" w:rsidRDefault="005047E6" w:rsidP="002D56A7">
      <w:pPr>
        <w:pStyle w:val="Prrafodelista"/>
        <w:numPr>
          <w:ilvl w:val="1"/>
          <w:numId w:val="20"/>
        </w:numPr>
        <w:spacing w:before="120" w:line="360" w:lineRule="auto"/>
      </w:pPr>
      <w:r w:rsidRPr="003E2AE6">
        <w:t xml:space="preserve">Logo y título de la aplicación. </w:t>
      </w:r>
    </w:p>
    <w:p w:rsidR="005047E6" w:rsidRPr="003E2AE6" w:rsidRDefault="005047E6" w:rsidP="002D56A7">
      <w:pPr>
        <w:pStyle w:val="Prrafodelista"/>
        <w:numPr>
          <w:ilvl w:val="1"/>
          <w:numId w:val="20"/>
        </w:numPr>
        <w:spacing w:before="120" w:line="360" w:lineRule="auto"/>
      </w:pPr>
      <w:r w:rsidRPr="003E2AE6">
        <w:t>Fecha y Hora.</w:t>
      </w:r>
    </w:p>
    <w:p w:rsidR="005047E6" w:rsidRPr="003E2AE6" w:rsidRDefault="005047E6" w:rsidP="002D56A7">
      <w:pPr>
        <w:pStyle w:val="Prrafodelista"/>
        <w:numPr>
          <w:ilvl w:val="1"/>
          <w:numId w:val="20"/>
        </w:numPr>
        <w:spacing w:before="120" w:line="360" w:lineRule="auto"/>
      </w:pPr>
      <w:r w:rsidRPr="003E2AE6">
        <w:t>Usuario Logado.</w:t>
      </w:r>
    </w:p>
    <w:p w:rsidR="005047E6" w:rsidRPr="003E2AE6" w:rsidRDefault="005047E6" w:rsidP="002D56A7">
      <w:pPr>
        <w:pStyle w:val="Prrafodelista"/>
        <w:numPr>
          <w:ilvl w:val="0"/>
          <w:numId w:val="20"/>
        </w:numPr>
        <w:spacing w:before="120" w:line="360" w:lineRule="auto"/>
      </w:pPr>
      <w:r w:rsidRPr="003E2AE6">
        <w:t>Menú Principal. Situado en la parte izquierda de las páginas, es invariable a lo largo de la aplicación y da acceso a:</w:t>
      </w:r>
    </w:p>
    <w:p w:rsidR="005047E6" w:rsidRPr="003E2AE6" w:rsidRDefault="005047E6" w:rsidP="002D56A7">
      <w:pPr>
        <w:pStyle w:val="Prrafodelista"/>
        <w:numPr>
          <w:ilvl w:val="1"/>
          <w:numId w:val="20"/>
        </w:numPr>
        <w:spacing w:before="120" w:line="360" w:lineRule="auto"/>
      </w:pPr>
      <w:r>
        <w:t>Estado: Visualización del Estado Global e Histórico</w:t>
      </w:r>
      <w:r w:rsidRPr="003E2AE6">
        <w:t>.</w:t>
      </w:r>
    </w:p>
    <w:p w:rsidR="005047E6" w:rsidRPr="003E2AE6" w:rsidRDefault="005047E6" w:rsidP="002D56A7">
      <w:pPr>
        <w:pStyle w:val="Prrafodelista"/>
        <w:numPr>
          <w:ilvl w:val="1"/>
          <w:numId w:val="20"/>
        </w:numPr>
        <w:spacing w:before="120" w:line="360" w:lineRule="auto"/>
      </w:pPr>
      <w:r>
        <w:t>Configuración</w:t>
      </w:r>
      <w:r w:rsidRPr="003E2AE6">
        <w:t xml:space="preserve">: </w:t>
      </w:r>
      <w:r>
        <w:t>Configuración de Parámetros Generales, Parámetros de Interfaz SCV y Parámetros de interfaz a las dependencias SACTA</w:t>
      </w:r>
      <w:r w:rsidRPr="003E2AE6">
        <w:t>.</w:t>
      </w:r>
    </w:p>
    <w:p w:rsidR="005047E6" w:rsidRPr="003E2AE6" w:rsidRDefault="005047E6" w:rsidP="002D56A7">
      <w:pPr>
        <w:pStyle w:val="Prrafodelista"/>
        <w:numPr>
          <w:ilvl w:val="1"/>
          <w:numId w:val="20"/>
        </w:numPr>
        <w:spacing w:before="120" w:line="360" w:lineRule="auto"/>
      </w:pPr>
      <w:r w:rsidRPr="003E2AE6">
        <w:t>Acerca de: Información de la aplicación e información legal.</w:t>
      </w:r>
    </w:p>
    <w:p w:rsidR="005047E6" w:rsidRPr="003E2AE6" w:rsidRDefault="00341B81" w:rsidP="002D56A7">
      <w:pPr>
        <w:pStyle w:val="Prrafodelista"/>
        <w:numPr>
          <w:ilvl w:val="1"/>
          <w:numId w:val="20"/>
        </w:numPr>
        <w:spacing w:before="120" w:line="360" w:lineRule="auto"/>
      </w:pPr>
      <w:proofErr w:type="spellStart"/>
      <w:r>
        <w:t>Logout</w:t>
      </w:r>
      <w:proofErr w:type="spellEnd"/>
      <w:r w:rsidR="005047E6" w:rsidRPr="003E2AE6">
        <w:t xml:space="preserve">: </w:t>
      </w:r>
      <w:r>
        <w:t>Control de abandono de sesión</w:t>
      </w:r>
      <w:r w:rsidR="005047E6" w:rsidRPr="003E2AE6">
        <w:t>.</w:t>
      </w:r>
    </w:p>
    <w:p w:rsidR="005047E6" w:rsidRPr="003E2AE6" w:rsidRDefault="005047E6" w:rsidP="002D56A7">
      <w:pPr>
        <w:pStyle w:val="Prrafodelista"/>
        <w:numPr>
          <w:ilvl w:val="0"/>
          <w:numId w:val="20"/>
        </w:numPr>
        <w:spacing w:before="120" w:line="360" w:lineRule="auto"/>
      </w:pPr>
      <w:r w:rsidRPr="003E2AE6">
        <w:t>Información de la página. Situada en la parte derecha, está formada a su vez por tres campos, que de arriba abajo son:</w:t>
      </w:r>
    </w:p>
    <w:p w:rsidR="005047E6" w:rsidRPr="003E2AE6" w:rsidRDefault="005047E6" w:rsidP="002D56A7">
      <w:pPr>
        <w:pStyle w:val="Prrafodelista"/>
        <w:numPr>
          <w:ilvl w:val="1"/>
          <w:numId w:val="20"/>
        </w:numPr>
        <w:spacing w:before="120" w:line="360" w:lineRule="auto"/>
      </w:pPr>
      <w:r w:rsidRPr="003E2AE6">
        <w:t>Título de la página.</w:t>
      </w:r>
    </w:p>
    <w:p w:rsidR="005047E6" w:rsidRPr="003E2AE6" w:rsidRDefault="005047E6" w:rsidP="002D56A7">
      <w:pPr>
        <w:pStyle w:val="Prrafodelista"/>
        <w:numPr>
          <w:ilvl w:val="1"/>
          <w:numId w:val="20"/>
        </w:numPr>
        <w:spacing w:before="120" w:line="360" w:lineRule="auto"/>
      </w:pPr>
      <w:r w:rsidRPr="003E2AE6">
        <w:t>Submenú. Dependiente de cada una de las páginas principales en la que nos encontremos, está formado por una serie de pestañas a través de las cuales se accede a la diferente información que contiene la página.</w:t>
      </w:r>
    </w:p>
    <w:p w:rsidR="005047E6" w:rsidRPr="003E2AE6" w:rsidRDefault="005047E6" w:rsidP="002D56A7">
      <w:pPr>
        <w:pStyle w:val="Prrafodelista"/>
        <w:numPr>
          <w:ilvl w:val="1"/>
          <w:numId w:val="20"/>
        </w:numPr>
        <w:spacing w:before="120" w:line="360" w:lineRule="auto"/>
      </w:pPr>
      <w:r w:rsidRPr="003E2AE6">
        <w:t xml:space="preserve">Información gráfica y/o de texto correspondiente a la opción y sub opción en la que nos encontremos. </w:t>
      </w:r>
    </w:p>
    <w:p w:rsidR="00341B81" w:rsidRDefault="005047E6" w:rsidP="002D56A7">
      <w:pPr>
        <w:pStyle w:val="Prrafodelista"/>
        <w:numPr>
          <w:ilvl w:val="0"/>
          <w:numId w:val="20"/>
        </w:numPr>
        <w:spacing w:before="120" w:line="360" w:lineRule="auto"/>
      </w:pPr>
      <w:r w:rsidRPr="003E2AE6">
        <w:t xml:space="preserve">Pie de la Aplicación. </w:t>
      </w:r>
      <w:r w:rsidR="00341B81">
        <w:t>Consta de tres elementos:</w:t>
      </w:r>
    </w:p>
    <w:p w:rsidR="00341B81" w:rsidRDefault="00341B81" w:rsidP="002D56A7">
      <w:pPr>
        <w:pStyle w:val="Prrafodelista"/>
        <w:numPr>
          <w:ilvl w:val="1"/>
          <w:numId w:val="20"/>
        </w:numPr>
        <w:spacing w:before="120" w:line="360" w:lineRule="auto"/>
      </w:pPr>
      <w:r>
        <w:lastRenderedPageBreak/>
        <w:t xml:space="preserve">Información de Modo general de funcionamiento. Situado en la parte izquierda. Estructurado en un </w:t>
      </w:r>
      <w:r w:rsidR="00EE5780">
        <w:t xml:space="preserve">STRING </w:t>
      </w:r>
      <w:r>
        <w:t>con 3 campos separados por comas, cada uno de ellos nos informa de:</w:t>
      </w:r>
    </w:p>
    <w:p w:rsidR="00341B81" w:rsidRDefault="00BB5546" w:rsidP="002D56A7">
      <w:pPr>
        <w:pStyle w:val="Prrafodelista"/>
        <w:numPr>
          <w:ilvl w:val="2"/>
          <w:numId w:val="20"/>
        </w:numPr>
        <w:spacing w:before="120" w:line="360" w:lineRule="auto"/>
      </w:pPr>
      <w:r>
        <w:t xml:space="preserve">Campo ‘M: </w:t>
      </w:r>
      <w:r w:rsidR="00341B81">
        <w:t>Modo de servidor, puede tomar los valores:</w:t>
      </w:r>
    </w:p>
    <w:p w:rsidR="00341B81" w:rsidRDefault="00341B81" w:rsidP="002D56A7">
      <w:pPr>
        <w:pStyle w:val="Prrafodelista"/>
        <w:numPr>
          <w:ilvl w:val="3"/>
          <w:numId w:val="20"/>
        </w:numPr>
        <w:spacing w:before="120" w:line="360" w:lineRule="auto"/>
      </w:pPr>
      <w:r>
        <w:t>SA: Servicio en Servidor Simple y activo.</w:t>
      </w:r>
    </w:p>
    <w:p w:rsidR="00341B81" w:rsidRDefault="00341B81" w:rsidP="002D56A7">
      <w:pPr>
        <w:pStyle w:val="Prrafodelista"/>
        <w:numPr>
          <w:ilvl w:val="3"/>
          <w:numId w:val="20"/>
        </w:numPr>
        <w:spacing w:before="120" w:line="360" w:lineRule="auto"/>
      </w:pPr>
      <w:r>
        <w:t>DA. Servicio en Servidor DUAL y Nodo Activo.</w:t>
      </w:r>
    </w:p>
    <w:p w:rsidR="00341B81" w:rsidRDefault="00341B81" w:rsidP="002D56A7">
      <w:pPr>
        <w:pStyle w:val="Prrafodelista"/>
        <w:numPr>
          <w:ilvl w:val="3"/>
          <w:numId w:val="20"/>
        </w:numPr>
        <w:spacing w:before="120" w:line="360" w:lineRule="auto"/>
      </w:pPr>
      <w:r>
        <w:t xml:space="preserve">DS. Servicio en Servidor DUAL y Nodo en </w:t>
      </w:r>
      <w:proofErr w:type="spellStart"/>
      <w:r>
        <w:t>Standby</w:t>
      </w:r>
      <w:proofErr w:type="spellEnd"/>
      <w:r>
        <w:t>.</w:t>
      </w:r>
    </w:p>
    <w:p w:rsidR="00341B81" w:rsidRDefault="00341B81" w:rsidP="002D56A7">
      <w:pPr>
        <w:pStyle w:val="Prrafodelista"/>
        <w:numPr>
          <w:ilvl w:val="2"/>
          <w:numId w:val="20"/>
        </w:numPr>
        <w:spacing w:before="120" w:line="360" w:lineRule="auto"/>
      </w:pPr>
      <w:r>
        <w:t>Campo ‘S: ‘: Indica el tipo de SCV al que está sirviendo (CD30 o ULISES).</w:t>
      </w:r>
    </w:p>
    <w:p w:rsidR="00341B81" w:rsidRDefault="00341B81" w:rsidP="002D56A7">
      <w:pPr>
        <w:pStyle w:val="Prrafodelista"/>
        <w:numPr>
          <w:ilvl w:val="2"/>
          <w:numId w:val="20"/>
        </w:numPr>
        <w:spacing w:before="120" w:line="360" w:lineRule="auto"/>
      </w:pPr>
      <w:r>
        <w:t>Campo ‘D: ‘: Indica el modo y estado de la conexión a Base de Datos asociada al servicio. Puede tomar los siguiente valores:</w:t>
      </w:r>
    </w:p>
    <w:p w:rsidR="00341B81" w:rsidRDefault="00341B81" w:rsidP="002D56A7">
      <w:pPr>
        <w:pStyle w:val="Prrafodelista"/>
        <w:numPr>
          <w:ilvl w:val="3"/>
          <w:numId w:val="20"/>
        </w:numPr>
        <w:spacing w:before="120" w:line="360" w:lineRule="auto"/>
      </w:pPr>
      <w:r>
        <w:t>No: No existe conexión asociada de Base de Datos.</w:t>
      </w:r>
    </w:p>
    <w:p w:rsidR="00341B81" w:rsidRDefault="00341B81" w:rsidP="002D56A7">
      <w:pPr>
        <w:pStyle w:val="Prrafodelista"/>
        <w:numPr>
          <w:ilvl w:val="3"/>
          <w:numId w:val="20"/>
        </w:numPr>
        <w:spacing w:before="120" w:line="360" w:lineRule="auto"/>
      </w:pPr>
      <w:r>
        <w:t>Con: La conexión asociada está disponible. Con esta indicaci</w:t>
      </w:r>
      <w:r w:rsidR="00EE5780">
        <w:t>ón, tanto la consulta de Usuarios como la inserción de registros históricos en base de datos está habilitada.</w:t>
      </w:r>
    </w:p>
    <w:p w:rsidR="00EE5780" w:rsidRDefault="00EE5780" w:rsidP="002D56A7">
      <w:pPr>
        <w:pStyle w:val="Prrafodelista"/>
        <w:numPr>
          <w:ilvl w:val="3"/>
          <w:numId w:val="20"/>
        </w:numPr>
        <w:spacing w:before="120" w:line="360" w:lineRule="auto"/>
      </w:pPr>
      <w:r>
        <w:t>Des: La conexión asociada no está disponible.</w:t>
      </w:r>
    </w:p>
    <w:p w:rsidR="00341B81" w:rsidRDefault="00341B81" w:rsidP="002D56A7">
      <w:pPr>
        <w:pStyle w:val="Prrafodelista"/>
        <w:numPr>
          <w:ilvl w:val="1"/>
          <w:numId w:val="20"/>
        </w:numPr>
        <w:spacing w:before="120" w:line="360" w:lineRule="auto"/>
      </w:pPr>
      <w:r>
        <w:t xml:space="preserve">Información de Copyright. Situado en la parte central. </w:t>
      </w:r>
    </w:p>
    <w:p w:rsidR="0041362E" w:rsidRPr="00545CBA" w:rsidRDefault="00341B81" w:rsidP="002D56A7">
      <w:pPr>
        <w:pStyle w:val="Prrafodelista"/>
        <w:numPr>
          <w:ilvl w:val="1"/>
          <w:numId w:val="20"/>
        </w:numPr>
        <w:spacing w:before="120" w:line="360" w:lineRule="auto"/>
      </w:pPr>
      <w:r>
        <w:t>Versión del programa. Situado en la parte derecha.</w:t>
      </w:r>
    </w:p>
    <w:p w:rsidR="0041362E" w:rsidRDefault="002740FA" w:rsidP="002740FA">
      <w:pPr>
        <w:pStyle w:val="Ttulo2"/>
      </w:pPr>
      <w:bookmarkStart w:id="161" w:name="_Toc64536143"/>
      <w:r>
        <w:t>Información de Estado e Historicos.</w:t>
      </w:r>
      <w:bookmarkEnd w:id="161"/>
    </w:p>
    <w:p w:rsidR="00545CBA" w:rsidRPr="000B0F09" w:rsidRDefault="00545CBA" w:rsidP="00545CBA">
      <w:r w:rsidRPr="000B0F09">
        <w:t xml:space="preserve">Está compuesto por </w:t>
      </w:r>
      <w:r>
        <w:t>2</w:t>
      </w:r>
      <w:r w:rsidRPr="000B0F09">
        <w:t xml:space="preserve"> pantallas diferentes:</w:t>
      </w:r>
    </w:p>
    <w:p w:rsidR="00545CBA" w:rsidRPr="005A0C65" w:rsidRDefault="00545CBA" w:rsidP="002D56A7">
      <w:pPr>
        <w:pStyle w:val="Prrafodelista"/>
        <w:numPr>
          <w:ilvl w:val="0"/>
          <w:numId w:val="21"/>
        </w:numPr>
        <w:spacing w:before="120" w:line="360" w:lineRule="auto"/>
      </w:pPr>
      <w:r w:rsidRPr="005A0C65">
        <w:t>Estado Global.</w:t>
      </w:r>
    </w:p>
    <w:p w:rsidR="00545CBA" w:rsidRPr="00545CBA" w:rsidRDefault="00545CBA" w:rsidP="002D56A7">
      <w:pPr>
        <w:pStyle w:val="Prrafodelista"/>
        <w:numPr>
          <w:ilvl w:val="0"/>
          <w:numId w:val="21"/>
        </w:numPr>
        <w:spacing w:before="120" w:line="360" w:lineRule="auto"/>
      </w:pPr>
      <w:proofErr w:type="spellStart"/>
      <w:r>
        <w:t>Historico</w:t>
      </w:r>
      <w:proofErr w:type="spellEnd"/>
      <w:r w:rsidRPr="005A0C65">
        <w:t>.</w:t>
      </w:r>
    </w:p>
    <w:p w:rsidR="002740FA" w:rsidRDefault="002740FA" w:rsidP="002740FA">
      <w:pPr>
        <w:pStyle w:val="Ttulo3"/>
      </w:pPr>
      <w:bookmarkStart w:id="162" w:name="_Ref62654396"/>
      <w:bookmarkStart w:id="163" w:name="_Ref62654406"/>
      <w:bookmarkStart w:id="164" w:name="_Toc64536144"/>
      <w:r>
        <w:t>Información de Estado.</w:t>
      </w:r>
      <w:bookmarkEnd w:id="162"/>
      <w:bookmarkEnd w:id="163"/>
      <w:bookmarkEnd w:id="164"/>
    </w:p>
    <w:p w:rsidR="00A42E4B" w:rsidRPr="00A42E4B" w:rsidRDefault="008E674E" w:rsidP="00A42E4B">
      <w:pPr>
        <w:rPr>
          <w:lang w:val="es-ES_tradnl"/>
        </w:rPr>
      </w:pPr>
      <w:r>
        <w:rPr>
          <w:lang w:val="es-ES_tradnl"/>
        </w:rPr>
        <w:t xml:space="preserve">Al acceder a la opción “Estado” + “Estado Global”, se muestra </w:t>
      </w:r>
      <w:r w:rsidR="00A42E4B">
        <w:rPr>
          <w:lang w:val="es-ES_tradnl"/>
        </w:rPr>
        <w:t xml:space="preserve">el estado operativo del servicio PROXY, </w:t>
      </w:r>
      <w:r>
        <w:rPr>
          <w:lang w:val="es-ES_tradnl"/>
        </w:rPr>
        <w:t>que se despliega en el formato mostrado por la siguiente pantalla:</w:t>
      </w:r>
    </w:p>
    <w:p w:rsidR="008E63D5" w:rsidRDefault="005B2A93" w:rsidP="00453D9B">
      <w:pPr>
        <w:jc w:val="center"/>
        <w:rPr>
          <w:lang w:val="es-ES_tradnl"/>
        </w:rPr>
      </w:pPr>
      <w:r>
        <w:rPr>
          <w:noProof/>
        </w:rPr>
        <w:lastRenderedPageBreak/>
        <w:drawing>
          <wp:inline distT="0" distB="0" distL="0" distR="0" wp14:anchorId="19084DBF" wp14:editId="395A103C">
            <wp:extent cx="5612130" cy="2818765"/>
            <wp:effectExtent l="0" t="0" r="762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2818765"/>
                    </a:xfrm>
                    <a:prstGeom prst="rect">
                      <a:avLst/>
                    </a:prstGeom>
                  </pic:spPr>
                </pic:pic>
              </a:graphicData>
            </a:graphic>
          </wp:inline>
        </w:drawing>
      </w:r>
    </w:p>
    <w:p w:rsidR="00453D9B" w:rsidRPr="00447DE3" w:rsidRDefault="00453D9B" w:rsidP="00453D9B">
      <w:pPr>
        <w:pStyle w:val="PiedeIlustracion"/>
      </w:pPr>
      <w:bookmarkStart w:id="165" w:name="_Toc64536175"/>
      <w:r w:rsidRPr="00447DE3">
        <w:t xml:space="preserve">Ilustración </w:t>
      </w:r>
      <w:r>
        <w:rPr>
          <w:noProof/>
        </w:rPr>
        <w:fldChar w:fldCharType="begin"/>
      </w:r>
      <w:r>
        <w:rPr>
          <w:noProof/>
        </w:rPr>
        <w:instrText xml:space="preserve"> SEQ Ilustración \* ARABIC </w:instrText>
      </w:r>
      <w:r>
        <w:rPr>
          <w:noProof/>
        </w:rPr>
        <w:fldChar w:fldCharType="separate"/>
      </w:r>
      <w:r w:rsidR="007F0146">
        <w:rPr>
          <w:noProof/>
        </w:rPr>
        <w:t>18</w:t>
      </w:r>
      <w:r>
        <w:rPr>
          <w:noProof/>
        </w:rPr>
        <w:fldChar w:fldCharType="end"/>
      </w:r>
      <w:r w:rsidRPr="00447DE3">
        <w:t xml:space="preserve">. </w:t>
      </w:r>
      <w:r>
        <w:t>Aplicación. Pantalla de Estado</w:t>
      </w:r>
      <w:r w:rsidRPr="00447DE3">
        <w:t>.</w:t>
      </w:r>
      <w:bookmarkEnd w:id="165"/>
    </w:p>
    <w:p w:rsidR="00453D9B" w:rsidRDefault="008E674E" w:rsidP="008E63D5">
      <w:pPr>
        <w:rPr>
          <w:lang w:val="es-ES_tradnl"/>
        </w:rPr>
      </w:pPr>
      <w:r>
        <w:rPr>
          <w:lang w:val="es-ES_tradnl"/>
        </w:rPr>
        <w:t>En esta pantalla, aparecen dos secciones con información relativa al estado del servicio:</w:t>
      </w:r>
    </w:p>
    <w:p w:rsidR="008E674E" w:rsidRDefault="008E674E" w:rsidP="008E63D5">
      <w:pPr>
        <w:rPr>
          <w:lang w:val="es-ES_tradnl"/>
        </w:rPr>
      </w:pPr>
      <w:r w:rsidRPr="0046743C">
        <w:rPr>
          <w:b/>
          <w:lang w:val="es-ES_tradnl"/>
        </w:rPr>
        <w:t>Estado Global</w:t>
      </w:r>
      <w:r>
        <w:rPr>
          <w:lang w:val="es-ES_tradnl"/>
        </w:rPr>
        <w:t>. Ocupa la mitad superior de la pantalla y presenta la siguiente información:</w:t>
      </w:r>
    </w:p>
    <w:p w:rsidR="008E674E" w:rsidRDefault="008E674E" w:rsidP="00EA2850">
      <w:pPr>
        <w:ind w:left="360"/>
        <w:rPr>
          <w:lang w:val="es-ES_tradnl"/>
        </w:rPr>
      </w:pPr>
      <w:r w:rsidRPr="0046743C">
        <w:rPr>
          <w:i/>
          <w:u w:val="single"/>
          <w:lang w:val="es-ES_tradnl"/>
        </w:rPr>
        <w:t>Línea 1</w:t>
      </w:r>
      <w:r>
        <w:rPr>
          <w:lang w:val="es-ES_tradnl"/>
        </w:rPr>
        <w:t>:</w:t>
      </w:r>
    </w:p>
    <w:p w:rsidR="008E674E" w:rsidRDefault="008E674E" w:rsidP="002D56A7">
      <w:pPr>
        <w:pStyle w:val="Prrafodelista"/>
        <w:numPr>
          <w:ilvl w:val="0"/>
          <w:numId w:val="27"/>
        </w:numPr>
      </w:pPr>
      <w:r>
        <w:t>Modo: Informa si el servicio está ejecutándose en un servidor Simple o en un CLUSTER de servidores.</w:t>
      </w:r>
    </w:p>
    <w:p w:rsidR="008E674E" w:rsidRDefault="008E674E" w:rsidP="002D56A7">
      <w:pPr>
        <w:pStyle w:val="Prrafodelista"/>
        <w:numPr>
          <w:ilvl w:val="0"/>
          <w:numId w:val="27"/>
        </w:numPr>
      </w:pPr>
      <w:r>
        <w:t>Estado: Informa si el servicio está activado o en STANDBY (cuando está corriendo en un CLUSTER de servidores).</w:t>
      </w:r>
    </w:p>
    <w:p w:rsidR="005B2A93" w:rsidRDefault="005B2A93" w:rsidP="002D56A7">
      <w:pPr>
        <w:pStyle w:val="Prrafodelista"/>
        <w:numPr>
          <w:ilvl w:val="0"/>
          <w:numId w:val="27"/>
        </w:numPr>
      </w:pPr>
      <w:r>
        <w:t>Lógica: Informa del modelo de lógica de Activación SACTA que está activo.</w:t>
      </w:r>
    </w:p>
    <w:p w:rsidR="008E674E" w:rsidRDefault="008E674E" w:rsidP="00EA2850">
      <w:pPr>
        <w:pStyle w:val="TextoNivel1"/>
        <w:ind w:left="360"/>
      </w:pPr>
      <w:r w:rsidRPr="0046743C">
        <w:rPr>
          <w:rFonts w:ascii="Arial" w:hAnsi="Arial"/>
          <w:i/>
          <w:szCs w:val="24"/>
          <w:u w:val="single"/>
        </w:rPr>
        <w:t>Línea 2</w:t>
      </w:r>
      <w:r>
        <w:t>:</w:t>
      </w:r>
    </w:p>
    <w:p w:rsidR="008E674E" w:rsidRDefault="008E674E" w:rsidP="002D56A7">
      <w:pPr>
        <w:pStyle w:val="Prrafodelista"/>
        <w:numPr>
          <w:ilvl w:val="0"/>
          <w:numId w:val="28"/>
        </w:numPr>
      </w:pPr>
      <w:r>
        <w:t>Servicio: Informa del estado interno del servicio principal (Arrancado, Parado o en Error).</w:t>
      </w:r>
    </w:p>
    <w:p w:rsidR="008E674E" w:rsidRDefault="008E674E" w:rsidP="002D56A7">
      <w:pPr>
        <w:pStyle w:val="Prrafodelista"/>
        <w:numPr>
          <w:ilvl w:val="0"/>
          <w:numId w:val="28"/>
        </w:numPr>
      </w:pPr>
      <w:r>
        <w:t>Último Mensaje: En caso de servicio en Error, muestra la descripción del Error que ha originado la transición a este estado.</w:t>
      </w:r>
    </w:p>
    <w:p w:rsidR="008E674E" w:rsidRDefault="008E674E" w:rsidP="00EA2850">
      <w:pPr>
        <w:pStyle w:val="TextoNivel1"/>
        <w:ind w:left="360"/>
      </w:pPr>
      <w:r w:rsidRPr="0046743C">
        <w:rPr>
          <w:rFonts w:ascii="Arial" w:hAnsi="Arial"/>
          <w:i/>
          <w:szCs w:val="24"/>
          <w:u w:val="single"/>
        </w:rPr>
        <w:t>Línea 3</w:t>
      </w:r>
      <w:r>
        <w:t>:</w:t>
      </w:r>
    </w:p>
    <w:p w:rsidR="008E674E" w:rsidRDefault="008E674E" w:rsidP="002D56A7">
      <w:pPr>
        <w:pStyle w:val="Prrafodelista"/>
        <w:numPr>
          <w:ilvl w:val="0"/>
          <w:numId w:val="29"/>
        </w:numPr>
      </w:pPr>
      <w:r>
        <w:t>Web: Informa del estado interno del servicio WEB (Arrancado, Parado o en Error.</w:t>
      </w:r>
    </w:p>
    <w:p w:rsidR="008E674E" w:rsidRDefault="008E674E" w:rsidP="002D56A7">
      <w:pPr>
        <w:pStyle w:val="Prrafodelista"/>
        <w:numPr>
          <w:ilvl w:val="0"/>
          <w:numId w:val="29"/>
        </w:numPr>
      </w:pPr>
      <w:r>
        <w:t>Último Mensaje: En caso de servicio en Error, muestra la descripción del Error que ha originado la transición a este estado.</w:t>
      </w:r>
    </w:p>
    <w:p w:rsidR="008E674E" w:rsidRDefault="008E674E" w:rsidP="008E674E">
      <w:pPr>
        <w:pStyle w:val="TextoNivel1"/>
      </w:pPr>
      <w:r w:rsidRPr="0046743C">
        <w:rPr>
          <w:b/>
        </w:rPr>
        <w:t>Dependencias</w:t>
      </w:r>
      <w:r>
        <w:t>. Ocupa la mitad inferior de la pantalla y está compuesta de los siguientes controles e información:</w:t>
      </w:r>
    </w:p>
    <w:p w:rsidR="008E674E" w:rsidRDefault="008E674E" w:rsidP="00EA2850">
      <w:pPr>
        <w:pStyle w:val="TextoNivel1"/>
        <w:ind w:left="360"/>
      </w:pPr>
      <w:r w:rsidRPr="0046743C">
        <w:rPr>
          <w:rFonts w:ascii="Arial" w:hAnsi="Arial"/>
          <w:i/>
          <w:szCs w:val="24"/>
          <w:u w:val="single"/>
        </w:rPr>
        <w:t>Selector de Dependencia</w:t>
      </w:r>
      <w:r>
        <w:t>: Permite escoger el elemento controlado, de cuyo servicio asociado, se desea presentar información. Permite seleccionar las siguientes dependencias:</w:t>
      </w:r>
    </w:p>
    <w:p w:rsidR="008E674E" w:rsidRDefault="008E674E" w:rsidP="002D56A7">
      <w:pPr>
        <w:pStyle w:val="Prrafodelista"/>
        <w:numPr>
          <w:ilvl w:val="0"/>
          <w:numId w:val="30"/>
        </w:numPr>
      </w:pPr>
      <w:r>
        <w:t xml:space="preserve">SCV: Corresponde al emulador de </w:t>
      </w:r>
      <w:proofErr w:type="spellStart"/>
      <w:r>
        <w:t>PSIs</w:t>
      </w:r>
      <w:proofErr w:type="spellEnd"/>
      <w:r w:rsidR="0046743C">
        <w:t xml:space="preserve"> que ‘habla’ con el SCV controlado.</w:t>
      </w:r>
    </w:p>
    <w:p w:rsidR="0046743C" w:rsidRDefault="0046743C" w:rsidP="002D56A7">
      <w:pPr>
        <w:pStyle w:val="Prrafodelista"/>
        <w:numPr>
          <w:ilvl w:val="0"/>
          <w:numId w:val="30"/>
        </w:numPr>
      </w:pPr>
      <w:r>
        <w:t>TWR: Corresponde al emulador de SCV que habla con la dependencia externa SACTA asociada al rol de TWR.</w:t>
      </w:r>
    </w:p>
    <w:p w:rsidR="0046743C" w:rsidRDefault="0046743C" w:rsidP="002D56A7">
      <w:pPr>
        <w:pStyle w:val="Prrafodelista"/>
        <w:numPr>
          <w:ilvl w:val="0"/>
          <w:numId w:val="30"/>
        </w:numPr>
      </w:pPr>
      <w:r>
        <w:t>APP: Corresponde al emulador de SCV que ‘habla’ con la dependencia externa SACTA asociada al rol de APP.</w:t>
      </w:r>
    </w:p>
    <w:p w:rsidR="0046743C" w:rsidRDefault="0046743C" w:rsidP="00EA2850">
      <w:pPr>
        <w:pStyle w:val="TextoNivel1"/>
        <w:ind w:left="360"/>
      </w:pPr>
      <w:r w:rsidRPr="0046743C">
        <w:rPr>
          <w:i/>
          <w:u w:val="single"/>
        </w:rPr>
        <w:t>Información de la ‘Dependencia’ seleccionada</w:t>
      </w:r>
      <w:r>
        <w:t>:</w:t>
      </w:r>
    </w:p>
    <w:p w:rsidR="0046743C" w:rsidRDefault="0046743C" w:rsidP="00EA2850">
      <w:pPr>
        <w:pStyle w:val="TextoNivel1"/>
        <w:ind w:left="708"/>
      </w:pPr>
      <w:r w:rsidRPr="0046743C">
        <w:rPr>
          <w:i/>
          <w:u w:val="single"/>
        </w:rPr>
        <w:lastRenderedPageBreak/>
        <w:t>Línea 1</w:t>
      </w:r>
      <w:r>
        <w:t>:</w:t>
      </w:r>
    </w:p>
    <w:p w:rsidR="0046743C" w:rsidRDefault="0046743C" w:rsidP="002D56A7">
      <w:pPr>
        <w:pStyle w:val="Prrafodelista"/>
        <w:numPr>
          <w:ilvl w:val="0"/>
          <w:numId w:val="31"/>
        </w:numPr>
      </w:pPr>
      <w:r>
        <w:t>Servicio: Informa del estado interno del servicio asociado a la dependencia (Arrancado, Parado o en Error).</w:t>
      </w:r>
    </w:p>
    <w:p w:rsidR="0046743C" w:rsidRDefault="0046743C" w:rsidP="002D56A7">
      <w:pPr>
        <w:pStyle w:val="Prrafodelista"/>
        <w:numPr>
          <w:ilvl w:val="0"/>
          <w:numId w:val="31"/>
        </w:numPr>
      </w:pPr>
      <w:r>
        <w:t>Último mensaje: En caso de servicio en Error, muestra la descripción del Error que ha originado la transición a este estado.</w:t>
      </w:r>
    </w:p>
    <w:p w:rsidR="0046743C" w:rsidRDefault="0046743C" w:rsidP="00EA2850">
      <w:pPr>
        <w:pStyle w:val="TextoNivel1"/>
        <w:ind w:left="708"/>
      </w:pPr>
      <w:r w:rsidRPr="0046743C">
        <w:rPr>
          <w:i/>
          <w:u w:val="single"/>
        </w:rPr>
        <w:t>Línea 2</w:t>
      </w:r>
      <w:r>
        <w:t>:</w:t>
      </w:r>
    </w:p>
    <w:p w:rsidR="0046743C" w:rsidRDefault="0046743C" w:rsidP="002D56A7">
      <w:pPr>
        <w:pStyle w:val="Prrafodelista"/>
        <w:numPr>
          <w:ilvl w:val="0"/>
          <w:numId w:val="32"/>
        </w:numPr>
      </w:pPr>
      <w:r>
        <w:t>Conectividad LAN. Indica si existe conectividad con la Dependencia.</w:t>
      </w:r>
    </w:p>
    <w:p w:rsidR="0046743C" w:rsidRDefault="0046743C" w:rsidP="002D56A7">
      <w:pPr>
        <w:pStyle w:val="Prrafodelista"/>
        <w:numPr>
          <w:ilvl w:val="0"/>
          <w:numId w:val="32"/>
        </w:numPr>
      </w:pPr>
      <w:r>
        <w:t xml:space="preserve">Lan1 + ENDPOINT Escucha. Control asociado al estado de la LAN1. Al accionar sobre </w:t>
      </w:r>
      <w:proofErr w:type="spellStart"/>
      <w:r>
        <w:t>el</w:t>
      </w:r>
      <w:proofErr w:type="spellEnd"/>
      <w:r>
        <w:t xml:space="preserve"> se despliega la Información asociada a esta LAN:</w:t>
      </w:r>
    </w:p>
    <w:p w:rsidR="0046743C" w:rsidRDefault="0046743C" w:rsidP="002D56A7">
      <w:pPr>
        <w:pStyle w:val="Prrafodelista"/>
        <w:numPr>
          <w:ilvl w:val="1"/>
          <w:numId w:val="32"/>
        </w:numPr>
      </w:pPr>
      <w:r>
        <w:t>ENDPOINT de escucha:</w:t>
      </w:r>
    </w:p>
    <w:p w:rsidR="0046743C" w:rsidRDefault="0046743C" w:rsidP="002D56A7">
      <w:pPr>
        <w:pStyle w:val="Prrafodelista"/>
        <w:numPr>
          <w:ilvl w:val="1"/>
          <w:numId w:val="32"/>
        </w:numPr>
      </w:pPr>
      <w:r>
        <w:t>Estado respecto a la Recepción.</w:t>
      </w:r>
    </w:p>
    <w:p w:rsidR="0046743C" w:rsidRDefault="0046743C" w:rsidP="002D56A7">
      <w:pPr>
        <w:pStyle w:val="Prrafodelista"/>
        <w:numPr>
          <w:ilvl w:val="1"/>
          <w:numId w:val="32"/>
        </w:numPr>
      </w:pPr>
      <w:r>
        <w:t>Estado de habilitación de la Transmisión y ENDPOINT de salida.</w:t>
      </w:r>
    </w:p>
    <w:p w:rsidR="0046743C" w:rsidRDefault="0046743C" w:rsidP="002D56A7">
      <w:pPr>
        <w:pStyle w:val="Prrafodelista"/>
        <w:numPr>
          <w:ilvl w:val="1"/>
          <w:numId w:val="32"/>
        </w:numPr>
      </w:pPr>
      <w:r>
        <w:t>Fecha / Hora de última trama enviada por la dependencia sobre la red.</w:t>
      </w:r>
    </w:p>
    <w:p w:rsidR="0046743C" w:rsidRDefault="0046743C" w:rsidP="002D56A7">
      <w:pPr>
        <w:pStyle w:val="Prrafodelista"/>
        <w:numPr>
          <w:ilvl w:val="0"/>
          <w:numId w:val="32"/>
        </w:numPr>
      </w:pPr>
      <w:r>
        <w:t xml:space="preserve">Lan2 + ENDPOINT Escucha. Control asociado al estado de la LAN2. Al accionar sobre </w:t>
      </w:r>
      <w:proofErr w:type="spellStart"/>
      <w:r>
        <w:t>el</w:t>
      </w:r>
      <w:proofErr w:type="spellEnd"/>
      <w:r>
        <w:t xml:space="preserve"> se despliega la Información asociada a esta LAN:</w:t>
      </w:r>
    </w:p>
    <w:p w:rsidR="0046743C" w:rsidRDefault="0046743C" w:rsidP="002D56A7">
      <w:pPr>
        <w:pStyle w:val="Prrafodelista"/>
        <w:numPr>
          <w:ilvl w:val="1"/>
          <w:numId w:val="32"/>
        </w:numPr>
      </w:pPr>
      <w:r>
        <w:t>ENDPOINT de escucha:</w:t>
      </w:r>
    </w:p>
    <w:p w:rsidR="0046743C" w:rsidRDefault="0046743C" w:rsidP="002D56A7">
      <w:pPr>
        <w:pStyle w:val="Prrafodelista"/>
        <w:numPr>
          <w:ilvl w:val="1"/>
          <w:numId w:val="32"/>
        </w:numPr>
      </w:pPr>
      <w:r>
        <w:t>Estado respecto a la Recepción.</w:t>
      </w:r>
    </w:p>
    <w:p w:rsidR="0046743C" w:rsidRDefault="0046743C" w:rsidP="002D56A7">
      <w:pPr>
        <w:pStyle w:val="Prrafodelista"/>
        <w:numPr>
          <w:ilvl w:val="1"/>
          <w:numId w:val="32"/>
        </w:numPr>
      </w:pPr>
      <w:r>
        <w:t>Estado de habilitación de la Transmisión y ENDPOINT de salida.</w:t>
      </w:r>
    </w:p>
    <w:p w:rsidR="0046743C" w:rsidRDefault="0046743C" w:rsidP="002D56A7">
      <w:pPr>
        <w:pStyle w:val="Prrafodelista"/>
        <w:numPr>
          <w:ilvl w:val="1"/>
          <w:numId w:val="32"/>
        </w:numPr>
      </w:pPr>
      <w:r>
        <w:t>Fecha / Hora de última trama enviada por la dependencia sobre la red.</w:t>
      </w:r>
    </w:p>
    <w:p w:rsidR="00EA2850" w:rsidRPr="00B1202A" w:rsidRDefault="00EA2850" w:rsidP="00B1202A">
      <w:pPr>
        <w:pStyle w:val="TextoNivel1"/>
        <w:ind w:left="708"/>
        <w:rPr>
          <w:i/>
          <w:u w:val="single"/>
        </w:rPr>
      </w:pPr>
      <w:r w:rsidRPr="00EA2850">
        <w:rPr>
          <w:i/>
          <w:u w:val="single"/>
        </w:rPr>
        <w:t>Línea 3:</w:t>
      </w:r>
      <w:r w:rsidR="00B1202A">
        <w:t xml:space="preserve"> </w:t>
      </w:r>
      <w:r>
        <w:t xml:space="preserve">Control asociado a la visualización de la actividad SACTA de la dependencia. Al accionar sobre </w:t>
      </w:r>
      <w:proofErr w:type="spellStart"/>
      <w:r>
        <w:t>el</w:t>
      </w:r>
      <w:proofErr w:type="spellEnd"/>
      <w:r>
        <w:t>, se despliega la información detallada asociad:</w:t>
      </w:r>
    </w:p>
    <w:p w:rsidR="0046743C" w:rsidRDefault="0046743C" w:rsidP="002D56A7">
      <w:pPr>
        <w:pStyle w:val="Prrafodelista"/>
        <w:numPr>
          <w:ilvl w:val="0"/>
          <w:numId w:val="32"/>
        </w:numPr>
      </w:pPr>
      <w:r>
        <w:t>Fecha / Hora de la última presencia enviada.</w:t>
      </w:r>
    </w:p>
    <w:p w:rsidR="0046743C" w:rsidRDefault="0046743C" w:rsidP="002D56A7">
      <w:pPr>
        <w:pStyle w:val="Prrafodelista"/>
        <w:numPr>
          <w:ilvl w:val="0"/>
          <w:numId w:val="32"/>
        </w:numPr>
      </w:pPr>
      <w:r>
        <w:t>Fecha / Hora de la última sectorización enviada o recibida (según el tipo de dependencia).</w:t>
      </w:r>
    </w:p>
    <w:p w:rsidR="0046743C" w:rsidRDefault="0046743C" w:rsidP="002D56A7">
      <w:pPr>
        <w:pStyle w:val="Prrafodelista"/>
        <w:numPr>
          <w:ilvl w:val="0"/>
          <w:numId w:val="32"/>
        </w:numPr>
      </w:pPr>
      <w:r>
        <w:t>Contenido de la última sectorización enviada o recibida.</w:t>
      </w:r>
    </w:p>
    <w:p w:rsidR="002740FA" w:rsidRDefault="002740FA" w:rsidP="002740FA">
      <w:pPr>
        <w:pStyle w:val="Ttulo3"/>
      </w:pPr>
      <w:bookmarkStart w:id="166" w:name="_Toc64536145"/>
      <w:r>
        <w:t>Históricos.</w:t>
      </w:r>
      <w:bookmarkEnd w:id="166"/>
    </w:p>
    <w:p w:rsidR="008A6443" w:rsidRPr="008A6443" w:rsidRDefault="008A6443" w:rsidP="008A6443">
      <w:pPr>
        <w:rPr>
          <w:lang w:val="es-ES_tradnl"/>
        </w:rPr>
      </w:pPr>
      <w:r>
        <w:rPr>
          <w:lang w:val="es-ES_tradnl"/>
        </w:rPr>
        <w:t>Al acceder a la opción “Estado” + “</w:t>
      </w:r>
      <w:proofErr w:type="spellStart"/>
      <w:r>
        <w:rPr>
          <w:lang w:val="es-ES_tradnl"/>
        </w:rPr>
        <w:t>Historico</w:t>
      </w:r>
      <w:proofErr w:type="spellEnd"/>
      <w:r>
        <w:rPr>
          <w:lang w:val="es-ES_tradnl"/>
        </w:rPr>
        <w:t>”, se muestra el contenido del fichero local de histórico asociado al PROXY. La información de este fichero se actualiza cada vez que se actúa sobre la pestaña ‘Histórico’, y se despliega en el formato mostrado por la siguiente pantalla</w:t>
      </w:r>
    </w:p>
    <w:p w:rsidR="008E63D5" w:rsidRDefault="008E63D5" w:rsidP="00453D9B">
      <w:pPr>
        <w:jc w:val="center"/>
        <w:rPr>
          <w:lang w:val="es-ES_tradnl"/>
        </w:rPr>
      </w:pPr>
      <w:r>
        <w:rPr>
          <w:noProof/>
        </w:rPr>
        <w:drawing>
          <wp:inline distT="0" distB="0" distL="0" distR="0" wp14:anchorId="0554B3F6" wp14:editId="1D889227">
            <wp:extent cx="5612130" cy="339534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395345"/>
                    </a:xfrm>
                    <a:prstGeom prst="rect">
                      <a:avLst/>
                    </a:prstGeom>
                  </pic:spPr>
                </pic:pic>
              </a:graphicData>
            </a:graphic>
          </wp:inline>
        </w:drawing>
      </w:r>
    </w:p>
    <w:p w:rsidR="00453D9B" w:rsidRPr="00447DE3" w:rsidRDefault="00453D9B" w:rsidP="00453D9B">
      <w:pPr>
        <w:pStyle w:val="PiedeIlustracion"/>
      </w:pPr>
      <w:bookmarkStart w:id="167" w:name="_Toc64536176"/>
      <w:r w:rsidRPr="00447DE3">
        <w:lastRenderedPageBreak/>
        <w:t xml:space="preserve">Ilustración </w:t>
      </w:r>
      <w:r>
        <w:rPr>
          <w:noProof/>
        </w:rPr>
        <w:fldChar w:fldCharType="begin"/>
      </w:r>
      <w:r>
        <w:rPr>
          <w:noProof/>
        </w:rPr>
        <w:instrText xml:space="preserve"> SEQ Ilustración \* ARABIC </w:instrText>
      </w:r>
      <w:r>
        <w:rPr>
          <w:noProof/>
        </w:rPr>
        <w:fldChar w:fldCharType="separate"/>
      </w:r>
      <w:r w:rsidR="007F0146">
        <w:rPr>
          <w:noProof/>
        </w:rPr>
        <w:t>19</w:t>
      </w:r>
      <w:r>
        <w:rPr>
          <w:noProof/>
        </w:rPr>
        <w:fldChar w:fldCharType="end"/>
      </w:r>
      <w:r w:rsidRPr="00447DE3">
        <w:t xml:space="preserve">. </w:t>
      </w:r>
      <w:r>
        <w:t>Aplicación. Presentación de Históricos</w:t>
      </w:r>
      <w:r w:rsidRPr="00447DE3">
        <w:t>.</w:t>
      </w:r>
      <w:bookmarkEnd w:id="167"/>
    </w:p>
    <w:p w:rsidR="008E63D5" w:rsidRDefault="008A6443" w:rsidP="008E63D5">
      <w:pPr>
        <w:rPr>
          <w:lang w:val="es-ES_tradnl"/>
        </w:rPr>
      </w:pPr>
      <w:r>
        <w:rPr>
          <w:lang w:val="es-ES_tradnl"/>
        </w:rPr>
        <w:t>Esta pantalla consta de las siguientes secciones (enumeradas de arriba hacia abajo):</w:t>
      </w:r>
    </w:p>
    <w:p w:rsidR="008A6443" w:rsidRPr="00D64A24" w:rsidRDefault="008A6443" w:rsidP="002D56A7">
      <w:pPr>
        <w:pStyle w:val="Prrafodelista"/>
        <w:numPr>
          <w:ilvl w:val="0"/>
          <w:numId w:val="22"/>
        </w:numPr>
        <w:rPr>
          <w:lang w:val="es-ES_tradnl"/>
        </w:rPr>
      </w:pPr>
      <w:r w:rsidRPr="0031125C">
        <w:rPr>
          <w:b/>
          <w:lang w:val="es-ES_tradnl"/>
        </w:rPr>
        <w:t>Filtro</w:t>
      </w:r>
      <w:r w:rsidRPr="00D64A24">
        <w:rPr>
          <w:lang w:val="es-ES_tradnl"/>
        </w:rPr>
        <w:t>. Partiendo del control ‘</w:t>
      </w:r>
      <w:proofErr w:type="spellStart"/>
      <w:r w:rsidRPr="00D64A24">
        <w:rPr>
          <w:lang w:val="es-ES_tradnl"/>
        </w:rPr>
        <w:t>Add</w:t>
      </w:r>
      <w:proofErr w:type="spellEnd"/>
      <w:r w:rsidRPr="00D64A24">
        <w:rPr>
          <w:lang w:val="es-ES_tradnl"/>
        </w:rPr>
        <w:t xml:space="preserve"> Condición’, se van desplegando una serie de controles que van componiendo un filtro condicional por una o varias columnas, que se pueden anidar en grupos OR o AND.</w:t>
      </w:r>
    </w:p>
    <w:p w:rsidR="008E63D5" w:rsidRDefault="008E63D5" w:rsidP="00453D9B">
      <w:pPr>
        <w:jc w:val="center"/>
        <w:rPr>
          <w:lang w:val="es-ES_tradnl"/>
        </w:rPr>
      </w:pPr>
      <w:r w:rsidRPr="008E63D5">
        <w:rPr>
          <w:noProof/>
          <w:bdr w:val="single" w:sz="4" w:space="0" w:color="auto"/>
        </w:rPr>
        <w:drawing>
          <wp:inline distT="0" distB="0" distL="0" distR="0" wp14:anchorId="1B5B94F9" wp14:editId="236ECDC7">
            <wp:extent cx="5612130" cy="7232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723265"/>
                    </a:xfrm>
                    <a:prstGeom prst="rect">
                      <a:avLst/>
                    </a:prstGeom>
                  </pic:spPr>
                </pic:pic>
              </a:graphicData>
            </a:graphic>
          </wp:inline>
        </w:drawing>
      </w:r>
    </w:p>
    <w:p w:rsidR="00453D9B" w:rsidRPr="00447DE3" w:rsidRDefault="00453D9B" w:rsidP="00453D9B">
      <w:pPr>
        <w:pStyle w:val="PiedeIlustracion"/>
      </w:pPr>
      <w:bookmarkStart w:id="168" w:name="_Toc64536177"/>
      <w:r w:rsidRPr="00447DE3">
        <w:t xml:space="preserve">Ilustración </w:t>
      </w:r>
      <w:r>
        <w:rPr>
          <w:noProof/>
        </w:rPr>
        <w:fldChar w:fldCharType="begin"/>
      </w:r>
      <w:r>
        <w:rPr>
          <w:noProof/>
        </w:rPr>
        <w:instrText xml:space="preserve"> SEQ Ilustración \* ARABIC </w:instrText>
      </w:r>
      <w:r>
        <w:rPr>
          <w:noProof/>
        </w:rPr>
        <w:fldChar w:fldCharType="separate"/>
      </w:r>
      <w:r w:rsidR="007F0146">
        <w:rPr>
          <w:noProof/>
        </w:rPr>
        <w:t>20</w:t>
      </w:r>
      <w:r>
        <w:rPr>
          <w:noProof/>
        </w:rPr>
        <w:fldChar w:fldCharType="end"/>
      </w:r>
      <w:r w:rsidRPr="00447DE3">
        <w:t xml:space="preserve">. </w:t>
      </w:r>
      <w:r>
        <w:t>Aplicación. Opciones de Filtrado</w:t>
      </w:r>
      <w:r w:rsidRPr="00447DE3">
        <w:t>.</w:t>
      </w:r>
      <w:bookmarkEnd w:id="168"/>
    </w:p>
    <w:p w:rsidR="0031125C" w:rsidRDefault="00B1202A" w:rsidP="0031125C">
      <w:pPr>
        <w:ind w:left="708"/>
        <w:rPr>
          <w:lang w:val="es-ES_tradnl"/>
        </w:rPr>
      </w:pPr>
      <w:r>
        <w:rPr>
          <w:lang w:val="es-ES_tradnl"/>
        </w:rPr>
        <w:t>Al actuar sobre el control ‘</w:t>
      </w:r>
      <w:proofErr w:type="spellStart"/>
      <w:r>
        <w:rPr>
          <w:lang w:val="es-ES_tradnl"/>
        </w:rPr>
        <w:t>Add</w:t>
      </w:r>
      <w:proofErr w:type="spellEnd"/>
      <w:r>
        <w:rPr>
          <w:lang w:val="es-ES_tradnl"/>
        </w:rPr>
        <w:t xml:space="preserve"> Condición’, se despliegan 3 controles que permiten configurar la condición. En el primero se selecciona la ‘columna’ sobre la que se establece la condición, en el segundo el criterio de la condición (Igual, distinto, empieza por..</w:t>
      </w:r>
      <w:proofErr w:type="gramStart"/>
      <w:r>
        <w:rPr>
          <w:lang w:val="es-ES_tradnl"/>
        </w:rPr>
        <w:t>,</w:t>
      </w:r>
      <w:proofErr w:type="gramEnd"/>
      <w:r>
        <w:rPr>
          <w:lang w:val="es-ES_tradnl"/>
        </w:rPr>
        <w:t xml:space="preserve"> contiene…, etc.) y en el tercero el valor buscado.</w:t>
      </w:r>
      <w:r w:rsidR="0031125C">
        <w:rPr>
          <w:lang w:val="es-ES_tradnl"/>
        </w:rPr>
        <w:t xml:space="preserve"> </w:t>
      </w:r>
    </w:p>
    <w:p w:rsidR="0031125C" w:rsidRDefault="00B1202A" w:rsidP="0031125C">
      <w:pPr>
        <w:ind w:left="708"/>
        <w:rPr>
          <w:lang w:val="es-ES_tradnl"/>
        </w:rPr>
      </w:pPr>
      <w:r>
        <w:rPr>
          <w:lang w:val="es-ES_tradnl"/>
        </w:rPr>
        <w:t>Si volvemos a actuar sobre el control ‘</w:t>
      </w:r>
      <w:proofErr w:type="spellStart"/>
      <w:r>
        <w:rPr>
          <w:lang w:val="es-ES_tradnl"/>
        </w:rPr>
        <w:t>Add</w:t>
      </w:r>
      <w:proofErr w:type="spellEnd"/>
      <w:r>
        <w:rPr>
          <w:lang w:val="es-ES_tradnl"/>
        </w:rPr>
        <w:t xml:space="preserve"> Condición’, se despliegan otros 3 controles análogos para componer la siguiente condición</w:t>
      </w:r>
      <w:r w:rsidR="0031125C">
        <w:rPr>
          <w:lang w:val="es-ES_tradnl"/>
        </w:rPr>
        <w:t>. El control vertical de la izquierda selecciona la relación entre las condiciones (AND u OR). Los controles de flecha situados a la derecha (‘&gt;’ y ‘&lt;’) permiten formar grupos de condiciones (relacionadas con AND u OR), que a su vez se relacionarán (los grupos) con lo establecido en el control vertical que lo agrupe.</w:t>
      </w:r>
    </w:p>
    <w:p w:rsidR="00B1202A" w:rsidRPr="00B1202A" w:rsidRDefault="0031125C" w:rsidP="0031125C">
      <w:pPr>
        <w:ind w:left="708"/>
        <w:rPr>
          <w:lang w:val="es-ES_tradnl"/>
        </w:rPr>
      </w:pPr>
      <w:r>
        <w:rPr>
          <w:lang w:val="es-ES_tradnl"/>
        </w:rPr>
        <w:t>El control ‘x’, tanto a la derecha como a la izquierda elimina la condición del grupo o del global respectivamente. El control ‘Limpiar’ elimina todas las condiciones.</w:t>
      </w:r>
    </w:p>
    <w:p w:rsidR="008E63D5" w:rsidRPr="00D64A24" w:rsidRDefault="008A6443" w:rsidP="002D56A7">
      <w:pPr>
        <w:pStyle w:val="Prrafodelista"/>
        <w:numPr>
          <w:ilvl w:val="0"/>
          <w:numId w:val="22"/>
        </w:numPr>
        <w:rPr>
          <w:lang w:val="es-ES_tradnl"/>
        </w:rPr>
      </w:pPr>
      <w:r w:rsidRPr="0031125C">
        <w:rPr>
          <w:b/>
          <w:lang w:val="es-ES_tradnl"/>
        </w:rPr>
        <w:t>Control de Tabla</w:t>
      </w:r>
      <w:r w:rsidRPr="00D64A24">
        <w:rPr>
          <w:lang w:val="es-ES_tradnl"/>
        </w:rPr>
        <w:t>. Una vez seleccionado el filtro estos controles establecen como se muestran los registros que han satisfecho el filtro. Existen dos controles:</w:t>
      </w:r>
    </w:p>
    <w:p w:rsidR="008A6443" w:rsidRPr="00D64A24" w:rsidRDefault="008A6443" w:rsidP="002D56A7">
      <w:pPr>
        <w:pStyle w:val="Prrafodelista"/>
        <w:numPr>
          <w:ilvl w:val="1"/>
          <w:numId w:val="22"/>
        </w:numPr>
        <w:rPr>
          <w:lang w:val="es-ES_tradnl"/>
        </w:rPr>
      </w:pPr>
      <w:r w:rsidRPr="00D64A24">
        <w:rPr>
          <w:lang w:val="es-ES_tradnl"/>
        </w:rPr>
        <w:t>Control ‘Mostrar’ establece el tamaño de la página asociada a la tabla (por defecto 10 registros).</w:t>
      </w:r>
    </w:p>
    <w:p w:rsidR="008A6443" w:rsidRPr="00D64A24" w:rsidRDefault="008A6443" w:rsidP="002D56A7">
      <w:pPr>
        <w:pStyle w:val="Prrafodelista"/>
        <w:numPr>
          <w:ilvl w:val="1"/>
          <w:numId w:val="22"/>
        </w:numPr>
        <w:rPr>
          <w:lang w:val="es-ES_tradnl"/>
        </w:rPr>
      </w:pPr>
      <w:r w:rsidRPr="00D64A24">
        <w:rPr>
          <w:lang w:val="es-ES_tradnl"/>
        </w:rPr>
        <w:t>Control ‘Buscar’ establece un segundo nivel de filtro, según el cual solo se muestran los registros que contengan (en cualquiera de sus campos) el texto tecleado.</w:t>
      </w:r>
    </w:p>
    <w:p w:rsidR="008A6443" w:rsidRPr="00D64A24" w:rsidRDefault="008A6443" w:rsidP="002D56A7">
      <w:pPr>
        <w:pStyle w:val="Prrafodelista"/>
        <w:numPr>
          <w:ilvl w:val="0"/>
          <w:numId w:val="22"/>
        </w:numPr>
        <w:rPr>
          <w:lang w:val="es-ES_tradnl"/>
        </w:rPr>
      </w:pPr>
      <w:r w:rsidRPr="0031125C">
        <w:rPr>
          <w:b/>
          <w:lang w:val="es-ES_tradnl"/>
        </w:rPr>
        <w:t>Tabla de Registros</w:t>
      </w:r>
      <w:r w:rsidRPr="00D64A24">
        <w:rPr>
          <w:lang w:val="es-ES_tradnl"/>
        </w:rPr>
        <w:t>. Muestra los registros</w:t>
      </w:r>
      <w:r w:rsidR="0080168C" w:rsidRPr="00D64A24">
        <w:rPr>
          <w:lang w:val="es-ES_tradnl"/>
        </w:rPr>
        <w:t xml:space="preserve"> seleccionados por el Filtro y el control Buscar, en páginas del tamaño establecido por el control Mostrar. Inicialmente se ordenan por fecha con el criterio de ‘Primero los </w:t>
      </w:r>
      <w:proofErr w:type="spellStart"/>
      <w:r w:rsidR="0080168C" w:rsidRPr="00D64A24">
        <w:rPr>
          <w:lang w:val="es-ES_tradnl"/>
        </w:rPr>
        <w:t>mas</w:t>
      </w:r>
      <w:proofErr w:type="spellEnd"/>
      <w:r w:rsidR="0080168C" w:rsidRPr="00D64A24">
        <w:rPr>
          <w:lang w:val="es-ES_tradnl"/>
        </w:rPr>
        <w:t xml:space="preserve"> modernos’, aunque este criterio se pu</w:t>
      </w:r>
      <w:r w:rsidR="00B11AD7" w:rsidRPr="00D64A24">
        <w:rPr>
          <w:lang w:val="es-ES_tradnl"/>
        </w:rPr>
        <w:t xml:space="preserve">ede modificar actuando sobre el encabezado de cada columna, lo que selecciona esa columna como criterio de </w:t>
      </w:r>
      <w:r w:rsidR="006A5BED" w:rsidRPr="00D64A24">
        <w:rPr>
          <w:lang w:val="es-ES_tradnl"/>
        </w:rPr>
        <w:t xml:space="preserve">ordenación (bien de forma ascendente, bien de forma descendente). Los campos mostrados por </w:t>
      </w:r>
      <w:r w:rsidR="00D64540" w:rsidRPr="00D64A24">
        <w:rPr>
          <w:lang w:val="es-ES_tradnl"/>
        </w:rPr>
        <w:t>cada registro son los establecidos para el histórico local:</w:t>
      </w:r>
    </w:p>
    <w:p w:rsidR="00D64540" w:rsidRPr="00D64A24" w:rsidRDefault="00D64540" w:rsidP="002D56A7">
      <w:pPr>
        <w:pStyle w:val="Prrafodelista"/>
        <w:numPr>
          <w:ilvl w:val="1"/>
          <w:numId w:val="22"/>
        </w:numPr>
        <w:rPr>
          <w:lang w:val="es-ES_tradnl"/>
        </w:rPr>
      </w:pPr>
      <w:r w:rsidRPr="00D64A24">
        <w:rPr>
          <w:lang w:val="es-ES_tradnl"/>
        </w:rPr>
        <w:t>Fecha y Hora, en la que la incidencia se produjo.</w:t>
      </w:r>
    </w:p>
    <w:p w:rsidR="00D64540" w:rsidRPr="00D64A24" w:rsidRDefault="00D64540" w:rsidP="002D56A7">
      <w:pPr>
        <w:pStyle w:val="Prrafodelista"/>
        <w:numPr>
          <w:ilvl w:val="1"/>
          <w:numId w:val="22"/>
        </w:numPr>
        <w:rPr>
          <w:lang w:val="es-ES_tradnl"/>
        </w:rPr>
      </w:pPr>
      <w:r w:rsidRPr="00D64A24">
        <w:rPr>
          <w:lang w:val="es-ES_tradnl"/>
        </w:rPr>
        <w:t>Código de Incidencia. Dígito que identifica el tipo de incidencia. Se reservan códigos de incidencia para:</w:t>
      </w:r>
    </w:p>
    <w:p w:rsidR="00D64540" w:rsidRPr="00D64A24" w:rsidRDefault="00D64540" w:rsidP="002D56A7">
      <w:pPr>
        <w:pStyle w:val="Prrafodelista"/>
        <w:numPr>
          <w:ilvl w:val="2"/>
          <w:numId w:val="22"/>
        </w:numPr>
        <w:rPr>
          <w:lang w:val="es-ES_tradnl"/>
        </w:rPr>
      </w:pPr>
      <w:r w:rsidRPr="00D64A24">
        <w:rPr>
          <w:lang w:val="es-ES_tradnl"/>
        </w:rPr>
        <w:t>Arranque o Parada de Servicio.</w:t>
      </w:r>
    </w:p>
    <w:p w:rsidR="00D64540" w:rsidRPr="00D64A24" w:rsidRDefault="00D64540" w:rsidP="002D56A7">
      <w:pPr>
        <w:pStyle w:val="Prrafodelista"/>
        <w:numPr>
          <w:ilvl w:val="2"/>
          <w:numId w:val="22"/>
        </w:numPr>
        <w:rPr>
          <w:lang w:val="es-ES_tradnl"/>
        </w:rPr>
      </w:pPr>
      <w:r w:rsidRPr="00D64A24">
        <w:rPr>
          <w:lang w:val="es-ES_tradnl"/>
        </w:rPr>
        <w:t>Ocurrencia de Error Importante en servicio.</w:t>
      </w:r>
    </w:p>
    <w:p w:rsidR="00D64540" w:rsidRPr="00D64A24" w:rsidRDefault="00D64540" w:rsidP="002D56A7">
      <w:pPr>
        <w:pStyle w:val="Prrafodelista"/>
        <w:numPr>
          <w:ilvl w:val="2"/>
          <w:numId w:val="22"/>
        </w:numPr>
        <w:rPr>
          <w:lang w:val="es-ES_tradnl"/>
        </w:rPr>
      </w:pPr>
      <w:r w:rsidRPr="00D64A24">
        <w:rPr>
          <w:lang w:val="es-ES_tradnl"/>
        </w:rPr>
        <w:t xml:space="preserve">Cambio de modo de funcionamiento (Activo / </w:t>
      </w:r>
      <w:proofErr w:type="spellStart"/>
      <w:r w:rsidRPr="00D64A24">
        <w:rPr>
          <w:lang w:val="es-ES_tradnl"/>
        </w:rPr>
        <w:t>Standby</w:t>
      </w:r>
      <w:proofErr w:type="spellEnd"/>
      <w:r w:rsidRPr="00D64A24">
        <w:rPr>
          <w:lang w:val="es-ES_tradnl"/>
        </w:rPr>
        <w:t>) en el servicio.</w:t>
      </w:r>
    </w:p>
    <w:p w:rsidR="00D64540" w:rsidRPr="00D64A24" w:rsidRDefault="00D64540" w:rsidP="002D56A7">
      <w:pPr>
        <w:pStyle w:val="Prrafodelista"/>
        <w:numPr>
          <w:ilvl w:val="2"/>
          <w:numId w:val="22"/>
        </w:numPr>
        <w:rPr>
          <w:lang w:val="es-ES_tradnl"/>
        </w:rPr>
      </w:pPr>
      <w:proofErr w:type="spellStart"/>
      <w:r w:rsidRPr="00D64A24">
        <w:rPr>
          <w:lang w:val="es-ES_tradnl"/>
        </w:rPr>
        <w:t>Login</w:t>
      </w:r>
      <w:proofErr w:type="spellEnd"/>
      <w:r w:rsidRPr="00D64A24">
        <w:rPr>
          <w:lang w:val="es-ES_tradnl"/>
        </w:rPr>
        <w:t xml:space="preserve"> / </w:t>
      </w:r>
      <w:proofErr w:type="spellStart"/>
      <w:r w:rsidRPr="00D64A24">
        <w:rPr>
          <w:lang w:val="es-ES_tradnl"/>
        </w:rPr>
        <w:t>Logout</w:t>
      </w:r>
      <w:proofErr w:type="spellEnd"/>
      <w:r w:rsidRPr="00D64A24">
        <w:rPr>
          <w:lang w:val="es-ES_tradnl"/>
        </w:rPr>
        <w:t xml:space="preserve"> / Intentos fallidos de acceso de Usuarios.</w:t>
      </w:r>
    </w:p>
    <w:p w:rsidR="00D64540" w:rsidRPr="00D64A24" w:rsidRDefault="00D64540" w:rsidP="002D56A7">
      <w:pPr>
        <w:pStyle w:val="Prrafodelista"/>
        <w:numPr>
          <w:ilvl w:val="2"/>
          <w:numId w:val="22"/>
        </w:numPr>
        <w:rPr>
          <w:lang w:val="es-ES_tradnl"/>
        </w:rPr>
      </w:pPr>
      <w:r w:rsidRPr="00D64A24">
        <w:rPr>
          <w:lang w:val="es-ES_tradnl"/>
        </w:rPr>
        <w:t>Cambio de configuración efectuada por usuario.</w:t>
      </w:r>
    </w:p>
    <w:p w:rsidR="00D64540" w:rsidRPr="00D64A24" w:rsidRDefault="00D64540" w:rsidP="002D56A7">
      <w:pPr>
        <w:pStyle w:val="Prrafodelista"/>
        <w:numPr>
          <w:ilvl w:val="2"/>
          <w:numId w:val="22"/>
        </w:numPr>
        <w:rPr>
          <w:lang w:val="es-ES_tradnl"/>
        </w:rPr>
      </w:pPr>
      <w:r w:rsidRPr="00D64A24">
        <w:rPr>
          <w:lang w:val="es-ES_tradnl"/>
        </w:rPr>
        <w:t>Cambio en actividad LAN (Recepción y/o habilitación de Transmisión) en Dependencia.</w:t>
      </w:r>
    </w:p>
    <w:p w:rsidR="00D64540" w:rsidRPr="00D64A24" w:rsidRDefault="00D64540" w:rsidP="002D56A7">
      <w:pPr>
        <w:pStyle w:val="Prrafodelista"/>
        <w:numPr>
          <w:ilvl w:val="2"/>
          <w:numId w:val="22"/>
        </w:numPr>
        <w:rPr>
          <w:lang w:val="es-ES_tradnl"/>
        </w:rPr>
      </w:pPr>
      <w:r w:rsidRPr="00D64A24">
        <w:rPr>
          <w:lang w:val="es-ES_tradnl"/>
        </w:rPr>
        <w:t>Sectorización Recibida (de las PSI externas) y aceptada.</w:t>
      </w:r>
    </w:p>
    <w:p w:rsidR="00D64540" w:rsidRPr="00D64A24" w:rsidRDefault="00D64540" w:rsidP="002D56A7">
      <w:pPr>
        <w:pStyle w:val="Prrafodelista"/>
        <w:numPr>
          <w:ilvl w:val="2"/>
          <w:numId w:val="22"/>
        </w:numPr>
        <w:rPr>
          <w:lang w:val="es-ES_tradnl"/>
        </w:rPr>
      </w:pPr>
      <w:r w:rsidRPr="00D64A24">
        <w:rPr>
          <w:lang w:val="es-ES_tradnl"/>
        </w:rPr>
        <w:t>Sectorización Recibida (de las PSI externas) y rechazada.</w:t>
      </w:r>
    </w:p>
    <w:p w:rsidR="00D64540" w:rsidRPr="00D64A24" w:rsidRDefault="00D64540" w:rsidP="002D56A7">
      <w:pPr>
        <w:pStyle w:val="Prrafodelista"/>
        <w:numPr>
          <w:ilvl w:val="2"/>
          <w:numId w:val="22"/>
        </w:numPr>
        <w:rPr>
          <w:lang w:val="es-ES_tradnl"/>
        </w:rPr>
      </w:pPr>
      <w:r w:rsidRPr="00D64A24">
        <w:rPr>
          <w:lang w:val="es-ES_tradnl"/>
        </w:rPr>
        <w:t>Sectorización Enviada al SCV.</w:t>
      </w:r>
    </w:p>
    <w:p w:rsidR="00D64540" w:rsidRPr="00D64A24" w:rsidRDefault="00D64540" w:rsidP="002D56A7">
      <w:pPr>
        <w:pStyle w:val="Prrafodelista"/>
        <w:numPr>
          <w:ilvl w:val="1"/>
          <w:numId w:val="22"/>
        </w:numPr>
        <w:rPr>
          <w:lang w:val="es-ES_tradnl"/>
        </w:rPr>
      </w:pPr>
      <w:r w:rsidRPr="00D64A24">
        <w:rPr>
          <w:lang w:val="es-ES_tradnl"/>
        </w:rPr>
        <w:t>Usuario que efectuó el reconocimiento, en caso que la incidencia genere alarma.</w:t>
      </w:r>
    </w:p>
    <w:p w:rsidR="00D64540" w:rsidRPr="00D64A24" w:rsidRDefault="00D64540" w:rsidP="002D56A7">
      <w:pPr>
        <w:pStyle w:val="Prrafodelista"/>
        <w:numPr>
          <w:ilvl w:val="1"/>
          <w:numId w:val="22"/>
        </w:numPr>
        <w:rPr>
          <w:lang w:val="es-ES_tradnl"/>
        </w:rPr>
      </w:pPr>
      <w:r w:rsidRPr="00D64A24">
        <w:rPr>
          <w:lang w:val="es-ES_tradnl"/>
        </w:rPr>
        <w:t>Dependencia, asociada a la incidencia.</w:t>
      </w:r>
    </w:p>
    <w:p w:rsidR="00D64540" w:rsidRPr="00D64A24" w:rsidRDefault="00D64540" w:rsidP="002D56A7">
      <w:pPr>
        <w:pStyle w:val="Prrafodelista"/>
        <w:numPr>
          <w:ilvl w:val="1"/>
          <w:numId w:val="22"/>
        </w:numPr>
        <w:rPr>
          <w:lang w:val="es-ES_tradnl"/>
        </w:rPr>
      </w:pPr>
      <w:r w:rsidRPr="00D64A24">
        <w:rPr>
          <w:lang w:val="es-ES_tradnl"/>
        </w:rPr>
        <w:t>Estado, en formato texto, asociado a la incidencia.</w:t>
      </w:r>
    </w:p>
    <w:p w:rsidR="00D64540" w:rsidRPr="00D64A24" w:rsidRDefault="00D64540" w:rsidP="002D56A7">
      <w:pPr>
        <w:pStyle w:val="Prrafodelista"/>
        <w:numPr>
          <w:ilvl w:val="1"/>
          <w:numId w:val="22"/>
        </w:numPr>
        <w:rPr>
          <w:lang w:val="es-ES_tradnl"/>
        </w:rPr>
      </w:pPr>
      <w:r w:rsidRPr="00D64A24">
        <w:rPr>
          <w:lang w:val="es-ES_tradnl"/>
        </w:rPr>
        <w:t>Mapa de sectorización asociada al evento.</w:t>
      </w:r>
    </w:p>
    <w:p w:rsidR="00D64540" w:rsidRPr="00524F97" w:rsidRDefault="00D64540" w:rsidP="002D56A7">
      <w:pPr>
        <w:pStyle w:val="Prrafodelista"/>
        <w:numPr>
          <w:ilvl w:val="1"/>
          <w:numId w:val="22"/>
        </w:numPr>
      </w:pPr>
      <w:r w:rsidRPr="00D64A24">
        <w:rPr>
          <w:lang w:val="es-ES_tradnl"/>
        </w:rPr>
        <w:lastRenderedPageBreak/>
        <w:t>Causa</w:t>
      </w:r>
      <w:r>
        <w:t>, asociada a los eventos de error.</w:t>
      </w:r>
    </w:p>
    <w:p w:rsidR="00D64540" w:rsidRPr="00D64A24" w:rsidRDefault="00D64540" w:rsidP="002D56A7">
      <w:pPr>
        <w:pStyle w:val="Prrafodelista"/>
        <w:numPr>
          <w:ilvl w:val="0"/>
          <w:numId w:val="22"/>
        </w:numPr>
        <w:rPr>
          <w:lang w:val="es-ES_tradnl"/>
        </w:rPr>
      </w:pPr>
      <w:r w:rsidRPr="0031125C">
        <w:rPr>
          <w:b/>
          <w:lang w:val="es-ES_tradnl"/>
        </w:rPr>
        <w:t>Información de Registros Mostrados y control de Paginado</w:t>
      </w:r>
      <w:r w:rsidRPr="00D64A24">
        <w:rPr>
          <w:lang w:val="es-ES_tradnl"/>
        </w:rPr>
        <w:t>. El primero muestra la cantidad de registros que satisfacen los filtros establecidos y el segundo permite ‘navegar’ entre el conjunto de páginas en se organiza estos registros.</w:t>
      </w:r>
    </w:p>
    <w:p w:rsidR="00D64540" w:rsidRPr="008E63D5" w:rsidRDefault="00D64540" w:rsidP="002D56A7">
      <w:pPr>
        <w:pStyle w:val="Prrafodelista"/>
        <w:numPr>
          <w:ilvl w:val="0"/>
          <w:numId w:val="22"/>
        </w:numPr>
        <w:rPr>
          <w:lang w:val="es-ES_tradnl"/>
        </w:rPr>
      </w:pPr>
      <w:r w:rsidRPr="0031125C">
        <w:rPr>
          <w:b/>
          <w:lang w:val="es-ES_tradnl"/>
        </w:rPr>
        <w:t xml:space="preserve">Control de ‘Exportar a </w:t>
      </w:r>
      <w:r w:rsidR="00D64A24" w:rsidRPr="0031125C">
        <w:rPr>
          <w:b/>
          <w:lang w:val="es-ES_tradnl"/>
        </w:rPr>
        <w:t>C</w:t>
      </w:r>
      <w:r w:rsidRPr="0031125C">
        <w:rPr>
          <w:b/>
          <w:lang w:val="es-ES_tradnl"/>
        </w:rPr>
        <w:t>S</w:t>
      </w:r>
      <w:r w:rsidR="00D64A24" w:rsidRPr="0031125C">
        <w:rPr>
          <w:b/>
          <w:lang w:val="es-ES_tradnl"/>
        </w:rPr>
        <w:t>V</w:t>
      </w:r>
      <w:r w:rsidRPr="0031125C">
        <w:rPr>
          <w:b/>
          <w:lang w:val="es-ES_tradnl"/>
        </w:rPr>
        <w:t>’</w:t>
      </w:r>
      <w:r w:rsidR="00D64A24">
        <w:rPr>
          <w:lang w:val="es-ES_tradnl"/>
        </w:rPr>
        <w:t xml:space="preserve">: Permite obtener un fichero en formato CSV (compatible con EXCEL y otras hojas de </w:t>
      </w:r>
      <w:r w:rsidR="00806662">
        <w:rPr>
          <w:lang w:val="es-ES_tradnl"/>
        </w:rPr>
        <w:t>cálculo</w:t>
      </w:r>
      <w:r w:rsidR="00D64A24">
        <w:rPr>
          <w:lang w:val="es-ES_tradnl"/>
        </w:rPr>
        <w:t>) con los registros mostrados (los que satisfacen los filtros) en la tabla.</w:t>
      </w:r>
    </w:p>
    <w:p w:rsidR="002740FA" w:rsidRDefault="002740FA" w:rsidP="002740FA">
      <w:pPr>
        <w:pStyle w:val="Ttulo2"/>
      </w:pPr>
      <w:bookmarkStart w:id="169" w:name="_Ref62636995"/>
      <w:bookmarkStart w:id="170" w:name="_Ref62637001"/>
      <w:bookmarkStart w:id="171" w:name="_Toc64536146"/>
      <w:r>
        <w:t>Configuración.</w:t>
      </w:r>
      <w:bookmarkEnd w:id="169"/>
      <w:bookmarkEnd w:id="170"/>
      <w:bookmarkEnd w:id="171"/>
    </w:p>
    <w:p w:rsidR="00C45249" w:rsidRDefault="00C45249" w:rsidP="00C45249">
      <w:pPr>
        <w:rPr>
          <w:lang w:val="es-ES_tradnl"/>
        </w:rPr>
      </w:pPr>
      <w:r>
        <w:rPr>
          <w:lang w:val="es-ES_tradnl"/>
        </w:rPr>
        <w:t>En estas páginas se ofrece la posibilidad de cambiar parámetros operativos de la aplicación. Se organizan en tres grupos, cada uno de los cuales se presenta en una pantalla diferente:</w:t>
      </w:r>
    </w:p>
    <w:p w:rsidR="00C45249" w:rsidRPr="00CA641D" w:rsidRDefault="00C45249" w:rsidP="002D56A7">
      <w:pPr>
        <w:pStyle w:val="Prrafodelista"/>
        <w:numPr>
          <w:ilvl w:val="0"/>
          <w:numId w:val="33"/>
        </w:numPr>
        <w:rPr>
          <w:lang w:val="es-ES_tradnl"/>
        </w:rPr>
      </w:pPr>
      <w:r w:rsidRPr="00CA641D">
        <w:rPr>
          <w:lang w:val="es-ES_tradnl"/>
        </w:rPr>
        <w:t>Parámetros Generales.</w:t>
      </w:r>
    </w:p>
    <w:p w:rsidR="00C45249" w:rsidRPr="00CA641D" w:rsidRDefault="00C45249" w:rsidP="002D56A7">
      <w:pPr>
        <w:pStyle w:val="Prrafodelista"/>
        <w:numPr>
          <w:ilvl w:val="0"/>
          <w:numId w:val="33"/>
        </w:numPr>
        <w:rPr>
          <w:lang w:val="es-ES_tradnl"/>
        </w:rPr>
      </w:pPr>
      <w:r w:rsidRPr="00CA641D">
        <w:rPr>
          <w:lang w:val="es-ES_tradnl"/>
        </w:rPr>
        <w:t>Interfaz con SCV.</w:t>
      </w:r>
    </w:p>
    <w:p w:rsidR="00C45249" w:rsidRPr="00CA641D" w:rsidRDefault="00C45249" w:rsidP="002D56A7">
      <w:pPr>
        <w:pStyle w:val="Prrafodelista"/>
        <w:numPr>
          <w:ilvl w:val="0"/>
          <w:numId w:val="33"/>
        </w:numPr>
        <w:rPr>
          <w:lang w:val="es-ES_tradnl"/>
        </w:rPr>
      </w:pPr>
      <w:r w:rsidRPr="00CA641D">
        <w:rPr>
          <w:lang w:val="es-ES_tradnl"/>
        </w:rPr>
        <w:t>Interfaz con SACTA.</w:t>
      </w:r>
    </w:p>
    <w:p w:rsidR="00C45249" w:rsidRDefault="00C45249" w:rsidP="00C45249">
      <w:pPr>
        <w:rPr>
          <w:lang w:val="es-ES_tradnl"/>
        </w:rPr>
      </w:pPr>
      <w:r>
        <w:rPr>
          <w:lang w:val="es-ES_tradnl"/>
        </w:rPr>
        <w:t>Sobre estas pantallas, se implementa un procedimiento común para la actualización de parámetros, y que consta de los siguientes pasos:</w:t>
      </w:r>
    </w:p>
    <w:p w:rsidR="00C45249" w:rsidRPr="00CA641D" w:rsidRDefault="00C45249" w:rsidP="002D56A7">
      <w:pPr>
        <w:pStyle w:val="Prrafodelista"/>
        <w:numPr>
          <w:ilvl w:val="0"/>
          <w:numId w:val="34"/>
        </w:numPr>
        <w:rPr>
          <w:lang w:val="es-ES_tradnl"/>
        </w:rPr>
      </w:pPr>
      <w:r w:rsidRPr="00CA641D">
        <w:rPr>
          <w:lang w:val="es-ES_tradnl"/>
        </w:rPr>
        <w:t>A través de los controles de edición ofrecidos se modifican los parámetros.</w:t>
      </w:r>
    </w:p>
    <w:p w:rsidR="00C45249" w:rsidRPr="00CA641D" w:rsidRDefault="00C45249" w:rsidP="002D56A7">
      <w:pPr>
        <w:pStyle w:val="Prrafodelista"/>
        <w:numPr>
          <w:ilvl w:val="0"/>
          <w:numId w:val="34"/>
        </w:numPr>
        <w:rPr>
          <w:lang w:val="es-ES_tradnl"/>
        </w:rPr>
      </w:pPr>
      <w:r w:rsidRPr="00CA641D">
        <w:rPr>
          <w:lang w:val="es-ES_tradnl"/>
        </w:rPr>
        <w:t>Si los valores introducidos están fuera de los rangos establecidos aparecen mensajes informando de la circunstancia y del rango de valores válido.</w:t>
      </w:r>
    </w:p>
    <w:p w:rsidR="00C45249" w:rsidRPr="00CA641D" w:rsidRDefault="00C45249" w:rsidP="002D56A7">
      <w:pPr>
        <w:pStyle w:val="Prrafodelista"/>
        <w:numPr>
          <w:ilvl w:val="0"/>
          <w:numId w:val="34"/>
        </w:numPr>
        <w:rPr>
          <w:lang w:val="es-ES_tradnl"/>
        </w:rPr>
      </w:pPr>
      <w:r w:rsidRPr="00CA641D">
        <w:rPr>
          <w:lang w:val="es-ES_tradnl"/>
        </w:rPr>
        <w:t>Si todos los valores establecidos (en la página visualizada y en las ocultas) están dentro de los rangos establecidos, se habilita el control ‘</w:t>
      </w:r>
      <w:proofErr w:type="spellStart"/>
      <w:r w:rsidRPr="00CA641D">
        <w:rPr>
          <w:lang w:val="es-ES_tradnl"/>
        </w:rPr>
        <w:t>Save</w:t>
      </w:r>
      <w:proofErr w:type="spellEnd"/>
      <w:r w:rsidRPr="00CA641D">
        <w:rPr>
          <w:lang w:val="es-ES_tradnl"/>
        </w:rPr>
        <w:t>’. La acción sobre este control</w:t>
      </w:r>
      <w:r w:rsidR="00CA641D" w:rsidRPr="00CA641D">
        <w:rPr>
          <w:lang w:val="es-ES_tradnl"/>
        </w:rPr>
        <w:t xml:space="preserve"> desencadena el proceso de actualización de los ‘nuevos’ valores en el servicio:</w:t>
      </w:r>
    </w:p>
    <w:p w:rsidR="00CA641D" w:rsidRPr="00CA641D" w:rsidRDefault="00CA641D" w:rsidP="002D56A7">
      <w:pPr>
        <w:pStyle w:val="Prrafodelista"/>
        <w:numPr>
          <w:ilvl w:val="1"/>
          <w:numId w:val="34"/>
        </w:numPr>
        <w:rPr>
          <w:lang w:val="es-ES_tradnl"/>
        </w:rPr>
      </w:pPr>
      <w:r w:rsidRPr="00CA641D">
        <w:rPr>
          <w:lang w:val="es-ES_tradnl"/>
        </w:rPr>
        <w:t>Aparece un mensaje de Configuración.</w:t>
      </w:r>
    </w:p>
    <w:p w:rsidR="00CA641D" w:rsidRPr="00CA641D" w:rsidRDefault="00CA641D" w:rsidP="002D56A7">
      <w:pPr>
        <w:pStyle w:val="Prrafodelista"/>
        <w:numPr>
          <w:ilvl w:val="1"/>
          <w:numId w:val="34"/>
        </w:numPr>
        <w:rPr>
          <w:lang w:val="es-ES_tradnl"/>
        </w:rPr>
      </w:pPr>
      <w:r w:rsidRPr="00CA641D">
        <w:rPr>
          <w:lang w:val="es-ES_tradnl"/>
        </w:rPr>
        <w:t>Si se acepta, se envían los nuevos valores al servicio, este los actualiza y se REINICIA para activarlos.</w:t>
      </w:r>
    </w:p>
    <w:p w:rsidR="00CA641D" w:rsidRPr="00CA641D" w:rsidRDefault="00CA641D" w:rsidP="002D56A7">
      <w:pPr>
        <w:pStyle w:val="Prrafodelista"/>
        <w:numPr>
          <w:ilvl w:val="1"/>
          <w:numId w:val="34"/>
        </w:numPr>
        <w:rPr>
          <w:lang w:val="es-ES_tradnl"/>
        </w:rPr>
      </w:pPr>
      <w:r w:rsidRPr="00CA641D">
        <w:rPr>
          <w:lang w:val="es-ES_tradnl"/>
        </w:rPr>
        <w:t>Si hay algún valor que está en el rango, el control se desactiva no permitiendo el enviar los parámetros al servicio.</w:t>
      </w:r>
    </w:p>
    <w:p w:rsidR="00CA641D" w:rsidRPr="00CA641D" w:rsidRDefault="00CA641D" w:rsidP="002D56A7">
      <w:pPr>
        <w:pStyle w:val="Prrafodelista"/>
        <w:numPr>
          <w:ilvl w:val="0"/>
          <w:numId w:val="34"/>
        </w:numPr>
        <w:rPr>
          <w:lang w:val="es-ES_tradnl"/>
        </w:rPr>
      </w:pPr>
      <w:r w:rsidRPr="00CA641D">
        <w:rPr>
          <w:lang w:val="es-ES_tradnl"/>
        </w:rPr>
        <w:t>Al modificar cualquier valor (en rango o fuera de rango), se activa el control ‘</w:t>
      </w:r>
      <w:proofErr w:type="spellStart"/>
      <w:r w:rsidRPr="00CA641D">
        <w:rPr>
          <w:lang w:val="es-ES_tradnl"/>
        </w:rPr>
        <w:t>Reset</w:t>
      </w:r>
      <w:proofErr w:type="spellEnd"/>
      <w:r w:rsidRPr="00CA641D">
        <w:rPr>
          <w:lang w:val="es-ES_tradnl"/>
        </w:rPr>
        <w:t>’. La acción sobre este control permite ‘recargar’ los valores del servicio desechando los cambios que pudiesen haberse efectuado.</w:t>
      </w:r>
    </w:p>
    <w:p w:rsidR="00CA641D" w:rsidRPr="00B37D5C" w:rsidRDefault="00CA641D" w:rsidP="002D56A7">
      <w:pPr>
        <w:pStyle w:val="Prrafodelista"/>
        <w:numPr>
          <w:ilvl w:val="0"/>
          <w:numId w:val="34"/>
        </w:numPr>
        <w:rPr>
          <w:lang w:val="es-ES_tradnl"/>
        </w:rPr>
      </w:pPr>
      <w:r w:rsidRPr="00CA641D">
        <w:rPr>
          <w:lang w:val="es-ES_tradnl"/>
        </w:rPr>
        <w:t>Si se han hecho cambios (en rango o fuera de rango) sin que hayan sido desechados (</w:t>
      </w:r>
      <w:proofErr w:type="spellStart"/>
      <w:r w:rsidRPr="00CA641D">
        <w:rPr>
          <w:lang w:val="es-ES_tradnl"/>
        </w:rPr>
        <w:t>Reset</w:t>
      </w:r>
      <w:proofErr w:type="spellEnd"/>
      <w:r w:rsidRPr="00CA641D">
        <w:rPr>
          <w:lang w:val="es-ES_tradnl"/>
        </w:rPr>
        <w:t xml:space="preserve">) y se intenta cambiar de página a través del </w:t>
      </w:r>
      <w:proofErr w:type="spellStart"/>
      <w:r w:rsidRPr="00CA641D">
        <w:rPr>
          <w:lang w:val="es-ES_tradnl"/>
        </w:rPr>
        <w:t>Menu</w:t>
      </w:r>
      <w:proofErr w:type="spellEnd"/>
      <w:r w:rsidRPr="00CA641D">
        <w:rPr>
          <w:lang w:val="es-ES_tradnl"/>
        </w:rPr>
        <w:t xml:space="preserve"> Principal, el sistema presenta un mensaje de confirmación avisando que existen cambios pendientes que se perderían al efectuar el cambio. Si se confirma el cambio de </w:t>
      </w:r>
      <w:proofErr w:type="spellStart"/>
      <w:r w:rsidRPr="00CA641D">
        <w:rPr>
          <w:lang w:val="es-ES_tradnl"/>
        </w:rPr>
        <w:t>Menu</w:t>
      </w:r>
      <w:proofErr w:type="spellEnd"/>
      <w:r w:rsidRPr="00CA641D">
        <w:rPr>
          <w:lang w:val="es-ES_tradnl"/>
        </w:rPr>
        <w:t xml:space="preserve"> los cambios se pierde.</w:t>
      </w:r>
    </w:p>
    <w:p w:rsidR="002740FA" w:rsidRDefault="002740FA" w:rsidP="002740FA">
      <w:pPr>
        <w:pStyle w:val="Ttulo3"/>
      </w:pPr>
      <w:bookmarkStart w:id="172" w:name="_Toc64536147"/>
      <w:r>
        <w:t>Parámetros Generales</w:t>
      </w:r>
      <w:bookmarkEnd w:id="172"/>
    </w:p>
    <w:p w:rsidR="00841B48" w:rsidRDefault="00806662" w:rsidP="00841B48">
      <w:pPr>
        <w:rPr>
          <w:lang w:val="es-ES_tradnl"/>
        </w:rPr>
      </w:pPr>
      <w:r>
        <w:rPr>
          <w:lang w:val="es-ES_tradnl"/>
        </w:rPr>
        <w:t>La opción ‘Configuración’ + ‘Parámetros Generales’, da acces</w:t>
      </w:r>
      <w:r w:rsidR="004E201B">
        <w:rPr>
          <w:lang w:val="es-ES_tradnl"/>
        </w:rPr>
        <w:t>o a esta</w:t>
      </w:r>
      <w:r>
        <w:rPr>
          <w:lang w:val="es-ES_tradnl"/>
        </w:rPr>
        <w:t xml:space="preserve"> pantalla </w:t>
      </w:r>
      <w:r w:rsidR="004E201B">
        <w:rPr>
          <w:lang w:val="es-ES_tradnl"/>
        </w:rPr>
        <w:t xml:space="preserve">donde se pueden establecer los valores </w:t>
      </w:r>
      <w:r>
        <w:rPr>
          <w:lang w:val="es-ES_tradnl"/>
        </w:rPr>
        <w:t xml:space="preserve">de </w:t>
      </w:r>
      <w:r w:rsidR="00A55FBE">
        <w:rPr>
          <w:lang w:val="es-ES_tradnl"/>
        </w:rPr>
        <w:t xml:space="preserve">los </w:t>
      </w:r>
      <w:r w:rsidR="00B37D5C">
        <w:rPr>
          <w:lang w:val="es-ES_tradnl"/>
        </w:rPr>
        <w:t>parámetros operativos:</w:t>
      </w:r>
    </w:p>
    <w:p w:rsidR="00841B48" w:rsidRDefault="00841B48" w:rsidP="00453D9B">
      <w:pPr>
        <w:jc w:val="center"/>
        <w:rPr>
          <w:lang w:val="es-ES_tradnl"/>
        </w:rPr>
      </w:pPr>
      <w:r>
        <w:rPr>
          <w:noProof/>
        </w:rPr>
        <w:drawing>
          <wp:inline distT="0" distB="0" distL="0" distR="0" wp14:anchorId="6CD92368" wp14:editId="61303DFF">
            <wp:extent cx="5612130" cy="115125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151255"/>
                    </a:xfrm>
                    <a:prstGeom prst="rect">
                      <a:avLst/>
                    </a:prstGeom>
                  </pic:spPr>
                </pic:pic>
              </a:graphicData>
            </a:graphic>
          </wp:inline>
        </w:drawing>
      </w:r>
    </w:p>
    <w:p w:rsidR="00453D9B" w:rsidRPr="00447DE3" w:rsidRDefault="00453D9B" w:rsidP="00453D9B">
      <w:pPr>
        <w:pStyle w:val="PiedeIlustracion"/>
      </w:pPr>
      <w:bookmarkStart w:id="173" w:name="_Toc64536178"/>
      <w:r w:rsidRPr="00447DE3">
        <w:t xml:space="preserve">Ilustración </w:t>
      </w:r>
      <w:r>
        <w:rPr>
          <w:noProof/>
        </w:rPr>
        <w:fldChar w:fldCharType="begin"/>
      </w:r>
      <w:r>
        <w:rPr>
          <w:noProof/>
        </w:rPr>
        <w:instrText xml:space="preserve"> SEQ Ilustración \* ARABIC </w:instrText>
      </w:r>
      <w:r>
        <w:rPr>
          <w:noProof/>
        </w:rPr>
        <w:fldChar w:fldCharType="separate"/>
      </w:r>
      <w:r w:rsidR="007F0146">
        <w:rPr>
          <w:noProof/>
        </w:rPr>
        <w:t>21</w:t>
      </w:r>
      <w:r>
        <w:rPr>
          <w:noProof/>
        </w:rPr>
        <w:fldChar w:fldCharType="end"/>
      </w:r>
      <w:r w:rsidRPr="00447DE3">
        <w:t xml:space="preserve">. </w:t>
      </w:r>
      <w:r>
        <w:t>Aplicación. Configuración de Parámetros Generales.</w:t>
      </w:r>
      <w:bookmarkEnd w:id="173"/>
    </w:p>
    <w:p w:rsidR="00C45249" w:rsidRDefault="00C45249" w:rsidP="00C45249">
      <w:r>
        <w:t>Los parámetros  que se pueden configurar son los siguientes:</w:t>
      </w:r>
    </w:p>
    <w:p w:rsidR="00A55FBE" w:rsidRDefault="00A55FBE" w:rsidP="004E201B">
      <w:r w:rsidRPr="00AF2522">
        <w:rPr>
          <w:u w:val="single"/>
        </w:rPr>
        <w:t>Puerto asociado al servicio WEB</w:t>
      </w:r>
      <w:r>
        <w:t>. El puerto por defecto asociado a este servicio es 8091, pero puede ser cambiado si entra en conflicto con alguna otra aplicación del sistema.</w:t>
      </w:r>
    </w:p>
    <w:p w:rsidR="00A55FBE" w:rsidRDefault="00A55FBE" w:rsidP="004E201B">
      <w:r w:rsidRPr="00AF2522">
        <w:rPr>
          <w:u w:val="single"/>
        </w:rPr>
        <w:lastRenderedPageBreak/>
        <w:t>Duración de Sesión WEB</w:t>
      </w:r>
      <w:r>
        <w:t>. Se establece por defecto en 30 minutos, transcurridos los cuales se produce un LOGOUT automático. El sistema permite configurar este parámetro entre 15 y 60 minutos.</w:t>
      </w:r>
    </w:p>
    <w:p w:rsidR="00A55FBE" w:rsidRDefault="00A55FBE" w:rsidP="004E201B">
      <w:r w:rsidRPr="00AF2522">
        <w:rPr>
          <w:u w:val="single"/>
        </w:rPr>
        <w:t>Lógica de Activación SACTA</w:t>
      </w:r>
      <w:r>
        <w:t>. Determina cuando el SCV debe ser informado de Presencia / Ausencia del servicio SACTA. Se puede seleccionar entre los siguientes valores:</w:t>
      </w:r>
    </w:p>
    <w:p w:rsidR="00A55FBE" w:rsidRDefault="00A55FBE" w:rsidP="004E201B">
      <w:r>
        <w:t>AND: El servicio SACTA está activo para el SCV cuando todas las fuentes exteriores están activas.</w:t>
      </w:r>
    </w:p>
    <w:p w:rsidR="00A55FBE" w:rsidRDefault="00A55FBE" w:rsidP="004E201B">
      <w:r>
        <w:t xml:space="preserve">OR: El servicio SACTA está activo para el SCV cuando alguna de las fuentes exteriores </w:t>
      </w:r>
      <w:proofErr w:type="gramStart"/>
      <w:r>
        <w:t>están</w:t>
      </w:r>
      <w:proofErr w:type="gramEnd"/>
      <w:r>
        <w:t xml:space="preserve"> activas.</w:t>
      </w:r>
    </w:p>
    <w:p w:rsidR="00A55FBE" w:rsidRDefault="00A55FBE" w:rsidP="004E201B">
      <w:r w:rsidRPr="00AF2522">
        <w:rPr>
          <w:u w:val="single"/>
        </w:rPr>
        <w:t>Profundidad de Histórico (en Días)</w:t>
      </w:r>
      <w:r>
        <w:rPr>
          <w:rStyle w:val="Refdenotaalpie"/>
          <w:u w:val="single"/>
        </w:rPr>
        <w:footnoteReference w:id="32"/>
      </w:r>
      <w:r w:rsidRPr="00AF2522">
        <w:rPr>
          <w:u w:val="single"/>
        </w:rPr>
        <w:t>:</w:t>
      </w:r>
      <w:r>
        <w:t xml:space="preserve"> Establece el número máximo de días que se mantiene el histórico. Puede ser configurado entre 7 y 30 días.</w:t>
      </w:r>
    </w:p>
    <w:p w:rsidR="00841B48" w:rsidRPr="00B37D5C" w:rsidRDefault="00A55FBE" w:rsidP="00841B48">
      <w:r w:rsidRPr="00AF2522">
        <w:rPr>
          <w:u w:val="single"/>
        </w:rPr>
        <w:t>Profundidad de Histórico (en número de registros)</w:t>
      </w:r>
      <w:r>
        <w:t>: Establece el número máximo de registros que se mantienen en el histórico. Puede ser configurado entre 500 y 3000.</w:t>
      </w:r>
    </w:p>
    <w:p w:rsidR="002740FA" w:rsidRDefault="002740FA" w:rsidP="002740FA">
      <w:pPr>
        <w:pStyle w:val="Ttulo3"/>
      </w:pPr>
      <w:bookmarkStart w:id="174" w:name="_Ref62641681"/>
      <w:bookmarkStart w:id="175" w:name="_Toc64536148"/>
      <w:r>
        <w:t>Configuración de Interfaz con SCV</w:t>
      </w:r>
      <w:bookmarkEnd w:id="174"/>
      <w:bookmarkEnd w:id="175"/>
    </w:p>
    <w:p w:rsidR="00841B48" w:rsidRDefault="00687D2F" w:rsidP="00841B48">
      <w:pPr>
        <w:rPr>
          <w:lang w:val="es-ES_tradnl"/>
        </w:rPr>
      </w:pPr>
      <w:r>
        <w:rPr>
          <w:lang w:val="es-ES_tradnl"/>
        </w:rPr>
        <w:t xml:space="preserve">La opción ‘Configuración’ + ‘Interfaz SCV’ da acceso a la pantalla de configuración de </w:t>
      </w:r>
      <w:r>
        <w:t>los parámetros del Protocolo SACTA del emulador de PSI que habla con el SCV.</w:t>
      </w:r>
    </w:p>
    <w:p w:rsidR="00841B48" w:rsidRDefault="005B2A93" w:rsidP="00453D9B">
      <w:pPr>
        <w:jc w:val="center"/>
        <w:rPr>
          <w:lang w:val="es-ES_tradnl"/>
        </w:rPr>
      </w:pPr>
      <w:r>
        <w:rPr>
          <w:noProof/>
        </w:rPr>
        <w:drawing>
          <wp:inline distT="0" distB="0" distL="0" distR="0" wp14:anchorId="10053AE9" wp14:editId="356A6EF1">
            <wp:extent cx="5612130" cy="36207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620770"/>
                    </a:xfrm>
                    <a:prstGeom prst="rect">
                      <a:avLst/>
                    </a:prstGeom>
                  </pic:spPr>
                </pic:pic>
              </a:graphicData>
            </a:graphic>
          </wp:inline>
        </w:drawing>
      </w:r>
    </w:p>
    <w:p w:rsidR="00453D9B" w:rsidRPr="00447DE3" w:rsidRDefault="00453D9B" w:rsidP="00453D9B">
      <w:pPr>
        <w:pStyle w:val="PiedeIlustracion"/>
      </w:pPr>
      <w:bookmarkStart w:id="176" w:name="_Toc64536179"/>
      <w:r w:rsidRPr="00447DE3">
        <w:t xml:space="preserve">Ilustración </w:t>
      </w:r>
      <w:r>
        <w:rPr>
          <w:noProof/>
        </w:rPr>
        <w:fldChar w:fldCharType="begin"/>
      </w:r>
      <w:r>
        <w:rPr>
          <w:noProof/>
        </w:rPr>
        <w:instrText xml:space="preserve"> SEQ Ilustración \* ARABIC </w:instrText>
      </w:r>
      <w:r>
        <w:rPr>
          <w:noProof/>
        </w:rPr>
        <w:fldChar w:fldCharType="separate"/>
      </w:r>
      <w:r w:rsidR="007F0146">
        <w:rPr>
          <w:noProof/>
        </w:rPr>
        <w:t>22</w:t>
      </w:r>
      <w:r>
        <w:rPr>
          <w:noProof/>
        </w:rPr>
        <w:fldChar w:fldCharType="end"/>
      </w:r>
      <w:r w:rsidRPr="00447DE3">
        <w:t xml:space="preserve">. </w:t>
      </w:r>
      <w:r>
        <w:t>Aplicación. Configuración de Interfaz al SCV.</w:t>
      </w:r>
      <w:bookmarkEnd w:id="176"/>
    </w:p>
    <w:p w:rsidR="00687D2F" w:rsidRDefault="007A1339" w:rsidP="007A1339">
      <w:r>
        <w:t xml:space="preserve">La presentación de estos parámetros, está divida en </w:t>
      </w:r>
      <w:r w:rsidR="00687D2F">
        <w:t>grupos:</w:t>
      </w:r>
    </w:p>
    <w:p w:rsidR="007A1339" w:rsidRDefault="007A1339" w:rsidP="002D56A7">
      <w:pPr>
        <w:pStyle w:val="Prrafodelista"/>
        <w:numPr>
          <w:ilvl w:val="0"/>
          <w:numId w:val="35"/>
        </w:numPr>
      </w:pPr>
      <w:r>
        <w:t>Comunicaciones.</w:t>
      </w:r>
    </w:p>
    <w:p w:rsidR="007A1339" w:rsidRDefault="007A1339" w:rsidP="002D56A7">
      <w:pPr>
        <w:pStyle w:val="Prrafodelista"/>
        <w:numPr>
          <w:ilvl w:val="0"/>
          <w:numId w:val="35"/>
        </w:numPr>
      </w:pPr>
      <w:r>
        <w:t>Protocolo SACTA.</w:t>
      </w:r>
    </w:p>
    <w:p w:rsidR="007A1339" w:rsidRDefault="007A1339" w:rsidP="007A1339">
      <w:r>
        <w:t>Con objeto de optimizar el espacio de presentación, ambos grupos se presentan bajo un control que habilita el despliegue visual de los mismos.</w:t>
      </w:r>
    </w:p>
    <w:p w:rsidR="007A1339" w:rsidRDefault="007A1339" w:rsidP="007A1339">
      <w:pPr>
        <w:pStyle w:val="Ttulo4"/>
      </w:pPr>
      <w:bookmarkStart w:id="177" w:name="_Toc64536149"/>
      <w:r>
        <w:t>Grupo de Comunicaciones.</w:t>
      </w:r>
      <w:bookmarkEnd w:id="177"/>
    </w:p>
    <w:p w:rsidR="007A1339" w:rsidRDefault="007A1339" w:rsidP="00BD4693">
      <w:r>
        <w:t>Permite configurar los siguientes parámetros:</w:t>
      </w:r>
    </w:p>
    <w:p w:rsidR="000974B1" w:rsidRPr="000974B1" w:rsidRDefault="000974B1" w:rsidP="002D56A7">
      <w:pPr>
        <w:pStyle w:val="Prrafodelista"/>
        <w:numPr>
          <w:ilvl w:val="0"/>
          <w:numId w:val="36"/>
        </w:numPr>
      </w:pPr>
      <w:r>
        <w:lastRenderedPageBreak/>
        <w:t>Puertos UDP: Valores de Puertos UDP de envío y recepción de tramas. Permite valores en el Rango 1025, 49999.</w:t>
      </w:r>
    </w:p>
    <w:p w:rsidR="007A1339" w:rsidRDefault="007A1339" w:rsidP="002D56A7">
      <w:pPr>
        <w:pStyle w:val="Prrafodelista"/>
        <w:numPr>
          <w:ilvl w:val="1"/>
          <w:numId w:val="36"/>
        </w:numPr>
      </w:pPr>
      <w:r w:rsidRPr="000974B1">
        <w:t>Escucha</w:t>
      </w:r>
      <w:r>
        <w:t>:</w:t>
      </w:r>
      <w:r w:rsidR="00BD4693">
        <w:t xml:space="preserve"> Puerto </w:t>
      </w:r>
      <w:r w:rsidR="000974B1">
        <w:t xml:space="preserve">UDP </w:t>
      </w:r>
      <w:r w:rsidR="00BD4693">
        <w:t xml:space="preserve">donde el emulador recibe las tramas. Debe coincidir con el puerto de envío configurado en el SCV (CD30 o ULISES). </w:t>
      </w:r>
    </w:p>
    <w:p w:rsidR="007A1339" w:rsidRDefault="007A1339" w:rsidP="002D56A7">
      <w:pPr>
        <w:pStyle w:val="Prrafodelista"/>
        <w:numPr>
          <w:ilvl w:val="1"/>
          <w:numId w:val="36"/>
        </w:numPr>
      </w:pPr>
      <w:r>
        <w:t>Envío:</w:t>
      </w:r>
      <w:r w:rsidR="000974B1">
        <w:t xml:space="preserve"> Puerto UDP donde el emulador envía las tramas. Debe coincidir con el puerto de recepción configurado en el SCV (CD30 o ULISES).</w:t>
      </w:r>
    </w:p>
    <w:p w:rsidR="000974B1" w:rsidRDefault="000974B1" w:rsidP="002D56A7">
      <w:pPr>
        <w:pStyle w:val="Prrafodelista"/>
        <w:numPr>
          <w:ilvl w:val="0"/>
          <w:numId w:val="36"/>
        </w:numPr>
      </w:pPr>
      <w:r>
        <w:t>Interfaz 1. Parámetros asociados  a la LAN1 del protocolo.</w:t>
      </w:r>
    </w:p>
    <w:p w:rsidR="000974B1" w:rsidRDefault="007A1339" w:rsidP="002D56A7">
      <w:pPr>
        <w:pStyle w:val="Prrafodelista"/>
        <w:numPr>
          <w:ilvl w:val="1"/>
          <w:numId w:val="36"/>
        </w:numPr>
      </w:pPr>
      <w:r>
        <w:t>Dirección IP</w:t>
      </w:r>
      <w:r w:rsidR="000974B1">
        <w:t xml:space="preserve"> del Interfaz.</w:t>
      </w:r>
      <w:r w:rsidR="00566A57">
        <w:t xml:space="preserve"> Corresponde a la IP configurada en el proceso de instalación. El parámetro introducido debe cumplimentar el formato para direcciones IPV4.</w:t>
      </w:r>
    </w:p>
    <w:p w:rsidR="000974B1" w:rsidRDefault="000974B1" w:rsidP="002D56A7">
      <w:pPr>
        <w:pStyle w:val="Prrafodelista"/>
        <w:numPr>
          <w:ilvl w:val="1"/>
          <w:numId w:val="36"/>
        </w:numPr>
      </w:pPr>
      <w:r>
        <w:t xml:space="preserve">Grupo </w:t>
      </w:r>
      <w:proofErr w:type="spellStart"/>
      <w:r>
        <w:t>M</w:t>
      </w:r>
      <w:r w:rsidR="00566A57">
        <w:t>ulticast</w:t>
      </w:r>
      <w:proofErr w:type="spellEnd"/>
      <w:r w:rsidR="00566A57">
        <w:t xml:space="preserve">: Dirección IP </w:t>
      </w:r>
      <w:proofErr w:type="spellStart"/>
      <w:r w:rsidR="00566A57">
        <w:t>Multicast</w:t>
      </w:r>
      <w:proofErr w:type="spellEnd"/>
      <w:r w:rsidR="00566A57">
        <w:t xml:space="preserve"> al que hay que subscribirse para recibir las tramas de LAN1 procedentes del SCV. El parámetro introducido debe cumplimentar el formato para direcciones IPV4.</w:t>
      </w:r>
    </w:p>
    <w:p w:rsidR="000974B1" w:rsidRDefault="000974B1" w:rsidP="002D56A7">
      <w:pPr>
        <w:pStyle w:val="Prrafodelista"/>
        <w:numPr>
          <w:ilvl w:val="1"/>
          <w:numId w:val="36"/>
        </w:numPr>
      </w:pPr>
      <w:r>
        <w:t xml:space="preserve">Dirección IP de Envío. </w:t>
      </w:r>
      <w:r w:rsidR="00D8173E">
        <w:t>Dirección IP donde el SCV está esperando las tramas procedentes de este emulador.</w:t>
      </w:r>
      <w:r w:rsidR="00684AA8">
        <w:t xml:space="preserve"> El parámetro introducido debe cumplimentar el formato para direcciones IPV4.</w:t>
      </w:r>
    </w:p>
    <w:p w:rsidR="007A1339" w:rsidRDefault="000974B1" w:rsidP="002D56A7">
      <w:pPr>
        <w:pStyle w:val="Prrafodelista"/>
        <w:numPr>
          <w:ilvl w:val="0"/>
          <w:numId w:val="36"/>
        </w:numPr>
      </w:pPr>
      <w:r>
        <w:t xml:space="preserve">Interfaz 2. Parámetros asociados a la LAN2 del protocolo </w:t>
      </w:r>
    </w:p>
    <w:p w:rsidR="007A1339" w:rsidRDefault="007A1339" w:rsidP="002D56A7">
      <w:pPr>
        <w:pStyle w:val="Prrafodelista"/>
        <w:numPr>
          <w:ilvl w:val="1"/>
          <w:numId w:val="36"/>
        </w:numPr>
      </w:pPr>
      <w:r>
        <w:t>Dirección IP de la I</w:t>
      </w:r>
      <w:r w:rsidR="000974B1">
        <w:t>nterfaz</w:t>
      </w:r>
      <w:r>
        <w:t>:</w:t>
      </w:r>
      <w:r w:rsidR="00684AA8">
        <w:t xml:space="preserve"> ídem al grupo anterior.</w:t>
      </w:r>
    </w:p>
    <w:p w:rsidR="007A1339" w:rsidRDefault="007A1339" w:rsidP="002D56A7">
      <w:pPr>
        <w:pStyle w:val="Prrafodelista"/>
        <w:numPr>
          <w:ilvl w:val="1"/>
          <w:numId w:val="36"/>
        </w:numPr>
      </w:pPr>
      <w:r>
        <w:t xml:space="preserve">Grupo </w:t>
      </w:r>
      <w:proofErr w:type="spellStart"/>
      <w:r>
        <w:t>M</w:t>
      </w:r>
      <w:r w:rsidR="000974B1">
        <w:t>ulticast</w:t>
      </w:r>
      <w:proofErr w:type="spellEnd"/>
      <w:r>
        <w:t>:</w:t>
      </w:r>
      <w:r w:rsidR="00684AA8">
        <w:t xml:space="preserve"> ídem al grupo anterior.</w:t>
      </w:r>
    </w:p>
    <w:p w:rsidR="007A1339" w:rsidRPr="007A1339" w:rsidRDefault="000974B1" w:rsidP="002D56A7">
      <w:pPr>
        <w:pStyle w:val="Prrafodelista"/>
        <w:numPr>
          <w:ilvl w:val="1"/>
          <w:numId w:val="36"/>
        </w:numPr>
      </w:pPr>
      <w:r>
        <w:t xml:space="preserve">Dirección IP de </w:t>
      </w:r>
      <w:r w:rsidR="00A8223E">
        <w:t>Envío</w:t>
      </w:r>
      <w:r w:rsidR="00BD4693">
        <w:rPr>
          <w:rStyle w:val="Refdenotaalpie"/>
        </w:rPr>
        <w:footnoteReference w:id="33"/>
      </w:r>
      <w:r w:rsidR="007A1339">
        <w:t>:</w:t>
      </w:r>
      <w:r w:rsidR="00684AA8">
        <w:t xml:space="preserve"> Ídem al grupo anterior.</w:t>
      </w:r>
    </w:p>
    <w:p w:rsidR="007A1339" w:rsidRPr="007A1339" w:rsidRDefault="007A1339" w:rsidP="007A1339">
      <w:pPr>
        <w:pStyle w:val="Ttulo4"/>
      </w:pPr>
      <w:bookmarkStart w:id="178" w:name="_Toc64536150"/>
      <w:r>
        <w:t xml:space="preserve">Grupo de Protocolo </w:t>
      </w:r>
      <w:proofErr w:type="spellStart"/>
      <w:r>
        <w:t>Sacta</w:t>
      </w:r>
      <w:proofErr w:type="spellEnd"/>
      <w:r>
        <w:t>.</w:t>
      </w:r>
      <w:bookmarkEnd w:id="178"/>
    </w:p>
    <w:p w:rsidR="00687D2F" w:rsidRDefault="009038C9" w:rsidP="007A1339">
      <w:r>
        <w:t>Permite configurar los siguientes</w:t>
      </w:r>
      <w:r w:rsidR="00687D2F">
        <w:t xml:space="preserve"> parámetros operativos del protocolo:</w:t>
      </w:r>
    </w:p>
    <w:p w:rsidR="007A1339" w:rsidRDefault="009038C9" w:rsidP="002D56A7">
      <w:pPr>
        <w:pStyle w:val="Prrafodelista"/>
        <w:numPr>
          <w:ilvl w:val="0"/>
          <w:numId w:val="37"/>
        </w:numPr>
      </w:pPr>
      <w:proofErr w:type="spellStart"/>
      <w:r>
        <w:t>Tick</w:t>
      </w:r>
      <w:proofErr w:type="spellEnd"/>
      <w:r>
        <w:t xml:space="preserve"> Presencia.</w:t>
      </w:r>
      <w:r w:rsidR="00F5523F">
        <w:t xml:space="preserve"> Establece el periodo de envió de mensajes de presencia del emulador hacia el SCV. Permite valores en el rango 1…10 segundos.</w:t>
      </w:r>
    </w:p>
    <w:p w:rsidR="009038C9" w:rsidRDefault="009038C9" w:rsidP="002D56A7">
      <w:pPr>
        <w:pStyle w:val="Prrafodelista"/>
        <w:numPr>
          <w:ilvl w:val="0"/>
          <w:numId w:val="37"/>
        </w:numPr>
      </w:pPr>
      <w:proofErr w:type="spellStart"/>
      <w:r>
        <w:t>Timeout</w:t>
      </w:r>
      <w:proofErr w:type="spellEnd"/>
      <w:r>
        <w:t xml:space="preserve"> P</w:t>
      </w:r>
      <w:r w:rsidR="00F5523F">
        <w:t>resencia. Establece el tiempo, transcurrido el cual sin recibir ‘presencias’ procedentes del SCV, se considera que este ha dejado de estar ACTIVO. Permite valores en el rango 20…60 segundos.</w:t>
      </w:r>
    </w:p>
    <w:p w:rsidR="009038C9" w:rsidRDefault="009038C9" w:rsidP="002D56A7">
      <w:pPr>
        <w:pStyle w:val="Prrafodelista"/>
        <w:numPr>
          <w:ilvl w:val="0"/>
          <w:numId w:val="37"/>
        </w:numPr>
      </w:pPr>
      <w:r>
        <w:t>Proxy.</w:t>
      </w:r>
      <w:r w:rsidR="00F5523F">
        <w:t xml:space="preserve"> Parámetros que identifican al emulador dentro del protocolo SACTA frente al SCV (deben  corresponder a los configurados en la contraparte).</w:t>
      </w:r>
    </w:p>
    <w:p w:rsidR="00F5523F" w:rsidRDefault="00F5523F" w:rsidP="002D56A7">
      <w:pPr>
        <w:pStyle w:val="Prrafodelista"/>
        <w:numPr>
          <w:ilvl w:val="1"/>
          <w:numId w:val="37"/>
        </w:numPr>
      </w:pPr>
      <w:r>
        <w:t>Domini</w:t>
      </w:r>
      <w:r w:rsidR="00752594">
        <w:t>o. Permite valores en el rango 1</w:t>
      </w:r>
      <w:r>
        <w:t>…</w:t>
      </w:r>
      <w:r w:rsidR="00752594">
        <w:t>2</w:t>
      </w:r>
      <w:r>
        <w:t>.</w:t>
      </w:r>
    </w:p>
    <w:p w:rsidR="00F5523F" w:rsidRDefault="00F5523F" w:rsidP="002D56A7">
      <w:pPr>
        <w:pStyle w:val="Prrafodelista"/>
        <w:numPr>
          <w:ilvl w:val="1"/>
          <w:numId w:val="37"/>
        </w:numPr>
      </w:pPr>
      <w:r>
        <w:t>Centro.</w:t>
      </w:r>
      <w:r w:rsidR="00752594">
        <w:t xml:space="preserve"> Permite valores en el rango 1…255</w:t>
      </w:r>
      <w:r>
        <w:t>.</w:t>
      </w:r>
    </w:p>
    <w:p w:rsidR="00F5523F" w:rsidRDefault="00F5523F" w:rsidP="002D56A7">
      <w:pPr>
        <w:pStyle w:val="Prrafodelista"/>
        <w:numPr>
          <w:ilvl w:val="1"/>
          <w:numId w:val="37"/>
        </w:numPr>
      </w:pPr>
      <w:r>
        <w:t>Grupo. P</w:t>
      </w:r>
      <w:r w:rsidR="00752594">
        <w:t>ermite valores en el rango 1…255</w:t>
      </w:r>
      <w:r>
        <w:t>.</w:t>
      </w:r>
    </w:p>
    <w:p w:rsidR="00F5523F" w:rsidRDefault="00F5523F" w:rsidP="002D56A7">
      <w:pPr>
        <w:pStyle w:val="Prrafodelista"/>
        <w:numPr>
          <w:ilvl w:val="1"/>
          <w:numId w:val="37"/>
        </w:numPr>
      </w:pPr>
      <w:r>
        <w:t>SPSI. Lista de identificadores PSI (para sectorizar), esta lista está definida en el propio protocolo y por tanto no es modificable. El emulador asume el primer ID de la lista (111) para su identificación en lo</w:t>
      </w:r>
      <w:r w:rsidR="002558AA">
        <w:t>s</w:t>
      </w:r>
      <w:r>
        <w:t xml:space="preserve"> diálogos de sectorización.</w:t>
      </w:r>
    </w:p>
    <w:p w:rsidR="00F5523F" w:rsidRDefault="00F5523F" w:rsidP="002D56A7">
      <w:pPr>
        <w:pStyle w:val="Prrafodelista"/>
        <w:numPr>
          <w:ilvl w:val="1"/>
          <w:numId w:val="37"/>
        </w:numPr>
      </w:pPr>
      <w:r>
        <w:t xml:space="preserve">SSPV. </w:t>
      </w:r>
      <w:r w:rsidR="002558AA">
        <w:t>Lista de identificadores PSI (para procesos de supervisión del protocolo). esta lista está definida en el propio protocolo y por tanto no es modificable. El emulador asume el primer ID de la lista (86) para su identificación en los diálogos de supervisión.</w:t>
      </w:r>
    </w:p>
    <w:p w:rsidR="009038C9" w:rsidRDefault="009038C9" w:rsidP="002D56A7">
      <w:pPr>
        <w:pStyle w:val="Prrafodelista"/>
        <w:numPr>
          <w:ilvl w:val="0"/>
          <w:numId w:val="37"/>
        </w:numPr>
      </w:pPr>
      <w:proofErr w:type="spellStart"/>
      <w:r>
        <w:t>Scv</w:t>
      </w:r>
      <w:proofErr w:type="spellEnd"/>
      <w:r>
        <w:t>.</w:t>
      </w:r>
      <w:r w:rsidR="002558AA">
        <w:t xml:space="preserve"> Parámetros que identifican al SCV dentro del protocolo SACTA frente al emulador (deben  corresponder a los configurados en la contraparte).</w:t>
      </w:r>
    </w:p>
    <w:p w:rsidR="00F5523F" w:rsidRDefault="00F5523F" w:rsidP="002D56A7">
      <w:pPr>
        <w:pStyle w:val="Prrafodelista"/>
        <w:numPr>
          <w:ilvl w:val="1"/>
          <w:numId w:val="37"/>
        </w:numPr>
      </w:pPr>
      <w:r>
        <w:t>Dominio.</w:t>
      </w:r>
      <w:r w:rsidR="002558AA">
        <w:t xml:space="preserve"> Permite valores en el </w:t>
      </w:r>
      <w:r w:rsidR="00752594">
        <w:t>rango 1…2</w:t>
      </w:r>
      <w:r w:rsidR="002558AA">
        <w:t>.</w:t>
      </w:r>
    </w:p>
    <w:p w:rsidR="00F5523F" w:rsidRDefault="00F5523F" w:rsidP="002D56A7">
      <w:pPr>
        <w:pStyle w:val="Prrafodelista"/>
        <w:numPr>
          <w:ilvl w:val="1"/>
          <w:numId w:val="37"/>
        </w:numPr>
      </w:pPr>
      <w:r>
        <w:t>Centro.</w:t>
      </w:r>
      <w:r w:rsidR="00752594">
        <w:t xml:space="preserve"> Permite valores en el rango 1…255</w:t>
      </w:r>
      <w:r w:rsidR="002558AA">
        <w:t>.</w:t>
      </w:r>
    </w:p>
    <w:p w:rsidR="00F5523F" w:rsidRDefault="00F5523F" w:rsidP="002D56A7">
      <w:pPr>
        <w:pStyle w:val="Prrafodelista"/>
        <w:numPr>
          <w:ilvl w:val="1"/>
          <w:numId w:val="37"/>
        </w:numPr>
      </w:pPr>
      <w:r>
        <w:t>Usuario.</w:t>
      </w:r>
      <w:r w:rsidR="002558AA">
        <w:t xml:space="preserve"> P</w:t>
      </w:r>
      <w:r w:rsidR="00752594">
        <w:t>ermite valores en el rango 1…65535</w:t>
      </w:r>
      <w:r w:rsidR="002558AA">
        <w:t>.</w:t>
      </w:r>
    </w:p>
    <w:p w:rsidR="005B2A93" w:rsidRDefault="005B2A93" w:rsidP="002D56A7">
      <w:pPr>
        <w:pStyle w:val="Prrafodelista"/>
        <w:numPr>
          <w:ilvl w:val="1"/>
          <w:numId w:val="37"/>
        </w:numPr>
      </w:pPr>
      <w:r>
        <w:t>Posiciones. Posicion</w:t>
      </w:r>
      <w:r w:rsidR="009665B2">
        <w:t>es. Lista de ID de UCS (separado</w:t>
      </w:r>
      <w:r>
        <w:t xml:space="preserve">s por comas) manejadas en la interfaz. Esta lista no es editable ya que es calculada en </w:t>
      </w:r>
      <w:r w:rsidR="009665B2">
        <w:t>función de los datos introducidos</w:t>
      </w:r>
      <w:r>
        <w:t xml:space="preserve"> en las dependencias.</w:t>
      </w:r>
    </w:p>
    <w:p w:rsidR="005B2A93" w:rsidRDefault="005B2A93" w:rsidP="005B2A93">
      <w:pPr>
        <w:pStyle w:val="Prrafodelista"/>
        <w:numPr>
          <w:ilvl w:val="1"/>
          <w:numId w:val="37"/>
        </w:numPr>
      </w:pPr>
      <w:r>
        <w:t>Sectores. L</w:t>
      </w:r>
      <w:r w:rsidR="009665B2">
        <w:t>ista de ID de Sectores (separados por comas) manejado</w:t>
      </w:r>
      <w:r>
        <w:t xml:space="preserve">s en la interfaz. Esta lista no es editable ya que es calculada en </w:t>
      </w:r>
      <w:r w:rsidR="009665B2">
        <w:t>función de los datos introducidos</w:t>
      </w:r>
      <w:r>
        <w:t xml:space="preserve"> en las dependencias.</w:t>
      </w:r>
    </w:p>
    <w:p w:rsidR="005B2A93" w:rsidRDefault="005B2A93" w:rsidP="002D56A7">
      <w:pPr>
        <w:pStyle w:val="Prrafodelista"/>
        <w:numPr>
          <w:ilvl w:val="1"/>
          <w:numId w:val="37"/>
        </w:numPr>
      </w:pPr>
      <w:r>
        <w:lastRenderedPageBreak/>
        <w:t>Sectores Virtuales.</w:t>
      </w:r>
      <w:r w:rsidR="009665B2">
        <w:t xml:space="preserve"> Lista de ID de Sectores Virtuales (separados por comas) manejados en la interfaz. Esta lista no es editable ya que es calculada en función de los datos introducidos en las dependencias.</w:t>
      </w:r>
    </w:p>
    <w:p w:rsidR="002740FA" w:rsidRDefault="002740FA" w:rsidP="002740FA">
      <w:pPr>
        <w:pStyle w:val="Ttulo3"/>
      </w:pPr>
      <w:bookmarkStart w:id="179" w:name="_Ref62639570"/>
      <w:bookmarkStart w:id="180" w:name="_Toc64536151"/>
      <w:r>
        <w:t>Configuración de Interfaz con SACTA.</w:t>
      </w:r>
      <w:bookmarkEnd w:id="179"/>
      <w:bookmarkEnd w:id="180"/>
    </w:p>
    <w:p w:rsidR="00841B48" w:rsidRDefault="002558AA" w:rsidP="00841B48">
      <w:pPr>
        <w:rPr>
          <w:lang w:val="es-ES_tradnl"/>
        </w:rPr>
      </w:pPr>
      <w:r>
        <w:rPr>
          <w:lang w:val="es-ES_tradnl"/>
        </w:rPr>
        <w:t xml:space="preserve">La opción ‘Configuración’ + ‘Interfaz SACTA’ da acceso a la pantalla de configuración de </w:t>
      </w:r>
      <w:r>
        <w:t xml:space="preserve">los parámetros del Protocolo SACTA de los emuladores de SCV que hablan con las </w:t>
      </w:r>
      <w:proofErr w:type="spellStart"/>
      <w:r>
        <w:t>PSIs</w:t>
      </w:r>
      <w:proofErr w:type="spellEnd"/>
      <w:r>
        <w:t xml:space="preserve"> de las diferentes dependencias.</w:t>
      </w:r>
    </w:p>
    <w:p w:rsidR="00841B48" w:rsidRDefault="00747DE3" w:rsidP="00453D9B">
      <w:pPr>
        <w:jc w:val="center"/>
        <w:rPr>
          <w:lang w:val="es-ES_tradnl"/>
        </w:rPr>
      </w:pPr>
      <w:r>
        <w:rPr>
          <w:noProof/>
        </w:rPr>
        <w:drawing>
          <wp:inline distT="0" distB="0" distL="0" distR="0" wp14:anchorId="677DA23F" wp14:editId="45B7DFF6">
            <wp:extent cx="5612130" cy="392557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3925570"/>
                    </a:xfrm>
                    <a:prstGeom prst="rect">
                      <a:avLst/>
                    </a:prstGeom>
                  </pic:spPr>
                </pic:pic>
              </a:graphicData>
            </a:graphic>
          </wp:inline>
        </w:drawing>
      </w:r>
    </w:p>
    <w:p w:rsidR="00453D9B" w:rsidRPr="00447DE3" w:rsidRDefault="00453D9B" w:rsidP="00453D9B">
      <w:pPr>
        <w:pStyle w:val="PiedeIlustracion"/>
      </w:pPr>
      <w:bookmarkStart w:id="181" w:name="_Toc64536180"/>
      <w:r w:rsidRPr="00447DE3">
        <w:t xml:space="preserve">Ilustración </w:t>
      </w:r>
      <w:r>
        <w:rPr>
          <w:noProof/>
        </w:rPr>
        <w:fldChar w:fldCharType="begin"/>
      </w:r>
      <w:r>
        <w:rPr>
          <w:noProof/>
        </w:rPr>
        <w:instrText xml:space="preserve"> SEQ Ilustración \* ARABIC </w:instrText>
      </w:r>
      <w:r>
        <w:rPr>
          <w:noProof/>
        </w:rPr>
        <w:fldChar w:fldCharType="separate"/>
      </w:r>
      <w:r w:rsidR="007F0146">
        <w:rPr>
          <w:noProof/>
        </w:rPr>
        <w:t>23</w:t>
      </w:r>
      <w:r>
        <w:rPr>
          <w:noProof/>
        </w:rPr>
        <w:fldChar w:fldCharType="end"/>
      </w:r>
      <w:r w:rsidRPr="00447DE3">
        <w:t xml:space="preserve">. </w:t>
      </w:r>
      <w:r>
        <w:t>Aplicación. Configuración de Interfaz con SACTA</w:t>
      </w:r>
      <w:r w:rsidRPr="00447DE3">
        <w:t>.</w:t>
      </w:r>
      <w:bookmarkEnd w:id="181"/>
    </w:p>
    <w:p w:rsidR="00841B48" w:rsidRDefault="002558AA" w:rsidP="00841B48">
      <w:pPr>
        <w:rPr>
          <w:lang w:val="es-ES_tradnl"/>
        </w:rPr>
      </w:pPr>
      <w:r>
        <w:rPr>
          <w:lang w:val="es-ES_tradnl"/>
        </w:rPr>
        <w:t>Dentro de esta pantalla, se distinguen dos zonas:</w:t>
      </w:r>
    </w:p>
    <w:p w:rsidR="002558AA" w:rsidRPr="00272087" w:rsidRDefault="002558AA" w:rsidP="002D56A7">
      <w:pPr>
        <w:pStyle w:val="Prrafodelista"/>
        <w:numPr>
          <w:ilvl w:val="0"/>
          <w:numId w:val="38"/>
        </w:numPr>
        <w:rPr>
          <w:lang w:val="es-ES_tradnl"/>
        </w:rPr>
      </w:pPr>
      <w:r w:rsidRPr="00272087">
        <w:rPr>
          <w:lang w:val="es-ES_tradnl"/>
        </w:rPr>
        <w:t xml:space="preserve">Selector de Dependencia </w:t>
      </w:r>
      <w:proofErr w:type="spellStart"/>
      <w:r w:rsidRPr="00272087">
        <w:rPr>
          <w:lang w:val="es-ES_tradnl"/>
        </w:rPr>
        <w:t>Sacta</w:t>
      </w:r>
      <w:proofErr w:type="spellEnd"/>
      <w:r w:rsidRPr="00272087">
        <w:rPr>
          <w:lang w:val="es-ES_tradnl"/>
        </w:rPr>
        <w:t>.</w:t>
      </w:r>
    </w:p>
    <w:p w:rsidR="002558AA" w:rsidRDefault="002558AA" w:rsidP="002D56A7">
      <w:pPr>
        <w:pStyle w:val="Prrafodelista"/>
        <w:numPr>
          <w:ilvl w:val="0"/>
          <w:numId w:val="38"/>
        </w:numPr>
      </w:pPr>
      <w:r w:rsidRPr="00272087">
        <w:rPr>
          <w:lang w:val="es-ES_tradnl"/>
        </w:rPr>
        <w:t xml:space="preserve">Datos de Dependencia </w:t>
      </w:r>
      <w:proofErr w:type="spellStart"/>
      <w:r w:rsidRPr="00272087">
        <w:rPr>
          <w:lang w:val="es-ES_tradnl"/>
        </w:rPr>
        <w:t>Sacta</w:t>
      </w:r>
      <w:proofErr w:type="spellEnd"/>
      <w:r w:rsidRPr="00272087">
        <w:rPr>
          <w:lang w:val="es-ES_tradnl"/>
        </w:rPr>
        <w:t xml:space="preserve"> Seleccionada. Q</w:t>
      </w:r>
      <w:r w:rsidR="00272087" w:rsidRPr="00272087">
        <w:rPr>
          <w:lang w:val="es-ES_tradnl"/>
        </w:rPr>
        <w:t>ue a su vez</w:t>
      </w:r>
      <w:r>
        <w:t xml:space="preserve">, está divida en </w:t>
      </w:r>
      <w:r w:rsidR="00272087">
        <w:t xml:space="preserve">dos </w:t>
      </w:r>
      <w:r>
        <w:t>grupos:</w:t>
      </w:r>
    </w:p>
    <w:p w:rsidR="002558AA" w:rsidRDefault="002558AA" w:rsidP="002D56A7">
      <w:pPr>
        <w:pStyle w:val="Prrafodelista"/>
        <w:numPr>
          <w:ilvl w:val="1"/>
          <w:numId w:val="38"/>
        </w:numPr>
      </w:pPr>
      <w:r>
        <w:t>Comunicaciones.</w:t>
      </w:r>
    </w:p>
    <w:p w:rsidR="002558AA" w:rsidRDefault="002558AA" w:rsidP="002D56A7">
      <w:pPr>
        <w:pStyle w:val="Prrafodelista"/>
        <w:numPr>
          <w:ilvl w:val="1"/>
          <w:numId w:val="38"/>
        </w:numPr>
      </w:pPr>
      <w:r>
        <w:t>Protocolo SACTA.</w:t>
      </w:r>
    </w:p>
    <w:p w:rsidR="002558AA" w:rsidRDefault="002558AA" w:rsidP="00272087">
      <w:pPr>
        <w:ind w:left="680"/>
      </w:pPr>
      <w:r>
        <w:t>Con objeto de optimizar el espacio de presentación, ambos grupos se presentan bajo un control que habilita el despliegue visual de los mismos.</w:t>
      </w:r>
    </w:p>
    <w:p w:rsidR="00272087" w:rsidRDefault="00272087" w:rsidP="00272087">
      <w:pPr>
        <w:pStyle w:val="Ttulo4"/>
      </w:pPr>
      <w:bookmarkStart w:id="182" w:name="_Toc64536152"/>
      <w:r>
        <w:t>Grupo de Comunicaciones.</w:t>
      </w:r>
      <w:bookmarkEnd w:id="182"/>
    </w:p>
    <w:p w:rsidR="00272087" w:rsidRDefault="00272087" w:rsidP="00272087">
      <w:r>
        <w:t>Permite configurar los siguientes parámetros:</w:t>
      </w:r>
    </w:p>
    <w:p w:rsidR="00272087" w:rsidRPr="000974B1" w:rsidRDefault="00272087" w:rsidP="002D56A7">
      <w:pPr>
        <w:pStyle w:val="Prrafodelista"/>
        <w:numPr>
          <w:ilvl w:val="0"/>
          <w:numId w:val="36"/>
        </w:numPr>
      </w:pPr>
      <w:r>
        <w:t>Puertos UDP: Valores de Puertos UDP de envío y recepción de tramas. Permite valores en el Rango 1025, 49999.</w:t>
      </w:r>
    </w:p>
    <w:p w:rsidR="00272087" w:rsidRDefault="00272087" w:rsidP="002D56A7">
      <w:pPr>
        <w:pStyle w:val="Prrafodelista"/>
        <w:numPr>
          <w:ilvl w:val="1"/>
          <w:numId w:val="36"/>
        </w:numPr>
      </w:pPr>
      <w:r w:rsidRPr="000974B1">
        <w:t>Escucha</w:t>
      </w:r>
      <w:r>
        <w:t xml:space="preserve">: Puerto UDP donde el emulador recibe las tramas. Debe coincidir con el puerto de envío configurado en la dependencia SACTA. </w:t>
      </w:r>
    </w:p>
    <w:p w:rsidR="00272087" w:rsidRDefault="00272087" w:rsidP="002D56A7">
      <w:pPr>
        <w:pStyle w:val="Prrafodelista"/>
        <w:numPr>
          <w:ilvl w:val="1"/>
          <w:numId w:val="36"/>
        </w:numPr>
      </w:pPr>
      <w:r>
        <w:t>Envío: Puerto UDP donde el emulador envía las tramas. Debe coincidir con el puerto de recepción configurado en la dependencia SACTA.</w:t>
      </w:r>
    </w:p>
    <w:p w:rsidR="00272087" w:rsidRDefault="00272087" w:rsidP="002D56A7">
      <w:pPr>
        <w:pStyle w:val="Prrafodelista"/>
        <w:numPr>
          <w:ilvl w:val="0"/>
          <w:numId w:val="36"/>
        </w:numPr>
      </w:pPr>
      <w:r>
        <w:t>Interfaz 1. Parámetros asociados  a la LAN1 del protocolo.</w:t>
      </w:r>
    </w:p>
    <w:p w:rsidR="00272087" w:rsidRDefault="00272087" w:rsidP="002D56A7">
      <w:pPr>
        <w:pStyle w:val="Prrafodelista"/>
        <w:numPr>
          <w:ilvl w:val="1"/>
          <w:numId w:val="36"/>
        </w:numPr>
      </w:pPr>
      <w:r>
        <w:lastRenderedPageBreak/>
        <w:t xml:space="preserve">Dirección IP del Interfaz. Corresponde a la IP configurada en el proceso de instalación. </w:t>
      </w:r>
      <w:r w:rsidR="00442517">
        <w:t>Esta direcci</w:t>
      </w:r>
      <w:r w:rsidR="00E05201">
        <w:t>ón es donde el emu</w:t>
      </w:r>
      <w:r w:rsidR="00442517">
        <w:t xml:space="preserve">lador ‘escucha’ los datos enviados desde la dependencia de </w:t>
      </w:r>
      <w:proofErr w:type="spellStart"/>
      <w:r w:rsidR="00442517">
        <w:t>PSIs</w:t>
      </w:r>
      <w:proofErr w:type="spellEnd"/>
      <w:r w:rsidR="00442517">
        <w:t xml:space="preserve">. </w:t>
      </w:r>
      <w:r>
        <w:t>El parámetro introducido debe cumplimentar el formato para direcciones IPV4.</w:t>
      </w:r>
    </w:p>
    <w:p w:rsidR="00272087" w:rsidRDefault="00272087" w:rsidP="002D56A7">
      <w:pPr>
        <w:pStyle w:val="Prrafodelista"/>
        <w:numPr>
          <w:ilvl w:val="1"/>
          <w:numId w:val="36"/>
        </w:numPr>
      </w:pPr>
      <w:r>
        <w:t xml:space="preserve">Grupo </w:t>
      </w:r>
      <w:proofErr w:type="spellStart"/>
      <w:r>
        <w:t>Multicast</w:t>
      </w:r>
      <w:proofErr w:type="spellEnd"/>
      <w:r>
        <w:t xml:space="preserve">: Dirección IP </w:t>
      </w:r>
      <w:proofErr w:type="spellStart"/>
      <w:r>
        <w:t>Multicast</w:t>
      </w:r>
      <w:proofErr w:type="spellEnd"/>
      <w:r>
        <w:t xml:space="preserve"> al </w:t>
      </w:r>
      <w:r w:rsidR="00442517">
        <w:t>que se envían</w:t>
      </w:r>
      <w:r>
        <w:t xml:space="preserve"> las tramas de LAN1. El parámetro introducido debe cumplimentar el formato para direcciones IPV4.</w:t>
      </w:r>
    </w:p>
    <w:p w:rsidR="00272087" w:rsidRDefault="00442517" w:rsidP="002D56A7">
      <w:pPr>
        <w:pStyle w:val="Prrafodelista"/>
        <w:numPr>
          <w:ilvl w:val="1"/>
          <w:numId w:val="36"/>
        </w:numPr>
      </w:pPr>
      <w:r>
        <w:t>Máscara SACTA</w:t>
      </w:r>
      <w:r>
        <w:rPr>
          <w:rStyle w:val="Refdenotaalpie"/>
        </w:rPr>
        <w:footnoteReference w:id="34"/>
      </w:r>
      <w:r w:rsidR="00272087">
        <w:t xml:space="preserve">. </w:t>
      </w:r>
      <w:r>
        <w:t>Máscara que debe cumplimentar la IP SOURCE de los paquetes procedentes de las dependencias PSI en LAN1</w:t>
      </w:r>
      <w:r w:rsidR="00272087">
        <w:t xml:space="preserve">. El parámetro introducido debe cumplimentar </w:t>
      </w:r>
      <w:r>
        <w:t>notación CDIR</w:t>
      </w:r>
      <w:r w:rsidR="00272087">
        <w:t xml:space="preserve"> para </w:t>
      </w:r>
      <w:r>
        <w:t>máscaras de red</w:t>
      </w:r>
      <w:r w:rsidR="00272087">
        <w:t>.</w:t>
      </w:r>
    </w:p>
    <w:p w:rsidR="00272087" w:rsidRDefault="00272087" w:rsidP="002D56A7">
      <w:pPr>
        <w:pStyle w:val="Prrafodelista"/>
        <w:numPr>
          <w:ilvl w:val="0"/>
          <w:numId w:val="36"/>
        </w:numPr>
      </w:pPr>
      <w:r>
        <w:t xml:space="preserve">Interfaz 2. Parámetros asociados a la LAN2 del protocolo </w:t>
      </w:r>
    </w:p>
    <w:p w:rsidR="00272087" w:rsidRDefault="00272087" w:rsidP="002D56A7">
      <w:pPr>
        <w:pStyle w:val="Prrafodelista"/>
        <w:numPr>
          <w:ilvl w:val="1"/>
          <w:numId w:val="36"/>
        </w:numPr>
      </w:pPr>
      <w:r>
        <w:t>Dirección IP de la Interfaz: ídem al grupo anterior.</w:t>
      </w:r>
    </w:p>
    <w:p w:rsidR="00272087" w:rsidRDefault="00272087" w:rsidP="002D56A7">
      <w:pPr>
        <w:pStyle w:val="Prrafodelista"/>
        <w:numPr>
          <w:ilvl w:val="1"/>
          <w:numId w:val="36"/>
        </w:numPr>
      </w:pPr>
      <w:r>
        <w:t xml:space="preserve">Grupo </w:t>
      </w:r>
      <w:proofErr w:type="spellStart"/>
      <w:r>
        <w:t>Multicast</w:t>
      </w:r>
      <w:proofErr w:type="spellEnd"/>
      <w:r>
        <w:t>: ídem al grupo anterior.</w:t>
      </w:r>
    </w:p>
    <w:p w:rsidR="00272087" w:rsidRPr="007A1339" w:rsidRDefault="00442517" w:rsidP="002D56A7">
      <w:pPr>
        <w:pStyle w:val="Prrafodelista"/>
        <w:numPr>
          <w:ilvl w:val="1"/>
          <w:numId w:val="36"/>
        </w:numPr>
      </w:pPr>
      <w:r>
        <w:t>Máscara SACTA</w:t>
      </w:r>
      <w:r>
        <w:rPr>
          <w:rStyle w:val="Refdenotaalpie"/>
        </w:rPr>
        <w:footnoteReference w:id="35"/>
      </w:r>
      <w:r>
        <w:t xml:space="preserve">. </w:t>
      </w:r>
      <w:r w:rsidR="00272087">
        <w:t>Ídem al grupo anterior.</w:t>
      </w:r>
    </w:p>
    <w:p w:rsidR="00272087" w:rsidRPr="007A1339" w:rsidRDefault="00272087" w:rsidP="00272087">
      <w:pPr>
        <w:pStyle w:val="Ttulo4"/>
      </w:pPr>
      <w:bookmarkStart w:id="183" w:name="_Toc64536153"/>
      <w:r>
        <w:t xml:space="preserve">Grupo de Protocolo </w:t>
      </w:r>
      <w:proofErr w:type="spellStart"/>
      <w:r>
        <w:t>Sacta</w:t>
      </w:r>
      <w:proofErr w:type="spellEnd"/>
      <w:r>
        <w:t>.</w:t>
      </w:r>
      <w:bookmarkEnd w:id="183"/>
    </w:p>
    <w:p w:rsidR="00272087" w:rsidRDefault="00272087" w:rsidP="00272087">
      <w:r>
        <w:t>Permite configurar los siguientes parámetros operativos del protocolo:</w:t>
      </w:r>
    </w:p>
    <w:p w:rsidR="00272087" w:rsidRDefault="00272087" w:rsidP="002D56A7">
      <w:pPr>
        <w:pStyle w:val="Prrafodelista"/>
        <w:numPr>
          <w:ilvl w:val="0"/>
          <w:numId w:val="37"/>
        </w:numPr>
      </w:pPr>
      <w:proofErr w:type="spellStart"/>
      <w:r>
        <w:t>Tick</w:t>
      </w:r>
      <w:proofErr w:type="spellEnd"/>
      <w:r>
        <w:t xml:space="preserve"> Presencia. Establece el periodo de envió de mensajes de presencia del emulador hacia </w:t>
      </w:r>
      <w:r w:rsidR="0002619D">
        <w:t xml:space="preserve">las </w:t>
      </w:r>
      <w:proofErr w:type="spellStart"/>
      <w:r w:rsidR="0002619D">
        <w:t>PSIs</w:t>
      </w:r>
      <w:proofErr w:type="spellEnd"/>
      <w:r w:rsidR="0002619D">
        <w:t xml:space="preserve"> de dependencia</w:t>
      </w:r>
      <w:r>
        <w:t>. Permite valores en el rango 1…10 segundos.</w:t>
      </w:r>
    </w:p>
    <w:p w:rsidR="00272087" w:rsidRDefault="00272087" w:rsidP="002D56A7">
      <w:pPr>
        <w:pStyle w:val="Prrafodelista"/>
        <w:numPr>
          <w:ilvl w:val="0"/>
          <w:numId w:val="37"/>
        </w:numPr>
      </w:pPr>
      <w:proofErr w:type="spellStart"/>
      <w:r>
        <w:t>Timeout</w:t>
      </w:r>
      <w:proofErr w:type="spellEnd"/>
      <w:r>
        <w:t xml:space="preserve"> Presencia. Establece el tiempo, transcurrido el cual sin recibir </w:t>
      </w:r>
      <w:r w:rsidR="0002619D">
        <w:t xml:space="preserve">‘presencias’ procedentes de las </w:t>
      </w:r>
      <w:proofErr w:type="spellStart"/>
      <w:r w:rsidR="0002619D">
        <w:t>PSIs</w:t>
      </w:r>
      <w:proofErr w:type="spellEnd"/>
      <w:r w:rsidR="0002619D">
        <w:t xml:space="preserve"> de dependencias</w:t>
      </w:r>
      <w:r>
        <w:t xml:space="preserve">, se considera que </w:t>
      </w:r>
      <w:r w:rsidR="0002619D">
        <w:t>la dependencia ha dejado de estar ACTIVA</w:t>
      </w:r>
      <w:r>
        <w:t>. Permite valores en el rango 20…60 segundos.</w:t>
      </w:r>
    </w:p>
    <w:p w:rsidR="00272087" w:rsidRDefault="00AB7FB7" w:rsidP="002D56A7">
      <w:pPr>
        <w:pStyle w:val="Prrafodelista"/>
        <w:numPr>
          <w:ilvl w:val="0"/>
          <w:numId w:val="37"/>
        </w:numPr>
      </w:pPr>
      <w:r>
        <w:t>Dependencia</w:t>
      </w:r>
      <w:r w:rsidR="00272087">
        <w:t xml:space="preserve">. Parámetros que identifican </w:t>
      </w:r>
      <w:r w:rsidR="0002619D">
        <w:t xml:space="preserve">a las </w:t>
      </w:r>
      <w:proofErr w:type="spellStart"/>
      <w:r w:rsidR="0002619D">
        <w:t>PSIs</w:t>
      </w:r>
      <w:proofErr w:type="spellEnd"/>
      <w:r w:rsidR="0002619D">
        <w:t xml:space="preserve"> de dependencia</w:t>
      </w:r>
      <w:r w:rsidR="00272087">
        <w:t xml:space="preserve"> dentro del protocolo SACTA frente al </w:t>
      </w:r>
      <w:r w:rsidR="0002619D">
        <w:t>emulador</w:t>
      </w:r>
      <w:r w:rsidR="00272087">
        <w:t xml:space="preserve"> (deben  corresponder a los configurados en la contraparte).</w:t>
      </w:r>
    </w:p>
    <w:p w:rsidR="00272087" w:rsidRDefault="00272087" w:rsidP="002D56A7">
      <w:pPr>
        <w:pStyle w:val="Prrafodelista"/>
        <w:numPr>
          <w:ilvl w:val="1"/>
          <w:numId w:val="37"/>
        </w:numPr>
      </w:pPr>
      <w:r>
        <w:t>Dominio. Permite valores en el rango 0…1.</w:t>
      </w:r>
    </w:p>
    <w:p w:rsidR="00272087" w:rsidRDefault="00272087" w:rsidP="002D56A7">
      <w:pPr>
        <w:pStyle w:val="Prrafodelista"/>
        <w:numPr>
          <w:ilvl w:val="1"/>
          <w:numId w:val="37"/>
        </w:numPr>
      </w:pPr>
      <w:r>
        <w:t>Centro. Permite valores en el rango 100…120.</w:t>
      </w:r>
    </w:p>
    <w:p w:rsidR="00272087" w:rsidRDefault="00272087" w:rsidP="002D56A7">
      <w:pPr>
        <w:pStyle w:val="Prrafodelista"/>
        <w:numPr>
          <w:ilvl w:val="1"/>
          <w:numId w:val="37"/>
        </w:numPr>
      </w:pPr>
      <w:r>
        <w:t>Grupo. Permite valores en el rango 1…120.</w:t>
      </w:r>
    </w:p>
    <w:p w:rsidR="00272087" w:rsidRDefault="00272087" w:rsidP="002D56A7">
      <w:pPr>
        <w:pStyle w:val="Prrafodelista"/>
        <w:numPr>
          <w:ilvl w:val="1"/>
          <w:numId w:val="37"/>
        </w:numPr>
      </w:pPr>
      <w:r>
        <w:t>SPSI. Lista de identificadores PSI (para sectorizar), esta lista está definida en el propio protocol</w:t>
      </w:r>
      <w:r w:rsidR="0002619D">
        <w:t>o y por tanto no es modificable</w:t>
      </w:r>
      <w:r>
        <w:t>.</w:t>
      </w:r>
    </w:p>
    <w:p w:rsidR="00272087" w:rsidRDefault="00272087" w:rsidP="002D56A7">
      <w:pPr>
        <w:pStyle w:val="Prrafodelista"/>
        <w:numPr>
          <w:ilvl w:val="1"/>
          <w:numId w:val="37"/>
        </w:numPr>
      </w:pPr>
      <w:r>
        <w:t xml:space="preserve">SSPV. Lista de identificadores PSI (para procesos de supervisión del protocolo). esta lista está definida en el propio protocolo y por tanto no es modificable. </w:t>
      </w:r>
    </w:p>
    <w:p w:rsidR="00272087" w:rsidRDefault="00AB7FB7" w:rsidP="002D56A7">
      <w:pPr>
        <w:pStyle w:val="Prrafodelista"/>
        <w:numPr>
          <w:ilvl w:val="0"/>
          <w:numId w:val="37"/>
        </w:numPr>
      </w:pPr>
      <w:r>
        <w:t>Proxy</w:t>
      </w:r>
      <w:r w:rsidR="00272087">
        <w:t xml:space="preserve">. Parámetros que identifican al </w:t>
      </w:r>
      <w:r w:rsidR="0002619D">
        <w:t>emulador SCV</w:t>
      </w:r>
      <w:r w:rsidR="00272087">
        <w:t xml:space="preserve"> dentro del protocolo SACTA frente a</w:t>
      </w:r>
      <w:r w:rsidR="001B04E8">
        <w:t xml:space="preserve"> las </w:t>
      </w:r>
      <w:proofErr w:type="spellStart"/>
      <w:r w:rsidR="001B04E8">
        <w:t>PSIs</w:t>
      </w:r>
      <w:proofErr w:type="spellEnd"/>
      <w:r w:rsidR="001B04E8">
        <w:t xml:space="preserve"> de la dependencia</w:t>
      </w:r>
      <w:r w:rsidR="00272087">
        <w:t xml:space="preserve"> (deben  corresponder a los configurados en la contraparte).</w:t>
      </w:r>
    </w:p>
    <w:p w:rsidR="00272087" w:rsidRDefault="00272087" w:rsidP="002D56A7">
      <w:pPr>
        <w:pStyle w:val="Prrafodelista"/>
        <w:numPr>
          <w:ilvl w:val="1"/>
          <w:numId w:val="37"/>
        </w:numPr>
      </w:pPr>
      <w:r>
        <w:t>Dominio. Permite valores en el rango 0…1.</w:t>
      </w:r>
    </w:p>
    <w:p w:rsidR="00272087" w:rsidRDefault="00272087" w:rsidP="002D56A7">
      <w:pPr>
        <w:pStyle w:val="Prrafodelista"/>
        <w:numPr>
          <w:ilvl w:val="1"/>
          <w:numId w:val="37"/>
        </w:numPr>
      </w:pPr>
      <w:r>
        <w:t>Centro. Permite valores en el rango 100…120.</w:t>
      </w:r>
    </w:p>
    <w:p w:rsidR="002558AA" w:rsidRDefault="00272087" w:rsidP="002D56A7">
      <w:pPr>
        <w:pStyle w:val="Prrafodelista"/>
        <w:numPr>
          <w:ilvl w:val="1"/>
          <w:numId w:val="37"/>
        </w:numPr>
      </w:pPr>
      <w:r>
        <w:t>Usuario. Permite valores en el rango 1…120.</w:t>
      </w:r>
    </w:p>
    <w:p w:rsidR="00AB7FB7" w:rsidRDefault="00AB7FB7" w:rsidP="002D56A7">
      <w:pPr>
        <w:pStyle w:val="Prrafodelista"/>
        <w:numPr>
          <w:ilvl w:val="1"/>
          <w:numId w:val="37"/>
        </w:numPr>
      </w:pPr>
      <w:r>
        <w:t xml:space="preserve">Posiciones. Lista de ID de USCS (separadas por comas) manejadas en la interfaz con las </w:t>
      </w:r>
      <w:proofErr w:type="spellStart"/>
      <w:r>
        <w:t>PSIs</w:t>
      </w:r>
      <w:proofErr w:type="spellEnd"/>
      <w:r>
        <w:t xml:space="preserve"> de la dependencia. </w:t>
      </w:r>
    </w:p>
    <w:p w:rsidR="00AB7FB7" w:rsidRDefault="00AB7FB7" w:rsidP="002D56A7">
      <w:pPr>
        <w:pStyle w:val="Prrafodelista"/>
        <w:numPr>
          <w:ilvl w:val="1"/>
          <w:numId w:val="37"/>
        </w:numPr>
      </w:pPr>
      <w:r>
        <w:t xml:space="preserve">Sectores. Lista de ID de Sectores (OR) separados por comas (,) manejados en la interfaz con las </w:t>
      </w:r>
      <w:proofErr w:type="spellStart"/>
      <w:r>
        <w:t>PSIs</w:t>
      </w:r>
      <w:proofErr w:type="spellEnd"/>
      <w:r>
        <w:t xml:space="preserve"> de la dependencia.</w:t>
      </w:r>
    </w:p>
    <w:p w:rsidR="000230DB" w:rsidRPr="001B04E8" w:rsidRDefault="000230DB" w:rsidP="002D56A7">
      <w:pPr>
        <w:pStyle w:val="Prrafodelista"/>
        <w:numPr>
          <w:ilvl w:val="1"/>
          <w:numId w:val="37"/>
        </w:numPr>
      </w:pPr>
      <w:r>
        <w:t xml:space="preserve">Sectores Virtuales. Lista de ID de sectores virtuales (ORV) separados por comas (,) manejados en la interfaz con las </w:t>
      </w:r>
      <w:proofErr w:type="spellStart"/>
      <w:r>
        <w:t>PSIs</w:t>
      </w:r>
      <w:proofErr w:type="spellEnd"/>
    </w:p>
    <w:p w:rsidR="00747DE3" w:rsidRDefault="00747DE3" w:rsidP="00747DE3">
      <w:pPr>
        <w:pStyle w:val="Prrafodelista"/>
        <w:numPr>
          <w:ilvl w:val="1"/>
          <w:numId w:val="37"/>
        </w:numPr>
      </w:pPr>
      <w:r>
        <w:t>Mapa de Posiciones. Mapeado de las posiciones manejadas en las PSI de dependencia con las Posiciones definidas en la configuración del SCV. Listas de pares &lt;UCS</w:t>
      </w:r>
      <w:r w:rsidRPr="00AB7FB7">
        <w:rPr>
          <w:vertAlign w:val="subscript"/>
        </w:rPr>
        <w:t>ENPSI</w:t>
      </w:r>
      <w:proofErr w:type="gramStart"/>
      <w:r>
        <w:t>:POS</w:t>
      </w:r>
      <w:r w:rsidRPr="00AB7FB7">
        <w:rPr>
          <w:vertAlign w:val="subscript"/>
        </w:rPr>
        <w:t>ENSCV</w:t>
      </w:r>
      <w:proofErr w:type="gramEnd"/>
      <w:r w:rsidRPr="00AB7FB7">
        <w:t>&gt;</w:t>
      </w:r>
      <w:r>
        <w:t xml:space="preserve"> separados por comas (,). Si el código en PSI coincide con el código en SCV no haría falta poner en la lista el par correspondiente.</w:t>
      </w:r>
    </w:p>
    <w:p w:rsidR="00AB7FB7" w:rsidRDefault="00AB7FB7" w:rsidP="002D56A7">
      <w:pPr>
        <w:pStyle w:val="Prrafodelista"/>
        <w:numPr>
          <w:ilvl w:val="1"/>
          <w:numId w:val="37"/>
        </w:numPr>
      </w:pPr>
      <w:r>
        <w:t>Mapa de Sectores. Mapeado de los sectores (OR) manejados en las PSI de dependencia</w:t>
      </w:r>
      <w:r w:rsidR="000230DB">
        <w:t xml:space="preserve"> (incluyendo Sectores Virtuales)</w:t>
      </w:r>
      <w:r>
        <w:t xml:space="preserve"> con los sectores (OR) definidos en la configuración del SCV. Lista de pares </w:t>
      </w:r>
      <w:r w:rsidR="00B10555">
        <w:t>&lt;</w:t>
      </w:r>
      <w:r>
        <w:t>OR</w:t>
      </w:r>
      <w:r w:rsidRPr="00B10555">
        <w:rPr>
          <w:vertAlign w:val="subscript"/>
        </w:rPr>
        <w:t>ENPSI</w:t>
      </w:r>
      <w:proofErr w:type="gramStart"/>
      <w:r>
        <w:t>:OR</w:t>
      </w:r>
      <w:r w:rsidRPr="00B10555">
        <w:rPr>
          <w:vertAlign w:val="subscript"/>
        </w:rPr>
        <w:t>ENSCV</w:t>
      </w:r>
      <w:proofErr w:type="gramEnd"/>
      <w:r w:rsidR="00B10555">
        <w:t>&gt; separados por comas (,).Si el código en PSI coincide con el código en SCV no haría falta poner en la lista el par correspondiente.</w:t>
      </w:r>
    </w:p>
    <w:p w:rsidR="002740FA" w:rsidRDefault="008E63D5" w:rsidP="008E63D5">
      <w:pPr>
        <w:pStyle w:val="Ttulo2"/>
      </w:pPr>
      <w:bookmarkStart w:id="184" w:name="_Toc64536154"/>
      <w:r>
        <w:lastRenderedPageBreak/>
        <w:t>Datos de Aplicación.</w:t>
      </w:r>
      <w:bookmarkEnd w:id="184"/>
    </w:p>
    <w:p w:rsidR="008E63D5" w:rsidRDefault="005D435F" w:rsidP="003C24EF">
      <w:pPr>
        <w:rPr>
          <w:lang w:val="es-ES_tradnl"/>
        </w:rPr>
      </w:pPr>
      <w:r w:rsidRPr="004E7706">
        <w:t>Al actuar sobre la opción de menó ‘Acerca de…’, se despliega la ventana de identificación de la aplicación</w:t>
      </w:r>
      <w:r>
        <w:t>.</w:t>
      </w:r>
    </w:p>
    <w:p w:rsidR="002740FA" w:rsidRDefault="00D527CC" w:rsidP="00453D9B">
      <w:pPr>
        <w:jc w:val="center"/>
        <w:rPr>
          <w:lang w:val="es-ES_tradnl"/>
        </w:rPr>
      </w:pPr>
      <w:r>
        <w:rPr>
          <w:noProof/>
        </w:rPr>
        <w:drawing>
          <wp:inline distT="0" distB="0" distL="0" distR="0" wp14:anchorId="443224A4" wp14:editId="52B477E7">
            <wp:extent cx="5612130" cy="19907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1990725"/>
                    </a:xfrm>
                    <a:prstGeom prst="rect">
                      <a:avLst/>
                    </a:prstGeom>
                  </pic:spPr>
                </pic:pic>
              </a:graphicData>
            </a:graphic>
          </wp:inline>
        </w:drawing>
      </w:r>
    </w:p>
    <w:p w:rsidR="00453D9B" w:rsidRPr="00447DE3" w:rsidRDefault="00453D9B" w:rsidP="00453D9B">
      <w:pPr>
        <w:pStyle w:val="PiedeIlustracion"/>
      </w:pPr>
      <w:bookmarkStart w:id="185" w:name="_Toc64536181"/>
      <w:r w:rsidRPr="00447DE3">
        <w:t xml:space="preserve">Ilustración </w:t>
      </w:r>
      <w:r>
        <w:rPr>
          <w:noProof/>
        </w:rPr>
        <w:fldChar w:fldCharType="begin"/>
      </w:r>
      <w:r>
        <w:rPr>
          <w:noProof/>
        </w:rPr>
        <w:instrText xml:space="preserve"> SEQ Ilustración \* ARABIC </w:instrText>
      </w:r>
      <w:r>
        <w:rPr>
          <w:noProof/>
        </w:rPr>
        <w:fldChar w:fldCharType="separate"/>
      </w:r>
      <w:r w:rsidR="007F0146">
        <w:rPr>
          <w:noProof/>
        </w:rPr>
        <w:t>24</w:t>
      </w:r>
      <w:r>
        <w:rPr>
          <w:noProof/>
        </w:rPr>
        <w:fldChar w:fldCharType="end"/>
      </w:r>
      <w:r w:rsidRPr="00447DE3">
        <w:t xml:space="preserve">. </w:t>
      </w:r>
      <w:r>
        <w:t>Aplicación. Datos de Aplicación</w:t>
      </w:r>
      <w:r w:rsidRPr="00447DE3">
        <w:t>.</w:t>
      </w:r>
      <w:bookmarkEnd w:id="185"/>
    </w:p>
    <w:p w:rsidR="002740FA" w:rsidRDefault="005D435F" w:rsidP="003C24EF">
      <w:pPr>
        <w:rPr>
          <w:lang w:val="es-ES_tradnl"/>
        </w:rPr>
      </w:pPr>
      <w:r w:rsidRPr="004E7706">
        <w:t>Esta pantalla muestra la versión actual de la aplicación</w:t>
      </w:r>
      <w:r>
        <w:t xml:space="preserve"> y el etiquetado de los componentes de la aplicación.</w:t>
      </w:r>
    </w:p>
    <w:p w:rsidR="00EA174A" w:rsidRDefault="00EA174A" w:rsidP="002F6AB5">
      <w:pPr>
        <w:pStyle w:val="Ttulo1"/>
      </w:pPr>
      <w:bookmarkStart w:id="186" w:name="_Toc532379996"/>
      <w:bookmarkStart w:id="187" w:name="_Toc2246534"/>
      <w:bookmarkStart w:id="188" w:name="_Toc32919683"/>
      <w:bookmarkStart w:id="189" w:name="_Toc64536155"/>
      <w:r>
        <w:lastRenderedPageBreak/>
        <w:t>ANEXOS</w:t>
      </w:r>
      <w:bookmarkEnd w:id="189"/>
    </w:p>
    <w:p w:rsidR="00EA174A" w:rsidRDefault="00EA174A" w:rsidP="00EA174A">
      <w:pPr>
        <w:pStyle w:val="Ttulo2"/>
      </w:pPr>
      <w:bookmarkStart w:id="190" w:name="_Toc64536156"/>
      <w:r>
        <w:t>Fichero de Configuración de aplicación.</w:t>
      </w:r>
      <w:bookmarkEnd w:id="190"/>
    </w:p>
    <w:p w:rsidR="00EA174A" w:rsidRDefault="00EA174A" w:rsidP="00EA174A">
      <w:pPr>
        <w:rPr>
          <w:lang w:val="es-ES_tradnl"/>
        </w:rPr>
      </w:pPr>
      <w:r>
        <w:rPr>
          <w:lang w:val="es-ES_tradnl"/>
        </w:rPr>
        <w:t>Las opciones de aplicación, se encuentran en el fichero “</w:t>
      </w:r>
      <w:proofErr w:type="spellStart"/>
      <w:r w:rsidRPr="00EA174A">
        <w:rPr>
          <w:lang w:val="es-ES_tradnl"/>
        </w:rPr>
        <w:t>sacta-proxy.exe.config</w:t>
      </w:r>
      <w:proofErr w:type="spellEnd"/>
      <w:r>
        <w:rPr>
          <w:lang w:val="es-ES_tradnl"/>
        </w:rPr>
        <w:t>”. La mayoría de ellas se establecen en el proceso de instalación, aunque pueden ser cambiadas manualmente en cualquier momento. Una vez modificadas se ‘activarían’ reiniciando el servicio.</w:t>
      </w:r>
    </w:p>
    <w:p w:rsidR="00EA174A" w:rsidRDefault="00EA174A" w:rsidP="00EA174A">
      <w:pPr>
        <w:rPr>
          <w:lang w:val="es-ES_tradnl"/>
        </w:rPr>
      </w:pPr>
      <w:r>
        <w:rPr>
          <w:lang w:val="es-ES_tradnl"/>
        </w:rPr>
        <w:t>Las opciones</w:t>
      </w:r>
      <w:r w:rsidR="00B677E8">
        <w:rPr>
          <w:lang w:val="es-ES_tradnl"/>
        </w:rPr>
        <w:t xml:space="preserve"> contenidas en este fichero son las siguientes:</w:t>
      </w:r>
    </w:p>
    <w:tbl>
      <w:tblPr>
        <w:tblStyle w:val="Tablaconcuadrcula"/>
        <w:tblW w:w="0" w:type="auto"/>
        <w:tblLook w:val="04A0" w:firstRow="1" w:lastRow="0" w:firstColumn="1" w:lastColumn="0" w:noHBand="0" w:noVBand="1"/>
      </w:tblPr>
      <w:tblGrid>
        <w:gridCol w:w="3048"/>
        <w:gridCol w:w="7298"/>
      </w:tblGrid>
      <w:tr w:rsidR="00144F80" w:rsidTr="00144F80">
        <w:trPr>
          <w:cnfStyle w:val="100000000000" w:firstRow="1" w:lastRow="0" w:firstColumn="0" w:lastColumn="0" w:oddVBand="0" w:evenVBand="0" w:oddHBand="0" w:evenHBand="0" w:firstRowFirstColumn="0" w:firstRowLastColumn="0" w:lastRowFirstColumn="0" w:lastRowLastColumn="0"/>
        </w:trPr>
        <w:tc>
          <w:tcPr>
            <w:tcW w:w="3048" w:type="dxa"/>
          </w:tcPr>
          <w:p w:rsidR="00144F80" w:rsidRDefault="00144F80" w:rsidP="00EA174A">
            <w:pPr>
              <w:rPr>
                <w:lang w:val="es-ES_tradnl"/>
              </w:rPr>
            </w:pPr>
            <w:r>
              <w:rPr>
                <w:lang w:val="es-ES_tradnl"/>
              </w:rPr>
              <w:t>Parámetro</w:t>
            </w:r>
          </w:p>
        </w:tc>
        <w:tc>
          <w:tcPr>
            <w:tcW w:w="7298" w:type="dxa"/>
          </w:tcPr>
          <w:p w:rsidR="00144F80" w:rsidRDefault="00144F80" w:rsidP="00EA174A">
            <w:pPr>
              <w:rPr>
                <w:lang w:val="es-ES_tradnl"/>
              </w:rPr>
            </w:pPr>
            <w:r>
              <w:rPr>
                <w:lang w:val="es-ES_tradnl"/>
              </w:rPr>
              <w:t>Valores y Significado</w:t>
            </w:r>
          </w:p>
        </w:tc>
      </w:tr>
      <w:tr w:rsidR="00144F80" w:rsidTr="00144F80">
        <w:tc>
          <w:tcPr>
            <w:tcW w:w="3048" w:type="dxa"/>
          </w:tcPr>
          <w:p w:rsidR="00144F80" w:rsidRPr="00144F80" w:rsidRDefault="00144F80" w:rsidP="00EA174A">
            <w:pPr>
              <w:rPr>
                <w:b/>
                <w:i/>
                <w:lang w:val="es-ES_tradnl"/>
              </w:rPr>
            </w:pPr>
            <w:proofErr w:type="spellStart"/>
            <w:r w:rsidRPr="00144F80">
              <w:rPr>
                <w:b/>
                <w:i/>
                <w:lang w:val="es-ES_tradnl"/>
              </w:rPr>
              <w:t>ScvServerIp</w:t>
            </w:r>
            <w:proofErr w:type="spellEnd"/>
          </w:p>
        </w:tc>
        <w:tc>
          <w:tcPr>
            <w:tcW w:w="7298" w:type="dxa"/>
          </w:tcPr>
          <w:p w:rsidR="00144F80" w:rsidRDefault="00144F80" w:rsidP="00EA174A">
            <w:pPr>
              <w:rPr>
                <w:lang w:val="es-ES_tradnl"/>
              </w:rPr>
            </w:pPr>
            <w:r>
              <w:rPr>
                <w:lang w:val="es-ES_tradnl"/>
              </w:rPr>
              <w:t>Dirección IP donde se encuentra el servidor del SCV. Se entiende que esta IP se encontraría la Base de Datos del mismo.</w:t>
            </w:r>
          </w:p>
        </w:tc>
      </w:tr>
      <w:tr w:rsidR="00144F80" w:rsidTr="00144F80">
        <w:tc>
          <w:tcPr>
            <w:tcW w:w="3048" w:type="dxa"/>
          </w:tcPr>
          <w:p w:rsidR="00144F80" w:rsidRPr="00144F80" w:rsidRDefault="00144F80" w:rsidP="00EA174A">
            <w:pPr>
              <w:rPr>
                <w:b/>
                <w:i/>
                <w:lang w:val="es-ES_tradnl"/>
              </w:rPr>
            </w:pPr>
            <w:proofErr w:type="spellStart"/>
            <w:r w:rsidRPr="00144F80">
              <w:rPr>
                <w:b/>
                <w:i/>
                <w:lang w:val="es-ES_tradnl"/>
              </w:rPr>
              <w:t>ServerType</w:t>
            </w:r>
            <w:proofErr w:type="spellEnd"/>
          </w:p>
        </w:tc>
        <w:tc>
          <w:tcPr>
            <w:tcW w:w="7298" w:type="dxa"/>
          </w:tcPr>
          <w:p w:rsidR="00144F80" w:rsidRDefault="00144F80" w:rsidP="00EA174A">
            <w:pPr>
              <w:rPr>
                <w:lang w:val="es-ES_tradnl"/>
              </w:rPr>
            </w:pPr>
            <w:r>
              <w:rPr>
                <w:lang w:val="es-ES_tradnl"/>
              </w:rPr>
              <w:t>0: Servidor Simple.</w:t>
            </w:r>
          </w:p>
          <w:p w:rsidR="00144F80" w:rsidRDefault="00144F80" w:rsidP="00EA174A">
            <w:pPr>
              <w:rPr>
                <w:lang w:val="es-ES_tradnl"/>
              </w:rPr>
            </w:pPr>
            <w:r>
              <w:rPr>
                <w:lang w:val="es-ES_tradnl"/>
              </w:rPr>
              <w:t>1: Servidor Dual.</w:t>
            </w:r>
          </w:p>
        </w:tc>
      </w:tr>
      <w:tr w:rsidR="00144F80" w:rsidTr="00144F80">
        <w:tc>
          <w:tcPr>
            <w:tcW w:w="3048" w:type="dxa"/>
          </w:tcPr>
          <w:p w:rsidR="00144F80" w:rsidRPr="00144F80" w:rsidRDefault="00144F80" w:rsidP="00EA174A">
            <w:pPr>
              <w:rPr>
                <w:b/>
                <w:i/>
                <w:lang w:val="es-ES_tradnl"/>
              </w:rPr>
            </w:pPr>
            <w:proofErr w:type="spellStart"/>
            <w:r w:rsidRPr="00144F80">
              <w:rPr>
                <w:b/>
                <w:i/>
                <w:lang w:val="es-ES_tradnl"/>
              </w:rPr>
              <w:t>ScvType</w:t>
            </w:r>
            <w:proofErr w:type="spellEnd"/>
          </w:p>
        </w:tc>
        <w:tc>
          <w:tcPr>
            <w:tcW w:w="7298" w:type="dxa"/>
          </w:tcPr>
          <w:p w:rsidR="00144F80" w:rsidRDefault="00144F80" w:rsidP="00EA174A">
            <w:pPr>
              <w:rPr>
                <w:lang w:val="es-ES_tradnl"/>
              </w:rPr>
            </w:pPr>
            <w:r>
              <w:rPr>
                <w:lang w:val="es-ES_tradnl"/>
              </w:rPr>
              <w:t>0: CD30</w:t>
            </w:r>
          </w:p>
          <w:p w:rsidR="00144F80" w:rsidRDefault="00144F80" w:rsidP="00EA174A">
            <w:pPr>
              <w:rPr>
                <w:lang w:val="es-ES_tradnl"/>
              </w:rPr>
            </w:pPr>
            <w:r>
              <w:rPr>
                <w:lang w:val="es-ES_tradnl"/>
              </w:rPr>
              <w:t>1: Ulises</w:t>
            </w:r>
          </w:p>
        </w:tc>
      </w:tr>
      <w:tr w:rsidR="00144F80" w:rsidTr="00144F80">
        <w:tc>
          <w:tcPr>
            <w:tcW w:w="3048" w:type="dxa"/>
          </w:tcPr>
          <w:p w:rsidR="00144F80" w:rsidRPr="00144F80" w:rsidRDefault="00144F80" w:rsidP="00EA174A">
            <w:pPr>
              <w:rPr>
                <w:b/>
                <w:i/>
                <w:lang w:val="es-ES_tradnl"/>
              </w:rPr>
            </w:pPr>
            <w:proofErr w:type="spellStart"/>
            <w:r w:rsidRPr="00144F80">
              <w:rPr>
                <w:b/>
                <w:i/>
                <w:lang w:val="es-ES_tradnl"/>
              </w:rPr>
              <w:t>DbConn</w:t>
            </w:r>
            <w:proofErr w:type="spellEnd"/>
          </w:p>
        </w:tc>
        <w:tc>
          <w:tcPr>
            <w:tcW w:w="7298" w:type="dxa"/>
          </w:tcPr>
          <w:p w:rsidR="00144F80" w:rsidRDefault="00144F80" w:rsidP="00EA174A">
            <w:pPr>
              <w:rPr>
                <w:lang w:val="es-ES_tradnl"/>
              </w:rPr>
            </w:pPr>
            <w:r>
              <w:rPr>
                <w:lang w:val="es-ES_tradnl"/>
              </w:rPr>
              <w:t>0: No habrá base de datos disponible.</w:t>
            </w:r>
          </w:p>
          <w:p w:rsidR="00144F80" w:rsidRDefault="00144F80" w:rsidP="00EA174A">
            <w:pPr>
              <w:rPr>
                <w:lang w:val="es-ES_tradnl"/>
              </w:rPr>
            </w:pPr>
            <w:r>
              <w:rPr>
                <w:lang w:val="es-ES_tradnl"/>
              </w:rPr>
              <w:t>1: Hay base de datos disponible</w:t>
            </w:r>
            <w:r>
              <w:rPr>
                <w:rStyle w:val="Refdenotaalpie"/>
                <w:lang w:val="es-ES_tradnl"/>
              </w:rPr>
              <w:footnoteReference w:id="36"/>
            </w:r>
            <w:r>
              <w:rPr>
                <w:lang w:val="es-ES_tradnl"/>
              </w:rPr>
              <w:t>.</w:t>
            </w:r>
          </w:p>
        </w:tc>
      </w:tr>
      <w:tr w:rsidR="00144F80" w:rsidTr="00144F80">
        <w:tc>
          <w:tcPr>
            <w:tcW w:w="3048" w:type="dxa"/>
          </w:tcPr>
          <w:p w:rsidR="00144F80" w:rsidRPr="00144F80" w:rsidRDefault="00144F80" w:rsidP="00EA174A">
            <w:pPr>
              <w:rPr>
                <w:b/>
                <w:i/>
                <w:lang w:val="es-ES_tradnl"/>
              </w:rPr>
            </w:pPr>
            <w:proofErr w:type="spellStart"/>
            <w:r w:rsidRPr="00144F80">
              <w:rPr>
                <w:b/>
                <w:i/>
                <w:lang w:val="es-ES_tradnl"/>
              </w:rPr>
              <w:t>DbRootUser</w:t>
            </w:r>
            <w:proofErr w:type="spellEnd"/>
          </w:p>
        </w:tc>
        <w:tc>
          <w:tcPr>
            <w:tcW w:w="7298" w:type="dxa"/>
          </w:tcPr>
          <w:p w:rsidR="00144F80" w:rsidRDefault="00144F80" w:rsidP="00EA174A">
            <w:pPr>
              <w:rPr>
                <w:lang w:val="es-ES_tradnl"/>
              </w:rPr>
            </w:pPr>
            <w:r>
              <w:rPr>
                <w:lang w:val="es-ES_tradnl"/>
              </w:rPr>
              <w:t>Usuario Administrador de la base de datos.</w:t>
            </w:r>
          </w:p>
        </w:tc>
      </w:tr>
      <w:tr w:rsidR="00144F80" w:rsidTr="00144F80">
        <w:tc>
          <w:tcPr>
            <w:tcW w:w="3048" w:type="dxa"/>
          </w:tcPr>
          <w:p w:rsidR="00144F80" w:rsidRPr="00144F80" w:rsidRDefault="00144F80" w:rsidP="00EA174A">
            <w:pPr>
              <w:rPr>
                <w:b/>
                <w:i/>
                <w:lang w:val="es-ES_tradnl"/>
              </w:rPr>
            </w:pPr>
            <w:proofErr w:type="spellStart"/>
            <w:r w:rsidRPr="00144F80">
              <w:rPr>
                <w:b/>
                <w:i/>
                <w:lang w:val="es-ES_tradnl"/>
              </w:rPr>
              <w:t>DbRootPwd</w:t>
            </w:r>
            <w:proofErr w:type="spellEnd"/>
          </w:p>
        </w:tc>
        <w:tc>
          <w:tcPr>
            <w:tcW w:w="7298" w:type="dxa"/>
          </w:tcPr>
          <w:p w:rsidR="00144F80" w:rsidRDefault="00144F80" w:rsidP="00EA174A">
            <w:pPr>
              <w:rPr>
                <w:lang w:val="es-ES_tradnl"/>
              </w:rPr>
            </w:pPr>
            <w:r>
              <w:rPr>
                <w:lang w:val="es-ES_tradnl"/>
              </w:rPr>
              <w:t>Clave del usuario Administrador de la base de datos.</w:t>
            </w:r>
          </w:p>
        </w:tc>
      </w:tr>
      <w:tr w:rsidR="00144F80" w:rsidTr="00144F80">
        <w:tc>
          <w:tcPr>
            <w:tcW w:w="3048" w:type="dxa"/>
          </w:tcPr>
          <w:p w:rsidR="00144F80" w:rsidRPr="00144F80" w:rsidRDefault="00144F80" w:rsidP="00EA174A">
            <w:pPr>
              <w:rPr>
                <w:b/>
                <w:i/>
                <w:lang w:val="es-ES_tradnl"/>
              </w:rPr>
            </w:pPr>
            <w:proofErr w:type="spellStart"/>
            <w:r w:rsidRPr="00144F80">
              <w:rPr>
                <w:b/>
                <w:i/>
                <w:lang w:val="es-ES_tradnl"/>
              </w:rPr>
              <w:t>DbConnTimeout</w:t>
            </w:r>
            <w:proofErr w:type="spellEnd"/>
          </w:p>
        </w:tc>
        <w:tc>
          <w:tcPr>
            <w:tcW w:w="7298" w:type="dxa"/>
          </w:tcPr>
          <w:p w:rsidR="00144F80" w:rsidRDefault="00144F80" w:rsidP="00EA174A">
            <w:pPr>
              <w:rPr>
                <w:lang w:val="es-ES_tradnl"/>
              </w:rPr>
            </w:pPr>
            <w:r>
              <w:rPr>
                <w:lang w:val="es-ES_tradnl"/>
              </w:rPr>
              <w:t>Tiempo máximo en segundos de espera a la base de datos.</w:t>
            </w:r>
          </w:p>
        </w:tc>
      </w:tr>
      <w:tr w:rsidR="00144F80" w:rsidTr="00144F80">
        <w:tc>
          <w:tcPr>
            <w:tcW w:w="3048" w:type="dxa"/>
          </w:tcPr>
          <w:p w:rsidR="00144F80" w:rsidRPr="00144F80" w:rsidRDefault="00144F80" w:rsidP="00EA174A">
            <w:pPr>
              <w:rPr>
                <w:b/>
                <w:i/>
                <w:lang w:val="es-ES_tradnl"/>
              </w:rPr>
            </w:pPr>
            <w:proofErr w:type="spellStart"/>
            <w:r w:rsidRPr="00144F80">
              <w:rPr>
                <w:b/>
                <w:i/>
                <w:lang w:val="es-ES_tradnl"/>
              </w:rPr>
              <w:t>DbMaxConsecutiveErrors</w:t>
            </w:r>
            <w:proofErr w:type="spellEnd"/>
          </w:p>
        </w:tc>
        <w:tc>
          <w:tcPr>
            <w:tcW w:w="7298" w:type="dxa"/>
          </w:tcPr>
          <w:p w:rsidR="00144F80" w:rsidRDefault="00144F80" w:rsidP="00EA174A">
            <w:pPr>
              <w:rPr>
                <w:lang w:val="es-ES_tradnl"/>
              </w:rPr>
            </w:pPr>
            <w:r>
              <w:rPr>
                <w:lang w:val="es-ES_tradnl"/>
              </w:rPr>
              <w:t>Número máximo de errores consecutivos de acceso a la base de datos, alcanzado los cuales, el sistema considerará que la base de datos no está disponible y no seguirá reintentando el acceso.</w:t>
            </w:r>
          </w:p>
        </w:tc>
      </w:tr>
    </w:tbl>
    <w:p w:rsidR="00144F80" w:rsidRDefault="00144F80" w:rsidP="00144F80">
      <w:pPr>
        <w:pStyle w:val="PiedeIlustracion"/>
      </w:pPr>
      <w:bookmarkStart w:id="191" w:name="_Toc64536187"/>
      <w:r w:rsidRPr="00525470">
        <w:t xml:space="preserve">Tabla </w:t>
      </w:r>
      <w:r>
        <w:rPr>
          <w:noProof/>
        </w:rPr>
        <w:fldChar w:fldCharType="begin"/>
      </w:r>
      <w:r>
        <w:rPr>
          <w:noProof/>
        </w:rPr>
        <w:instrText xml:space="preserve"> SEQ Tabla \* ARABIC </w:instrText>
      </w:r>
      <w:r>
        <w:rPr>
          <w:noProof/>
        </w:rPr>
        <w:fldChar w:fldCharType="separate"/>
      </w:r>
      <w:r w:rsidR="007F0146">
        <w:rPr>
          <w:noProof/>
        </w:rPr>
        <w:t>6</w:t>
      </w:r>
      <w:r>
        <w:rPr>
          <w:noProof/>
        </w:rPr>
        <w:fldChar w:fldCharType="end"/>
      </w:r>
      <w:r>
        <w:t>. Contenido del fichero de configuración de aplicación.</w:t>
      </w:r>
      <w:bookmarkEnd w:id="191"/>
    </w:p>
    <w:p w:rsidR="00B677E8" w:rsidRPr="00EA174A" w:rsidRDefault="00B677E8" w:rsidP="00EA174A">
      <w:pPr>
        <w:rPr>
          <w:lang w:val="es-ES_tradnl"/>
        </w:rPr>
      </w:pPr>
    </w:p>
    <w:p w:rsidR="00EA174A" w:rsidRPr="00EA174A" w:rsidRDefault="00EA174A" w:rsidP="00EA174A">
      <w:pPr>
        <w:rPr>
          <w:lang w:val="es-ES_tradnl"/>
        </w:rPr>
      </w:pPr>
      <w:bookmarkStart w:id="192" w:name="_GoBack"/>
      <w:bookmarkEnd w:id="192"/>
    </w:p>
    <w:p w:rsidR="00154303" w:rsidRDefault="001B2F9B" w:rsidP="002F6AB5">
      <w:pPr>
        <w:pStyle w:val="Ttulo1"/>
      </w:pPr>
      <w:bookmarkStart w:id="193" w:name="_Toc64536157"/>
      <w:r w:rsidRPr="00525470">
        <w:lastRenderedPageBreak/>
        <w:t>G</w:t>
      </w:r>
      <w:bookmarkEnd w:id="186"/>
      <w:bookmarkEnd w:id="187"/>
      <w:bookmarkEnd w:id="188"/>
      <w:r>
        <w:t>losario</w:t>
      </w:r>
      <w:bookmarkEnd w:id="193"/>
    </w:p>
    <w:tbl>
      <w:tblPr>
        <w:tblStyle w:val="Tablabsica1"/>
        <w:tblW w:w="0" w:type="auto"/>
        <w:tblInd w:w="675" w:type="dxa"/>
        <w:tblLook w:val="04A0" w:firstRow="1" w:lastRow="0" w:firstColumn="1" w:lastColumn="0" w:noHBand="0" w:noVBand="1"/>
      </w:tblPr>
      <w:tblGrid>
        <w:gridCol w:w="1304"/>
        <w:gridCol w:w="7768"/>
      </w:tblGrid>
      <w:tr w:rsidR="0052175C" w:rsidRPr="007467A0" w:rsidTr="005B2A93">
        <w:trPr>
          <w:cnfStyle w:val="100000000000" w:firstRow="1" w:lastRow="0" w:firstColumn="0" w:lastColumn="0" w:oddVBand="0" w:evenVBand="0" w:oddHBand="0" w:evenHBand="0" w:firstRowFirstColumn="0" w:firstRowLastColumn="0" w:lastRowFirstColumn="0" w:lastRowLastColumn="0"/>
        </w:trPr>
        <w:tc>
          <w:tcPr>
            <w:tcW w:w="1304" w:type="dxa"/>
          </w:tcPr>
          <w:p w:rsidR="0052175C" w:rsidRPr="007467A0" w:rsidRDefault="0052175C" w:rsidP="005B2A93">
            <w:pPr>
              <w:pStyle w:val="TextoNivel1"/>
              <w:spacing w:before="0" w:after="0" w:line="360" w:lineRule="auto"/>
            </w:pPr>
          </w:p>
        </w:tc>
        <w:tc>
          <w:tcPr>
            <w:tcW w:w="7768" w:type="dxa"/>
          </w:tcPr>
          <w:p w:rsidR="0052175C" w:rsidRPr="007467A0" w:rsidRDefault="0052175C" w:rsidP="005B2A93">
            <w:pPr>
              <w:pStyle w:val="TextoNivel1"/>
              <w:spacing w:before="0" w:after="0" w:line="360" w:lineRule="auto"/>
            </w:pP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ANSI</w:t>
            </w:r>
          </w:p>
        </w:tc>
        <w:tc>
          <w:tcPr>
            <w:tcW w:w="7768" w:type="dxa"/>
          </w:tcPr>
          <w:p w:rsidR="0052175C" w:rsidRPr="007467A0" w:rsidRDefault="0052175C" w:rsidP="005B2A93">
            <w:pPr>
              <w:pStyle w:val="TextoNivel1"/>
              <w:spacing w:before="0" w:after="0" w:line="360" w:lineRule="auto"/>
            </w:pPr>
            <w:r w:rsidRPr="007467A0">
              <w:t xml:space="preserve">American </w:t>
            </w:r>
            <w:proofErr w:type="spellStart"/>
            <w:r w:rsidRPr="007467A0">
              <w:t>National</w:t>
            </w:r>
            <w:proofErr w:type="spellEnd"/>
            <w:r w:rsidRPr="007467A0">
              <w:t xml:space="preserve"> </w:t>
            </w:r>
            <w:proofErr w:type="spellStart"/>
            <w:r w:rsidRPr="007467A0">
              <w:t>Standards</w:t>
            </w:r>
            <w:proofErr w:type="spellEnd"/>
            <w:r w:rsidRPr="007467A0">
              <w:t xml:space="preserve"> </w:t>
            </w:r>
            <w:proofErr w:type="spellStart"/>
            <w:r w:rsidRPr="007467A0">
              <w:t>Institute</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ACC</w:t>
            </w:r>
          </w:p>
        </w:tc>
        <w:tc>
          <w:tcPr>
            <w:tcW w:w="7768" w:type="dxa"/>
          </w:tcPr>
          <w:p w:rsidR="0052175C" w:rsidRPr="007467A0" w:rsidRDefault="0052175C" w:rsidP="005B2A93">
            <w:pPr>
              <w:pStyle w:val="TextoNivel1"/>
              <w:spacing w:before="0" w:after="0" w:line="360" w:lineRule="auto"/>
            </w:pPr>
            <w:proofErr w:type="spellStart"/>
            <w:r w:rsidRPr="007467A0">
              <w:t>Area</w:t>
            </w:r>
            <w:proofErr w:type="spellEnd"/>
            <w:r w:rsidRPr="007467A0">
              <w:t xml:space="preserve"> Control Centre.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APP</w:t>
            </w:r>
          </w:p>
        </w:tc>
        <w:tc>
          <w:tcPr>
            <w:tcW w:w="7768" w:type="dxa"/>
          </w:tcPr>
          <w:p w:rsidR="0052175C" w:rsidRPr="007467A0" w:rsidRDefault="0052175C" w:rsidP="005B2A93">
            <w:pPr>
              <w:pStyle w:val="TextoNivel1"/>
              <w:spacing w:before="0" w:after="0" w:line="360" w:lineRule="auto"/>
            </w:pPr>
            <w:r w:rsidRPr="007467A0">
              <w:t>Aproximación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ATM</w:t>
            </w:r>
          </w:p>
        </w:tc>
        <w:tc>
          <w:tcPr>
            <w:tcW w:w="7768" w:type="dxa"/>
          </w:tcPr>
          <w:p w:rsidR="0052175C" w:rsidRPr="007467A0" w:rsidRDefault="0052175C" w:rsidP="005B2A93">
            <w:pPr>
              <w:pStyle w:val="TextoNivel1"/>
              <w:spacing w:before="0" w:after="0" w:line="360" w:lineRule="auto"/>
            </w:pPr>
            <w:r w:rsidRPr="007467A0">
              <w:t xml:space="preserve">"Air </w:t>
            </w:r>
            <w:proofErr w:type="spellStart"/>
            <w:r w:rsidRPr="007467A0">
              <w:t>Traffic</w:t>
            </w:r>
            <w:proofErr w:type="spellEnd"/>
            <w:r w:rsidRPr="007467A0">
              <w:t xml:space="preserve"> Management"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ATS</w:t>
            </w:r>
          </w:p>
        </w:tc>
        <w:tc>
          <w:tcPr>
            <w:tcW w:w="7768" w:type="dxa"/>
          </w:tcPr>
          <w:p w:rsidR="0052175C" w:rsidRPr="007467A0" w:rsidRDefault="0052175C" w:rsidP="005B2A93">
            <w:pPr>
              <w:pStyle w:val="TextoNivel1"/>
              <w:spacing w:before="0" w:after="0" w:line="360" w:lineRule="auto"/>
            </w:pPr>
            <w:r w:rsidRPr="007467A0">
              <w:t xml:space="preserve">"Air </w:t>
            </w:r>
            <w:proofErr w:type="spellStart"/>
            <w:r w:rsidRPr="007467A0">
              <w:t>Traffic</w:t>
            </w:r>
            <w:proofErr w:type="spellEnd"/>
            <w:r w:rsidRPr="007467A0">
              <w:t xml:space="preserve"> </w:t>
            </w:r>
            <w:proofErr w:type="spellStart"/>
            <w:r w:rsidRPr="007467A0">
              <w:t>System</w:t>
            </w:r>
            <w:proofErr w:type="spellEnd"/>
            <w:r w:rsidRPr="007467A0">
              <w: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ETSI</w:t>
            </w:r>
          </w:p>
        </w:tc>
        <w:tc>
          <w:tcPr>
            <w:tcW w:w="7768" w:type="dxa"/>
          </w:tcPr>
          <w:p w:rsidR="0052175C" w:rsidRPr="007467A0" w:rsidRDefault="0052175C" w:rsidP="005B2A93">
            <w:pPr>
              <w:pStyle w:val="TextoNivel1"/>
              <w:spacing w:before="0" w:after="0" w:line="360" w:lineRule="auto"/>
            </w:pPr>
            <w:r w:rsidRPr="007467A0">
              <w:t xml:space="preserve">" </w:t>
            </w:r>
            <w:proofErr w:type="spellStart"/>
            <w:r w:rsidRPr="007467A0">
              <w:t>European</w:t>
            </w:r>
            <w:proofErr w:type="spellEnd"/>
            <w:r w:rsidRPr="007467A0">
              <w:t xml:space="preserve"> </w:t>
            </w:r>
            <w:proofErr w:type="spellStart"/>
            <w:r w:rsidRPr="007467A0">
              <w:t>Telecommunications</w:t>
            </w:r>
            <w:proofErr w:type="spellEnd"/>
            <w:r w:rsidRPr="007467A0">
              <w:t xml:space="preserve"> </w:t>
            </w:r>
            <w:proofErr w:type="spellStart"/>
            <w:r w:rsidRPr="007467A0">
              <w:t>Standards</w:t>
            </w:r>
            <w:proofErr w:type="spellEnd"/>
            <w:r w:rsidRPr="007467A0">
              <w:t xml:space="preserve"> </w:t>
            </w:r>
            <w:proofErr w:type="spellStart"/>
            <w:r w:rsidRPr="007467A0">
              <w:t>Institute</w:t>
            </w:r>
            <w:proofErr w:type="spellEnd"/>
            <w:r w:rsidRPr="007467A0">
              <w:t>"</w:t>
            </w:r>
          </w:p>
        </w:tc>
      </w:tr>
      <w:tr w:rsidR="0052175C" w:rsidRPr="0024098B" w:rsidTr="005B2A93">
        <w:tc>
          <w:tcPr>
            <w:tcW w:w="1304" w:type="dxa"/>
          </w:tcPr>
          <w:p w:rsidR="0052175C" w:rsidRPr="007467A0" w:rsidRDefault="0052175C" w:rsidP="005B2A93">
            <w:pPr>
              <w:pStyle w:val="TextoNivel1"/>
              <w:spacing w:before="0" w:after="0" w:line="360" w:lineRule="auto"/>
            </w:pPr>
            <w:r w:rsidRPr="007467A0">
              <w:t>IEEE</w:t>
            </w:r>
          </w:p>
        </w:tc>
        <w:tc>
          <w:tcPr>
            <w:tcW w:w="7768" w:type="dxa"/>
          </w:tcPr>
          <w:p w:rsidR="0052175C" w:rsidRPr="0024098B" w:rsidRDefault="0052175C" w:rsidP="005B2A93">
            <w:pPr>
              <w:pStyle w:val="TextoNivel1"/>
              <w:spacing w:before="0" w:after="0" w:line="360" w:lineRule="auto"/>
              <w:rPr>
                <w:lang w:val="en-US"/>
              </w:rPr>
            </w:pPr>
            <w:r w:rsidRPr="0024098B">
              <w:rPr>
                <w:lang w:val="en-US"/>
              </w:rPr>
              <w:t>Institute of Electrical and Electronic Engineers</w:t>
            </w:r>
          </w:p>
        </w:tc>
      </w:tr>
      <w:tr w:rsidR="0052175C" w:rsidRPr="0024098B" w:rsidTr="005B2A93">
        <w:tc>
          <w:tcPr>
            <w:tcW w:w="1304" w:type="dxa"/>
          </w:tcPr>
          <w:p w:rsidR="0052175C" w:rsidRPr="007467A0" w:rsidRDefault="0052175C" w:rsidP="005B2A93">
            <w:pPr>
              <w:pStyle w:val="TextoNivel1"/>
              <w:spacing w:before="0" w:after="0" w:line="360" w:lineRule="auto"/>
            </w:pPr>
            <w:r w:rsidRPr="007467A0">
              <w:t>EUROCAE</w:t>
            </w:r>
          </w:p>
        </w:tc>
        <w:tc>
          <w:tcPr>
            <w:tcW w:w="7768" w:type="dxa"/>
          </w:tcPr>
          <w:p w:rsidR="0052175C" w:rsidRPr="0024098B" w:rsidRDefault="0052175C" w:rsidP="005B2A93">
            <w:pPr>
              <w:pStyle w:val="TextoNivel1"/>
              <w:spacing w:before="0" w:after="0" w:line="360" w:lineRule="auto"/>
              <w:rPr>
                <w:lang w:val="en-US"/>
              </w:rPr>
            </w:pPr>
            <w:r w:rsidRPr="0024098B">
              <w:rPr>
                <w:lang w:val="en-US"/>
              </w:rPr>
              <w:t>" European Organization for Civil Aviation Equipment"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HMI</w:t>
            </w:r>
          </w:p>
        </w:tc>
        <w:tc>
          <w:tcPr>
            <w:tcW w:w="7768" w:type="dxa"/>
          </w:tcPr>
          <w:p w:rsidR="0052175C" w:rsidRPr="007467A0" w:rsidRDefault="0052175C" w:rsidP="005B2A93">
            <w:pPr>
              <w:pStyle w:val="TextoNivel1"/>
              <w:spacing w:before="0" w:after="0" w:line="360" w:lineRule="auto"/>
            </w:pPr>
            <w:r w:rsidRPr="007467A0">
              <w:t>"Human Machine Interfaz"</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HTTP</w:t>
            </w:r>
          </w:p>
        </w:tc>
        <w:tc>
          <w:tcPr>
            <w:tcW w:w="7768" w:type="dxa"/>
          </w:tcPr>
          <w:p w:rsidR="0052175C" w:rsidRPr="007467A0" w:rsidRDefault="0052175C" w:rsidP="005B2A93">
            <w:pPr>
              <w:pStyle w:val="TextoNivel1"/>
              <w:spacing w:before="0" w:after="0" w:line="360" w:lineRule="auto"/>
            </w:pPr>
            <w:r w:rsidRPr="007467A0">
              <w:t>"</w:t>
            </w:r>
            <w:proofErr w:type="spellStart"/>
            <w:r w:rsidRPr="007467A0">
              <w:t>Hypertext</w:t>
            </w:r>
            <w:proofErr w:type="spellEnd"/>
            <w:r w:rsidRPr="007467A0">
              <w:t xml:space="preserve"> Transfer </w:t>
            </w:r>
            <w:proofErr w:type="spellStart"/>
            <w:r w:rsidRPr="007467A0">
              <w:t>Protocol</w:t>
            </w:r>
            <w:proofErr w:type="spellEnd"/>
            <w:r w:rsidRPr="007467A0">
              <w: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IP</w:t>
            </w:r>
          </w:p>
        </w:tc>
        <w:tc>
          <w:tcPr>
            <w:tcW w:w="7768" w:type="dxa"/>
          </w:tcPr>
          <w:p w:rsidR="0052175C" w:rsidRPr="007467A0" w:rsidRDefault="0052175C" w:rsidP="005B2A93">
            <w:pPr>
              <w:pStyle w:val="TextoNivel1"/>
              <w:spacing w:before="0" w:after="0" w:line="360" w:lineRule="auto"/>
            </w:pPr>
            <w:r w:rsidRPr="007467A0">
              <w:t xml:space="preserve">Internet </w:t>
            </w:r>
            <w:proofErr w:type="spellStart"/>
            <w:r w:rsidRPr="007467A0">
              <w:t>Protocol</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ISO</w:t>
            </w:r>
          </w:p>
        </w:tc>
        <w:tc>
          <w:tcPr>
            <w:tcW w:w="7768" w:type="dxa"/>
          </w:tcPr>
          <w:p w:rsidR="0052175C" w:rsidRPr="007467A0" w:rsidRDefault="0052175C" w:rsidP="005B2A93">
            <w:pPr>
              <w:pStyle w:val="TextoNivel1"/>
              <w:spacing w:before="0" w:after="0" w:line="360" w:lineRule="auto"/>
            </w:pPr>
            <w:r w:rsidRPr="007467A0">
              <w:t xml:space="preserve">International </w:t>
            </w:r>
            <w:proofErr w:type="spellStart"/>
            <w:r w:rsidRPr="007467A0">
              <w:t>Standards</w:t>
            </w:r>
            <w:proofErr w:type="spellEnd"/>
            <w:r w:rsidRPr="007467A0">
              <w:t xml:space="preserve"> </w:t>
            </w:r>
            <w:proofErr w:type="spellStart"/>
            <w:r w:rsidRPr="007467A0">
              <w:t>Organization</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ITU</w:t>
            </w:r>
          </w:p>
        </w:tc>
        <w:tc>
          <w:tcPr>
            <w:tcW w:w="7768" w:type="dxa"/>
          </w:tcPr>
          <w:p w:rsidR="0052175C" w:rsidRPr="007467A0" w:rsidRDefault="0052175C" w:rsidP="005B2A93">
            <w:pPr>
              <w:pStyle w:val="TextoNivel1"/>
              <w:spacing w:before="0" w:after="0" w:line="360" w:lineRule="auto"/>
            </w:pPr>
            <w:r w:rsidRPr="007467A0">
              <w:t xml:space="preserve">International </w:t>
            </w:r>
            <w:proofErr w:type="spellStart"/>
            <w:r w:rsidRPr="007467A0">
              <w:t>Telecommunications</w:t>
            </w:r>
            <w:proofErr w:type="spellEnd"/>
            <w:r w:rsidRPr="007467A0">
              <w:t xml:space="preserve"> </w:t>
            </w:r>
            <w:proofErr w:type="spellStart"/>
            <w:r w:rsidRPr="007467A0">
              <w:t>Union</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LAN</w:t>
            </w:r>
          </w:p>
        </w:tc>
        <w:tc>
          <w:tcPr>
            <w:tcW w:w="7768" w:type="dxa"/>
          </w:tcPr>
          <w:p w:rsidR="0052175C" w:rsidRPr="007467A0" w:rsidRDefault="0052175C" w:rsidP="005B2A93">
            <w:pPr>
              <w:pStyle w:val="TextoNivel1"/>
              <w:spacing w:before="0" w:after="0" w:line="360" w:lineRule="auto"/>
            </w:pPr>
            <w:r w:rsidRPr="007467A0">
              <w:t xml:space="preserve">Local </w:t>
            </w:r>
            <w:proofErr w:type="spellStart"/>
            <w:r w:rsidRPr="007467A0">
              <w:t>Area</w:t>
            </w:r>
            <w:proofErr w:type="spellEnd"/>
            <w:r w:rsidRPr="007467A0">
              <w:t xml:space="preserve">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OSI</w:t>
            </w:r>
          </w:p>
        </w:tc>
        <w:tc>
          <w:tcPr>
            <w:tcW w:w="7768" w:type="dxa"/>
          </w:tcPr>
          <w:p w:rsidR="0052175C" w:rsidRPr="007467A0" w:rsidRDefault="0052175C" w:rsidP="005B2A93">
            <w:pPr>
              <w:pStyle w:val="TextoNivel1"/>
              <w:spacing w:before="0" w:after="0" w:line="360" w:lineRule="auto"/>
            </w:pPr>
            <w:r w:rsidRPr="007467A0">
              <w:t xml:space="preserve">Open </w:t>
            </w:r>
            <w:proofErr w:type="spellStart"/>
            <w:r w:rsidRPr="007467A0">
              <w:t>Systems</w:t>
            </w:r>
            <w:proofErr w:type="spellEnd"/>
            <w:r w:rsidRPr="007467A0">
              <w:t xml:space="preserve"> </w:t>
            </w:r>
            <w:proofErr w:type="spellStart"/>
            <w:r w:rsidRPr="007467A0">
              <w:t>Interconnection</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PROXY</w:t>
            </w:r>
          </w:p>
        </w:tc>
        <w:tc>
          <w:tcPr>
            <w:tcW w:w="7768" w:type="dxa"/>
          </w:tcPr>
          <w:p w:rsidR="0052175C" w:rsidRPr="007467A0" w:rsidRDefault="0052175C" w:rsidP="005B2A93">
            <w:pPr>
              <w:pStyle w:val="TextoNivel1"/>
              <w:spacing w:before="0" w:after="0" w:line="360" w:lineRule="auto"/>
            </w:pPr>
            <w:r w:rsidRPr="007467A0">
              <w:t>Programa o dispositivo que realiza una acción en representación de otro.</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PSI</w:t>
            </w:r>
          </w:p>
        </w:tc>
        <w:tc>
          <w:tcPr>
            <w:tcW w:w="7768" w:type="dxa"/>
          </w:tcPr>
          <w:p w:rsidR="0052175C" w:rsidRPr="007467A0" w:rsidRDefault="0052175C" w:rsidP="005B2A93">
            <w:pPr>
              <w:pStyle w:val="TextoNivel1"/>
              <w:spacing w:before="0" w:after="0" w:line="360" w:lineRule="auto"/>
            </w:pPr>
            <w:r w:rsidRPr="007467A0">
              <w:t>Posición de Supervisión Integrada</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PST</w:t>
            </w:r>
          </w:p>
        </w:tc>
        <w:tc>
          <w:tcPr>
            <w:tcW w:w="7768" w:type="dxa"/>
          </w:tcPr>
          <w:p w:rsidR="0052175C" w:rsidRPr="007467A0" w:rsidRDefault="0052175C" w:rsidP="005B2A93">
            <w:pPr>
              <w:pStyle w:val="TextoNivel1"/>
              <w:spacing w:before="0" w:after="0" w:line="360" w:lineRule="auto"/>
            </w:pPr>
            <w:r w:rsidRPr="007467A0">
              <w:t>Posición de Supervisión de TWR</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REDAN</w:t>
            </w:r>
          </w:p>
        </w:tc>
        <w:tc>
          <w:tcPr>
            <w:tcW w:w="7768" w:type="dxa"/>
          </w:tcPr>
          <w:p w:rsidR="0052175C" w:rsidRPr="007467A0" w:rsidRDefault="0052175C" w:rsidP="005B2A93">
            <w:pPr>
              <w:pStyle w:val="TextoNivel1"/>
              <w:spacing w:before="0" w:after="0" w:line="360" w:lineRule="auto"/>
            </w:pPr>
            <w:r w:rsidRPr="007467A0">
              <w:t>Red de Datos de Navegación Aérea</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SCV</w:t>
            </w:r>
          </w:p>
        </w:tc>
        <w:tc>
          <w:tcPr>
            <w:tcW w:w="7768" w:type="dxa"/>
          </w:tcPr>
          <w:p w:rsidR="0052175C" w:rsidRPr="007467A0" w:rsidRDefault="0052175C" w:rsidP="005B2A93">
            <w:pPr>
              <w:pStyle w:val="TextoNivel1"/>
              <w:spacing w:before="0" w:after="0" w:line="360" w:lineRule="auto"/>
            </w:pPr>
            <w:r w:rsidRPr="007467A0">
              <w:t>Sistema de Comunicación de Voz</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SACTA</w:t>
            </w:r>
          </w:p>
        </w:tc>
        <w:tc>
          <w:tcPr>
            <w:tcW w:w="7768" w:type="dxa"/>
          </w:tcPr>
          <w:p w:rsidR="0052175C" w:rsidRPr="007467A0" w:rsidRDefault="0052175C" w:rsidP="005B2A93">
            <w:pPr>
              <w:pStyle w:val="TextoNivel1"/>
              <w:spacing w:before="0" w:after="0" w:line="360" w:lineRule="auto"/>
            </w:pPr>
            <w:r w:rsidRPr="007467A0">
              <w:t>Sistema Automático de Control de Tráfico Aéreo</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TACC</w:t>
            </w:r>
          </w:p>
        </w:tc>
        <w:tc>
          <w:tcPr>
            <w:tcW w:w="7768" w:type="dxa"/>
          </w:tcPr>
          <w:p w:rsidR="0052175C" w:rsidRPr="007467A0" w:rsidRDefault="0052175C" w:rsidP="005B2A93">
            <w:pPr>
              <w:pStyle w:val="TextoNivel1"/>
              <w:spacing w:before="0" w:after="0" w:line="360" w:lineRule="auto"/>
            </w:pPr>
            <w:r w:rsidRPr="007467A0">
              <w:t xml:space="preserve">Terminal </w:t>
            </w:r>
            <w:proofErr w:type="spellStart"/>
            <w:r w:rsidRPr="007467A0">
              <w:t>Area</w:t>
            </w:r>
            <w:proofErr w:type="spellEnd"/>
            <w:r w:rsidRPr="007467A0">
              <w:t xml:space="preserve"> Control Centre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TCP</w:t>
            </w:r>
          </w:p>
        </w:tc>
        <w:tc>
          <w:tcPr>
            <w:tcW w:w="7768" w:type="dxa"/>
          </w:tcPr>
          <w:p w:rsidR="0052175C" w:rsidRPr="007467A0" w:rsidRDefault="0052175C" w:rsidP="005B2A93">
            <w:pPr>
              <w:pStyle w:val="TextoNivel1"/>
              <w:spacing w:before="0" w:after="0" w:line="360" w:lineRule="auto"/>
            </w:pPr>
            <w:proofErr w:type="spellStart"/>
            <w:r w:rsidRPr="007467A0">
              <w:t>Transport</w:t>
            </w:r>
            <w:proofErr w:type="spellEnd"/>
            <w:r w:rsidRPr="007467A0">
              <w:t xml:space="preserve"> Control </w:t>
            </w:r>
            <w:proofErr w:type="spellStart"/>
            <w:r w:rsidRPr="007467A0">
              <w:t>Protocol</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TWR</w:t>
            </w:r>
          </w:p>
        </w:tc>
        <w:tc>
          <w:tcPr>
            <w:tcW w:w="7768" w:type="dxa"/>
          </w:tcPr>
          <w:p w:rsidR="0052175C" w:rsidRPr="007467A0" w:rsidRDefault="0052175C" w:rsidP="005B2A93">
            <w:pPr>
              <w:pStyle w:val="TextoNivel1"/>
              <w:spacing w:before="0" w:after="0" w:line="360" w:lineRule="auto"/>
            </w:pPr>
            <w:r w:rsidRPr="007467A0">
              <w:t>Torre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UCS</w:t>
            </w:r>
          </w:p>
        </w:tc>
        <w:tc>
          <w:tcPr>
            <w:tcW w:w="7768" w:type="dxa"/>
          </w:tcPr>
          <w:p w:rsidR="0052175C" w:rsidRPr="007467A0" w:rsidRDefault="0052175C" w:rsidP="005B2A93">
            <w:pPr>
              <w:pStyle w:val="TextoNivel1"/>
              <w:spacing w:before="0" w:after="0" w:line="360" w:lineRule="auto"/>
            </w:pPr>
            <w:r w:rsidRPr="007467A0">
              <w:t>Unidad de Control de Sector</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UDP</w:t>
            </w:r>
          </w:p>
        </w:tc>
        <w:tc>
          <w:tcPr>
            <w:tcW w:w="7768" w:type="dxa"/>
          </w:tcPr>
          <w:p w:rsidR="0052175C" w:rsidRPr="007467A0" w:rsidRDefault="0052175C" w:rsidP="005B2A93">
            <w:pPr>
              <w:pStyle w:val="TextoNivel1"/>
              <w:spacing w:before="0" w:after="0" w:line="360" w:lineRule="auto"/>
            </w:pPr>
            <w:proofErr w:type="spellStart"/>
            <w:r w:rsidRPr="007467A0">
              <w:t>User</w:t>
            </w:r>
            <w:proofErr w:type="spellEnd"/>
            <w:r w:rsidRPr="007467A0">
              <w:t xml:space="preserve"> </w:t>
            </w:r>
            <w:proofErr w:type="spellStart"/>
            <w:r w:rsidRPr="007467A0">
              <w:t>Datagram</w:t>
            </w:r>
            <w:proofErr w:type="spellEnd"/>
            <w:r w:rsidRPr="007467A0">
              <w:t xml:space="preserve"> </w:t>
            </w:r>
            <w:proofErr w:type="spellStart"/>
            <w:r w:rsidRPr="007467A0">
              <w:t>Protocol</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VC</w:t>
            </w:r>
          </w:p>
        </w:tc>
        <w:tc>
          <w:tcPr>
            <w:tcW w:w="7768" w:type="dxa"/>
          </w:tcPr>
          <w:p w:rsidR="0052175C" w:rsidRPr="007467A0" w:rsidRDefault="0052175C" w:rsidP="005B2A93">
            <w:pPr>
              <w:pStyle w:val="TextoNivel1"/>
              <w:spacing w:before="0" w:after="0" w:line="360" w:lineRule="auto"/>
            </w:pPr>
            <w:r w:rsidRPr="007467A0">
              <w:t>Virtual Chasis</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VLAN</w:t>
            </w:r>
          </w:p>
        </w:tc>
        <w:tc>
          <w:tcPr>
            <w:tcW w:w="7768" w:type="dxa"/>
          </w:tcPr>
          <w:p w:rsidR="0052175C" w:rsidRPr="007467A0" w:rsidRDefault="0052175C" w:rsidP="005B2A93">
            <w:pPr>
              <w:pStyle w:val="TextoNivel1"/>
              <w:spacing w:before="0" w:after="0" w:line="360" w:lineRule="auto"/>
            </w:pPr>
            <w:r w:rsidRPr="007467A0">
              <w:t xml:space="preserve">Virtual Local </w:t>
            </w:r>
            <w:proofErr w:type="spellStart"/>
            <w:r w:rsidRPr="007467A0">
              <w:t>Area</w:t>
            </w:r>
            <w:proofErr w:type="spellEnd"/>
            <w:r w:rsidRPr="007467A0">
              <w:t xml:space="preserve">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WAN</w:t>
            </w:r>
          </w:p>
        </w:tc>
        <w:tc>
          <w:tcPr>
            <w:tcW w:w="7768" w:type="dxa"/>
          </w:tcPr>
          <w:p w:rsidR="0052175C" w:rsidRPr="007467A0" w:rsidRDefault="0052175C" w:rsidP="005B2A93">
            <w:pPr>
              <w:pStyle w:val="TextoNivel1"/>
              <w:spacing w:before="0" w:after="0" w:line="360" w:lineRule="auto"/>
            </w:pPr>
            <w:r w:rsidRPr="007467A0">
              <w:t xml:space="preserve">Wide </w:t>
            </w:r>
            <w:proofErr w:type="spellStart"/>
            <w:r w:rsidRPr="007467A0">
              <w:t>Area</w:t>
            </w:r>
            <w:proofErr w:type="spellEnd"/>
            <w:r w:rsidRPr="007467A0">
              <w:t xml:space="preserve">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WEB</w:t>
            </w:r>
          </w:p>
        </w:tc>
        <w:tc>
          <w:tcPr>
            <w:tcW w:w="7768" w:type="dxa"/>
          </w:tcPr>
          <w:p w:rsidR="0052175C" w:rsidRPr="007467A0" w:rsidRDefault="0052175C" w:rsidP="005B2A93">
            <w:pPr>
              <w:pStyle w:val="TextoNivel1"/>
              <w:spacing w:before="0" w:after="0" w:line="360" w:lineRule="auto"/>
            </w:pPr>
            <w:r w:rsidRPr="007467A0">
              <w:t>"</w:t>
            </w:r>
            <w:proofErr w:type="spellStart"/>
            <w:r w:rsidRPr="007467A0">
              <w:t>World</w:t>
            </w:r>
            <w:proofErr w:type="spellEnd"/>
            <w:r w:rsidRPr="007467A0">
              <w:t xml:space="preserve"> Wide Web". Sistema de documentos interconectados por enlaces de hipertexto, disponibles en una red.</w:t>
            </w:r>
          </w:p>
        </w:tc>
      </w:tr>
    </w:tbl>
    <w:p w:rsidR="001B2F9B" w:rsidRDefault="001B2F9B" w:rsidP="001B2F9B">
      <w:pPr>
        <w:pStyle w:val="PiedeIlustracion"/>
      </w:pPr>
      <w:bookmarkStart w:id="194" w:name="_Toc358037686"/>
      <w:bookmarkStart w:id="195" w:name="_Toc360025968"/>
      <w:bookmarkStart w:id="196" w:name="_Toc532380025"/>
      <w:bookmarkStart w:id="197" w:name="_Toc2246449"/>
      <w:bookmarkStart w:id="198" w:name="_Toc31697768"/>
      <w:bookmarkStart w:id="199" w:name="_Toc64536188"/>
      <w:r w:rsidRPr="00525470">
        <w:t xml:space="preserve">Tabla </w:t>
      </w:r>
      <w:r>
        <w:rPr>
          <w:noProof/>
        </w:rPr>
        <w:fldChar w:fldCharType="begin"/>
      </w:r>
      <w:r>
        <w:rPr>
          <w:noProof/>
        </w:rPr>
        <w:instrText xml:space="preserve"> SEQ Tabla \* ARABIC </w:instrText>
      </w:r>
      <w:r>
        <w:rPr>
          <w:noProof/>
        </w:rPr>
        <w:fldChar w:fldCharType="separate"/>
      </w:r>
      <w:r w:rsidR="007F0146">
        <w:rPr>
          <w:noProof/>
        </w:rPr>
        <w:t>7</w:t>
      </w:r>
      <w:r>
        <w:rPr>
          <w:noProof/>
        </w:rPr>
        <w:fldChar w:fldCharType="end"/>
      </w:r>
      <w:r w:rsidRPr="00525470">
        <w:t>. Glosario de Abreviaturas</w:t>
      </w:r>
      <w:bookmarkEnd w:id="194"/>
      <w:bookmarkEnd w:id="195"/>
      <w:bookmarkEnd w:id="196"/>
      <w:bookmarkEnd w:id="197"/>
      <w:bookmarkEnd w:id="198"/>
      <w:bookmarkEnd w:id="199"/>
    </w:p>
    <w:p w:rsidR="001B2F9B" w:rsidRPr="00525470" w:rsidRDefault="001B2F9B" w:rsidP="001B2F9B"/>
    <w:p w:rsidR="003C24EF" w:rsidRPr="003C24EF" w:rsidRDefault="003C24EF" w:rsidP="003C24EF">
      <w:pPr>
        <w:rPr>
          <w:lang w:val="es-ES_tradnl"/>
        </w:rPr>
      </w:pPr>
    </w:p>
    <w:sectPr w:rsidR="003C24EF" w:rsidRPr="003C24EF" w:rsidSect="006651B0">
      <w:headerReference w:type="even" r:id="rId45"/>
      <w:headerReference w:type="default" r:id="rId46"/>
      <w:footerReference w:type="even" r:id="rId47"/>
      <w:footerReference w:type="default" r:id="rId48"/>
      <w:headerReference w:type="first" r:id="rId49"/>
      <w:footerReference w:type="first" r:id="rId50"/>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6F7F" w:rsidRDefault="00526F7F">
      <w:r>
        <w:separator/>
      </w:r>
    </w:p>
  </w:endnote>
  <w:endnote w:type="continuationSeparator" w:id="0">
    <w:p w:rsidR="00526F7F" w:rsidRDefault="00526F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74A" w:rsidRDefault="00EA174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74A" w:rsidRPr="00534726" w:rsidRDefault="00EA174A" w:rsidP="00F369A8">
    <w:pPr>
      <w:pStyle w:val="Piedepgina"/>
      <w:tabs>
        <w:tab w:val="clear" w:pos="4252"/>
      </w:tabs>
      <w:spacing w:before="0"/>
      <w:rPr>
        <w:sz w:val="16"/>
        <w:szCs w:val="16"/>
      </w:rPr>
    </w:pPr>
    <w:sdt>
      <w:sdtPr>
        <w:rPr>
          <w:sz w:val="16"/>
          <w:szCs w:val="16"/>
        </w:rPr>
        <w:alias w:val="Palabras clave"/>
        <w:tag w:val=""/>
        <w:id w:val="-1444139590"/>
        <w:dataBinding w:prefixMappings="xmlns:ns0='http://purl.org/dc/elements/1.1/' xmlns:ns1='http://schemas.openxmlformats.org/package/2006/metadata/core-properties' " w:xpath="/ns1:coreProperties[1]/ns1:keywords[1]" w:storeItemID="{6C3C8BC8-F283-45AE-878A-BAB7291924A1}"/>
        <w:text/>
      </w:sdtPr>
      <w:sdtContent>
        <w:r>
          <w:rPr>
            <w:sz w:val="16"/>
            <w:szCs w:val="16"/>
          </w:rPr>
          <w:t>Referencia</w:t>
        </w:r>
      </w:sdtContent>
    </w:sdt>
    <w:r>
      <w:rPr>
        <w:sz w:val="16"/>
        <w:szCs w:val="16"/>
      </w:rPr>
      <w:ptab w:relativeTo="margin" w:alignment="center" w:leader="none"/>
    </w:r>
    <w:sdt>
      <w:sdtPr>
        <w:rPr>
          <w:sz w:val="16"/>
          <w:szCs w:val="16"/>
        </w:rPr>
        <w:alias w:val="Fecha de publicación"/>
        <w:tag w:val=""/>
        <w:id w:val="-1593928803"/>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Content>
        <w:r>
          <w:rPr>
            <w:sz w:val="16"/>
            <w:szCs w:val="16"/>
          </w:rPr>
          <w:t>25/01/2021</w:t>
        </w:r>
      </w:sdtContent>
    </w:sdt>
    <w:r>
      <w:rPr>
        <w:sz w:val="16"/>
        <w:szCs w:val="16"/>
      </w:rPr>
      <w:ptab w:relativeTo="margin" w:alignment="right" w:leader="none"/>
    </w:r>
    <w:r w:rsidRPr="00534726">
      <w:rPr>
        <w:sz w:val="16"/>
        <w:szCs w:val="16"/>
      </w:rPr>
      <w:t xml:space="preserve">Pág. </w:t>
    </w:r>
    <w:r w:rsidRPr="00534726">
      <w:rPr>
        <w:rStyle w:val="Nmerodepgina"/>
        <w:sz w:val="16"/>
        <w:szCs w:val="16"/>
      </w:rPr>
      <w:fldChar w:fldCharType="begin"/>
    </w:r>
    <w:r w:rsidRPr="00534726">
      <w:rPr>
        <w:rStyle w:val="Nmerodepgina"/>
        <w:sz w:val="16"/>
        <w:szCs w:val="16"/>
      </w:rPr>
      <w:instrText xml:space="preserve"> PAGE </w:instrText>
    </w:r>
    <w:r w:rsidRPr="00534726">
      <w:rPr>
        <w:rStyle w:val="Nmerodepgina"/>
        <w:sz w:val="16"/>
        <w:szCs w:val="16"/>
      </w:rPr>
      <w:fldChar w:fldCharType="separate"/>
    </w:r>
    <w:r w:rsidR="007F0146">
      <w:rPr>
        <w:rStyle w:val="Nmerodepgina"/>
        <w:noProof/>
        <w:sz w:val="16"/>
        <w:szCs w:val="16"/>
      </w:rPr>
      <w:t>44</w:t>
    </w:r>
    <w:r w:rsidRPr="00534726">
      <w:rPr>
        <w:rStyle w:val="Nmerodepgina"/>
        <w:sz w:val="16"/>
        <w:szCs w:val="16"/>
      </w:rPr>
      <w:fldChar w:fldCharType="end"/>
    </w:r>
  </w:p>
  <w:p w:rsidR="00EA174A" w:rsidRPr="00F369A8" w:rsidRDefault="00EA174A"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NUCLEO 2021</w:t>
    </w:r>
    <w:r w:rsidRPr="00F369A8">
      <w:rPr>
        <w:sz w:val="14"/>
        <w:szCs w:val="12"/>
      </w:rPr>
      <w:t>. Madrid Todos los derechos reservados.</w:t>
    </w:r>
  </w:p>
  <w:p w:rsidR="00EA174A" w:rsidRPr="00F369A8" w:rsidRDefault="00EA174A" w:rsidP="00F369A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74A" w:rsidRDefault="00EA174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6F7F" w:rsidRDefault="00526F7F">
      <w:r>
        <w:separator/>
      </w:r>
    </w:p>
  </w:footnote>
  <w:footnote w:type="continuationSeparator" w:id="0">
    <w:p w:rsidR="00526F7F" w:rsidRDefault="00526F7F">
      <w:r>
        <w:continuationSeparator/>
      </w:r>
    </w:p>
  </w:footnote>
  <w:footnote w:id="1">
    <w:p w:rsidR="00EA174A" w:rsidRDefault="00EA174A">
      <w:pPr>
        <w:pStyle w:val="Textonotapie"/>
      </w:pPr>
      <w:r>
        <w:rPr>
          <w:rStyle w:val="Refdenotaalpie"/>
        </w:rPr>
        <w:footnoteRef/>
      </w:r>
      <w:r>
        <w:t xml:space="preserve"> La conjunción de las dos condiciones implica también que los controles de transmisión están habilitados en ambos sentidos.</w:t>
      </w:r>
    </w:p>
  </w:footnote>
  <w:footnote w:id="2">
    <w:p w:rsidR="00EA174A" w:rsidRDefault="00EA174A">
      <w:pPr>
        <w:pStyle w:val="Textonotapie"/>
      </w:pPr>
      <w:r>
        <w:rPr>
          <w:rStyle w:val="Refdenotaalpie"/>
        </w:rPr>
        <w:footnoteRef/>
      </w:r>
      <w:r>
        <w:t xml:space="preserve"> Los procesos de Inicialización del protocolo ya implican que se reciben sectorizaciones desde las dependencias y que se tienen que enviar la sectorización inicial al SCV.</w:t>
      </w:r>
    </w:p>
  </w:footnote>
  <w:footnote w:id="3">
    <w:p w:rsidR="00EA174A" w:rsidRDefault="00EA174A">
      <w:pPr>
        <w:pStyle w:val="Textonotapie"/>
      </w:pPr>
      <w:r>
        <w:rPr>
          <w:rStyle w:val="Refdenotaalpie"/>
        </w:rPr>
        <w:footnoteRef/>
      </w:r>
      <w:r>
        <w:t xml:space="preserve"> Se podrá consultar esta circunstancia en la página de estado del HMI.</w:t>
      </w:r>
    </w:p>
  </w:footnote>
  <w:footnote w:id="4">
    <w:p w:rsidR="00EA174A" w:rsidRDefault="00EA174A">
      <w:pPr>
        <w:pStyle w:val="Textonotapie"/>
      </w:pPr>
      <w:r>
        <w:rPr>
          <w:rStyle w:val="Refdenotaalpie"/>
        </w:rPr>
        <w:footnoteRef/>
      </w:r>
      <w:r>
        <w:t xml:space="preserve"> Esta función está disponible para los SCV que tengan soporte de Base de Datos tipo </w:t>
      </w:r>
      <w:proofErr w:type="spellStart"/>
      <w:r>
        <w:t>MySQL</w:t>
      </w:r>
      <w:proofErr w:type="spellEnd"/>
      <w:r>
        <w:t>.</w:t>
      </w:r>
    </w:p>
  </w:footnote>
  <w:footnote w:id="5">
    <w:p w:rsidR="00EA174A" w:rsidRDefault="00EA174A">
      <w:pPr>
        <w:pStyle w:val="Textonotapie"/>
      </w:pPr>
      <w:r>
        <w:rPr>
          <w:rStyle w:val="Refdenotaalpie"/>
        </w:rPr>
        <w:footnoteRef/>
      </w:r>
      <w:r>
        <w:t xml:space="preserve"> Consultar cuando sea necesario.</w:t>
      </w:r>
    </w:p>
  </w:footnote>
  <w:footnote w:id="6">
    <w:p w:rsidR="00EA174A" w:rsidRDefault="00EA174A">
      <w:pPr>
        <w:pStyle w:val="Textonotapie"/>
      </w:pPr>
      <w:r>
        <w:rPr>
          <w:rStyle w:val="Refdenotaalpie"/>
        </w:rPr>
        <w:footnoteRef/>
      </w:r>
      <w:r>
        <w:t xml:space="preserve"> Se entienden por Dependencias, los elementos ‘emulados’, esto es los SCV respecto a SACTA y las PSI respecto al SCV.</w:t>
      </w:r>
    </w:p>
  </w:footnote>
  <w:footnote w:id="7">
    <w:p w:rsidR="00EA174A" w:rsidRDefault="00EA174A">
      <w:pPr>
        <w:pStyle w:val="Textonotapie"/>
      </w:pPr>
      <w:r>
        <w:rPr>
          <w:rStyle w:val="Refdenotaalpie"/>
        </w:rPr>
        <w:footnoteRef/>
      </w:r>
      <w:r>
        <w:t xml:space="preserve"> Conjunto IP</w:t>
      </w:r>
      <w:proofErr w:type="gramStart"/>
      <w:r>
        <w:t>:PUERTO</w:t>
      </w:r>
      <w:proofErr w:type="gramEnd"/>
      <w:r>
        <w:t>.</w:t>
      </w:r>
    </w:p>
  </w:footnote>
  <w:footnote w:id="8">
    <w:p w:rsidR="00EA174A" w:rsidRDefault="00EA174A">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9">
    <w:p w:rsidR="00EA174A" w:rsidRDefault="00EA174A">
      <w:pPr>
        <w:pStyle w:val="Textonotapie"/>
      </w:pPr>
      <w:r>
        <w:rPr>
          <w:rStyle w:val="Refdenotaalpie"/>
        </w:rPr>
        <w:footnoteRef/>
      </w:r>
      <w:r>
        <w:t xml:space="preserve"> Según define ENARIE, no es modificable. El emulador asume que su ID, en función de la trama enviada, es el primero de cada lista.</w:t>
      </w:r>
    </w:p>
  </w:footnote>
  <w:footnote w:id="10">
    <w:p w:rsidR="00EA174A" w:rsidRDefault="00EA174A" w:rsidP="0047219A">
      <w:pPr>
        <w:pStyle w:val="Textonotapie"/>
      </w:pPr>
      <w:r>
        <w:rPr>
          <w:rStyle w:val="Refdenotaalpie"/>
        </w:rPr>
        <w:footnoteRef/>
      </w:r>
      <w:r>
        <w:t xml:space="preserve"> Según define ENARIE, no es modificable.</w:t>
      </w:r>
    </w:p>
  </w:footnote>
  <w:footnote w:id="11">
    <w:p w:rsidR="00EA174A" w:rsidRDefault="00EA174A">
      <w:pPr>
        <w:pStyle w:val="Textonotapie"/>
      </w:pPr>
      <w:r>
        <w:rPr>
          <w:rStyle w:val="Refdenotaalpie"/>
        </w:rPr>
        <w:footnoteRef/>
      </w:r>
      <w:r>
        <w:t xml:space="preserve"> Teóricamente por estructura de programa no tiene límite, pero cada elemento que se adicione, va restando capacidad de respuesta al sistema (por ocupación física, de CPU, de Memoria, de espacio de puertos, direcciones, etc…).</w:t>
      </w:r>
    </w:p>
  </w:footnote>
  <w:footnote w:id="12">
    <w:p w:rsidR="00EA174A" w:rsidRDefault="00EA174A">
      <w:pPr>
        <w:pStyle w:val="Textonotapie"/>
      </w:pPr>
      <w:r>
        <w:rPr>
          <w:rStyle w:val="Refdenotaalpie"/>
        </w:rPr>
        <w:footnoteRef/>
      </w:r>
      <w:r>
        <w:t xml:space="preserve"> El fichero de configuración que se suministra establece 2 dependencias de nombre ‘TWR’ y ‘APP’. Estos parámetros no son modificables por el usuario final. Si se quisiera utilizar la aplicación en emplazamientos con </w:t>
      </w:r>
      <w:proofErr w:type="spellStart"/>
      <w:r>
        <w:t>mas</w:t>
      </w:r>
      <w:proofErr w:type="spellEnd"/>
      <w:r>
        <w:t xml:space="preserve"> dependencias, se deberá solicitar un nuevo ‘fichero de configuración’ que incluya esta ampliación.</w:t>
      </w:r>
    </w:p>
  </w:footnote>
  <w:footnote w:id="13">
    <w:p w:rsidR="00EA174A" w:rsidRDefault="00EA174A">
      <w:pPr>
        <w:pStyle w:val="Textonotapie"/>
      </w:pPr>
      <w:r>
        <w:rPr>
          <w:rStyle w:val="Refdenotaalpie"/>
        </w:rPr>
        <w:footnoteRef/>
      </w:r>
      <w:r>
        <w:t xml:space="preserve"> Estos valores (</w:t>
      </w:r>
      <w:proofErr w:type="spellStart"/>
      <w:r>
        <w:t>x</w:t>
      </w:r>
      <w:proofErr w:type="gramStart"/>
      <w:r>
        <w:t>,y</w:t>
      </w:r>
      <w:proofErr w:type="spellEnd"/>
      <w:proofErr w:type="gramEnd"/>
      <w:r>
        <w:t>) los debe dar ENAIRE para cada emplazamiento.</w:t>
      </w:r>
    </w:p>
  </w:footnote>
  <w:footnote w:id="14">
    <w:p w:rsidR="00EA174A" w:rsidRDefault="00EA174A">
      <w:pPr>
        <w:pStyle w:val="Textonotapie"/>
      </w:pPr>
      <w:r>
        <w:rPr>
          <w:rStyle w:val="Refdenotaalpie"/>
        </w:rPr>
        <w:footnoteRef/>
      </w:r>
      <w:r>
        <w:t xml:space="preserve"> Con </w:t>
      </w:r>
      <w:proofErr w:type="spellStart"/>
      <w:r>
        <w:t>ProtocolVersion</w:t>
      </w:r>
      <w:proofErr w:type="spellEnd"/>
      <w:r>
        <w:t>=0</w:t>
      </w:r>
    </w:p>
  </w:footnote>
  <w:footnote w:id="15">
    <w:p w:rsidR="00EA174A" w:rsidRDefault="00EA174A">
      <w:pPr>
        <w:pStyle w:val="Textonotapie"/>
      </w:pPr>
      <w:r>
        <w:rPr>
          <w:rStyle w:val="Refdenotaalpie"/>
        </w:rPr>
        <w:footnoteRef/>
      </w:r>
      <w:r>
        <w:t xml:space="preserve"> Es necesario que IP-SCV-1 e IP-SCV-2 difieran en el segundo octeto de su valor.</w:t>
      </w:r>
    </w:p>
  </w:footnote>
  <w:footnote w:id="16">
    <w:p w:rsidR="00EA174A" w:rsidRDefault="00EA174A">
      <w:pPr>
        <w:pStyle w:val="Textonotapie"/>
      </w:pPr>
      <w:r>
        <w:rPr>
          <w:rStyle w:val="Refdenotaalpie"/>
        </w:rPr>
        <w:footnoteRef/>
      </w:r>
      <w:r>
        <w:t xml:space="preserve"> Este fichero se obtiene de la WEB de Microsoft.</w:t>
      </w:r>
    </w:p>
  </w:footnote>
  <w:footnote w:id="17">
    <w:p w:rsidR="00EA174A" w:rsidRDefault="00EA174A">
      <w:pPr>
        <w:pStyle w:val="Textonotapie"/>
      </w:pPr>
      <w:r>
        <w:rPr>
          <w:rStyle w:val="Refdenotaalpie"/>
        </w:rPr>
        <w:footnoteRef/>
      </w:r>
      <w:r>
        <w:t xml:space="preserve"> Ídem anterior.</w:t>
      </w:r>
    </w:p>
  </w:footnote>
  <w:footnote w:id="18">
    <w:p w:rsidR="00EA174A" w:rsidRDefault="00EA174A" w:rsidP="00AF6674">
      <w:pPr>
        <w:pStyle w:val="Textonotapie"/>
      </w:pPr>
      <w:r>
        <w:rPr>
          <w:rStyle w:val="Refdenotaalpie"/>
        </w:rPr>
        <w:footnoteRef/>
      </w:r>
      <w:r>
        <w:t xml:space="preserve"> Estos valores (</w:t>
      </w:r>
      <w:proofErr w:type="spellStart"/>
      <w:r>
        <w:t>x</w:t>
      </w:r>
      <w:proofErr w:type="gramStart"/>
      <w:r>
        <w:t>,y,z</w:t>
      </w:r>
      <w:proofErr w:type="spellEnd"/>
      <w:proofErr w:type="gramEnd"/>
      <w:r>
        <w:t>) los debe dar ENAIRE para cada emplazamiento.</w:t>
      </w:r>
    </w:p>
  </w:footnote>
  <w:footnote w:id="19">
    <w:p w:rsidR="00EA174A" w:rsidRDefault="00EA174A" w:rsidP="00AF6674">
      <w:pPr>
        <w:pStyle w:val="Textonotapie"/>
      </w:pPr>
      <w:r>
        <w:rPr>
          <w:rStyle w:val="Refdenotaalpie"/>
        </w:rPr>
        <w:footnoteRef/>
      </w:r>
      <w:r>
        <w:t xml:space="preserve"> Con </w:t>
      </w:r>
      <w:proofErr w:type="spellStart"/>
      <w:r>
        <w:t>ProtocolVersion</w:t>
      </w:r>
      <w:proofErr w:type="spellEnd"/>
      <w:r>
        <w:t>=1</w:t>
      </w:r>
    </w:p>
  </w:footnote>
  <w:footnote w:id="20">
    <w:p w:rsidR="00EA174A" w:rsidRDefault="00EA174A">
      <w:pPr>
        <w:pStyle w:val="Textonotapie"/>
      </w:pPr>
      <w:r>
        <w:rPr>
          <w:rStyle w:val="Refdenotaalpie"/>
        </w:rPr>
        <w:footnoteRef/>
      </w:r>
      <w:r>
        <w:t xml:space="preserve"> Estas interfaces son las actualmente instaladas.</w:t>
      </w:r>
    </w:p>
  </w:footnote>
  <w:footnote w:id="21">
    <w:p w:rsidR="00EA174A" w:rsidRDefault="00EA174A">
      <w:pPr>
        <w:pStyle w:val="Textonotapie"/>
      </w:pPr>
      <w:r>
        <w:rPr>
          <w:rStyle w:val="Refdenotaalpie"/>
        </w:rPr>
        <w:footnoteRef/>
      </w:r>
      <w:r>
        <w:t xml:space="preserve"> Es necesario que IPL1 e IPL2 difieran en el segundo octeto de su valor y se configure como subred interna.</w:t>
      </w:r>
    </w:p>
  </w:footnote>
  <w:footnote w:id="22">
    <w:p w:rsidR="00EA174A" w:rsidRDefault="00EA174A" w:rsidP="00AF6674">
      <w:pPr>
        <w:pStyle w:val="Textonotapie"/>
      </w:pPr>
      <w:r>
        <w:rPr>
          <w:rStyle w:val="Refdenotaalpie"/>
        </w:rPr>
        <w:footnoteRef/>
      </w:r>
      <w:r>
        <w:t xml:space="preserve"> Estos valores (</w:t>
      </w:r>
      <w:proofErr w:type="spellStart"/>
      <w:r>
        <w:t>x</w:t>
      </w:r>
      <w:proofErr w:type="gramStart"/>
      <w:r>
        <w:t>,y,z</w:t>
      </w:r>
      <w:proofErr w:type="spellEnd"/>
      <w:proofErr w:type="gramEnd"/>
      <w:r>
        <w:t>) los debe dar ENAIRE para cada emplazamiento.</w:t>
      </w:r>
    </w:p>
  </w:footnote>
  <w:footnote w:id="23">
    <w:p w:rsidR="00EA174A" w:rsidRDefault="00EA174A" w:rsidP="00AF6674">
      <w:pPr>
        <w:pStyle w:val="Textonotapie"/>
      </w:pPr>
      <w:r>
        <w:rPr>
          <w:rStyle w:val="Refdenotaalpie"/>
        </w:rPr>
        <w:footnoteRef/>
      </w:r>
      <w:r>
        <w:t xml:space="preserve"> Con </w:t>
      </w:r>
      <w:proofErr w:type="spellStart"/>
      <w:r>
        <w:t>ProtocolVersion</w:t>
      </w:r>
      <w:proofErr w:type="spellEnd"/>
      <w:r>
        <w:t>=1</w:t>
      </w:r>
    </w:p>
  </w:footnote>
  <w:footnote w:id="24">
    <w:p w:rsidR="00EA174A" w:rsidRDefault="00EA174A">
      <w:pPr>
        <w:pStyle w:val="Textonotapie"/>
      </w:pPr>
      <w:r>
        <w:rPr>
          <w:rStyle w:val="Refdenotaalpie"/>
        </w:rPr>
        <w:footnoteRef/>
      </w:r>
      <w:r>
        <w:t xml:space="preserve"> Estas interfaces son las actualmente instaladas.</w:t>
      </w:r>
    </w:p>
  </w:footnote>
  <w:footnote w:id="25">
    <w:p w:rsidR="00EA174A" w:rsidRDefault="00EA174A" w:rsidP="006E68AD">
      <w:pPr>
        <w:pStyle w:val="Textonotapie"/>
      </w:pPr>
      <w:r>
        <w:rPr>
          <w:rStyle w:val="Refdenotaalpie"/>
        </w:rPr>
        <w:footnoteRef/>
      </w:r>
      <w:r>
        <w:t xml:space="preserve"> Es necesario que IPL1 e IPL2 difieran en el segundo octeto de su valor y se configure como subred interna.</w:t>
      </w:r>
    </w:p>
    <w:p w:rsidR="00EA174A" w:rsidRDefault="00EA174A">
      <w:pPr>
        <w:pStyle w:val="Textonotapie"/>
      </w:pPr>
      <w:r>
        <w:t>.</w:t>
      </w:r>
    </w:p>
  </w:footnote>
  <w:footnote w:id="26">
    <w:p w:rsidR="00EA174A" w:rsidRDefault="00EA174A">
      <w:pPr>
        <w:pStyle w:val="Textonotapie"/>
      </w:pPr>
      <w:r>
        <w:rPr>
          <w:rStyle w:val="Refdenotaalpie"/>
        </w:rPr>
        <w:footnoteRef/>
      </w:r>
      <w:r>
        <w:t xml:space="preserve"> Normalmente en “</w:t>
      </w:r>
      <w:r w:rsidRPr="000542A4">
        <w:t>c:\</w:t>
      </w:r>
      <w:proofErr w:type="spellStart"/>
      <w:r w:rsidRPr="000542A4">
        <w:t>Program</w:t>
      </w:r>
      <w:proofErr w:type="spellEnd"/>
      <w:r w:rsidRPr="000542A4">
        <w:t xml:space="preserve"> Files (x86)\</w:t>
      </w:r>
      <w:r w:rsidRPr="007B5B2E">
        <w:t xml:space="preserve"> DF </w:t>
      </w:r>
      <w:proofErr w:type="spellStart"/>
      <w:r w:rsidRPr="007B5B2E">
        <w:t>Nucleo</w:t>
      </w:r>
      <w:proofErr w:type="spellEnd"/>
      <w:r w:rsidRPr="007B5B2E">
        <w:t>\UlisesV5000Cluster</w:t>
      </w:r>
    </w:p>
  </w:footnote>
  <w:footnote w:id="27">
    <w:p w:rsidR="00EA174A" w:rsidRDefault="00EA174A">
      <w:pPr>
        <w:pStyle w:val="Textonotapie"/>
      </w:pPr>
      <w:r>
        <w:rPr>
          <w:rStyle w:val="Refdenotaalpie"/>
        </w:rPr>
        <w:footnoteRef/>
      </w:r>
      <w:r>
        <w:t xml:space="preserve"> Las direcciones de los Nodos y del Adaptador 1, deben de estar ya configuradas.</w:t>
      </w:r>
    </w:p>
  </w:footnote>
  <w:footnote w:id="28">
    <w:p w:rsidR="00EA174A" w:rsidRDefault="00EA174A">
      <w:pPr>
        <w:pStyle w:val="Textonotapie"/>
      </w:pPr>
      <w:r>
        <w:rPr>
          <w:rStyle w:val="Refdenotaalpie"/>
        </w:rPr>
        <w:footnoteRef/>
      </w:r>
      <w:r>
        <w:t xml:space="preserve"> Asegurarse que el Servicio SACTA está habilitado y activado.</w:t>
      </w:r>
    </w:p>
  </w:footnote>
  <w:footnote w:id="29">
    <w:p w:rsidR="00EA174A" w:rsidRDefault="00EA174A">
      <w:pPr>
        <w:pStyle w:val="Textonotapie"/>
      </w:pPr>
      <w:r>
        <w:rPr>
          <w:rStyle w:val="Refdenotaalpie"/>
        </w:rPr>
        <w:footnoteRef/>
      </w:r>
      <w:r>
        <w:t xml:space="preserve"> El puerto se puede modificar a través de las opciones de configuración de la propia aplicación.</w:t>
      </w:r>
    </w:p>
  </w:footnote>
  <w:footnote w:id="30">
    <w:p w:rsidR="00EA174A" w:rsidRPr="00BC3DF2" w:rsidRDefault="00EA174A" w:rsidP="003F47DF">
      <w:pPr>
        <w:pStyle w:val="Textonotapie"/>
      </w:pPr>
      <w:r>
        <w:rPr>
          <w:rStyle w:val="Refdenotaalpie"/>
        </w:rPr>
        <w:footnoteRef/>
      </w:r>
      <w:r>
        <w:t xml:space="preserve"> W.X.Y.Z puede sustituirse por </w:t>
      </w:r>
      <w:proofErr w:type="spellStart"/>
      <w:r>
        <w:rPr>
          <w:i/>
          <w:iCs/>
        </w:rPr>
        <w:t>localhost</w:t>
      </w:r>
      <w:proofErr w:type="spellEnd"/>
      <w:r>
        <w:t xml:space="preserve"> si el ordenador sobre el que se está ejecutando el navegador es el propio servidor.</w:t>
      </w:r>
    </w:p>
  </w:footnote>
  <w:footnote w:id="31">
    <w:p w:rsidR="00EA174A" w:rsidRDefault="00EA174A">
      <w:pPr>
        <w:pStyle w:val="Textonotapie"/>
      </w:pPr>
      <w:r>
        <w:rPr>
          <w:rStyle w:val="Refdenotaalpie"/>
        </w:rPr>
        <w:footnoteRef/>
      </w:r>
      <w:r>
        <w:t xml:space="preserve"> Ver </w:t>
      </w:r>
      <w:r>
        <w:fldChar w:fldCharType="begin"/>
      </w:r>
      <w:r>
        <w:instrText xml:space="preserve"> REF _Ref62558365 \h </w:instrText>
      </w:r>
      <w:r>
        <w:fldChar w:fldCharType="separate"/>
      </w:r>
      <w:r>
        <w:t>Control de Acceso.</w:t>
      </w:r>
      <w:r>
        <w:fldChar w:fldCharType="end"/>
      </w:r>
    </w:p>
  </w:footnote>
  <w:footnote w:id="32">
    <w:p w:rsidR="00EA174A" w:rsidRDefault="00EA174A" w:rsidP="00A55FBE">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33">
    <w:p w:rsidR="00EA174A" w:rsidRDefault="00EA174A">
      <w:pPr>
        <w:pStyle w:val="Textonotapie"/>
      </w:pPr>
      <w:r>
        <w:rPr>
          <w:rStyle w:val="Refdenotaalpie"/>
        </w:rPr>
        <w:footnoteRef/>
      </w:r>
      <w:r>
        <w:t xml:space="preserve"> Solo cuando se esté configurando un PROXY para un SCV CD30</w:t>
      </w:r>
    </w:p>
  </w:footnote>
  <w:footnote w:id="34">
    <w:p w:rsidR="00EA174A" w:rsidRDefault="00EA174A">
      <w:pPr>
        <w:pStyle w:val="Textonotapie"/>
      </w:pPr>
      <w:r>
        <w:rPr>
          <w:rStyle w:val="Refdenotaalpie"/>
        </w:rPr>
        <w:footnoteRef/>
      </w:r>
      <w:r>
        <w:t xml:space="preserve"> Solo cuando se esté configurando un PROXY para un SCV ULISES.</w:t>
      </w:r>
    </w:p>
  </w:footnote>
  <w:footnote w:id="35">
    <w:p w:rsidR="00EA174A" w:rsidRDefault="00EA174A" w:rsidP="00442517">
      <w:pPr>
        <w:pStyle w:val="Textonotapie"/>
      </w:pPr>
      <w:r>
        <w:rPr>
          <w:rStyle w:val="Refdenotaalpie"/>
        </w:rPr>
        <w:footnoteRef/>
      </w:r>
      <w:r>
        <w:t xml:space="preserve"> Solo cuando se esté configurando un PROXY para un SCV ULISES.</w:t>
      </w:r>
    </w:p>
  </w:footnote>
  <w:footnote w:id="36">
    <w:p w:rsidR="00144F80" w:rsidRDefault="00144F80">
      <w:pPr>
        <w:pStyle w:val="Textonotapie"/>
      </w:pPr>
      <w:r>
        <w:rPr>
          <w:rStyle w:val="Refdenotaalpie"/>
        </w:rPr>
        <w:footnoteRef/>
      </w:r>
      <w:r>
        <w:t xml:space="preserve"> Solo se podrán considerar bases de datos disponibles la de ULISES y la de CD30 tipo </w:t>
      </w:r>
      <w:proofErr w:type="spellStart"/>
      <w:r>
        <w:t>MySQL</w:t>
      </w:r>
      <w:proofErr w:type="spellEnd"/>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74A" w:rsidRDefault="00EA174A">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0" o:spid="_x0000_s2050" type="#_x0000_t136" style="position:absolute;left:0;text-align:left;margin-left:0;margin-top:0;width:599.5pt;height:119.9pt;rotation:315;z-index:-251645952;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74A" w:rsidRPr="00561317" w:rsidRDefault="00EA174A" w:rsidP="00F369A8">
    <w:pPr>
      <w:pStyle w:val="Encabezado"/>
      <w:jc w:val="right"/>
      <w:rPr>
        <w:sz w:val="16"/>
        <w:szCs w:val="16"/>
        <w:lang w:val="en-US"/>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1" o:spid="_x0000_s2051" type="#_x0000_t136" style="position:absolute;left:0;text-align:left;margin-left:0;margin-top:0;width:599.5pt;height:119.9pt;rotation:315;z-index:-251643904;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sdt>
      <w:sdtPr>
        <w:rPr>
          <w:sz w:val="16"/>
          <w:szCs w:val="16"/>
          <w:lang w:val="en-US"/>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Content>
        <w:r>
          <w:rPr>
            <w:sz w:val="16"/>
            <w:szCs w:val="16"/>
          </w:rPr>
          <w:t>Proxy SACTA</w:t>
        </w:r>
      </w:sdtContent>
    </w:sdt>
    <w:r>
      <w:rPr>
        <w:i/>
        <w:caps/>
        <w:noProof/>
        <w:sz w:val="14"/>
        <w:szCs w:val="14"/>
      </w:rPr>
      <w:drawing>
        <wp:anchor distT="0" distB="0" distL="114300" distR="114300" simplePos="0" relativeHeight="251666432" behindDoc="0" locked="0" layoutInCell="1" allowOverlap="1" wp14:anchorId="492A0BF5" wp14:editId="6D198C18">
          <wp:simplePos x="0" y="0"/>
          <wp:positionH relativeFrom="column">
            <wp:posOffset>-269240</wp:posOffset>
          </wp:positionH>
          <wp:positionV relativeFrom="paragraph">
            <wp:posOffset>132715</wp:posOffset>
          </wp:positionV>
          <wp:extent cx="1073150" cy="440055"/>
          <wp:effectExtent l="0" t="0" r="0" b="0"/>
          <wp:wrapSquare wrapText="bothSides"/>
          <wp:docPr id="3" name="Imagen 3"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Empresa\Gestion\Logos\logo NUCLEO-GRUPO AMPER-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44005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sz w:val="16"/>
        <w:szCs w:val="16"/>
        <w:lang w:val="en-US"/>
      </w:rPr>
      <w:alias w:val="Título"/>
      <w:tag w:val=""/>
      <w:id w:val="-1505657069"/>
      <w:placeholder>
        <w:docPart w:val="E76B26A0957D48DF9049A72CC069D32A"/>
      </w:placeholder>
      <w:dataBinding w:prefixMappings="xmlns:ns0='http://purl.org/dc/elements/1.1/' xmlns:ns1='http://schemas.openxmlformats.org/package/2006/metadata/core-properties' " w:xpath="/ns1:coreProperties[1]/ns0:title[1]" w:storeItemID="{6C3C8BC8-F283-45AE-878A-BAB7291924A1}"/>
      <w:text/>
    </w:sdtPr>
    <w:sdtContent>
      <w:p w:rsidR="00EA174A" w:rsidRPr="00561317" w:rsidRDefault="00EA174A" w:rsidP="00F369A8">
        <w:pPr>
          <w:pStyle w:val="Encabezado"/>
          <w:ind w:left="1870"/>
          <w:jc w:val="right"/>
          <w:rPr>
            <w:sz w:val="16"/>
            <w:szCs w:val="16"/>
            <w:lang w:val="en-US"/>
          </w:rPr>
        </w:pPr>
        <w:r>
          <w:rPr>
            <w:sz w:val="16"/>
            <w:szCs w:val="16"/>
          </w:rPr>
          <w:t>Descripción General</w:t>
        </w:r>
      </w:p>
    </w:sdtContent>
  </w:sdt>
  <w:p w:rsidR="00EA174A" w:rsidRPr="00F72891" w:rsidRDefault="00EA174A"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EB3EA8D095874D69AE485DB034404CD8"/>
        </w:placeholder>
        <w:dataBinding w:prefixMappings="xmlns:ns0='http://purl.org/dc/elements/1.1/' xmlns:ns1='http://schemas.openxmlformats.org/package/2006/metadata/core-properties' " w:xpath="/ns1:coreProperties[1]/ns1:contentStatus[1]" w:storeItemID="{6C3C8BC8-F283-45AE-878A-BAB7291924A1}"/>
        <w:text/>
      </w:sdtPr>
      <w:sdtContent>
        <w:r>
          <w:rPr>
            <w:i/>
            <w:caps/>
            <w:sz w:val="14"/>
            <w:szCs w:val="14"/>
          </w:rPr>
          <w:t>1</w:t>
        </w:r>
      </w:sdtContent>
    </w:sdt>
    <w:r>
      <w:rPr>
        <w:noProof/>
      </w:rPr>
      <mc:AlternateContent>
        <mc:Choice Requires="wps">
          <w:drawing>
            <wp:anchor distT="0" distB="0" distL="114300" distR="114300" simplePos="0" relativeHeight="251664384" behindDoc="0" locked="0" layoutInCell="1" allowOverlap="1" wp14:anchorId="0820699C" wp14:editId="5E8046EF">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rsidR="00EA174A" w:rsidRDefault="00EA174A"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95" type="#_x0000_t202" style="position:absolute;left:0;text-align:left;margin-left:-80.5pt;margin-top:211.65pt;width:16.9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rsidR="00EA174A" w:rsidRDefault="00EA174A" w:rsidP="001477DD"/>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74A" w:rsidRDefault="00EA174A">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59" o:spid="_x0000_s2049" type="#_x0000_t136" style="position:absolute;left:0;text-align:left;margin-left:0;margin-top:0;width:599.5pt;height:119.9pt;rotation:315;z-index:-251648000;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56E"/>
    <w:multiLevelType w:val="hybridMultilevel"/>
    <w:tmpl w:val="B210A1A4"/>
    <w:lvl w:ilvl="0" w:tplc="0C0A000F">
      <w:start w:val="1"/>
      <w:numFmt w:val="decimal"/>
      <w:lvlText w:val="%1."/>
      <w:lvlJc w:val="left"/>
      <w:pPr>
        <w:ind w:left="1287" w:hanging="360"/>
      </w:pPr>
    </w:lvl>
    <w:lvl w:ilvl="1" w:tplc="0C0A0019">
      <w:start w:val="1"/>
      <w:numFmt w:val="lowerLetter"/>
      <w:lvlText w:val="%2."/>
      <w:lvlJc w:val="left"/>
      <w:pPr>
        <w:ind w:left="2007" w:hanging="360"/>
      </w:pPr>
    </w:lvl>
    <w:lvl w:ilvl="2" w:tplc="0C0A001B">
      <w:start w:val="1"/>
      <w:numFmt w:val="lowerRoman"/>
      <w:lvlText w:val="%3."/>
      <w:lvlJc w:val="right"/>
      <w:pPr>
        <w:ind w:left="2727" w:hanging="180"/>
      </w:pPr>
    </w:lvl>
    <w:lvl w:ilvl="3" w:tplc="0C0A000F">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nsid w:val="0B77778C"/>
    <w:multiLevelType w:val="hybridMultilevel"/>
    <w:tmpl w:val="174C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D150982"/>
    <w:multiLevelType w:val="hybridMultilevel"/>
    <w:tmpl w:val="05FCDB5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98742E"/>
    <w:multiLevelType w:val="hybridMultilevel"/>
    <w:tmpl w:val="0D7217F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nsid w:val="163D61B8"/>
    <w:multiLevelType w:val="hybridMultilevel"/>
    <w:tmpl w:val="557E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627BEE"/>
    <w:multiLevelType w:val="hybridMultilevel"/>
    <w:tmpl w:val="626411AA"/>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6">
    <w:nsid w:val="1E001FB7"/>
    <w:multiLevelType w:val="hybridMultilevel"/>
    <w:tmpl w:val="EF04F1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21D5339B"/>
    <w:multiLevelType w:val="hybridMultilevel"/>
    <w:tmpl w:val="FF422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487808"/>
    <w:multiLevelType w:val="hybridMultilevel"/>
    <w:tmpl w:val="5C04A35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
    <w:nsid w:val="2CBA142C"/>
    <w:multiLevelType w:val="hybridMultilevel"/>
    <w:tmpl w:val="1902A0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0C2853"/>
    <w:multiLevelType w:val="hybridMultilevel"/>
    <w:tmpl w:val="4A1C93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12">
    <w:nsid w:val="301E3A3C"/>
    <w:multiLevelType w:val="hybridMultilevel"/>
    <w:tmpl w:val="8966A7A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655E6A"/>
    <w:multiLevelType w:val="hybridMultilevel"/>
    <w:tmpl w:val="8CD2F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13173D8"/>
    <w:multiLevelType w:val="hybridMultilevel"/>
    <w:tmpl w:val="DAF80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7305F2D"/>
    <w:multiLevelType w:val="hybridMultilevel"/>
    <w:tmpl w:val="3616320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3C1C2C3C"/>
    <w:multiLevelType w:val="hybridMultilevel"/>
    <w:tmpl w:val="6F800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8">
    <w:nsid w:val="3D7563EB"/>
    <w:multiLevelType w:val="hybridMultilevel"/>
    <w:tmpl w:val="32CC27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A511FB"/>
    <w:multiLevelType w:val="hybridMultilevel"/>
    <w:tmpl w:val="FB7ED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1">
    <w:nsid w:val="41202093"/>
    <w:multiLevelType w:val="hybridMultilevel"/>
    <w:tmpl w:val="B176710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458E14CB"/>
    <w:multiLevelType w:val="hybridMultilevel"/>
    <w:tmpl w:val="B7EC4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9340D3E"/>
    <w:multiLevelType w:val="hybridMultilevel"/>
    <w:tmpl w:val="9C9206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5949AA"/>
    <w:multiLevelType w:val="hybridMultilevel"/>
    <w:tmpl w:val="787213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DCD6F82"/>
    <w:multiLevelType w:val="hybridMultilevel"/>
    <w:tmpl w:val="0E866A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EC100B2"/>
    <w:multiLevelType w:val="hybridMultilevel"/>
    <w:tmpl w:val="F4225A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51EA47F2"/>
    <w:multiLevelType w:val="hybridMultilevel"/>
    <w:tmpl w:val="BB485B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0">
    <w:nsid w:val="58DB0126"/>
    <w:multiLevelType w:val="hybridMultilevel"/>
    <w:tmpl w:val="7E9460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ABF0867"/>
    <w:multiLevelType w:val="hybridMultilevel"/>
    <w:tmpl w:val="F67C8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BD076AC"/>
    <w:multiLevelType w:val="hybridMultilevel"/>
    <w:tmpl w:val="E93C427A"/>
    <w:lvl w:ilvl="0" w:tplc="CBB69AB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CC07193"/>
    <w:multiLevelType w:val="hybridMultilevel"/>
    <w:tmpl w:val="AFCA5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D3338A4"/>
    <w:multiLevelType w:val="hybridMultilevel"/>
    <w:tmpl w:val="58B48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31A1982"/>
    <w:multiLevelType w:val="hybridMultilevel"/>
    <w:tmpl w:val="AE5CA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37">
    <w:nsid w:val="6E6561C7"/>
    <w:multiLevelType w:val="hybridMultilevel"/>
    <w:tmpl w:val="A6C099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8">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39">
    <w:nsid w:val="72DA5A03"/>
    <w:multiLevelType w:val="hybridMultilevel"/>
    <w:tmpl w:val="EFAC4D68"/>
    <w:lvl w:ilvl="0" w:tplc="0C0A000F">
      <w:start w:val="1"/>
      <w:numFmt w:val="bullet"/>
      <w:lvlText w:val=""/>
      <w:lvlJc w:val="left"/>
      <w:pPr>
        <w:tabs>
          <w:tab w:val="num" w:pos="720"/>
        </w:tabs>
        <w:ind w:left="720" w:hanging="360"/>
      </w:pPr>
      <w:rPr>
        <w:rFonts w:ascii="Symbol" w:hAnsi="Symbol" w:hint="default"/>
      </w:rPr>
    </w:lvl>
    <w:lvl w:ilvl="1" w:tplc="0C0A0019" w:tentative="1">
      <w:start w:val="1"/>
      <w:numFmt w:val="bullet"/>
      <w:lvlText w:val="o"/>
      <w:lvlJc w:val="left"/>
      <w:pPr>
        <w:tabs>
          <w:tab w:val="num" w:pos="1440"/>
        </w:tabs>
        <w:ind w:left="1440" w:hanging="360"/>
      </w:pPr>
      <w:rPr>
        <w:rFonts w:ascii="Courier New" w:hAnsi="Courier New" w:cs="Courier New"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40">
    <w:nsid w:val="768641EB"/>
    <w:multiLevelType w:val="hybridMultilevel"/>
    <w:tmpl w:val="28DCD4C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7D907DA"/>
    <w:multiLevelType w:val="hybridMultilevel"/>
    <w:tmpl w:val="D3AC14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A777AA0"/>
    <w:multiLevelType w:val="hybridMultilevel"/>
    <w:tmpl w:val="668207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DCA76B2"/>
    <w:multiLevelType w:val="hybridMultilevel"/>
    <w:tmpl w:val="C0C4C7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9"/>
  </w:num>
  <w:num w:numId="2">
    <w:abstractNumId w:val="20"/>
  </w:num>
  <w:num w:numId="3">
    <w:abstractNumId w:val="11"/>
  </w:num>
  <w:num w:numId="4">
    <w:abstractNumId w:val="17"/>
  </w:num>
  <w:num w:numId="5">
    <w:abstractNumId w:val="36"/>
  </w:num>
  <w:num w:numId="6">
    <w:abstractNumId w:val="38"/>
  </w:num>
  <w:num w:numId="7">
    <w:abstractNumId w:val="27"/>
  </w:num>
  <w:num w:numId="8">
    <w:abstractNumId w:val="19"/>
  </w:num>
  <w:num w:numId="9">
    <w:abstractNumId w:val="35"/>
  </w:num>
  <w:num w:numId="10">
    <w:abstractNumId w:val="3"/>
  </w:num>
  <w:num w:numId="11">
    <w:abstractNumId w:val="37"/>
  </w:num>
  <w:num w:numId="12">
    <w:abstractNumId w:val="10"/>
  </w:num>
  <w:num w:numId="13">
    <w:abstractNumId w:val="13"/>
  </w:num>
  <w:num w:numId="14">
    <w:abstractNumId w:val="5"/>
  </w:num>
  <w:num w:numId="15">
    <w:abstractNumId w:val="24"/>
  </w:num>
  <w:num w:numId="16">
    <w:abstractNumId w:val="6"/>
  </w:num>
  <w:num w:numId="17">
    <w:abstractNumId w:val="22"/>
  </w:num>
  <w:num w:numId="18">
    <w:abstractNumId w:val="39"/>
  </w:num>
  <w:num w:numId="19">
    <w:abstractNumId w:val="26"/>
  </w:num>
  <w:num w:numId="20">
    <w:abstractNumId w:val="0"/>
  </w:num>
  <w:num w:numId="21">
    <w:abstractNumId w:val="8"/>
  </w:num>
  <w:num w:numId="22">
    <w:abstractNumId w:val="25"/>
  </w:num>
  <w:num w:numId="23">
    <w:abstractNumId w:val="31"/>
  </w:num>
  <w:num w:numId="24">
    <w:abstractNumId w:val="30"/>
  </w:num>
  <w:num w:numId="25">
    <w:abstractNumId w:val="18"/>
  </w:num>
  <w:num w:numId="26">
    <w:abstractNumId w:val="23"/>
  </w:num>
  <w:num w:numId="27">
    <w:abstractNumId w:val="33"/>
  </w:num>
  <w:num w:numId="28">
    <w:abstractNumId w:val="34"/>
  </w:num>
  <w:num w:numId="29">
    <w:abstractNumId w:val="4"/>
  </w:num>
  <w:num w:numId="30">
    <w:abstractNumId w:val="14"/>
  </w:num>
  <w:num w:numId="31">
    <w:abstractNumId w:val="15"/>
  </w:num>
  <w:num w:numId="32">
    <w:abstractNumId w:val="21"/>
  </w:num>
  <w:num w:numId="33">
    <w:abstractNumId w:val="1"/>
  </w:num>
  <w:num w:numId="34">
    <w:abstractNumId w:val="41"/>
  </w:num>
  <w:num w:numId="35">
    <w:abstractNumId w:val="43"/>
  </w:num>
  <w:num w:numId="36">
    <w:abstractNumId w:val="16"/>
  </w:num>
  <w:num w:numId="37">
    <w:abstractNumId w:val="2"/>
  </w:num>
  <w:num w:numId="38">
    <w:abstractNumId w:val="40"/>
  </w:num>
  <w:num w:numId="39">
    <w:abstractNumId w:val="12"/>
  </w:num>
  <w:num w:numId="40">
    <w:abstractNumId w:val="9"/>
  </w:num>
  <w:num w:numId="41">
    <w:abstractNumId w:val="28"/>
  </w:num>
  <w:num w:numId="42">
    <w:abstractNumId w:val="7"/>
  </w:num>
  <w:num w:numId="43">
    <w:abstractNumId w:val="42"/>
  </w:num>
  <w:num w:numId="44">
    <w:abstractNumId w:val="32"/>
  </w:num>
  <w:num w:numId="45">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2E"/>
    <w:rsid w:val="00000C10"/>
    <w:rsid w:val="00000D4A"/>
    <w:rsid w:val="00001013"/>
    <w:rsid w:val="0000177C"/>
    <w:rsid w:val="00002D2D"/>
    <w:rsid w:val="00003D74"/>
    <w:rsid w:val="0000515F"/>
    <w:rsid w:val="000056BF"/>
    <w:rsid w:val="00007113"/>
    <w:rsid w:val="00007876"/>
    <w:rsid w:val="00010493"/>
    <w:rsid w:val="00011395"/>
    <w:rsid w:val="00011822"/>
    <w:rsid w:val="00011C84"/>
    <w:rsid w:val="00015E06"/>
    <w:rsid w:val="00016040"/>
    <w:rsid w:val="00016E7C"/>
    <w:rsid w:val="0001762D"/>
    <w:rsid w:val="000221DA"/>
    <w:rsid w:val="000230DB"/>
    <w:rsid w:val="000233D5"/>
    <w:rsid w:val="00025852"/>
    <w:rsid w:val="0002619D"/>
    <w:rsid w:val="00026C39"/>
    <w:rsid w:val="0003089F"/>
    <w:rsid w:val="00032662"/>
    <w:rsid w:val="00032C75"/>
    <w:rsid w:val="00032E59"/>
    <w:rsid w:val="00033310"/>
    <w:rsid w:val="000367AB"/>
    <w:rsid w:val="00040479"/>
    <w:rsid w:val="00040A8F"/>
    <w:rsid w:val="000422AE"/>
    <w:rsid w:val="0004705D"/>
    <w:rsid w:val="000473C0"/>
    <w:rsid w:val="00051FB4"/>
    <w:rsid w:val="000538A8"/>
    <w:rsid w:val="00053BE3"/>
    <w:rsid w:val="000542A4"/>
    <w:rsid w:val="0005512C"/>
    <w:rsid w:val="000554BB"/>
    <w:rsid w:val="0006050E"/>
    <w:rsid w:val="000619CD"/>
    <w:rsid w:val="00061B3F"/>
    <w:rsid w:val="00064906"/>
    <w:rsid w:val="00065013"/>
    <w:rsid w:val="0007036C"/>
    <w:rsid w:val="0007183E"/>
    <w:rsid w:val="0007257A"/>
    <w:rsid w:val="00072CB7"/>
    <w:rsid w:val="00072D66"/>
    <w:rsid w:val="00075B2C"/>
    <w:rsid w:val="00077FF9"/>
    <w:rsid w:val="00080DB2"/>
    <w:rsid w:val="00083668"/>
    <w:rsid w:val="00085E5C"/>
    <w:rsid w:val="00090F5D"/>
    <w:rsid w:val="00093D71"/>
    <w:rsid w:val="00094650"/>
    <w:rsid w:val="0009602C"/>
    <w:rsid w:val="00096533"/>
    <w:rsid w:val="00096540"/>
    <w:rsid w:val="000974B1"/>
    <w:rsid w:val="000979E2"/>
    <w:rsid w:val="000A05E1"/>
    <w:rsid w:val="000A0AAE"/>
    <w:rsid w:val="000A0B21"/>
    <w:rsid w:val="000A1ABD"/>
    <w:rsid w:val="000A2249"/>
    <w:rsid w:val="000A32E4"/>
    <w:rsid w:val="000A348C"/>
    <w:rsid w:val="000A5CBC"/>
    <w:rsid w:val="000A6630"/>
    <w:rsid w:val="000B0AE2"/>
    <w:rsid w:val="000B2D0E"/>
    <w:rsid w:val="000B5C66"/>
    <w:rsid w:val="000C2B46"/>
    <w:rsid w:val="000C3FF8"/>
    <w:rsid w:val="000C5D2F"/>
    <w:rsid w:val="000C7872"/>
    <w:rsid w:val="000D0C2A"/>
    <w:rsid w:val="000D0C58"/>
    <w:rsid w:val="000D267C"/>
    <w:rsid w:val="000D2BB7"/>
    <w:rsid w:val="000D2F34"/>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10DF4"/>
    <w:rsid w:val="001116AF"/>
    <w:rsid w:val="00111F64"/>
    <w:rsid w:val="001129A3"/>
    <w:rsid w:val="00113FF7"/>
    <w:rsid w:val="001146A5"/>
    <w:rsid w:val="00116829"/>
    <w:rsid w:val="00116D87"/>
    <w:rsid w:val="00117F95"/>
    <w:rsid w:val="001220B5"/>
    <w:rsid w:val="00125123"/>
    <w:rsid w:val="001261E5"/>
    <w:rsid w:val="00126D23"/>
    <w:rsid w:val="0013043C"/>
    <w:rsid w:val="00133691"/>
    <w:rsid w:val="00134248"/>
    <w:rsid w:val="0013560A"/>
    <w:rsid w:val="00135F90"/>
    <w:rsid w:val="00136DB7"/>
    <w:rsid w:val="00137041"/>
    <w:rsid w:val="00137E24"/>
    <w:rsid w:val="00137EEB"/>
    <w:rsid w:val="00143506"/>
    <w:rsid w:val="00144F80"/>
    <w:rsid w:val="00145595"/>
    <w:rsid w:val="00145853"/>
    <w:rsid w:val="00145959"/>
    <w:rsid w:val="00146359"/>
    <w:rsid w:val="00146ADC"/>
    <w:rsid w:val="001477DD"/>
    <w:rsid w:val="00147C4B"/>
    <w:rsid w:val="001508CD"/>
    <w:rsid w:val="0015375F"/>
    <w:rsid w:val="00154303"/>
    <w:rsid w:val="00154592"/>
    <w:rsid w:val="00154E5C"/>
    <w:rsid w:val="00155B46"/>
    <w:rsid w:val="00160B98"/>
    <w:rsid w:val="00160C73"/>
    <w:rsid w:val="001612F9"/>
    <w:rsid w:val="00161E65"/>
    <w:rsid w:val="00161FA6"/>
    <w:rsid w:val="0016276D"/>
    <w:rsid w:val="00163E88"/>
    <w:rsid w:val="0017092A"/>
    <w:rsid w:val="001710ED"/>
    <w:rsid w:val="0017138F"/>
    <w:rsid w:val="0017311E"/>
    <w:rsid w:val="001732A6"/>
    <w:rsid w:val="0017498D"/>
    <w:rsid w:val="00174F48"/>
    <w:rsid w:val="001755EF"/>
    <w:rsid w:val="001762C6"/>
    <w:rsid w:val="00176B48"/>
    <w:rsid w:val="00177C4F"/>
    <w:rsid w:val="001817F9"/>
    <w:rsid w:val="001821E4"/>
    <w:rsid w:val="00183035"/>
    <w:rsid w:val="00183A41"/>
    <w:rsid w:val="00184830"/>
    <w:rsid w:val="00184B71"/>
    <w:rsid w:val="001902F5"/>
    <w:rsid w:val="00190911"/>
    <w:rsid w:val="00191C04"/>
    <w:rsid w:val="0019265E"/>
    <w:rsid w:val="0019550B"/>
    <w:rsid w:val="0019581A"/>
    <w:rsid w:val="001A0CC9"/>
    <w:rsid w:val="001A1DFE"/>
    <w:rsid w:val="001A40BC"/>
    <w:rsid w:val="001A5678"/>
    <w:rsid w:val="001A5F53"/>
    <w:rsid w:val="001A617F"/>
    <w:rsid w:val="001A6A6F"/>
    <w:rsid w:val="001B04E8"/>
    <w:rsid w:val="001B2F9B"/>
    <w:rsid w:val="001B376C"/>
    <w:rsid w:val="001B3968"/>
    <w:rsid w:val="001B4185"/>
    <w:rsid w:val="001B5864"/>
    <w:rsid w:val="001B7EC9"/>
    <w:rsid w:val="001B7F7D"/>
    <w:rsid w:val="001C36E4"/>
    <w:rsid w:val="001C52D1"/>
    <w:rsid w:val="001C5EF8"/>
    <w:rsid w:val="001C6087"/>
    <w:rsid w:val="001C60DE"/>
    <w:rsid w:val="001C642F"/>
    <w:rsid w:val="001D373E"/>
    <w:rsid w:val="001D3C10"/>
    <w:rsid w:val="001D7BC3"/>
    <w:rsid w:val="001E1D29"/>
    <w:rsid w:val="001E23E3"/>
    <w:rsid w:val="001E37FC"/>
    <w:rsid w:val="001E3E85"/>
    <w:rsid w:val="001E4283"/>
    <w:rsid w:val="001E549B"/>
    <w:rsid w:val="001E5700"/>
    <w:rsid w:val="001E69B0"/>
    <w:rsid w:val="001F25D2"/>
    <w:rsid w:val="001F30B7"/>
    <w:rsid w:val="001F30BA"/>
    <w:rsid w:val="001F5C44"/>
    <w:rsid w:val="001F75DA"/>
    <w:rsid w:val="00200B87"/>
    <w:rsid w:val="00210F58"/>
    <w:rsid w:val="0021579A"/>
    <w:rsid w:val="002162B7"/>
    <w:rsid w:val="00217F45"/>
    <w:rsid w:val="0022189B"/>
    <w:rsid w:val="00225BF8"/>
    <w:rsid w:val="00226626"/>
    <w:rsid w:val="00227C16"/>
    <w:rsid w:val="00227D78"/>
    <w:rsid w:val="002304F0"/>
    <w:rsid w:val="002343F6"/>
    <w:rsid w:val="00236DAA"/>
    <w:rsid w:val="0024098B"/>
    <w:rsid w:val="00240C5F"/>
    <w:rsid w:val="00241047"/>
    <w:rsid w:val="00241060"/>
    <w:rsid w:val="00241406"/>
    <w:rsid w:val="002414A9"/>
    <w:rsid w:val="00244543"/>
    <w:rsid w:val="00245208"/>
    <w:rsid w:val="00245572"/>
    <w:rsid w:val="00246D1C"/>
    <w:rsid w:val="00247384"/>
    <w:rsid w:val="00247DC2"/>
    <w:rsid w:val="0025208C"/>
    <w:rsid w:val="002523B4"/>
    <w:rsid w:val="00252BFC"/>
    <w:rsid w:val="00252F2D"/>
    <w:rsid w:val="00253672"/>
    <w:rsid w:val="0025380F"/>
    <w:rsid w:val="002558AA"/>
    <w:rsid w:val="00256AC6"/>
    <w:rsid w:val="00257360"/>
    <w:rsid w:val="0026030F"/>
    <w:rsid w:val="002605A8"/>
    <w:rsid w:val="002605F5"/>
    <w:rsid w:val="00260C80"/>
    <w:rsid w:val="002615BF"/>
    <w:rsid w:val="0026165F"/>
    <w:rsid w:val="00262FF1"/>
    <w:rsid w:val="00263522"/>
    <w:rsid w:val="00263918"/>
    <w:rsid w:val="0026601D"/>
    <w:rsid w:val="00266EC9"/>
    <w:rsid w:val="00270592"/>
    <w:rsid w:val="00272087"/>
    <w:rsid w:val="00273156"/>
    <w:rsid w:val="00273A34"/>
    <w:rsid w:val="002740FA"/>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3824"/>
    <w:rsid w:val="002A4217"/>
    <w:rsid w:val="002A65D3"/>
    <w:rsid w:val="002A726F"/>
    <w:rsid w:val="002A7647"/>
    <w:rsid w:val="002B0A2A"/>
    <w:rsid w:val="002B194A"/>
    <w:rsid w:val="002B3174"/>
    <w:rsid w:val="002B44BD"/>
    <w:rsid w:val="002B5CCE"/>
    <w:rsid w:val="002B6B63"/>
    <w:rsid w:val="002B6BA5"/>
    <w:rsid w:val="002C038A"/>
    <w:rsid w:val="002C0950"/>
    <w:rsid w:val="002C16F1"/>
    <w:rsid w:val="002C2C16"/>
    <w:rsid w:val="002C2E6A"/>
    <w:rsid w:val="002C31A9"/>
    <w:rsid w:val="002C3B51"/>
    <w:rsid w:val="002C527E"/>
    <w:rsid w:val="002C616C"/>
    <w:rsid w:val="002C6813"/>
    <w:rsid w:val="002C76A7"/>
    <w:rsid w:val="002D1E85"/>
    <w:rsid w:val="002D3BEE"/>
    <w:rsid w:val="002D444A"/>
    <w:rsid w:val="002D4BF4"/>
    <w:rsid w:val="002D5172"/>
    <w:rsid w:val="002D56A7"/>
    <w:rsid w:val="002D644C"/>
    <w:rsid w:val="002D7D63"/>
    <w:rsid w:val="002E0E8C"/>
    <w:rsid w:val="002E4A52"/>
    <w:rsid w:val="002E550C"/>
    <w:rsid w:val="002E7C70"/>
    <w:rsid w:val="002F01AE"/>
    <w:rsid w:val="002F20F8"/>
    <w:rsid w:val="002F287C"/>
    <w:rsid w:val="002F4204"/>
    <w:rsid w:val="002F4A19"/>
    <w:rsid w:val="002F6195"/>
    <w:rsid w:val="002F6AB5"/>
    <w:rsid w:val="002F781E"/>
    <w:rsid w:val="003004DC"/>
    <w:rsid w:val="00300AFB"/>
    <w:rsid w:val="003054B2"/>
    <w:rsid w:val="00305D10"/>
    <w:rsid w:val="003071B1"/>
    <w:rsid w:val="003103D0"/>
    <w:rsid w:val="0031125C"/>
    <w:rsid w:val="0031299C"/>
    <w:rsid w:val="00313A06"/>
    <w:rsid w:val="00313D73"/>
    <w:rsid w:val="0031457D"/>
    <w:rsid w:val="00317418"/>
    <w:rsid w:val="00317C25"/>
    <w:rsid w:val="00317FC4"/>
    <w:rsid w:val="003202CA"/>
    <w:rsid w:val="0032272D"/>
    <w:rsid w:val="00324D7B"/>
    <w:rsid w:val="00325CB1"/>
    <w:rsid w:val="00326145"/>
    <w:rsid w:val="00327535"/>
    <w:rsid w:val="00330F89"/>
    <w:rsid w:val="0033119D"/>
    <w:rsid w:val="00331C9D"/>
    <w:rsid w:val="003320BC"/>
    <w:rsid w:val="00332274"/>
    <w:rsid w:val="00332A46"/>
    <w:rsid w:val="003339F5"/>
    <w:rsid w:val="003346D4"/>
    <w:rsid w:val="003401C5"/>
    <w:rsid w:val="0034064D"/>
    <w:rsid w:val="00340674"/>
    <w:rsid w:val="00341B81"/>
    <w:rsid w:val="00347AF3"/>
    <w:rsid w:val="00347C95"/>
    <w:rsid w:val="003528BC"/>
    <w:rsid w:val="00354400"/>
    <w:rsid w:val="00355373"/>
    <w:rsid w:val="00355918"/>
    <w:rsid w:val="00357CFD"/>
    <w:rsid w:val="0036203B"/>
    <w:rsid w:val="00362E26"/>
    <w:rsid w:val="00362E33"/>
    <w:rsid w:val="00362E99"/>
    <w:rsid w:val="00373568"/>
    <w:rsid w:val="0037481B"/>
    <w:rsid w:val="0037535D"/>
    <w:rsid w:val="0037690E"/>
    <w:rsid w:val="0038182C"/>
    <w:rsid w:val="00381C9A"/>
    <w:rsid w:val="00382713"/>
    <w:rsid w:val="00383A74"/>
    <w:rsid w:val="00385BC7"/>
    <w:rsid w:val="00385C37"/>
    <w:rsid w:val="00390E69"/>
    <w:rsid w:val="00391139"/>
    <w:rsid w:val="00392519"/>
    <w:rsid w:val="0039337A"/>
    <w:rsid w:val="00393939"/>
    <w:rsid w:val="0039479A"/>
    <w:rsid w:val="00394A6C"/>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4EF"/>
    <w:rsid w:val="003C2FCD"/>
    <w:rsid w:val="003C52CB"/>
    <w:rsid w:val="003C538C"/>
    <w:rsid w:val="003C5564"/>
    <w:rsid w:val="003C61D2"/>
    <w:rsid w:val="003D005F"/>
    <w:rsid w:val="003D0102"/>
    <w:rsid w:val="003D079A"/>
    <w:rsid w:val="003D0C8F"/>
    <w:rsid w:val="003D35B0"/>
    <w:rsid w:val="003D404D"/>
    <w:rsid w:val="003D74DE"/>
    <w:rsid w:val="003D7CC0"/>
    <w:rsid w:val="003E0F82"/>
    <w:rsid w:val="003E3D7F"/>
    <w:rsid w:val="003E3FA2"/>
    <w:rsid w:val="003E404F"/>
    <w:rsid w:val="003E4D32"/>
    <w:rsid w:val="003E5F8E"/>
    <w:rsid w:val="003E69A2"/>
    <w:rsid w:val="003E6B24"/>
    <w:rsid w:val="003F0881"/>
    <w:rsid w:val="003F1A01"/>
    <w:rsid w:val="003F2B47"/>
    <w:rsid w:val="003F36A0"/>
    <w:rsid w:val="003F36A1"/>
    <w:rsid w:val="003F47DF"/>
    <w:rsid w:val="003F4D5C"/>
    <w:rsid w:val="003F4EEF"/>
    <w:rsid w:val="003F628C"/>
    <w:rsid w:val="003F62BA"/>
    <w:rsid w:val="003F642D"/>
    <w:rsid w:val="003F6CFE"/>
    <w:rsid w:val="00401890"/>
    <w:rsid w:val="00407028"/>
    <w:rsid w:val="0040714F"/>
    <w:rsid w:val="00407AC7"/>
    <w:rsid w:val="00407E85"/>
    <w:rsid w:val="0041362E"/>
    <w:rsid w:val="00417C2C"/>
    <w:rsid w:val="00420DA1"/>
    <w:rsid w:val="0042322A"/>
    <w:rsid w:val="00424808"/>
    <w:rsid w:val="004250BC"/>
    <w:rsid w:val="00427629"/>
    <w:rsid w:val="00427E03"/>
    <w:rsid w:val="00427EA0"/>
    <w:rsid w:val="004301E1"/>
    <w:rsid w:val="00431DF7"/>
    <w:rsid w:val="00431E5F"/>
    <w:rsid w:val="0043327D"/>
    <w:rsid w:val="00435448"/>
    <w:rsid w:val="00442517"/>
    <w:rsid w:val="0044300F"/>
    <w:rsid w:val="0044335F"/>
    <w:rsid w:val="00444016"/>
    <w:rsid w:val="00444729"/>
    <w:rsid w:val="00445038"/>
    <w:rsid w:val="004458E7"/>
    <w:rsid w:val="00445A7B"/>
    <w:rsid w:val="00445FA7"/>
    <w:rsid w:val="00447075"/>
    <w:rsid w:val="00447FBF"/>
    <w:rsid w:val="00450AAE"/>
    <w:rsid w:val="00452478"/>
    <w:rsid w:val="00453BC2"/>
    <w:rsid w:val="00453C31"/>
    <w:rsid w:val="00453D9B"/>
    <w:rsid w:val="0045459C"/>
    <w:rsid w:val="00455433"/>
    <w:rsid w:val="00455F72"/>
    <w:rsid w:val="0045718E"/>
    <w:rsid w:val="00460C69"/>
    <w:rsid w:val="004614A6"/>
    <w:rsid w:val="004625DC"/>
    <w:rsid w:val="00462863"/>
    <w:rsid w:val="00462871"/>
    <w:rsid w:val="00465979"/>
    <w:rsid w:val="00466A2E"/>
    <w:rsid w:val="00466DD3"/>
    <w:rsid w:val="0046743C"/>
    <w:rsid w:val="00470908"/>
    <w:rsid w:val="00470EF9"/>
    <w:rsid w:val="00471FAD"/>
    <w:rsid w:val="0047219A"/>
    <w:rsid w:val="0047313F"/>
    <w:rsid w:val="00476924"/>
    <w:rsid w:val="0048019C"/>
    <w:rsid w:val="00480A1F"/>
    <w:rsid w:val="00480C45"/>
    <w:rsid w:val="00481A5C"/>
    <w:rsid w:val="00483B8C"/>
    <w:rsid w:val="00483BD8"/>
    <w:rsid w:val="004856EF"/>
    <w:rsid w:val="00486B7E"/>
    <w:rsid w:val="00487ED4"/>
    <w:rsid w:val="00491F16"/>
    <w:rsid w:val="004936C8"/>
    <w:rsid w:val="00497911"/>
    <w:rsid w:val="004979DB"/>
    <w:rsid w:val="00497AB4"/>
    <w:rsid w:val="004A0716"/>
    <w:rsid w:val="004A0FDB"/>
    <w:rsid w:val="004A1785"/>
    <w:rsid w:val="004A50ED"/>
    <w:rsid w:val="004A50F5"/>
    <w:rsid w:val="004A56A8"/>
    <w:rsid w:val="004A612B"/>
    <w:rsid w:val="004A71E5"/>
    <w:rsid w:val="004A7C0B"/>
    <w:rsid w:val="004B1E7F"/>
    <w:rsid w:val="004B3AE0"/>
    <w:rsid w:val="004B52BF"/>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C3"/>
    <w:rsid w:val="004E201B"/>
    <w:rsid w:val="004E2B4A"/>
    <w:rsid w:val="004E3B87"/>
    <w:rsid w:val="004E61F8"/>
    <w:rsid w:val="004E726A"/>
    <w:rsid w:val="004E72CE"/>
    <w:rsid w:val="004E7E14"/>
    <w:rsid w:val="004F042C"/>
    <w:rsid w:val="004F0469"/>
    <w:rsid w:val="004F1144"/>
    <w:rsid w:val="004F179D"/>
    <w:rsid w:val="004F18DC"/>
    <w:rsid w:val="004F20BC"/>
    <w:rsid w:val="004F20BF"/>
    <w:rsid w:val="004F32EB"/>
    <w:rsid w:val="004F3665"/>
    <w:rsid w:val="004F392F"/>
    <w:rsid w:val="004F64C5"/>
    <w:rsid w:val="004F7E22"/>
    <w:rsid w:val="00502F30"/>
    <w:rsid w:val="005047E6"/>
    <w:rsid w:val="00504A85"/>
    <w:rsid w:val="00513880"/>
    <w:rsid w:val="00513BD1"/>
    <w:rsid w:val="005147F6"/>
    <w:rsid w:val="0052175C"/>
    <w:rsid w:val="00521FF5"/>
    <w:rsid w:val="00523A85"/>
    <w:rsid w:val="00523B61"/>
    <w:rsid w:val="00524367"/>
    <w:rsid w:val="00526822"/>
    <w:rsid w:val="00526F7F"/>
    <w:rsid w:val="005338D9"/>
    <w:rsid w:val="00533C53"/>
    <w:rsid w:val="005340B8"/>
    <w:rsid w:val="005342B1"/>
    <w:rsid w:val="00534726"/>
    <w:rsid w:val="0053569D"/>
    <w:rsid w:val="00537F70"/>
    <w:rsid w:val="00541046"/>
    <w:rsid w:val="0054130D"/>
    <w:rsid w:val="00542A1B"/>
    <w:rsid w:val="0054476F"/>
    <w:rsid w:val="005458EA"/>
    <w:rsid w:val="00545CBA"/>
    <w:rsid w:val="0054665D"/>
    <w:rsid w:val="00552D2C"/>
    <w:rsid w:val="00554199"/>
    <w:rsid w:val="00555F12"/>
    <w:rsid w:val="00556016"/>
    <w:rsid w:val="00556D88"/>
    <w:rsid w:val="00560997"/>
    <w:rsid w:val="00561317"/>
    <w:rsid w:val="00563637"/>
    <w:rsid w:val="00565331"/>
    <w:rsid w:val="005667F0"/>
    <w:rsid w:val="00566A57"/>
    <w:rsid w:val="005671C1"/>
    <w:rsid w:val="0056774B"/>
    <w:rsid w:val="00567889"/>
    <w:rsid w:val="00570FD7"/>
    <w:rsid w:val="00573068"/>
    <w:rsid w:val="00574B8E"/>
    <w:rsid w:val="00575062"/>
    <w:rsid w:val="00575149"/>
    <w:rsid w:val="005752FB"/>
    <w:rsid w:val="00577778"/>
    <w:rsid w:val="00580C55"/>
    <w:rsid w:val="00583DAF"/>
    <w:rsid w:val="00585388"/>
    <w:rsid w:val="0058639C"/>
    <w:rsid w:val="005868BA"/>
    <w:rsid w:val="00587D25"/>
    <w:rsid w:val="0059398B"/>
    <w:rsid w:val="00594AE6"/>
    <w:rsid w:val="0059500F"/>
    <w:rsid w:val="00595BBB"/>
    <w:rsid w:val="00596170"/>
    <w:rsid w:val="00596828"/>
    <w:rsid w:val="00597ACC"/>
    <w:rsid w:val="00597F6B"/>
    <w:rsid w:val="005A1D2C"/>
    <w:rsid w:val="005A2C58"/>
    <w:rsid w:val="005A51E3"/>
    <w:rsid w:val="005A72A3"/>
    <w:rsid w:val="005A7D6D"/>
    <w:rsid w:val="005B04D4"/>
    <w:rsid w:val="005B2A93"/>
    <w:rsid w:val="005B3AF6"/>
    <w:rsid w:val="005B4EC3"/>
    <w:rsid w:val="005B56CD"/>
    <w:rsid w:val="005B6C1F"/>
    <w:rsid w:val="005C0822"/>
    <w:rsid w:val="005C1055"/>
    <w:rsid w:val="005C30DC"/>
    <w:rsid w:val="005C344F"/>
    <w:rsid w:val="005C3A1A"/>
    <w:rsid w:val="005C3FCC"/>
    <w:rsid w:val="005C4418"/>
    <w:rsid w:val="005C49E3"/>
    <w:rsid w:val="005C5BC6"/>
    <w:rsid w:val="005C625F"/>
    <w:rsid w:val="005C7307"/>
    <w:rsid w:val="005D0EA1"/>
    <w:rsid w:val="005D2C45"/>
    <w:rsid w:val="005D435F"/>
    <w:rsid w:val="005D70CB"/>
    <w:rsid w:val="005D75E4"/>
    <w:rsid w:val="005E0705"/>
    <w:rsid w:val="005E0FE8"/>
    <w:rsid w:val="005E12AE"/>
    <w:rsid w:val="005E4D07"/>
    <w:rsid w:val="005E59A0"/>
    <w:rsid w:val="005E6810"/>
    <w:rsid w:val="005F17D7"/>
    <w:rsid w:val="005F288D"/>
    <w:rsid w:val="005F3CE8"/>
    <w:rsid w:val="005F41CC"/>
    <w:rsid w:val="005F5B55"/>
    <w:rsid w:val="005F617C"/>
    <w:rsid w:val="00601AA0"/>
    <w:rsid w:val="006020DB"/>
    <w:rsid w:val="0060259E"/>
    <w:rsid w:val="00603C59"/>
    <w:rsid w:val="00606709"/>
    <w:rsid w:val="00607CBF"/>
    <w:rsid w:val="0061107C"/>
    <w:rsid w:val="0061421C"/>
    <w:rsid w:val="00614EB7"/>
    <w:rsid w:val="006203CF"/>
    <w:rsid w:val="006222E1"/>
    <w:rsid w:val="00622B58"/>
    <w:rsid w:val="006243DF"/>
    <w:rsid w:val="00625B3D"/>
    <w:rsid w:val="006263B6"/>
    <w:rsid w:val="0062743F"/>
    <w:rsid w:val="00627BCE"/>
    <w:rsid w:val="00631F4F"/>
    <w:rsid w:val="00632C35"/>
    <w:rsid w:val="00633288"/>
    <w:rsid w:val="006356D9"/>
    <w:rsid w:val="006357E2"/>
    <w:rsid w:val="00636A2A"/>
    <w:rsid w:val="00636FB3"/>
    <w:rsid w:val="006372B4"/>
    <w:rsid w:val="00640954"/>
    <w:rsid w:val="00640DCF"/>
    <w:rsid w:val="0064104D"/>
    <w:rsid w:val="0064174B"/>
    <w:rsid w:val="00643412"/>
    <w:rsid w:val="00645AC8"/>
    <w:rsid w:val="00647071"/>
    <w:rsid w:val="00647F26"/>
    <w:rsid w:val="006502E0"/>
    <w:rsid w:val="0065110F"/>
    <w:rsid w:val="00651652"/>
    <w:rsid w:val="006534D0"/>
    <w:rsid w:val="006536FB"/>
    <w:rsid w:val="00654DE5"/>
    <w:rsid w:val="00656226"/>
    <w:rsid w:val="006568B5"/>
    <w:rsid w:val="00657D6B"/>
    <w:rsid w:val="00662181"/>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D84"/>
    <w:rsid w:val="00675EBB"/>
    <w:rsid w:val="006778BC"/>
    <w:rsid w:val="006806BC"/>
    <w:rsid w:val="006834A8"/>
    <w:rsid w:val="00684AA8"/>
    <w:rsid w:val="00684F94"/>
    <w:rsid w:val="0068683B"/>
    <w:rsid w:val="00687545"/>
    <w:rsid w:val="00687A5B"/>
    <w:rsid w:val="00687D2F"/>
    <w:rsid w:val="00690393"/>
    <w:rsid w:val="0069045B"/>
    <w:rsid w:val="00691DB4"/>
    <w:rsid w:val="00695527"/>
    <w:rsid w:val="006A01A5"/>
    <w:rsid w:val="006A0DB0"/>
    <w:rsid w:val="006A1138"/>
    <w:rsid w:val="006A389A"/>
    <w:rsid w:val="006A4A81"/>
    <w:rsid w:val="006A4BA8"/>
    <w:rsid w:val="006A5BED"/>
    <w:rsid w:val="006A6BB9"/>
    <w:rsid w:val="006A6BC5"/>
    <w:rsid w:val="006A7E5A"/>
    <w:rsid w:val="006B1A0D"/>
    <w:rsid w:val="006B5209"/>
    <w:rsid w:val="006B6A6C"/>
    <w:rsid w:val="006C39B3"/>
    <w:rsid w:val="006C5C10"/>
    <w:rsid w:val="006C60C0"/>
    <w:rsid w:val="006C6BB1"/>
    <w:rsid w:val="006C6F90"/>
    <w:rsid w:val="006C7A7A"/>
    <w:rsid w:val="006D0947"/>
    <w:rsid w:val="006D3C9B"/>
    <w:rsid w:val="006D4DF1"/>
    <w:rsid w:val="006D5935"/>
    <w:rsid w:val="006D77A2"/>
    <w:rsid w:val="006D7AF5"/>
    <w:rsid w:val="006E0954"/>
    <w:rsid w:val="006E350E"/>
    <w:rsid w:val="006E3BDA"/>
    <w:rsid w:val="006E4982"/>
    <w:rsid w:val="006E529E"/>
    <w:rsid w:val="006E54D9"/>
    <w:rsid w:val="006E5E82"/>
    <w:rsid w:val="006E68AD"/>
    <w:rsid w:val="006E7953"/>
    <w:rsid w:val="006E7F44"/>
    <w:rsid w:val="006E7F51"/>
    <w:rsid w:val="006F16C9"/>
    <w:rsid w:val="006F182A"/>
    <w:rsid w:val="006F7F9B"/>
    <w:rsid w:val="00700E39"/>
    <w:rsid w:val="00701802"/>
    <w:rsid w:val="0070324F"/>
    <w:rsid w:val="007038BF"/>
    <w:rsid w:val="007045A1"/>
    <w:rsid w:val="00706273"/>
    <w:rsid w:val="0071097F"/>
    <w:rsid w:val="007118A8"/>
    <w:rsid w:val="00712236"/>
    <w:rsid w:val="007138E9"/>
    <w:rsid w:val="007139DD"/>
    <w:rsid w:val="00713E27"/>
    <w:rsid w:val="00714FF5"/>
    <w:rsid w:val="00716976"/>
    <w:rsid w:val="00717076"/>
    <w:rsid w:val="00720B13"/>
    <w:rsid w:val="007232F8"/>
    <w:rsid w:val="007238E4"/>
    <w:rsid w:val="00723C5E"/>
    <w:rsid w:val="0072419B"/>
    <w:rsid w:val="00725A3C"/>
    <w:rsid w:val="0072685B"/>
    <w:rsid w:val="00726AEB"/>
    <w:rsid w:val="00735576"/>
    <w:rsid w:val="00735B00"/>
    <w:rsid w:val="00735D69"/>
    <w:rsid w:val="00736C77"/>
    <w:rsid w:val="007373E9"/>
    <w:rsid w:val="007378B9"/>
    <w:rsid w:val="00737FDF"/>
    <w:rsid w:val="007405EB"/>
    <w:rsid w:val="00741033"/>
    <w:rsid w:val="007425D5"/>
    <w:rsid w:val="00743CBB"/>
    <w:rsid w:val="00745289"/>
    <w:rsid w:val="00747700"/>
    <w:rsid w:val="00747DE3"/>
    <w:rsid w:val="00747F25"/>
    <w:rsid w:val="00752594"/>
    <w:rsid w:val="0075288F"/>
    <w:rsid w:val="00753654"/>
    <w:rsid w:val="0075600D"/>
    <w:rsid w:val="00756F13"/>
    <w:rsid w:val="007603A8"/>
    <w:rsid w:val="00762EA6"/>
    <w:rsid w:val="0076358C"/>
    <w:rsid w:val="00764A80"/>
    <w:rsid w:val="00764D2E"/>
    <w:rsid w:val="007667C4"/>
    <w:rsid w:val="0077068A"/>
    <w:rsid w:val="00770F25"/>
    <w:rsid w:val="00771E2F"/>
    <w:rsid w:val="0077208F"/>
    <w:rsid w:val="007730F0"/>
    <w:rsid w:val="007751CA"/>
    <w:rsid w:val="007767D3"/>
    <w:rsid w:val="0078030D"/>
    <w:rsid w:val="007815BA"/>
    <w:rsid w:val="007841AE"/>
    <w:rsid w:val="00784A52"/>
    <w:rsid w:val="00785B4A"/>
    <w:rsid w:val="00786E30"/>
    <w:rsid w:val="00793268"/>
    <w:rsid w:val="00793327"/>
    <w:rsid w:val="0079350B"/>
    <w:rsid w:val="0079683E"/>
    <w:rsid w:val="007A08FF"/>
    <w:rsid w:val="007A0B8E"/>
    <w:rsid w:val="007A1339"/>
    <w:rsid w:val="007A5170"/>
    <w:rsid w:val="007A5C0F"/>
    <w:rsid w:val="007A5CDE"/>
    <w:rsid w:val="007B092F"/>
    <w:rsid w:val="007B1E28"/>
    <w:rsid w:val="007B298F"/>
    <w:rsid w:val="007B5704"/>
    <w:rsid w:val="007B5B2E"/>
    <w:rsid w:val="007B6570"/>
    <w:rsid w:val="007C0007"/>
    <w:rsid w:val="007C1310"/>
    <w:rsid w:val="007C30B9"/>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3AAF"/>
    <w:rsid w:val="007E5F6C"/>
    <w:rsid w:val="007E6141"/>
    <w:rsid w:val="007E6D76"/>
    <w:rsid w:val="007E6DD8"/>
    <w:rsid w:val="007E788B"/>
    <w:rsid w:val="007F0146"/>
    <w:rsid w:val="007F1773"/>
    <w:rsid w:val="007F216E"/>
    <w:rsid w:val="007F45DB"/>
    <w:rsid w:val="007F6C96"/>
    <w:rsid w:val="007F6EC7"/>
    <w:rsid w:val="007F753C"/>
    <w:rsid w:val="0080168C"/>
    <w:rsid w:val="00803B18"/>
    <w:rsid w:val="0080435C"/>
    <w:rsid w:val="00804509"/>
    <w:rsid w:val="00805679"/>
    <w:rsid w:val="00805B07"/>
    <w:rsid w:val="00806662"/>
    <w:rsid w:val="00813802"/>
    <w:rsid w:val="008148BA"/>
    <w:rsid w:val="00817B52"/>
    <w:rsid w:val="008212F7"/>
    <w:rsid w:val="00821FD7"/>
    <w:rsid w:val="00822419"/>
    <w:rsid w:val="0082256F"/>
    <w:rsid w:val="00822E49"/>
    <w:rsid w:val="008235F5"/>
    <w:rsid w:val="00824FC2"/>
    <w:rsid w:val="00826589"/>
    <w:rsid w:val="00827F2C"/>
    <w:rsid w:val="00830507"/>
    <w:rsid w:val="00832F99"/>
    <w:rsid w:val="00833DB9"/>
    <w:rsid w:val="00834500"/>
    <w:rsid w:val="00835D3D"/>
    <w:rsid w:val="008367B9"/>
    <w:rsid w:val="00837CDC"/>
    <w:rsid w:val="00840BC4"/>
    <w:rsid w:val="00841342"/>
    <w:rsid w:val="00841B48"/>
    <w:rsid w:val="0084306E"/>
    <w:rsid w:val="0084590D"/>
    <w:rsid w:val="0084598F"/>
    <w:rsid w:val="00846E97"/>
    <w:rsid w:val="00850911"/>
    <w:rsid w:val="008511A6"/>
    <w:rsid w:val="008524DC"/>
    <w:rsid w:val="00854CD9"/>
    <w:rsid w:val="008553A2"/>
    <w:rsid w:val="0085557A"/>
    <w:rsid w:val="00857FE7"/>
    <w:rsid w:val="00861115"/>
    <w:rsid w:val="008615C0"/>
    <w:rsid w:val="00867169"/>
    <w:rsid w:val="0087095C"/>
    <w:rsid w:val="00870E16"/>
    <w:rsid w:val="0087281B"/>
    <w:rsid w:val="00873253"/>
    <w:rsid w:val="00873F1F"/>
    <w:rsid w:val="00873F2E"/>
    <w:rsid w:val="00873FF2"/>
    <w:rsid w:val="00875D32"/>
    <w:rsid w:val="00880943"/>
    <w:rsid w:val="00881C05"/>
    <w:rsid w:val="00882279"/>
    <w:rsid w:val="00883538"/>
    <w:rsid w:val="008906E5"/>
    <w:rsid w:val="008918EE"/>
    <w:rsid w:val="008941C7"/>
    <w:rsid w:val="008A3116"/>
    <w:rsid w:val="008A4BDC"/>
    <w:rsid w:val="008A6443"/>
    <w:rsid w:val="008A7E00"/>
    <w:rsid w:val="008B0579"/>
    <w:rsid w:val="008B316A"/>
    <w:rsid w:val="008B4F16"/>
    <w:rsid w:val="008C1255"/>
    <w:rsid w:val="008C3BA5"/>
    <w:rsid w:val="008C5DA9"/>
    <w:rsid w:val="008D3288"/>
    <w:rsid w:val="008D609C"/>
    <w:rsid w:val="008D7B98"/>
    <w:rsid w:val="008E01D4"/>
    <w:rsid w:val="008E1446"/>
    <w:rsid w:val="008E1F0E"/>
    <w:rsid w:val="008E1F30"/>
    <w:rsid w:val="008E3AC7"/>
    <w:rsid w:val="008E51C3"/>
    <w:rsid w:val="008E63D5"/>
    <w:rsid w:val="008E674E"/>
    <w:rsid w:val="008F207B"/>
    <w:rsid w:val="008F22E5"/>
    <w:rsid w:val="008F2E45"/>
    <w:rsid w:val="008F3B5D"/>
    <w:rsid w:val="008F454C"/>
    <w:rsid w:val="008F5A89"/>
    <w:rsid w:val="008F5C14"/>
    <w:rsid w:val="008F7638"/>
    <w:rsid w:val="009006D3"/>
    <w:rsid w:val="009021F1"/>
    <w:rsid w:val="0090317D"/>
    <w:rsid w:val="009038C9"/>
    <w:rsid w:val="00906F1C"/>
    <w:rsid w:val="0090763E"/>
    <w:rsid w:val="00914C06"/>
    <w:rsid w:val="00915230"/>
    <w:rsid w:val="00916638"/>
    <w:rsid w:val="009214DE"/>
    <w:rsid w:val="00921695"/>
    <w:rsid w:val="009251E5"/>
    <w:rsid w:val="00926DDB"/>
    <w:rsid w:val="00927251"/>
    <w:rsid w:val="00931842"/>
    <w:rsid w:val="00932CF9"/>
    <w:rsid w:val="00933D58"/>
    <w:rsid w:val="009344B3"/>
    <w:rsid w:val="0093470F"/>
    <w:rsid w:val="009361D2"/>
    <w:rsid w:val="00937675"/>
    <w:rsid w:val="00937B57"/>
    <w:rsid w:val="00940703"/>
    <w:rsid w:val="00940D95"/>
    <w:rsid w:val="00940F85"/>
    <w:rsid w:val="009415DA"/>
    <w:rsid w:val="00941E49"/>
    <w:rsid w:val="00942FCA"/>
    <w:rsid w:val="00946283"/>
    <w:rsid w:val="009473EA"/>
    <w:rsid w:val="00947AF8"/>
    <w:rsid w:val="00947B5A"/>
    <w:rsid w:val="00951BB9"/>
    <w:rsid w:val="00951F42"/>
    <w:rsid w:val="009528DF"/>
    <w:rsid w:val="00955104"/>
    <w:rsid w:val="00955E1F"/>
    <w:rsid w:val="00956801"/>
    <w:rsid w:val="00957D79"/>
    <w:rsid w:val="00960C55"/>
    <w:rsid w:val="009620CD"/>
    <w:rsid w:val="00963E80"/>
    <w:rsid w:val="00965968"/>
    <w:rsid w:val="009665B2"/>
    <w:rsid w:val="00967632"/>
    <w:rsid w:val="009718F3"/>
    <w:rsid w:val="00972F12"/>
    <w:rsid w:val="00975863"/>
    <w:rsid w:val="00975E91"/>
    <w:rsid w:val="009825E2"/>
    <w:rsid w:val="009832EC"/>
    <w:rsid w:val="00983E7D"/>
    <w:rsid w:val="00985E3D"/>
    <w:rsid w:val="00990584"/>
    <w:rsid w:val="009912A1"/>
    <w:rsid w:val="009920F2"/>
    <w:rsid w:val="00993C0B"/>
    <w:rsid w:val="0099784B"/>
    <w:rsid w:val="009A091F"/>
    <w:rsid w:val="009A2ABC"/>
    <w:rsid w:val="009A2F31"/>
    <w:rsid w:val="009A47C4"/>
    <w:rsid w:val="009A49A3"/>
    <w:rsid w:val="009A6CE0"/>
    <w:rsid w:val="009A738F"/>
    <w:rsid w:val="009B09D7"/>
    <w:rsid w:val="009B2717"/>
    <w:rsid w:val="009B34F5"/>
    <w:rsid w:val="009B5E5D"/>
    <w:rsid w:val="009C1784"/>
    <w:rsid w:val="009C3ACD"/>
    <w:rsid w:val="009C71D7"/>
    <w:rsid w:val="009D0133"/>
    <w:rsid w:val="009D1D3B"/>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19DF"/>
    <w:rsid w:val="00A02AB3"/>
    <w:rsid w:val="00A1001A"/>
    <w:rsid w:val="00A10C31"/>
    <w:rsid w:val="00A11021"/>
    <w:rsid w:val="00A11D76"/>
    <w:rsid w:val="00A12986"/>
    <w:rsid w:val="00A12A83"/>
    <w:rsid w:val="00A15BBC"/>
    <w:rsid w:val="00A178E2"/>
    <w:rsid w:val="00A17AB2"/>
    <w:rsid w:val="00A17D3C"/>
    <w:rsid w:val="00A17DE4"/>
    <w:rsid w:val="00A211FA"/>
    <w:rsid w:val="00A221E5"/>
    <w:rsid w:val="00A22C03"/>
    <w:rsid w:val="00A23452"/>
    <w:rsid w:val="00A234A9"/>
    <w:rsid w:val="00A23F2D"/>
    <w:rsid w:val="00A31A91"/>
    <w:rsid w:val="00A3440C"/>
    <w:rsid w:val="00A34C55"/>
    <w:rsid w:val="00A35025"/>
    <w:rsid w:val="00A36DC6"/>
    <w:rsid w:val="00A36F4F"/>
    <w:rsid w:val="00A3778F"/>
    <w:rsid w:val="00A400F4"/>
    <w:rsid w:val="00A401B9"/>
    <w:rsid w:val="00A41613"/>
    <w:rsid w:val="00A41A0C"/>
    <w:rsid w:val="00A42175"/>
    <w:rsid w:val="00A42E4B"/>
    <w:rsid w:val="00A45B89"/>
    <w:rsid w:val="00A45DFD"/>
    <w:rsid w:val="00A47B2A"/>
    <w:rsid w:val="00A55FB1"/>
    <w:rsid w:val="00A55FBE"/>
    <w:rsid w:val="00A560AD"/>
    <w:rsid w:val="00A6035E"/>
    <w:rsid w:val="00A616DE"/>
    <w:rsid w:val="00A62EE4"/>
    <w:rsid w:val="00A65174"/>
    <w:rsid w:val="00A714E1"/>
    <w:rsid w:val="00A72045"/>
    <w:rsid w:val="00A770B1"/>
    <w:rsid w:val="00A77C02"/>
    <w:rsid w:val="00A8223E"/>
    <w:rsid w:val="00A83F58"/>
    <w:rsid w:val="00A86AD4"/>
    <w:rsid w:val="00A94E0B"/>
    <w:rsid w:val="00A96836"/>
    <w:rsid w:val="00AA1831"/>
    <w:rsid w:val="00AA2B5E"/>
    <w:rsid w:val="00AA4D3C"/>
    <w:rsid w:val="00AA629D"/>
    <w:rsid w:val="00AA73EF"/>
    <w:rsid w:val="00AA775A"/>
    <w:rsid w:val="00AB22FE"/>
    <w:rsid w:val="00AB47F3"/>
    <w:rsid w:val="00AB4C94"/>
    <w:rsid w:val="00AB553F"/>
    <w:rsid w:val="00AB5AC2"/>
    <w:rsid w:val="00AB7B86"/>
    <w:rsid w:val="00AB7F26"/>
    <w:rsid w:val="00AB7FB7"/>
    <w:rsid w:val="00AC117B"/>
    <w:rsid w:val="00AC27AE"/>
    <w:rsid w:val="00AC40A0"/>
    <w:rsid w:val="00AC5875"/>
    <w:rsid w:val="00AC5D0C"/>
    <w:rsid w:val="00AC7C0A"/>
    <w:rsid w:val="00AD07E6"/>
    <w:rsid w:val="00AD19E2"/>
    <w:rsid w:val="00AD2B5D"/>
    <w:rsid w:val="00AD5417"/>
    <w:rsid w:val="00AD5EB7"/>
    <w:rsid w:val="00AD693C"/>
    <w:rsid w:val="00AD73F5"/>
    <w:rsid w:val="00AD79A3"/>
    <w:rsid w:val="00AD7BF1"/>
    <w:rsid w:val="00AE1EA7"/>
    <w:rsid w:val="00AE31F6"/>
    <w:rsid w:val="00AE368F"/>
    <w:rsid w:val="00AE40E0"/>
    <w:rsid w:val="00AE4C7D"/>
    <w:rsid w:val="00AE5271"/>
    <w:rsid w:val="00AE5AAA"/>
    <w:rsid w:val="00AE6C49"/>
    <w:rsid w:val="00AE7A8D"/>
    <w:rsid w:val="00AF0F55"/>
    <w:rsid w:val="00AF2522"/>
    <w:rsid w:val="00AF258A"/>
    <w:rsid w:val="00AF299C"/>
    <w:rsid w:val="00AF6674"/>
    <w:rsid w:val="00AF66A1"/>
    <w:rsid w:val="00AF748B"/>
    <w:rsid w:val="00AF75D4"/>
    <w:rsid w:val="00B00683"/>
    <w:rsid w:val="00B00BD3"/>
    <w:rsid w:val="00B01E25"/>
    <w:rsid w:val="00B03331"/>
    <w:rsid w:val="00B04541"/>
    <w:rsid w:val="00B07766"/>
    <w:rsid w:val="00B102BA"/>
    <w:rsid w:val="00B10555"/>
    <w:rsid w:val="00B10721"/>
    <w:rsid w:val="00B10A30"/>
    <w:rsid w:val="00B11AD7"/>
    <w:rsid w:val="00B1202A"/>
    <w:rsid w:val="00B17BE0"/>
    <w:rsid w:val="00B21BE2"/>
    <w:rsid w:val="00B22013"/>
    <w:rsid w:val="00B23687"/>
    <w:rsid w:val="00B248A3"/>
    <w:rsid w:val="00B26314"/>
    <w:rsid w:val="00B30A80"/>
    <w:rsid w:val="00B31606"/>
    <w:rsid w:val="00B32936"/>
    <w:rsid w:val="00B34950"/>
    <w:rsid w:val="00B3553E"/>
    <w:rsid w:val="00B36E26"/>
    <w:rsid w:val="00B37D5C"/>
    <w:rsid w:val="00B41B73"/>
    <w:rsid w:val="00B437F6"/>
    <w:rsid w:val="00B442F0"/>
    <w:rsid w:val="00B465A0"/>
    <w:rsid w:val="00B46A55"/>
    <w:rsid w:val="00B46D7A"/>
    <w:rsid w:val="00B473FD"/>
    <w:rsid w:val="00B5232A"/>
    <w:rsid w:val="00B5371C"/>
    <w:rsid w:val="00B55AB1"/>
    <w:rsid w:val="00B57981"/>
    <w:rsid w:val="00B62876"/>
    <w:rsid w:val="00B6289E"/>
    <w:rsid w:val="00B638F2"/>
    <w:rsid w:val="00B63D87"/>
    <w:rsid w:val="00B6406E"/>
    <w:rsid w:val="00B6687E"/>
    <w:rsid w:val="00B6718B"/>
    <w:rsid w:val="00B677E8"/>
    <w:rsid w:val="00B700F6"/>
    <w:rsid w:val="00B70337"/>
    <w:rsid w:val="00B70D31"/>
    <w:rsid w:val="00B7536A"/>
    <w:rsid w:val="00B77011"/>
    <w:rsid w:val="00B81080"/>
    <w:rsid w:val="00B83505"/>
    <w:rsid w:val="00B8383E"/>
    <w:rsid w:val="00B842BB"/>
    <w:rsid w:val="00B84762"/>
    <w:rsid w:val="00B84D19"/>
    <w:rsid w:val="00B852DE"/>
    <w:rsid w:val="00B85471"/>
    <w:rsid w:val="00B861E4"/>
    <w:rsid w:val="00B86B3A"/>
    <w:rsid w:val="00B87BE4"/>
    <w:rsid w:val="00B90766"/>
    <w:rsid w:val="00B922C1"/>
    <w:rsid w:val="00B94321"/>
    <w:rsid w:val="00B95096"/>
    <w:rsid w:val="00B95C1D"/>
    <w:rsid w:val="00BA1032"/>
    <w:rsid w:val="00BA37BC"/>
    <w:rsid w:val="00BA3B53"/>
    <w:rsid w:val="00BA4A60"/>
    <w:rsid w:val="00BA4C03"/>
    <w:rsid w:val="00BA5922"/>
    <w:rsid w:val="00BB0637"/>
    <w:rsid w:val="00BB0A77"/>
    <w:rsid w:val="00BB1325"/>
    <w:rsid w:val="00BB495C"/>
    <w:rsid w:val="00BB5546"/>
    <w:rsid w:val="00BB6C5E"/>
    <w:rsid w:val="00BB6CA2"/>
    <w:rsid w:val="00BC18F3"/>
    <w:rsid w:val="00BC3BC1"/>
    <w:rsid w:val="00BC46F6"/>
    <w:rsid w:val="00BC68CF"/>
    <w:rsid w:val="00BC7F03"/>
    <w:rsid w:val="00BD0A0E"/>
    <w:rsid w:val="00BD17DB"/>
    <w:rsid w:val="00BD4693"/>
    <w:rsid w:val="00BD7089"/>
    <w:rsid w:val="00BD7DF5"/>
    <w:rsid w:val="00BE177E"/>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CA5"/>
    <w:rsid w:val="00C1035D"/>
    <w:rsid w:val="00C105D8"/>
    <w:rsid w:val="00C1177E"/>
    <w:rsid w:val="00C1353C"/>
    <w:rsid w:val="00C13DF9"/>
    <w:rsid w:val="00C14082"/>
    <w:rsid w:val="00C1741B"/>
    <w:rsid w:val="00C2065B"/>
    <w:rsid w:val="00C21682"/>
    <w:rsid w:val="00C22669"/>
    <w:rsid w:val="00C252B9"/>
    <w:rsid w:val="00C25FA7"/>
    <w:rsid w:val="00C27038"/>
    <w:rsid w:val="00C272C5"/>
    <w:rsid w:val="00C311AE"/>
    <w:rsid w:val="00C340AD"/>
    <w:rsid w:val="00C35B79"/>
    <w:rsid w:val="00C378F2"/>
    <w:rsid w:val="00C40A6F"/>
    <w:rsid w:val="00C41138"/>
    <w:rsid w:val="00C411D2"/>
    <w:rsid w:val="00C42ED9"/>
    <w:rsid w:val="00C43A26"/>
    <w:rsid w:val="00C4412F"/>
    <w:rsid w:val="00C45249"/>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2911"/>
    <w:rsid w:val="00C72DA0"/>
    <w:rsid w:val="00C75AD7"/>
    <w:rsid w:val="00C8069B"/>
    <w:rsid w:val="00C83CE1"/>
    <w:rsid w:val="00C85980"/>
    <w:rsid w:val="00C86B4F"/>
    <w:rsid w:val="00C872C3"/>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5FAD"/>
    <w:rsid w:val="00CA641D"/>
    <w:rsid w:val="00CA65D2"/>
    <w:rsid w:val="00CA6D66"/>
    <w:rsid w:val="00CA6E7D"/>
    <w:rsid w:val="00CA6FEB"/>
    <w:rsid w:val="00CA71AB"/>
    <w:rsid w:val="00CB1488"/>
    <w:rsid w:val="00CB260A"/>
    <w:rsid w:val="00CB2CAD"/>
    <w:rsid w:val="00CB4C60"/>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4F4"/>
    <w:rsid w:val="00CF2E69"/>
    <w:rsid w:val="00CF31D9"/>
    <w:rsid w:val="00CF3850"/>
    <w:rsid w:val="00CF5017"/>
    <w:rsid w:val="00CF50F0"/>
    <w:rsid w:val="00CF753C"/>
    <w:rsid w:val="00D0032E"/>
    <w:rsid w:val="00D01BE8"/>
    <w:rsid w:val="00D01D40"/>
    <w:rsid w:val="00D02C0E"/>
    <w:rsid w:val="00D03156"/>
    <w:rsid w:val="00D045C2"/>
    <w:rsid w:val="00D054B0"/>
    <w:rsid w:val="00D05FA5"/>
    <w:rsid w:val="00D07FB2"/>
    <w:rsid w:val="00D16FC1"/>
    <w:rsid w:val="00D1715D"/>
    <w:rsid w:val="00D203AC"/>
    <w:rsid w:val="00D22DCA"/>
    <w:rsid w:val="00D2307D"/>
    <w:rsid w:val="00D25F49"/>
    <w:rsid w:val="00D26282"/>
    <w:rsid w:val="00D27A45"/>
    <w:rsid w:val="00D30EFF"/>
    <w:rsid w:val="00D317FE"/>
    <w:rsid w:val="00D31B35"/>
    <w:rsid w:val="00D3799F"/>
    <w:rsid w:val="00D41880"/>
    <w:rsid w:val="00D45A61"/>
    <w:rsid w:val="00D45C6F"/>
    <w:rsid w:val="00D527CC"/>
    <w:rsid w:val="00D5326A"/>
    <w:rsid w:val="00D53A53"/>
    <w:rsid w:val="00D54905"/>
    <w:rsid w:val="00D54FFE"/>
    <w:rsid w:val="00D554C8"/>
    <w:rsid w:val="00D5649E"/>
    <w:rsid w:val="00D56983"/>
    <w:rsid w:val="00D578F0"/>
    <w:rsid w:val="00D6043A"/>
    <w:rsid w:val="00D61900"/>
    <w:rsid w:val="00D64540"/>
    <w:rsid w:val="00D64949"/>
    <w:rsid w:val="00D64A24"/>
    <w:rsid w:val="00D65ADB"/>
    <w:rsid w:val="00D72805"/>
    <w:rsid w:val="00D72FAB"/>
    <w:rsid w:val="00D738C1"/>
    <w:rsid w:val="00D7425D"/>
    <w:rsid w:val="00D74AB9"/>
    <w:rsid w:val="00D74F9C"/>
    <w:rsid w:val="00D7544F"/>
    <w:rsid w:val="00D7651A"/>
    <w:rsid w:val="00D76609"/>
    <w:rsid w:val="00D77022"/>
    <w:rsid w:val="00D77985"/>
    <w:rsid w:val="00D77CCA"/>
    <w:rsid w:val="00D8173E"/>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0058"/>
    <w:rsid w:val="00DA11AC"/>
    <w:rsid w:val="00DA1C62"/>
    <w:rsid w:val="00DA22AC"/>
    <w:rsid w:val="00DA40FE"/>
    <w:rsid w:val="00DA4652"/>
    <w:rsid w:val="00DB021F"/>
    <w:rsid w:val="00DB0800"/>
    <w:rsid w:val="00DB134E"/>
    <w:rsid w:val="00DB16F5"/>
    <w:rsid w:val="00DB4914"/>
    <w:rsid w:val="00DB4A19"/>
    <w:rsid w:val="00DB4C2D"/>
    <w:rsid w:val="00DB6120"/>
    <w:rsid w:val="00DB6319"/>
    <w:rsid w:val="00DC003E"/>
    <w:rsid w:val="00DC08E1"/>
    <w:rsid w:val="00DC193D"/>
    <w:rsid w:val="00DC3425"/>
    <w:rsid w:val="00DC715E"/>
    <w:rsid w:val="00DD10AA"/>
    <w:rsid w:val="00DD3949"/>
    <w:rsid w:val="00DD57B4"/>
    <w:rsid w:val="00DE08BC"/>
    <w:rsid w:val="00DE0940"/>
    <w:rsid w:val="00DE112B"/>
    <w:rsid w:val="00DE1C26"/>
    <w:rsid w:val="00DE46C9"/>
    <w:rsid w:val="00DE6746"/>
    <w:rsid w:val="00DE6D7F"/>
    <w:rsid w:val="00DE76C9"/>
    <w:rsid w:val="00DE7C4F"/>
    <w:rsid w:val="00DE7CAF"/>
    <w:rsid w:val="00DF1E52"/>
    <w:rsid w:val="00DF3648"/>
    <w:rsid w:val="00DF4400"/>
    <w:rsid w:val="00DF5751"/>
    <w:rsid w:val="00E004BF"/>
    <w:rsid w:val="00E03804"/>
    <w:rsid w:val="00E03C91"/>
    <w:rsid w:val="00E05201"/>
    <w:rsid w:val="00E06ECB"/>
    <w:rsid w:val="00E1203C"/>
    <w:rsid w:val="00E12ADC"/>
    <w:rsid w:val="00E12F74"/>
    <w:rsid w:val="00E14DF7"/>
    <w:rsid w:val="00E1516D"/>
    <w:rsid w:val="00E16496"/>
    <w:rsid w:val="00E165E0"/>
    <w:rsid w:val="00E16A78"/>
    <w:rsid w:val="00E17EA5"/>
    <w:rsid w:val="00E2119C"/>
    <w:rsid w:val="00E228BE"/>
    <w:rsid w:val="00E238A9"/>
    <w:rsid w:val="00E27A93"/>
    <w:rsid w:val="00E30B90"/>
    <w:rsid w:val="00E318E9"/>
    <w:rsid w:val="00E33E94"/>
    <w:rsid w:val="00E36EEA"/>
    <w:rsid w:val="00E42DDC"/>
    <w:rsid w:val="00E42EB1"/>
    <w:rsid w:val="00E43479"/>
    <w:rsid w:val="00E44E2B"/>
    <w:rsid w:val="00E46F04"/>
    <w:rsid w:val="00E470D0"/>
    <w:rsid w:val="00E504D2"/>
    <w:rsid w:val="00E5153E"/>
    <w:rsid w:val="00E52AE4"/>
    <w:rsid w:val="00E60CDC"/>
    <w:rsid w:val="00E62724"/>
    <w:rsid w:val="00E64128"/>
    <w:rsid w:val="00E642BE"/>
    <w:rsid w:val="00E70BD9"/>
    <w:rsid w:val="00E74AD6"/>
    <w:rsid w:val="00E74CD6"/>
    <w:rsid w:val="00E7685E"/>
    <w:rsid w:val="00E80436"/>
    <w:rsid w:val="00E84346"/>
    <w:rsid w:val="00E85603"/>
    <w:rsid w:val="00E8624A"/>
    <w:rsid w:val="00E91429"/>
    <w:rsid w:val="00E92251"/>
    <w:rsid w:val="00E9255F"/>
    <w:rsid w:val="00E93535"/>
    <w:rsid w:val="00E93A66"/>
    <w:rsid w:val="00E94B3A"/>
    <w:rsid w:val="00E95BC8"/>
    <w:rsid w:val="00E967E7"/>
    <w:rsid w:val="00E97B8B"/>
    <w:rsid w:val="00EA01FE"/>
    <w:rsid w:val="00EA174A"/>
    <w:rsid w:val="00EA1CE8"/>
    <w:rsid w:val="00EA2850"/>
    <w:rsid w:val="00EA39C5"/>
    <w:rsid w:val="00EA46CA"/>
    <w:rsid w:val="00EA589C"/>
    <w:rsid w:val="00EA64E7"/>
    <w:rsid w:val="00EA7834"/>
    <w:rsid w:val="00EB3E2C"/>
    <w:rsid w:val="00EB43C2"/>
    <w:rsid w:val="00EB44D1"/>
    <w:rsid w:val="00EB4664"/>
    <w:rsid w:val="00EB5176"/>
    <w:rsid w:val="00EB6A6E"/>
    <w:rsid w:val="00EB7EC6"/>
    <w:rsid w:val="00EC10F6"/>
    <w:rsid w:val="00EC698E"/>
    <w:rsid w:val="00EC6F5D"/>
    <w:rsid w:val="00ED083C"/>
    <w:rsid w:val="00ED1332"/>
    <w:rsid w:val="00ED2BA7"/>
    <w:rsid w:val="00ED3393"/>
    <w:rsid w:val="00ED3F98"/>
    <w:rsid w:val="00ED4309"/>
    <w:rsid w:val="00ED52E5"/>
    <w:rsid w:val="00ED6AB1"/>
    <w:rsid w:val="00EE039B"/>
    <w:rsid w:val="00EE1FAD"/>
    <w:rsid w:val="00EE2AE3"/>
    <w:rsid w:val="00EE37EA"/>
    <w:rsid w:val="00EE55FA"/>
    <w:rsid w:val="00EE5780"/>
    <w:rsid w:val="00EF2D4D"/>
    <w:rsid w:val="00EF4CFB"/>
    <w:rsid w:val="00EF63DF"/>
    <w:rsid w:val="00EF76CB"/>
    <w:rsid w:val="00EF7EEC"/>
    <w:rsid w:val="00F017E9"/>
    <w:rsid w:val="00F02F64"/>
    <w:rsid w:val="00F03079"/>
    <w:rsid w:val="00F03FB4"/>
    <w:rsid w:val="00F07359"/>
    <w:rsid w:val="00F10045"/>
    <w:rsid w:val="00F114AF"/>
    <w:rsid w:val="00F11A6E"/>
    <w:rsid w:val="00F12E8A"/>
    <w:rsid w:val="00F13F63"/>
    <w:rsid w:val="00F16BD9"/>
    <w:rsid w:val="00F1705C"/>
    <w:rsid w:val="00F200E3"/>
    <w:rsid w:val="00F210A8"/>
    <w:rsid w:val="00F21571"/>
    <w:rsid w:val="00F22039"/>
    <w:rsid w:val="00F237F8"/>
    <w:rsid w:val="00F23F2D"/>
    <w:rsid w:val="00F247E0"/>
    <w:rsid w:val="00F326D4"/>
    <w:rsid w:val="00F343EA"/>
    <w:rsid w:val="00F34590"/>
    <w:rsid w:val="00F348D3"/>
    <w:rsid w:val="00F363F9"/>
    <w:rsid w:val="00F369A8"/>
    <w:rsid w:val="00F36F57"/>
    <w:rsid w:val="00F37417"/>
    <w:rsid w:val="00F41BC6"/>
    <w:rsid w:val="00F4238E"/>
    <w:rsid w:val="00F42489"/>
    <w:rsid w:val="00F42ABD"/>
    <w:rsid w:val="00F42D17"/>
    <w:rsid w:val="00F42EA9"/>
    <w:rsid w:val="00F430A7"/>
    <w:rsid w:val="00F43191"/>
    <w:rsid w:val="00F44D78"/>
    <w:rsid w:val="00F451F9"/>
    <w:rsid w:val="00F45DFC"/>
    <w:rsid w:val="00F5044D"/>
    <w:rsid w:val="00F50935"/>
    <w:rsid w:val="00F538FF"/>
    <w:rsid w:val="00F5523F"/>
    <w:rsid w:val="00F55497"/>
    <w:rsid w:val="00F55CE4"/>
    <w:rsid w:val="00F561C5"/>
    <w:rsid w:val="00F567D6"/>
    <w:rsid w:val="00F5739B"/>
    <w:rsid w:val="00F57735"/>
    <w:rsid w:val="00F60687"/>
    <w:rsid w:val="00F61623"/>
    <w:rsid w:val="00F61F5D"/>
    <w:rsid w:val="00F637C8"/>
    <w:rsid w:val="00F63D19"/>
    <w:rsid w:val="00F64737"/>
    <w:rsid w:val="00F64A1E"/>
    <w:rsid w:val="00F70836"/>
    <w:rsid w:val="00F71B89"/>
    <w:rsid w:val="00F72891"/>
    <w:rsid w:val="00F7360D"/>
    <w:rsid w:val="00F738D2"/>
    <w:rsid w:val="00F75744"/>
    <w:rsid w:val="00F75FB6"/>
    <w:rsid w:val="00F76A93"/>
    <w:rsid w:val="00F77660"/>
    <w:rsid w:val="00F80F4B"/>
    <w:rsid w:val="00F81C29"/>
    <w:rsid w:val="00F8271D"/>
    <w:rsid w:val="00F82F9B"/>
    <w:rsid w:val="00F861F5"/>
    <w:rsid w:val="00F911AB"/>
    <w:rsid w:val="00F92CDA"/>
    <w:rsid w:val="00F932F2"/>
    <w:rsid w:val="00F943FE"/>
    <w:rsid w:val="00F94D98"/>
    <w:rsid w:val="00F951A2"/>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A7B7A"/>
    <w:rsid w:val="00FB000B"/>
    <w:rsid w:val="00FB2971"/>
    <w:rsid w:val="00FB39AA"/>
    <w:rsid w:val="00FB763A"/>
    <w:rsid w:val="00FC5F0A"/>
    <w:rsid w:val="00FC7A46"/>
    <w:rsid w:val="00FD1A41"/>
    <w:rsid w:val="00FD25E6"/>
    <w:rsid w:val="00FD3769"/>
    <w:rsid w:val="00FD5314"/>
    <w:rsid w:val="00FD56D8"/>
    <w:rsid w:val="00FD63D3"/>
    <w:rsid w:val="00FD645F"/>
    <w:rsid w:val="00FE092A"/>
    <w:rsid w:val="00FE182C"/>
    <w:rsid w:val="00FE376F"/>
    <w:rsid w:val="00FE532B"/>
    <w:rsid w:val="00FE6D4F"/>
    <w:rsid w:val="00FE7156"/>
    <w:rsid w:val="00FE78AA"/>
    <w:rsid w:val="00FF0362"/>
    <w:rsid w:val="00FF05E9"/>
    <w:rsid w:val="00FF0C47"/>
    <w:rsid w:val="00FF1D59"/>
    <w:rsid w:val="00FF24B7"/>
    <w:rsid w:val="00FF4792"/>
    <w:rsid w:val="00FF4F4E"/>
    <w:rsid w:val="00FF512A"/>
    <w:rsid w:val="00FF5345"/>
    <w:rsid w:val="00FF626D"/>
    <w:rsid w:val="00FF6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X.Y.Z/NucleoDF/U5kCfg" TargetMode="External"/><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garcia\source\repos\nucleocc\UlisesV5000\branches\u5kiv.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6FF6EE8BB394359BC26433EFBB4D45B"/>
        <w:category>
          <w:name w:val="General"/>
          <w:gallery w:val="placeholder"/>
        </w:category>
        <w:types>
          <w:type w:val="bbPlcHdr"/>
        </w:types>
        <w:behaviors>
          <w:behavior w:val="content"/>
        </w:behaviors>
        <w:guid w:val="{EF207874-4B5A-4D34-B86A-E7A676B9292C}"/>
      </w:docPartPr>
      <w:docPartBody>
        <w:p w:rsidR="005A088C" w:rsidRDefault="00601804">
          <w:pPr>
            <w:pStyle w:val="06FF6EE8BB394359BC26433EFBB4D45B"/>
          </w:pPr>
          <w:r w:rsidRPr="00141BB1">
            <w:rPr>
              <w:rStyle w:val="Textodelmarcadordeposicin"/>
            </w:rPr>
            <w:t>[Asunto]</w:t>
          </w:r>
        </w:p>
      </w:docPartBody>
    </w:docPart>
    <w:docPart>
      <w:docPartPr>
        <w:name w:val="BCD09A05E2EB4C51A8D6E937EB18D60E"/>
        <w:category>
          <w:name w:val="General"/>
          <w:gallery w:val="placeholder"/>
        </w:category>
        <w:types>
          <w:type w:val="bbPlcHdr"/>
        </w:types>
        <w:behaviors>
          <w:behavior w:val="content"/>
        </w:behaviors>
        <w:guid w:val="{E8E5AC64-91AB-47CB-95C4-51554FE3FFA3}"/>
      </w:docPartPr>
      <w:docPartBody>
        <w:p w:rsidR="005A088C" w:rsidRDefault="00601804">
          <w:pPr>
            <w:pStyle w:val="BCD09A05E2EB4C51A8D6E937EB18D60E"/>
          </w:pPr>
          <w:r w:rsidRPr="005C7088">
            <w:rPr>
              <w:rStyle w:val="Textodelmarcadordeposicin"/>
            </w:rPr>
            <w:t>[Categoría]</w:t>
          </w:r>
        </w:p>
      </w:docPartBody>
    </w:docPart>
    <w:docPart>
      <w:docPartPr>
        <w:name w:val="3EC089F36108402B9C48B4E0473910D6"/>
        <w:category>
          <w:name w:val="General"/>
          <w:gallery w:val="placeholder"/>
        </w:category>
        <w:types>
          <w:type w:val="bbPlcHdr"/>
        </w:types>
        <w:behaviors>
          <w:behavior w:val="content"/>
        </w:behaviors>
        <w:guid w:val="{CEC58569-5C2E-4734-9A87-357B1974D85A}"/>
      </w:docPartPr>
      <w:docPartBody>
        <w:p w:rsidR="005A088C" w:rsidRDefault="00601804">
          <w:pPr>
            <w:pStyle w:val="3EC089F36108402B9C48B4E0473910D6"/>
          </w:pPr>
          <w:r w:rsidRPr="00141BB1">
            <w:rPr>
              <w:rStyle w:val="Textodelmarcadordeposicin"/>
            </w:rPr>
            <w:t>[Título]</w:t>
          </w:r>
        </w:p>
      </w:docPartBody>
    </w:docPart>
    <w:docPart>
      <w:docPartPr>
        <w:name w:val="E76B26A0957D48DF9049A72CC069D32A"/>
        <w:category>
          <w:name w:val="General"/>
          <w:gallery w:val="placeholder"/>
        </w:category>
        <w:types>
          <w:type w:val="bbPlcHdr"/>
        </w:types>
        <w:behaviors>
          <w:behavior w:val="content"/>
        </w:behaviors>
        <w:guid w:val="{C26DB9FD-598F-4F7B-B3DF-6D635FBC35AA}"/>
      </w:docPartPr>
      <w:docPartBody>
        <w:p w:rsidR="005A088C" w:rsidRDefault="00601804">
          <w:pPr>
            <w:pStyle w:val="E76B26A0957D48DF9049A72CC069D32A"/>
          </w:pPr>
          <w:r w:rsidRPr="00141BB1">
            <w:rPr>
              <w:rStyle w:val="Textodelmarcadordeposicin"/>
            </w:rPr>
            <w:t>[Palabras clave]</w:t>
          </w:r>
        </w:p>
      </w:docPartBody>
    </w:docPart>
    <w:docPart>
      <w:docPartPr>
        <w:name w:val="EB3EA8D095874D69AE485DB034404CD8"/>
        <w:category>
          <w:name w:val="General"/>
          <w:gallery w:val="placeholder"/>
        </w:category>
        <w:types>
          <w:type w:val="bbPlcHdr"/>
        </w:types>
        <w:behaviors>
          <w:behavior w:val="content"/>
        </w:behaviors>
        <w:guid w:val="{5D9C79E0-3BDA-4826-A83A-141B4D10ACDC}"/>
      </w:docPartPr>
      <w:docPartBody>
        <w:p w:rsidR="005A088C" w:rsidRDefault="00601804">
          <w:pPr>
            <w:pStyle w:val="EB3EA8D095874D69AE485DB034404CD8"/>
          </w:pPr>
          <w:r w:rsidRPr="00947CD7">
            <w:rPr>
              <w:rStyle w:val="Textodelmarcadordeposicin"/>
            </w:rPr>
            <w:t>[Asunto]</w:t>
          </w:r>
        </w:p>
      </w:docPartBody>
    </w:docPart>
    <w:docPart>
      <w:docPartPr>
        <w:name w:val="525F25F3F77E4BF7BCD632D238B209FE"/>
        <w:category>
          <w:name w:val="General"/>
          <w:gallery w:val="placeholder"/>
        </w:category>
        <w:types>
          <w:type w:val="bbPlcHdr"/>
        </w:types>
        <w:behaviors>
          <w:behavior w:val="content"/>
        </w:behaviors>
        <w:guid w:val="{000E28A4-6E72-4772-A90B-17394D6725AB}"/>
      </w:docPartPr>
      <w:docPartBody>
        <w:p w:rsidR="005A088C" w:rsidRDefault="00601804">
          <w:pPr>
            <w:pStyle w:val="525F25F3F77E4BF7BCD632D238B209FE"/>
          </w:pPr>
          <w:r w:rsidRPr="00947CD7">
            <w:rPr>
              <w:rStyle w:val="Textodelmarcadordeposicin"/>
            </w:rPr>
            <w:t>[Título]</w:t>
          </w:r>
        </w:p>
      </w:docPartBody>
    </w:docPart>
    <w:docPart>
      <w:docPartPr>
        <w:name w:val="392E6052435747CFB639B3C47B4B3185"/>
        <w:category>
          <w:name w:val="General"/>
          <w:gallery w:val="placeholder"/>
        </w:category>
        <w:types>
          <w:type w:val="bbPlcHdr"/>
        </w:types>
        <w:behaviors>
          <w:behavior w:val="content"/>
        </w:behaviors>
        <w:guid w:val="{F37AB25A-062D-40E3-92D0-99A8759FAA01}"/>
      </w:docPartPr>
      <w:docPartBody>
        <w:p w:rsidR="005A088C" w:rsidRDefault="00601804">
          <w:pPr>
            <w:pStyle w:val="392E6052435747CFB639B3C47B4B3185"/>
          </w:pPr>
          <w:r w:rsidRPr="00947CD7">
            <w:rPr>
              <w:rStyle w:val="Textodelmarcadordeposicin"/>
            </w:rPr>
            <w:t>[Palabras clave]</w:t>
          </w:r>
        </w:p>
      </w:docPartBody>
    </w:docPart>
    <w:docPart>
      <w:docPartPr>
        <w:name w:val="305D45887149438B9FAA6FEF503F5D88"/>
        <w:category>
          <w:name w:val="General"/>
          <w:gallery w:val="placeholder"/>
        </w:category>
        <w:types>
          <w:type w:val="bbPlcHdr"/>
        </w:types>
        <w:behaviors>
          <w:behavior w:val="content"/>
        </w:behaviors>
        <w:guid w:val="{F3B53D02-23EB-45A8-980D-798A2412076D}"/>
      </w:docPartPr>
      <w:docPartBody>
        <w:p w:rsidR="005A088C" w:rsidRDefault="00601804">
          <w:pPr>
            <w:pStyle w:val="305D45887149438B9FAA6FEF503F5D88"/>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804"/>
    <w:rsid w:val="00561DBA"/>
    <w:rsid w:val="005A088C"/>
    <w:rsid w:val="00601804"/>
    <w:rsid w:val="00626EDE"/>
    <w:rsid w:val="008A24CD"/>
    <w:rsid w:val="00923E74"/>
    <w:rsid w:val="009B4579"/>
    <w:rsid w:val="009C440C"/>
    <w:rsid w:val="009C60D3"/>
    <w:rsid w:val="00AE1C7E"/>
    <w:rsid w:val="00D200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D262F2-2DE2-4D20-92A6-22EE0CFC3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3278</TotalTime>
  <Pages>44</Pages>
  <Words>10598</Words>
  <Characters>58292</Characters>
  <Application>Microsoft Office Word</Application>
  <DocSecurity>0</DocSecurity>
  <Lines>485</Lines>
  <Paragraphs>137</Paragraphs>
  <ScaleCrop>false</ScaleCrop>
  <HeadingPairs>
    <vt:vector size="2" baseType="variant">
      <vt:variant>
        <vt:lpstr>Título</vt:lpstr>
      </vt:variant>
      <vt:variant>
        <vt:i4>1</vt:i4>
      </vt:variant>
    </vt:vector>
  </HeadingPairs>
  <TitlesOfParts>
    <vt:vector size="1" baseType="lpstr">
      <vt:lpstr>Descripción General</vt:lpstr>
    </vt:vector>
  </TitlesOfParts>
  <Company>NUCLEO DF</Company>
  <LinksUpToDate>false</LinksUpToDate>
  <CharactersWithSpaces>68753</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General</dc:title>
  <dc:subject>Proxy SACTA</dc:subject>
  <dc:creator>Arturo Garcia Luque</dc:creator>
  <cp:keywords>Referencia</cp:keywords>
  <cp:lastModifiedBy>Arturo Garcia Luque</cp:lastModifiedBy>
  <cp:revision>211</cp:revision>
  <cp:lastPrinted>2014-04-23T14:35:00Z</cp:lastPrinted>
  <dcterms:created xsi:type="dcterms:W3CDTF">2021-01-20T06:14:00Z</dcterms:created>
  <dcterms:modified xsi:type="dcterms:W3CDTF">2021-02-18T09:21:00Z</dcterms:modified>
  <cp:category>Manual Técnico</cp:category>
  <cp:contentStatus>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