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A43565" w:rsidP="00F369A8">
      <w:pPr>
        <w:pStyle w:val="PORTADA2"/>
        <w:rPr>
          <w:color w:val="0D4154"/>
          <w:sz w:val="72"/>
          <w:szCs w:val="96"/>
          <w:lang w:val="es-ES"/>
        </w:rPr>
      </w:pPr>
      <w:sdt>
        <w:sdtPr>
          <w:rPr>
            <w:color w:val="0D4154"/>
            <w:sz w:val="48"/>
            <w:szCs w:val="48"/>
            <w:lang w:val="es-ES"/>
          </w:rPr>
          <w:alias w:val="Asunto"/>
          <w:tag w:val=""/>
          <w:id w:val="-2081434025"/>
          <w:placeholder>
            <w:docPart w:val="06FF6EE8BB394359BC26433EFBB4D45B"/>
          </w:placeholder>
          <w:dataBinding w:prefixMappings="xmlns:ns0='http://purl.org/dc/elements/1.1/' xmlns:ns1='http://schemas.openxmlformats.org/package/2006/metadata/core-properties' " w:xpath="/ns1:coreProperties[1]/ns0:subject[1]" w:storeItemID="{6C3C8BC8-F283-45AE-878A-BAB7291924A1}"/>
          <w:text/>
        </w:sdtPr>
        <w:sdtContent>
          <w:r w:rsidR="006A01A5">
            <w:rPr>
              <w:color w:val="0D4154"/>
              <w:sz w:val="48"/>
              <w:szCs w:val="48"/>
              <w:lang w:val="es-ES"/>
            </w:rPr>
            <w:t xml:space="preserve">Proxy </w:t>
          </w:r>
          <w:r w:rsidR="00EC6F5D">
            <w:rPr>
              <w:color w:val="0D4154"/>
              <w:sz w:val="48"/>
              <w:szCs w:val="48"/>
              <w:lang w:val="es-ES"/>
            </w:rPr>
            <w:t>SACTA</w:t>
          </w:r>
        </w:sdtContent>
      </w:sdt>
    </w:p>
    <w:p w:rsidR="002C2E6A" w:rsidRDefault="002C2E6A" w:rsidP="00F369A8">
      <w:pPr>
        <w:pStyle w:val="PORTADA2"/>
        <w:rPr>
          <w:sz w:val="32"/>
          <w:lang w:val="es-ES"/>
        </w:rPr>
      </w:pPr>
    </w:p>
    <w:sdt>
      <w:sdtPr>
        <w:rPr>
          <w:sz w:val="32"/>
          <w:lang w:val="es-ES"/>
        </w:rPr>
        <w:alias w:val="Categoría"/>
        <w:tag w:val=""/>
        <w:id w:val="608624148"/>
        <w:placeholder>
          <w:docPart w:val="BCD09A05E2EB4C51A8D6E937EB18D60E"/>
        </w:placeholder>
        <w:dataBinding w:prefixMappings="xmlns:ns0='http://purl.org/dc/elements/1.1/' xmlns:ns1='http://schemas.openxmlformats.org/package/2006/metadata/core-properties' " w:xpath="/ns1:coreProperties[1]/ns1:category[1]" w:storeItemID="{6C3C8BC8-F283-45AE-878A-BAB7291924A1}"/>
        <w:text/>
      </w:sdtPr>
      <w:sdtContent>
        <w:p w:rsidR="002C2E6A" w:rsidRDefault="002C2E6A" w:rsidP="00F369A8">
          <w:pPr>
            <w:pStyle w:val="PORTADA2"/>
            <w:rPr>
              <w:sz w:val="32"/>
              <w:lang w:val="es-ES"/>
            </w:rPr>
          </w:pPr>
          <w:r>
            <w:rPr>
              <w:sz w:val="32"/>
              <w:lang w:val="es-ES"/>
            </w:rPr>
            <w:t>Manual Técnico</w:t>
          </w:r>
        </w:p>
      </w:sdtContent>
    </w:sdt>
    <w:p w:rsidR="00E74AD6" w:rsidRDefault="00E74AD6" w:rsidP="00F369A8">
      <w:pPr>
        <w:pStyle w:val="PORTADA3"/>
        <w:rPr>
          <w:color w:val="0D4154"/>
        </w:rPr>
      </w:pPr>
    </w:p>
    <w:p w:rsidR="00F369A8" w:rsidRPr="004F09D8" w:rsidRDefault="00A43565" w:rsidP="00F369A8">
      <w:pPr>
        <w:pStyle w:val="PORTADA3"/>
        <w:rPr>
          <w:color w:val="0D4154"/>
        </w:rPr>
      </w:pPr>
      <w:sdt>
        <w:sdtPr>
          <w:rPr>
            <w:color w:val="0D4154"/>
          </w:rPr>
          <w:alias w:val="Título"/>
          <w:tag w:val=""/>
          <w:id w:val="1852677514"/>
          <w:placeholder>
            <w:docPart w:val="3EC089F36108402B9C48B4E0473910D6"/>
          </w:placeholder>
          <w:dataBinding w:prefixMappings="xmlns:ns0='http://purl.org/dc/elements/1.1/' xmlns:ns1='http://schemas.openxmlformats.org/package/2006/metadata/core-properties' " w:xpath="/ns1:coreProperties[1]/ns0:title[1]" w:storeItemID="{6C3C8BC8-F283-45AE-878A-BAB7291924A1}"/>
          <w:text/>
        </w:sdtPr>
        <w:sdtContent>
          <w:r w:rsidR="006A01A5">
            <w:rPr>
              <w:color w:val="0D4154"/>
            </w:rPr>
            <w:t>Descripción General</w:t>
          </w:r>
        </w:sdtContent>
      </w:sdt>
    </w:p>
    <w:p w:rsidR="00E74AD6" w:rsidRDefault="00E74AD6" w:rsidP="00F369A8">
      <w:pPr>
        <w:pStyle w:val="PORTADA3"/>
        <w:rPr>
          <w:color w:val="0D4154"/>
        </w:rPr>
      </w:pPr>
    </w:p>
    <w:p w:rsidR="00F369A8" w:rsidRPr="007045A1" w:rsidRDefault="00A43565" w:rsidP="00E74AD6">
      <w:pPr>
        <w:pStyle w:val="PORTADA3"/>
        <w:rPr>
          <w:b/>
          <w:color w:val="333333"/>
          <w:sz w:val="18"/>
          <w:szCs w:val="18"/>
          <w:lang w:val="es-ES"/>
        </w:rPr>
      </w:pPr>
      <w:sdt>
        <w:sdtPr>
          <w:rPr>
            <w:color w:val="0D4154"/>
          </w:rPr>
          <w:alias w:val="Palabras clave"/>
          <w:tag w:val=""/>
          <w:id w:val="-71888643"/>
          <w:placeholder>
            <w:docPart w:val="E76B26A0957D48DF9049A72CC069D32A"/>
          </w:placeholder>
          <w:dataBinding w:prefixMappings="xmlns:ns0='http://purl.org/dc/elements/1.1/' xmlns:ns1='http://schemas.openxmlformats.org/package/2006/metadata/core-properties' " w:xpath="/ns1:coreProperties[1]/ns1:keywords[1]" w:storeItemID="{6C3C8BC8-F283-45AE-878A-BAB7291924A1}"/>
          <w:text/>
        </w:sdtPr>
        <w:sdtContent>
          <w:r w:rsidR="00E74AD6">
            <w:rPr>
              <w:color w:val="0D4154"/>
              <w:lang w:val="es-ES"/>
            </w:rPr>
            <w:t>Referencia</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Pr="00C01E6D" w:rsidRDefault="00497911" w:rsidP="00497911">
      <w:pPr>
        <w:rPr>
          <w:rFonts w:cs="Arial"/>
        </w:rPr>
      </w:pPr>
    </w:p>
    <w:tbl>
      <w:tblPr>
        <w:tblW w:w="8640" w:type="dxa"/>
        <w:jc w:val="center"/>
        <w:tblInd w:w="43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rsidTr="00240C5F">
        <w:trPr>
          <w:jc w:val="center"/>
        </w:trPr>
        <w:tc>
          <w:tcPr>
            <w:tcW w:w="2336" w:type="dxa"/>
            <w:tcBorders>
              <w:top w:val="single" w:sz="12" w:space="0" w:color="auto"/>
              <w:left w:val="single" w:sz="12" w:space="0" w:color="auto"/>
              <w:bottom w:val="single" w:sz="6" w:space="0" w:color="auto"/>
              <w:right w:val="single" w:sz="6" w:space="0" w:color="auto"/>
            </w:tcBorders>
          </w:tcPr>
          <w:p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EB3EA8D095874D69AE485DB034404CD8"/>
            </w:placeholder>
            <w:dataBinding w:prefixMappings="xmlns:ns0='http://purl.org/dc/elements/1.1/' xmlns:ns1='http://schemas.openxmlformats.org/package/2006/metadata/core-properties' " w:xpath="/ns1:coreProperties[1]/ns0:subject[1]" w:storeItemID="{6C3C8BC8-F283-45AE-878A-BAB7291924A1}"/>
            <w:text/>
          </w:sdtPr>
          <w:sdtContent>
            <w:tc>
              <w:tcPr>
                <w:tcW w:w="2835" w:type="dxa"/>
                <w:tcBorders>
                  <w:top w:val="single" w:sz="12" w:space="0" w:color="auto"/>
                  <w:left w:val="single" w:sz="6" w:space="0" w:color="auto"/>
                  <w:bottom w:val="single" w:sz="6" w:space="0" w:color="auto"/>
                  <w:right w:val="single" w:sz="6" w:space="0" w:color="auto"/>
                </w:tcBorders>
              </w:tcPr>
              <w:p w:rsidR="00497911" w:rsidRPr="002C527E" w:rsidRDefault="00EC6F5D" w:rsidP="00F369A8">
                <w:pPr>
                  <w:tabs>
                    <w:tab w:val="left" w:pos="284"/>
                  </w:tabs>
                  <w:jc w:val="left"/>
                  <w:rPr>
                    <w:rFonts w:cs="Arial"/>
                  </w:rPr>
                </w:pPr>
                <w:r>
                  <w:rPr>
                    <w:rFonts w:cs="Arial"/>
                  </w:rPr>
                  <w:t>Proxy SACTA</w:t>
                </w:r>
              </w:p>
            </w:tc>
          </w:sdtContent>
        </w:sdt>
        <w:tc>
          <w:tcPr>
            <w:tcW w:w="1277" w:type="dxa"/>
            <w:tcBorders>
              <w:top w:val="single" w:sz="12" w:space="0" w:color="auto"/>
              <w:left w:val="single" w:sz="6" w:space="0" w:color="auto"/>
              <w:bottom w:val="single" w:sz="6" w:space="0" w:color="auto"/>
              <w:right w:val="single" w:sz="6" w:space="0" w:color="auto"/>
            </w:tcBorders>
          </w:tcPr>
          <w:p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rsidR="00497911" w:rsidRPr="002C527E" w:rsidRDefault="00497911" w:rsidP="001B7F7D">
            <w:pPr>
              <w:tabs>
                <w:tab w:val="left" w:pos="284"/>
              </w:tabs>
              <w:jc w:val="left"/>
              <w:rPr>
                <w:rFonts w:cs="Arial"/>
              </w:rPr>
            </w:pPr>
          </w:p>
        </w:tc>
      </w:tr>
      <w:tr w:rsidR="00497911" w:rsidRPr="00F369A8" w:rsidTr="00240C5F">
        <w:trPr>
          <w:jc w:val="center"/>
        </w:trPr>
        <w:tc>
          <w:tcPr>
            <w:tcW w:w="2336" w:type="dxa"/>
            <w:tcBorders>
              <w:top w:val="single" w:sz="6" w:space="0" w:color="auto"/>
              <w:left w:val="single" w:sz="12" w:space="0" w:color="auto"/>
              <w:bottom w:val="single" w:sz="8" w:space="0" w:color="auto"/>
              <w:right w:val="single" w:sz="6" w:space="0" w:color="auto"/>
            </w:tcBorders>
          </w:tcPr>
          <w:p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525F25F3F77E4BF7BCD632D238B209FE"/>
            </w:placeholder>
            <w:dataBinding w:prefixMappings="xmlns:ns0='http://purl.org/dc/elements/1.1/' xmlns:ns1='http://schemas.openxmlformats.org/package/2006/metadata/core-properties' " w:xpath="/ns1:coreProperties[1]/ns0:title[1]" w:storeItemID="{6C3C8BC8-F283-45AE-878A-BAB7291924A1}"/>
            <w:text/>
          </w:sdtPr>
          <w:sdtContent>
            <w:tc>
              <w:tcPr>
                <w:tcW w:w="2835" w:type="dxa"/>
                <w:tcBorders>
                  <w:top w:val="single" w:sz="6" w:space="0" w:color="auto"/>
                  <w:left w:val="single" w:sz="6" w:space="0" w:color="auto"/>
                  <w:bottom w:val="single" w:sz="8" w:space="0" w:color="auto"/>
                  <w:right w:val="single" w:sz="6" w:space="0" w:color="auto"/>
                </w:tcBorders>
              </w:tcPr>
              <w:p w:rsidR="00497911" w:rsidRPr="002C527E" w:rsidRDefault="006A01A5"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92E6052435747CFB639B3C47B4B3185"/>
            </w:placeholder>
            <w:dataBinding w:prefixMappings="xmlns:ns0='http://purl.org/dc/elements/1.1/' xmlns:ns1='http://schemas.openxmlformats.org/package/2006/metadata/core-properties' " w:xpath="/ns1:coreProperties[1]/ns1:keywords[1]" w:storeItemID="{6C3C8BC8-F283-45AE-878A-BAB7291924A1}"/>
            <w:text/>
          </w:sdtPr>
          <w:sdtContent>
            <w:tc>
              <w:tcPr>
                <w:tcW w:w="2192" w:type="dxa"/>
                <w:tcBorders>
                  <w:top w:val="single" w:sz="6" w:space="0" w:color="auto"/>
                  <w:left w:val="single" w:sz="6" w:space="0" w:color="auto"/>
                  <w:bottom w:val="single" w:sz="8" w:space="0" w:color="auto"/>
                  <w:right w:val="single" w:sz="12" w:space="0" w:color="auto"/>
                </w:tcBorders>
              </w:tcPr>
              <w:p w:rsidR="00497911" w:rsidRPr="00C27038" w:rsidRDefault="00E74AD6" w:rsidP="00663731">
                <w:pPr>
                  <w:tabs>
                    <w:tab w:val="left" w:pos="284"/>
                  </w:tabs>
                  <w:jc w:val="left"/>
                  <w:rPr>
                    <w:rFonts w:cs="Arial"/>
                    <w:lang w:val="en-US"/>
                  </w:rPr>
                </w:pPr>
                <w:r>
                  <w:rPr>
                    <w:rFonts w:cs="Arial"/>
                  </w:rPr>
                  <w:t>Referencia</w:t>
                </w:r>
              </w:p>
            </w:tc>
          </w:sdtContent>
        </w:sdt>
      </w:tr>
      <w:tr w:rsidR="00497911" w:rsidRPr="002C527E" w:rsidTr="00240C5F">
        <w:trPr>
          <w:jc w:val="center"/>
        </w:trPr>
        <w:tc>
          <w:tcPr>
            <w:tcW w:w="2336" w:type="dxa"/>
            <w:tcBorders>
              <w:top w:val="single" w:sz="8" w:space="0" w:color="auto"/>
              <w:left w:val="single" w:sz="12" w:space="0" w:color="auto"/>
              <w:bottom w:val="single" w:sz="12" w:space="0" w:color="auto"/>
              <w:right w:val="single" w:sz="6" w:space="0" w:color="auto"/>
            </w:tcBorders>
          </w:tcPr>
          <w:p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305D45887149438B9FAA6FEF503F5D88"/>
            </w:placeholder>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Content>
            <w:tc>
              <w:tcPr>
                <w:tcW w:w="2192" w:type="dxa"/>
                <w:tcBorders>
                  <w:top w:val="single" w:sz="8" w:space="0" w:color="auto"/>
                  <w:left w:val="single" w:sz="6" w:space="0" w:color="auto"/>
                  <w:bottom w:val="single" w:sz="12" w:space="0" w:color="auto"/>
                  <w:right w:val="single" w:sz="12" w:space="0" w:color="auto"/>
                </w:tcBorders>
              </w:tcPr>
              <w:p w:rsidR="00497911" w:rsidRPr="002C527E" w:rsidRDefault="00EC6F5D" w:rsidP="003E69A2">
                <w:pPr>
                  <w:tabs>
                    <w:tab w:val="left" w:pos="284"/>
                  </w:tabs>
                  <w:jc w:val="left"/>
                  <w:rPr>
                    <w:rFonts w:cs="Arial"/>
                  </w:rPr>
                </w:pPr>
                <w:r>
                  <w:rPr>
                    <w:rFonts w:cs="Arial"/>
                  </w:rPr>
                  <w:t>25/01/2021</w:t>
                </w:r>
              </w:p>
            </w:tc>
          </w:sdtContent>
        </w:sdt>
      </w:tr>
    </w:tbl>
    <w:p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rsidR="00DC3425" w:rsidRPr="002C527E" w:rsidRDefault="006A01A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rsidR="00822E49" w:rsidRPr="002C527E" w:rsidRDefault="00822E49" w:rsidP="00D317FE">
            <w:pPr>
              <w:tabs>
                <w:tab w:val="left" w:pos="284"/>
              </w:tabs>
              <w:jc w:val="left"/>
              <w:rPr>
                <w:rFonts w:cs="Arial"/>
                <w:szCs w:val="20"/>
              </w:rPr>
            </w:pPr>
          </w:p>
        </w:tc>
      </w:tr>
      <w:tr w:rsidR="002605F5" w:rsidRPr="002C527E" w:rsidTr="00D6043A">
        <w:trPr>
          <w:trHeight w:val="387"/>
          <w:jc w:val="center"/>
        </w:trPr>
        <w:tc>
          <w:tcPr>
            <w:tcW w:w="2764" w:type="dxa"/>
            <w:tcBorders>
              <w:top w:val="nil"/>
              <w:left w:val="single" w:sz="12" w:space="0" w:color="auto"/>
              <w:bottom w:val="nil"/>
            </w:tcBorders>
          </w:tcPr>
          <w:p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rsidR="002605F5" w:rsidRPr="002C527E" w:rsidRDefault="002605F5" w:rsidP="003E69A2">
            <w:pPr>
              <w:tabs>
                <w:tab w:val="left" w:pos="284"/>
              </w:tabs>
              <w:jc w:val="left"/>
              <w:rPr>
                <w:rFonts w:cs="Arial"/>
              </w:rPr>
            </w:pPr>
          </w:p>
        </w:tc>
        <w:tc>
          <w:tcPr>
            <w:tcW w:w="2906" w:type="dxa"/>
            <w:vMerge/>
            <w:tcBorders>
              <w:right w:val="single" w:sz="12" w:space="0" w:color="auto"/>
            </w:tcBorders>
          </w:tcPr>
          <w:p w:rsidR="002605F5" w:rsidRPr="002C527E" w:rsidRDefault="002605F5" w:rsidP="0090317D">
            <w:pPr>
              <w:tabs>
                <w:tab w:val="left" w:pos="284"/>
              </w:tabs>
              <w:jc w:val="left"/>
              <w:rPr>
                <w:rFonts w:cs="Arial"/>
              </w:rPr>
            </w:pPr>
          </w:p>
        </w:tc>
      </w:tr>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rsidR="00822E49" w:rsidRPr="0026030F" w:rsidRDefault="00822E49" w:rsidP="00D317FE">
            <w:pPr>
              <w:jc w:val="left"/>
            </w:pPr>
          </w:p>
        </w:tc>
        <w:tc>
          <w:tcPr>
            <w:tcW w:w="2906" w:type="dxa"/>
            <w:vMerge w:val="restart"/>
            <w:tcBorders>
              <w:top w:val="single" w:sz="12" w:space="0" w:color="auto"/>
              <w:right w:val="single" w:sz="12" w:space="0" w:color="auto"/>
            </w:tcBorders>
          </w:tcPr>
          <w:p w:rsidR="00822E49" w:rsidRPr="002C527E" w:rsidRDefault="00822E49" w:rsidP="00D317FE">
            <w:pPr>
              <w:jc w:val="left"/>
              <w:rPr>
                <w:rFonts w:cs="Arial"/>
                <w:szCs w:val="20"/>
              </w:rPr>
            </w:pPr>
          </w:p>
        </w:tc>
      </w:tr>
      <w:tr w:rsidR="00EB4664" w:rsidRPr="002C527E" w:rsidTr="00D6043A">
        <w:trPr>
          <w:trHeight w:val="797"/>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r w:rsidR="00EB4664" w:rsidRPr="002C527E" w:rsidTr="00D6043A">
        <w:trPr>
          <w:trHeight w:val="357"/>
          <w:jc w:val="center"/>
        </w:trPr>
        <w:tc>
          <w:tcPr>
            <w:tcW w:w="2764" w:type="dxa"/>
            <w:tcBorders>
              <w:top w:val="single" w:sz="12" w:space="0" w:color="auto"/>
              <w:left w:val="single" w:sz="12" w:space="0" w:color="auto"/>
              <w:bottom w:val="nil"/>
            </w:tcBorders>
          </w:tcPr>
          <w:p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rsidR="00EB4664" w:rsidRPr="002C527E" w:rsidRDefault="00EB4664" w:rsidP="00D317FE">
            <w:pPr>
              <w:jc w:val="left"/>
              <w:rPr>
                <w:rFonts w:cs="Arial"/>
                <w:szCs w:val="20"/>
              </w:rPr>
            </w:pPr>
          </w:p>
        </w:tc>
      </w:tr>
      <w:tr w:rsidR="00EB4664" w:rsidRPr="002C527E" w:rsidTr="00D6043A">
        <w:trPr>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541046" w:rsidRPr="002C527E" w:rsidRDefault="00541046" w:rsidP="00FD3769">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bl>
    <w:p w:rsidR="002F01AE" w:rsidRDefault="002F01AE" w:rsidP="00497911">
      <w:pPr>
        <w:rPr>
          <w:rFonts w:cs="Arial"/>
          <w:szCs w:val="22"/>
        </w:rPr>
      </w:pP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rsidTr="00561317">
        <w:trPr>
          <w:jc w:val="center"/>
        </w:trPr>
        <w:tc>
          <w:tcPr>
            <w:tcW w:w="798"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rsidTr="00561317">
        <w:trPr>
          <w:jc w:val="center"/>
        </w:trPr>
        <w:tc>
          <w:tcPr>
            <w:tcW w:w="798" w:type="dxa"/>
            <w:tcBorders>
              <w:top w:val="nil"/>
              <w:bottom w:val="dotted" w:sz="4" w:space="0" w:color="auto"/>
            </w:tcBorders>
          </w:tcPr>
          <w:p w:rsidR="00D959EA" w:rsidRPr="00561317" w:rsidRDefault="00EC6F5D" w:rsidP="00D959EA">
            <w:pPr>
              <w:jc w:val="center"/>
              <w:rPr>
                <w:rFonts w:cs="Arial"/>
                <w:sz w:val="20"/>
                <w:szCs w:val="20"/>
              </w:rPr>
            </w:pPr>
            <w:r>
              <w:rPr>
                <w:rFonts w:cs="Arial"/>
                <w:sz w:val="20"/>
                <w:szCs w:val="20"/>
              </w:rPr>
              <w:t>1</w:t>
            </w:r>
          </w:p>
        </w:tc>
        <w:tc>
          <w:tcPr>
            <w:tcW w:w="1701" w:type="dxa"/>
            <w:tcBorders>
              <w:top w:val="nil"/>
              <w:bottom w:val="dotted" w:sz="4" w:space="0" w:color="auto"/>
            </w:tcBorders>
          </w:tcPr>
          <w:p w:rsidR="00D959EA" w:rsidRPr="00561317" w:rsidRDefault="009B34F5" w:rsidP="00D959EA">
            <w:pPr>
              <w:jc w:val="center"/>
              <w:rPr>
                <w:rFonts w:cs="Arial"/>
                <w:sz w:val="20"/>
                <w:szCs w:val="20"/>
              </w:rPr>
            </w:pPr>
            <w:r>
              <w:rPr>
                <w:rFonts w:cs="Arial"/>
                <w:sz w:val="20"/>
                <w:szCs w:val="20"/>
              </w:rPr>
              <w:t>25-01-2021</w:t>
            </w:r>
          </w:p>
        </w:tc>
        <w:tc>
          <w:tcPr>
            <w:tcW w:w="4820" w:type="dxa"/>
            <w:tcBorders>
              <w:top w:val="nil"/>
              <w:bottom w:val="dotted" w:sz="4" w:space="0" w:color="auto"/>
            </w:tcBorders>
          </w:tcPr>
          <w:p w:rsidR="00D959EA" w:rsidRPr="00561317" w:rsidRDefault="009B34F5" w:rsidP="00F210A8">
            <w:pPr>
              <w:rPr>
                <w:rFonts w:cs="Arial"/>
                <w:sz w:val="20"/>
                <w:szCs w:val="20"/>
              </w:rPr>
            </w:pPr>
            <w:r>
              <w:rPr>
                <w:rFonts w:cs="Arial"/>
                <w:sz w:val="20"/>
                <w:szCs w:val="20"/>
              </w:rPr>
              <w:t>Edición original</w:t>
            </w:r>
          </w:p>
        </w:tc>
        <w:tc>
          <w:tcPr>
            <w:tcW w:w="1646" w:type="dxa"/>
            <w:tcBorders>
              <w:top w:val="nil"/>
              <w:bottom w:val="dotted" w:sz="4" w:space="0" w:color="auto"/>
            </w:tcBorders>
          </w:tcPr>
          <w:p w:rsidR="00D959EA" w:rsidRPr="00561317" w:rsidRDefault="009B34F5"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2</w:t>
            </w:r>
          </w:p>
        </w:tc>
        <w:tc>
          <w:tcPr>
            <w:tcW w:w="1701"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18-02-2021</w:t>
            </w:r>
          </w:p>
        </w:tc>
        <w:tc>
          <w:tcPr>
            <w:tcW w:w="4820" w:type="dxa"/>
            <w:tcBorders>
              <w:top w:val="dotted" w:sz="4" w:space="0" w:color="auto"/>
              <w:bottom w:val="dotted" w:sz="4" w:space="0" w:color="auto"/>
            </w:tcBorders>
          </w:tcPr>
          <w:p w:rsidR="00D959EA" w:rsidRDefault="00575149" w:rsidP="00F210A8">
            <w:pPr>
              <w:rPr>
                <w:rFonts w:cs="Arial"/>
                <w:sz w:val="20"/>
                <w:szCs w:val="20"/>
              </w:rPr>
            </w:pPr>
            <w:r>
              <w:rPr>
                <w:rFonts w:cs="Arial"/>
                <w:sz w:val="20"/>
                <w:szCs w:val="20"/>
              </w:rPr>
              <w:t>RM4759. Cambio de instalador para incluir las credenciales de la Base de Datos.</w:t>
            </w:r>
          </w:p>
          <w:p w:rsidR="00575149" w:rsidRPr="00561317" w:rsidRDefault="00575149" w:rsidP="00F210A8">
            <w:pPr>
              <w:rPr>
                <w:rFonts w:cs="Arial"/>
                <w:sz w:val="20"/>
                <w:szCs w:val="20"/>
              </w:rPr>
            </w:pPr>
            <w:r>
              <w:rPr>
                <w:rFonts w:cs="Arial"/>
                <w:sz w:val="20"/>
                <w:szCs w:val="20"/>
              </w:rPr>
              <w:t>RM4759. Anexo de los datos de c</w:t>
            </w:r>
            <w:bookmarkStart w:id="3" w:name="_GoBack"/>
            <w:bookmarkEnd w:id="3"/>
            <w:r>
              <w:rPr>
                <w:rFonts w:cs="Arial"/>
                <w:sz w:val="20"/>
                <w:szCs w:val="20"/>
              </w:rPr>
              <w:t>onfiguración</w:t>
            </w:r>
          </w:p>
        </w:tc>
        <w:tc>
          <w:tcPr>
            <w:tcW w:w="1646" w:type="dxa"/>
            <w:tcBorders>
              <w:top w:val="dotted" w:sz="4" w:space="0" w:color="auto"/>
              <w:bottom w:val="dotted" w:sz="4" w:space="0" w:color="auto"/>
            </w:tcBorders>
          </w:tcPr>
          <w:p w:rsidR="00D959EA" w:rsidRPr="00561317" w:rsidRDefault="00575149"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7B4617" w:rsidP="00D959EA">
            <w:pPr>
              <w:jc w:val="center"/>
              <w:rPr>
                <w:rFonts w:cs="Arial"/>
                <w:sz w:val="20"/>
                <w:szCs w:val="20"/>
              </w:rPr>
            </w:pPr>
            <w:r>
              <w:rPr>
                <w:rFonts w:cs="Arial"/>
                <w:sz w:val="20"/>
                <w:szCs w:val="20"/>
              </w:rPr>
              <w:t>10-03-2021</w:t>
            </w:r>
          </w:p>
        </w:tc>
        <w:tc>
          <w:tcPr>
            <w:tcW w:w="4820" w:type="dxa"/>
            <w:tcBorders>
              <w:top w:val="dotted" w:sz="4" w:space="0" w:color="auto"/>
              <w:bottom w:val="dotted" w:sz="4" w:space="0" w:color="auto"/>
            </w:tcBorders>
          </w:tcPr>
          <w:p w:rsidR="00D959EA" w:rsidRPr="00561317" w:rsidRDefault="007B4617" w:rsidP="00F210A8">
            <w:pPr>
              <w:rPr>
                <w:rFonts w:cs="Arial"/>
                <w:sz w:val="20"/>
                <w:szCs w:val="20"/>
              </w:rPr>
            </w:pPr>
            <w:r>
              <w:rPr>
                <w:rFonts w:cs="Arial"/>
                <w:sz w:val="20"/>
                <w:szCs w:val="20"/>
              </w:rPr>
              <w:t>RM4788. Modificaciones en la pantalla de estado global.</w:t>
            </w:r>
          </w:p>
        </w:tc>
        <w:tc>
          <w:tcPr>
            <w:tcW w:w="1646" w:type="dxa"/>
            <w:tcBorders>
              <w:top w:val="dotted" w:sz="4" w:space="0" w:color="auto"/>
              <w:bottom w:val="dotted" w:sz="4" w:space="0" w:color="auto"/>
            </w:tcBorders>
          </w:tcPr>
          <w:p w:rsidR="00D959EA" w:rsidRPr="00561317" w:rsidRDefault="007B4617"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A43CDD" w:rsidP="00D959EA">
            <w:pPr>
              <w:jc w:val="center"/>
              <w:rPr>
                <w:rFonts w:cs="Arial"/>
                <w:sz w:val="20"/>
                <w:szCs w:val="20"/>
              </w:rPr>
            </w:pPr>
            <w:r>
              <w:rPr>
                <w:rFonts w:cs="Arial"/>
                <w:sz w:val="20"/>
                <w:szCs w:val="20"/>
              </w:rPr>
              <w:t>3</w:t>
            </w:r>
          </w:p>
        </w:tc>
        <w:tc>
          <w:tcPr>
            <w:tcW w:w="1701" w:type="dxa"/>
            <w:tcBorders>
              <w:top w:val="dotted" w:sz="4" w:space="0" w:color="auto"/>
              <w:bottom w:val="dotted" w:sz="4" w:space="0" w:color="auto"/>
            </w:tcBorders>
          </w:tcPr>
          <w:p w:rsidR="00D959EA" w:rsidRPr="00561317" w:rsidRDefault="00A43CDD" w:rsidP="00D959EA">
            <w:pPr>
              <w:jc w:val="center"/>
              <w:rPr>
                <w:rFonts w:cs="Arial"/>
                <w:sz w:val="20"/>
                <w:szCs w:val="20"/>
              </w:rPr>
            </w:pPr>
            <w:r>
              <w:rPr>
                <w:rFonts w:cs="Arial"/>
                <w:sz w:val="20"/>
                <w:szCs w:val="20"/>
              </w:rPr>
              <w:t>21-07-2021</w:t>
            </w:r>
          </w:p>
        </w:tc>
        <w:tc>
          <w:tcPr>
            <w:tcW w:w="4820" w:type="dxa"/>
            <w:tcBorders>
              <w:top w:val="dotted" w:sz="4" w:space="0" w:color="auto"/>
              <w:bottom w:val="dotted" w:sz="4" w:space="0" w:color="auto"/>
            </w:tcBorders>
          </w:tcPr>
          <w:p w:rsidR="00D959EA" w:rsidRPr="00561317" w:rsidRDefault="00A43CDD" w:rsidP="00F210A8">
            <w:pPr>
              <w:rPr>
                <w:rFonts w:cs="Arial"/>
                <w:sz w:val="20"/>
                <w:szCs w:val="20"/>
              </w:rPr>
            </w:pPr>
            <w:r>
              <w:rPr>
                <w:rFonts w:cs="Arial"/>
                <w:sz w:val="20"/>
                <w:szCs w:val="20"/>
              </w:rPr>
              <w:t>Actualiza la guía de instalación para eliminar las interfaces LOOP y añadir la configuración TEAM en diferentes sistemas operativos.</w:t>
            </w:r>
          </w:p>
        </w:tc>
        <w:tc>
          <w:tcPr>
            <w:tcW w:w="1646" w:type="dxa"/>
            <w:tcBorders>
              <w:top w:val="dotted" w:sz="4" w:space="0" w:color="auto"/>
              <w:bottom w:val="dotted" w:sz="4" w:space="0" w:color="auto"/>
            </w:tcBorders>
          </w:tcPr>
          <w:p w:rsidR="00D959EA" w:rsidRPr="00561317" w:rsidRDefault="00A43CDD"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5C4826" w:rsidP="00D959EA">
            <w:pPr>
              <w:jc w:val="center"/>
              <w:rPr>
                <w:rFonts w:cs="Arial"/>
                <w:sz w:val="20"/>
                <w:szCs w:val="20"/>
              </w:rPr>
            </w:pPr>
            <w:r>
              <w:rPr>
                <w:rFonts w:cs="Arial"/>
                <w:sz w:val="20"/>
                <w:szCs w:val="20"/>
              </w:rPr>
              <w:t>4</w:t>
            </w:r>
          </w:p>
        </w:tc>
        <w:tc>
          <w:tcPr>
            <w:tcW w:w="1701" w:type="dxa"/>
            <w:tcBorders>
              <w:top w:val="dotted" w:sz="4" w:space="0" w:color="auto"/>
              <w:bottom w:val="dotted" w:sz="4" w:space="0" w:color="auto"/>
            </w:tcBorders>
          </w:tcPr>
          <w:p w:rsidR="00D959EA" w:rsidRPr="00561317" w:rsidRDefault="005C4826" w:rsidP="00D959EA">
            <w:pPr>
              <w:jc w:val="center"/>
              <w:rPr>
                <w:rFonts w:cs="Arial"/>
                <w:sz w:val="20"/>
                <w:szCs w:val="20"/>
              </w:rPr>
            </w:pPr>
            <w:r>
              <w:rPr>
                <w:rFonts w:cs="Arial"/>
                <w:sz w:val="20"/>
                <w:szCs w:val="20"/>
              </w:rPr>
              <w:t>03-09-2021</w:t>
            </w:r>
          </w:p>
        </w:tc>
        <w:tc>
          <w:tcPr>
            <w:tcW w:w="4820" w:type="dxa"/>
            <w:tcBorders>
              <w:top w:val="dotted" w:sz="4" w:space="0" w:color="auto"/>
              <w:bottom w:val="dotted" w:sz="4" w:space="0" w:color="auto"/>
            </w:tcBorders>
          </w:tcPr>
          <w:p w:rsidR="00D959EA" w:rsidRDefault="005C4826" w:rsidP="00F210A8">
            <w:pPr>
              <w:rPr>
                <w:rFonts w:cs="Arial"/>
                <w:sz w:val="20"/>
                <w:szCs w:val="20"/>
              </w:rPr>
            </w:pPr>
            <w:r>
              <w:rPr>
                <w:rFonts w:cs="Arial"/>
                <w:sz w:val="20"/>
                <w:szCs w:val="20"/>
              </w:rPr>
              <w:t>RM</w:t>
            </w:r>
            <w:r w:rsidRPr="005C4826">
              <w:rPr>
                <w:rFonts w:cs="Arial"/>
                <w:sz w:val="20"/>
                <w:szCs w:val="20"/>
              </w:rPr>
              <w:t>4908</w:t>
            </w:r>
            <w:r>
              <w:rPr>
                <w:rFonts w:cs="Arial"/>
                <w:sz w:val="20"/>
                <w:szCs w:val="20"/>
              </w:rPr>
              <w:t xml:space="preserve">. Modificaciones del modo </w:t>
            </w:r>
            <w:r w:rsidR="00C4173C">
              <w:rPr>
                <w:rFonts w:cs="Arial"/>
                <w:sz w:val="20"/>
                <w:szCs w:val="20"/>
              </w:rPr>
              <w:t>de funcionamiento ante una nueva sectorización de dependencia recibida.</w:t>
            </w:r>
          </w:p>
          <w:p w:rsidR="00C4173C" w:rsidRPr="00561317" w:rsidRDefault="00C4173C" w:rsidP="00F210A8">
            <w:pPr>
              <w:rPr>
                <w:rFonts w:cs="Arial"/>
                <w:sz w:val="20"/>
                <w:szCs w:val="20"/>
              </w:rPr>
            </w:pPr>
            <w:r>
              <w:rPr>
                <w:rFonts w:cs="Arial"/>
                <w:sz w:val="20"/>
                <w:szCs w:val="20"/>
              </w:rPr>
              <w:t>Nueva pantalla de configuración de dependencia</w:t>
            </w:r>
          </w:p>
        </w:tc>
        <w:tc>
          <w:tcPr>
            <w:tcW w:w="1646" w:type="dxa"/>
            <w:tcBorders>
              <w:top w:val="dotted" w:sz="4" w:space="0" w:color="auto"/>
              <w:bottom w:val="dotted" w:sz="4" w:space="0" w:color="auto"/>
            </w:tcBorders>
          </w:tcPr>
          <w:p w:rsidR="00D959EA" w:rsidRPr="00561317" w:rsidRDefault="00C4173C"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59379B" w:rsidP="00F210A8">
            <w:pPr>
              <w:rPr>
                <w:rFonts w:cs="Arial"/>
                <w:sz w:val="20"/>
                <w:szCs w:val="20"/>
              </w:rPr>
            </w:pPr>
            <w:r>
              <w:rPr>
                <w:rFonts w:cs="Arial"/>
                <w:sz w:val="20"/>
                <w:szCs w:val="20"/>
              </w:rPr>
              <w:t>Se elimina el Parámetro ‘Puerto de escucha web’ de la configuración</w:t>
            </w:r>
          </w:p>
        </w:tc>
        <w:tc>
          <w:tcPr>
            <w:tcW w:w="1646" w:type="dxa"/>
            <w:tcBorders>
              <w:top w:val="dotted" w:sz="4" w:space="0" w:color="auto"/>
              <w:bottom w:val="dotted" w:sz="4" w:space="0" w:color="auto"/>
            </w:tcBorders>
          </w:tcPr>
          <w:p w:rsidR="00D959EA" w:rsidRPr="00561317" w:rsidRDefault="0059379B"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A35910" w:rsidP="00D959EA">
            <w:pPr>
              <w:jc w:val="center"/>
              <w:rPr>
                <w:rFonts w:cs="Arial"/>
                <w:sz w:val="20"/>
                <w:szCs w:val="20"/>
              </w:rPr>
            </w:pPr>
            <w:r>
              <w:rPr>
                <w:rFonts w:cs="Arial"/>
                <w:sz w:val="20"/>
                <w:szCs w:val="20"/>
              </w:rPr>
              <w:t>09-09-2021</w:t>
            </w:r>
          </w:p>
        </w:tc>
        <w:tc>
          <w:tcPr>
            <w:tcW w:w="4820" w:type="dxa"/>
            <w:tcBorders>
              <w:top w:val="dotted" w:sz="4" w:space="0" w:color="auto"/>
              <w:bottom w:val="dotted" w:sz="4" w:space="0" w:color="auto"/>
            </w:tcBorders>
          </w:tcPr>
          <w:p w:rsidR="00D959EA" w:rsidRPr="00561317" w:rsidRDefault="00A35910" w:rsidP="00F210A8">
            <w:pPr>
              <w:rPr>
                <w:rFonts w:cs="Arial"/>
                <w:sz w:val="20"/>
                <w:szCs w:val="20"/>
              </w:rPr>
            </w:pPr>
            <w:r>
              <w:rPr>
                <w:rFonts w:cs="Arial"/>
                <w:sz w:val="20"/>
                <w:szCs w:val="20"/>
              </w:rPr>
              <w:t xml:space="preserve">RM4904. </w:t>
            </w:r>
            <w:r w:rsidRPr="00A35910">
              <w:rPr>
                <w:rFonts w:cs="Arial"/>
                <w:sz w:val="20"/>
                <w:szCs w:val="20"/>
              </w:rPr>
              <w:t>Configuración Integrada de los PROXIES en modo Dual</w:t>
            </w:r>
          </w:p>
        </w:tc>
        <w:tc>
          <w:tcPr>
            <w:tcW w:w="1646" w:type="dxa"/>
            <w:tcBorders>
              <w:top w:val="dotted" w:sz="4" w:space="0" w:color="auto"/>
              <w:bottom w:val="dotted" w:sz="4" w:space="0" w:color="auto"/>
            </w:tcBorders>
          </w:tcPr>
          <w:p w:rsidR="00D959EA" w:rsidRPr="00561317" w:rsidRDefault="00A35910" w:rsidP="00D959EA">
            <w:pPr>
              <w:rPr>
                <w:rFonts w:cs="Arial"/>
                <w:sz w:val="20"/>
                <w:szCs w:val="20"/>
              </w:rPr>
            </w:pPr>
            <w:r>
              <w:rPr>
                <w:rFonts w:cs="Arial"/>
                <w:sz w:val="20"/>
                <w:szCs w:val="20"/>
              </w:rPr>
              <w:t xml:space="preserve">Arturo </w:t>
            </w:r>
            <w:proofErr w:type="spellStart"/>
            <w:r>
              <w:rPr>
                <w:rFonts w:cs="Arial"/>
                <w:sz w:val="20"/>
                <w:szCs w:val="20"/>
              </w:rPr>
              <w:t>Garcia</w:t>
            </w:r>
            <w:proofErr w:type="spellEnd"/>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trHeight w:val="351"/>
          <w:jc w:val="center"/>
        </w:trPr>
        <w:tc>
          <w:tcPr>
            <w:tcW w:w="798" w:type="dxa"/>
            <w:tcBorders>
              <w:top w:val="dotted" w:sz="4" w:space="0" w:color="auto"/>
            </w:tcBorders>
          </w:tcPr>
          <w:p w:rsidR="00D959EA" w:rsidRPr="00561317" w:rsidRDefault="00D959EA" w:rsidP="00D959EA">
            <w:pPr>
              <w:rPr>
                <w:rFonts w:cs="Arial"/>
                <w:sz w:val="20"/>
                <w:szCs w:val="20"/>
              </w:rPr>
            </w:pPr>
          </w:p>
        </w:tc>
        <w:tc>
          <w:tcPr>
            <w:tcW w:w="1701" w:type="dxa"/>
            <w:tcBorders>
              <w:top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tcBorders>
          </w:tcPr>
          <w:p w:rsidR="00D959EA" w:rsidRPr="00561317" w:rsidRDefault="00D959EA" w:rsidP="00F210A8">
            <w:pPr>
              <w:rPr>
                <w:rFonts w:cs="Arial"/>
                <w:sz w:val="20"/>
                <w:szCs w:val="20"/>
              </w:rPr>
            </w:pPr>
          </w:p>
        </w:tc>
        <w:tc>
          <w:tcPr>
            <w:tcW w:w="1646" w:type="dxa"/>
            <w:tcBorders>
              <w:top w:val="dotted" w:sz="4" w:space="0" w:color="auto"/>
            </w:tcBorders>
          </w:tcPr>
          <w:p w:rsidR="00D959EA" w:rsidRPr="00561317" w:rsidRDefault="00D959EA" w:rsidP="00D959EA">
            <w:pPr>
              <w:keepNext/>
              <w:rPr>
                <w:rFonts w:cs="Arial"/>
                <w:sz w:val="20"/>
                <w:szCs w:val="20"/>
              </w:rPr>
            </w:pPr>
          </w:p>
        </w:tc>
      </w:tr>
    </w:tbl>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193999"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82152512" w:history="1">
        <w:r w:rsidR="00193999" w:rsidRPr="00624066">
          <w:rPr>
            <w:rStyle w:val="Hipervnculo"/>
            <w:noProof/>
          </w:rPr>
          <w:t>1.</w:t>
        </w:r>
        <w:r w:rsidR="00193999">
          <w:rPr>
            <w:rFonts w:eastAsiaTheme="minorEastAsia" w:cstheme="minorBidi"/>
            <w:noProof/>
            <w:u w:val="none"/>
          </w:rPr>
          <w:tab/>
        </w:r>
        <w:r w:rsidR="00193999" w:rsidRPr="00624066">
          <w:rPr>
            <w:rStyle w:val="Hipervnculo"/>
            <w:noProof/>
          </w:rPr>
          <w:t>Introducción</w:t>
        </w:r>
        <w:r w:rsidR="00193999">
          <w:rPr>
            <w:noProof/>
            <w:webHidden/>
          </w:rPr>
          <w:tab/>
        </w:r>
        <w:r w:rsidR="00193999">
          <w:rPr>
            <w:noProof/>
            <w:webHidden/>
          </w:rPr>
          <w:fldChar w:fldCharType="begin"/>
        </w:r>
        <w:r w:rsidR="00193999">
          <w:rPr>
            <w:noProof/>
            <w:webHidden/>
          </w:rPr>
          <w:instrText xml:space="preserve"> PAGEREF _Toc82152512 \h </w:instrText>
        </w:r>
        <w:r w:rsidR="00193999">
          <w:rPr>
            <w:noProof/>
            <w:webHidden/>
          </w:rPr>
        </w:r>
        <w:r w:rsidR="00193999">
          <w:rPr>
            <w:noProof/>
            <w:webHidden/>
          </w:rPr>
          <w:fldChar w:fldCharType="separate"/>
        </w:r>
        <w:r w:rsidR="00193999">
          <w:rPr>
            <w:noProof/>
            <w:webHidden/>
          </w:rPr>
          <w:t>8</w:t>
        </w:r>
        <w:r w:rsidR="00193999">
          <w:rPr>
            <w:noProof/>
            <w:webHidden/>
          </w:rPr>
          <w:fldChar w:fldCharType="end"/>
        </w:r>
      </w:hyperlink>
    </w:p>
    <w:p w:rsidR="00193999" w:rsidRDefault="00193999">
      <w:pPr>
        <w:pStyle w:val="TDC2"/>
        <w:tabs>
          <w:tab w:val="left" w:pos="561"/>
          <w:tab w:val="right" w:pos="10195"/>
        </w:tabs>
        <w:rPr>
          <w:rFonts w:eastAsiaTheme="minorEastAsia" w:cstheme="minorBidi"/>
          <w:b w:val="0"/>
          <w:bCs w:val="0"/>
          <w:smallCaps w:val="0"/>
          <w:noProof/>
        </w:rPr>
      </w:pPr>
      <w:hyperlink w:anchor="_Toc82152513" w:history="1">
        <w:r w:rsidRPr="00624066">
          <w:rPr>
            <w:rStyle w:val="Hipervnculo"/>
            <w:noProof/>
          </w:rPr>
          <w:t>1.1.</w:t>
        </w:r>
        <w:r>
          <w:rPr>
            <w:rFonts w:eastAsiaTheme="minorEastAsia" w:cstheme="minorBidi"/>
            <w:b w:val="0"/>
            <w:bCs w:val="0"/>
            <w:smallCaps w:val="0"/>
            <w:noProof/>
          </w:rPr>
          <w:tab/>
        </w:r>
        <w:r w:rsidRPr="00624066">
          <w:rPr>
            <w:rStyle w:val="Hipervnculo"/>
            <w:noProof/>
          </w:rPr>
          <w:t>Descripción Preliminar.</w:t>
        </w:r>
        <w:r>
          <w:rPr>
            <w:noProof/>
            <w:webHidden/>
          </w:rPr>
          <w:tab/>
        </w:r>
        <w:r>
          <w:rPr>
            <w:noProof/>
            <w:webHidden/>
          </w:rPr>
          <w:fldChar w:fldCharType="begin"/>
        </w:r>
        <w:r>
          <w:rPr>
            <w:noProof/>
            <w:webHidden/>
          </w:rPr>
          <w:instrText xml:space="preserve"> PAGEREF _Toc82152513 \h </w:instrText>
        </w:r>
        <w:r>
          <w:rPr>
            <w:noProof/>
            <w:webHidden/>
          </w:rPr>
        </w:r>
        <w:r>
          <w:rPr>
            <w:noProof/>
            <w:webHidden/>
          </w:rPr>
          <w:fldChar w:fldCharType="separate"/>
        </w:r>
        <w:r>
          <w:rPr>
            <w:noProof/>
            <w:webHidden/>
          </w:rPr>
          <w:t>8</w:t>
        </w:r>
        <w:r>
          <w:rPr>
            <w:noProof/>
            <w:webHidden/>
          </w:rPr>
          <w:fldChar w:fldCharType="end"/>
        </w:r>
      </w:hyperlink>
    </w:p>
    <w:p w:rsidR="00193999" w:rsidRDefault="00193999">
      <w:pPr>
        <w:pStyle w:val="TDC2"/>
        <w:tabs>
          <w:tab w:val="left" w:pos="561"/>
          <w:tab w:val="right" w:pos="10195"/>
        </w:tabs>
        <w:rPr>
          <w:rFonts w:eastAsiaTheme="minorEastAsia" w:cstheme="minorBidi"/>
          <w:b w:val="0"/>
          <w:bCs w:val="0"/>
          <w:smallCaps w:val="0"/>
          <w:noProof/>
        </w:rPr>
      </w:pPr>
      <w:hyperlink w:anchor="_Toc82152514" w:history="1">
        <w:r w:rsidRPr="00624066">
          <w:rPr>
            <w:rStyle w:val="Hipervnculo"/>
            <w:noProof/>
          </w:rPr>
          <w:t>1.2.</w:t>
        </w:r>
        <w:r>
          <w:rPr>
            <w:rFonts w:eastAsiaTheme="minorEastAsia" w:cstheme="minorBidi"/>
            <w:b w:val="0"/>
            <w:bCs w:val="0"/>
            <w:smallCaps w:val="0"/>
            <w:noProof/>
          </w:rPr>
          <w:tab/>
        </w:r>
        <w:r w:rsidRPr="00624066">
          <w:rPr>
            <w:rStyle w:val="Hipervnculo"/>
            <w:noProof/>
          </w:rPr>
          <w:t>Características Principales.</w:t>
        </w:r>
        <w:r>
          <w:rPr>
            <w:noProof/>
            <w:webHidden/>
          </w:rPr>
          <w:tab/>
        </w:r>
        <w:r>
          <w:rPr>
            <w:noProof/>
            <w:webHidden/>
          </w:rPr>
          <w:fldChar w:fldCharType="begin"/>
        </w:r>
        <w:r>
          <w:rPr>
            <w:noProof/>
            <w:webHidden/>
          </w:rPr>
          <w:instrText xml:space="preserve"> PAGEREF _Toc82152514 \h </w:instrText>
        </w:r>
        <w:r>
          <w:rPr>
            <w:noProof/>
            <w:webHidden/>
          </w:rPr>
        </w:r>
        <w:r>
          <w:rPr>
            <w:noProof/>
            <w:webHidden/>
          </w:rPr>
          <w:fldChar w:fldCharType="separate"/>
        </w:r>
        <w:r>
          <w:rPr>
            <w:noProof/>
            <w:webHidden/>
          </w:rPr>
          <w:t>8</w:t>
        </w:r>
        <w:r>
          <w:rPr>
            <w:noProof/>
            <w:webHidden/>
          </w:rPr>
          <w:fldChar w:fldCharType="end"/>
        </w:r>
      </w:hyperlink>
    </w:p>
    <w:p w:rsidR="00193999" w:rsidRDefault="00193999">
      <w:pPr>
        <w:pStyle w:val="TDC2"/>
        <w:tabs>
          <w:tab w:val="left" w:pos="561"/>
          <w:tab w:val="right" w:pos="10195"/>
        </w:tabs>
        <w:rPr>
          <w:rFonts w:eastAsiaTheme="minorEastAsia" w:cstheme="minorBidi"/>
          <w:b w:val="0"/>
          <w:bCs w:val="0"/>
          <w:smallCaps w:val="0"/>
          <w:noProof/>
        </w:rPr>
      </w:pPr>
      <w:hyperlink w:anchor="_Toc82152515" w:history="1">
        <w:r w:rsidRPr="00624066">
          <w:rPr>
            <w:rStyle w:val="Hipervnculo"/>
            <w:noProof/>
          </w:rPr>
          <w:t>1.3.</w:t>
        </w:r>
        <w:r>
          <w:rPr>
            <w:rFonts w:eastAsiaTheme="minorEastAsia" w:cstheme="minorBidi"/>
            <w:b w:val="0"/>
            <w:bCs w:val="0"/>
            <w:smallCaps w:val="0"/>
            <w:noProof/>
          </w:rPr>
          <w:tab/>
        </w:r>
        <w:r w:rsidRPr="00624066">
          <w:rPr>
            <w:rStyle w:val="Hipervnculo"/>
            <w:noProof/>
          </w:rPr>
          <w:t>Referencias.</w:t>
        </w:r>
        <w:r>
          <w:rPr>
            <w:noProof/>
            <w:webHidden/>
          </w:rPr>
          <w:tab/>
        </w:r>
        <w:r>
          <w:rPr>
            <w:noProof/>
            <w:webHidden/>
          </w:rPr>
          <w:fldChar w:fldCharType="begin"/>
        </w:r>
        <w:r>
          <w:rPr>
            <w:noProof/>
            <w:webHidden/>
          </w:rPr>
          <w:instrText xml:space="preserve"> PAGEREF _Toc82152515 \h </w:instrText>
        </w:r>
        <w:r>
          <w:rPr>
            <w:noProof/>
            <w:webHidden/>
          </w:rPr>
        </w:r>
        <w:r>
          <w:rPr>
            <w:noProof/>
            <w:webHidden/>
          </w:rPr>
          <w:fldChar w:fldCharType="separate"/>
        </w:r>
        <w:r>
          <w:rPr>
            <w:noProof/>
            <w:webHidden/>
          </w:rPr>
          <w:t>9</w:t>
        </w:r>
        <w:r>
          <w:rPr>
            <w:noProof/>
            <w:webHidden/>
          </w:rPr>
          <w:fldChar w:fldCharType="end"/>
        </w:r>
      </w:hyperlink>
    </w:p>
    <w:p w:rsidR="00193999" w:rsidRDefault="00193999">
      <w:pPr>
        <w:pStyle w:val="TDC1"/>
        <w:tabs>
          <w:tab w:val="left" w:pos="387"/>
          <w:tab w:val="right" w:pos="10195"/>
        </w:tabs>
        <w:rPr>
          <w:rFonts w:eastAsiaTheme="minorEastAsia" w:cstheme="minorBidi"/>
          <w:noProof/>
          <w:u w:val="none"/>
        </w:rPr>
      </w:pPr>
      <w:hyperlink w:anchor="_Toc82152516" w:history="1">
        <w:r w:rsidRPr="00624066">
          <w:rPr>
            <w:rStyle w:val="Hipervnculo"/>
            <w:noProof/>
          </w:rPr>
          <w:t>2.</w:t>
        </w:r>
        <w:r>
          <w:rPr>
            <w:rFonts w:eastAsiaTheme="minorEastAsia" w:cstheme="minorBidi"/>
            <w:noProof/>
            <w:u w:val="none"/>
          </w:rPr>
          <w:tab/>
        </w:r>
        <w:r w:rsidRPr="00624066">
          <w:rPr>
            <w:rStyle w:val="Hipervnculo"/>
            <w:noProof/>
          </w:rPr>
          <w:t>Descripción General.</w:t>
        </w:r>
        <w:r>
          <w:rPr>
            <w:noProof/>
            <w:webHidden/>
          </w:rPr>
          <w:tab/>
        </w:r>
        <w:r>
          <w:rPr>
            <w:noProof/>
            <w:webHidden/>
          </w:rPr>
          <w:fldChar w:fldCharType="begin"/>
        </w:r>
        <w:r>
          <w:rPr>
            <w:noProof/>
            <w:webHidden/>
          </w:rPr>
          <w:instrText xml:space="preserve"> PAGEREF _Toc82152516 \h </w:instrText>
        </w:r>
        <w:r>
          <w:rPr>
            <w:noProof/>
            <w:webHidden/>
          </w:rPr>
        </w:r>
        <w:r>
          <w:rPr>
            <w:noProof/>
            <w:webHidden/>
          </w:rPr>
          <w:fldChar w:fldCharType="separate"/>
        </w:r>
        <w:r>
          <w:rPr>
            <w:noProof/>
            <w:webHidden/>
          </w:rPr>
          <w:t>10</w:t>
        </w:r>
        <w:r>
          <w:rPr>
            <w:noProof/>
            <w:webHidden/>
          </w:rPr>
          <w:fldChar w:fldCharType="end"/>
        </w:r>
      </w:hyperlink>
    </w:p>
    <w:p w:rsidR="00193999" w:rsidRDefault="00193999">
      <w:pPr>
        <w:pStyle w:val="TDC2"/>
        <w:tabs>
          <w:tab w:val="left" w:pos="561"/>
          <w:tab w:val="right" w:pos="10195"/>
        </w:tabs>
        <w:rPr>
          <w:rFonts w:eastAsiaTheme="minorEastAsia" w:cstheme="minorBidi"/>
          <w:b w:val="0"/>
          <w:bCs w:val="0"/>
          <w:smallCaps w:val="0"/>
          <w:noProof/>
        </w:rPr>
      </w:pPr>
      <w:hyperlink w:anchor="_Toc82152517" w:history="1">
        <w:r w:rsidRPr="00624066">
          <w:rPr>
            <w:rStyle w:val="Hipervnculo"/>
            <w:noProof/>
          </w:rPr>
          <w:t>2.1.</w:t>
        </w:r>
        <w:r>
          <w:rPr>
            <w:rFonts w:eastAsiaTheme="minorEastAsia" w:cstheme="minorBidi"/>
            <w:b w:val="0"/>
            <w:bCs w:val="0"/>
            <w:smallCaps w:val="0"/>
            <w:noProof/>
          </w:rPr>
          <w:tab/>
        </w:r>
        <w:r w:rsidRPr="00624066">
          <w:rPr>
            <w:rStyle w:val="Hipervnculo"/>
            <w:noProof/>
          </w:rPr>
          <w:t>Arquitectura Hardware.</w:t>
        </w:r>
        <w:r>
          <w:rPr>
            <w:noProof/>
            <w:webHidden/>
          </w:rPr>
          <w:tab/>
        </w:r>
        <w:r>
          <w:rPr>
            <w:noProof/>
            <w:webHidden/>
          </w:rPr>
          <w:fldChar w:fldCharType="begin"/>
        </w:r>
        <w:r>
          <w:rPr>
            <w:noProof/>
            <w:webHidden/>
          </w:rPr>
          <w:instrText xml:space="preserve"> PAGEREF _Toc82152517 \h </w:instrText>
        </w:r>
        <w:r>
          <w:rPr>
            <w:noProof/>
            <w:webHidden/>
          </w:rPr>
        </w:r>
        <w:r>
          <w:rPr>
            <w:noProof/>
            <w:webHidden/>
          </w:rPr>
          <w:fldChar w:fldCharType="separate"/>
        </w:r>
        <w:r>
          <w:rPr>
            <w:noProof/>
            <w:webHidden/>
          </w:rPr>
          <w:t>10</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18" w:history="1">
        <w:r w:rsidRPr="00624066">
          <w:rPr>
            <w:rStyle w:val="Hipervnculo"/>
            <w:noProof/>
          </w:rPr>
          <w:t>2.1.1.</w:t>
        </w:r>
        <w:r>
          <w:rPr>
            <w:rFonts w:eastAsiaTheme="minorEastAsia" w:cstheme="minorBidi"/>
            <w:smallCaps w:val="0"/>
            <w:noProof/>
          </w:rPr>
          <w:tab/>
        </w:r>
        <w:r w:rsidRPr="00624066">
          <w:rPr>
            <w:rStyle w:val="Hipervnculo"/>
            <w:noProof/>
          </w:rPr>
          <w:t>Estructura Versión 0.</w:t>
        </w:r>
        <w:r>
          <w:rPr>
            <w:noProof/>
            <w:webHidden/>
          </w:rPr>
          <w:tab/>
        </w:r>
        <w:r>
          <w:rPr>
            <w:noProof/>
            <w:webHidden/>
          </w:rPr>
          <w:fldChar w:fldCharType="begin"/>
        </w:r>
        <w:r>
          <w:rPr>
            <w:noProof/>
            <w:webHidden/>
          </w:rPr>
          <w:instrText xml:space="preserve"> PAGEREF _Toc82152518 \h </w:instrText>
        </w:r>
        <w:r>
          <w:rPr>
            <w:noProof/>
            <w:webHidden/>
          </w:rPr>
        </w:r>
        <w:r>
          <w:rPr>
            <w:noProof/>
            <w:webHidden/>
          </w:rPr>
          <w:fldChar w:fldCharType="separate"/>
        </w:r>
        <w:r>
          <w:rPr>
            <w:noProof/>
            <w:webHidden/>
          </w:rPr>
          <w:t>10</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19" w:history="1">
        <w:r w:rsidRPr="00624066">
          <w:rPr>
            <w:rStyle w:val="Hipervnculo"/>
            <w:noProof/>
          </w:rPr>
          <w:t>2.1.2.</w:t>
        </w:r>
        <w:r>
          <w:rPr>
            <w:rFonts w:eastAsiaTheme="minorEastAsia" w:cstheme="minorBidi"/>
            <w:smallCaps w:val="0"/>
            <w:noProof/>
          </w:rPr>
          <w:tab/>
        </w:r>
        <w:r w:rsidRPr="00624066">
          <w:rPr>
            <w:rStyle w:val="Hipervnculo"/>
            <w:noProof/>
          </w:rPr>
          <w:t>Estructura Versión 1.</w:t>
        </w:r>
        <w:r>
          <w:rPr>
            <w:noProof/>
            <w:webHidden/>
          </w:rPr>
          <w:tab/>
        </w:r>
        <w:r>
          <w:rPr>
            <w:noProof/>
            <w:webHidden/>
          </w:rPr>
          <w:fldChar w:fldCharType="begin"/>
        </w:r>
        <w:r>
          <w:rPr>
            <w:noProof/>
            <w:webHidden/>
          </w:rPr>
          <w:instrText xml:space="preserve"> PAGEREF _Toc82152519 \h </w:instrText>
        </w:r>
        <w:r>
          <w:rPr>
            <w:noProof/>
            <w:webHidden/>
          </w:rPr>
        </w:r>
        <w:r>
          <w:rPr>
            <w:noProof/>
            <w:webHidden/>
          </w:rPr>
          <w:fldChar w:fldCharType="separate"/>
        </w:r>
        <w:r>
          <w:rPr>
            <w:noProof/>
            <w:webHidden/>
          </w:rPr>
          <w:t>10</w:t>
        </w:r>
        <w:r>
          <w:rPr>
            <w:noProof/>
            <w:webHidden/>
          </w:rPr>
          <w:fldChar w:fldCharType="end"/>
        </w:r>
      </w:hyperlink>
    </w:p>
    <w:p w:rsidR="00193999" w:rsidRDefault="00193999">
      <w:pPr>
        <w:pStyle w:val="TDC2"/>
        <w:tabs>
          <w:tab w:val="left" w:pos="561"/>
          <w:tab w:val="right" w:pos="10195"/>
        </w:tabs>
        <w:rPr>
          <w:rFonts w:eastAsiaTheme="minorEastAsia" w:cstheme="minorBidi"/>
          <w:b w:val="0"/>
          <w:bCs w:val="0"/>
          <w:smallCaps w:val="0"/>
          <w:noProof/>
        </w:rPr>
      </w:pPr>
      <w:hyperlink w:anchor="_Toc82152520" w:history="1">
        <w:r w:rsidRPr="00624066">
          <w:rPr>
            <w:rStyle w:val="Hipervnculo"/>
            <w:noProof/>
          </w:rPr>
          <w:t>2.2.</w:t>
        </w:r>
        <w:r>
          <w:rPr>
            <w:rFonts w:eastAsiaTheme="minorEastAsia" w:cstheme="minorBidi"/>
            <w:b w:val="0"/>
            <w:bCs w:val="0"/>
            <w:smallCaps w:val="0"/>
            <w:noProof/>
          </w:rPr>
          <w:tab/>
        </w:r>
        <w:r w:rsidRPr="00624066">
          <w:rPr>
            <w:rStyle w:val="Hipervnculo"/>
            <w:noProof/>
          </w:rPr>
          <w:t>Arquitectura Software</w:t>
        </w:r>
        <w:r>
          <w:rPr>
            <w:noProof/>
            <w:webHidden/>
          </w:rPr>
          <w:tab/>
        </w:r>
        <w:r>
          <w:rPr>
            <w:noProof/>
            <w:webHidden/>
          </w:rPr>
          <w:fldChar w:fldCharType="begin"/>
        </w:r>
        <w:r>
          <w:rPr>
            <w:noProof/>
            <w:webHidden/>
          </w:rPr>
          <w:instrText xml:space="preserve"> PAGEREF _Toc82152520 \h </w:instrText>
        </w:r>
        <w:r>
          <w:rPr>
            <w:noProof/>
            <w:webHidden/>
          </w:rPr>
        </w:r>
        <w:r>
          <w:rPr>
            <w:noProof/>
            <w:webHidden/>
          </w:rPr>
          <w:fldChar w:fldCharType="separate"/>
        </w:r>
        <w:r>
          <w:rPr>
            <w:noProof/>
            <w:webHidden/>
          </w:rPr>
          <w:t>11</w:t>
        </w:r>
        <w:r>
          <w:rPr>
            <w:noProof/>
            <w:webHidden/>
          </w:rPr>
          <w:fldChar w:fldCharType="end"/>
        </w:r>
      </w:hyperlink>
    </w:p>
    <w:p w:rsidR="00193999" w:rsidRDefault="00193999">
      <w:pPr>
        <w:pStyle w:val="TDC2"/>
        <w:tabs>
          <w:tab w:val="left" w:pos="561"/>
          <w:tab w:val="right" w:pos="10195"/>
        </w:tabs>
        <w:rPr>
          <w:rFonts w:eastAsiaTheme="minorEastAsia" w:cstheme="minorBidi"/>
          <w:b w:val="0"/>
          <w:bCs w:val="0"/>
          <w:smallCaps w:val="0"/>
          <w:noProof/>
        </w:rPr>
      </w:pPr>
      <w:hyperlink w:anchor="_Toc82152521" w:history="1">
        <w:r w:rsidRPr="00624066">
          <w:rPr>
            <w:rStyle w:val="Hipervnculo"/>
            <w:noProof/>
          </w:rPr>
          <w:t>2.3.</w:t>
        </w:r>
        <w:r>
          <w:rPr>
            <w:rFonts w:eastAsiaTheme="minorEastAsia" w:cstheme="minorBidi"/>
            <w:b w:val="0"/>
            <w:bCs w:val="0"/>
            <w:smallCaps w:val="0"/>
            <w:noProof/>
          </w:rPr>
          <w:tab/>
        </w:r>
        <w:r w:rsidRPr="00624066">
          <w:rPr>
            <w:rStyle w:val="Hipervnculo"/>
            <w:noProof/>
          </w:rPr>
          <w:t>Funciones.</w:t>
        </w:r>
        <w:r>
          <w:rPr>
            <w:noProof/>
            <w:webHidden/>
          </w:rPr>
          <w:tab/>
        </w:r>
        <w:r>
          <w:rPr>
            <w:noProof/>
            <w:webHidden/>
          </w:rPr>
          <w:fldChar w:fldCharType="begin"/>
        </w:r>
        <w:r>
          <w:rPr>
            <w:noProof/>
            <w:webHidden/>
          </w:rPr>
          <w:instrText xml:space="preserve"> PAGEREF _Toc82152521 \h </w:instrText>
        </w:r>
        <w:r>
          <w:rPr>
            <w:noProof/>
            <w:webHidden/>
          </w:rPr>
        </w:r>
        <w:r>
          <w:rPr>
            <w:noProof/>
            <w:webHidden/>
          </w:rPr>
          <w:fldChar w:fldCharType="separate"/>
        </w:r>
        <w:r>
          <w:rPr>
            <w:noProof/>
            <w:webHidden/>
          </w:rPr>
          <w:t>12</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22" w:history="1">
        <w:r w:rsidRPr="00624066">
          <w:rPr>
            <w:rStyle w:val="Hipervnculo"/>
            <w:noProof/>
          </w:rPr>
          <w:t>2.3.1.</w:t>
        </w:r>
        <w:r>
          <w:rPr>
            <w:rFonts w:eastAsiaTheme="minorEastAsia" w:cstheme="minorBidi"/>
            <w:smallCaps w:val="0"/>
            <w:noProof/>
          </w:rPr>
          <w:tab/>
        </w:r>
        <w:r w:rsidRPr="00624066">
          <w:rPr>
            <w:rStyle w:val="Hipervnculo"/>
            <w:noProof/>
          </w:rPr>
          <w:t>Interfaz SACTA a PSIs (Emulador de SCV).</w:t>
        </w:r>
        <w:r>
          <w:rPr>
            <w:noProof/>
            <w:webHidden/>
          </w:rPr>
          <w:tab/>
        </w:r>
        <w:r>
          <w:rPr>
            <w:noProof/>
            <w:webHidden/>
          </w:rPr>
          <w:fldChar w:fldCharType="begin"/>
        </w:r>
        <w:r>
          <w:rPr>
            <w:noProof/>
            <w:webHidden/>
          </w:rPr>
          <w:instrText xml:space="preserve"> PAGEREF _Toc82152522 \h </w:instrText>
        </w:r>
        <w:r>
          <w:rPr>
            <w:noProof/>
            <w:webHidden/>
          </w:rPr>
        </w:r>
        <w:r>
          <w:rPr>
            <w:noProof/>
            <w:webHidden/>
          </w:rPr>
          <w:fldChar w:fldCharType="separate"/>
        </w:r>
        <w:r>
          <w:rPr>
            <w:noProof/>
            <w:webHidden/>
          </w:rPr>
          <w:t>12</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23" w:history="1">
        <w:r w:rsidRPr="00624066">
          <w:rPr>
            <w:rStyle w:val="Hipervnculo"/>
            <w:noProof/>
          </w:rPr>
          <w:t>2.3.2.</w:t>
        </w:r>
        <w:r>
          <w:rPr>
            <w:rFonts w:eastAsiaTheme="minorEastAsia" w:cstheme="minorBidi"/>
            <w:smallCaps w:val="0"/>
            <w:noProof/>
          </w:rPr>
          <w:tab/>
        </w:r>
        <w:r w:rsidRPr="00624066">
          <w:rPr>
            <w:rStyle w:val="Hipervnculo"/>
            <w:noProof/>
          </w:rPr>
          <w:t>Interfaz SACTA a Scv (Emulador de PSI).</w:t>
        </w:r>
        <w:r>
          <w:rPr>
            <w:noProof/>
            <w:webHidden/>
          </w:rPr>
          <w:tab/>
        </w:r>
        <w:r>
          <w:rPr>
            <w:noProof/>
            <w:webHidden/>
          </w:rPr>
          <w:fldChar w:fldCharType="begin"/>
        </w:r>
        <w:r>
          <w:rPr>
            <w:noProof/>
            <w:webHidden/>
          </w:rPr>
          <w:instrText xml:space="preserve"> PAGEREF _Toc82152523 \h </w:instrText>
        </w:r>
        <w:r>
          <w:rPr>
            <w:noProof/>
            <w:webHidden/>
          </w:rPr>
        </w:r>
        <w:r>
          <w:rPr>
            <w:noProof/>
            <w:webHidden/>
          </w:rPr>
          <w:fldChar w:fldCharType="separate"/>
        </w:r>
        <w:r>
          <w:rPr>
            <w:noProof/>
            <w:webHidden/>
          </w:rPr>
          <w:t>12</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24" w:history="1">
        <w:r w:rsidRPr="00624066">
          <w:rPr>
            <w:rStyle w:val="Hipervnculo"/>
            <w:noProof/>
          </w:rPr>
          <w:t>2.3.3.</w:t>
        </w:r>
        <w:r>
          <w:rPr>
            <w:rFonts w:eastAsiaTheme="minorEastAsia" w:cstheme="minorBidi"/>
            <w:smallCaps w:val="0"/>
            <w:noProof/>
          </w:rPr>
          <w:tab/>
        </w:r>
        <w:r w:rsidRPr="00624066">
          <w:rPr>
            <w:rStyle w:val="Hipervnculo"/>
            <w:noProof/>
          </w:rPr>
          <w:t>Sincronización de Actividad de Emuladores.</w:t>
        </w:r>
        <w:r>
          <w:rPr>
            <w:noProof/>
            <w:webHidden/>
          </w:rPr>
          <w:tab/>
        </w:r>
        <w:r>
          <w:rPr>
            <w:noProof/>
            <w:webHidden/>
          </w:rPr>
          <w:fldChar w:fldCharType="begin"/>
        </w:r>
        <w:r>
          <w:rPr>
            <w:noProof/>
            <w:webHidden/>
          </w:rPr>
          <w:instrText xml:space="preserve"> PAGEREF _Toc82152524 \h </w:instrText>
        </w:r>
        <w:r>
          <w:rPr>
            <w:noProof/>
            <w:webHidden/>
          </w:rPr>
        </w:r>
        <w:r>
          <w:rPr>
            <w:noProof/>
            <w:webHidden/>
          </w:rPr>
          <w:fldChar w:fldCharType="separate"/>
        </w:r>
        <w:r>
          <w:rPr>
            <w:noProof/>
            <w:webHidden/>
          </w:rPr>
          <w:t>12</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25" w:history="1">
        <w:r w:rsidRPr="00624066">
          <w:rPr>
            <w:rStyle w:val="Hipervnculo"/>
            <w:noProof/>
          </w:rPr>
          <w:t>2.3.4.</w:t>
        </w:r>
        <w:r>
          <w:rPr>
            <w:rFonts w:eastAsiaTheme="minorEastAsia" w:cstheme="minorBidi"/>
            <w:smallCaps w:val="0"/>
            <w:noProof/>
          </w:rPr>
          <w:tab/>
        </w:r>
        <w:r w:rsidRPr="00624066">
          <w:rPr>
            <w:rStyle w:val="Hipervnculo"/>
            <w:noProof/>
          </w:rPr>
          <w:t>Gestión de Sectorizaciones.</w:t>
        </w:r>
        <w:r>
          <w:rPr>
            <w:noProof/>
            <w:webHidden/>
          </w:rPr>
          <w:tab/>
        </w:r>
        <w:r>
          <w:rPr>
            <w:noProof/>
            <w:webHidden/>
          </w:rPr>
          <w:fldChar w:fldCharType="begin"/>
        </w:r>
        <w:r>
          <w:rPr>
            <w:noProof/>
            <w:webHidden/>
          </w:rPr>
          <w:instrText xml:space="preserve"> PAGEREF _Toc82152525 \h </w:instrText>
        </w:r>
        <w:r>
          <w:rPr>
            <w:noProof/>
            <w:webHidden/>
          </w:rPr>
        </w:r>
        <w:r>
          <w:rPr>
            <w:noProof/>
            <w:webHidden/>
          </w:rPr>
          <w:fldChar w:fldCharType="separate"/>
        </w:r>
        <w:r>
          <w:rPr>
            <w:noProof/>
            <w:webHidden/>
          </w:rPr>
          <w:t>13</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26" w:history="1">
        <w:r w:rsidRPr="00624066">
          <w:rPr>
            <w:rStyle w:val="Hipervnculo"/>
            <w:noProof/>
          </w:rPr>
          <w:t>2.3.5.</w:t>
        </w:r>
        <w:r>
          <w:rPr>
            <w:rFonts w:eastAsiaTheme="minorEastAsia" w:cstheme="minorBidi"/>
            <w:smallCaps w:val="0"/>
            <w:noProof/>
          </w:rPr>
          <w:tab/>
        </w:r>
        <w:r w:rsidRPr="00624066">
          <w:rPr>
            <w:rStyle w:val="Hipervnculo"/>
            <w:noProof/>
          </w:rPr>
          <w:t>Control Main / Standby</w:t>
        </w:r>
        <w:r>
          <w:rPr>
            <w:noProof/>
            <w:webHidden/>
          </w:rPr>
          <w:tab/>
        </w:r>
        <w:r>
          <w:rPr>
            <w:noProof/>
            <w:webHidden/>
          </w:rPr>
          <w:fldChar w:fldCharType="begin"/>
        </w:r>
        <w:r>
          <w:rPr>
            <w:noProof/>
            <w:webHidden/>
          </w:rPr>
          <w:instrText xml:space="preserve"> PAGEREF _Toc82152526 \h </w:instrText>
        </w:r>
        <w:r>
          <w:rPr>
            <w:noProof/>
            <w:webHidden/>
          </w:rPr>
        </w:r>
        <w:r>
          <w:rPr>
            <w:noProof/>
            <w:webHidden/>
          </w:rPr>
          <w:fldChar w:fldCharType="separate"/>
        </w:r>
        <w:r>
          <w:rPr>
            <w:noProof/>
            <w:webHidden/>
          </w:rPr>
          <w:t>15</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27" w:history="1">
        <w:r w:rsidRPr="00624066">
          <w:rPr>
            <w:rStyle w:val="Hipervnculo"/>
            <w:noProof/>
          </w:rPr>
          <w:t>2.3.6.</w:t>
        </w:r>
        <w:r>
          <w:rPr>
            <w:rFonts w:eastAsiaTheme="minorEastAsia" w:cstheme="minorBidi"/>
            <w:smallCaps w:val="0"/>
            <w:noProof/>
          </w:rPr>
          <w:tab/>
        </w:r>
        <w:r w:rsidRPr="00624066">
          <w:rPr>
            <w:rStyle w:val="Hipervnculo"/>
            <w:noProof/>
          </w:rPr>
          <w:t>Sincronización de Configuración del Proxy.</w:t>
        </w:r>
        <w:r>
          <w:rPr>
            <w:noProof/>
            <w:webHidden/>
          </w:rPr>
          <w:tab/>
        </w:r>
        <w:r>
          <w:rPr>
            <w:noProof/>
            <w:webHidden/>
          </w:rPr>
          <w:fldChar w:fldCharType="begin"/>
        </w:r>
        <w:r>
          <w:rPr>
            <w:noProof/>
            <w:webHidden/>
          </w:rPr>
          <w:instrText xml:space="preserve"> PAGEREF _Toc82152527 \h </w:instrText>
        </w:r>
        <w:r>
          <w:rPr>
            <w:noProof/>
            <w:webHidden/>
          </w:rPr>
        </w:r>
        <w:r>
          <w:rPr>
            <w:noProof/>
            <w:webHidden/>
          </w:rPr>
          <w:fldChar w:fldCharType="separate"/>
        </w:r>
        <w:r>
          <w:rPr>
            <w:noProof/>
            <w:webHidden/>
          </w:rPr>
          <w:t>15</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28" w:history="1">
        <w:r w:rsidRPr="00624066">
          <w:rPr>
            <w:rStyle w:val="Hipervnculo"/>
            <w:noProof/>
          </w:rPr>
          <w:t>2.3.7.</w:t>
        </w:r>
        <w:r>
          <w:rPr>
            <w:rFonts w:eastAsiaTheme="minorEastAsia" w:cstheme="minorBidi"/>
            <w:smallCaps w:val="0"/>
            <w:noProof/>
          </w:rPr>
          <w:tab/>
        </w:r>
        <w:r w:rsidRPr="00624066">
          <w:rPr>
            <w:rStyle w:val="Hipervnculo"/>
            <w:noProof/>
          </w:rPr>
          <w:t>Histórico.</w:t>
        </w:r>
        <w:r>
          <w:rPr>
            <w:noProof/>
            <w:webHidden/>
          </w:rPr>
          <w:tab/>
        </w:r>
        <w:r>
          <w:rPr>
            <w:noProof/>
            <w:webHidden/>
          </w:rPr>
          <w:fldChar w:fldCharType="begin"/>
        </w:r>
        <w:r>
          <w:rPr>
            <w:noProof/>
            <w:webHidden/>
          </w:rPr>
          <w:instrText xml:space="preserve"> PAGEREF _Toc82152528 \h </w:instrText>
        </w:r>
        <w:r>
          <w:rPr>
            <w:noProof/>
            <w:webHidden/>
          </w:rPr>
        </w:r>
        <w:r>
          <w:rPr>
            <w:noProof/>
            <w:webHidden/>
          </w:rPr>
          <w:fldChar w:fldCharType="separate"/>
        </w:r>
        <w:r>
          <w:rPr>
            <w:noProof/>
            <w:webHidden/>
          </w:rPr>
          <w:t>15</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29" w:history="1">
        <w:r w:rsidRPr="00624066">
          <w:rPr>
            <w:rStyle w:val="Hipervnculo"/>
            <w:noProof/>
          </w:rPr>
          <w:t>2.3.8.</w:t>
        </w:r>
        <w:r>
          <w:rPr>
            <w:rFonts w:eastAsiaTheme="minorEastAsia" w:cstheme="minorBidi"/>
            <w:smallCaps w:val="0"/>
            <w:noProof/>
          </w:rPr>
          <w:tab/>
        </w:r>
        <w:r w:rsidRPr="00624066">
          <w:rPr>
            <w:rStyle w:val="Hipervnculo"/>
            <w:noProof/>
          </w:rPr>
          <w:t>Interfaz de Usuario.</w:t>
        </w:r>
        <w:r>
          <w:rPr>
            <w:noProof/>
            <w:webHidden/>
          </w:rPr>
          <w:tab/>
        </w:r>
        <w:r>
          <w:rPr>
            <w:noProof/>
            <w:webHidden/>
          </w:rPr>
          <w:fldChar w:fldCharType="begin"/>
        </w:r>
        <w:r>
          <w:rPr>
            <w:noProof/>
            <w:webHidden/>
          </w:rPr>
          <w:instrText xml:space="preserve"> PAGEREF _Toc82152529 \h </w:instrText>
        </w:r>
        <w:r>
          <w:rPr>
            <w:noProof/>
            <w:webHidden/>
          </w:rPr>
        </w:r>
        <w:r>
          <w:rPr>
            <w:noProof/>
            <w:webHidden/>
          </w:rPr>
          <w:fldChar w:fldCharType="separate"/>
        </w:r>
        <w:r>
          <w:rPr>
            <w:noProof/>
            <w:webHidden/>
          </w:rPr>
          <w:t>16</w:t>
        </w:r>
        <w:r>
          <w:rPr>
            <w:noProof/>
            <w:webHidden/>
          </w:rPr>
          <w:fldChar w:fldCharType="end"/>
        </w:r>
      </w:hyperlink>
    </w:p>
    <w:p w:rsidR="00193999" w:rsidRDefault="00193999">
      <w:pPr>
        <w:pStyle w:val="TDC4"/>
        <w:tabs>
          <w:tab w:val="left" w:pos="888"/>
          <w:tab w:val="right" w:pos="10195"/>
        </w:tabs>
        <w:rPr>
          <w:rFonts w:eastAsiaTheme="minorEastAsia" w:cstheme="minorBidi"/>
          <w:noProof/>
        </w:rPr>
      </w:pPr>
      <w:hyperlink w:anchor="_Toc82152530" w:history="1">
        <w:r w:rsidRPr="00624066">
          <w:rPr>
            <w:rStyle w:val="Hipervnculo"/>
            <w:noProof/>
          </w:rPr>
          <w:t>2.3.8.1.</w:t>
        </w:r>
        <w:r>
          <w:rPr>
            <w:rFonts w:eastAsiaTheme="minorEastAsia" w:cstheme="minorBidi"/>
            <w:noProof/>
          </w:rPr>
          <w:tab/>
        </w:r>
        <w:r w:rsidRPr="00624066">
          <w:rPr>
            <w:rStyle w:val="Hipervnculo"/>
            <w:noProof/>
          </w:rPr>
          <w:t>Control de Acceso.</w:t>
        </w:r>
        <w:r>
          <w:rPr>
            <w:noProof/>
            <w:webHidden/>
          </w:rPr>
          <w:tab/>
        </w:r>
        <w:r>
          <w:rPr>
            <w:noProof/>
            <w:webHidden/>
          </w:rPr>
          <w:fldChar w:fldCharType="begin"/>
        </w:r>
        <w:r>
          <w:rPr>
            <w:noProof/>
            <w:webHidden/>
          </w:rPr>
          <w:instrText xml:space="preserve"> PAGEREF _Toc82152530 \h </w:instrText>
        </w:r>
        <w:r>
          <w:rPr>
            <w:noProof/>
            <w:webHidden/>
          </w:rPr>
        </w:r>
        <w:r>
          <w:rPr>
            <w:noProof/>
            <w:webHidden/>
          </w:rPr>
          <w:fldChar w:fldCharType="separate"/>
        </w:r>
        <w:r>
          <w:rPr>
            <w:noProof/>
            <w:webHidden/>
          </w:rPr>
          <w:t>16</w:t>
        </w:r>
        <w:r>
          <w:rPr>
            <w:noProof/>
            <w:webHidden/>
          </w:rPr>
          <w:fldChar w:fldCharType="end"/>
        </w:r>
      </w:hyperlink>
    </w:p>
    <w:p w:rsidR="00193999" w:rsidRDefault="00193999">
      <w:pPr>
        <w:pStyle w:val="TDC4"/>
        <w:tabs>
          <w:tab w:val="left" w:pos="888"/>
          <w:tab w:val="right" w:pos="10195"/>
        </w:tabs>
        <w:rPr>
          <w:rFonts w:eastAsiaTheme="minorEastAsia" w:cstheme="minorBidi"/>
          <w:noProof/>
        </w:rPr>
      </w:pPr>
      <w:hyperlink w:anchor="_Toc82152531" w:history="1">
        <w:r w:rsidRPr="00624066">
          <w:rPr>
            <w:rStyle w:val="Hipervnculo"/>
            <w:noProof/>
          </w:rPr>
          <w:t>2.3.8.2.</w:t>
        </w:r>
        <w:r>
          <w:rPr>
            <w:rFonts w:eastAsiaTheme="minorEastAsia" w:cstheme="minorBidi"/>
            <w:noProof/>
          </w:rPr>
          <w:tab/>
        </w:r>
        <w:r w:rsidRPr="00624066">
          <w:rPr>
            <w:rStyle w:val="Hipervnculo"/>
            <w:noProof/>
          </w:rPr>
          <w:t>Monitorización de Estado.</w:t>
        </w:r>
        <w:r>
          <w:rPr>
            <w:noProof/>
            <w:webHidden/>
          </w:rPr>
          <w:tab/>
        </w:r>
        <w:r>
          <w:rPr>
            <w:noProof/>
            <w:webHidden/>
          </w:rPr>
          <w:fldChar w:fldCharType="begin"/>
        </w:r>
        <w:r>
          <w:rPr>
            <w:noProof/>
            <w:webHidden/>
          </w:rPr>
          <w:instrText xml:space="preserve"> PAGEREF _Toc82152531 \h </w:instrText>
        </w:r>
        <w:r>
          <w:rPr>
            <w:noProof/>
            <w:webHidden/>
          </w:rPr>
        </w:r>
        <w:r>
          <w:rPr>
            <w:noProof/>
            <w:webHidden/>
          </w:rPr>
          <w:fldChar w:fldCharType="separate"/>
        </w:r>
        <w:r>
          <w:rPr>
            <w:noProof/>
            <w:webHidden/>
          </w:rPr>
          <w:t>17</w:t>
        </w:r>
        <w:r>
          <w:rPr>
            <w:noProof/>
            <w:webHidden/>
          </w:rPr>
          <w:fldChar w:fldCharType="end"/>
        </w:r>
      </w:hyperlink>
    </w:p>
    <w:p w:rsidR="00193999" w:rsidRDefault="00193999">
      <w:pPr>
        <w:pStyle w:val="TDC4"/>
        <w:tabs>
          <w:tab w:val="left" w:pos="888"/>
          <w:tab w:val="right" w:pos="10195"/>
        </w:tabs>
        <w:rPr>
          <w:rFonts w:eastAsiaTheme="minorEastAsia" w:cstheme="minorBidi"/>
          <w:noProof/>
        </w:rPr>
      </w:pPr>
      <w:hyperlink w:anchor="_Toc82152532" w:history="1">
        <w:r w:rsidRPr="00624066">
          <w:rPr>
            <w:rStyle w:val="Hipervnculo"/>
            <w:noProof/>
          </w:rPr>
          <w:t>2.3.8.3.</w:t>
        </w:r>
        <w:r>
          <w:rPr>
            <w:rFonts w:eastAsiaTheme="minorEastAsia" w:cstheme="minorBidi"/>
            <w:noProof/>
          </w:rPr>
          <w:tab/>
        </w:r>
        <w:r w:rsidRPr="00624066">
          <w:rPr>
            <w:rStyle w:val="Hipervnculo"/>
            <w:noProof/>
          </w:rPr>
          <w:t>Explotación de Históricos.</w:t>
        </w:r>
        <w:r>
          <w:rPr>
            <w:noProof/>
            <w:webHidden/>
          </w:rPr>
          <w:tab/>
        </w:r>
        <w:r>
          <w:rPr>
            <w:noProof/>
            <w:webHidden/>
          </w:rPr>
          <w:fldChar w:fldCharType="begin"/>
        </w:r>
        <w:r>
          <w:rPr>
            <w:noProof/>
            <w:webHidden/>
          </w:rPr>
          <w:instrText xml:space="preserve"> PAGEREF _Toc82152532 \h </w:instrText>
        </w:r>
        <w:r>
          <w:rPr>
            <w:noProof/>
            <w:webHidden/>
          </w:rPr>
        </w:r>
        <w:r>
          <w:rPr>
            <w:noProof/>
            <w:webHidden/>
          </w:rPr>
          <w:fldChar w:fldCharType="separate"/>
        </w:r>
        <w:r>
          <w:rPr>
            <w:noProof/>
            <w:webHidden/>
          </w:rPr>
          <w:t>17</w:t>
        </w:r>
        <w:r>
          <w:rPr>
            <w:noProof/>
            <w:webHidden/>
          </w:rPr>
          <w:fldChar w:fldCharType="end"/>
        </w:r>
      </w:hyperlink>
    </w:p>
    <w:p w:rsidR="00193999" w:rsidRDefault="00193999">
      <w:pPr>
        <w:pStyle w:val="TDC4"/>
        <w:tabs>
          <w:tab w:val="left" w:pos="888"/>
          <w:tab w:val="right" w:pos="10195"/>
        </w:tabs>
        <w:rPr>
          <w:rFonts w:eastAsiaTheme="minorEastAsia" w:cstheme="minorBidi"/>
          <w:noProof/>
        </w:rPr>
      </w:pPr>
      <w:hyperlink w:anchor="_Toc82152533" w:history="1">
        <w:r w:rsidRPr="00624066">
          <w:rPr>
            <w:rStyle w:val="Hipervnculo"/>
            <w:noProof/>
          </w:rPr>
          <w:t>2.3.8.4.</w:t>
        </w:r>
        <w:r>
          <w:rPr>
            <w:rFonts w:eastAsiaTheme="minorEastAsia" w:cstheme="minorBidi"/>
            <w:noProof/>
          </w:rPr>
          <w:tab/>
        </w:r>
        <w:r w:rsidRPr="00624066">
          <w:rPr>
            <w:rStyle w:val="Hipervnculo"/>
            <w:noProof/>
          </w:rPr>
          <w:t>Configuración del Sistema.</w:t>
        </w:r>
        <w:r>
          <w:rPr>
            <w:noProof/>
            <w:webHidden/>
          </w:rPr>
          <w:tab/>
        </w:r>
        <w:r>
          <w:rPr>
            <w:noProof/>
            <w:webHidden/>
          </w:rPr>
          <w:fldChar w:fldCharType="begin"/>
        </w:r>
        <w:r>
          <w:rPr>
            <w:noProof/>
            <w:webHidden/>
          </w:rPr>
          <w:instrText xml:space="preserve"> PAGEREF _Toc82152533 \h </w:instrText>
        </w:r>
        <w:r>
          <w:rPr>
            <w:noProof/>
            <w:webHidden/>
          </w:rPr>
        </w:r>
        <w:r>
          <w:rPr>
            <w:noProof/>
            <w:webHidden/>
          </w:rPr>
          <w:fldChar w:fldCharType="separate"/>
        </w:r>
        <w:r>
          <w:rPr>
            <w:noProof/>
            <w:webHidden/>
          </w:rPr>
          <w:t>18</w:t>
        </w:r>
        <w:r>
          <w:rPr>
            <w:noProof/>
            <w:webHidden/>
          </w:rPr>
          <w:fldChar w:fldCharType="end"/>
        </w:r>
      </w:hyperlink>
    </w:p>
    <w:p w:rsidR="00193999" w:rsidRDefault="00193999">
      <w:pPr>
        <w:pStyle w:val="TDC2"/>
        <w:tabs>
          <w:tab w:val="left" w:pos="561"/>
          <w:tab w:val="right" w:pos="10195"/>
        </w:tabs>
        <w:rPr>
          <w:rFonts w:eastAsiaTheme="minorEastAsia" w:cstheme="minorBidi"/>
          <w:b w:val="0"/>
          <w:bCs w:val="0"/>
          <w:smallCaps w:val="0"/>
          <w:noProof/>
        </w:rPr>
      </w:pPr>
      <w:hyperlink w:anchor="_Toc82152534" w:history="1">
        <w:r w:rsidRPr="00624066">
          <w:rPr>
            <w:rStyle w:val="Hipervnculo"/>
            <w:noProof/>
          </w:rPr>
          <w:t>2.4.</w:t>
        </w:r>
        <w:r>
          <w:rPr>
            <w:rFonts w:eastAsiaTheme="minorEastAsia" w:cstheme="minorBidi"/>
            <w:b w:val="0"/>
            <w:bCs w:val="0"/>
            <w:smallCaps w:val="0"/>
            <w:noProof/>
          </w:rPr>
          <w:tab/>
        </w:r>
        <w:r w:rsidRPr="00624066">
          <w:rPr>
            <w:rStyle w:val="Hipervnculo"/>
            <w:noProof/>
          </w:rPr>
          <w:t>Dimensionamiento.</w:t>
        </w:r>
        <w:r>
          <w:rPr>
            <w:noProof/>
            <w:webHidden/>
          </w:rPr>
          <w:tab/>
        </w:r>
        <w:r>
          <w:rPr>
            <w:noProof/>
            <w:webHidden/>
          </w:rPr>
          <w:fldChar w:fldCharType="begin"/>
        </w:r>
        <w:r>
          <w:rPr>
            <w:noProof/>
            <w:webHidden/>
          </w:rPr>
          <w:instrText xml:space="preserve"> PAGEREF _Toc82152534 \h </w:instrText>
        </w:r>
        <w:r>
          <w:rPr>
            <w:noProof/>
            <w:webHidden/>
          </w:rPr>
        </w:r>
        <w:r>
          <w:rPr>
            <w:noProof/>
            <w:webHidden/>
          </w:rPr>
          <w:fldChar w:fldCharType="separate"/>
        </w:r>
        <w:r>
          <w:rPr>
            <w:noProof/>
            <w:webHidden/>
          </w:rPr>
          <w:t>19</w:t>
        </w:r>
        <w:r>
          <w:rPr>
            <w:noProof/>
            <w:webHidden/>
          </w:rPr>
          <w:fldChar w:fldCharType="end"/>
        </w:r>
      </w:hyperlink>
    </w:p>
    <w:p w:rsidR="00193999" w:rsidRDefault="00193999">
      <w:pPr>
        <w:pStyle w:val="TDC1"/>
        <w:tabs>
          <w:tab w:val="left" w:pos="387"/>
          <w:tab w:val="right" w:pos="10195"/>
        </w:tabs>
        <w:rPr>
          <w:rFonts w:eastAsiaTheme="minorEastAsia" w:cstheme="minorBidi"/>
          <w:noProof/>
          <w:u w:val="none"/>
        </w:rPr>
      </w:pPr>
      <w:hyperlink w:anchor="_Toc82152535" w:history="1">
        <w:r w:rsidRPr="00624066">
          <w:rPr>
            <w:rStyle w:val="Hipervnculo"/>
            <w:noProof/>
          </w:rPr>
          <w:t>3.</w:t>
        </w:r>
        <w:r>
          <w:rPr>
            <w:rFonts w:eastAsiaTheme="minorEastAsia" w:cstheme="minorBidi"/>
            <w:noProof/>
            <w:u w:val="none"/>
          </w:rPr>
          <w:tab/>
        </w:r>
        <w:r w:rsidRPr="00624066">
          <w:rPr>
            <w:rStyle w:val="Hipervnculo"/>
            <w:noProof/>
          </w:rPr>
          <w:t>Guía de Instalación.</w:t>
        </w:r>
        <w:r>
          <w:rPr>
            <w:noProof/>
            <w:webHidden/>
          </w:rPr>
          <w:tab/>
        </w:r>
        <w:r>
          <w:rPr>
            <w:noProof/>
            <w:webHidden/>
          </w:rPr>
          <w:fldChar w:fldCharType="begin"/>
        </w:r>
        <w:r>
          <w:rPr>
            <w:noProof/>
            <w:webHidden/>
          </w:rPr>
          <w:instrText xml:space="preserve"> PAGEREF _Toc82152535 \h </w:instrText>
        </w:r>
        <w:r>
          <w:rPr>
            <w:noProof/>
            <w:webHidden/>
          </w:rPr>
        </w:r>
        <w:r>
          <w:rPr>
            <w:noProof/>
            <w:webHidden/>
          </w:rPr>
          <w:fldChar w:fldCharType="separate"/>
        </w:r>
        <w:r>
          <w:rPr>
            <w:noProof/>
            <w:webHidden/>
          </w:rPr>
          <w:t>20</w:t>
        </w:r>
        <w:r>
          <w:rPr>
            <w:noProof/>
            <w:webHidden/>
          </w:rPr>
          <w:fldChar w:fldCharType="end"/>
        </w:r>
      </w:hyperlink>
    </w:p>
    <w:p w:rsidR="00193999" w:rsidRDefault="00193999">
      <w:pPr>
        <w:pStyle w:val="TDC2"/>
        <w:tabs>
          <w:tab w:val="left" w:pos="561"/>
          <w:tab w:val="right" w:pos="10195"/>
        </w:tabs>
        <w:rPr>
          <w:rFonts w:eastAsiaTheme="minorEastAsia" w:cstheme="minorBidi"/>
          <w:b w:val="0"/>
          <w:bCs w:val="0"/>
          <w:smallCaps w:val="0"/>
          <w:noProof/>
        </w:rPr>
      </w:pPr>
      <w:hyperlink w:anchor="_Toc82152536" w:history="1">
        <w:r w:rsidRPr="00624066">
          <w:rPr>
            <w:rStyle w:val="Hipervnculo"/>
            <w:noProof/>
          </w:rPr>
          <w:t>3.1.</w:t>
        </w:r>
        <w:r>
          <w:rPr>
            <w:rFonts w:eastAsiaTheme="minorEastAsia" w:cstheme="minorBidi"/>
            <w:b w:val="0"/>
            <w:bCs w:val="0"/>
            <w:smallCaps w:val="0"/>
            <w:noProof/>
          </w:rPr>
          <w:tab/>
        </w:r>
        <w:r w:rsidRPr="00624066">
          <w:rPr>
            <w:rStyle w:val="Hipervnculo"/>
            <w:noProof/>
          </w:rPr>
          <w:t>Preparación.</w:t>
        </w:r>
        <w:r>
          <w:rPr>
            <w:noProof/>
            <w:webHidden/>
          </w:rPr>
          <w:tab/>
        </w:r>
        <w:r>
          <w:rPr>
            <w:noProof/>
            <w:webHidden/>
          </w:rPr>
          <w:fldChar w:fldCharType="begin"/>
        </w:r>
        <w:r>
          <w:rPr>
            <w:noProof/>
            <w:webHidden/>
          </w:rPr>
          <w:instrText xml:space="preserve"> PAGEREF _Toc82152536 \h </w:instrText>
        </w:r>
        <w:r>
          <w:rPr>
            <w:noProof/>
            <w:webHidden/>
          </w:rPr>
        </w:r>
        <w:r>
          <w:rPr>
            <w:noProof/>
            <w:webHidden/>
          </w:rPr>
          <w:fldChar w:fldCharType="separate"/>
        </w:r>
        <w:r>
          <w:rPr>
            <w:noProof/>
            <w:webHidden/>
          </w:rPr>
          <w:t>20</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37" w:history="1">
        <w:r w:rsidRPr="00624066">
          <w:rPr>
            <w:rStyle w:val="Hipervnculo"/>
            <w:noProof/>
          </w:rPr>
          <w:t>3.1.1.</w:t>
        </w:r>
        <w:r>
          <w:rPr>
            <w:rFonts w:eastAsiaTheme="minorEastAsia" w:cstheme="minorBidi"/>
            <w:smallCaps w:val="0"/>
            <w:noProof/>
          </w:rPr>
          <w:tab/>
        </w:r>
        <w:r w:rsidRPr="00624066">
          <w:rPr>
            <w:rStyle w:val="Hipervnculo"/>
            <w:noProof/>
          </w:rPr>
          <w:t>Ordenador Simple.</w:t>
        </w:r>
        <w:r>
          <w:rPr>
            <w:noProof/>
            <w:webHidden/>
          </w:rPr>
          <w:tab/>
        </w:r>
        <w:r>
          <w:rPr>
            <w:noProof/>
            <w:webHidden/>
          </w:rPr>
          <w:fldChar w:fldCharType="begin"/>
        </w:r>
        <w:r>
          <w:rPr>
            <w:noProof/>
            <w:webHidden/>
          </w:rPr>
          <w:instrText xml:space="preserve"> PAGEREF _Toc82152537 \h </w:instrText>
        </w:r>
        <w:r>
          <w:rPr>
            <w:noProof/>
            <w:webHidden/>
          </w:rPr>
        </w:r>
        <w:r>
          <w:rPr>
            <w:noProof/>
            <w:webHidden/>
          </w:rPr>
          <w:fldChar w:fldCharType="separate"/>
        </w:r>
        <w:r>
          <w:rPr>
            <w:noProof/>
            <w:webHidden/>
          </w:rPr>
          <w:t>20</w:t>
        </w:r>
        <w:r>
          <w:rPr>
            <w:noProof/>
            <w:webHidden/>
          </w:rPr>
          <w:fldChar w:fldCharType="end"/>
        </w:r>
      </w:hyperlink>
    </w:p>
    <w:p w:rsidR="00193999" w:rsidRDefault="00193999">
      <w:pPr>
        <w:pStyle w:val="TDC4"/>
        <w:tabs>
          <w:tab w:val="left" w:pos="888"/>
          <w:tab w:val="right" w:pos="10195"/>
        </w:tabs>
        <w:rPr>
          <w:rFonts w:eastAsiaTheme="minorEastAsia" w:cstheme="minorBidi"/>
          <w:noProof/>
        </w:rPr>
      </w:pPr>
      <w:hyperlink w:anchor="_Toc82152538" w:history="1">
        <w:r w:rsidRPr="00624066">
          <w:rPr>
            <w:rStyle w:val="Hipervnculo"/>
            <w:noProof/>
          </w:rPr>
          <w:t>3.1.1.1.</w:t>
        </w:r>
        <w:r>
          <w:rPr>
            <w:rFonts w:eastAsiaTheme="minorEastAsia" w:cstheme="minorBidi"/>
            <w:noProof/>
          </w:rPr>
          <w:tab/>
        </w:r>
        <w:r w:rsidRPr="00624066">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_Toc82152538 \h </w:instrText>
        </w:r>
        <w:r>
          <w:rPr>
            <w:noProof/>
            <w:webHidden/>
          </w:rPr>
        </w:r>
        <w:r>
          <w:rPr>
            <w:noProof/>
            <w:webHidden/>
          </w:rPr>
          <w:fldChar w:fldCharType="separate"/>
        </w:r>
        <w:r>
          <w:rPr>
            <w:noProof/>
            <w:webHidden/>
          </w:rPr>
          <w:t>20</w:t>
        </w:r>
        <w:r>
          <w:rPr>
            <w:noProof/>
            <w:webHidden/>
          </w:rPr>
          <w:fldChar w:fldCharType="end"/>
        </w:r>
      </w:hyperlink>
    </w:p>
    <w:p w:rsidR="00193999" w:rsidRDefault="00193999">
      <w:pPr>
        <w:pStyle w:val="TDC4"/>
        <w:tabs>
          <w:tab w:val="left" w:pos="888"/>
          <w:tab w:val="right" w:pos="10195"/>
        </w:tabs>
        <w:rPr>
          <w:rFonts w:eastAsiaTheme="minorEastAsia" w:cstheme="minorBidi"/>
          <w:noProof/>
        </w:rPr>
      </w:pPr>
      <w:hyperlink w:anchor="_Toc82152539" w:history="1">
        <w:r w:rsidRPr="00624066">
          <w:rPr>
            <w:rStyle w:val="Hipervnculo"/>
            <w:noProof/>
          </w:rPr>
          <w:t>3.1.1.2.</w:t>
        </w:r>
        <w:r>
          <w:rPr>
            <w:rFonts w:eastAsiaTheme="minorEastAsia" w:cstheme="minorBidi"/>
            <w:noProof/>
          </w:rPr>
          <w:tab/>
        </w:r>
        <w:r w:rsidRPr="00624066">
          <w:rPr>
            <w:rStyle w:val="Hipervnculo"/>
            <w:noProof/>
          </w:rPr>
          <w:t>Instalar y configurar las interfaces ETH (6).</w:t>
        </w:r>
        <w:r>
          <w:rPr>
            <w:noProof/>
            <w:webHidden/>
          </w:rPr>
          <w:tab/>
        </w:r>
        <w:r>
          <w:rPr>
            <w:noProof/>
            <w:webHidden/>
          </w:rPr>
          <w:fldChar w:fldCharType="begin"/>
        </w:r>
        <w:r>
          <w:rPr>
            <w:noProof/>
            <w:webHidden/>
          </w:rPr>
          <w:instrText xml:space="preserve"> PAGEREF _Toc82152539 \h </w:instrText>
        </w:r>
        <w:r>
          <w:rPr>
            <w:noProof/>
            <w:webHidden/>
          </w:rPr>
        </w:r>
        <w:r>
          <w:rPr>
            <w:noProof/>
            <w:webHidden/>
          </w:rPr>
          <w:fldChar w:fldCharType="separate"/>
        </w:r>
        <w:r>
          <w:rPr>
            <w:noProof/>
            <w:webHidden/>
          </w:rPr>
          <w:t>20</w:t>
        </w:r>
        <w:r>
          <w:rPr>
            <w:noProof/>
            <w:webHidden/>
          </w:rPr>
          <w:fldChar w:fldCharType="end"/>
        </w:r>
      </w:hyperlink>
    </w:p>
    <w:p w:rsidR="00193999" w:rsidRDefault="00193999">
      <w:pPr>
        <w:pStyle w:val="TDC4"/>
        <w:tabs>
          <w:tab w:val="left" w:pos="888"/>
          <w:tab w:val="right" w:pos="10195"/>
        </w:tabs>
        <w:rPr>
          <w:rFonts w:eastAsiaTheme="minorEastAsia" w:cstheme="minorBidi"/>
          <w:noProof/>
        </w:rPr>
      </w:pPr>
      <w:hyperlink w:anchor="_Toc82152540" w:history="1">
        <w:r w:rsidRPr="00624066">
          <w:rPr>
            <w:rStyle w:val="Hipervnculo"/>
            <w:noProof/>
          </w:rPr>
          <w:t>3.1.1.3.</w:t>
        </w:r>
        <w:r>
          <w:rPr>
            <w:rFonts w:eastAsiaTheme="minorEastAsia" w:cstheme="minorBidi"/>
            <w:noProof/>
          </w:rPr>
          <w:tab/>
        </w:r>
        <w:r w:rsidRPr="00624066">
          <w:rPr>
            <w:rStyle w:val="Hipervnculo"/>
            <w:noProof/>
          </w:rPr>
          <w:t>Componentes Windows.</w:t>
        </w:r>
        <w:r>
          <w:rPr>
            <w:noProof/>
            <w:webHidden/>
          </w:rPr>
          <w:tab/>
        </w:r>
        <w:r>
          <w:rPr>
            <w:noProof/>
            <w:webHidden/>
          </w:rPr>
          <w:fldChar w:fldCharType="begin"/>
        </w:r>
        <w:r>
          <w:rPr>
            <w:noProof/>
            <w:webHidden/>
          </w:rPr>
          <w:instrText xml:space="preserve"> PAGEREF _Toc82152540 \h </w:instrText>
        </w:r>
        <w:r>
          <w:rPr>
            <w:noProof/>
            <w:webHidden/>
          </w:rPr>
        </w:r>
        <w:r>
          <w:rPr>
            <w:noProof/>
            <w:webHidden/>
          </w:rPr>
          <w:fldChar w:fldCharType="separate"/>
        </w:r>
        <w:r>
          <w:rPr>
            <w:noProof/>
            <w:webHidden/>
          </w:rPr>
          <w:t>20</w:t>
        </w:r>
        <w:r>
          <w:rPr>
            <w:noProof/>
            <w:webHidden/>
          </w:rPr>
          <w:fldChar w:fldCharType="end"/>
        </w:r>
      </w:hyperlink>
    </w:p>
    <w:p w:rsidR="00193999" w:rsidRDefault="00193999">
      <w:pPr>
        <w:pStyle w:val="TDC4"/>
        <w:tabs>
          <w:tab w:val="left" w:pos="888"/>
          <w:tab w:val="right" w:pos="10195"/>
        </w:tabs>
        <w:rPr>
          <w:rFonts w:eastAsiaTheme="minorEastAsia" w:cstheme="minorBidi"/>
          <w:noProof/>
        </w:rPr>
      </w:pPr>
      <w:hyperlink w:anchor="_Toc82152541" w:history="1">
        <w:r w:rsidRPr="00624066">
          <w:rPr>
            <w:rStyle w:val="Hipervnculo"/>
            <w:noProof/>
          </w:rPr>
          <w:t>3.1.1.4.</w:t>
        </w:r>
        <w:r>
          <w:rPr>
            <w:rFonts w:eastAsiaTheme="minorEastAsia" w:cstheme="minorBidi"/>
            <w:noProof/>
          </w:rPr>
          <w:tab/>
        </w:r>
        <w:r w:rsidRPr="00624066">
          <w:rPr>
            <w:rStyle w:val="Hipervnculo"/>
            <w:noProof/>
          </w:rPr>
          <w:t>Reconfigurar el servicio SACTA del SCV.</w:t>
        </w:r>
        <w:r>
          <w:rPr>
            <w:noProof/>
            <w:webHidden/>
          </w:rPr>
          <w:tab/>
        </w:r>
        <w:r>
          <w:rPr>
            <w:noProof/>
            <w:webHidden/>
          </w:rPr>
          <w:fldChar w:fldCharType="begin"/>
        </w:r>
        <w:r>
          <w:rPr>
            <w:noProof/>
            <w:webHidden/>
          </w:rPr>
          <w:instrText xml:space="preserve"> PAGEREF _Toc82152541 \h </w:instrText>
        </w:r>
        <w:r>
          <w:rPr>
            <w:noProof/>
            <w:webHidden/>
          </w:rPr>
        </w:r>
        <w:r>
          <w:rPr>
            <w:noProof/>
            <w:webHidden/>
          </w:rPr>
          <w:fldChar w:fldCharType="separate"/>
        </w:r>
        <w:r>
          <w:rPr>
            <w:noProof/>
            <w:webHidden/>
          </w:rPr>
          <w:t>21</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42" w:history="1">
        <w:r w:rsidRPr="00624066">
          <w:rPr>
            <w:rStyle w:val="Hipervnculo"/>
            <w:noProof/>
          </w:rPr>
          <w:t>3.1.2.</w:t>
        </w:r>
        <w:r>
          <w:rPr>
            <w:rFonts w:eastAsiaTheme="minorEastAsia" w:cstheme="minorBidi"/>
            <w:smallCaps w:val="0"/>
            <w:noProof/>
          </w:rPr>
          <w:tab/>
        </w:r>
        <w:r w:rsidRPr="00624066">
          <w:rPr>
            <w:rStyle w:val="Hipervnculo"/>
            <w:noProof/>
          </w:rPr>
          <w:t>CLUSTER Ulises.</w:t>
        </w:r>
        <w:r>
          <w:rPr>
            <w:noProof/>
            <w:webHidden/>
          </w:rPr>
          <w:tab/>
        </w:r>
        <w:r>
          <w:rPr>
            <w:noProof/>
            <w:webHidden/>
          </w:rPr>
          <w:fldChar w:fldCharType="begin"/>
        </w:r>
        <w:r>
          <w:rPr>
            <w:noProof/>
            <w:webHidden/>
          </w:rPr>
          <w:instrText xml:space="preserve"> PAGEREF _Toc82152542 \h </w:instrText>
        </w:r>
        <w:r>
          <w:rPr>
            <w:noProof/>
            <w:webHidden/>
          </w:rPr>
        </w:r>
        <w:r>
          <w:rPr>
            <w:noProof/>
            <w:webHidden/>
          </w:rPr>
          <w:fldChar w:fldCharType="separate"/>
        </w:r>
        <w:r>
          <w:rPr>
            <w:noProof/>
            <w:webHidden/>
          </w:rPr>
          <w:t>21</w:t>
        </w:r>
        <w:r>
          <w:rPr>
            <w:noProof/>
            <w:webHidden/>
          </w:rPr>
          <w:fldChar w:fldCharType="end"/>
        </w:r>
      </w:hyperlink>
    </w:p>
    <w:p w:rsidR="00193999" w:rsidRDefault="00193999">
      <w:pPr>
        <w:pStyle w:val="TDC4"/>
        <w:tabs>
          <w:tab w:val="left" w:pos="888"/>
          <w:tab w:val="right" w:pos="10195"/>
        </w:tabs>
        <w:rPr>
          <w:rFonts w:eastAsiaTheme="minorEastAsia" w:cstheme="minorBidi"/>
          <w:noProof/>
        </w:rPr>
      </w:pPr>
      <w:hyperlink w:anchor="_Toc82152543" w:history="1">
        <w:r w:rsidRPr="00624066">
          <w:rPr>
            <w:rStyle w:val="Hipervnculo"/>
            <w:noProof/>
          </w:rPr>
          <w:t>3.1.2.1.</w:t>
        </w:r>
        <w:r>
          <w:rPr>
            <w:rFonts w:eastAsiaTheme="minorEastAsia" w:cstheme="minorBidi"/>
            <w:noProof/>
          </w:rPr>
          <w:tab/>
        </w:r>
        <w:r w:rsidRPr="00624066">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_Toc82152543 \h </w:instrText>
        </w:r>
        <w:r>
          <w:rPr>
            <w:noProof/>
            <w:webHidden/>
          </w:rPr>
        </w:r>
        <w:r>
          <w:rPr>
            <w:noProof/>
            <w:webHidden/>
          </w:rPr>
          <w:fldChar w:fldCharType="separate"/>
        </w:r>
        <w:r>
          <w:rPr>
            <w:noProof/>
            <w:webHidden/>
          </w:rPr>
          <w:t>21</w:t>
        </w:r>
        <w:r>
          <w:rPr>
            <w:noProof/>
            <w:webHidden/>
          </w:rPr>
          <w:fldChar w:fldCharType="end"/>
        </w:r>
      </w:hyperlink>
    </w:p>
    <w:p w:rsidR="00193999" w:rsidRDefault="00193999">
      <w:pPr>
        <w:pStyle w:val="TDC4"/>
        <w:tabs>
          <w:tab w:val="left" w:pos="888"/>
          <w:tab w:val="right" w:pos="10195"/>
        </w:tabs>
        <w:rPr>
          <w:rFonts w:eastAsiaTheme="minorEastAsia" w:cstheme="minorBidi"/>
          <w:noProof/>
        </w:rPr>
      </w:pPr>
      <w:hyperlink w:anchor="_Toc82152544" w:history="1">
        <w:r w:rsidRPr="00624066">
          <w:rPr>
            <w:rStyle w:val="Hipervnculo"/>
            <w:noProof/>
          </w:rPr>
          <w:t>3.1.2.2.</w:t>
        </w:r>
        <w:r>
          <w:rPr>
            <w:rFonts w:eastAsiaTheme="minorEastAsia" w:cstheme="minorBidi"/>
            <w:noProof/>
          </w:rPr>
          <w:tab/>
        </w:r>
        <w:r w:rsidRPr="00624066">
          <w:rPr>
            <w:rStyle w:val="Hipervnculo"/>
            <w:noProof/>
          </w:rPr>
          <w:t>Instalar las Interfaces ETH adicionales (4) y Configurar los TEAMS.</w:t>
        </w:r>
        <w:r>
          <w:rPr>
            <w:noProof/>
            <w:webHidden/>
          </w:rPr>
          <w:tab/>
        </w:r>
        <w:r>
          <w:rPr>
            <w:noProof/>
            <w:webHidden/>
          </w:rPr>
          <w:fldChar w:fldCharType="begin"/>
        </w:r>
        <w:r>
          <w:rPr>
            <w:noProof/>
            <w:webHidden/>
          </w:rPr>
          <w:instrText xml:space="preserve"> PAGEREF _Toc82152544 \h </w:instrText>
        </w:r>
        <w:r>
          <w:rPr>
            <w:noProof/>
            <w:webHidden/>
          </w:rPr>
        </w:r>
        <w:r>
          <w:rPr>
            <w:noProof/>
            <w:webHidden/>
          </w:rPr>
          <w:fldChar w:fldCharType="separate"/>
        </w:r>
        <w:r>
          <w:rPr>
            <w:noProof/>
            <w:webHidden/>
          </w:rPr>
          <w:t>22</w:t>
        </w:r>
        <w:r>
          <w:rPr>
            <w:noProof/>
            <w:webHidden/>
          </w:rPr>
          <w:fldChar w:fldCharType="end"/>
        </w:r>
      </w:hyperlink>
    </w:p>
    <w:p w:rsidR="00193999" w:rsidRDefault="00193999">
      <w:pPr>
        <w:pStyle w:val="TDC5"/>
        <w:tabs>
          <w:tab w:val="left" w:pos="1055"/>
          <w:tab w:val="right" w:pos="10195"/>
        </w:tabs>
        <w:rPr>
          <w:rFonts w:eastAsiaTheme="minorEastAsia" w:cstheme="minorBidi"/>
          <w:noProof/>
        </w:rPr>
      </w:pPr>
      <w:hyperlink w:anchor="_Toc82152545" w:history="1">
        <w:r w:rsidRPr="00624066">
          <w:rPr>
            <w:rStyle w:val="Hipervnculo"/>
            <w:noProof/>
          </w:rPr>
          <w:t>3.1.2.2.1.</w:t>
        </w:r>
        <w:r>
          <w:rPr>
            <w:rFonts w:eastAsiaTheme="minorEastAsia" w:cstheme="minorBidi"/>
            <w:noProof/>
          </w:rPr>
          <w:tab/>
        </w:r>
        <w:r w:rsidRPr="00624066">
          <w:rPr>
            <w:rStyle w:val="Hipervnculo"/>
            <w:noProof/>
          </w:rPr>
          <w:t>Windows 10 Pro</w:t>
        </w:r>
        <w:r>
          <w:rPr>
            <w:noProof/>
            <w:webHidden/>
          </w:rPr>
          <w:tab/>
        </w:r>
        <w:r>
          <w:rPr>
            <w:noProof/>
            <w:webHidden/>
          </w:rPr>
          <w:fldChar w:fldCharType="begin"/>
        </w:r>
        <w:r>
          <w:rPr>
            <w:noProof/>
            <w:webHidden/>
          </w:rPr>
          <w:instrText xml:space="preserve"> PAGEREF _Toc82152545 \h </w:instrText>
        </w:r>
        <w:r>
          <w:rPr>
            <w:noProof/>
            <w:webHidden/>
          </w:rPr>
        </w:r>
        <w:r>
          <w:rPr>
            <w:noProof/>
            <w:webHidden/>
          </w:rPr>
          <w:fldChar w:fldCharType="separate"/>
        </w:r>
        <w:r>
          <w:rPr>
            <w:noProof/>
            <w:webHidden/>
          </w:rPr>
          <w:t>22</w:t>
        </w:r>
        <w:r>
          <w:rPr>
            <w:noProof/>
            <w:webHidden/>
          </w:rPr>
          <w:fldChar w:fldCharType="end"/>
        </w:r>
      </w:hyperlink>
    </w:p>
    <w:p w:rsidR="00193999" w:rsidRDefault="00193999">
      <w:pPr>
        <w:pStyle w:val="TDC5"/>
        <w:tabs>
          <w:tab w:val="left" w:pos="1055"/>
          <w:tab w:val="right" w:pos="10195"/>
        </w:tabs>
        <w:rPr>
          <w:rFonts w:eastAsiaTheme="minorEastAsia" w:cstheme="minorBidi"/>
          <w:noProof/>
        </w:rPr>
      </w:pPr>
      <w:hyperlink w:anchor="_Toc82152546" w:history="1">
        <w:r w:rsidRPr="00624066">
          <w:rPr>
            <w:rStyle w:val="Hipervnculo"/>
            <w:noProof/>
          </w:rPr>
          <w:t>3.1.2.2.2.</w:t>
        </w:r>
        <w:r>
          <w:rPr>
            <w:rFonts w:eastAsiaTheme="minorEastAsia" w:cstheme="minorBidi"/>
            <w:noProof/>
          </w:rPr>
          <w:tab/>
        </w:r>
        <w:r w:rsidRPr="00624066">
          <w:rPr>
            <w:rStyle w:val="Hipervnculo"/>
            <w:noProof/>
          </w:rPr>
          <w:t>Windows 2019 Server</w:t>
        </w:r>
        <w:r>
          <w:rPr>
            <w:noProof/>
            <w:webHidden/>
          </w:rPr>
          <w:tab/>
        </w:r>
        <w:r>
          <w:rPr>
            <w:noProof/>
            <w:webHidden/>
          </w:rPr>
          <w:fldChar w:fldCharType="begin"/>
        </w:r>
        <w:r>
          <w:rPr>
            <w:noProof/>
            <w:webHidden/>
          </w:rPr>
          <w:instrText xml:space="preserve"> PAGEREF _Toc82152546 \h </w:instrText>
        </w:r>
        <w:r>
          <w:rPr>
            <w:noProof/>
            <w:webHidden/>
          </w:rPr>
        </w:r>
        <w:r>
          <w:rPr>
            <w:noProof/>
            <w:webHidden/>
          </w:rPr>
          <w:fldChar w:fldCharType="separate"/>
        </w:r>
        <w:r>
          <w:rPr>
            <w:noProof/>
            <w:webHidden/>
          </w:rPr>
          <w:t>24</w:t>
        </w:r>
        <w:r>
          <w:rPr>
            <w:noProof/>
            <w:webHidden/>
          </w:rPr>
          <w:fldChar w:fldCharType="end"/>
        </w:r>
      </w:hyperlink>
    </w:p>
    <w:p w:rsidR="00193999" w:rsidRDefault="00193999">
      <w:pPr>
        <w:pStyle w:val="TDC5"/>
        <w:tabs>
          <w:tab w:val="left" w:pos="1055"/>
          <w:tab w:val="right" w:pos="10195"/>
        </w:tabs>
        <w:rPr>
          <w:rFonts w:eastAsiaTheme="minorEastAsia" w:cstheme="minorBidi"/>
          <w:noProof/>
        </w:rPr>
      </w:pPr>
      <w:hyperlink w:anchor="_Toc82152547" w:history="1">
        <w:r w:rsidRPr="00624066">
          <w:rPr>
            <w:rStyle w:val="Hipervnculo"/>
            <w:noProof/>
          </w:rPr>
          <w:t>3.1.2.2.3.</w:t>
        </w:r>
        <w:r>
          <w:rPr>
            <w:rFonts w:eastAsiaTheme="minorEastAsia" w:cstheme="minorBidi"/>
            <w:noProof/>
          </w:rPr>
          <w:tab/>
        </w:r>
        <w:r w:rsidRPr="00624066">
          <w:rPr>
            <w:rStyle w:val="Hipervnculo"/>
            <w:noProof/>
          </w:rPr>
          <w:t>Windows 7</w:t>
        </w:r>
        <w:r>
          <w:rPr>
            <w:noProof/>
            <w:webHidden/>
          </w:rPr>
          <w:tab/>
        </w:r>
        <w:r>
          <w:rPr>
            <w:noProof/>
            <w:webHidden/>
          </w:rPr>
          <w:fldChar w:fldCharType="begin"/>
        </w:r>
        <w:r>
          <w:rPr>
            <w:noProof/>
            <w:webHidden/>
          </w:rPr>
          <w:instrText xml:space="preserve"> PAGEREF _Toc82152547 \h </w:instrText>
        </w:r>
        <w:r>
          <w:rPr>
            <w:noProof/>
            <w:webHidden/>
          </w:rPr>
        </w:r>
        <w:r>
          <w:rPr>
            <w:noProof/>
            <w:webHidden/>
          </w:rPr>
          <w:fldChar w:fldCharType="separate"/>
        </w:r>
        <w:r>
          <w:rPr>
            <w:noProof/>
            <w:webHidden/>
          </w:rPr>
          <w:t>26</w:t>
        </w:r>
        <w:r>
          <w:rPr>
            <w:noProof/>
            <w:webHidden/>
          </w:rPr>
          <w:fldChar w:fldCharType="end"/>
        </w:r>
      </w:hyperlink>
    </w:p>
    <w:p w:rsidR="00193999" w:rsidRDefault="00193999">
      <w:pPr>
        <w:pStyle w:val="TDC4"/>
        <w:tabs>
          <w:tab w:val="left" w:pos="888"/>
          <w:tab w:val="right" w:pos="10195"/>
        </w:tabs>
        <w:rPr>
          <w:rFonts w:eastAsiaTheme="minorEastAsia" w:cstheme="minorBidi"/>
          <w:noProof/>
        </w:rPr>
      </w:pPr>
      <w:hyperlink w:anchor="_Toc82152548" w:history="1">
        <w:r w:rsidRPr="00624066">
          <w:rPr>
            <w:rStyle w:val="Hipervnculo"/>
            <w:noProof/>
          </w:rPr>
          <w:t>3.1.2.3.</w:t>
        </w:r>
        <w:r>
          <w:rPr>
            <w:rFonts w:eastAsiaTheme="minorEastAsia" w:cstheme="minorBidi"/>
            <w:noProof/>
          </w:rPr>
          <w:tab/>
        </w:r>
        <w:r w:rsidRPr="00624066">
          <w:rPr>
            <w:rStyle w:val="Hipervnculo"/>
            <w:noProof/>
          </w:rPr>
          <w:t>Actualizar y configurar el servicio de CLUSTER.</w:t>
        </w:r>
        <w:r>
          <w:rPr>
            <w:noProof/>
            <w:webHidden/>
          </w:rPr>
          <w:tab/>
        </w:r>
        <w:r>
          <w:rPr>
            <w:noProof/>
            <w:webHidden/>
          </w:rPr>
          <w:fldChar w:fldCharType="begin"/>
        </w:r>
        <w:r>
          <w:rPr>
            <w:noProof/>
            <w:webHidden/>
          </w:rPr>
          <w:instrText xml:space="preserve"> PAGEREF _Toc82152548 \h </w:instrText>
        </w:r>
        <w:r>
          <w:rPr>
            <w:noProof/>
            <w:webHidden/>
          </w:rPr>
        </w:r>
        <w:r>
          <w:rPr>
            <w:noProof/>
            <w:webHidden/>
          </w:rPr>
          <w:fldChar w:fldCharType="separate"/>
        </w:r>
        <w:r>
          <w:rPr>
            <w:noProof/>
            <w:webHidden/>
          </w:rPr>
          <w:t>29</w:t>
        </w:r>
        <w:r>
          <w:rPr>
            <w:noProof/>
            <w:webHidden/>
          </w:rPr>
          <w:fldChar w:fldCharType="end"/>
        </w:r>
      </w:hyperlink>
    </w:p>
    <w:p w:rsidR="00193999" w:rsidRDefault="00193999">
      <w:pPr>
        <w:pStyle w:val="TDC4"/>
        <w:tabs>
          <w:tab w:val="left" w:pos="888"/>
          <w:tab w:val="right" w:pos="10195"/>
        </w:tabs>
        <w:rPr>
          <w:rFonts w:eastAsiaTheme="minorEastAsia" w:cstheme="minorBidi"/>
          <w:noProof/>
        </w:rPr>
      </w:pPr>
      <w:hyperlink w:anchor="_Toc82152549" w:history="1">
        <w:r w:rsidRPr="00624066">
          <w:rPr>
            <w:rStyle w:val="Hipervnculo"/>
            <w:noProof/>
          </w:rPr>
          <w:t>3.1.2.4.</w:t>
        </w:r>
        <w:r>
          <w:rPr>
            <w:rFonts w:eastAsiaTheme="minorEastAsia" w:cstheme="minorBidi"/>
            <w:noProof/>
          </w:rPr>
          <w:tab/>
        </w:r>
        <w:r w:rsidRPr="00624066">
          <w:rPr>
            <w:rStyle w:val="Hipervnculo"/>
            <w:noProof/>
          </w:rPr>
          <w:t>Reconfigurar el servicio SACTA del SCV.</w:t>
        </w:r>
        <w:r>
          <w:rPr>
            <w:noProof/>
            <w:webHidden/>
          </w:rPr>
          <w:tab/>
        </w:r>
        <w:r>
          <w:rPr>
            <w:noProof/>
            <w:webHidden/>
          </w:rPr>
          <w:fldChar w:fldCharType="begin"/>
        </w:r>
        <w:r>
          <w:rPr>
            <w:noProof/>
            <w:webHidden/>
          </w:rPr>
          <w:instrText xml:space="preserve"> PAGEREF _Toc82152549 \h </w:instrText>
        </w:r>
        <w:r>
          <w:rPr>
            <w:noProof/>
            <w:webHidden/>
          </w:rPr>
        </w:r>
        <w:r>
          <w:rPr>
            <w:noProof/>
            <w:webHidden/>
          </w:rPr>
          <w:fldChar w:fldCharType="separate"/>
        </w:r>
        <w:r>
          <w:rPr>
            <w:noProof/>
            <w:webHidden/>
          </w:rPr>
          <w:t>30</w:t>
        </w:r>
        <w:r>
          <w:rPr>
            <w:noProof/>
            <w:webHidden/>
          </w:rPr>
          <w:fldChar w:fldCharType="end"/>
        </w:r>
      </w:hyperlink>
    </w:p>
    <w:p w:rsidR="00193999" w:rsidRDefault="00193999">
      <w:pPr>
        <w:pStyle w:val="TDC2"/>
        <w:tabs>
          <w:tab w:val="left" w:pos="561"/>
          <w:tab w:val="right" w:pos="10195"/>
        </w:tabs>
        <w:rPr>
          <w:rFonts w:eastAsiaTheme="minorEastAsia" w:cstheme="minorBidi"/>
          <w:b w:val="0"/>
          <w:bCs w:val="0"/>
          <w:smallCaps w:val="0"/>
          <w:noProof/>
        </w:rPr>
      </w:pPr>
      <w:hyperlink w:anchor="_Toc82152550" w:history="1">
        <w:r w:rsidRPr="00624066">
          <w:rPr>
            <w:rStyle w:val="Hipervnculo"/>
            <w:noProof/>
          </w:rPr>
          <w:t>3.2.</w:t>
        </w:r>
        <w:r>
          <w:rPr>
            <w:rFonts w:eastAsiaTheme="minorEastAsia" w:cstheme="minorBidi"/>
            <w:b w:val="0"/>
            <w:bCs w:val="0"/>
            <w:smallCaps w:val="0"/>
            <w:noProof/>
          </w:rPr>
          <w:tab/>
        </w:r>
        <w:r w:rsidRPr="00624066">
          <w:rPr>
            <w:rStyle w:val="Hipervnculo"/>
            <w:noProof/>
          </w:rPr>
          <w:t>Instalación del Servicio.</w:t>
        </w:r>
        <w:r>
          <w:rPr>
            <w:noProof/>
            <w:webHidden/>
          </w:rPr>
          <w:tab/>
        </w:r>
        <w:r>
          <w:rPr>
            <w:noProof/>
            <w:webHidden/>
          </w:rPr>
          <w:fldChar w:fldCharType="begin"/>
        </w:r>
        <w:r>
          <w:rPr>
            <w:noProof/>
            <w:webHidden/>
          </w:rPr>
          <w:instrText xml:space="preserve"> PAGEREF _Toc82152550 \h </w:instrText>
        </w:r>
        <w:r>
          <w:rPr>
            <w:noProof/>
            <w:webHidden/>
          </w:rPr>
        </w:r>
        <w:r>
          <w:rPr>
            <w:noProof/>
            <w:webHidden/>
          </w:rPr>
          <w:fldChar w:fldCharType="separate"/>
        </w:r>
        <w:r>
          <w:rPr>
            <w:noProof/>
            <w:webHidden/>
          </w:rPr>
          <w:t>31</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51" w:history="1">
        <w:r w:rsidRPr="00624066">
          <w:rPr>
            <w:rStyle w:val="Hipervnculo"/>
            <w:noProof/>
          </w:rPr>
          <w:t>3.2.1.</w:t>
        </w:r>
        <w:r>
          <w:rPr>
            <w:rFonts w:eastAsiaTheme="minorEastAsia" w:cstheme="minorBidi"/>
            <w:smallCaps w:val="0"/>
            <w:noProof/>
          </w:rPr>
          <w:tab/>
        </w:r>
        <w:r w:rsidRPr="00624066">
          <w:rPr>
            <w:rStyle w:val="Hipervnculo"/>
            <w:noProof/>
          </w:rPr>
          <w:t>Prerrequisitos.</w:t>
        </w:r>
        <w:r>
          <w:rPr>
            <w:noProof/>
            <w:webHidden/>
          </w:rPr>
          <w:tab/>
        </w:r>
        <w:r>
          <w:rPr>
            <w:noProof/>
            <w:webHidden/>
          </w:rPr>
          <w:fldChar w:fldCharType="begin"/>
        </w:r>
        <w:r>
          <w:rPr>
            <w:noProof/>
            <w:webHidden/>
          </w:rPr>
          <w:instrText xml:space="preserve"> PAGEREF _Toc82152551 \h </w:instrText>
        </w:r>
        <w:r>
          <w:rPr>
            <w:noProof/>
            <w:webHidden/>
          </w:rPr>
        </w:r>
        <w:r>
          <w:rPr>
            <w:noProof/>
            <w:webHidden/>
          </w:rPr>
          <w:fldChar w:fldCharType="separate"/>
        </w:r>
        <w:r>
          <w:rPr>
            <w:noProof/>
            <w:webHidden/>
          </w:rPr>
          <w:t>31</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52" w:history="1">
        <w:r w:rsidRPr="00624066">
          <w:rPr>
            <w:rStyle w:val="Hipervnculo"/>
            <w:noProof/>
          </w:rPr>
          <w:t>3.2.2.</w:t>
        </w:r>
        <w:r>
          <w:rPr>
            <w:rFonts w:eastAsiaTheme="minorEastAsia" w:cstheme="minorBidi"/>
            <w:smallCaps w:val="0"/>
            <w:noProof/>
          </w:rPr>
          <w:tab/>
        </w:r>
        <w:r w:rsidRPr="00624066">
          <w:rPr>
            <w:rStyle w:val="Hipervnculo"/>
            <w:noProof/>
          </w:rPr>
          <w:t>Proceso.</w:t>
        </w:r>
        <w:r>
          <w:rPr>
            <w:noProof/>
            <w:webHidden/>
          </w:rPr>
          <w:tab/>
        </w:r>
        <w:r>
          <w:rPr>
            <w:noProof/>
            <w:webHidden/>
          </w:rPr>
          <w:fldChar w:fldCharType="begin"/>
        </w:r>
        <w:r>
          <w:rPr>
            <w:noProof/>
            <w:webHidden/>
          </w:rPr>
          <w:instrText xml:space="preserve"> PAGEREF _Toc82152552 \h </w:instrText>
        </w:r>
        <w:r>
          <w:rPr>
            <w:noProof/>
            <w:webHidden/>
          </w:rPr>
        </w:r>
        <w:r>
          <w:rPr>
            <w:noProof/>
            <w:webHidden/>
          </w:rPr>
          <w:fldChar w:fldCharType="separate"/>
        </w:r>
        <w:r>
          <w:rPr>
            <w:noProof/>
            <w:webHidden/>
          </w:rPr>
          <w:t>31</w:t>
        </w:r>
        <w:r>
          <w:rPr>
            <w:noProof/>
            <w:webHidden/>
          </w:rPr>
          <w:fldChar w:fldCharType="end"/>
        </w:r>
      </w:hyperlink>
    </w:p>
    <w:p w:rsidR="00193999" w:rsidRDefault="00193999">
      <w:pPr>
        <w:pStyle w:val="TDC2"/>
        <w:tabs>
          <w:tab w:val="left" w:pos="561"/>
          <w:tab w:val="right" w:pos="10195"/>
        </w:tabs>
        <w:rPr>
          <w:rFonts w:eastAsiaTheme="minorEastAsia" w:cstheme="minorBidi"/>
          <w:b w:val="0"/>
          <w:bCs w:val="0"/>
          <w:smallCaps w:val="0"/>
          <w:noProof/>
        </w:rPr>
      </w:pPr>
      <w:hyperlink w:anchor="_Toc82152553" w:history="1">
        <w:r w:rsidRPr="00624066">
          <w:rPr>
            <w:rStyle w:val="Hipervnculo"/>
            <w:noProof/>
          </w:rPr>
          <w:t>3.3.</w:t>
        </w:r>
        <w:r>
          <w:rPr>
            <w:rFonts w:eastAsiaTheme="minorEastAsia" w:cstheme="minorBidi"/>
            <w:b w:val="0"/>
            <w:bCs w:val="0"/>
            <w:smallCaps w:val="0"/>
            <w:noProof/>
          </w:rPr>
          <w:tab/>
        </w:r>
        <w:r w:rsidRPr="00624066">
          <w:rPr>
            <w:rStyle w:val="Hipervnculo"/>
            <w:noProof/>
          </w:rPr>
          <w:t>Configuración del Sistema.</w:t>
        </w:r>
        <w:r>
          <w:rPr>
            <w:noProof/>
            <w:webHidden/>
          </w:rPr>
          <w:tab/>
        </w:r>
        <w:r>
          <w:rPr>
            <w:noProof/>
            <w:webHidden/>
          </w:rPr>
          <w:fldChar w:fldCharType="begin"/>
        </w:r>
        <w:r>
          <w:rPr>
            <w:noProof/>
            <w:webHidden/>
          </w:rPr>
          <w:instrText xml:space="preserve"> PAGEREF _Toc82152553 \h </w:instrText>
        </w:r>
        <w:r>
          <w:rPr>
            <w:noProof/>
            <w:webHidden/>
          </w:rPr>
        </w:r>
        <w:r>
          <w:rPr>
            <w:noProof/>
            <w:webHidden/>
          </w:rPr>
          <w:fldChar w:fldCharType="separate"/>
        </w:r>
        <w:r>
          <w:rPr>
            <w:noProof/>
            <w:webHidden/>
          </w:rPr>
          <w:t>33</w:t>
        </w:r>
        <w:r>
          <w:rPr>
            <w:noProof/>
            <w:webHidden/>
          </w:rPr>
          <w:fldChar w:fldCharType="end"/>
        </w:r>
      </w:hyperlink>
    </w:p>
    <w:p w:rsidR="00193999" w:rsidRDefault="00193999">
      <w:pPr>
        <w:pStyle w:val="TDC2"/>
        <w:tabs>
          <w:tab w:val="left" w:pos="561"/>
          <w:tab w:val="right" w:pos="10195"/>
        </w:tabs>
        <w:rPr>
          <w:rFonts w:eastAsiaTheme="minorEastAsia" w:cstheme="minorBidi"/>
          <w:b w:val="0"/>
          <w:bCs w:val="0"/>
          <w:smallCaps w:val="0"/>
          <w:noProof/>
        </w:rPr>
      </w:pPr>
      <w:hyperlink w:anchor="_Toc82152554" w:history="1">
        <w:r w:rsidRPr="00624066">
          <w:rPr>
            <w:rStyle w:val="Hipervnculo"/>
            <w:noProof/>
          </w:rPr>
          <w:t>3.4.</w:t>
        </w:r>
        <w:r>
          <w:rPr>
            <w:rFonts w:eastAsiaTheme="minorEastAsia" w:cstheme="minorBidi"/>
            <w:b w:val="0"/>
            <w:bCs w:val="0"/>
            <w:smallCaps w:val="0"/>
            <w:noProof/>
          </w:rPr>
          <w:tab/>
        </w:r>
        <w:r w:rsidRPr="00624066">
          <w:rPr>
            <w:rStyle w:val="Hipervnculo"/>
            <w:noProof/>
          </w:rPr>
          <w:t>Parámetros de Configuración Local.</w:t>
        </w:r>
        <w:r>
          <w:rPr>
            <w:noProof/>
            <w:webHidden/>
          </w:rPr>
          <w:tab/>
        </w:r>
        <w:r>
          <w:rPr>
            <w:noProof/>
            <w:webHidden/>
          </w:rPr>
          <w:fldChar w:fldCharType="begin"/>
        </w:r>
        <w:r>
          <w:rPr>
            <w:noProof/>
            <w:webHidden/>
          </w:rPr>
          <w:instrText xml:space="preserve"> PAGEREF _Toc82152554 \h </w:instrText>
        </w:r>
        <w:r>
          <w:rPr>
            <w:noProof/>
            <w:webHidden/>
          </w:rPr>
        </w:r>
        <w:r>
          <w:rPr>
            <w:noProof/>
            <w:webHidden/>
          </w:rPr>
          <w:fldChar w:fldCharType="separate"/>
        </w:r>
        <w:r>
          <w:rPr>
            <w:noProof/>
            <w:webHidden/>
          </w:rPr>
          <w:t>34</w:t>
        </w:r>
        <w:r>
          <w:rPr>
            <w:noProof/>
            <w:webHidden/>
          </w:rPr>
          <w:fldChar w:fldCharType="end"/>
        </w:r>
      </w:hyperlink>
    </w:p>
    <w:p w:rsidR="00193999" w:rsidRDefault="00193999">
      <w:pPr>
        <w:pStyle w:val="TDC1"/>
        <w:tabs>
          <w:tab w:val="left" w:pos="387"/>
          <w:tab w:val="right" w:pos="10195"/>
        </w:tabs>
        <w:rPr>
          <w:rFonts w:eastAsiaTheme="minorEastAsia" w:cstheme="minorBidi"/>
          <w:noProof/>
          <w:u w:val="none"/>
        </w:rPr>
      </w:pPr>
      <w:hyperlink w:anchor="_Toc82152555" w:history="1">
        <w:r w:rsidRPr="00624066">
          <w:rPr>
            <w:rStyle w:val="Hipervnculo"/>
            <w:noProof/>
          </w:rPr>
          <w:t>4.</w:t>
        </w:r>
        <w:r>
          <w:rPr>
            <w:rFonts w:eastAsiaTheme="minorEastAsia" w:cstheme="minorBidi"/>
            <w:noProof/>
            <w:u w:val="none"/>
          </w:rPr>
          <w:tab/>
        </w:r>
        <w:r w:rsidRPr="00624066">
          <w:rPr>
            <w:rStyle w:val="Hipervnculo"/>
            <w:noProof/>
          </w:rPr>
          <w:t>Aplicación Web. Guía de Usuario.</w:t>
        </w:r>
        <w:r>
          <w:rPr>
            <w:noProof/>
            <w:webHidden/>
          </w:rPr>
          <w:tab/>
        </w:r>
        <w:r>
          <w:rPr>
            <w:noProof/>
            <w:webHidden/>
          </w:rPr>
          <w:fldChar w:fldCharType="begin"/>
        </w:r>
        <w:r>
          <w:rPr>
            <w:noProof/>
            <w:webHidden/>
          </w:rPr>
          <w:instrText xml:space="preserve"> PAGEREF _Toc82152555 \h </w:instrText>
        </w:r>
        <w:r>
          <w:rPr>
            <w:noProof/>
            <w:webHidden/>
          </w:rPr>
        </w:r>
        <w:r>
          <w:rPr>
            <w:noProof/>
            <w:webHidden/>
          </w:rPr>
          <w:fldChar w:fldCharType="separate"/>
        </w:r>
        <w:r>
          <w:rPr>
            <w:noProof/>
            <w:webHidden/>
          </w:rPr>
          <w:t>36</w:t>
        </w:r>
        <w:r>
          <w:rPr>
            <w:noProof/>
            <w:webHidden/>
          </w:rPr>
          <w:fldChar w:fldCharType="end"/>
        </w:r>
      </w:hyperlink>
    </w:p>
    <w:p w:rsidR="00193999" w:rsidRDefault="00193999">
      <w:pPr>
        <w:pStyle w:val="TDC2"/>
        <w:tabs>
          <w:tab w:val="left" w:pos="561"/>
          <w:tab w:val="right" w:pos="10195"/>
        </w:tabs>
        <w:rPr>
          <w:rFonts w:eastAsiaTheme="minorEastAsia" w:cstheme="minorBidi"/>
          <w:b w:val="0"/>
          <w:bCs w:val="0"/>
          <w:smallCaps w:val="0"/>
          <w:noProof/>
        </w:rPr>
      </w:pPr>
      <w:hyperlink w:anchor="_Toc82152556" w:history="1">
        <w:r w:rsidRPr="00624066">
          <w:rPr>
            <w:rStyle w:val="Hipervnculo"/>
            <w:noProof/>
          </w:rPr>
          <w:t>4.1.</w:t>
        </w:r>
        <w:r>
          <w:rPr>
            <w:rFonts w:eastAsiaTheme="minorEastAsia" w:cstheme="minorBidi"/>
            <w:b w:val="0"/>
            <w:bCs w:val="0"/>
            <w:smallCaps w:val="0"/>
            <w:noProof/>
          </w:rPr>
          <w:tab/>
        </w:r>
        <w:r w:rsidRPr="00624066">
          <w:rPr>
            <w:rStyle w:val="Hipervnculo"/>
            <w:noProof/>
          </w:rPr>
          <w:t>Estructura General.</w:t>
        </w:r>
        <w:r>
          <w:rPr>
            <w:noProof/>
            <w:webHidden/>
          </w:rPr>
          <w:tab/>
        </w:r>
        <w:r>
          <w:rPr>
            <w:noProof/>
            <w:webHidden/>
          </w:rPr>
          <w:fldChar w:fldCharType="begin"/>
        </w:r>
        <w:r>
          <w:rPr>
            <w:noProof/>
            <w:webHidden/>
          </w:rPr>
          <w:instrText xml:space="preserve"> PAGEREF _Toc82152556 \h </w:instrText>
        </w:r>
        <w:r>
          <w:rPr>
            <w:noProof/>
            <w:webHidden/>
          </w:rPr>
        </w:r>
        <w:r>
          <w:rPr>
            <w:noProof/>
            <w:webHidden/>
          </w:rPr>
          <w:fldChar w:fldCharType="separate"/>
        </w:r>
        <w:r>
          <w:rPr>
            <w:noProof/>
            <w:webHidden/>
          </w:rPr>
          <w:t>36</w:t>
        </w:r>
        <w:r>
          <w:rPr>
            <w:noProof/>
            <w:webHidden/>
          </w:rPr>
          <w:fldChar w:fldCharType="end"/>
        </w:r>
      </w:hyperlink>
    </w:p>
    <w:p w:rsidR="00193999" w:rsidRDefault="00193999">
      <w:pPr>
        <w:pStyle w:val="TDC2"/>
        <w:tabs>
          <w:tab w:val="left" w:pos="561"/>
          <w:tab w:val="right" w:pos="10195"/>
        </w:tabs>
        <w:rPr>
          <w:rFonts w:eastAsiaTheme="minorEastAsia" w:cstheme="minorBidi"/>
          <w:b w:val="0"/>
          <w:bCs w:val="0"/>
          <w:smallCaps w:val="0"/>
          <w:noProof/>
        </w:rPr>
      </w:pPr>
      <w:hyperlink w:anchor="_Toc82152557" w:history="1">
        <w:r w:rsidRPr="00624066">
          <w:rPr>
            <w:rStyle w:val="Hipervnculo"/>
            <w:noProof/>
          </w:rPr>
          <w:t>4.2.</w:t>
        </w:r>
        <w:r>
          <w:rPr>
            <w:rFonts w:eastAsiaTheme="minorEastAsia" w:cstheme="minorBidi"/>
            <w:b w:val="0"/>
            <w:bCs w:val="0"/>
            <w:smallCaps w:val="0"/>
            <w:noProof/>
          </w:rPr>
          <w:tab/>
        </w:r>
        <w:r w:rsidRPr="00624066">
          <w:rPr>
            <w:rStyle w:val="Hipervnculo"/>
            <w:noProof/>
          </w:rPr>
          <w:t>Información de Estado e Historicos.</w:t>
        </w:r>
        <w:r>
          <w:rPr>
            <w:noProof/>
            <w:webHidden/>
          </w:rPr>
          <w:tab/>
        </w:r>
        <w:r>
          <w:rPr>
            <w:noProof/>
            <w:webHidden/>
          </w:rPr>
          <w:fldChar w:fldCharType="begin"/>
        </w:r>
        <w:r>
          <w:rPr>
            <w:noProof/>
            <w:webHidden/>
          </w:rPr>
          <w:instrText xml:space="preserve"> PAGEREF _Toc82152557 \h </w:instrText>
        </w:r>
        <w:r>
          <w:rPr>
            <w:noProof/>
            <w:webHidden/>
          </w:rPr>
        </w:r>
        <w:r>
          <w:rPr>
            <w:noProof/>
            <w:webHidden/>
          </w:rPr>
          <w:fldChar w:fldCharType="separate"/>
        </w:r>
        <w:r>
          <w:rPr>
            <w:noProof/>
            <w:webHidden/>
          </w:rPr>
          <w:t>38</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58" w:history="1">
        <w:r w:rsidRPr="00624066">
          <w:rPr>
            <w:rStyle w:val="Hipervnculo"/>
            <w:noProof/>
          </w:rPr>
          <w:t>4.2.1.</w:t>
        </w:r>
        <w:r>
          <w:rPr>
            <w:rFonts w:eastAsiaTheme="minorEastAsia" w:cstheme="minorBidi"/>
            <w:smallCaps w:val="0"/>
            <w:noProof/>
          </w:rPr>
          <w:tab/>
        </w:r>
        <w:r w:rsidRPr="00624066">
          <w:rPr>
            <w:rStyle w:val="Hipervnculo"/>
            <w:noProof/>
          </w:rPr>
          <w:t>Información de Estado.</w:t>
        </w:r>
        <w:r>
          <w:rPr>
            <w:noProof/>
            <w:webHidden/>
          </w:rPr>
          <w:tab/>
        </w:r>
        <w:r>
          <w:rPr>
            <w:noProof/>
            <w:webHidden/>
          </w:rPr>
          <w:fldChar w:fldCharType="begin"/>
        </w:r>
        <w:r>
          <w:rPr>
            <w:noProof/>
            <w:webHidden/>
          </w:rPr>
          <w:instrText xml:space="preserve"> PAGEREF _Toc82152558 \h </w:instrText>
        </w:r>
        <w:r>
          <w:rPr>
            <w:noProof/>
            <w:webHidden/>
          </w:rPr>
        </w:r>
        <w:r>
          <w:rPr>
            <w:noProof/>
            <w:webHidden/>
          </w:rPr>
          <w:fldChar w:fldCharType="separate"/>
        </w:r>
        <w:r>
          <w:rPr>
            <w:noProof/>
            <w:webHidden/>
          </w:rPr>
          <w:t>38</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59" w:history="1">
        <w:r w:rsidRPr="00624066">
          <w:rPr>
            <w:rStyle w:val="Hipervnculo"/>
            <w:noProof/>
          </w:rPr>
          <w:t>4.2.2.</w:t>
        </w:r>
        <w:r>
          <w:rPr>
            <w:rFonts w:eastAsiaTheme="minorEastAsia" w:cstheme="minorBidi"/>
            <w:smallCaps w:val="0"/>
            <w:noProof/>
          </w:rPr>
          <w:tab/>
        </w:r>
        <w:r w:rsidRPr="00624066">
          <w:rPr>
            <w:rStyle w:val="Hipervnculo"/>
            <w:noProof/>
          </w:rPr>
          <w:t>Históricos.</w:t>
        </w:r>
        <w:r>
          <w:rPr>
            <w:noProof/>
            <w:webHidden/>
          </w:rPr>
          <w:tab/>
        </w:r>
        <w:r>
          <w:rPr>
            <w:noProof/>
            <w:webHidden/>
          </w:rPr>
          <w:fldChar w:fldCharType="begin"/>
        </w:r>
        <w:r>
          <w:rPr>
            <w:noProof/>
            <w:webHidden/>
          </w:rPr>
          <w:instrText xml:space="preserve"> PAGEREF _Toc82152559 \h </w:instrText>
        </w:r>
        <w:r>
          <w:rPr>
            <w:noProof/>
            <w:webHidden/>
          </w:rPr>
        </w:r>
        <w:r>
          <w:rPr>
            <w:noProof/>
            <w:webHidden/>
          </w:rPr>
          <w:fldChar w:fldCharType="separate"/>
        </w:r>
        <w:r>
          <w:rPr>
            <w:noProof/>
            <w:webHidden/>
          </w:rPr>
          <w:t>41</w:t>
        </w:r>
        <w:r>
          <w:rPr>
            <w:noProof/>
            <w:webHidden/>
          </w:rPr>
          <w:fldChar w:fldCharType="end"/>
        </w:r>
      </w:hyperlink>
    </w:p>
    <w:p w:rsidR="00193999" w:rsidRDefault="00193999">
      <w:pPr>
        <w:pStyle w:val="TDC2"/>
        <w:tabs>
          <w:tab w:val="left" w:pos="561"/>
          <w:tab w:val="right" w:pos="10195"/>
        </w:tabs>
        <w:rPr>
          <w:rFonts w:eastAsiaTheme="minorEastAsia" w:cstheme="minorBidi"/>
          <w:b w:val="0"/>
          <w:bCs w:val="0"/>
          <w:smallCaps w:val="0"/>
          <w:noProof/>
        </w:rPr>
      </w:pPr>
      <w:hyperlink w:anchor="_Toc82152560" w:history="1">
        <w:r w:rsidRPr="00624066">
          <w:rPr>
            <w:rStyle w:val="Hipervnculo"/>
            <w:noProof/>
          </w:rPr>
          <w:t>4.3.</w:t>
        </w:r>
        <w:r>
          <w:rPr>
            <w:rFonts w:eastAsiaTheme="minorEastAsia" w:cstheme="minorBidi"/>
            <w:b w:val="0"/>
            <w:bCs w:val="0"/>
            <w:smallCaps w:val="0"/>
            <w:noProof/>
          </w:rPr>
          <w:tab/>
        </w:r>
        <w:r w:rsidRPr="00624066">
          <w:rPr>
            <w:rStyle w:val="Hipervnculo"/>
            <w:noProof/>
          </w:rPr>
          <w:t>Configuración.</w:t>
        </w:r>
        <w:r>
          <w:rPr>
            <w:noProof/>
            <w:webHidden/>
          </w:rPr>
          <w:tab/>
        </w:r>
        <w:r>
          <w:rPr>
            <w:noProof/>
            <w:webHidden/>
          </w:rPr>
          <w:fldChar w:fldCharType="begin"/>
        </w:r>
        <w:r>
          <w:rPr>
            <w:noProof/>
            <w:webHidden/>
          </w:rPr>
          <w:instrText xml:space="preserve"> PAGEREF _Toc82152560 \h </w:instrText>
        </w:r>
        <w:r>
          <w:rPr>
            <w:noProof/>
            <w:webHidden/>
          </w:rPr>
        </w:r>
        <w:r>
          <w:rPr>
            <w:noProof/>
            <w:webHidden/>
          </w:rPr>
          <w:fldChar w:fldCharType="separate"/>
        </w:r>
        <w:r>
          <w:rPr>
            <w:noProof/>
            <w:webHidden/>
          </w:rPr>
          <w:t>42</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61" w:history="1">
        <w:r w:rsidRPr="00624066">
          <w:rPr>
            <w:rStyle w:val="Hipervnculo"/>
            <w:noProof/>
          </w:rPr>
          <w:t>4.3.1.</w:t>
        </w:r>
        <w:r>
          <w:rPr>
            <w:rFonts w:eastAsiaTheme="minorEastAsia" w:cstheme="minorBidi"/>
            <w:smallCaps w:val="0"/>
            <w:noProof/>
          </w:rPr>
          <w:tab/>
        </w:r>
        <w:r w:rsidRPr="00624066">
          <w:rPr>
            <w:rStyle w:val="Hipervnculo"/>
            <w:noProof/>
          </w:rPr>
          <w:t>Parámetros Generales</w:t>
        </w:r>
        <w:r>
          <w:rPr>
            <w:noProof/>
            <w:webHidden/>
          </w:rPr>
          <w:tab/>
        </w:r>
        <w:r>
          <w:rPr>
            <w:noProof/>
            <w:webHidden/>
          </w:rPr>
          <w:fldChar w:fldCharType="begin"/>
        </w:r>
        <w:r>
          <w:rPr>
            <w:noProof/>
            <w:webHidden/>
          </w:rPr>
          <w:instrText xml:space="preserve"> PAGEREF _Toc82152561 \h </w:instrText>
        </w:r>
        <w:r>
          <w:rPr>
            <w:noProof/>
            <w:webHidden/>
          </w:rPr>
        </w:r>
        <w:r>
          <w:rPr>
            <w:noProof/>
            <w:webHidden/>
          </w:rPr>
          <w:fldChar w:fldCharType="separate"/>
        </w:r>
        <w:r>
          <w:rPr>
            <w:noProof/>
            <w:webHidden/>
          </w:rPr>
          <w:t>43</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62" w:history="1">
        <w:r w:rsidRPr="00624066">
          <w:rPr>
            <w:rStyle w:val="Hipervnculo"/>
            <w:noProof/>
          </w:rPr>
          <w:t>4.3.2.</w:t>
        </w:r>
        <w:r>
          <w:rPr>
            <w:rFonts w:eastAsiaTheme="minorEastAsia" w:cstheme="minorBidi"/>
            <w:smallCaps w:val="0"/>
            <w:noProof/>
          </w:rPr>
          <w:tab/>
        </w:r>
        <w:r w:rsidRPr="00624066">
          <w:rPr>
            <w:rStyle w:val="Hipervnculo"/>
            <w:noProof/>
          </w:rPr>
          <w:t>Configuración de Interfaz con SCV</w:t>
        </w:r>
        <w:r>
          <w:rPr>
            <w:noProof/>
            <w:webHidden/>
          </w:rPr>
          <w:tab/>
        </w:r>
        <w:r>
          <w:rPr>
            <w:noProof/>
            <w:webHidden/>
          </w:rPr>
          <w:fldChar w:fldCharType="begin"/>
        </w:r>
        <w:r>
          <w:rPr>
            <w:noProof/>
            <w:webHidden/>
          </w:rPr>
          <w:instrText xml:space="preserve"> PAGEREF _Toc82152562 \h </w:instrText>
        </w:r>
        <w:r>
          <w:rPr>
            <w:noProof/>
            <w:webHidden/>
          </w:rPr>
        </w:r>
        <w:r>
          <w:rPr>
            <w:noProof/>
            <w:webHidden/>
          </w:rPr>
          <w:fldChar w:fldCharType="separate"/>
        </w:r>
        <w:r>
          <w:rPr>
            <w:noProof/>
            <w:webHidden/>
          </w:rPr>
          <w:t>43</w:t>
        </w:r>
        <w:r>
          <w:rPr>
            <w:noProof/>
            <w:webHidden/>
          </w:rPr>
          <w:fldChar w:fldCharType="end"/>
        </w:r>
      </w:hyperlink>
    </w:p>
    <w:p w:rsidR="00193999" w:rsidRDefault="00193999">
      <w:pPr>
        <w:pStyle w:val="TDC4"/>
        <w:tabs>
          <w:tab w:val="left" w:pos="888"/>
          <w:tab w:val="right" w:pos="10195"/>
        </w:tabs>
        <w:rPr>
          <w:rFonts w:eastAsiaTheme="minorEastAsia" w:cstheme="minorBidi"/>
          <w:noProof/>
        </w:rPr>
      </w:pPr>
      <w:hyperlink w:anchor="_Toc82152563" w:history="1">
        <w:r w:rsidRPr="00624066">
          <w:rPr>
            <w:rStyle w:val="Hipervnculo"/>
            <w:noProof/>
          </w:rPr>
          <w:t>4.3.2.1.</w:t>
        </w:r>
        <w:r>
          <w:rPr>
            <w:rFonts w:eastAsiaTheme="minorEastAsia" w:cstheme="minorBidi"/>
            <w:noProof/>
          </w:rPr>
          <w:tab/>
        </w:r>
        <w:r w:rsidRPr="00624066">
          <w:rPr>
            <w:rStyle w:val="Hipervnculo"/>
            <w:noProof/>
          </w:rPr>
          <w:t>Grupo de Comunicaciones.</w:t>
        </w:r>
        <w:r>
          <w:rPr>
            <w:noProof/>
            <w:webHidden/>
          </w:rPr>
          <w:tab/>
        </w:r>
        <w:r>
          <w:rPr>
            <w:noProof/>
            <w:webHidden/>
          </w:rPr>
          <w:fldChar w:fldCharType="begin"/>
        </w:r>
        <w:r>
          <w:rPr>
            <w:noProof/>
            <w:webHidden/>
          </w:rPr>
          <w:instrText xml:space="preserve"> PAGEREF _Toc82152563 \h </w:instrText>
        </w:r>
        <w:r>
          <w:rPr>
            <w:noProof/>
            <w:webHidden/>
          </w:rPr>
        </w:r>
        <w:r>
          <w:rPr>
            <w:noProof/>
            <w:webHidden/>
          </w:rPr>
          <w:fldChar w:fldCharType="separate"/>
        </w:r>
        <w:r>
          <w:rPr>
            <w:noProof/>
            <w:webHidden/>
          </w:rPr>
          <w:t>44</w:t>
        </w:r>
        <w:r>
          <w:rPr>
            <w:noProof/>
            <w:webHidden/>
          </w:rPr>
          <w:fldChar w:fldCharType="end"/>
        </w:r>
      </w:hyperlink>
    </w:p>
    <w:p w:rsidR="00193999" w:rsidRDefault="00193999">
      <w:pPr>
        <w:pStyle w:val="TDC4"/>
        <w:tabs>
          <w:tab w:val="left" w:pos="888"/>
          <w:tab w:val="right" w:pos="10195"/>
        </w:tabs>
        <w:rPr>
          <w:rFonts w:eastAsiaTheme="minorEastAsia" w:cstheme="minorBidi"/>
          <w:noProof/>
        </w:rPr>
      </w:pPr>
      <w:hyperlink w:anchor="_Toc82152564" w:history="1">
        <w:r w:rsidRPr="00624066">
          <w:rPr>
            <w:rStyle w:val="Hipervnculo"/>
            <w:noProof/>
          </w:rPr>
          <w:t>4.3.2.2.</w:t>
        </w:r>
        <w:r>
          <w:rPr>
            <w:rFonts w:eastAsiaTheme="minorEastAsia" w:cstheme="minorBidi"/>
            <w:noProof/>
          </w:rPr>
          <w:tab/>
        </w:r>
        <w:r w:rsidRPr="00624066">
          <w:rPr>
            <w:rStyle w:val="Hipervnculo"/>
            <w:noProof/>
          </w:rPr>
          <w:t>Grupo de Protocolo Sacta.</w:t>
        </w:r>
        <w:r>
          <w:rPr>
            <w:noProof/>
            <w:webHidden/>
          </w:rPr>
          <w:tab/>
        </w:r>
        <w:r>
          <w:rPr>
            <w:noProof/>
            <w:webHidden/>
          </w:rPr>
          <w:fldChar w:fldCharType="begin"/>
        </w:r>
        <w:r>
          <w:rPr>
            <w:noProof/>
            <w:webHidden/>
          </w:rPr>
          <w:instrText xml:space="preserve"> PAGEREF _Toc82152564 \h </w:instrText>
        </w:r>
        <w:r>
          <w:rPr>
            <w:noProof/>
            <w:webHidden/>
          </w:rPr>
        </w:r>
        <w:r>
          <w:rPr>
            <w:noProof/>
            <w:webHidden/>
          </w:rPr>
          <w:fldChar w:fldCharType="separate"/>
        </w:r>
        <w:r>
          <w:rPr>
            <w:noProof/>
            <w:webHidden/>
          </w:rPr>
          <w:t>45</w:t>
        </w:r>
        <w:r>
          <w:rPr>
            <w:noProof/>
            <w:webHidden/>
          </w:rPr>
          <w:fldChar w:fldCharType="end"/>
        </w:r>
      </w:hyperlink>
    </w:p>
    <w:p w:rsidR="00193999" w:rsidRDefault="00193999">
      <w:pPr>
        <w:pStyle w:val="TDC3"/>
        <w:tabs>
          <w:tab w:val="left" w:pos="721"/>
          <w:tab w:val="right" w:pos="10195"/>
        </w:tabs>
        <w:rPr>
          <w:rFonts w:eastAsiaTheme="minorEastAsia" w:cstheme="minorBidi"/>
          <w:smallCaps w:val="0"/>
          <w:noProof/>
        </w:rPr>
      </w:pPr>
      <w:hyperlink w:anchor="_Toc82152565" w:history="1">
        <w:r w:rsidRPr="00624066">
          <w:rPr>
            <w:rStyle w:val="Hipervnculo"/>
            <w:noProof/>
          </w:rPr>
          <w:t>4.3.3.</w:t>
        </w:r>
        <w:r>
          <w:rPr>
            <w:rFonts w:eastAsiaTheme="minorEastAsia" w:cstheme="minorBidi"/>
            <w:smallCaps w:val="0"/>
            <w:noProof/>
          </w:rPr>
          <w:tab/>
        </w:r>
        <w:r w:rsidRPr="00624066">
          <w:rPr>
            <w:rStyle w:val="Hipervnculo"/>
            <w:noProof/>
          </w:rPr>
          <w:t>Configuración de Interfaz con SACTA.</w:t>
        </w:r>
        <w:r>
          <w:rPr>
            <w:noProof/>
            <w:webHidden/>
          </w:rPr>
          <w:tab/>
        </w:r>
        <w:r>
          <w:rPr>
            <w:noProof/>
            <w:webHidden/>
          </w:rPr>
          <w:fldChar w:fldCharType="begin"/>
        </w:r>
        <w:r>
          <w:rPr>
            <w:noProof/>
            <w:webHidden/>
          </w:rPr>
          <w:instrText xml:space="preserve"> PAGEREF _Toc82152565 \h </w:instrText>
        </w:r>
        <w:r>
          <w:rPr>
            <w:noProof/>
            <w:webHidden/>
          </w:rPr>
        </w:r>
        <w:r>
          <w:rPr>
            <w:noProof/>
            <w:webHidden/>
          </w:rPr>
          <w:fldChar w:fldCharType="separate"/>
        </w:r>
        <w:r>
          <w:rPr>
            <w:noProof/>
            <w:webHidden/>
          </w:rPr>
          <w:t>45</w:t>
        </w:r>
        <w:r>
          <w:rPr>
            <w:noProof/>
            <w:webHidden/>
          </w:rPr>
          <w:fldChar w:fldCharType="end"/>
        </w:r>
      </w:hyperlink>
    </w:p>
    <w:p w:rsidR="00193999" w:rsidRDefault="00193999">
      <w:pPr>
        <w:pStyle w:val="TDC4"/>
        <w:tabs>
          <w:tab w:val="left" w:pos="888"/>
          <w:tab w:val="right" w:pos="10195"/>
        </w:tabs>
        <w:rPr>
          <w:rFonts w:eastAsiaTheme="minorEastAsia" w:cstheme="minorBidi"/>
          <w:noProof/>
        </w:rPr>
      </w:pPr>
      <w:hyperlink w:anchor="_Toc82152566" w:history="1">
        <w:r w:rsidRPr="00624066">
          <w:rPr>
            <w:rStyle w:val="Hipervnculo"/>
            <w:noProof/>
          </w:rPr>
          <w:t>4.3.3.1.</w:t>
        </w:r>
        <w:r>
          <w:rPr>
            <w:rFonts w:eastAsiaTheme="minorEastAsia" w:cstheme="minorBidi"/>
            <w:noProof/>
          </w:rPr>
          <w:tab/>
        </w:r>
        <w:r w:rsidRPr="00624066">
          <w:rPr>
            <w:rStyle w:val="Hipervnculo"/>
            <w:noProof/>
          </w:rPr>
          <w:t>Grupo de Comunicaciones.</w:t>
        </w:r>
        <w:r>
          <w:rPr>
            <w:noProof/>
            <w:webHidden/>
          </w:rPr>
          <w:tab/>
        </w:r>
        <w:r>
          <w:rPr>
            <w:noProof/>
            <w:webHidden/>
          </w:rPr>
          <w:fldChar w:fldCharType="begin"/>
        </w:r>
        <w:r>
          <w:rPr>
            <w:noProof/>
            <w:webHidden/>
          </w:rPr>
          <w:instrText xml:space="preserve"> PAGEREF _Toc82152566 \h </w:instrText>
        </w:r>
        <w:r>
          <w:rPr>
            <w:noProof/>
            <w:webHidden/>
          </w:rPr>
        </w:r>
        <w:r>
          <w:rPr>
            <w:noProof/>
            <w:webHidden/>
          </w:rPr>
          <w:fldChar w:fldCharType="separate"/>
        </w:r>
        <w:r>
          <w:rPr>
            <w:noProof/>
            <w:webHidden/>
          </w:rPr>
          <w:t>46</w:t>
        </w:r>
        <w:r>
          <w:rPr>
            <w:noProof/>
            <w:webHidden/>
          </w:rPr>
          <w:fldChar w:fldCharType="end"/>
        </w:r>
      </w:hyperlink>
    </w:p>
    <w:p w:rsidR="00193999" w:rsidRDefault="00193999">
      <w:pPr>
        <w:pStyle w:val="TDC4"/>
        <w:tabs>
          <w:tab w:val="left" w:pos="888"/>
          <w:tab w:val="right" w:pos="10195"/>
        </w:tabs>
        <w:rPr>
          <w:rFonts w:eastAsiaTheme="minorEastAsia" w:cstheme="minorBidi"/>
          <w:noProof/>
        </w:rPr>
      </w:pPr>
      <w:hyperlink w:anchor="_Toc82152567" w:history="1">
        <w:r w:rsidRPr="00624066">
          <w:rPr>
            <w:rStyle w:val="Hipervnculo"/>
            <w:noProof/>
          </w:rPr>
          <w:t>4.3.3.2.</w:t>
        </w:r>
        <w:r>
          <w:rPr>
            <w:rFonts w:eastAsiaTheme="minorEastAsia" w:cstheme="minorBidi"/>
            <w:noProof/>
          </w:rPr>
          <w:tab/>
        </w:r>
        <w:r w:rsidRPr="00624066">
          <w:rPr>
            <w:rStyle w:val="Hipervnculo"/>
            <w:noProof/>
          </w:rPr>
          <w:t>Grupo de Protocolo Sacta.</w:t>
        </w:r>
        <w:r>
          <w:rPr>
            <w:noProof/>
            <w:webHidden/>
          </w:rPr>
          <w:tab/>
        </w:r>
        <w:r>
          <w:rPr>
            <w:noProof/>
            <w:webHidden/>
          </w:rPr>
          <w:fldChar w:fldCharType="begin"/>
        </w:r>
        <w:r>
          <w:rPr>
            <w:noProof/>
            <w:webHidden/>
          </w:rPr>
          <w:instrText xml:space="preserve"> PAGEREF _Toc82152567 \h </w:instrText>
        </w:r>
        <w:r>
          <w:rPr>
            <w:noProof/>
            <w:webHidden/>
          </w:rPr>
        </w:r>
        <w:r>
          <w:rPr>
            <w:noProof/>
            <w:webHidden/>
          </w:rPr>
          <w:fldChar w:fldCharType="separate"/>
        </w:r>
        <w:r>
          <w:rPr>
            <w:noProof/>
            <w:webHidden/>
          </w:rPr>
          <w:t>47</w:t>
        </w:r>
        <w:r>
          <w:rPr>
            <w:noProof/>
            <w:webHidden/>
          </w:rPr>
          <w:fldChar w:fldCharType="end"/>
        </w:r>
      </w:hyperlink>
    </w:p>
    <w:p w:rsidR="00193999" w:rsidRDefault="00193999">
      <w:pPr>
        <w:pStyle w:val="TDC2"/>
        <w:tabs>
          <w:tab w:val="left" w:pos="561"/>
          <w:tab w:val="right" w:pos="10195"/>
        </w:tabs>
        <w:rPr>
          <w:rFonts w:eastAsiaTheme="minorEastAsia" w:cstheme="minorBidi"/>
          <w:b w:val="0"/>
          <w:bCs w:val="0"/>
          <w:smallCaps w:val="0"/>
          <w:noProof/>
        </w:rPr>
      </w:pPr>
      <w:hyperlink w:anchor="_Toc82152568" w:history="1">
        <w:r w:rsidRPr="00624066">
          <w:rPr>
            <w:rStyle w:val="Hipervnculo"/>
            <w:noProof/>
          </w:rPr>
          <w:t>4.4.</w:t>
        </w:r>
        <w:r>
          <w:rPr>
            <w:rFonts w:eastAsiaTheme="minorEastAsia" w:cstheme="minorBidi"/>
            <w:b w:val="0"/>
            <w:bCs w:val="0"/>
            <w:smallCaps w:val="0"/>
            <w:noProof/>
          </w:rPr>
          <w:tab/>
        </w:r>
        <w:r w:rsidRPr="00624066">
          <w:rPr>
            <w:rStyle w:val="Hipervnculo"/>
            <w:noProof/>
          </w:rPr>
          <w:t>Datos de Aplicación.</w:t>
        </w:r>
        <w:r>
          <w:rPr>
            <w:noProof/>
            <w:webHidden/>
          </w:rPr>
          <w:tab/>
        </w:r>
        <w:r>
          <w:rPr>
            <w:noProof/>
            <w:webHidden/>
          </w:rPr>
          <w:fldChar w:fldCharType="begin"/>
        </w:r>
        <w:r>
          <w:rPr>
            <w:noProof/>
            <w:webHidden/>
          </w:rPr>
          <w:instrText xml:space="preserve"> PAGEREF _Toc82152568 \h </w:instrText>
        </w:r>
        <w:r>
          <w:rPr>
            <w:noProof/>
            <w:webHidden/>
          </w:rPr>
        </w:r>
        <w:r>
          <w:rPr>
            <w:noProof/>
            <w:webHidden/>
          </w:rPr>
          <w:fldChar w:fldCharType="separate"/>
        </w:r>
        <w:r>
          <w:rPr>
            <w:noProof/>
            <w:webHidden/>
          </w:rPr>
          <w:t>48</w:t>
        </w:r>
        <w:r>
          <w:rPr>
            <w:noProof/>
            <w:webHidden/>
          </w:rPr>
          <w:fldChar w:fldCharType="end"/>
        </w:r>
      </w:hyperlink>
    </w:p>
    <w:p w:rsidR="00193999" w:rsidRDefault="00193999">
      <w:pPr>
        <w:pStyle w:val="TDC1"/>
        <w:tabs>
          <w:tab w:val="left" w:pos="387"/>
          <w:tab w:val="right" w:pos="10195"/>
        </w:tabs>
        <w:rPr>
          <w:rFonts w:eastAsiaTheme="minorEastAsia" w:cstheme="minorBidi"/>
          <w:noProof/>
          <w:u w:val="none"/>
        </w:rPr>
      </w:pPr>
      <w:hyperlink w:anchor="_Toc82152569" w:history="1">
        <w:r w:rsidRPr="00624066">
          <w:rPr>
            <w:rStyle w:val="Hipervnculo"/>
            <w:noProof/>
          </w:rPr>
          <w:t>5.</w:t>
        </w:r>
        <w:r>
          <w:rPr>
            <w:rFonts w:eastAsiaTheme="minorEastAsia" w:cstheme="minorBidi"/>
            <w:noProof/>
            <w:u w:val="none"/>
          </w:rPr>
          <w:tab/>
        </w:r>
        <w:r w:rsidRPr="00624066">
          <w:rPr>
            <w:rStyle w:val="Hipervnculo"/>
            <w:noProof/>
          </w:rPr>
          <w:t>Glosario</w:t>
        </w:r>
        <w:r>
          <w:rPr>
            <w:noProof/>
            <w:webHidden/>
          </w:rPr>
          <w:tab/>
        </w:r>
        <w:r>
          <w:rPr>
            <w:noProof/>
            <w:webHidden/>
          </w:rPr>
          <w:fldChar w:fldCharType="begin"/>
        </w:r>
        <w:r>
          <w:rPr>
            <w:noProof/>
            <w:webHidden/>
          </w:rPr>
          <w:instrText xml:space="preserve"> PAGEREF _Toc82152569 \h </w:instrText>
        </w:r>
        <w:r>
          <w:rPr>
            <w:noProof/>
            <w:webHidden/>
          </w:rPr>
        </w:r>
        <w:r>
          <w:rPr>
            <w:noProof/>
            <w:webHidden/>
          </w:rPr>
          <w:fldChar w:fldCharType="separate"/>
        </w:r>
        <w:r>
          <w:rPr>
            <w:noProof/>
            <w:webHidden/>
          </w:rPr>
          <w:t>49</w:t>
        </w:r>
        <w:r>
          <w:rPr>
            <w:noProof/>
            <w:webHidden/>
          </w:rPr>
          <w:fldChar w:fldCharType="end"/>
        </w:r>
      </w:hyperlink>
    </w:p>
    <w:p w:rsidR="002F01AE" w:rsidRDefault="00931842" w:rsidP="00D85BBC">
      <w:pPr>
        <w:pStyle w:val="TextoNivel1"/>
      </w:pPr>
      <w:r>
        <w:rPr>
          <w:rFonts w:ascii="Arial Negrita" w:hAnsi="Arial Negrita" w:cs="Arial"/>
          <w:b/>
          <w:caps/>
          <w:szCs w:val="22"/>
          <w:u w:val="single"/>
          <w:lang w:val="es-ES"/>
        </w:rPr>
        <w:fldChar w:fldCharType="end"/>
      </w:r>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193999"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82152570" w:history="1">
        <w:r w:rsidR="00193999" w:rsidRPr="00927C54">
          <w:rPr>
            <w:rStyle w:val="Hipervnculo"/>
            <w:noProof/>
          </w:rPr>
          <w:t>Ilustración 1. Esquema hardware de conexión para CD30</w:t>
        </w:r>
        <w:r w:rsidR="00193999">
          <w:rPr>
            <w:noProof/>
            <w:webHidden/>
          </w:rPr>
          <w:tab/>
        </w:r>
        <w:r w:rsidR="00193999">
          <w:rPr>
            <w:noProof/>
            <w:webHidden/>
          </w:rPr>
          <w:fldChar w:fldCharType="begin"/>
        </w:r>
        <w:r w:rsidR="00193999">
          <w:rPr>
            <w:noProof/>
            <w:webHidden/>
          </w:rPr>
          <w:instrText xml:space="preserve"> PAGEREF _Toc82152570 \h </w:instrText>
        </w:r>
        <w:r w:rsidR="00193999">
          <w:rPr>
            <w:noProof/>
            <w:webHidden/>
          </w:rPr>
        </w:r>
        <w:r w:rsidR="00193999">
          <w:rPr>
            <w:noProof/>
            <w:webHidden/>
          </w:rPr>
          <w:fldChar w:fldCharType="separate"/>
        </w:r>
        <w:r w:rsidR="00193999">
          <w:rPr>
            <w:noProof/>
            <w:webHidden/>
          </w:rPr>
          <w:t>10</w:t>
        </w:r>
        <w:r w:rsidR="00193999">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71" w:history="1">
        <w:r w:rsidRPr="00927C54">
          <w:rPr>
            <w:rStyle w:val="Hipervnculo"/>
            <w:noProof/>
          </w:rPr>
          <w:t>Ilustración 2. Esquema hardware de conexión para ULISES V 5000i.</w:t>
        </w:r>
        <w:r>
          <w:rPr>
            <w:noProof/>
            <w:webHidden/>
          </w:rPr>
          <w:tab/>
        </w:r>
        <w:r>
          <w:rPr>
            <w:noProof/>
            <w:webHidden/>
          </w:rPr>
          <w:fldChar w:fldCharType="begin"/>
        </w:r>
        <w:r>
          <w:rPr>
            <w:noProof/>
            <w:webHidden/>
          </w:rPr>
          <w:instrText xml:space="preserve"> PAGEREF _Toc82152571 \h </w:instrText>
        </w:r>
        <w:r>
          <w:rPr>
            <w:noProof/>
            <w:webHidden/>
          </w:rPr>
        </w:r>
        <w:r>
          <w:rPr>
            <w:noProof/>
            <w:webHidden/>
          </w:rPr>
          <w:fldChar w:fldCharType="separate"/>
        </w:r>
        <w:r>
          <w:rPr>
            <w:noProof/>
            <w:webHidden/>
          </w:rPr>
          <w:t>11</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72" w:history="1">
        <w:r w:rsidRPr="00927C54">
          <w:rPr>
            <w:rStyle w:val="Hipervnculo"/>
            <w:noProof/>
          </w:rPr>
          <w:t>Ilustración 3. Configuración TEAM Windows 10. Paso 1.</w:t>
        </w:r>
        <w:r>
          <w:rPr>
            <w:noProof/>
            <w:webHidden/>
          </w:rPr>
          <w:tab/>
        </w:r>
        <w:r>
          <w:rPr>
            <w:noProof/>
            <w:webHidden/>
          </w:rPr>
          <w:fldChar w:fldCharType="begin"/>
        </w:r>
        <w:r>
          <w:rPr>
            <w:noProof/>
            <w:webHidden/>
          </w:rPr>
          <w:instrText xml:space="preserve"> PAGEREF _Toc82152572 \h </w:instrText>
        </w:r>
        <w:r>
          <w:rPr>
            <w:noProof/>
            <w:webHidden/>
          </w:rPr>
        </w:r>
        <w:r>
          <w:rPr>
            <w:noProof/>
            <w:webHidden/>
          </w:rPr>
          <w:fldChar w:fldCharType="separate"/>
        </w:r>
        <w:r>
          <w:rPr>
            <w:noProof/>
            <w:webHidden/>
          </w:rPr>
          <w:t>22</w:t>
        </w:r>
        <w:r>
          <w:rPr>
            <w:noProof/>
            <w:webHidden/>
          </w:rPr>
          <w:fldChar w:fldCharType="end"/>
        </w:r>
      </w:hyperlink>
    </w:p>
    <w:p w:rsidR="00193999" w:rsidRDefault="00193999">
      <w:pPr>
        <w:pStyle w:val="Tabladeilustraciones"/>
        <w:tabs>
          <w:tab w:val="left" w:pos="312"/>
          <w:tab w:val="right" w:leader="dot" w:pos="10195"/>
        </w:tabs>
        <w:rPr>
          <w:rFonts w:eastAsiaTheme="minorEastAsia" w:cstheme="minorBidi"/>
          <w:i w:val="0"/>
          <w:iCs w:val="0"/>
          <w:noProof/>
          <w:sz w:val="22"/>
          <w:szCs w:val="22"/>
        </w:rPr>
      </w:pPr>
      <w:hyperlink w:anchor="_Toc82152573" w:history="1">
        <w:r w:rsidRPr="00927C54">
          <w:rPr>
            <w:rStyle w:val="Hipervnculo"/>
            <w:rFonts w:ascii="Symbol" w:hAnsi="Symbol"/>
            <w:noProof/>
          </w:rPr>
          <w:t></w:t>
        </w:r>
        <w:r>
          <w:rPr>
            <w:rFonts w:eastAsiaTheme="minorEastAsia" w:cstheme="minorBidi"/>
            <w:i w:val="0"/>
            <w:iCs w:val="0"/>
            <w:noProof/>
            <w:sz w:val="22"/>
            <w:szCs w:val="22"/>
          </w:rPr>
          <w:tab/>
        </w:r>
        <w:r w:rsidRPr="00927C54">
          <w:rPr>
            <w:rStyle w:val="Hipervnculo"/>
            <w:noProof/>
          </w:rPr>
          <w:t>Ilustración 4. Configuración TEAM Windows 10. Paso 2.</w:t>
        </w:r>
        <w:r>
          <w:rPr>
            <w:noProof/>
            <w:webHidden/>
          </w:rPr>
          <w:tab/>
        </w:r>
        <w:r>
          <w:rPr>
            <w:noProof/>
            <w:webHidden/>
          </w:rPr>
          <w:fldChar w:fldCharType="begin"/>
        </w:r>
        <w:r>
          <w:rPr>
            <w:noProof/>
            <w:webHidden/>
          </w:rPr>
          <w:instrText xml:space="preserve"> PAGEREF _Toc82152573 \h </w:instrText>
        </w:r>
        <w:r>
          <w:rPr>
            <w:noProof/>
            <w:webHidden/>
          </w:rPr>
        </w:r>
        <w:r>
          <w:rPr>
            <w:noProof/>
            <w:webHidden/>
          </w:rPr>
          <w:fldChar w:fldCharType="separate"/>
        </w:r>
        <w:r>
          <w:rPr>
            <w:noProof/>
            <w:webHidden/>
          </w:rPr>
          <w:t>23</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74" w:history="1">
        <w:r w:rsidRPr="00927C54">
          <w:rPr>
            <w:rStyle w:val="Hipervnculo"/>
            <w:noProof/>
          </w:rPr>
          <w:t>Ilustración 5. Configuración TEAM Windows 10. Paso 3.</w:t>
        </w:r>
        <w:r>
          <w:rPr>
            <w:noProof/>
            <w:webHidden/>
          </w:rPr>
          <w:tab/>
        </w:r>
        <w:r>
          <w:rPr>
            <w:noProof/>
            <w:webHidden/>
          </w:rPr>
          <w:fldChar w:fldCharType="begin"/>
        </w:r>
        <w:r>
          <w:rPr>
            <w:noProof/>
            <w:webHidden/>
          </w:rPr>
          <w:instrText xml:space="preserve"> PAGEREF _Toc82152574 \h </w:instrText>
        </w:r>
        <w:r>
          <w:rPr>
            <w:noProof/>
            <w:webHidden/>
          </w:rPr>
        </w:r>
        <w:r>
          <w:rPr>
            <w:noProof/>
            <w:webHidden/>
          </w:rPr>
          <w:fldChar w:fldCharType="separate"/>
        </w:r>
        <w:r>
          <w:rPr>
            <w:noProof/>
            <w:webHidden/>
          </w:rPr>
          <w:t>23</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75" w:history="1">
        <w:r w:rsidRPr="00927C54">
          <w:rPr>
            <w:rStyle w:val="Hipervnculo"/>
            <w:noProof/>
          </w:rPr>
          <w:t>Ilustración 6. Configuración TEAM Windows 10. Paso 4.</w:t>
        </w:r>
        <w:r>
          <w:rPr>
            <w:noProof/>
            <w:webHidden/>
          </w:rPr>
          <w:tab/>
        </w:r>
        <w:r>
          <w:rPr>
            <w:noProof/>
            <w:webHidden/>
          </w:rPr>
          <w:fldChar w:fldCharType="begin"/>
        </w:r>
        <w:r>
          <w:rPr>
            <w:noProof/>
            <w:webHidden/>
          </w:rPr>
          <w:instrText xml:space="preserve"> PAGEREF _Toc82152575 \h </w:instrText>
        </w:r>
        <w:r>
          <w:rPr>
            <w:noProof/>
            <w:webHidden/>
          </w:rPr>
        </w:r>
        <w:r>
          <w:rPr>
            <w:noProof/>
            <w:webHidden/>
          </w:rPr>
          <w:fldChar w:fldCharType="separate"/>
        </w:r>
        <w:r>
          <w:rPr>
            <w:noProof/>
            <w:webHidden/>
          </w:rPr>
          <w:t>24</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76" w:history="1">
        <w:r w:rsidRPr="00927C54">
          <w:rPr>
            <w:rStyle w:val="Hipervnculo"/>
            <w:noProof/>
          </w:rPr>
          <w:t>Ilustración 7. Configuración TEAM Windows 10. Paso 5.</w:t>
        </w:r>
        <w:r>
          <w:rPr>
            <w:noProof/>
            <w:webHidden/>
          </w:rPr>
          <w:tab/>
        </w:r>
        <w:r>
          <w:rPr>
            <w:noProof/>
            <w:webHidden/>
          </w:rPr>
          <w:fldChar w:fldCharType="begin"/>
        </w:r>
        <w:r>
          <w:rPr>
            <w:noProof/>
            <w:webHidden/>
          </w:rPr>
          <w:instrText xml:space="preserve"> PAGEREF _Toc82152576 \h </w:instrText>
        </w:r>
        <w:r>
          <w:rPr>
            <w:noProof/>
            <w:webHidden/>
          </w:rPr>
        </w:r>
        <w:r>
          <w:rPr>
            <w:noProof/>
            <w:webHidden/>
          </w:rPr>
          <w:fldChar w:fldCharType="separate"/>
        </w:r>
        <w:r>
          <w:rPr>
            <w:noProof/>
            <w:webHidden/>
          </w:rPr>
          <w:t>24</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77" w:history="1">
        <w:r w:rsidRPr="00927C54">
          <w:rPr>
            <w:rStyle w:val="Hipervnculo"/>
            <w:noProof/>
          </w:rPr>
          <w:t>Ilustración 8. Configuración TEAM Windows 10. Paso 6.</w:t>
        </w:r>
        <w:r>
          <w:rPr>
            <w:noProof/>
            <w:webHidden/>
          </w:rPr>
          <w:tab/>
        </w:r>
        <w:r>
          <w:rPr>
            <w:noProof/>
            <w:webHidden/>
          </w:rPr>
          <w:fldChar w:fldCharType="begin"/>
        </w:r>
        <w:r>
          <w:rPr>
            <w:noProof/>
            <w:webHidden/>
          </w:rPr>
          <w:instrText xml:space="preserve"> PAGEREF _Toc82152577 \h </w:instrText>
        </w:r>
        <w:r>
          <w:rPr>
            <w:noProof/>
            <w:webHidden/>
          </w:rPr>
        </w:r>
        <w:r>
          <w:rPr>
            <w:noProof/>
            <w:webHidden/>
          </w:rPr>
          <w:fldChar w:fldCharType="separate"/>
        </w:r>
        <w:r>
          <w:rPr>
            <w:noProof/>
            <w:webHidden/>
          </w:rPr>
          <w:t>24</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78" w:history="1">
        <w:r w:rsidRPr="00927C54">
          <w:rPr>
            <w:rStyle w:val="Hipervnculo"/>
            <w:noProof/>
          </w:rPr>
          <w:t>Ilustración 9. Configuración TEAM Windows 2019 Server. Paso 1.</w:t>
        </w:r>
        <w:r>
          <w:rPr>
            <w:noProof/>
            <w:webHidden/>
          </w:rPr>
          <w:tab/>
        </w:r>
        <w:r>
          <w:rPr>
            <w:noProof/>
            <w:webHidden/>
          </w:rPr>
          <w:fldChar w:fldCharType="begin"/>
        </w:r>
        <w:r>
          <w:rPr>
            <w:noProof/>
            <w:webHidden/>
          </w:rPr>
          <w:instrText xml:space="preserve"> PAGEREF _Toc82152578 \h </w:instrText>
        </w:r>
        <w:r>
          <w:rPr>
            <w:noProof/>
            <w:webHidden/>
          </w:rPr>
        </w:r>
        <w:r>
          <w:rPr>
            <w:noProof/>
            <w:webHidden/>
          </w:rPr>
          <w:fldChar w:fldCharType="separate"/>
        </w:r>
        <w:r>
          <w:rPr>
            <w:noProof/>
            <w:webHidden/>
          </w:rPr>
          <w:t>25</w:t>
        </w:r>
        <w:r>
          <w:rPr>
            <w:noProof/>
            <w:webHidden/>
          </w:rPr>
          <w:fldChar w:fldCharType="end"/>
        </w:r>
      </w:hyperlink>
    </w:p>
    <w:p w:rsidR="00193999" w:rsidRDefault="00193999">
      <w:pPr>
        <w:pStyle w:val="Tabladeilustraciones"/>
        <w:tabs>
          <w:tab w:val="left" w:pos="312"/>
          <w:tab w:val="right" w:leader="dot" w:pos="10195"/>
        </w:tabs>
        <w:rPr>
          <w:rFonts w:eastAsiaTheme="minorEastAsia" w:cstheme="minorBidi"/>
          <w:i w:val="0"/>
          <w:iCs w:val="0"/>
          <w:noProof/>
          <w:sz w:val="22"/>
          <w:szCs w:val="22"/>
        </w:rPr>
      </w:pPr>
      <w:hyperlink w:anchor="_Toc82152579" w:history="1">
        <w:r w:rsidRPr="00927C54">
          <w:rPr>
            <w:rStyle w:val="Hipervnculo"/>
            <w:rFonts w:ascii="Symbol" w:hAnsi="Symbol"/>
            <w:noProof/>
          </w:rPr>
          <w:t></w:t>
        </w:r>
        <w:r>
          <w:rPr>
            <w:rFonts w:eastAsiaTheme="minorEastAsia" w:cstheme="minorBidi"/>
            <w:i w:val="0"/>
            <w:iCs w:val="0"/>
            <w:noProof/>
            <w:sz w:val="22"/>
            <w:szCs w:val="22"/>
          </w:rPr>
          <w:tab/>
        </w:r>
        <w:r w:rsidRPr="00927C54">
          <w:rPr>
            <w:rStyle w:val="Hipervnculo"/>
            <w:noProof/>
          </w:rPr>
          <w:t>Ilustración 10. Configuración TEAM Windows 2019 Server. Paso 2.</w:t>
        </w:r>
        <w:r>
          <w:rPr>
            <w:noProof/>
            <w:webHidden/>
          </w:rPr>
          <w:tab/>
        </w:r>
        <w:r>
          <w:rPr>
            <w:noProof/>
            <w:webHidden/>
          </w:rPr>
          <w:fldChar w:fldCharType="begin"/>
        </w:r>
        <w:r>
          <w:rPr>
            <w:noProof/>
            <w:webHidden/>
          </w:rPr>
          <w:instrText xml:space="preserve"> PAGEREF _Toc82152579 \h </w:instrText>
        </w:r>
        <w:r>
          <w:rPr>
            <w:noProof/>
            <w:webHidden/>
          </w:rPr>
        </w:r>
        <w:r>
          <w:rPr>
            <w:noProof/>
            <w:webHidden/>
          </w:rPr>
          <w:fldChar w:fldCharType="separate"/>
        </w:r>
        <w:r>
          <w:rPr>
            <w:noProof/>
            <w:webHidden/>
          </w:rPr>
          <w:t>25</w:t>
        </w:r>
        <w:r>
          <w:rPr>
            <w:noProof/>
            <w:webHidden/>
          </w:rPr>
          <w:fldChar w:fldCharType="end"/>
        </w:r>
      </w:hyperlink>
    </w:p>
    <w:p w:rsidR="00193999" w:rsidRDefault="00193999">
      <w:pPr>
        <w:pStyle w:val="Tabladeilustraciones"/>
        <w:tabs>
          <w:tab w:val="left" w:pos="312"/>
          <w:tab w:val="right" w:leader="dot" w:pos="10195"/>
        </w:tabs>
        <w:rPr>
          <w:rFonts w:eastAsiaTheme="minorEastAsia" w:cstheme="minorBidi"/>
          <w:i w:val="0"/>
          <w:iCs w:val="0"/>
          <w:noProof/>
          <w:sz w:val="22"/>
          <w:szCs w:val="22"/>
        </w:rPr>
      </w:pPr>
      <w:hyperlink w:anchor="_Toc82152580" w:history="1">
        <w:r w:rsidRPr="00927C54">
          <w:rPr>
            <w:rStyle w:val="Hipervnculo"/>
            <w:rFonts w:ascii="Symbol" w:hAnsi="Symbol"/>
            <w:noProof/>
          </w:rPr>
          <w:t></w:t>
        </w:r>
        <w:r>
          <w:rPr>
            <w:rFonts w:eastAsiaTheme="minorEastAsia" w:cstheme="minorBidi"/>
            <w:i w:val="0"/>
            <w:iCs w:val="0"/>
            <w:noProof/>
            <w:sz w:val="22"/>
            <w:szCs w:val="22"/>
          </w:rPr>
          <w:tab/>
        </w:r>
        <w:r w:rsidRPr="00927C54">
          <w:rPr>
            <w:rStyle w:val="Hipervnculo"/>
            <w:noProof/>
          </w:rPr>
          <w:t>Ilustración 11. Configuración TEAM Windows 7. Paso 1.</w:t>
        </w:r>
        <w:r>
          <w:rPr>
            <w:noProof/>
            <w:webHidden/>
          </w:rPr>
          <w:tab/>
        </w:r>
        <w:r>
          <w:rPr>
            <w:noProof/>
            <w:webHidden/>
          </w:rPr>
          <w:fldChar w:fldCharType="begin"/>
        </w:r>
        <w:r>
          <w:rPr>
            <w:noProof/>
            <w:webHidden/>
          </w:rPr>
          <w:instrText xml:space="preserve"> PAGEREF _Toc82152580 \h </w:instrText>
        </w:r>
        <w:r>
          <w:rPr>
            <w:noProof/>
            <w:webHidden/>
          </w:rPr>
        </w:r>
        <w:r>
          <w:rPr>
            <w:noProof/>
            <w:webHidden/>
          </w:rPr>
          <w:fldChar w:fldCharType="separate"/>
        </w:r>
        <w:r>
          <w:rPr>
            <w:noProof/>
            <w:webHidden/>
          </w:rPr>
          <w:t>26</w:t>
        </w:r>
        <w:r>
          <w:rPr>
            <w:noProof/>
            <w:webHidden/>
          </w:rPr>
          <w:fldChar w:fldCharType="end"/>
        </w:r>
      </w:hyperlink>
    </w:p>
    <w:p w:rsidR="00193999" w:rsidRDefault="00193999">
      <w:pPr>
        <w:pStyle w:val="Tabladeilustraciones"/>
        <w:tabs>
          <w:tab w:val="left" w:pos="312"/>
          <w:tab w:val="right" w:leader="dot" w:pos="10195"/>
        </w:tabs>
        <w:rPr>
          <w:rFonts w:eastAsiaTheme="minorEastAsia" w:cstheme="minorBidi"/>
          <w:i w:val="0"/>
          <w:iCs w:val="0"/>
          <w:noProof/>
          <w:sz w:val="22"/>
          <w:szCs w:val="22"/>
        </w:rPr>
      </w:pPr>
      <w:hyperlink w:anchor="_Toc82152581" w:history="1">
        <w:r w:rsidRPr="00927C54">
          <w:rPr>
            <w:rStyle w:val="Hipervnculo"/>
            <w:rFonts w:ascii="Symbol" w:hAnsi="Symbol"/>
            <w:noProof/>
          </w:rPr>
          <w:t></w:t>
        </w:r>
        <w:r>
          <w:rPr>
            <w:rFonts w:eastAsiaTheme="minorEastAsia" w:cstheme="minorBidi"/>
            <w:i w:val="0"/>
            <w:iCs w:val="0"/>
            <w:noProof/>
            <w:sz w:val="22"/>
            <w:szCs w:val="22"/>
          </w:rPr>
          <w:tab/>
        </w:r>
        <w:r w:rsidRPr="00927C54">
          <w:rPr>
            <w:rStyle w:val="Hipervnculo"/>
            <w:noProof/>
          </w:rPr>
          <w:t>Ilustración 12. Configuración TEAM Windows 7. Paso 2.</w:t>
        </w:r>
        <w:r>
          <w:rPr>
            <w:noProof/>
            <w:webHidden/>
          </w:rPr>
          <w:tab/>
        </w:r>
        <w:r>
          <w:rPr>
            <w:noProof/>
            <w:webHidden/>
          </w:rPr>
          <w:fldChar w:fldCharType="begin"/>
        </w:r>
        <w:r>
          <w:rPr>
            <w:noProof/>
            <w:webHidden/>
          </w:rPr>
          <w:instrText xml:space="preserve"> PAGEREF _Toc82152581 \h </w:instrText>
        </w:r>
        <w:r>
          <w:rPr>
            <w:noProof/>
            <w:webHidden/>
          </w:rPr>
        </w:r>
        <w:r>
          <w:rPr>
            <w:noProof/>
            <w:webHidden/>
          </w:rPr>
          <w:fldChar w:fldCharType="separate"/>
        </w:r>
        <w:r>
          <w:rPr>
            <w:noProof/>
            <w:webHidden/>
          </w:rPr>
          <w:t>27</w:t>
        </w:r>
        <w:r>
          <w:rPr>
            <w:noProof/>
            <w:webHidden/>
          </w:rPr>
          <w:fldChar w:fldCharType="end"/>
        </w:r>
      </w:hyperlink>
    </w:p>
    <w:p w:rsidR="00193999" w:rsidRDefault="00193999">
      <w:pPr>
        <w:pStyle w:val="Tabladeilustraciones"/>
        <w:tabs>
          <w:tab w:val="left" w:pos="312"/>
          <w:tab w:val="right" w:leader="dot" w:pos="10195"/>
        </w:tabs>
        <w:rPr>
          <w:rFonts w:eastAsiaTheme="minorEastAsia" w:cstheme="minorBidi"/>
          <w:i w:val="0"/>
          <w:iCs w:val="0"/>
          <w:noProof/>
          <w:sz w:val="22"/>
          <w:szCs w:val="22"/>
        </w:rPr>
      </w:pPr>
      <w:hyperlink w:anchor="_Toc82152582" w:history="1">
        <w:r w:rsidRPr="00927C54">
          <w:rPr>
            <w:rStyle w:val="Hipervnculo"/>
            <w:rFonts w:ascii="Symbol" w:hAnsi="Symbol"/>
            <w:noProof/>
          </w:rPr>
          <w:t></w:t>
        </w:r>
        <w:r>
          <w:rPr>
            <w:rFonts w:eastAsiaTheme="minorEastAsia" w:cstheme="minorBidi"/>
            <w:i w:val="0"/>
            <w:iCs w:val="0"/>
            <w:noProof/>
            <w:sz w:val="22"/>
            <w:szCs w:val="22"/>
          </w:rPr>
          <w:tab/>
        </w:r>
        <w:r w:rsidRPr="00927C54">
          <w:rPr>
            <w:rStyle w:val="Hipervnculo"/>
            <w:noProof/>
          </w:rPr>
          <w:t>Ilustración 13. Configuración TEAM Windows 7. Paso 3.</w:t>
        </w:r>
        <w:r>
          <w:rPr>
            <w:noProof/>
            <w:webHidden/>
          </w:rPr>
          <w:tab/>
        </w:r>
        <w:r>
          <w:rPr>
            <w:noProof/>
            <w:webHidden/>
          </w:rPr>
          <w:fldChar w:fldCharType="begin"/>
        </w:r>
        <w:r>
          <w:rPr>
            <w:noProof/>
            <w:webHidden/>
          </w:rPr>
          <w:instrText xml:space="preserve"> PAGEREF _Toc82152582 \h </w:instrText>
        </w:r>
        <w:r>
          <w:rPr>
            <w:noProof/>
            <w:webHidden/>
          </w:rPr>
        </w:r>
        <w:r>
          <w:rPr>
            <w:noProof/>
            <w:webHidden/>
          </w:rPr>
          <w:fldChar w:fldCharType="separate"/>
        </w:r>
        <w:r>
          <w:rPr>
            <w:noProof/>
            <w:webHidden/>
          </w:rPr>
          <w:t>27</w:t>
        </w:r>
        <w:r>
          <w:rPr>
            <w:noProof/>
            <w:webHidden/>
          </w:rPr>
          <w:fldChar w:fldCharType="end"/>
        </w:r>
      </w:hyperlink>
    </w:p>
    <w:p w:rsidR="00193999" w:rsidRDefault="00193999">
      <w:pPr>
        <w:pStyle w:val="Tabladeilustraciones"/>
        <w:tabs>
          <w:tab w:val="left" w:pos="312"/>
          <w:tab w:val="right" w:leader="dot" w:pos="10195"/>
        </w:tabs>
        <w:rPr>
          <w:rFonts w:eastAsiaTheme="minorEastAsia" w:cstheme="minorBidi"/>
          <w:i w:val="0"/>
          <w:iCs w:val="0"/>
          <w:noProof/>
          <w:sz w:val="22"/>
          <w:szCs w:val="22"/>
        </w:rPr>
      </w:pPr>
      <w:hyperlink w:anchor="_Toc82152583" w:history="1">
        <w:r w:rsidRPr="00927C54">
          <w:rPr>
            <w:rStyle w:val="Hipervnculo"/>
            <w:rFonts w:ascii="Symbol" w:hAnsi="Symbol"/>
            <w:noProof/>
          </w:rPr>
          <w:t></w:t>
        </w:r>
        <w:r>
          <w:rPr>
            <w:rFonts w:eastAsiaTheme="minorEastAsia" w:cstheme="minorBidi"/>
            <w:i w:val="0"/>
            <w:iCs w:val="0"/>
            <w:noProof/>
            <w:sz w:val="22"/>
            <w:szCs w:val="22"/>
          </w:rPr>
          <w:tab/>
        </w:r>
        <w:r w:rsidRPr="00927C54">
          <w:rPr>
            <w:rStyle w:val="Hipervnculo"/>
            <w:noProof/>
          </w:rPr>
          <w:t>Ilustración 14. Configuración TEAM Windows 7. Paso 4.</w:t>
        </w:r>
        <w:r>
          <w:rPr>
            <w:noProof/>
            <w:webHidden/>
          </w:rPr>
          <w:tab/>
        </w:r>
        <w:r>
          <w:rPr>
            <w:noProof/>
            <w:webHidden/>
          </w:rPr>
          <w:fldChar w:fldCharType="begin"/>
        </w:r>
        <w:r>
          <w:rPr>
            <w:noProof/>
            <w:webHidden/>
          </w:rPr>
          <w:instrText xml:space="preserve"> PAGEREF _Toc82152583 \h </w:instrText>
        </w:r>
        <w:r>
          <w:rPr>
            <w:noProof/>
            <w:webHidden/>
          </w:rPr>
        </w:r>
        <w:r>
          <w:rPr>
            <w:noProof/>
            <w:webHidden/>
          </w:rPr>
          <w:fldChar w:fldCharType="separate"/>
        </w:r>
        <w:r>
          <w:rPr>
            <w:noProof/>
            <w:webHidden/>
          </w:rPr>
          <w:t>28</w:t>
        </w:r>
        <w:r>
          <w:rPr>
            <w:noProof/>
            <w:webHidden/>
          </w:rPr>
          <w:fldChar w:fldCharType="end"/>
        </w:r>
      </w:hyperlink>
    </w:p>
    <w:p w:rsidR="00193999" w:rsidRDefault="00193999">
      <w:pPr>
        <w:pStyle w:val="Tabladeilustraciones"/>
        <w:tabs>
          <w:tab w:val="left" w:pos="312"/>
          <w:tab w:val="right" w:leader="dot" w:pos="10195"/>
        </w:tabs>
        <w:rPr>
          <w:rFonts w:eastAsiaTheme="minorEastAsia" w:cstheme="minorBidi"/>
          <w:i w:val="0"/>
          <w:iCs w:val="0"/>
          <w:noProof/>
          <w:sz w:val="22"/>
          <w:szCs w:val="22"/>
        </w:rPr>
      </w:pPr>
      <w:hyperlink w:anchor="_Toc82152584" w:history="1">
        <w:r w:rsidRPr="00927C54">
          <w:rPr>
            <w:rStyle w:val="Hipervnculo"/>
            <w:rFonts w:ascii="Symbol" w:hAnsi="Symbol"/>
            <w:noProof/>
          </w:rPr>
          <w:t></w:t>
        </w:r>
        <w:r>
          <w:rPr>
            <w:rFonts w:eastAsiaTheme="minorEastAsia" w:cstheme="minorBidi"/>
            <w:i w:val="0"/>
            <w:iCs w:val="0"/>
            <w:noProof/>
            <w:sz w:val="22"/>
            <w:szCs w:val="22"/>
          </w:rPr>
          <w:tab/>
        </w:r>
        <w:r w:rsidRPr="00927C54">
          <w:rPr>
            <w:rStyle w:val="Hipervnculo"/>
            <w:noProof/>
          </w:rPr>
          <w:t>Ilustración 15. Configuración TEAM Windows 7. Paso 5.</w:t>
        </w:r>
        <w:r>
          <w:rPr>
            <w:noProof/>
            <w:webHidden/>
          </w:rPr>
          <w:tab/>
        </w:r>
        <w:r>
          <w:rPr>
            <w:noProof/>
            <w:webHidden/>
          </w:rPr>
          <w:fldChar w:fldCharType="begin"/>
        </w:r>
        <w:r>
          <w:rPr>
            <w:noProof/>
            <w:webHidden/>
          </w:rPr>
          <w:instrText xml:space="preserve"> PAGEREF _Toc82152584 \h </w:instrText>
        </w:r>
        <w:r>
          <w:rPr>
            <w:noProof/>
            <w:webHidden/>
          </w:rPr>
        </w:r>
        <w:r>
          <w:rPr>
            <w:noProof/>
            <w:webHidden/>
          </w:rPr>
          <w:fldChar w:fldCharType="separate"/>
        </w:r>
        <w:r>
          <w:rPr>
            <w:noProof/>
            <w:webHidden/>
          </w:rPr>
          <w:t>28</w:t>
        </w:r>
        <w:r>
          <w:rPr>
            <w:noProof/>
            <w:webHidden/>
          </w:rPr>
          <w:fldChar w:fldCharType="end"/>
        </w:r>
      </w:hyperlink>
    </w:p>
    <w:p w:rsidR="00193999" w:rsidRDefault="00193999">
      <w:pPr>
        <w:pStyle w:val="Tabladeilustraciones"/>
        <w:tabs>
          <w:tab w:val="left" w:pos="312"/>
          <w:tab w:val="right" w:leader="dot" w:pos="10195"/>
        </w:tabs>
        <w:rPr>
          <w:rFonts w:eastAsiaTheme="minorEastAsia" w:cstheme="minorBidi"/>
          <w:i w:val="0"/>
          <w:iCs w:val="0"/>
          <w:noProof/>
          <w:sz w:val="22"/>
          <w:szCs w:val="22"/>
        </w:rPr>
      </w:pPr>
      <w:hyperlink w:anchor="_Toc82152585" w:history="1">
        <w:r w:rsidRPr="00927C54">
          <w:rPr>
            <w:rStyle w:val="Hipervnculo"/>
            <w:rFonts w:ascii="Symbol" w:hAnsi="Symbol"/>
            <w:noProof/>
          </w:rPr>
          <w:t></w:t>
        </w:r>
        <w:r>
          <w:rPr>
            <w:rFonts w:eastAsiaTheme="minorEastAsia" w:cstheme="minorBidi"/>
            <w:i w:val="0"/>
            <w:iCs w:val="0"/>
            <w:noProof/>
            <w:sz w:val="22"/>
            <w:szCs w:val="22"/>
          </w:rPr>
          <w:tab/>
        </w:r>
        <w:r w:rsidRPr="00927C54">
          <w:rPr>
            <w:rStyle w:val="Hipervnculo"/>
            <w:noProof/>
          </w:rPr>
          <w:t>Ilustración 16. Configuración TEAM Windows 7. Paso 6.</w:t>
        </w:r>
        <w:r>
          <w:rPr>
            <w:noProof/>
            <w:webHidden/>
          </w:rPr>
          <w:tab/>
        </w:r>
        <w:r>
          <w:rPr>
            <w:noProof/>
            <w:webHidden/>
          </w:rPr>
          <w:fldChar w:fldCharType="begin"/>
        </w:r>
        <w:r>
          <w:rPr>
            <w:noProof/>
            <w:webHidden/>
          </w:rPr>
          <w:instrText xml:space="preserve"> PAGEREF _Toc82152585 \h </w:instrText>
        </w:r>
        <w:r>
          <w:rPr>
            <w:noProof/>
            <w:webHidden/>
          </w:rPr>
        </w:r>
        <w:r>
          <w:rPr>
            <w:noProof/>
            <w:webHidden/>
          </w:rPr>
          <w:fldChar w:fldCharType="separate"/>
        </w:r>
        <w:r>
          <w:rPr>
            <w:noProof/>
            <w:webHidden/>
          </w:rPr>
          <w:t>28</w:t>
        </w:r>
        <w:r>
          <w:rPr>
            <w:noProof/>
            <w:webHidden/>
          </w:rPr>
          <w:fldChar w:fldCharType="end"/>
        </w:r>
      </w:hyperlink>
    </w:p>
    <w:p w:rsidR="00193999" w:rsidRDefault="00193999">
      <w:pPr>
        <w:pStyle w:val="Tabladeilustraciones"/>
        <w:tabs>
          <w:tab w:val="left" w:pos="312"/>
          <w:tab w:val="right" w:leader="dot" w:pos="10195"/>
        </w:tabs>
        <w:rPr>
          <w:rFonts w:eastAsiaTheme="minorEastAsia" w:cstheme="minorBidi"/>
          <w:i w:val="0"/>
          <w:iCs w:val="0"/>
          <w:noProof/>
          <w:sz w:val="22"/>
          <w:szCs w:val="22"/>
        </w:rPr>
      </w:pPr>
      <w:hyperlink w:anchor="_Toc82152586" w:history="1">
        <w:r w:rsidRPr="00927C54">
          <w:rPr>
            <w:rStyle w:val="Hipervnculo"/>
            <w:rFonts w:ascii="Symbol" w:hAnsi="Symbol"/>
            <w:noProof/>
          </w:rPr>
          <w:t></w:t>
        </w:r>
        <w:r>
          <w:rPr>
            <w:rFonts w:eastAsiaTheme="minorEastAsia" w:cstheme="minorBidi"/>
            <w:i w:val="0"/>
            <w:iCs w:val="0"/>
            <w:noProof/>
            <w:sz w:val="22"/>
            <w:szCs w:val="22"/>
          </w:rPr>
          <w:tab/>
        </w:r>
        <w:r w:rsidRPr="00927C54">
          <w:rPr>
            <w:rStyle w:val="Hipervnculo"/>
            <w:noProof/>
          </w:rPr>
          <w:t>Ilustración 17. Configuración TEAM Windows 7. Paso 7.</w:t>
        </w:r>
        <w:r>
          <w:rPr>
            <w:noProof/>
            <w:webHidden/>
          </w:rPr>
          <w:tab/>
        </w:r>
        <w:r>
          <w:rPr>
            <w:noProof/>
            <w:webHidden/>
          </w:rPr>
          <w:fldChar w:fldCharType="begin"/>
        </w:r>
        <w:r>
          <w:rPr>
            <w:noProof/>
            <w:webHidden/>
          </w:rPr>
          <w:instrText xml:space="preserve"> PAGEREF _Toc82152586 \h </w:instrText>
        </w:r>
        <w:r>
          <w:rPr>
            <w:noProof/>
            <w:webHidden/>
          </w:rPr>
        </w:r>
        <w:r>
          <w:rPr>
            <w:noProof/>
            <w:webHidden/>
          </w:rPr>
          <w:fldChar w:fldCharType="separate"/>
        </w:r>
        <w:r>
          <w:rPr>
            <w:noProof/>
            <w:webHidden/>
          </w:rPr>
          <w:t>29</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87" w:history="1">
        <w:r w:rsidRPr="00927C54">
          <w:rPr>
            <w:rStyle w:val="Hipervnculo"/>
            <w:noProof/>
          </w:rPr>
          <w:t>Ilustración 18. Reconfiguración de Servicio CLUSTER en Ulises V 5000i.</w:t>
        </w:r>
        <w:r>
          <w:rPr>
            <w:noProof/>
            <w:webHidden/>
          </w:rPr>
          <w:tab/>
        </w:r>
        <w:r>
          <w:rPr>
            <w:noProof/>
            <w:webHidden/>
          </w:rPr>
          <w:fldChar w:fldCharType="begin"/>
        </w:r>
        <w:r>
          <w:rPr>
            <w:noProof/>
            <w:webHidden/>
          </w:rPr>
          <w:instrText xml:space="preserve"> PAGEREF _Toc82152587 \h </w:instrText>
        </w:r>
        <w:r>
          <w:rPr>
            <w:noProof/>
            <w:webHidden/>
          </w:rPr>
        </w:r>
        <w:r>
          <w:rPr>
            <w:noProof/>
            <w:webHidden/>
          </w:rPr>
          <w:fldChar w:fldCharType="separate"/>
        </w:r>
        <w:r>
          <w:rPr>
            <w:noProof/>
            <w:webHidden/>
          </w:rPr>
          <w:t>30</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88" w:history="1">
        <w:r w:rsidRPr="00927C54">
          <w:rPr>
            <w:rStyle w:val="Hipervnculo"/>
            <w:noProof/>
          </w:rPr>
          <w:t>Ilustración 19. Reconfiguración de Servicio SACTA en Ulises V 5000i.</w:t>
        </w:r>
        <w:r>
          <w:rPr>
            <w:noProof/>
            <w:webHidden/>
          </w:rPr>
          <w:tab/>
        </w:r>
        <w:r>
          <w:rPr>
            <w:noProof/>
            <w:webHidden/>
          </w:rPr>
          <w:fldChar w:fldCharType="begin"/>
        </w:r>
        <w:r>
          <w:rPr>
            <w:noProof/>
            <w:webHidden/>
          </w:rPr>
          <w:instrText xml:space="preserve"> PAGEREF _Toc82152588 \h </w:instrText>
        </w:r>
        <w:r>
          <w:rPr>
            <w:noProof/>
            <w:webHidden/>
          </w:rPr>
        </w:r>
        <w:r>
          <w:rPr>
            <w:noProof/>
            <w:webHidden/>
          </w:rPr>
          <w:fldChar w:fldCharType="separate"/>
        </w:r>
        <w:r>
          <w:rPr>
            <w:noProof/>
            <w:webHidden/>
          </w:rPr>
          <w:t>31</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89" w:history="1">
        <w:r w:rsidRPr="00927C54">
          <w:rPr>
            <w:rStyle w:val="Hipervnculo"/>
            <w:noProof/>
          </w:rPr>
          <w:t>Ilustración 20. Instalación Servicio.</w:t>
        </w:r>
        <w:r>
          <w:rPr>
            <w:noProof/>
            <w:webHidden/>
          </w:rPr>
          <w:tab/>
        </w:r>
        <w:r>
          <w:rPr>
            <w:noProof/>
            <w:webHidden/>
          </w:rPr>
          <w:fldChar w:fldCharType="begin"/>
        </w:r>
        <w:r>
          <w:rPr>
            <w:noProof/>
            <w:webHidden/>
          </w:rPr>
          <w:instrText xml:space="preserve"> PAGEREF _Toc82152589 \h </w:instrText>
        </w:r>
        <w:r>
          <w:rPr>
            <w:noProof/>
            <w:webHidden/>
          </w:rPr>
        </w:r>
        <w:r>
          <w:rPr>
            <w:noProof/>
            <w:webHidden/>
          </w:rPr>
          <w:fldChar w:fldCharType="separate"/>
        </w:r>
        <w:r>
          <w:rPr>
            <w:noProof/>
            <w:webHidden/>
          </w:rPr>
          <w:t>33</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90" w:history="1">
        <w:r w:rsidRPr="00927C54">
          <w:rPr>
            <w:rStyle w:val="Hipervnculo"/>
            <w:noProof/>
          </w:rPr>
          <w:t>Ilustración 21. Instalación del Servicio. Comprobación de Servicio Instalado.</w:t>
        </w:r>
        <w:r>
          <w:rPr>
            <w:noProof/>
            <w:webHidden/>
          </w:rPr>
          <w:tab/>
        </w:r>
        <w:r>
          <w:rPr>
            <w:noProof/>
            <w:webHidden/>
          </w:rPr>
          <w:fldChar w:fldCharType="begin"/>
        </w:r>
        <w:r>
          <w:rPr>
            <w:noProof/>
            <w:webHidden/>
          </w:rPr>
          <w:instrText xml:space="preserve"> PAGEREF _Toc82152590 \h </w:instrText>
        </w:r>
        <w:r>
          <w:rPr>
            <w:noProof/>
            <w:webHidden/>
          </w:rPr>
        </w:r>
        <w:r>
          <w:rPr>
            <w:noProof/>
            <w:webHidden/>
          </w:rPr>
          <w:fldChar w:fldCharType="separate"/>
        </w:r>
        <w:r>
          <w:rPr>
            <w:noProof/>
            <w:webHidden/>
          </w:rPr>
          <w:t>33</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91" w:history="1">
        <w:r w:rsidRPr="00927C54">
          <w:rPr>
            <w:rStyle w:val="Hipervnculo"/>
            <w:noProof/>
          </w:rPr>
          <w:t>Ilustración 22. Aplicación. LOGIN de la aplicación.</w:t>
        </w:r>
        <w:r>
          <w:rPr>
            <w:noProof/>
            <w:webHidden/>
          </w:rPr>
          <w:tab/>
        </w:r>
        <w:r>
          <w:rPr>
            <w:noProof/>
            <w:webHidden/>
          </w:rPr>
          <w:fldChar w:fldCharType="begin"/>
        </w:r>
        <w:r>
          <w:rPr>
            <w:noProof/>
            <w:webHidden/>
          </w:rPr>
          <w:instrText xml:space="preserve"> PAGEREF _Toc82152591 \h </w:instrText>
        </w:r>
        <w:r>
          <w:rPr>
            <w:noProof/>
            <w:webHidden/>
          </w:rPr>
        </w:r>
        <w:r>
          <w:rPr>
            <w:noProof/>
            <w:webHidden/>
          </w:rPr>
          <w:fldChar w:fldCharType="separate"/>
        </w:r>
        <w:r>
          <w:rPr>
            <w:noProof/>
            <w:webHidden/>
          </w:rPr>
          <w:t>36</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92" w:history="1">
        <w:r w:rsidRPr="00927C54">
          <w:rPr>
            <w:rStyle w:val="Hipervnculo"/>
            <w:noProof/>
          </w:rPr>
          <w:t>Ilustración 23. Aplicación. Estructura General de Pantalla.</w:t>
        </w:r>
        <w:r>
          <w:rPr>
            <w:noProof/>
            <w:webHidden/>
          </w:rPr>
          <w:tab/>
        </w:r>
        <w:r>
          <w:rPr>
            <w:noProof/>
            <w:webHidden/>
          </w:rPr>
          <w:fldChar w:fldCharType="begin"/>
        </w:r>
        <w:r>
          <w:rPr>
            <w:noProof/>
            <w:webHidden/>
          </w:rPr>
          <w:instrText xml:space="preserve"> PAGEREF _Toc82152592 \h </w:instrText>
        </w:r>
        <w:r>
          <w:rPr>
            <w:noProof/>
            <w:webHidden/>
          </w:rPr>
        </w:r>
        <w:r>
          <w:rPr>
            <w:noProof/>
            <w:webHidden/>
          </w:rPr>
          <w:fldChar w:fldCharType="separate"/>
        </w:r>
        <w:r>
          <w:rPr>
            <w:noProof/>
            <w:webHidden/>
          </w:rPr>
          <w:t>37</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93" w:history="1">
        <w:r w:rsidRPr="00927C54">
          <w:rPr>
            <w:rStyle w:val="Hipervnculo"/>
            <w:noProof/>
          </w:rPr>
          <w:t>Ilustración 24. Aplicación. Pantalla de Estado.</w:t>
        </w:r>
        <w:r>
          <w:rPr>
            <w:noProof/>
            <w:webHidden/>
          </w:rPr>
          <w:tab/>
        </w:r>
        <w:r>
          <w:rPr>
            <w:noProof/>
            <w:webHidden/>
          </w:rPr>
          <w:fldChar w:fldCharType="begin"/>
        </w:r>
        <w:r>
          <w:rPr>
            <w:noProof/>
            <w:webHidden/>
          </w:rPr>
          <w:instrText xml:space="preserve"> PAGEREF _Toc82152593 \h </w:instrText>
        </w:r>
        <w:r>
          <w:rPr>
            <w:noProof/>
            <w:webHidden/>
          </w:rPr>
        </w:r>
        <w:r>
          <w:rPr>
            <w:noProof/>
            <w:webHidden/>
          </w:rPr>
          <w:fldChar w:fldCharType="separate"/>
        </w:r>
        <w:r>
          <w:rPr>
            <w:noProof/>
            <w:webHidden/>
          </w:rPr>
          <w:t>39</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94" w:history="1">
        <w:r w:rsidRPr="00927C54">
          <w:rPr>
            <w:rStyle w:val="Hipervnculo"/>
            <w:noProof/>
          </w:rPr>
          <w:t>Ilustración 25. Aplicación. Presentación de Históricos.</w:t>
        </w:r>
        <w:r>
          <w:rPr>
            <w:noProof/>
            <w:webHidden/>
          </w:rPr>
          <w:tab/>
        </w:r>
        <w:r>
          <w:rPr>
            <w:noProof/>
            <w:webHidden/>
          </w:rPr>
          <w:fldChar w:fldCharType="begin"/>
        </w:r>
        <w:r>
          <w:rPr>
            <w:noProof/>
            <w:webHidden/>
          </w:rPr>
          <w:instrText xml:space="preserve"> PAGEREF _Toc82152594 \h </w:instrText>
        </w:r>
        <w:r>
          <w:rPr>
            <w:noProof/>
            <w:webHidden/>
          </w:rPr>
        </w:r>
        <w:r>
          <w:rPr>
            <w:noProof/>
            <w:webHidden/>
          </w:rPr>
          <w:fldChar w:fldCharType="separate"/>
        </w:r>
        <w:r>
          <w:rPr>
            <w:noProof/>
            <w:webHidden/>
          </w:rPr>
          <w:t>41</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95" w:history="1">
        <w:r w:rsidRPr="00927C54">
          <w:rPr>
            <w:rStyle w:val="Hipervnculo"/>
            <w:noProof/>
          </w:rPr>
          <w:t>Ilustración 26. Aplicación. Opciones de Filtrado.</w:t>
        </w:r>
        <w:r>
          <w:rPr>
            <w:noProof/>
            <w:webHidden/>
          </w:rPr>
          <w:tab/>
        </w:r>
        <w:r>
          <w:rPr>
            <w:noProof/>
            <w:webHidden/>
          </w:rPr>
          <w:fldChar w:fldCharType="begin"/>
        </w:r>
        <w:r>
          <w:rPr>
            <w:noProof/>
            <w:webHidden/>
          </w:rPr>
          <w:instrText xml:space="preserve"> PAGEREF _Toc82152595 \h </w:instrText>
        </w:r>
        <w:r>
          <w:rPr>
            <w:noProof/>
            <w:webHidden/>
          </w:rPr>
        </w:r>
        <w:r>
          <w:rPr>
            <w:noProof/>
            <w:webHidden/>
          </w:rPr>
          <w:fldChar w:fldCharType="separate"/>
        </w:r>
        <w:r>
          <w:rPr>
            <w:noProof/>
            <w:webHidden/>
          </w:rPr>
          <w:t>41</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96" w:history="1">
        <w:r w:rsidRPr="00927C54">
          <w:rPr>
            <w:rStyle w:val="Hipervnculo"/>
            <w:noProof/>
          </w:rPr>
          <w:t>Ilustración 27. Aplicación. Configuración de Parámetros Generales.</w:t>
        </w:r>
        <w:r>
          <w:rPr>
            <w:noProof/>
            <w:webHidden/>
          </w:rPr>
          <w:tab/>
        </w:r>
        <w:r>
          <w:rPr>
            <w:noProof/>
            <w:webHidden/>
          </w:rPr>
          <w:fldChar w:fldCharType="begin"/>
        </w:r>
        <w:r>
          <w:rPr>
            <w:noProof/>
            <w:webHidden/>
          </w:rPr>
          <w:instrText xml:space="preserve"> PAGEREF _Toc82152596 \h </w:instrText>
        </w:r>
        <w:r>
          <w:rPr>
            <w:noProof/>
            <w:webHidden/>
          </w:rPr>
        </w:r>
        <w:r>
          <w:rPr>
            <w:noProof/>
            <w:webHidden/>
          </w:rPr>
          <w:fldChar w:fldCharType="separate"/>
        </w:r>
        <w:r>
          <w:rPr>
            <w:noProof/>
            <w:webHidden/>
          </w:rPr>
          <w:t>43</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97" w:history="1">
        <w:r w:rsidRPr="00927C54">
          <w:rPr>
            <w:rStyle w:val="Hipervnculo"/>
            <w:noProof/>
          </w:rPr>
          <w:t>Ilustración 28. Aplicación. Configuración de Interfaz al SCV.</w:t>
        </w:r>
        <w:r>
          <w:rPr>
            <w:noProof/>
            <w:webHidden/>
          </w:rPr>
          <w:tab/>
        </w:r>
        <w:r>
          <w:rPr>
            <w:noProof/>
            <w:webHidden/>
          </w:rPr>
          <w:fldChar w:fldCharType="begin"/>
        </w:r>
        <w:r>
          <w:rPr>
            <w:noProof/>
            <w:webHidden/>
          </w:rPr>
          <w:instrText xml:space="preserve"> PAGEREF _Toc82152597 \h </w:instrText>
        </w:r>
        <w:r>
          <w:rPr>
            <w:noProof/>
            <w:webHidden/>
          </w:rPr>
        </w:r>
        <w:r>
          <w:rPr>
            <w:noProof/>
            <w:webHidden/>
          </w:rPr>
          <w:fldChar w:fldCharType="separate"/>
        </w:r>
        <w:r>
          <w:rPr>
            <w:noProof/>
            <w:webHidden/>
          </w:rPr>
          <w:t>44</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98" w:history="1">
        <w:r w:rsidRPr="00927C54">
          <w:rPr>
            <w:rStyle w:val="Hipervnculo"/>
            <w:noProof/>
          </w:rPr>
          <w:t>Ilustración 29. Aplicación. Configuración de Interfaz con SACTA.</w:t>
        </w:r>
        <w:r>
          <w:rPr>
            <w:noProof/>
            <w:webHidden/>
          </w:rPr>
          <w:tab/>
        </w:r>
        <w:r>
          <w:rPr>
            <w:noProof/>
            <w:webHidden/>
          </w:rPr>
          <w:fldChar w:fldCharType="begin"/>
        </w:r>
        <w:r>
          <w:rPr>
            <w:noProof/>
            <w:webHidden/>
          </w:rPr>
          <w:instrText xml:space="preserve"> PAGEREF _Toc82152598 \h </w:instrText>
        </w:r>
        <w:r>
          <w:rPr>
            <w:noProof/>
            <w:webHidden/>
          </w:rPr>
        </w:r>
        <w:r>
          <w:rPr>
            <w:noProof/>
            <w:webHidden/>
          </w:rPr>
          <w:fldChar w:fldCharType="separate"/>
        </w:r>
        <w:r>
          <w:rPr>
            <w:noProof/>
            <w:webHidden/>
          </w:rPr>
          <w:t>46</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599" w:history="1">
        <w:r w:rsidRPr="00927C54">
          <w:rPr>
            <w:rStyle w:val="Hipervnculo"/>
            <w:noProof/>
          </w:rPr>
          <w:t>Ilustración 30. Aplicación. Datos de Aplicación.</w:t>
        </w:r>
        <w:r>
          <w:rPr>
            <w:noProof/>
            <w:webHidden/>
          </w:rPr>
          <w:tab/>
        </w:r>
        <w:r>
          <w:rPr>
            <w:noProof/>
            <w:webHidden/>
          </w:rPr>
          <w:fldChar w:fldCharType="begin"/>
        </w:r>
        <w:r>
          <w:rPr>
            <w:noProof/>
            <w:webHidden/>
          </w:rPr>
          <w:instrText xml:space="preserve"> PAGEREF _Toc82152599 \h </w:instrText>
        </w:r>
        <w:r>
          <w:rPr>
            <w:noProof/>
            <w:webHidden/>
          </w:rPr>
        </w:r>
        <w:r>
          <w:rPr>
            <w:noProof/>
            <w:webHidden/>
          </w:rPr>
          <w:fldChar w:fldCharType="separate"/>
        </w:r>
        <w:r>
          <w:rPr>
            <w:noProof/>
            <w:webHidden/>
          </w:rPr>
          <w:t>48</w:t>
        </w:r>
        <w:r>
          <w:rPr>
            <w:noProof/>
            <w:webHidden/>
          </w:rPr>
          <w:fldChar w:fldCharType="end"/>
        </w:r>
      </w:hyperlink>
    </w:p>
    <w:p w:rsidR="009D60EC" w:rsidRDefault="0093184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193999"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82152600" w:history="1">
        <w:r w:rsidR="00193999" w:rsidRPr="00F5763D">
          <w:rPr>
            <w:rStyle w:val="Hipervnculo"/>
            <w:noProof/>
          </w:rPr>
          <w:t>Tabla 1. Documentos de Referencia.</w:t>
        </w:r>
        <w:r w:rsidR="00193999">
          <w:rPr>
            <w:noProof/>
            <w:webHidden/>
          </w:rPr>
          <w:tab/>
        </w:r>
        <w:r w:rsidR="00193999">
          <w:rPr>
            <w:noProof/>
            <w:webHidden/>
          </w:rPr>
          <w:fldChar w:fldCharType="begin"/>
        </w:r>
        <w:r w:rsidR="00193999">
          <w:rPr>
            <w:noProof/>
            <w:webHidden/>
          </w:rPr>
          <w:instrText xml:space="preserve"> PAGEREF _Toc82152600 \h </w:instrText>
        </w:r>
        <w:r w:rsidR="00193999">
          <w:rPr>
            <w:noProof/>
            <w:webHidden/>
          </w:rPr>
        </w:r>
        <w:r w:rsidR="00193999">
          <w:rPr>
            <w:noProof/>
            <w:webHidden/>
          </w:rPr>
          <w:fldChar w:fldCharType="separate"/>
        </w:r>
        <w:r w:rsidR="00193999">
          <w:rPr>
            <w:noProof/>
            <w:webHidden/>
          </w:rPr>
          <w:t>9</w:t>
        </w:r>
        <w:r w:rsidR="00193999">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601" w:history="1">
        <w:r w:rsidRPr="00F5763D">
          <w:rPr>
            <w:rStyle w:val="Hipervnculo"/>
            <w:noProof/>
          </w:rPr>
          <w:t>Tabla 2. Aplicaciones de Mantenimiento.</w:t>
        </w:r>
        <w:r>
          <w:rPr>
            <w:noProof/>
            <w:webHidden/>
          </w:rPr>
          <w:tab/>
        </w:r>
        <w:r>
          <w:rPr>
            <w:noProof/>
            <w:webHidden/>
          </w:rPr>
          <w:fldChar w:fldCharType="begin"/>
        </w:r>
        <w:r>
          <w:rPr>
            <w:noProof/>
            <w:webHidden/>
          </w:rPr>
          <w:instrText xml:space="preserve"> PAGEREF _Toc82152601 \h </w:instrText>
        </w:r>
        <w:r>
          <w:rPr>
            <w:noProof/>
            <w:webHidden/>
          </w:rPr>
        </w:r>
        <w:r>
          <w:rPr>
            <w:noProof/>
            <w:webHidden/>
          </w:rPr>
          <w:fldChar w:fldCharType="separate"/>
        </w:r>
        <w:r>
          <w:rPr>
            <w:noProof/>
            <w:webHidden/>
          </w:rPr>
          <w:t>12</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602" w:history="1">
        <w:r w:rsidRPr="00F5763D">
          <w:rPr>
            <w:rStyle w:val="Hipervnculo"/>
            <w:noProof/>
          </w:rPr>
          <w:t>Tabla 3. Plan IP en Ordenador Simple.</w:t>
        </w:r>
        <w:r>
          <w:rPr>
            <w:noProof/>
            <w:webHidden/>
          </w:rPr>
          <w:tab/>
        </w:r>
        <w:r>
          <w:rPr>
            <w:noProof/>
            <w:webHidden/>
          </w:rPr>
          <w:fldChar w:fldCharType="begin"/>
        </w:r>
        <w:r>
          <w:rPr>
            <w:noProof/>
            <w:webHidden/>
          </w:rPr>
          <w:instrText xml:space="preserve"> PAGEREF _Toc82152602 \h </w:instrText>
        </w:r>
        <w:r>
          <w:rPr>
            <w:noProof/>
            <w:webHidden/>
          </w:rPr>
        </w:r>
        <w:r>
          <w:rPr>
            <w:noProof/>
            <w:webHidden/>
          </w:rPr>
          <w:fldChar w:fldCharType="separate"/>
        </w:r>
        <w:r>
          <w:rPr>
            <w:noProof/>
            <w:webHidden/>
          </w:rPr>
          <w:t>20</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603" w:history="1">
        <w:r w:rsidRPr="00F5763D">
          <w:rPr>
            <w:rStyle w:val="Hipervnculo"/>
            <w:noProof/>
          </w:rPr>
          <w:t>Tabla 4. Plan IP en CLUSTER. Nodo 1.</w:t>
        </w:r>
        <w:r>
          <w:rPr>
            <w:noProof/>
            <w:webHidden/>
          </w:rPr>
          <w:tab/>
        </w:r>
        <w:r>
          <w:rPr>
            <w:noProof/>
            <w:webHidden/>
          </w:rPr>
          <w:fldChar w:fldCharType="begin"/>
        </w:r>
        <w:r>
          <w:rPr>
            <w:noProof/>
            <w:webHidden/>
          </w:rPr>
          <w:instrText xml:space="preserve"> PAGEREF _Toc82152603 \h </w:instrText>
        </w:r>
        <w:r>
          <w:rPr>
            <w:noProof/>
            <w:webHidden/>
          </w:rPr>
        </w:r>
        <w:r>
          <w:rPr>
            <w:noProof/>
            <w:webHidden/>
          </w:rPr>
          <w:fldChar w:fldCharType="separate"/>
        </w:r>
        <w:r>
          <w:rPr>
            <w:noProof/>
            <w:webHidden/>
          </w:rPr>
          <w:t>21</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604" w:history="1">
        <w:r w:rsidRPr="00F5763D">
          <w:rPr>
            <w:rStyle w:val="Hipervnculo"/>
            <w:noProof/>
          </w:rPr>
          <w:t>Tabla 5. Plan IP en CLUSTER. Nodo 2.</w:t>
        </w:r>
        <w:r>
          <w:rPr>
            <w:noProof/>
            <w:webHidden/>
          </w:rPr>
          <w:tab/>
        </w:r>
        <w:r>
          <w:rPr>
            <w:noProof/>
            <w:webHidden/>
          </w:rPr>
          <w:fldChar w:fldCharType="begin"/>
        </w:r>
        <w:r>
          <w:rPr>
            <w:noProof/>
            <w:webHidden/>
          </w:rPr>
          <w:instrText xml:space="preserve"> PAGEREF _Toc82152604 \h </w:instrText>
        </w:r>
        <w:r>
          <w:rPr>
            <w:noProof/>
            <w:webHidden/>
          </w:rPr>
        </w:r>
        <w:r>
          <w:rPr>
            <w:noProof/>
            <w:webHidden/>
          </w:rPr>
          <w:fldChar w:fldCharType="separate"/>
        </w:r>
        <w:r>
          <w:rPr>
            <w:noProof/>
            <w:webHidden/>
          </w:rPr>
          <w:t>22</w:t>
        </w:r>
        <w:r>
          <w:rPr>
            <w:noProof/>
            <w:webHidden/>
          </w:rPr>
          <w:fldChar w:fldCharType="end"/>
        </w:r>
      </w:hyperlink>
    </w:p>
    <w:p w:rsidR="00193999" w:rsidRDefault="00193999">
      <w:pPr>
        <w:pStyle w:val="Tabladeilustraciones"/>
        <w:tabs>
          <w:tab w:val="right" w:leader="dot" w:pos="10195"/>
        </w:tabs>
        <w:rPr>
          <w:rFonts w:eastAsiaTheme="minorEastAsia" w:cstheme="minorBidi"/>
          <w:i w:val="0"/>
          <w:iCs w:val="0"/>
          <w:noProof/>
          <w:sz w:val="22"/>
          <w:szCs w:val="22"/>
        </w:rPr>
      </w:pPr>
      <w:hyperlink w:anchor="_Toc82152605" w:history="1">
        <w:r w:rsidRPr="00F5763D">
          <w:rPr>
            <w:rStyle w:val="Hipervnculo"/>
            <w:noProof/>
          </w:rPr>
          <w:t>Tabla 7. Glosario de Abreviaturas</w:t>
        </w:r>
        <w:r>
          <w:rPr>
            <w:noProof/>
            <w:webHidden/>
          </w:rPr>
          <w:tab/>
        </w:r>
        <w:r>
          <w:rPr>
            <w:noProof/>
            <w:webHidden/>
          </w:rPr>
          <w:fldChar w:fldCharType="begin"/>
        </w:r>
        <w:r>
          <w:rPr>
            <w:noProof/>
            <w:webHidden/>
          </w:rPr>
          <w:instrText xml:space="preserve"> PAGEREF _Toc82152605 \h </w:instrText>
        </w:r>
        <w:r>
          <w:rPr>
            <w:noProof/>
            <w:webHidden/>
          </w:rPr>
        </w:r>
        <w:r>
          <w:rPr>
            <w:noProof/>
            <w:webHidden/>
          </w:rPr>
          <w:fldChar w:fldCharType="separate"/>
        </w:r>
        <w:r>
          <w:rPr>
            <w:noProof/>
            <w:webHidden/>
          </w:rPr>
          <w:t>49</w:t>
        </w:r>
        <w:r>
          <w:rPr>
            <w:noProof/>
            <w:webHidden/>
          </w:rPr>
          <w:fldChar w:fldCharType="end"/>
        </w:r>
      </w:hyperlink>
    </w:p>
    <w:p w:rsidR="00940703" w:rsidRDefault="00931842" w:rsidP="00940703">
      <w:pPr>
        <w:pStyle w:val="TextoNivel1"/>
        <w:rPr>
          <w:sz w:val="18"/>
          <w:lang w:val="es-ES"/>
        </w:rPr>
      </w:pP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2605F5" w:rsidRDefault="003C24EF" w:rsidP="00F369A8">
      <w:pPr>
        <w:pStyle w:val="Ttulo1"/>
      </w:pPr>
      <w:bookmarkStart w:id="4" w:name="_Toc82152512"/>
      <w:r>
        <w:lastRenderedPageBreak/>
        <w:t>Introducción</w:t>
      </w:r>
      <w:bookmarkEnd w:id="4"/>
    </w:p>
    <w:p w:rsidR="003C24EF" w:rsidRDefault="00462871" w:rsidP="00DF1E52">
      <w:pPr>
        <w:pStyle w:val="Ttulo2"/>
      </w:pPr>
      <w:bookmarkStart w:id="5" w:name="_Toc82152513"/>
      <w:r>
        <w:t>Descripción Preliminar.</w:t>
      </w:r>
      <w:bookmarkEnd w:id="5"/>
    </w:p>
    <w:p w:rsidR="004856EF" w:rsidRDefault="004856EF" w:rsidP="004856EF">
      <w:pPr>
        <w:rPr>
          <w:lang w:val="es-ES_tradnl"/>
        </w:rPr>
      </w:pPr>
      <w:r>
        <w:rPr>
          <w:lang w:val="es-ES_tradnl"/>
        </w:rPr>
        <w:t xml:space="preserve">Debido a la evolución de la </w:t>
      </w:r>
      <w:r w:rsidRPr="00972F12">
        <w:rPr>
          <w:lang w:val="es-ES_tradnl"/>
        </w:rPr>
        <w:t xml:space="preserve">funcionalidad a Operativa sin Ficha ha sido necesaria </w:t>
      </w:r>
      <w:proofErr w:type="spellStart"/>
      <w:r w:rsidRPr="00972F12">
        <w:rPr>
          <w:lang w:val="es-ES_tradnl"/>
        </w:rPr>
        <w:t>Ia</w:t>
      </w:r>
      <w:proofErr w:type="spellEnd"/>
      <w:r w:rsidRPr="00972F12">
        <w:rPr>
          <w:lang w:val="es-ES_tradnl"/>
        </w:rPr>
        <w:t xml:space="preserve"> separación técnica de los entornos de</w:t>
      </w:r>
      <w:r>
        <w:rPr>
          <w:lang w:val="es-ES_tradnl"/>
        </w:rPr>
        <w:t xml:space="preserve"> </w:t>
      </w:r>
      <w:r w:rsidRPr="00972F12">
        <w:rPr>
          <w:lang w:val="es-ES_tradnl"/>
        </w:rPr>
        <w:t xml:space="preserve">Aproximación y Torre en el Sistema Automatizado de Control de Tráfico Aéreo (SACTA). </w:t>
      </w:r>
    </w:p>
    <w:p w:rsidR="004856EF" w:rsidRDefault="004856EF" w:rsidP="004856EF">
      <w:pPr>
        <w:rPr>
          <w:lang w:val="es-ES_tradnl"/>
        </w:rPr>
      </w:pPr>
      <w:r w:rsidRPr="00972F12">
        <w:rPr>
          <w:lang w:val="es-ES_tradnl"/>
        </w:rPr>
        <w:t>Esta</w:t>
      </w:r>
      <w:r>
        <w:rPr>
          <w:lang w:val="es-ES_tradnl"/>
        </w:rPr>
        <w:t xml:space="preserve"> </w:t>
      </w:r>
      <w:r w:rsidRPr="00972F12">
        <w:rPr>
          <w:lang w:val="es-ES_tradnl"/>
        </w:rPr>
        <w:t>separación tiene impacto directo sobre el Sistema de Comunicaciones Voz (SCV) de las torres</w:t>
      </w:r>
      <w:r>
        <w:rPr>
          <w:lang w:val="es-ES_tradnl"/>
        </w:rPr>
        <w:t xml:space="preserve"> </w:t>
      </w:r>
      <w:r w:rsidRPr="00972F12">
        <w:rPr>
          <w:lang w:val="es-ES_tradnl"/>
        </w:rPr>
        <w:t>en que se comparten los servicios de Torre y Aproximación, en particular sobre el interfaz que</w:t>
      </w:r>
      <w:r>
        <w:rPr>
          <w:lang w:val="es-ES_tradnl"/>
        </w:rPr>
        <w:t xml:space="preserve"> </w:t>
      </w:r>
      <w:r w:rsidRPr="00972F12">
        <w:rPr>
          <w:lang w:val="es-ES_tradnl"/>
        </w:rPr>
        <w:t>comunica el SCV con SACTA</w:t>
      </w:r>
      <w:r>
        <w:rPr>
          <w:lang w:val="es-ES_tradnl"/>
        </w:rPr>
        <w:t>.</w:t>
      </w:r>
    </w:p>
    <w:p w:rsidR="004856EF" w:rsidRPr="00972F12" w:rsidRDefault="004856EF" w:rsidP="004856EF">
      <w:pPr>
        <w:rPr>
          <w:lang w:val="es-ES_tradnl"/>
        </w:rPr>
      </w:pPr>
      <w:r>
        <w:t>Esta circunstancia hace preciso incorporar en estas instalaciones un servicio Software (PROXY-SACTA) que se inserte en la comunicación entre SACTA y SCV. La misión fundamental del PROXY-SACTA será trasladar las sectorizaciones recibidas en dos o más sesiones de SACTA a una sola hacia el SCV manteniendo en cada lado los protocolos adecuados</w:t>
      </w:r>
    </w:p>
    <w:p w:rsidR="00DF1E52" w:rsidRDefault="00A86AD4" w:rsidP="00DF1E52">
      <w:pPr>
        <w:rPr>
          <w:lang w:val="es-ES_tradnl"/>
        </w:rPr>
      </w:pPr>
      <w:r>
        <w:t>El PROXY-SACTA emula un SCV en sus comunicaciones con SACTA y emula SACTA en sus comunicaciones con el SCV. En ambos lados cumplimenta el Protocolo descrito en el documento “Especificación DE LA INTERFAZ SACTA</w:t>
      </w:r>
      <w:r w:rsidR="00BA5922">
        <w:t>-SCV EN SACTA 3.5 PARA ACC, T-</w:t>
      </w:r>
      <w:r>
        <w:t xml:space="preserve">ACC Y TWR" (SGFC|801.100). Asimismo, PROXY-SACTA dispone de los servicios de configuración de sectores, posiciones/UCS necesario para su funcionamiento. </w:t>
      </w:r>
    </w:p>
    <w:p w:rsidR="00462871" w:rsidRDefault="00462871" w:rsidP="00DF1E52">
      <w:pPr>
        <w:pStyle w:val="Ttulo2"/>
      </w:pPr>
      <w:bookmarkStart w:id="6" w:name="_Toc82152514"/>
      <w:r>
        <w:t>Características Principales.</w:t>
      </w:r>
      <w:bookmarkEnd w:id="6"/>
    </w:p>
    <w:p w:rsidR="00241060" w:rsidRPr="00FA7B7A" w:rsidRDefault="00241060" w:rsidP="00F1337F">
      <w:pPr>
        <w:pStyle w:val="Prrafodelista"/>
        <w:numPr>
          <w:ilvl w:val="0"/>
          <w:numId w:val="11"/>
        </w:numPr>
        <w:rPr>
          <w:lang w:val="es-ES_tradnl"/>
        </w:rPr>
      </w:pPr>
      <w:r w:rsidRPr="00FA7B7A">
        <w:rPr>
          <w:lang w:val="es-ES_tradnl"/>
        </w:rPr>
        <w:t xml:space="preserve">Estructura </w:t>
      </w:r>
      <w:r w:rsidR="0047313F" w:rsidRPr="00FA7B7A">
        <w:rPr>
          <w:lang w:val="es-ES_tradnl"/>
        </w:rPr>
        <w:t>de</w:t>
      </w:r>
      <w:r w:rsidRPr="00FA7B7A">
        <w:rPr>
          <w:lang w:val="es-ES_tradnl"/>
        </w:rPr>
        <w:t xml:space="preserve"> Servicio Windows</w:t>
      </w:r>
      <w:r w:rsidR="002B194A" w:rsidRPr="00FA7B7A">
        <w:rPr>
          <w:lang w:val="es-ES_tradnl"/>
        </w:rPr>
        <w:t>.</w:t>
      </w:r>
    </w:p>
    <w:p w:rsidR="002B194A" w:rsidRDefault="002B194A" w:rsidP="00F1337F">
      <w:pPr>
        <w:pStyle w:val="Prrafodelista"/>
        <w:numPr>
          <w:ilvl w:val="0"/>
          <w:numId w:val="11"/>
        </w:numPr>
      </w:pPr>
      <w:r w:rsidRPr="00FA7B7A">
        <w:rPr>
          <w:lang w:val="es-ES_tradnl"/>
        </w:rPr>
        <w:t xml:space="preserve">Protocolo </w:t>
      </w:r>
      <w:r>
        <w:t>INTERFAZ SACTA-SCV EN SACTA 3.5.</w:t>
      </w:r>
    </w:p>
    <w:p w:rsidR="00DF3648" w:rsidRDefault="00DF3648" w:rsidP="00F1337F">
      <w:pPr>
        <w:pStyle w:val="Prrafodelista"/>
        <w:numPr>
          <w:ilvl w:val="0"/>
          <w:numId w:val="11"/>
        </w:numPr>
      </w:pPr>
      <w:r>
        <w:t>Integración en Servidores Simples y D</w:t>
      </w:r>
      <w:r w:rsidR="000B0AE2">
        <w:t xml:space="preserve">uales en estructura </w:t>
      </w:r>
      <w:proofErr w:type="spellStart"/>
      <w:r w:rsidR="000B0AE2">
        <w:t>Main-Standby</w:t>
      </w:r>
      <w:proofErr w:type="spellEnd"/>
      <w:r w:rsidR="000B0AE2">
        <w:t>.</w:t>
      </w:r>
    </w:p>
    <w:p w:rsidR="00DF3648" w:rsidRDefault="00DF3648" w:rsidP="00F1337F">
      <w:pPr>
        <w:pStyle w:val="Prrafodelista"/>
        <w:numPr>
          <w:ilvl w:val="0"/>
          <w:numId w:val="11"/>
        </w:numPr>
      </w:pPr>
      <w:r>
        <w:t xml:space="preserve">Soporte a </w:t>
      </w:r>
      <w:proofErr w:type="spellStart"/>
      <w:r>
        <w:t>SCV’s</w:t>
      </w:r>
      <w:proofErr w:type="spellEnd"/>
      <w:r>
        <w:t xml:space="preserve"> CD30 y ULISES V 5000i.</w:t>
      </w:r>
    </w:p>
    <w:p w:rsidR="00DF3648" w:rsidRDefault="00DF3648" w:rsidP="00F1337F">
      <w:pPr>
        <w:pStyle w:val="Prrafodelista"/>
        <w:numPr>
          <w:ilvl w:val="0"/>
          <w:numId w:val="11"/>
        </w:numPr>
      </w:pPr>
      <w:r>
        <w:t>Soporte a dos estructuras de conectividad SACTA:</w:t>
      </w:r>
    </w:p>
    <w:p w:rsidR="00DF3648" w:rsidRDefault="00DF3648" w:rsidP="00F1337F">
      <w:pPr>
        <w:pStyle w:val="Prrafodelista"/>
        <w:numPr>
          <w:ilvl w:val="1"/>
          <w:numId w:val="11"/>
        </w:numPr>
      </w:pPr>
      <w:r>
        <w:t>Versión 0: Acceso a las redes LAN de SACTA de forma directa a través de los FIREWALL correspondientes. Esta estructura se utiliza en los emplazamientos con SCV CD30.</w:t>
      </w:r>
    </w:p>
    <w:p w:rsidR="00DF3648" w:rsidRPr="00FA7B7A" w:rsidRDefault="00DF3648" w:rsidP="00F1337F">
      <w:pPr>
        <w:pStyle w:val="Prrafodelista"/>
        <w:numPr>
          <w:ilvl w:val="1"/>
          <w:numId w:val="11"/>
        </w:numPr>
        <w:rPr>
          <w:lang w:val="es-ES_tradnl"/>
        </w:rPr>
      </w:pPr>
      <w:r>
        <w:t>Versión 1: Acceso a las redes LAN de SACTA a través de una red de servicio de REDAN. Esta estructura se utiliza en los emplazamientos con SCV ULISES V 5000i.</w:t>
      </w:r>
    </w:p>
    <w:p w:rsidR="002B194A" w:rsidRPr="00FA7B7A" w:rsidRDefault="00241060" w:rsidP="00F1337F">
      <w:pPr>
        <w:pStyle w:val="Prrafodelista"/>
        <w:numPr>
          <w:ilvl w:val="0"/>
          <w:numId w:val="11"/>
        </w:numPr>
        <w:rPr>
          <w:lang w:val="es-ES_tradnl"/>
        </w:rPr>
      </w:pPr>
      <w:r w:rsidRPr="00FA7B7A">
        <w:rPr>
          <w:lang w:val="es-ES_tradnl"/>
        </w:rPr>
        <w:t xml:space="preserve">Gestión </w:t>
      </w:r>
      <w:r w:rsidR="002B194A" w:rsidRPr="00FA7B7A">
        <w:rPr>
          <w:lang w:val="es-ES_tradnl"/>
        </w:rPr>
        <w:t xml:space="preserve">de </w:t>
      </w:r>
      <w:r w:rsidRPr="00FA7B7A">
        <w:rPr>
          <w:lang w:val="es-ES_tradnl"/>
        </w:rPr>
        <w:t xml:space="preserve">2 </w:t>
      </w:r>
      <w:r w:rsidR="002B194A" w:rsidRPr="00FA7B7A">
        <w:rPr>
          <w:lang w:val="es-ES_tradnl"/>
        </w:rPr>
        <w:t>Interfaces</w:t>
      </w:r>
      <w:r w:rsidR="006D77A2">
        <w:rPr>
          <w:lang w:val="es-ES_tradnl"/>
        </w:rPr>
        <w:t xml:space="preserve"> SACTA (ampliable hasta 5</w:t>
      </w:r>
      <w:r w:rsidRPr="00FA7B7A">
        <w:rPr>
          <w:lang w:val="es-ES_tradnl"/>
        </w:rPr>
        <w:t>)</w:t>
      </w:r>
      <w:r w:rsidR="002B194A" w:rsidRPr="00FA7B7A">
        <w:rPr>
          <w:lang w:val="es-ES_tradnl"/>
        </w:rPr>
        <w:t>, emulando el protocolo como SCV, y un interfaz SCV, emulando el protocolo como SACTA.</w:t>
      </w:r>
    </w:p>
    <w:p w:rsidR="002B194A" w:rsidRPr="00FA7B7A" w:rsidRDefault="002B194A" w:rsidP="00F1337F">
      <w:pPr>
        <w:pStyle w:val="Prrafodelista"/>
        <w:numPr>
          <w:ilvl w:val="0"/>
          <w:numId w:val="11"/>
        </w:numPr>
        <w:rPr>
          <w:lang w:val="es-ES_tradnl"/>
        </w:rPr>
      </w:pPr>
      <w:r w:rsidRPr="00FA7B7A">
        <w:rPr>
          <w:lang w:val="es-ES_tradnl"/>
        </w:rPr>
        <w:t>Gestión de doble LAN SACTA tanto en la Interfaz SCV como en las Interfaces SACTA.</w:t>
      </w:r>
    </w:p>
    <w:p w:rsidR="002B194A" w:rsidRPr="00FA7B7A" w:rsidRDefault="002B194A" w:rsidP="00F1337F">
      <w:pPr>
        <w:pStyle w:val="Prrafodelista"/>
        <w:numPr>
          <w:ilvl w:val="0"/>
          <w:numId w:val="11"/>
        </w:numPr>
        <w:rPr>
          <w:lang w:val="es-ES_tradnl"/>
        </w:rPr>
      </w:pPr>
      <w:r w:rsidRPr="00FA7B7A">
        <w:rPr>
          <w:lang w:val="es-ES_tradnl"/>
        </w:rPr>
        <w:t>Lógica de Emulación de estado SACTA hacia SCV configurable:</w:t>
      </w:r>
    </w:p>
    <w:p w:rsidR="002B194A" w:rsidRPr="00FA7B7A" w:rsidRDefault="002B194A" w:rsidP="00F1337F">
      <w:pPr>
        <w:pStyle w:val="Prrafodelista"/>
        <w:numPr>
          <w:ilvl w:val="1"/>
          <w:numId w:val="11"/>
        </w:numPr>
        <w:rPr>
          <w:lang w:val="es-ES_tradnl"/>
        </w:rPr>
      </w:pPr>
      <w:r w:rsidRPr="00FA7B7A">
        <w:rPr>
          <w:lang w:val="es-ES_tradnl"/>
        </w:rPr>
        <w:t>OR: SACTA</w:t>
      </w:r>
      <w:r w:rsidR="001C5EF8" w:rsidRPr="00FA7B7A">
        <w:rPr>
          <w:lang w:val="es-ES_tradnl"/>
        </w:rPr>
        <w:t xml:space="preserve"> </w:t>
      </w:r>
      <w:r w:rsidRPr="00FA7B7A">
        <w:rPr>
          <w:lang w:val="es-ES_tradnl"/>
        </w:rPr>
        <w:t xml:space="preserve">está activo </w:t>
      </w:r>
      <w:r w:rsidR="001C5EF8" w:rsidRPr="00FA7B7A">
        <w:rPr>
          <w:lang w:val="es-ES_tradnl"/>
        </w:rPr>
        <w:t xml:space="preserve">para el SCV </w:t>
      </w:r>
      <w:r w:rsidRPr="00FA7B7A">
        <w:rPr>
          <w:lang w:val="es-ES_tradnl"/>
        </w:rPr>
        <w:t>cuando alguna de las interfaces SACTA están activas.</w:t>
      </w:r>
    </w:p>
    <w:p w:rsidR="002B194A" w:rsidRPr="00FA7B7A" w:rsidRDefault="002B194A" w:rsidP="00F1337F">
      <w:pPr>
        <w:pStyle w:val="Prrafodelista"/>
        <w:numPr>
          <w:ilvl w:val="1"/>
          <w:numId w:val="11"/>
        </w:numPr>
        <w:rPr>
          <w:lang w:val="es-ES_tradnl"/>
        </w:rPr>
      </w:pPr>
      <w:r w:rsidRPr="00FA7B7A">
        <w:rPr>
          <w:lang w:val="es-ES_tradnl"/>
        </w:rPr>
        <w:t>AND. SACTA</w:t>
      </w:r>
      <w:r w:rsidR="001C5EF8" w:rsidRPr="00FA7B7A">
        <w:rPr>
          <w:lang w:val="es-ES_tradnl"/>
        </w:rPr>
        <w:t xml:space="preserve"> está activo para el SCV</w:t>
      </w:r>
      <w:r w:rsidRPr="00FA7B7A">
        <w:rPr>
          <w:lang w:val="es-ES_tradnl"/>
        </w:rPr>
        <w:t xml:space="preserve"> cuando todas las interfaces SACTA están activas. </w:t>
      </w:r>
    </w:p>
    <w:p w:rsidR="001732A6" w:rsidRPr="00FA7B7A" w:rsidRDefault="001732A6" w:rsidP="00F1337F">
      <w:pPr>
        <w:pStyle w:val="Prrafodelista"/>
        <w:numPr>
          <w:ilvl w:val="0"/>
          <w:numId w:val="11"/>
        </w:numPr>
        <w:rPr>
          <w:lang w:val="es-ES_tradnl"/>
        </w:rPr>
      </w:pPr>
      <w:r w:rsidRPr="00FA7B7A">
        <w:rPr>
          <w:lang w:val="es-ES_tradnl"/>
        </w:rPr>
        <w:t xml:space="preserve">Mapeado de </w:t>
      </w:r>
      <w:proofErr w:type="spellStart"/>
      <w:r w:rsidRPr="00FA7B7A">
        <w:rPr>
          <w:lang w:val="es-ES_tradnl"/>
        </w:rPr>
        <w:t>IDs</w:t>
      </w:r>
      <w:proofErr w:type="spellEnd"/>
      <w:r w:rsidRPr="00FA7B7A">
        <w:rPr>
          <w:lang w:val="es-ES_tradnl"/>
        </w:rPr>
        <w:t xml:space="preserve"> de Sectores entre SACTA y SCV. Esto permite que existan </w:t>
      </w:r>
      <w:proofErr w:type="spellStart"/>
      <w:r w:rsidRPr="00FA7B7A">
        <w:rPr>
          <w:lang w:val="es-ES_tradnl"/>
        </w:rPr>
        <w:t>IDs</w:t>
      </w:r>
      <w:proofErr w:type="spellEnd"/>
      <w:r w:rsidRPr="00FA7B7A">
        <w:rPr>
          <w:lang w:val="es-ES_tradnl"/>
        </w:rPr>
        <w:t xml:space="preserve"> de sectores en SACTA repetidos entre dependencias.</w:t>
      </w:r>
    </w:p>
    <w:p w:rsidR="001732A6" w:rsidRPr="00FA7B7A" w:rsidRDefault="001732A6" w:rsidP="00F1337F">
      <w:pPr>
        <w:pStyle w:val="Prrafodelista"/>
        <w:numPr>
          <w:ilvl w:val="0"/>
          <w:numId w:val="11"/>
        </w:numPr>
        <w:rPr>
          <w:lang w:val="es-ES_tradnl"/>
        </w:rPr>
      </w:pPr>
      <w:r w:rsidRPr="00FA7B7A">
        <w:rPr>
          <w:lang w:val="es-ES_tradnl"/>
        </w:rPr>
        <w:t xml:space="preserve">Mapeado de </w:t>
      </w:r>
      <w:proofErr w:type="spellStart"/>
      <w:r w:rsidRPr="00FA7B7A">
        <w:rPr>
          <w:lang w:val="es-ES_tradnl"/>
        </w:rPr>
        <w:t>IDs</w:t>
      </w:r>
      <w:proofErr w:type="spellEnd"/>
      <w:r w:rsidRPr="00FA7B7A">
        <w:rPr>
          <w:lang w:val="es-ES_tradnl"/>
        </w:rPr>
        <w:t xml:space="preserve"> de </w:t>
      </w:r>
      <w:proofErr w:type="spellStart"/>
      <w:r w:rsidRPr="00FA7B7A">
        <w:rPr>
          <w:lang w:val="es-ES_tradnl"/>
        </w:rPr>
        <w:t>UCSs</w:t>
      </w:r>
      <w:proofErr w:type="spellEnd"/>
      <w:r w:rsidRPr="00FA7B7A">
        <w:rPr>
          <w:lang w:val="es-ES_tradnl"/>
        </w:rPr>
        <w:t xml:space="preserve"> entre SACTA y SCV. Esto permite que existan </w:t>
      </w:r>
      <w:proofErr w:type="spellStart"/>
      <w:r w:rsidRPr="00FA7B7A">
        <w:rPr>
          <w:lang w:val="es-ES_tradnl"/>
        </w:rPr>
        <w:t>IDs</w:t>
      </w:r>
      <w:proofErr w:type="spellEnd"/>
      <w:r w:rsidRPr="00FA7B7A">
        <w:rPr>
          <w:lang w:val="es-ES_tradnl"/>
        </w:rPr>
        <w:t xml:space="preserve"> de </w:t>
      </w:r>
      <w:proofErr w:type="spellStart"/>
      <w:r w:rsidRPr="00FA7B7A">
        <w:rPr>
          <w:lang w:val="es-ES_tradnl"/>
        </w:rPr>
        <w:t>UCSs</w:t>
      </w:r>
      <w:proofErr w:type="spellEnd"/>
      <w:r w:rsidRPr="00FA7B7A">
        <w:rPr>
          <w:lang w:val="es-ES_tradnl"/>
        </w:rPr>
        <w:t xml:space="preserve"> en SACTA repetidos entre dependencias.</w:t>
      </w:r>
    </w:p>
    <w:p w:rsidR="00FA7B7A" w:rsidRPr="00FA7B7A" w:rsidRDefault="00FA7B7A" w:rsidP="00F1337F">
      <w:pPr>
        <w:pStyle w:val="Prrafodelista"/>
        <w:numPr>
          <w:ilvl w:val="0"/>
          <w:numId w:val="11"/>
        </w:numPr>
        <w:rPr>
          <w:lang w:val="es-ES_tradnl"/>
        </w:rPr>
      </w:pPr>
      <w:r w:rsidRPr="00FA7B7A">
        <w:rPr>
          <w:lang w:val="es-ES_tradnl"/>
        </w:rPr>
        <w:t>Persistencia de últimas Sectorizaciones recibidas de SACTA y de la enviada al SCV.</w:t>
      </w:r>
    </w:p>
    <w:p w:rsidR="00241060" w:rsidRPr="00FA7B7A" w:rsidRDefault="00241060" w:rsidP="00F1337F">
      <w:pPr>
        <w:pStyle w:val="Prrafodelista"/>
        <w:numPr>
          <w:ilvl w:val="0"/>
          <w:numId w:val="11"/>
        </w:numPr>
        <w:rPr>
          <w:lang w:val="es-ES_tradnl"/>
        </w:rPr>
      </w:pPr>
      <w:r w:rsidRPr="00FA7B7A">
        <w:rPr>
          <w:lang w:val="es-ES_tradnl"/>
        </w:rPr>
        <w:t>Histórico Local y posibilidad de integrarse en el histórico del SCV</w:t>
      </w:r>
      <w:r w:rsidR="000B0AE2" w:rsidRPr="00FA7B7A">
        <w:rPr>
          <w:lang w:val="es-ES_tradnl"/>
        </w:rPr>
        <w:t xml:space="preserve"> (para </w:t>
      </w:r>
      <w:proofErr w:type="spellStart"/>
      <w:r w:rsidR="000B0AE2" w:rsidRPr="00FA7B7A">
        <w:rPr>
          <w:lang w:val="es-ES_tradnl"/>
        </w:rPr>
        <w:t>SCV’s</w:t>
      </w:r>
      <w:proofErr w:type="spellEnd"/>
      <w:r w:rsidR="000B0AE2" w:rsidRPr="00FA7B7A">
        <w:rPr>
          <w:lang w:val="es-ES_tradnl"/>
        </w:rPr>
        <w:t xml:space="preserve"> CD30 con base de datos </w:t>
      </w:r>
      <w:proofErr w:type="spellStart"/>
      <w:r w:rsidR="000B0AE2" w:rsidRPr="00FA7B7A">
        <w:rPr>
          <w:lang w:val="es-ES_tradnl"/>
        </w:rPr>
        <w:t>MySQL</w:t>
      </w:r>
      <w:proofErr w:type="spellEnd"/>
      <w:r w:rsidR="000B0AE2" w:rsidRPr="00FA7B7A">
        <w:rPr>
          <w:lang w:val="es-ES_tradnl"/>
        </w:rPr>
        <w:t xml:space="preserve"> y </w:t>
      </w:r>
      <w:proofErr w:type="spellStart"/>
      <w:r w:rsidR="000B0AE2" w:rsidRPr="00FA7B7A">
        <w:rPr>
          <w:lang w:val="es-ES_tradnl"/>
        </w:rPr>
        <w:t>SCVs</w:t>
      </w:r>
      <w:proofErr w:type="spellEnd"/>
      <w:r w:rsidR="000B0AE2" w:rsidRPr="00FA7B7A">
        <w:rPr>
          <w:lang w:val="es-ES_tradnl"/>
        </w:rPr>
        <w:t xml:space="preserve"> ULISES V 5000i)</w:t>
      </w:r>
      <w:proofErr w:type="gramStart"/>
      <w:r w:rsidR="000B0AE2" w:rsidRPr="00FA7B7A">
        <w:rPr>
          <w:lang w:val="es-ES_tradnl"/>
        </w:rPr>
        <w:t>.</w:t>
      </w:r>
      <w:r w:rsidRPr="00FA7B7A">
        <w:rPr>
          <w:lang w:val="es-ES_tradnl"/>
        </w:rPr>
        <w:t>.</w:t>
      </w:r>
      <w:proofErr w:type="gramEnd"/>
    </w:p>
    <w:p w:rsidR="00662181" w:rsidRPr="00F451F9" w:rsidRDefault="00241060" w:rsidP="00F1337F">
      <w:pPr>
        <w:pStyle w:val="Prrafodelista"/>
        <w:numPr>
          <w:ilvl w:val="0"/>
          <w:numId w:val="11"/>
        </w:numPr>
        <w:rPr>
          <w:lang w:val="es-ES_tradnl"/>
        </w:rPr>
      </w:pPr>
      <w:r w:rsidRPr="00FA7B7A">
        <w:rPr>
          <w:lang w:val="es-ES_tradnl"/>
        </w:rPr>
        <w:t xml:space="preserve">Servicio WEB para Monitorización del estado de Funcionamiento, Configuración de las Interfaces y explotar el registro local de </w:t>
      </w:r>
      <w:r w:rsidR="002B194A" w:rsidRPr="00FA7B7A">
        <w:rPr>
          <w:lang w:val="es-ES_tradnl"/>
        </w:rPr>
        <w:t>Históricos.</w:t>
      </w:r>
    </w:p>
    <w:p w:rsidR="00327535" w:rsidRDefault="00327535" w:rsidP="00327535">
      <w:pPr>
        <w:pStyle w:val="Ttulo2"/>
      </w:pPr>
      <w:bookmarkStart w:id="7" w:name="_Toc82152515"/>
      <w:r>
        <w:lastRenderedPageBreak/>
        <w:t>Referencias.</w:t>
      </w:r>
      <w:bookmarkEnd w:id="7"/>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A5922" w:rsidRPr="000B0F09" w:rsidTr="00241060">
        <w:trPr>
          <w:trHeight w:val="456"/>
          <w:jc w:val="center"/>
        </w:trPr>
        <w:tc>
          <w:tcPr>
            <w:tcW w:w="567" w:type="dxa"/>
            <w:shd w:val="clear" w:color="auto" w:fill="auto"/>
          </w:tcPr>
          <w:p w:rsidR="00BA5922" w:rsidRPr="000B0F09" w:rsidRDefault="00BA5922" w:rsidP="00241060">
            <w:pPr>
              <w:keepNext/>
              <w:jc w:val="center"/>
              <w:rPr>
                <w:b/>
                <w:color w:val="000080"/>
                <w:szCs w:val="22"/>
              </w:rPr>
            </w:pPr>
            <w:r w:rsidRPr="000B0F09">
              <w:rPr>
                <w:b/>
                <w:color w:val="000080"/>
                <w:szCs w:val="22"/>
              </w:rPr>
              <w:t>Id</w:t>
            </w:r>
          </w:p>
        </w:tc>
        <w:tc>
          <w:tcPr>
            <w:tcW w:w="1985" w:type="dxa"/>
            <w:shd w:val="clear" w:color="auto" w:fill="auto"/>
          </w:tcPr>
          <w:p w:rsidR="00BA5922" w:rsidRPr="000B0F09" w:rsidRDefault="00BA5922" w:rsidP="00241060">
            <w:pPr>
              <w:keepNext/>
              <w:jc w:val="center"/>
              <w:rPr>
                <w:b/>
                <w:color w:val="000080"/>
                <w:szCs w:val="22"/>
              </w:rPr>
            </w:pPr>
            <w:r w:rsidRPr="000B0F09">
              <w:rPr>
                <w:b/>
                <w:color w:val="000080"/>
                <w:szCs w:val="22"/>
              </w:rPr>
              <w:t>Código</w:t>
            </w:r>
          </w:p>
        </w:tc>
        <w:tc>
          <w:tcPr>
            <w:tcW w:w="4677" w:type="dxa"/>
            <w:shd w:val="clear" w:color="auto" w:fill="auto"/>
          </w:tcPr>
          <w:p w:rsidR="00BA5922" w:rsidRPr="000B0F09" w:rsidRDefault="00BA5922" w:rsidP="00241060">
            <w:pPr>
              <w:keepNext/>
              <w:jc w:val="center"/>
              <w:rPr>
                <w:b/>
                <w:color w:val="000080"/>
                <w:szCs w:val="22"/>
              </w:rPr>
            </w:pPr>
            <w:r w:rsidRPr="000B0F09">
              <w:rPr>
                <w:b/>
                <w:color w:val="000080"/>
                <w:szCs w:val="22"/>
              </w:rPr>
              <w:t xml:space="preserve">Descripción </w:t>
            </w:r>
          </w:p>
        </w:tc>
        <w:tc>
          <w:tcPr>
            <w:tcW w:w="1328" w:type="dxa"/>
            <w:shd w:val="clear" w:color="auto" w:fill="auto"/>
          </w:tcPr>
          <w:p w:rsidR="00BA5922" w:rsidRPr="000B0F09" w:rsidRDefault="00BA5922" w:rsidP="00241060">
            <w:pPr>
              <w:keepNext/>
              <w:jc w:val="center"/>
              <w:rPr>
                <w:b/>
                <w:color w:val="000080"/>
                <w:szCs w:val="22"/>
              </w:rPr>
            </w:pPr>
            <w:r w:rsidRPr="000B0F09">
              <w:rPr>
                <w:b/>
                <w:color w:val="000080"/>
                <w:szCs w:val="22"/>
              </w:rPr>
              <w:t>Versión</w:t>
            </w:r>
          </w:p>
        </w:tc>
      </w:tr>
      <w:tr w:rsidR="00BA5922" w:rsidRPr="000B0F09"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[1]</w:t>
            </w:r>
          </w:p>
        </w:tc>
        <w:tc>
          <w:tcPr>
            <w:tcW w:w="1985" w:type="dxa"/>
            <w:shd w:val="clear" w:color="auto" w:fill="auto"/>
          </w:tcPr>
          <w:p w:rsidR="00BA5922" w:rsidRPr="000B0F09" w:rsidRDefault="00BA5922" w:rsidP="00241060">
            <w:pPr>
              <w:keepNext/>
              <w:jc w:val="left"/>
              <w:rPr>
                <w:szCs w:val="18"/>
              </w:rPr>
            </w:pPr>
            <w:r w:rsidRPr="000B0F09">
              <w:rPr>
                <w:szCs w:val="18"/>
              </w:rPr>
              <w:t>SGYER1661.100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SISTEMA DE COMUNICACIONES DE VOZ PARA CONTROL DEL TRÁFICO AÉREO.- ESPECIFICACIÓN TÉCNICA.</w:t>
            </w:r>
          </w:p>
        </w:tc>
        <w:tc>
          <w:tcPr>
            <w:tcW w:w="1328" w:type="dxa"/>
            <w:shd w:val="clear" w:color="auto" w:fill="auto"/>
          </w:tcPr>
          <w:p w:rsidR="00BA5922" w:rsidRPr="000B0F09" w:rsidRDefault="00BA5922" w:rsidP="00241060">
            <w:pPr>
              <w:keepNext/>
              <w:jc w:val="left"/>
              <w:rPr>
                <w:rFonts w:cs="Arial"/>
                <w:szCs w:val="18"/>
              </w:rPr>
            </w:pPr>
          </w:p>
        </w:tc>
      </w:tr>
      <w:tr w:rsidR="00BA5922" w:rsidRPr="00E875AC"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[2]</w:t>
            </w:r>
          </w:p>
        </w:tc>
        <w:tc>
          <w:tcPr>
            <w:tcW w:w="1985" w:type="dxa"/>
            <w:shd w:val="clear" w:color="auto" w:fill="auto"/>
          </w:tcPr>
          <w:p w:rsidR="00BA5922" w:rsidRPr="000B0F09" w:rsidRDefault="00BA5922" w:rsidP="00241060">
            <w:pPr>
              <w:keepNext/>
              <w:jc w:val="left"/>
              <w:rPr>
                <w:szCs w:val="18"/>
              </w:rPr>
            </w:pPr>
            <w:r w:rsidRPr="000B0F09">
              <w:rPr>
                <w:szCs w:val="18"/>
              </w:rPr>
              <w:t>CNSA-09-SPE-006-1.0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REQUISITOS OPERATIVOS PARA LAS COMUNICACIONES DE VOZ DE TORRE DE CONTROL</w:t>
            </w:r>
          </w:p>
        </w:tc>
        <w:tc>
          <w:tcPr>
            <w:tcW w:w="1328" w:type="dxa"/>
            <w:shd w:val="clear" w:color="auto" w:fill="auto"/>
          </w:tcPr>
          <w:p w:rsidR="00BA5922" w:rsidRPr="000B0F09" w:rsidRDefault="00BA5922" w:rsidP="00241060">
            <w:pPr>
              <w:keepNext/>
              <w:jc w:val="left"/>
              <w:rPr>
                <w:rFonts w:cs="Arial"/>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r w:rsidRPr="000B0F09">
              <w:rPr>
                <w:b/>
                <w:szCs w:val="18"/>
              </w:rPr>
              <w:t>[3]</w:t>
            </w:r>
          </w:p>
        </w:tc>
        <w:tc>
          <w:tcPr>
            <w:tcW w:w="1985" w:type="dxa"/>
            <w:shd w:val="clear" w:color="auto" w:fill="auto"/>
          </w:tcPr>
          <w:p w:rsidR="00BA5922" w:rsidRPr="000B0F09" w:rsidRDefault="00BA5922" w:rsidP="00241060">
            <w:pPr>
              <w:jc w:val="left"/>
              <w:rPr>
                <w:szCs w:val="18"/>
              </w:rPr>
            </w:pPr>
            <w:r>
              <w:t>SGFC|801.100</w:t>
            </w:r>
          </w:p>
        </w:tc>
        <w:tc>
          <w:tcPr>
            <w:tcW w:w="4677" w:type="dxa"/>
            <w:shd w:val="clear" w:color="auto" w:fill="auto"/>
          </w:tcPr>
          <w:p w:rsidR="00BA5922" w:rsidRPr="000B0F09" w:rsidRDefault="00BA5922" w:rsidP="00241060">
            <w:pPr>
              <w:keepNext/>
              <w:jc w:val="left"/>
              <w:rPr>
                <w:rFonts w:cs="Arial"/>
                <w:szCs w:val="18"/>
              </w:rPr>
            </w:pPr>
            <w:r>
              <w:t>Especificación DE LA INTERFAZ SACTA-SCV EN SACTA 3.5 PARA ACC, T— ACC Y TWR</w:t>
            </w:r>
          </w:p>
        </w:tc>
        <w:tc>
          <w:tcPr>
            <w:tcW w:w="1328" w:type="dxa"/>
            <w:shd w:val="clear" w:color="auto" w:fill="auto"/>
          </w:tcPr>
          <w:p w:rsidR="00BA5922" w:rsidRPr="000B0F09" w:rsidRDefault="00BA5922" w:rsidP="00241060">
            <w:pPr>
              <w:jc w:val="left"/>
              <w:rPr>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p>
        </w:tc>
        <w:tc>
          <w:tcPr>
            <w:tcW w:w="1985" w:type="dxa"/>
            <w:shd w:val="clear" w:color="auto" w:fill="auto"/>
          </w:tcPr>
          <w:p w:rsidR="00BA5922" w:rsidRPr="000B0F09" w:rsidRDefault="00BA5922" w:rsidP="00241060">
            <w:pPr>
              <w:jc w:val="left"/>
              <w:rPr>
                <w:szCs w:val="18"/>
              </w:rPr>
            </w:pPr>
          </w:p>
        </w:tc>
        <w:tc>
          <w:tcPr>
            <w:tcW w:w="4677" w:type="dxa"/>
            <w:shd w:val="clear" w:color="auto" w:fill="auto"/>
          </w:tcPr>
          <w:p w:rsidR="00BA5922" w:rsidRPr="000B0F09" w:rsidRDefault="00BA5922" w:rsidP="00241060">
            <w:pPr>
              <w:jc w:val="center"/>
              <w:rPr>
                <w:szCs w:val="18"/>
              </w:rPr>
            </w:pPr>
          </w:p>
        </w:tc>
        <w:tc>
          <w:tcPr>
            <w:tcW w:w="1328" w:type="dxa"/>
            <w:shd w:val="clear" w:color="auto" w:fill="auto"/>
          </w:tcPr>
          <w:p w:rsidR="00BA5922" w:rsidRPr="000B0F09" w:rsidRDefault="00BA5922" w:rsidP="00241060">
            <w:pPr>
              <w:keepNext/>
              <w:jc w:val="left"/>
              <w:rPr>
                <w:szCs w:val="18"/>
              </w:rPr>
            </w:pPr>
          </w:p>
        </w:tc>
      </w:tr>
    </w:tbl>
    <w:p w:rsidR="000D2F34" w:rsidRDefault="000D2F34" w:rsidP="000D2F34">
      <w:pPr>
        <w:pStyle w:val="PiedeIlustracion"/>
      </w:pPr>
      <w:bookmarkStart w:id="8" w:name="_Toc82152600"/>
      <w:r w:rsidRPr="00525470">
        <w:t xml:space="preserve">Tabla </w:t>
      </w:r>
      <w:r>
        <w:rPr>
          <w:noProof/>
        </w:rPr>
        <w:fldChar w:fldCharType="begin"/>
      </w:r>
      <w:r>
        <w:rPr>
          <w:noProof/>
        </w:rPr>
        <w:instrText xml:space="preserve"> SEQ Tabla \* ARABIC </w:instrText>
      </w:r>
      <w:r>
        <w:rPr>
          <w:noProof/>
        </w:rPr>
        <w:fldChar w:fldCharType="separate"/>
      </w:r>
      <w:r w:rsidR="00193999">
        <w:rPr>
          <w:noProof/>
        </w:rPr>
        <w:t>1</w:t>
      </w:r>
      <w:r>
        <w:rPr>
          <w:noProof/>
        </w:rPr>
        <w:fldChar w:fldCharType="end"/>
      </w:r>
      <w:r>
        <w:t>. Documentos de Referencia.</w:t>
      </w:r>
      <w:bookmarkEnd w:id="8"/>
    </w:p>
    <w:p w:rsidR="00462871" w:rsidRDefault="00462871" w:rsidP="003C24EF">
      <w:pPr>
        <w:rPr>
          <w:lang w:val="es-ES_tradnl"/>
        </w:rPr>
      </w:pPr>
    </w:p>
    <w:p w:rsidR="003C24EF" w:rsidRDefault="003C24EF" w:rsidP="003C24EF">
      <w:pPr>
        <w:pStyle w:val="Ttulo1"/>
      </w:pPr>
      <w:bookmarkStart w:id="9" w:name="_Toc82152516"/>
      <w:r>
        <w:lastRenderedPageBreak/>
        <w:t>Descripción General.</w:t>
      </w:r>
      <w:bookmarkEnd w:id="9"/>
    </w:p>
    <w:p w:rsidR="00662181" w:rsidRDefault="00662181" w:rsidP="00662181">
      <w:pPr>
        <w:pStyle w:val="Ttulo2"/>
      </w:pPr>
      <w:bookmarkStart w:id="10" w:name="_Toc82152517"/>
      <w:r>
        <w:t>Arquitectura Hardware.</w:t>
      </w:r>
      <w:bookmarkEnd w:id="10"/>
    </w:p>
    <w:p w:rsidR="006A6BC5" w:rsidRDefault="006A6BC5" w:rsidP="006A6BC5">
      <w:r>
        <w:t>PROXY-SACTA da soporte a dos estructuras de conectividad SACTA diferentes:</w:t>
      </w:r>
    </w:p>
    <w:p w:rsidR="006A6BC5" w:rsidRDefault="006A6BC5" w:rsidP="00F1337F">
      <w:pPr>
        <w:pStyle w:val="Prrafodelista"/>
        <w:numPr>
          <w:ilvl w:val="0"/>
          <w:numId w:val="11"/>
        </w:numPr>
      </w:pPr>
      <w:r>
        <w:t xml:space="preserve">Versión 0: Acceso a las redes LAN de SACTA de forma directa a través de los FIREWALL correspondientes. </w:t>
      </w:r>
    </w:p>
    <w:p w:rsidR="006A6BC5" w:rsidRPr="00FA7B7A" w:rsidRDefault="006A6BC5" w:rsidP="00F1337F">
      <w:pPr>
        <w:pStyle w:val="Prrafodelista"/>
        <w:numPr>
          <w:ilvl w:val="0"/>
          <w:numId w:val="11"/>
        </w:numPr>
        <w:rPr>
          <w:lang w:val="es-ES_tradnl"/>
        </w:rPr>
      </w:pPr>
      <w:r>
        <w:t>Versión 1: Acceso a las redes LAN de SACTA a través de una red de servicio de REDAN. Esta estructura se utiliza en los emplazamientos con SCV ULISES V 5000i.</w:t>
      </w:r>
    </w:p>
    <w:p w:rsidR="00DD10AA" w:rsidRDefault="006A6BC5" w:rsidP="006A6BC5">
      <w:pPr>
        <w:pStyle w:val="Ttulo3"/>
      </w:pPr>
      <w:bookmarkStart w:id="11" w:name="_Toc82152518"/>
      <w:r>
        <w:t>Estructura Versión 0.</w:t>
      </w:r>
      <w:bookmarkEnd w:id="11"/>
    </w:p>
    <w:p w:rsidR="006A6BC5" w:rsidRDefault="006A6BC5" w:rsidP="00DD10AA">
      <w:r>
        <w:t>Esta estructura se utiliza en los emplazamientos con SCV CD30. Por simplicidad y para evitar una manipulación excesiva en los servidores de dichos SCV, PROXY-SACTA se instalará en una máquina propia que efectúa el acceso a las redes SACTA y a las redes del SCV.</w:t>
      </w:r>
    </w:p>
    <w:p w:rsidR="006A6BC5" w:rsidRDefault="006A6BC5" w:rsidP="00DD10AA">
      <w:r>
        <w:t>La estructura responde al esquema siguiente:</w:t>
      </w:r>
    </w:p>
    <w:p w:rsidR="00453C31" w:rsidRDefault="00ED083C" w:rsidP="00453C31">
      <w:pPr>
        <w:keepNext/>
        <w:jc w:val="center"/>
      </w:pPr>
      <w:r>
        <w:rPr>
          <w:noProof/>
        </w:rPr>
        <mc:AlternateContent>
          <mc:Choice Requires="wpc">
            <w:drawing>
              <wp:inline distT="0" distB="0" distL="0" distR="0" wp14:anchorId="39680078" wp14:editId="65E6BDFA">
                <wp:extent cx="5486400" cy="3200400"/>
                <wp:effectExtent l="0" t="0" r="19050" b="1905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11" name="11 Rectángulo"/>
                        <wps:cNvSpPr/>
                        <wps:spPr>
                          <a:xfrm>
                            <a:off x="1128208" y="862807"/>
                            <a:ext cx="675119" cy="230588"/>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Pr="00ED083C" w:rsidRDefault="00A43565" w:rsidP="00ED083C">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wps:cNvSpPr/>
                        <wps:spPr>
                          <a:xfrm>
                            <a:off x="1128209" y="238816"/>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Pr="00ED083C" w:rsidRDefault="00A43565" w:rsidP="00ED083C">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11 Rectángulo"/>
                        <wps:cNvSpPr/>
                        <wps:spPr>
                          <a:xfrm>
                            <a:off x="1932053" y="862807"/>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27 Conector recto"/>
                        <wps:cNvCnPr>
                          <a:endCxn id="11" idx="0"/>
                        </wps:cNvCnPr>
                        <wps:spPr>
                          <a:xfrm>
                            <a:off x="1465768" y="580647"/>
                            <a:ext cx="0" cy="282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27 Conector recto"/>
                        <wps:cNvCnPr/>
                        <wps:spPr>
                          <a:xfrm>
                            <a:off x="2291516" y="55683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11 Rectángulo"/>
                        <wps:cNvSpPr/>
                        <wps:spPr>
                          <a:xfrm>
                            <a:off x="2846454"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13 Rectángulo"/>
                        <wps:cNvSpPr/>
                        <wps:spPr>
                          <a:xfrm>
                            <a:off x="2846454" y="247698"/>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EE2AE3">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11 Rectángulo"/>
                        <wps:cNvSpPr/>
                        <wps:spPr>
                          <a:xfrm>
                            <a:off x="3649729"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27 Conector recto"/>
                        <wps:cNvCnPr/>
                        <wps:spPr>
                          <a:xfrm>
                            <a:off x="3183639" y="58996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27 Conector recto"/>
                        <wps:cNvCnPr/>
                        <wps:spPr>
                          <a:xfrm>
                            <a:off x="4000990" y="56583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29 Rectángulo"/>
                        <wps:cNvSpPr/>
                        <wps:spPr>
                          <a:xfrm>
                            <a:off x="1128208" y="1546789"/>
                            <a:ext cx="3196525" cy="743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EE2AE3">
                              <w:pPr>
                                <w:jc w:val="center"/>
                              </w:pPr>
                              <w:r>
                                <w:t>SACTA-PROXY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11 Rectángulo"/>
                        <wps:cNvSpPr/>
                        <wps:spPr>
                          <a:xfrm>
                            <a:off x="1465768" y="270751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Default="00A43565" w:rsidP="00007876">
                              <w:pPr>
                                <w:pStyle w:val="NormalWeb"/>
                                <w:spacing w:before="0" w:beforeAutospacing="0" w:after="0" w:afterAutospacing="0"/>
                                <w:jc w:val="center"/>
                              </w:pPr>
                              <w:r>
                                <w:rPr>
                                  <w:rFonts w:ascii="Arial" w:eastAsia="Times New Roman" w:hAnsi="Arial"/>
                                  <w:sz w:val="18"/>
                                  <w:szCs w:val="18"/>
                                </w:rPr>
                                <w:t>SCV_L1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11 Rectángulo"/>
                        <wps:cNvSpPr/>
                        <wps:spPr>
                          <a:xfrm>
                            <a:off x="3360169" y="271690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Default="00A43565" w:rsidP="00007876">
                              <w:pPr>
                                <w:pStyle w:val="NormalWeb"/>
                                <w:spacing w:before="0" w:beforeAutospacing="0" w:after="0" w:afterAutospacing="0"/>
                                <w:jc w:val="center"/>
                              </w:pPr>
                              <w:r>
                                <w:rPr>
                                  <w:rFonts w:ascii="Arial" w:eastAsia="Times New Roman" w:hAnsi="Arial"/>
                                  <w:sz w:val="18"/>
                                  <w:szCs w:val="18"/>
                                </w:rPr>
                                <w:t>SCV-L2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31 Conector recto"/>
                        <wps:cNvCnPr>
                          <a:stCxn id="11" idx="2"/>
                        </wps:cNvCnPr>
                        <wps:spPr>
                          <a:xfrm>
                            <a:off x="1465768" y="1093395"/>
                            <a:ext cx="0" cy="453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40 Conector recto"/>
                        <wps:cNvCnPr>
                          <a:endCxn id="47" idx="2"/>
                        </wps:cNvCnPr>
                        <wps:spPr>
                          <a:xfrm flipV="1">
                            <a:off x="2269556" y="1093312"/>
                            <a:ext cx="0" cy="453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40 Conector recto"/>
                        <wps:cNvCnPr/>
                        <wps:spPr>
                          <a:xfrm flipV="1">
                            <a:off x="3197578" y="1093399"/>
                            <a:ext cx="0" cy="453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40 Conector recto"/>
                        <wps:cNvCnPr/>
                        <wps:spPr>
                          <a:xfrm flipV="1">
                            <a:off x="4000990" y="1129462"/>
                            <a:ext cx="0" cy="4173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41 Conector recto"/>
                        <wps:cNvCnPr>
                          <a:stCxn id="57" idx="0"/>
                        </wps:cNvCnPr>
                        <wps:spPr>
                          <a:xfrm flipV="1">
                            <a:off x="1803271" y="2290273"/>
                            <a:ext cx="56" cy="417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48 Conector recto"/>
                        <wps:cNvCnPr/>
                        <wps:spPr>
                          <a:xfrm flipV="1">
                            <a:off x="3697672" y="2290274"/>
                            <a:ext cx="0" cy="4172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88 Cuadro de texto"/>
                        <wps:cNvSpPr txBox="1"/>
                        <wps:spPr>
                          <a:xfrm>
                            <a:off x="1104900" y="1309860"/>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Pr="00614EB7" w:rsidRDefault="00A43565">
                              <w:pPr>
                                <w:rPr>
                                  <w:sz w:val="12"/>
                                  <w:szCs w:val="12"/>
                                </w:rPr>
                              </w:pPr>
                              <w:r>
                                <w:rPr>
                                  <w:sz w:val="12"/>
                                  <w:szCs w:val="12"/>
                                </w:rPr>
                                <w:t>IP-ST-1</w:t>
                              </w:r>
                            </w:p>
                          </w:txbxContent>
                        </wps:txbx>
                        <wps:bodyPr rot="0" spcFirstLastPara="0" vertOverflow="overflow" horzOverflow="overflow" vert="horz" wrap="none" lIns="36000" tIns="36000" rIns="36000" bIns="36000" numCol="1" spcCol="0" rtlCol="0" fromWordArt="0" anchor="t" anchorCtr="0" forceAA="0" compatLnSpc="1">
                          <a:prstTxWarp prst="textNoShape">
                            <a:avLst/>
                          </a:prstTxWarp>
                          <a:noAutofit/>
                        </wps:bodyPr>
                      </wps:wsp>
                      <wps:wsp>
                        <wps:cNvPr id="173" name="88 Cuadro de texto"/>
                        <wps:cNvSpPr txBox="1"/>
                        <wps:spPr>
                          <a:xfrm>
                            <a:off x="1909740" y="1313965"/>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IP-ST-2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4" name="88 Cuadro de texto"/>
                        <wps:cNvSpPr txBox="1"/>
                        <wps:spPr>
                          <a:xfrm>
                            <a:off x="2836653" y="131421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IP-SA-1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5" name="88 Cuadro de texto"/>
                        <wps:cNvSpPr txBox="1"/>
                        <wps:spPr>
                          <a:xfrm>
                            <a:off x="3642109" y="131748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IP-SA-2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6" name="88 Cuadro de texto"/>
                        <wps:cNvSpPr txBox="1"/>
                        <wps:spPr>
                          <a:xfrm>
                            <a:off x="1818567"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IP-SCV-1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7" name="88 Cuadro de texto"/>
                        <wps:cNvSpPr txBox="1"/>
                        <wps:spPr>
                          <a:xfrm>
                            <a:off x="3708060"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IP-SCV-2</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1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243f60 [1604]">
                  <v:fill o:detectmouseclick="t"/>
                  <v:path o:connecttype="none"/>
                </v:shape>
                <v:rect id="11 Rectángulo" o:spid="_x0000_s1028" style="position:absolute;left:11282;top:8628;width:6751;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qcsQA&#10;AADbAAAADwAAAGRycy9kb3ducmV2LnhtbERPS2vCQBC+F/wPywi9FN0klCKpq4g2YPFQX4Ueh+w0&#10;CWZnQ3ZNor++Wyj0Nh/fc+bLwdSio9ZVlhXE0wgEcW51xYWC8ymbzEA4j6yxtkwKbuRguRg9zDHV&#10;tucDdUdfiBDCLkUFpfdNKqXLSzLoprYhDty3bQ36ANtC6hb7EG5qmUTRizRYcWgosaF1SfnleDUK&#10;GnyOko/N5f3z/PWW7TZP8e6+r5V6HA+rVxCeBv8v/nNvdZgfw+8v4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banL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A43565" w:rsidRPr="00ED083C" w:rsidRDefault="00A43565" w:rsidP="00ED083C">
                        <w:pPr>
                          <w:spacing w:before="0" w:after="0"/>
                          <w:jc w:val="center"/>
                          <w:rPr>
                            <w:sz w:val="18"/>
                            <w:szCs w:val="18"/>
                          </w:rPr>
                        </w:pPr>
                        <w:r>
                          <w:rPr>
                            <w:sz w:val="18"/>
                            <w:szCs w:val="18"/>
                          </w:rPr>
                          <w:t>FW</w:t>
                        </w:r>
                        <w:r w:rsidRPr="00ED083C">
                          <w:rPr>
                            <w:sz w:val="18"/>
                            <w:szCs w:val="18"/>
                          </w:rPr>
                          <w:t>1</w:t>
                        </w:r>
                      </w:p>
                    </w:txbxContent>
                  </v:textbox>
                </v:rect>
                <v:rect id="13 Rectángulo" o:spid="_x0000_s1029" style="position:absolute;left:11282;top:2388;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A43565" w:rsidRPr="00ED083C" w:rsidRDefault="00A43565" w:rsidP="00ED083C">
                        <w:pPr>
                          <w:jc w:val="center"/>
                          <w:rPr>
                            <w:sz w:val="18"/>
                            <w:szCs w:val="18"/>
                          </w:rPr>
                        </w:pPr>
                        <w:r w:rsidRPr="00ED083C">
                          <w:rPr>
                            <w:sz w:val="18"/>
                            <w:szCs w:val="18"/>
                          </w:rPr>
                          <w:t>SACTA-TWR</w:t>
                        </w:r>
                      </w:p>
                    </w:txbxContent>
                  </v:textbox>
                </v:rect>
                <v:rect id="11 Rectángulo" o:spid="_x0000_s1030" style="position:absolute;left:19320;top:862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4gMcA&#10;AADbAAAADwAAAGRycy9kb3ducmV2LnhtbESPQWvCQBSE74L/YXmCl1I3EbElugmlKlQ82FoLPT6y&#10;zyQk+zZktxr767tCweMwM98wy6w3jThT5yrLCuJJBII4t7riQsHxc/P4DMJ5ZI2NZVJwJQdZOhws&#10;MdH2wh90PvhCBAi7BBWU3reJlC4vyaCb2JY4eCfbGfRBdoXUHV4C3DRyGkVzabDisFBiS68l5fXh&#10;xyhocRZN96t6+3X8Xm92q4d49/veKDUe9S8LEJ56fw//t9+0gtkT3L6EH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NeID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1" style="position:absolute;visibility:visible;mso-wrap-style:square" from="14657,5806" to="1465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v:line id="27 Conector recto" o:spid="_x0000_s1032" style="position:absolute;visibility:visible;mso-wrap-style:square" from="22915,5568" to="22915,8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EWMEAAADbAAAADwAAAGRycy9kb3ducmV2LnhtbERPzWrCQBC+F3yHZYTe6qYWRVM3IoWC&#10;1F78eYBpdpqEZGfT3anGPr17KHj8+P5X68F16kwhNp4NPE8yUMSltw1XBk7H96cFqCjIFjvPZOBK&#10;EdbF6GGFufUX3tP5IJVKIRxzNFCL9LnWsazJYZz4njhx3z44lARDpW3ASwp3nZ5m2Vw7bDg11NjT&#10;W01le/h1Bn52n9t4/eqmMp/9fbRhs1jKSzTmcTxsXkEJDXIX/7u31sAsrU9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kRYwQAAANsAAAAPAAAAAAAAAAAAAAAA&#10;AKECAABkcnMvZG93bnJldi54bWxQSwUGAAAAAAQABAD5AAAAjwMAAAAA&#10;" strokecolor="#4579b8 [3044]"/>
                <v:rect id="11 Rectángulo" o:spid="_x0000_s1033" style="position:absolute;left:28464;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TsscA&#10;AADbAAAADwAAAGRycy9kb3ducmV2LnhtbESPQWvCQBSE70L/w/IKvRTdRKxImo2UWkHxoEaFHh/Z&#10;1ySYfRuyW4399d1CweMwM98w6bw3jbhQ52rLCuJRBIK4sLrmUsHxsBzOQDiPrLGxTApu5GCePQxS&#10;TLS98p4uuS9FgLBLUEHlfZtI6YqKDLqRbYmD92U7gz7IrpS6w2uAm0aOo2gqDdYcFips6b2i4px/&#10;GwUtTqLxdnFen46fH8vN4jne/OwapZ4e+7dXEJ56fw//t1dawUsMf1/CD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x07L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34" style="position:absolute;left:28464;top:2476;width:14783;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A43565" w:rsidRDefault="00A43565" w:rsidP="00EE2AE3">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35" style="position:absolute;left:36497;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XscA&#10;AADbAAAADwAAAGRycy9kb3ducmV2LnhtbESPQWvCQBSE70L/w/IKvYhutFZKzEZKrWDx0DZV8PjI&#10;PpNg9m3IbjX217uC4HGYmW+YZN6ZWhypdZVlBaNhBII4t7riQsHmdzl4BeE8ssbaMik4k4N5+tBL&#10;MNb2xD90zHwhAoRdjApK75tYSpeXZNANbUMcvL1tDfog20LqFk8Bbmo5jqKpNFhxWCixofeS8kP2&#10;ZxQ0OInGX4vD53az+1iuF/3R+v+7VurpsXubgfDU+Xv41l5pBS/P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v6F7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6" style="position:absolute;visibility:visible;mso-wrap-style:square" from="31836,5899" to="31836,8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1CW8QAAADbAAAADwAAAGRycy9kb3ducmV2LnhtbESPzWoCQRCE70LeYeiAN52Nf+jGUSQg&#10;iMklJg/Q2Wl3F3d6NjOtrnn6TCDgsaiqr6jlunONulCItWcDT8MMFHHhbc2lgc+P7WAOKgqyxcYz&#10;GbhRhPXqobfE3Porv9PlIKVKEI45GqhE2lzrWFTkMA59S5y8ow8OJclQahvwmuCu0aMsm2mHNaeF&#10;Clt6qag4Hc7OwPfr2y7evpqRzKY/+1PYzBcyjsb0H7vNMyihTu7h//bOGphO4O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rUJbxAAAANsAAAAPAAAAAAAAAAAA&#10;AAAAAKECAABkcnMvZG93bnJldi54bWxQSwUGAAAAAAQABAD5AAAAkgMAAAAA&#10;" strokecolor="#4579b8 [3044]"/>
                <v:line id="27 Conector recto" o:spid="_x0000_s1037" style="position:absolute;visibility:visible;mso-wrap-style:square" from="40009,5658" to="4000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nwMQAAADbAAAADwAAAGRycy9kb3ducmV2LnhtbESPUWvCQBCE3wv9D8cWfKsXlYhGT5FC&#10;QWxfav0Ba25Ngrm99G6r0V/fKxT6OMzMN8xy3btWXSjExrOB0TADRVx623Bl4PD5+jwDFQXZYuuZ&#10;DNwownr1+LDEwvorf9BlL5VKEI4FGqhFukLrWNbkMA59R5y8kw8OJclQaRvwmuCu1eMsm2qHDaeF&#10;Gjt6qak877+dga+39228HduxTPP77hw2s7lMojGDp36zACXUy3/4r721BvIc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efAxAAAANsAAAAPAAAAAAAAAAAA&#10;AAAAAKECAABkcnMvZG93bnJldi54bWxQSwUGAAAAAAQABAD5AAAAkgMAAAAA&#10;" strokecolor="#4579b8 [3044]"/>
                <v:rect id="29 Rectángulo" o:spid="_x0000_s1038" style="position:absolute;left:11282;top:15467;width:31965;height:7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A43565" w:rsidRDefault="00A43565" w:rsidP="00EE2AE3">
                        <w:pPr>
                          <w:jc w:val="center"/>
                        </w:pPr>
                        <w:r>
                          <w:t>SACTA-PROXY</w:t>
                        </w:r>
                      </w:p>
                    </w:txbxContent>
                  </v:textbox>
                </v:rect>
                <v:rect id="11 Rectángulo" o:spid="_x0000_s1039" style="position:absolute;left:14657;top:27075;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uXccA&#10;AADbAAAADwAAAGRycy9kb3ducmV2LnhtbESPQWvCQBSE70L/w/IKvYhulFpLzEZKrWDx0DZV8PjI&#10;PpNg9m3IbjX217uC4HGYmW+YZN6ZWhypdZVlBaNhBII4t7riQsHmdzl4BeE8ssbaMik4k4N5+tBL&#10;MNb2xD90zHwhAoRdjApK75tYSpeXZNANbUMcvL1tDfog20LqFk8Bbmo5jqIXabDisFBiQ+8l5Yfs&#10;zyho8Dkafy0On9vN7mO5XvRH6//vWqmnx+5tBsJT5+/hW3ulFUym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U7l3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A43565" w:rsidRDefault="00A43565" w:rsidP="00007876">
                        <w:pPr>
                          <w:pStyle w:val="NormalWeb"/>
                          <w:spacing w:before="0" w:beforeAutospacing="0" w:after="0" w:afterAutospacing="0"/>
                          <w:jc w:val="center"/>
                        </w:pPr>
                        <w:r>
                          <w:rPr>
                            <w:rFonts w:ascii="Arial" w:eastAsia="Times New Roman" w:hAnsi="Arial"/>
                            <w:sz w:val="18"/>
                            <w:szCs w:val="18"/>
                          </w:rPr>
                          <w:t>SCV_L1</w:t>
                        </w:r>
                      </w:p>
                    </w:txbxContent>
                  </v:textbox>
                </v:rect>
                <v:rect id="11 Rectángulo" o:spid="_x0000_s1040" style="position:absolute;left:33601;top:271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A43565" w:rsidRDefault="00A43565" w:rsidP="00007876">
                        <w:pPr>
                          <w:pStyle w:val="NormalWeb"/>
                          <w:spacing w:before="0" w:beforeAutospacing="0" w:after="0" w:afterAutospacing="0"/>
                          <w:jc w:val="center"/>
                        </w:pPr>
                        <w:r>
                          <w:rPr>
                            <w:rFonts w:ascii="Arial" w:eastAsia="Times New Roman" w:hAnsi="Arial"/>
                            <w:sz w:val="18"/>
                            <w:szCs w:val="18"/>
                          </w:rPr>
                          <w:t>SCV-L2</w:t>
                        </w:r>
                      </w:p>
                    </w:txbxContent>
                  </v:textbox>
                </v:rect>
                <v:line id="31 Conector recto" o:spid="_x0000_s1041" style="position:absolute;visibility:visible;mso-wrap-style:square" from="14657,10933" to="14657,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579b8 [3044]"/>
                <v:line id="40 Conector recto" o:spid="_x0000_s1042" style="position:absolute;flip:y;visibility:visible;mso-wrap-style:square" from="22695,10933" to="2269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rg48IAAADbAAAADwAAAGRycy9kb3ducmV2LnhtbERPy2rCQBTdC/2H4Ra6MxOtqKSOIoI0&#10;WPC96PKSuU1CM3diZmpSv95ZCC4P5z1bdKYSV2pcaVnBIIpBEGdWl5wrOJ/W/SkI55E1VpZJwT85&#10;WMxfejNMtG35QNejz0UIYZeggsL7OpHSZQUZdJGtiQP3YxuDPsAml7rBNoSbSg7jeCwNlhwaCqxp&#10;VVD2e/wzCtKUN5sbr3ffg/3l07+XX9tRO1Hq7bVbfoDw1Pmn+OFOtYJRWB++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rg48IAAADbAAAADwAAAAAAAAAAAAAA&#10;AAChAgAAZHJzL2Rvd25yZXYueG1sUEsFBgAAAAAEAAQA+QAAAJADAAAAAA==&#10;" strokecolor="#4579b8 [3044]"/>
                <v:line id="40 Conector recto" o:spid="_x0000_s1043" style="position:absolute;flip:y;visibility:visible;mso-wrap-style:square" from="31975,10933" to="3197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Hb8YAAADbAAAADwAAAGRycy9kb3ducmV2LnhtbESPT2vCQBTE7wW/w/IEb7pRi5WYjZSC&#10;GCzU+ufg8ZF9TUKzb2N2a9J++m5B6HGYmd8wybo3tbhR6yrLCqaTCARxbnXFhYLzaTNegnAeWWNt&#10;mRR8k4N1OnhIMNa24wPdjr4QAcIuRgWl900spctLMugmtiEO3odtDfog20LqFrsAN7WcRdFCGqw4&#10;LJTY0EtJ+efxyyjIMt7tfnizv0zfr1s/r17fHrsnpUbD/nkFwlPv/8P3dqYVLG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hh2/GAAAA2wAAAA8AAAAAAAAA&#10;AAAAAAAAoQIAAGRycy9kb3ducmV2LnhtbFBLBQYAAAAABAAEAPkAAACUAwAAAAA=&#10;" strokecolor="#4579b8 [3044]"/>
                <v:line id="40 Conector recto" o:spid="_x0000_s1044" style="position:absolute;flip:y;visibility:visible;mso-wrap-style:square" from="40009,11294" to="40009,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0i9MUAAADbAAAADwAAAGRycy9kb3ducmV2LnhtbESPT2vCQBTE7wW/w/IEb7qxFpXoKiKI&#10;wUL9e/D4yD6TYPZtmt2atJ++WxB6HGbmN8x82ZpSPKh2hWUFw0EEgji1uuBMweW86U9BOI+ssbRM&#10;Cr7JwXLReZljrG3DR3qcfCYChF2MCnLvq1hKl+Zk0A1sRRy8m60N+iDrTOoamwA3pXyNorE0WHBY&#10;yLGidU7p/fRlFCQJ73Y/vNlfh4fPrR8V7x9vzUSpXrddzUB4av1/+NlOtILxC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0i9MUAAADbAAAADwAAAAAAAAAA&#10;AAAAAAChAgAAZHJzL2Rvd25yZXYueG1sUEsFBgAAAAAEAAQA+QAAAJMDAAAAAA==&#10;" strokecolor="#4579b8 [3044]"/>
                <v:line id="41 Conector recto" o:spid="_x0000_s1045" style="position:absolute;flip:y;visibility:visible;mso-wrap-style:square" from="18032,22902" to="18033,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FeMUAAADbAAAADwAAAGRycy9kb3ducmV2LnhtbESPQWvCQBSE7wX/w/IEb2aTKrZEV5GC&#10;NFiwrfXg8ZF9JsHs2zS7NWl/vSsIPQ4z8w2zWPWmFhdqXWVZQRLFIIhzqysuFBy+NuNnEM4ja6wt&#10;k4JfcrBaDh4WmGrb8Sdd9r4QAcIuRQWl900qpctLMugi2xAH72Rbgz7ItpC6xS7ATS0f43gmDVYc&#10;Fkps6KWk/Lz/MQqyjLfbP968H5OP71c/qd520+5JqdGwX89BeOr9f/jezrSCaQK3L+EH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ZFeMUAAADbAAAADwAAAAAAAAAA&#10;AAAAAAChAgAAZHJzL2Rvd25yZXYueG1sUEsFBgAAAAAEAAQA+QAAAJMDAAAAAA==&#10;" strokecolor="#4579b8 [3044]"/>
                <v:line id="48 Conector recto" o:spid="_x0000_s1046" style="position:absolute;flip:y;visibility:visible;mso-wrap-style:square" from="36976,22902" to="36976,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s5cIAAADbAAAADwAAAGRycy9kb3ducmV2LnhtbERPy2rCQBTdC/2H4Ra6MxOtqKSOIoI0&#10;WPC96PKSuU1CM3diZmpSv95ZCC4P5z1bdKYSV2pcaVnBIIpBEGdWl5wrOJ/W/SkI55E1VpZJwT85&#10;WMxfejNMtG35QNejz0UIYZeggsL7OpHSZQUZdJGtiQP3YxuDPsAml7rBNoSbSg7jeCwNlhwaCqxp&#10;VVD2e/wzCtKUN5sbr3ffg/3l07+XX9tRO1Hq7bVbfoDw1Pmn+OFOtYJRGBu+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zs5cIAAADbAAAADwAAAAAAAAAAAAAA&#10;AAChAgAAZHJzL2Rvd25yZXYueG1sUEsFBgAAAAAEAAQA+QAAAJADAAAAAA==&#10;" strokecolor="#4579b8 [3044]"/>
                <v:shapetype id="_x0000_t202" coordsize="21600,21600" o:spt="202" path="m,l,21600r21600,l21600,xe">
                  <v:stroke joinstyle="miter"/>
                  <v:path gradientshapeok="t" o:connecttype="rect"/>
                </v:shapetype>
                <v:shape id="88 Cuadro de texto" o:spid="_x0000_s1047" type="#_x0000_t202" style="position:absolute;left:11049;top:13098;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swL8A&#10;AADbAAAADwAAAGRycy9kb3ducmV2LnhtbERPTWvCQBC9F/wPywi91Y1FikRXEUEI4sEaDx7H7JgN&#10;ZmdCdqvpv3cPhR4f73u5HnyrHtSHRtjAdJKBIq7ENlwbOJe7jzmoEJEttsJk4JcCrFejtyXmVp78&#10;TY9TrFUK4ZCjARdjl2sdKkcew0Q64sTdpPcYE+xrbXt8pnDf6s8s+9IeG04NDjvaOqrupx9v4HIs&#10;faWnTsr9VaQ7FDNX0MyY9/GwWYCKNMR/8Z+7sAbmaWz6kn6AXr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U2zAvwAAANsAAAAPAAAAAAAAAAAAAAAAAJgCAABkcnMvZG93bnJl&#10;di54bWxQSwUGAAAAAAQABAD1AAAAhAMAAAAA&#10;" fillcolor="white [3201]" stroked="f" strokeweight=".5pt">
                  <v:textbox inset="1mm,1mm,1mm,1mm">
                    <w:txbxContent>
                      <w:p w:rsidR="00A43565" w:rsidRPr="00614EB7" w:rsidRDefault="00A43565">
                        <w:pPr>
                          <w:rPr>
                            <w:sz w:val="12"/>
                            <w:szCs w:val="12"/>
                          </w:rPr>
                        </w:pPr>
                        <w:r>
                          <w:rPr>
                            <w:sz w:val="12"/>
                            <w:szCs w:val="12"/>
                          </w:rPr>
                          <w:t>IP-ST-1</w:t>
                        </w:r>
                      </w:p>
                    </w:txbxContent>
                  </v:textbox>
                </v:shape>
                <v:shape id="88 Cuadro de texto" o:spid="_x0000_s1048" type="#_x0000_t202" style="position:absolute;left:19097;top:13139;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L8cIA&#10;AADcAAAADwAAAGRycy9kb3ducmV2LnhtbERPTWvCQBC9F/wPywi91Y1WakldRYRCKD1Y48HjNDvN&#10;BrMzIbvV9N93BcHbPN7nLNeDb9WZ+tAIG5hOMlDEldiGawOH8v3pFVSIyBZbYTLwRwHWq9HDEnMr&#10;F/6i8z7WKoVwyNGAi7HLtQ6VI49hIh1x4n6k9xgT7Gtte7ykcN/qWZa9aI8NpwaHHW0dVaf9rzdw&#10;3JW+0lMn5ce3SPdZzF1Bc2Mex8PmDVSkId7FN3dh0/zFM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UvxwgAAANwAAAAPAAAAAAAAAAAAAAAAAJgCAABkcnMvZG93&#10;bnJldi54bWxQSwUGAAAAAAQABAD1AAAAhwMAAAAA&#10;" fillcolor="white [3201]" stroked="f" strokeweight=".5pt">
                  <v:textbox inset="1mm,1mm,1mm,1mm">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IP-ST-2</w:t>
                        </w:r>
                      </w:p>
                    </w:txbxContent>
                  </v:textbox>
                </v:shape>
                <v:shape id="88 Cuadro de texto" o:spid="_x0000_s1049" type="#_x0000_t202" style="position:absolute;left:28366;top:13142;width:3457;height:21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hcEA&#10;AADcAAAADwAAAGRycy9kb3ducmV2LnhtbERPTWvCQBC9F/wPywje6sYS2hJdRQQhSA+t6cHjmB2z&#10;wexMyG41/ffdQqG3ebzPWW1G36kbDaEVNrCYZ6CIa7EtNwY+q/3jK6gQkS12wmTgmwJs1pOHFRZW&#10;7vxBt2NsVArhUKABF2NfaB1qRx7DXHrixF1k8BgTHBptB7yncN/ppyx71h5bTg0Oe9o5qq/HL2/g&#10;9F75Wi+cVIezSP9W5q6k3JjZdNwuQUUa47/4z13aNP8lh99n0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04XBAAAA3AAAAA8AAAAAAAAAAAAAAAAAmAIAAGRycy9kb3du&#10;cmV2LnhtbFBLBQYAAAAABAAEAPUAAACGAwAAAAA=&#10;" fillcolor="white [3201]" stroked="f" strokeweight=".5pt">
                  <v:textbox inset="1mm,1mm,1mm,1mm">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IP-SA-1</w:t>
                        </w:r>
                      </w:p>
                    </w:txbxContent>
                  </v:textbox>
                </v:shape>
                <v:shape id="88 Cuadro de texto" o:spid="_x0000_s1050" type="#_x0000_t202" style="position:absolute;left:36421;top:13174;width:3456;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2HsIA&#10;AADcAAAADwAAAGRycy9kb3ducmV2LnhtbERPTWvCQBC9F/wPywi91Y3FakldRQqFUHpQ48HjNDvN&#10;BrMzIbvV9N93BcHbPN7nLNeDb9WZ+tAIG5hOMlDEldiGawOH8uPpFVSIyBZbYTLwRwHWq9HDEnMr&#10;F97ReR9rlUI45GjAxdjlWofKkccwkY44cT/Se4wJ9rW2PV5SuG/1c5bNtceGU4PDjt4dVaf9rzdw&#10;3Ja+0lMn5ee3SPdVzFxBM2Mex8PmDVSkId7FN3dh0/zFC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HYewgAAANwAAAAPAAAAAAAAAAAAAAAAAJgCAABkcnMvZG93&#10;bnJldi54bWxQSwUGAAAAAAQABAD1AAAAhwMAAAAA&#10;" fillcolor="white [3201]" stroked="f" strokeweight=".5pt">
                  <v:textbox inset="1mm,1mm,1mm,1mm">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IP-SA-2</w:t>
                        </w:r>
                      </w:p>
                    </w:txbxContent>
                  </v:textbox>
                </v:shape>
                <v:shape id="88 Cuadro de texto" o:spid="_x0000_s1051" type="#_x0000_t202" style="position:absolute;left:18185;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boacEA&#10;AADcAAAADwAAAGRycy9kb3ducmV2LnhtbERPTWvCQBC9F/wPywje6sYiVlJXEaEQSg9qPHicZqfZ&#10;0OxMyG41/vuuIPQ2j/c5q83gW3WhPjTCBmbTDBRxJbbh2sCpfH9eggoR2WIrTAZuFGCzHj2tMLdy&#10;5QNdjrFWKYRDjgZcjF2udagceQxT6YgT9y29x5hgX2vb4zWF+1a/ZNlCe2w4NTjsaOeo+jn+egPn&#10;fekrPXNSfnyJdJ/F3BU0N2YyHrZvoCIN8V/8cBc2zX9dwP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26GnBAAAA3AAAAA8AAAAAAAAAAAAAAAAAmAIAAGRycy9kb3du&#10;cmV2LnhtbFBLBQYAAAAABAAEAPUAAACGAwAAAAA=&#10;" fillcolor="white [3201]" stroked="f" strokeweight=".5pt">
                  <v:textbox inset="1mm,1mm,1mm,1mm">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IP-SCV-1</w:t>
                        </w:r>
                      </w:p>
                    </w:txbxContent>
                  </v:textbox>
                </v:shape>
                <v:shape id="88 Cuadro de texto" o:spid="_x0000_s1052" type="#_x0000_t202" style="position:absolute;left:37080;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pN8sEA&#10;AADcAAAADwAAAGRycy9kb3ducmV2LnhtbERPTWvCQBC9C/6HZQRvurFIldRVRCiE0kNrPHicZqfZ&#10;0OxMyG41/vuuIPQ2j/c5m93gW3WhPjTCBhbzDBRxJbbh2sCpfJ2tQYWIbLEVJgM3CrDbjkcbzK1c&#10;+ZMux1irFMIhRwMuxi7XOlSOPIa5dMSJ+5beY0ywr7Xt8ZrCfaufsuxZe2w4NTjs6OCo+jn+egPn&#10;j9JXeuGkfPsS6d6LpStoacx0MuxfQEUa4r/44S5smr9awf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6TfLBAAAA3AAAAA8AAAAAAAAAAAAAAAAAmAIAAGRycy9kb3du&#10;cmV2LnhtbFBLBQYAAAAABAAEAPUAAACGAwAAAAA=&#10;" fillcolor="white [3201]" stroked="f" strokeweight=".5pt">
                  <v:textbox inset="1mm,1mm,1mm,1mm">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IP-SCV-2</w:t>
                        </w:r>
                      </w:p>
                    </w:txbxContent>
                  </v:textbox>
                </v:shape>
                <w10:anchorlock/>
              </v:group>
            </w:pict>
          </mc:Fallback>
        </mc:AlternateContent>
      </w:r>
    </w:p>
    <w:p w:rsidR="006A6BC5" w:rsidRDefault="00453C31" w:rsidP="000D2F34">
      <w:pPr>
        <w:pStyle w:val="PiedeIlustracion"/>
      </w:pPr>
      <w:bookmarkStart w:id="12" w:name="_Ref62466629"/>
      <w:bookmarkStart w:id="13" w:name="_Toc82152570"/>
      <w:r>
        <w:t xml:space="preserve">Ilustración </w:t>
      </w:r>
      <w:fldSimple w:instr=" SEQ Ilustración \* ARABIC ">
        <w:r w:rsidR="00193999">
          <w:rPr>
            <w:noProof/>
          </w:rPr>
          <w:t>1</w:t>
        </w:r>
      </w:fldSimple>
      <w:bookmarkEnd w:id="12"/>
      <w:r>
        <w:t>. Esquema hardware de conexión para CD30</w:t>
      </w:r>
      <w:bookmarkEnd w:id="13"/>
    </w:p>
    <w:p w:rsidR="006A6BC5" w:rsidRDefault="006A6BC5" w:rsidP="00DD10AA">
      <w:r>
        <w:t>La descripción de los componentes principales de esta estructura es la siguiente:</w:t>
      </w:r>
    </w:p>
    <w:p w:rsidR="00453C31" w:rsidRDefault="00453C31" w:rsidP="00F1337F">
      <w:pPr>
        <w:pStyle w:val="Prrafodelista"/>
        <w:numPr>
          <w:ilvl w:val="0"/>
          <w:numId w:val="12"/>
        </w:numPr>
      </w:pPr>
      <w:r>
        <w:t xml:space="preserve">SACTA-TWR: Conjunto de </w:t>
      </w:r>
      <w:proofErr w:type="spellStart"/>
      <w:r>
        <w:t>PSIs</w:t>
      </w:r>
      <w:proofErr w:type="spellEnd"/>
      <w:r>
        <w:t xml:space="preserve"> correspondiente a una dependencia tipo TWR.</w:t>
      </w:r>
    </w:p>
    <w:p w:rsidR="00453C31" w:rsidRDefault="00453C31" w:rsidP="00F1337F">
      <w:pPr>
        <w:pStyle w:val="Prrafodelista"/>
        <w:numPr>
          <w:ilvl w:val="0"/>
          <w:numId w:val="12"/>
        </w:numPr>
      </w:pPr>
      <w:r>
        <w:t xml:space="preserve">SACTA-APP: Conjunto de </w:t>
      </w:r>
      <w:proofErr w:type="spellStart"/>
      <w:r>
        <w:t>PSIs</w:t>
      </w:r>
      <w:proofErr w:type="spellEnd"/>
      <w:r>
        <w:t xml:space="preserve"> correspondiente a una dependencia tipo APP.</w:t>
      </w:r>
    </w:p>
    <w:p w:rsidR="00453C31" w:rsidRDefault="00453C31" w:rsidP="00F1337F">
      <w:pPr>
        <w:pStyle w:val="Prrafodelista"/>
        <w:numPr>
          <w:ilvl w:val="0"/>
          <w:numId w:val="12"/>
        </w:numPr>
      </w:pPr>
      <w:r>
        <w:t>FW1, FW2: F</w:t>
      </w:r>
      <w:r w:rsidR="000D2F34">
        <w:t>irew</w:t>
      </w:r>
      <w:r>
        <w:t xml:space="preserve">alls de acceso a las dos redes SACTA. Existe un conjunto de dos redes para acceder a cada uno de los conjuntos </w:t>
      </w:r>
      <w:proofErr w:type="spellStart"/>
      <w:r>
        <w:t>PSIs</w:t>
      </w:r>
      <w:proofErr w:type="spellEnd"/>
      <w:r>
        <w:t xml:space="preserve"> de cada dependencia.</w:t>
      </w:r>
    </w:p>
    <w:p w:rsidR="00453C31" w:rsidRDefault="00453C31" w:rsidP="00F1337F">
      <w:pPr>
        <w:pStyle w:val="Prrafodelista"/>
        <w:numPr>
          <w:ilvl w:val="0"/>
          <w:numId w:val="12"/>
        </w:numPr>
      </w:pPr>
      <w:r>
        <w:t xml:space="preserve">SACTA-PROXY: Elemento que integra las redes de acceso a los conjuntos </w:t>
      </w:r>
      <w:proofErr w:type="spellStart"/>
      <w:r>
        <w:t>PSIs</w:t>
      </w:r>
      <w:proofErr w:type="spellEnd"/>
      <w:r>
        <w:t xml:space="preserve"> SACTA además de la aplicación PROXY que, a su vez, controla </w:t>
      </w:r>
      <w:r w:rsidR="000D2F34">
        <w:t>el acceso a las redes del SCV.</w:t>
      </w:r>
    </w:p>
    <w:p w:rsidR="006A6BC5" w:rsidRPr="00F451F9" w:rsidRDefault="000D2F34" w:rsidP="00F1337F">
      <w:pPr>
        <w:pStyle w:val="Prrafodelista"/>
        <w:numPr>
          <w:ilvl w:val="0"/>
          <w:numId w:val="12"/>
        </w:numPr>
      </w:pPr>
      <w:r>
        <w:t xml:space="preserve">SCV-L1, SCV-L2: </w:t>
      </w:r>
      <w:proofErr w:type="spellStart"/>
      <w:r>
        <w:t>Switches</w:t>
      </w:r>
      <w:proofErr w:type="spellEnd"/>
      <w:r>
        <w:t xml:space="preserve"> de Acceso a las dos redes del SCV.</w:t>
      </w:r>
    </w:p>
    <w:p w:rsidR="006A6BC5" w:rsidRDefault="006A6BC5" w:rsidP="006A6BC5">
      <w:pPr>
        <w:pStyle w:val="Ttulo3"/>
      </w:pPr>
      <w:bookmarkStart w:id="14" w:name="_Toc82152519"/>
      <w:r>
        <w:t>Estructura Versión 1.</w:t>
      </w:r>
      <w:bookmarkEnd w:id="14"/>
    </w:p>
    <w:p w:rsidR="00C872C3" w:rsidRDefault="00C872C3" w:rsidP="00C872C3">
      <w:pPr>
        <w:rPr>
          <w:lang w:val="es-ES_tradnl"/>
        </w:rPr>
      </w:pPr>
      <w:r>
        <w:rPr>
          <w:lang w:val="es-ES_tradnl"/>
        </w:rPr>
        <w:t xml:space="preserve">Esta estructura se utiliza en los emplazamientos con SCV ULISES V 5000i. Estos </w:t>
      </w:r>
      <w:proofErr w:type="spellStart"/>
      <w:r>
        <w:rPr>
          <w:lang w:val="es-ES_tradnl"/>
        </w:rPr>
        <w:t>SCVs</w:t>
      </w:r>
      <w:proofErr w:type="spellEnd"/>
      <w:r>
        <w:rPr>
          <w:lang w:val="es-ES_tradnl"/>
        </w:rPr>
        <w:t xml:space="preserve"> están gestionados normalmente por un CLUSTER de dos servidores, estos servidores están conectados a la red REDAN-VOZ que es una red Dual. </w:t>
      </w:r>
    </w:p>
    <w:p w:rsidR="00C872C3" w:rsidRDefault="00C872C3" w:rsidP="00C872C3">
      <w:pPr>
        <w:rPr>
          <w:lang w:val="es-ES_tradnl"/>
        </w:rPr>
      </w:pPr>
      <w:r>
        <w:rPr>
          <w:lang w:val="es-ES_tradnl"/>
        </w:rPr>
        <w:lastRenderedPageBreak/>
        <w:t>PROXY-SACTA se instala en ambos Nodos como un servicio adicional que debe conectarse a dos redes REDAN-</w:t>
      </w:r>
      <w:r w:rsidR="00833DB9">
        <w:rPr>
          <w:lang w:val="es-ES_tradnl"/>
        </w:rPr>
        <w:t>SECTORIZACION</w:t>
      </w:r>
      <w:r>
        <w:rPr>
          <w:lang w:val="es-ES_tradnl"/>
        </w:rPr>
        <w:t>, cada una de ellas dual, para lo cual deben ser equipados con las interfaces ETH</w:t>
      </w:r>
      <w:r w:rsidR="005A1D2C">
        <w:rPr>
          <w:lang w:val="es-ES_tradnl"/>
        </w:rPr>
        <w:t xml:space="preserve"> correspondientes.</w:t>
      </w:r>
    </w:p>
    <w:p w:rsidR="005A1D2C" w:rsidRDefault="005A1D2C" w:rsidP="00C872C3">
      <w:pPr>
        <w:rPr>
          <w:lang w:val="es-ES_tradnl"/>
        </w:rPr>
      </w:pPr>
      <w:r>
        <w:rPr>
          <w:lang w:val="es-ES_tradnl"/>
        </w:rPr>
        <w:t>La estructura responde al esquema siguiente:</w:t>
      </w:r>
    </w:p>
    <w:p w:rsidR="000D2F34" w:rsidRDefault="000D2F34" w:rsidP="000D2F34">
      <w:pPr>
        <w:keepNext/>
        <w:jc w:val="center"/>
      </w:pPr>
      <w:r>
        <w:rPr>
          <w:noProof/>
        </w:rPr>
        <mc:AlternateContent>
          <mc:Choice Requires="wpc">
            <w:drawing>
              <wp:inline distT="0" distB="0" distL="0" distR="0" wp14:anchorId="60131D79" wp14:editId="585E9C3F">
                <wp:extent cx="6118860" cy="3208020"/>
                <wp:effectExtent l="0" t="0" r="15240" b="11430"/>
                <wp:docPr id="637" name="Lienzo 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618" name="618 Rectángulo"/>
                        <wps:cNvSpPr/>
                        <wps:spPr>
                          <a:xfrm>
                            <a:off x="778064" y="555466"/>
                            <a:ext cx="675119" cy="230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Pr="00ED083C" w:rsidRDefault="00A43565" w:rsidP="000D2F34">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619 Rectángulo"/>
                        <wps:cNvSpPr/>
                        <wps:spPr>
                          <a:xfrm>
                            <a:off x="778121" y="171455"/>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Pr="00ED083C" w:rsidRDefault="00A43565" w:rsidP="000D2F34">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11 Rectángulo"/>
                        <wps:cNvSpPr/>
                        <wps:spPr>
                          <a:xfrm>
                            <a:off x="1581965" y="55694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11 Rectángulo"/>
                        <wps:cNvSpPr/>
                        <wps:spPr>
                          <a:xfrm>
                            <a:off x="4487006"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13 Rectángulo"/>
                        <wps:cNvSpPr/>
                        <wps:spPr>
                          <a:xfrm>
                            <a:off x="4487006" y="192072"/>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0D2F34">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11 Rectángulo"/>
                        <wps:cNvSpPr/>
                        <wps:spPr>
                          <a:xfrm>
                            <a:off x="5290281"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638 Rectángulo"/>
                        <wps:cNvSpPr/>
                        <wps:spPr>
                          <a:xfrm>
                            <a:off x="778121" y="957767"/>
                            <a:ext cx="5187695" cy="6836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638 Rectángulo"/>
                        <wps:cNvSpPr/>
                        <wps:spPr>
                          <a:xfrm>
                            <a:off x="778501" y="1180497"/>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9" name="639 Cuadro de texto"/>
                        <wps:cNvSpPr txBox="1"/>
                        <wps:spPr>
                          <a:xfrm>
                            <a:off x="183646" y="1044923"/>
                            <a:ext cx="574637"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Pr="00882279" w:rsidRDefault="00A43565" w:rsidP="00921695">
                              <w:pPr>
                                <w:spacing w:before="0" w:after="0"/>
                                <w:rPr>
                                  <w:sz w:val="12"/>
                                  <w:szCs w:val="12"/>
                                </w:rPr>
                              </w:pPr>
                              <w:r w:rsidRPr="00882279">
                                <w:rPr>
                                  <w:sz w:val="12"/>
                                  <w:szCs w:val="12"/>
                                </w:rPr>
                                <w:t>REDAN-S2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639 Cuadro de texto"/>
                        <wps:cNvSpPr txBox="1"/>
                        <wps:spPr>
                          <a:xfrm>
                            <a:off x="177304" y="829043"/>
                            <a:ext cx="574675"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Pr="00882279" w:rsidRDefault="00A43565"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64 Conector recto"/>
                        <wps:cNvCnPr>
                          <a:stCxn id="618" idx="2"/>
                        </wps:cNvCnPr>
                        <wps:spPr>
                          <a:xfrm flipH="1">
                            <a:off x="1115557" y="786054"/>
                            <a:ext cx="67" cy="171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65 Conector recto"/>
                        <wps:cNvCnPr>
                          <a:stCxn id="620" idx="2"/>
                        </wps:cNvCnPr>
                        <wps:spPr>
                          <a:xfrm flipH="1">
                            <a:off x="1919356" y="787451"/>
                            <a:ext cx="112" cy="392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64 Conector recto"/>
                        <wps:cNvCnPr/>
                        <wps:spPr>
                          <a:xfrm flipH="1">
                            <a:off x="4832010" y="76461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65 Conector recto"/>
                        <wps:cNvCnPr/>
                        <wps:spPr>
                          <a:xfrm flipH="1">
                            <a:off x="5610520" y="798400"/>
                            <a:ext cx="0" cy="392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66 Rectángulo"/>
                        <wps:cNvSpPr/>
                        <wps:spPr>
                          <a:xfrm>
                            <a:off x="2256689" y="1463699"/>
                            <a:ext cx="742676" cy="1041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Pr="00882279" w:rsidRDefault="00A43565" w:rsidP="00882279">
                              <w:pPr>
                                <w:jc w:val="center"/>
                                <w:rPr>
                                  <w:sz w:val="16"/>
                                  <w:szCs w:val="16"/>
                                </w:rPr>
                              </w:pPr>
                              <w:r w:rsidRPr="00882279">
                                <w:rPr>
                                  <w:sz w:val="16"/>
                                  <w:szCs w:val="16"/>
                                </w:rPr>
                                <w:t>CLUSTER</w:t>
                              </w:r>
                            </w:p>
                            <w:p w:rsidR="00A43565" w:rsidRPr="00882279" w:rsidRDefault="00A43565" w:rsidP="00882279">
                              <w:pPr>
                                <w:jc w:val="center"/>
                                <w:rPr>
                                  <w:sz w:val="16"/>
                                  <w:szCs w:val="16"/>
                                </w:rPr>
                              </w:pPr>
                              <w:r w:rsidRPr="00882279">
                                <w:rPr>
                                  <w:sz w:val="16"/>
                                  <w:szCs w:val="16"/>
                                </w:rPr>
                                <w:t>Nodo1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71 Conector recto"/>
                        <wps:cNvCnPr/>
                        <wps:spPr>
                          <a:xfrm flipV="1">
                            <a:off x="2534638" y="1025926"/>
                            <a:ext cx="0" cy="4376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72 Conector recto"/>
                        <wps:cNvCnPr/>
                        <wps:spPr>
                          <a:xfrm flipV="1">
                            <a:off x="2693505" y="1248377"/>
                            <a:ext cx="0" cy="2150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66 Rectángulo"/>
                        <wps:cNvSpPr/>
                        <wps:spPr>
                          <a:xfrm>
                            <a:off x="3692993" y="1456981"/>
                            <a:ext cx="74231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Pr="00882279" w:rsidRDefault="00A43565" w:rsidP="00882279">
                              <w:pPr>
                                <w:jc w:val="center"/>
                                <w:rPr>
                                  <w:sz w:val="16"/>
                                  <w:szCs w:val="16"/>
                                </w:rPr>
                              </w:pPr>
                              <w:r w:rsidRPr="00882279">
                                <w:rPr>
                                  <w:sz w:val="16"/>
                                  <w:szCs w:val="16"/>
                                </w:rPr>
                                <w:t>CLUSTER</w:t>
                              </w:r>
                            </w:p>
                            <w:p w:rsidR="00A43565" w:rsidRPr="00882279" w:rsidRDefault="00A43565" w:rsidP="00882279">
                              <w:pPr>
                                <w:jc w:val="center"/>
                                <w:rPr>
                                  <w:sz w:val="16"/>
                                  <w:szCs w:val="16"/>
                                </w:rPr>
                              </w:pPr>
                              <w:r w:rsidRPr="00882279">
                                <w:rPr>
                                  <w:sz w:val="16"/>
                                  <w:szCs w:val="16"/>
                                </w:rPr>
                                <w:t>Nodo2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73 Conector recto"/>
                        <wps:cNvCnPr>
                          <a:endCxn id="142" idx="1"/>
                        </wps:cNvCnPr>
                        <wps:spPr>
                          <a:xfrm>
                            <a:off x="2999365" y="1977576"/>
                            <a:ext cx="693628" cy="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74 Conector recto"/>
                        <wps:cNvCnPr/>
                        <wps:spPr>
                          <a:xfrm flipH="1" flipV="1">
                            <a:off x="3969796" y="1032124"/>
                            <a:ext cx="6350" cy="431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75 Conector recto"/>
                        <wps:cNvCnPr/>
                        <wps:spPr>
                          <a:xfrm flipV="1">
                            <a:off x="4147579" y="1248249"/>
                            <a:ext cx="0" cy="2147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79 Conector angular"/>
                        <wps:cNvCnPr>
                          <a:stCxn id="142" idx="3"/>
                        </wps:cNvCnPr>
                        <wps:spPr>
                          <a:xfrm flipV="1">
                            <a:off x="4435308" y="1025874"/>
                            <a:ext cx="792012" cy="95180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0" name="80 Conector angular"/>
                        <wps:cNvCnPr/>
                        <wps:spPr>
                          <a:xfrm flipV="1">
                            <a:off x="4435054" y="1248185"/>
                            <a:ext cx="646216" cy="583965"/>
                          </a:xfrm>
                          <a:prstGeom prst="bentConnector3">
                            <a:avLst>
                              <a:gd name="adj1" fmla="val 101055"/>
                            </a:avLst>
                          </a:prstGeom>
                        </wps:spPr>
                        <wps:style>
                          <a:lnRef idx="1">
                            <a:schemeClr val="accent1"/>
                          </a:lnRef>
                          <a:fillRef idx="0">
                            <a:schemeClr val="accent1"/>
                          </a:fillRef>
                          <a:effectRef idx="0">
                            <a:schemeClr val="accent1"/>
                          </a:effectRef>
                          <a:fontRef idx="minor">
                            <a:schemeClr val="tx1"/>
                          </a:fontRef>
                        </wps:style>
                        <wps:bodyPr/>
                      </wps:wsp>
                      <wps:wsp>
                        <wps:cNvPr id="81" name="81 Conector angular"/>
                        <wps:cNvCnPr>
                          <a:stCxn id="66" idx="1"/>
                        </wps:cNvCnPr>
                        <wps:spPr>
                          <a:xfrm rot="10800000">
                            <a:off x="1453096" y="1025823"/>
                            <a:ext cx="803592" cy="95865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3" name="83 Conector angular"/>
                        <wps:cNvCnPr/>
                        <wps:spPr>
                          <a:xfrm rot="10800000">
                            <a:off x="1581872" y="1248122"/>
                            <a:ext cx="674685" cy="615779"/>
                          </a:xfrm>
                          <a:prstGeom prst="bentConnector3">
                            <a:avLst>
                              <a:gd name="adj1" fmla="val 99866"/>
                            </a:avLst>
                          </a:prstGeom>
                        </wps:spPr>
                        <wps:style>
                          <a:lnRef idx="1">
                            <a:schemeClr val="accent1"/>
                          </a:lnRef>
                          <a:fillRef idx="0">
                            <a:schemeClr val="accent1"/>
                          </a:fillRef>
                          <a:effectRef idx="0">
                            <a:schemeClr val="accent1"/>
                          </a:effectRef>
                          <a:fontRef idx="minor">
                            <a:schemeClr val="tx1"/>
                          </a:fontRef>
                        </wps:style>
                        <wps:bodyPr/>
                      </wps:wsp>
                      <wps:wsp>
                        <wps:cNvPr id="154" name="638 Rectángulo"/>
                        <wps:cNvSpPr/>
                        <wps:spPr>
                          <a:xfrm>
                            <a:off x="816270" y="2723350"/>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638 Rectángulo"/>
                        <wps:cNvSpPr/>
                        <wps:spPr>
                          <a:xfrm>
                            <a:off x="816270" y="2946235"/>
                            <a:ext cx="5186680" cy="6731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flipH="1">
                            <a:off x="2564375" y="2505250"/>
                            <a:ext cx="152" cy="217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85 Conector recto"/>
                        <wps:cNvCnPr/>
                        <wps:spPr>
                          <a:xfrm>
                            <a:off x="2691527" y="2505250"/>
                            <a:ext cx="8493" cy="4408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86 Conector recto"/>
                        <wps:cNvCnPr/>
                        <wps:spPr>
                          <a:xfrm flipH="1">
                            <a:off x="4000418" y="2498381"/>
                            <a:ext cx="233" cy="224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87 Conector recto"/>
                        <wps:cNvCnPr/>
                        <wps:spPr>
                          <a:xfrm>
                            <a:off x="4127651" y="2498381"/>
                            <a:ext cx="1119" cy="447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639 Cuadro de texto"/>
                        <wps:cNvSpPr txBox="1"/>
                        <wps:spPr>
                          <a:xfrm>
                            <a:off x="222866" y="2595159"/>
                            <a:ext cx="574675" cy="196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Pr="00882279" w:rsidRDefault="00A43565"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639 Cuadro de texto"/>
                        <wps:cNvSpPr txBox="1"/>
                        <wps:spPr>
                          <a:xfrm>
                            <a:off x="222873" y="2822067"/>
                            <a:ext cx="574675" cy="1955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Pr="00882279" w:rsidRDefault="00A43565"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639 Cuadro de texto"/>
                        <wps:cNvSpPr txBox="1"/>
                        <wps:spPr>
                          <a:xfrm>
                            <a:off x="3152819" y="1793553"/>
                            <a:ext cx="396485" cy="159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LAN-INT.</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6" name="639 Cuadro de texto"/>
                        <wps:cNvSpPr txBox="1"/>
                        <wps:spPr>
                          <a:xfrm>
                            <a:off x="1984550" y="2007888"/>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7" name="639 Cuadro de texto"/>
                        <wps:cNvSpPr txBox="1"/>
                        <wps:spPr>
                          <a:xfrm>
                            <a:off x="4455009" y="1660128"/>
                            <a:ext cx="243840" cy="158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8" name="639 Cuadro de texto"/>
                        <wps:cNvSpPr txBox="1"/>
                        <wps:spPr>
                          <a:xfrm>
                            <a:off x="2272531" y="1278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9" name="639 Cuadro de texto"/>
                        <wps:cNvSpPr txBox="1"/>
                        <wps:spPr>
                          <a:xfrm>
                            <a:off x="3711841" y="1274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0" name="639 Cuadro de texto"/>
                        <wps:cNvSpPr txBox="1"/>
                        <wps:spPr>
                          <a:xfrm>
                            <a:off x="2709513" y="2527050"/>
                            <a:ext cx="201540" cy="15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1" name="639 Cuadro de texto"/>
                        <wps:cNvSpPr txBox="1"/>
                        <wps:spPr>
                          <a:xfrm>
                            <a:off x="4151444" y="2531805"/>
                            <a:ext cx="201540" cy="15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637" o:spid="_x0000_s1053" editas="canvas" style="width:481.8pt;height:252.6pt;mso-position-horizontal-relative:char;mso-position-vertical-relative:line" coordsize="61188,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">
                <v:shape id="_x0000_s1054" type="#_x0000_t75" style="position:absolute;width:61188;height:32080;visibility:visible;mso-wrap-style:square" stroked="t" strokecolor="#243f60 [1604]">
                  <v:fill o:detectmouseclick="t"/>
                  <v:path o:connecttype="none"/>
                </v:shape>
                <v:rect id="618 Rectángulo" o:spid="_x0000_s1055" style="position:absolute;left:7780;top:5554;width:6751;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WoMEA&#10;AADcAAAADwAAAGRycy9kb3ducmV2LnhtbERP3WrCMBS+H/gO4QjerWlldKVrFBkMhzdjdQ9waI5t&#10;tTkpSbTVp18uBrv8+P6r7WwGcSPne8sKsiQFQdxY3XOr4Of48VyA8AFZ42CZFNzJw3azeKqw1Hbi&#10;b7rVoRUxhH2JCroQxlJK33Rk0Cd2JI7cyTqDIULXSu1wiuFmkOs0zaXBnmNDhyO9d9Rc6qtRYLOv&#10;cDhOL1emye2L/twMj9dCqdVy3r2BCDSHf/Gf+1MryLO4Np6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a1qDBAAAA3AAAAA8AAAAAAAAAAAAAAAAAmAIAAGRycy9kb3du&#10;cmV2LnhtbFBLBQYAAAAABAAEAPUAAACGAwAAAAA=&#10;" fillcolor="#4f81bd [3204]" strokecolor="#243f60 [1604]" strokeweight="2pt">
                  <v:textbox>
                    <w:txbxContent>
                      <w:p w:rsidR="00A43565" w:rsidRPr="00ED083C" w:rsidRDefault="00A43565" w:rsidP="000D2F34">
                        <w:pPr>
                          <w:spacing w:before="0" w:after="0"/>
                          <w:jc w:val="center"/>
                          <w:rPr>
                            <w:sz w:val="18"/>
                            <w:szCs w:val="18"/>
                          </w:rPr>
                        </w:pPr>
                        <w:r>
                          <w:rPr>
                            <w:sz w:val="18"/>
                            <w:szCs w:val="18"/>
                          </w:rPr>
                          <w:t>FW</w:t>
                        </w:r>
                        <w:r w:rsidRPr="00ED083C">
                          <w:rPr>
                            <w:sz w:val="18"/>
                            <w:szCs w:val="18"/>
                          </w:rPr>
                          <w:t>1</w:t>
                        </w:r>
                      </w:p>
                    </w:txbxContent>
                  </v:textbox>
                </v:rect>
                <v:rect id="619 Rectángulo" o:spid="_x0000_s1056" style="position:absolute;left:7781;top:1714;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ZzO8QA&#10;AADcAAAADwAAAGRycy9kb3ducmV2LnhtbESPwWrDMBBE74X+g9hCbo3sUFLHsRxKITT0EurkAxZr&#10;Y7u1VkZSYidfXwUKPQ4z84YpNpPpxYWc7ywrSOcJCOLa6o4bBcfD9jkD4QOyxt4yKbiSh035+FBg&#10;ru3IX3SpQiMihH2OCtoQhlxKX7dk0M/tQBy9k3UGQ5SukdrhGOGml4skWUqDHceFFgd6b6n+qc5G&#10;gU334fMwvpyZRveRdd91f3vNlJo9TW9rEIGm8B/+a++0gmW6gvuZe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czvEAAAA3AAAAA8AAAAAAAAAAAAAAAAAmAIAAGRycy9k&#10;b3ducmV2LnhtbFBLBQYAAAAABAAEAPUAAACJAwAAAAA=&#10;" fillcolor="#4f81bd [3204]" strokecolor="#243f60 [1604]" strokeweight="2pt">
                  <v:textbox>
                    <w:txbxContent>
                      <w:p w:rsidR="00A43565" w:rsidRPr="00ED083C" w:rsidRDefault="00A43565" w:rsidP="000D2F34">
                        <w:pPr>
                          <w:jc w:val="center"/>
                          <w:rPr>
                            <w:sz w:val="18"/>
                            <w:szCs w:val="18"/>
                          </w:rPr>
                        </w:pPr>
                        <w:r w:rsidRPr="00ED083C">
                          <w:rPr>
                            <w:sz w:val="18"/>
                            <w:szCs w:val="18"/>
                          </w:rPr>
                          <w:t>SACTA-TWR</w:t>
                        </w:r>
                      </w:p>
                    </w:txbxContent>
                  </v:textbox>
                </v:rect>
                <v:rect id="11 Rectángulo" o:spid="_x0000_s1057" style="position:absolute;left:15819;top:55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QG8EA&#10;AADcAAAADwAAAGRycy9kb3ducmV2LnhtbERP3WrCMBS+H/gO4QjerallaOmMIsLY2I1ofYBDc9ZW&#10;m5OSpLbu6c3FYJcf3/9mN5lO3Mn51rKCZZKCIK6sbrlWcCk/XnMQPiBr7CyTggd52G1nLxsstB35&#10;RPdzqEUMYV+ggiaEvpDSVw0Z9IntiSP3Y53BEKGrpXY4xnDTySxNV9Jgy7GhwZ4ODVW382AU2OUx&#10;fJfj28A0us+8vVbd7zpXajGf9u8gAk3hX/zn/tIKVlmcH8/EI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AEBvBAAAA3AAAAA8AAAAAAAAAAAAAAAAAmAIAAGRycy9kb3du&#10;cmV2LnhtbFBLBQYAAAAABAAEAPUAAACGAwAAAAA=&#10;" fillcolor="#4f81bd [3204]" strokecolor="#243f60 [1604]" strokeweight="2pt">
                  <v:textbo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v:textbox>
                </v:rect>
                <v:rect id="11 Rectángulo" o:spid="_x0000_s1058" style="position:absolute;left:44870;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ObMMA&#10;AADcAAAADwAAAGRycy9kb3ducmV2LnhtbESP3YrCMBSE74V9h3AWvNPUH7RUoyyCuHgj6j7AoTnb&#10;1m1OShJt3ac3guDlMDPfMMt1Z2pxI+crywpGwwQEcW51xYWCn/N2kILwAVljbZkU3MnDevXRW2Km&#10;bctHup1CISKEfYYKyhCaTEqfl2TQD21DHL1f6wyGKF0htcM2wk0tx0kykwYrjgslNrQpKf87XY0C&#10;OzqE/bmdXplat0urS17/z1Ol+p/d1wJEoC68w6/2t1YwG0/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KObMMAAADcAAAADwAAAAAAAAAAAAAAAACYAgAAZHJzL2Rv&#10;d25yZXYueG1sUEsFBgAAAAAEAAQA9QAAAIgDAAAAAA==&#10;" fillcolor="#4f81bd [3204]" strokecolor="#243f60 [1604]" strokeweight="2pt">
                  <v:textbo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59" style="position:absolute;left:44870;top:1920;width:14782;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GMIA&#10;AADcAAAADwAAAGRycy9kb3ducmV2LnhtbESP3YrCMBSE7xd8h3AE79ZUEbdUo4ggyt6IPw9waI5t&#10;tTkpSbTVp98Iwl4OM/MNM192phYPcr6yrGA0TEAQ51ZXXCg4nzbfKQgfkDXWlknBkzwsF72vOWba&#10;tnygxzEUIkLYZ6igDKHJpPR5SQb90DbE0btYZzBE6QqpHbYRbmo5TpKpNFhxXCixoXVJ+e14Nwrs&#10;aB9+T+3kztS6bVpd8/r1kyo16HerGYhAXfgPf9o7rWA6nsD7TD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xYYwgAAANwAAAAPAAAAAAAAAAAAAAAAAJgCAABkcnMvZG93&#10;bnJldi54bWxQSwUGAAAAAAQABAD1AAAAhwMAAAAA&#10;" fillcolor="#4f81bd [3204]" strokecolor="#243f60 [1604]" strokeweight="2pt">
                  <v:textbox>
                    <w:txbxContent>
                      <w:p w:rsidR="00A43565" w:rsidRDefault="00A43565" w:rsidP="000D2F34">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60" style="position:absolute;left:52902;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zg8MA&#10;AADcAAAADwAAAGRycy9kb3ducmV2LnhtbESP3YrCMBSE74V9h3AWvNNU8adUoyyCuHgj6j7AoTnb&#10;1m1OShJt3ac3guDlMDPfMMt1Z2pxI+crywpGwwQEcW51xYWCn/N2kILwAVljbZkU3MnDevXRW2Km&#10;bctHup1CISKEfYYKyhCaTEqfl2TQD21DHL1f6wyGKF0htcM2wk0tx0kykwYrjgslNrQpKf87XY0C&#10;OzqE/bmdXJlat0urS17/z1Ol+p/d1wJEoC68w6/2t1YwG0/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ezg8MAAADcAAAADwAAAAAAAAAAAAAAAACYAgAAZHJzL2Rv&#10;d25yZXYueG1sUEsFBgAAAAAEAAQA9QAAAIgDAAAAAA==&#10;" fillcolor="#4f81bd [3204]" strokecolor="#243f60 [1604]" strokeweight="2pt">
                  <v:textbo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v:textbox>
                </v:rect>
                <v:rect id="638 Rectángulo" o:spid="_x0000_s1061" style="position:absolute;left:7781;top:9577;width:51877;height: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zKcUA&#10;AADcAAAADwAAAGRycy9kb3ducmV2LnhtbERPTWvCQBC9F/wPyxS8lLoxFimpq4gaUDy0jQo9Dtlp&#10;EszOhuyaxP767qHQ4+N9L1aDqUVHrassK5hOIhDEudUVFwrOp/T5FYTzyBpry6TgTg5Wy9HDAhNt&#10;e/6kLvOFCCHsElRQet8kUrq8JINuYhviwH3b1qAPsC2kbrEP4aaWcRTNpcGKQ0OJDW1Kyq/ZzSho&#10;8CWK37fXw+X8tUuP26fp8eejVmr8OKzfQHga/L/4z73XCuazsDac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LMp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rect id="638 Rectángulo" o:spid="_x0000_s1062" style="position:absolute;left:7785;top:11804;width:51873;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48UA&#10;AADcAAAADwAAAGRycy9kb3ducmV2LnhtbERPTWvCQBC9C/0PywhepG4MpZaYjZRaoeKhNbXgcciO&#10;STA7G7Krxv76bkHwNo/3OemiN404U+dqywqmkwgEcWF1zaWC3ffq8QWE88gaG8uk4EoOFtnDIMVE&#10;2wtv6Zz7UoQQdgkqqLxvEyldUZFBN7EtceAOtjPoA+xKqTu8hHDTyDiKnqXBmkNDhS29VVQc85NR&#10;0OJTFH8uj+uf3f59tVmOp5vfr0ap0bB/nYPw1Pu7+Ob+0GF+PIP/Z8IF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Hzj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shape id="639 Cuadro de texto" o:spid="_x0000_s1063" type="#_x0000_t202" style="position:absolute;left:1836;top:10449;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Gr8QA&#10;AADcAAAADwAAAGRycy9kb3ducmV2LnhtbESPQWvCQBSE74L/YXkFb7pRQZLoKkUQctBDY4vXR/Y1&#10;Cc2+jburxn/fLRQ8DjPzDbPZDaYTd3K+taxgPktAEFdWt1wr+DwfpikIH5A1dpZJwZM87Lbj0QZz&#10;bR/8Qfcy1CJC2OeooAmhz6X0VUMG/cz2xNH7ts5giNLVUjt8RLjp5CJJVtJgy3GhwZ72DVU/5c0o&#10;OO2zMi0WT3fJlsWhTK9ze0y/lJq8De9rEIGG8Ar/twutYLXM4O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ehq/EAAAA3AAAAA8AAAAAAAAAAAAAAAAAmAIAAGRycy9k&#10;b3ducmV2LnhtbFBLBQYAAAAABAAEAPUAAACJAwAAAAA=&#10;" fillcolor="white [3201]" stroked="f" strokeweight=".5pt">
                  <v:textbox>
                    <w:txbxContent>
                      <w:p w:rsidR="00A43565" w:rsidRPr="00882279" w:rsidRDefault="00A43565" w:rsidP="00921695">
                        <w:pPr>
                          <w:spacing w:before="0" w:after="0"/>
                          <w:rPr>
                            <w:sz w:val="12"/>
                            <w:szCs w:val="12"/>
                          </w:rPr>
                        </w:pPr>
                        <w:r w:rsidRPr="00882279">
                          <w:rPr>
                            <w:sz w:val="12"/>
                            <w:szCs w:val="12"/>
                          </w:rPr>
                          <w:t>REDAN-S2</w:t>
                        </w:r>
                      </w:p>
                    </w:txbxContent>
                  </v:textbox>
                </v:shape>
                <v:shape id="639 Cuadro de texto" o:spid="_x0000_s1064" type="#_x0000_t202" style="position:absolute;left:1773;top:8290;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7iV8UA&#10;AADcAAAADwAAAGRycy9kb3ducmV2LnhtbESPQWvCQBCF70L/wzKF3nSjgsTUVYog5NAeGpVeh+w0&#10;Cc3Oprtbjf++cxC8zfDevPfNZje6Xl0oxM6zgfksA0Vce9txY+B0PExzUDEhW+w9k4EbRdhtnyYb&#10;LKy/8iddqtQoCeFYoIE2paHQOtYtOYwzPxCL9u2DwyRraLQNeJVw1+tFlq20w46locWB9i3VP9Wf&#10;M/CxX1d5ubiFr/WyPFT579y/52djXp7Ht1dQicb0MN+vSyv4S8GX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uJXxQAAANwAAAAPAAAAAAAAAAAAAAAAAJgCAABkcnMv&#10;ZG93bnJldi54bWxQSwUGAAAAAAQABAD1AAAAigMAAAAA&#10;" fillcolor="white [3201]" stroked="f" strokeweight=".5pt">
                  <v:textbox>
                    <w:txbxContent>
                      <w:p w:rsidR="00A43565" w:rsidRPr="00882279" w:rsidRDefault="00A43565"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v:textbox>
                </v:shape>
                <v:line id="64 Conector recto" o:spid="_x0000_s1065" style="position:absolute;flip:x;visibility:visible;mso-wrap-style:square" from="11155,7860" to="11156,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S6gMYAAADbAAAADwAAAGRycy9kb3ducmV2LnhtbESPT2vCQBTE70K/w/IKvenGKlZiNlIK&#10;YrCg9c/B4yP7moRm36bZrUn76buC4HGYmd8wybI3tbhQ6yrLCsajCARxbnXFhYLTcTWcg3AeWWNt&#10;mRT8koNl+jBIMNa24z1dDr4QAcIuRgWl900spctLMuhGtiEO3qdtDfog20LqFrsAN7V8jqKZNFhx&#10;WCixobeS8q/Dj1GQZbzZ/PFqdx5/fK/9pHrfTrsXpZ4e+9cFCE+9v4dv7UwrmE3h+iX8AJ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EuoDGAAAA2wAAAA8AAAAAAAAA&#10;AAAAAAAAoQIAAGRycy9kb3ducmV2LnhtbFBLBQYAAAAABAAEAPkAAACUAwAAAAA=&#10;" strokecolor="#4579b8 [3044]"/>
                <v:line id="65 Conector recto" o:spid="_x0000_s1066" style="position:absolute;flip:x;visibility:visible;mso-wrap-style:square" from="19193,7874" to="19194,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fG8UAAADbAAAADwAAAGRycy9kb3ducmV2LnhtbESPT2vCQBTE70K/w/IK3urG2qqkrlIE&#10;MVjw/6HHR/Y1Cc2+jdnVRD99tyB4HGbmN8xk1ppSXKh2hWUF/V4Egji1uuBMwfGweBmDcB5ZY2mZ&#10;FFzJwWz61JlgrG3DO7rsfSYChF2MCnLvq1hKl+Zk0PVsRRy8H1sb9EHWmdQ1NgFuSvkaRUNpsOCw&#10;kGNF85zS3/3ZKEgSXq1uvNh897enpR8UX+u3ZqRU97n9/ADhqfWP8L2daAXDd/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gfG8UAAADbAAAADwAAAAAAAAAA&#10;AAAAAAChAgAAZHJzL2Rvd25yZXYueG1sUEsFBgAAAAAEAAQA+QAAAJMDAAAAAA==&#10;" strokecolor="#4579b8 [3044]"/>
                <v:line id="64 Conector recto" o:spid="_x0000_s1067" style="position:absolute;flip:x;visibility:visible;mso-wrap-style:square" from="48320,7646" to="483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3044]"/>
                <v:line id="65 Conector recto" o:spid="_x0000_s1068" style="position:absolute;flip:x;visibility:visible;mso-wrap-style:square" from="56105,7984" to="56105,1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3044]"/>
                <v:rect id="66 Rectángulo" o:spid="_x0000_s1069" style="position:absolute;left:22566;top:14636;width:7427;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PIcIA&#10;AADbAAAADwAAAGRycy9kb3ducmV2LnhtbESP3YrCMBSE7xd8h3AE79ZUkW6pRhFBdvFG/HmAQ3Ns&#10;q81JSaLt7tMbQdjLYWa+YRar3jTiQc7XlhVMxgkI4sLqmksF59P2MwPhA7LGxjIp+CUPq+XgY4G5&#10;th0f6HEMpYgQ9jkqqEJocyl9UZFBP7YtcfQu1hkMUbpSaoddhJtGTpMklQZrjgsVtrSpqLgd70aB&#10;nezD7tTN7kyd+87qa9H8fWVKjYb9eg4iUB/+w+/2j1aQp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js8hwgAAANsAAAAPAAAAAAAAAAAAAAAAAJgCAABkcnMvZG93&#10;bnJldi54bWxQSwUGAAAAAAQABAD1AAAAhwMAAAAA&#10;" fillcolor="#4f81bd [3204]" strokecolor="#243f60 [1604]" strokeweight="2pt">
                  <v:textbox>
                    <w:txbxContent>
                      <w:p w:rsidR="00A43565" w:rsidRPr="00882279" w:rsidRDefault="00A43565" w:rsidP="00882279">
                        <w:pPr>
                          <w:jc w:val="center"/>
                          <w:rPr>
                            <w:sz w:val="16"/>
                            <w:szCs w:val="16"/>
                          </w:rPr>
                        </w:pPr>
                        <w:r w:rsidRPr="00882279">
                          <w:rPr>
                            <w:sz w:val="16"/>
                            <w:szCs w:val="16"/>
                          </w:rPr>
                          <w:t>CLUSTER</w:t>
                        </w:r>
                      </w:p>
                      <w:p w:rsidR="00A43565" w:rsidRPr="00882279" w:rsidRDefault="00A43565" w:rsidP="00882279">
                        <w:pPr>
                          <w:jc w:val="center"/>
                          <w:rPr>
                            <w:sz w:val="16"/>
                            <w:szCs w:val="16"/>
                          </w:rPr>
                        </w:pPr>
                        <w:r w:rsidRPr="00882279">
                          <w:rPr>
                            <w:sz w:val="16"/>
                            <w:szCs w:val="16"/>
                          </w:rPr>
                          <w:t>Nodo1</w:t>
                        </w:r>
                      </w:p>
                    </w:txbxContent>
                  </v:textbox>
                </v:rect>
                <v:line id="71 Conector recto" o:spid="_x0000_s1070" style="position:absolute;flip:y;visibility:visible;mso-wrap-style:square" from="25346,10259" to="25346,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PxcUAAADbAAAADwAAAGRycy9kb3ducmV2LnhtbESPQWvCQBSE74L/YXmCN7NJLbVEV5GC&#10;NCjY1nrw+Mg+k2D2bZrdmthf3xUKPQ4z8w2zWPWmFldqXWVZQRLFIIhzqysuFBw/N5NnEM4ja6wt&#10;k4IbOVgth4MFptp2/EHXgy9EgLBLUUHpfZNK6fKSDLrINsTBO9vWoA+yLaRusQtwU8uHOH6SBisO&#10;CyU29FJSfjl8GwVZxtvtD2/eTsn716ufVrv9YzdTajzq13MQnnr/H/5rZ1rBLIH7l/A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qPxcUAAADbAAAADwAAAAAAAAAA&#10;AAAAAAChAgAAZHJzL2Rvd25yZXYueG1sUEsFBgAAAAAEAAQA+QAAAJMDAAAAAA==&#10;" strokecolor="#4579b8 [3044]"/>
                <v:line id="72 Conector recto" o:spid="_x0000_s1071" style="position:absolute;flip:y;visibility:visible;mso-wrap-style:square" from="26935,12483" to="26935,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ssYAAADbAAAADwAAAGRycy9kb3ducmV2LnhtbESPQWvCQBSE70L/w/IKvelGW7Sk2Ugp&#10;iEFBW/XQ4yP7moRm38bs1kR/vSsIPQ4z8w2TzHtTixO1rrKsYDyKQBDnVldcKDjsF8NXEM4ja6wt&#10;k4IzOZinD4MEY207/qLTzhciQNjFqKD0vomldHlJBt3INsTB+7GtQR9kW0jdYhfgppaTKJpKgxWH&#10;hRIb+igp/939GQVZxqvVhRfb7/Hncemfq/XmpZsp9fTYv7+B8NT7//C9nWkFswn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4EbLGAAAA2wAAAA8AAAAAAAAA&#10;AAAAAAAAoQIAAGRycy9kb3ducmV2LnhtbFBLBQYAAAAABAAEAPkAAACUAwAAAAA=&#10;" strokecolor="#4579b8 [3044]"/>
                <v:rect id="66 Rectángulo" o:spid="_x0000_s1072" style="position:absolute;left:36929;top:14569;width:742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DMsAA&#10;AADcAAAADwAAAGRycy9kb3ducmV2LnhtbERPzYrCMBC+C75DGMGbpoqspRplEUTxImt9gKGZbbvb&#10;TEoSbfXpzcKCt/n4fme97U0j7uR8bVnBbJqAIC6srrlUcM33kxSED8gaG8uk4EEetpvhYI2Zth1/&#10;0f0SShFD2GeooAqhzaT0RUUG/dS2xJH7ts5giNCVUjvsYrhp5DxJPqTBmmNDhS3tKip+LzejwM7O&#10;4ZR3ixtT5w5p/VM0z2Wq1HjUf65ABOrDW/zvPuo4fzGH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DMsAAAADcAAAADwAAAAAAAAAAAAAAAACYAgAAZHJzL2Rvd25y&#10;ZXYueG1sUEsFBgAAAAAEAAQA9QAAAIUDAAAAAA==&#10;" fillcolor="#4f81bd [3204]" strokecolor="#243f60 [1604]" strokeweight="2pt">
                  <v:textbox>
                    <w:txbxContent>
                      <w:p w:rsidR="00A43565" w:rsidRPr="00882279" w:rsidRDefault="00A43565" w:rsidP="00882279">
                        <w:pPr>
                          <w:jc w:val="center"/>
                          <w:rPr>
                            <w:sz w:val="16"/>
                            <w:szCs w:val="16"/>
                          </w:rPr>
                        </w:pPr>
                        <w:r w:rsidRPr="00882279">
                          <w:rPr>
                            <w:sz w:val="16"/>
                            <w:szCs w:val="16"/>
                          </w:rPr>
                          <w:t>CLUSTER</w:t>
                        </w:r>
                      </w:p>
                      <w:p w:rsidR="00A43565" w:rsidRPr="00882279" w:rsidRDefault="00A43565" w:rsidP="00882279">
                        <w:pPr>
                          <w:jc w:val="center"/>
                          <w:rPr>
                            <w:sz w:val="16"/>
                            <w:szCs w:val="16"/>
                          </w:rPr>
                        </w:pPr>
                        <w:r w:rsidRPr="00882279">
                          <w:rPr>
                            <w:sz w:val="16"/>
                            <w:szCs w:val="16"/>
                          </w:rPr>
                          <w:t>Nodo2</w:t>
                        </w:r>
                      </w:p>
                    </w:txbxContent>
                  </v:textbox>
                </v:rect>
                <v:line id="73 Conector recto" o:spid="_x0000_s1073" style="position:absolute;visibility:visible;mso-wrap-style:square" from="29993,19775" to="36929,19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GT8QAAADbAAAADwAAAGRycy9kb3ducmV2LnhtbESPUWsCMRCE3wv9D2ELvmmuilavRpFC&#10;QWxftP6A9bLeHV4212Srp7++KQh9HGbmG2a+7FyjzhRi7dnA8yADRVx4W3NpYP/13p+CioJssfFM&#10;Bq4UYbl4fJhjbv2Ft3TeSakShGOOBiqRNtc6FhU5jAPfEifv6INDSTKU2ga8JLhr9DDLJtphzWmh&#10;wpbeKipOux9n4Pvjcx2vh2Yok/Ftcwqr6UxG0ZjeU7d6BSXUyX/43l5bAy8j+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YZPxAAAANsAAAAPAAAAAAAAAAAA&#10;AAAAAKECAABkcnMvZG93bnJldi54bWxQSwUGAAAAAAQABAD5AAAAkgMAAAAA&#10;" strokecolor="#4579b8 [3044]"/>
                <v:line id="74 Conector recto" o:spid="_x0000_s1074" style="position:absolute;flip:x y;visibility:visible;mso-wrap-style:square" from="39697,10321" to="39761,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I1PMQAAADbAAAADwAAAGRycy9kb3ducmV2LnhtbESPT2sCMRTE70K/Q3gFbzXb4p+yNUoV&#10;FT2J1ou3x+Z1d3Hzsk3iuvrpjVDwOMzMb5jxtDWVaMj50rKC914CgjizuuRcweFn+fYJwgdkjZVl&#10;UnAlD9PJS2eMqbYX3lGzD7mIEPYpKihCqFMpfVaQQd+zNXH0fq0zGKJ0udQOLxFuKvmRJENpsOS4&#10;UGBN84Ky0/5sFOjFbdVUf9nJyM11ttj2B+hmR6W6r+33F4hAbXiG/9trrWDUh8eX+APk5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wjU8xAAAANsAAAAPAAAAAAAAAAAA&#10;AAAAAKECAABkcnMvZG93bnJldi54bWxQSwUGAAAAAAQABAD5AAAAkgMAAAAA&#10;" strokecolor="#4579b8 [3044]"/>
                <v:line id="75 Conector recto" o:spid="_x0000_s1075" style="position:absolute;flip:y;visibility:visible;mso-wrap-style:square" from="41475,12482" to="41475,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GJxsUAAADbAAAADwAAAGRycy9kb3ducmV2LnhtbESPT2vCQBTE70K/w/IK3nRjbVVSVymC&#10;GCz4/9DjI/uahGbfxuxqop++Wyh4HGbmN8x03ppSXKl2hWUFg34Egji1uuBMwem47E1AOI+ssbRM&#10;Cm7kYD576kwx1rbhPV0PPhMBwi5GBbn3VSylS3My6Pq2Ig7et60N+iDrTOoamwA3pXyJopE0WHBY&#10;yLGiRU7pz+FiFCQJr9d3Xm6/Brvzyg+Lz81rM1aq+9x+vIPw1PpH+L+daAXjN/j7En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GJxsUAAADbAAAADwAAAAAAAAAA&#10;AAAAAAChAgAAZHJzL2Rvd25yZXYueG1sUEsFBgAAAAAEAAQA+QAAAJMDAAAAAA==&#10;" strokecolor="#4579b8 [3044]"/>
                <v:shapetype id="_x0000_t33" coordsize="21600,21600" o:spt="33" o:oned="t" path="m,l21600,r,21600e" filled="f">
                  <v:stroke joinstyle="miter"/>
                  <v:path arrowok="t" fillok="f" o:connecttype="none"/>
                  <o:lock v:ext="edit" shapetype="t"/>
                </v:shapetype>
                <v:shape id="79 Conector angular" o:spid="_x0000_s1076" type="#_x0000_t33" style="position:absolute;left:44353;top:10258;width:7920;height:95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11cQAAADbAAAADwAAAGRycy9kb3ducmV2LnhtbESPQWvCQBSE7wX/w/KE3upGD1Wjq4gi&#10;CD3UpF56e2Sf2Wj2bciuMf33XUHwOMzMN8xy3dtadNT6yrGC8SgBQVw4XXGp4PSz/5iB8AFZY+2Y&#10;FPyRh/Vq8LbEVLs7Z9TloRQRwj5FBSaEJpXSF4Ys+pFriKN3dq3FEGVbSt3iPcJtLSdJ8iktVhwX&#10;DDa0NVRc85tVsDPH8ya7jI+n7XSOnf4y3795ptT7sN8sQATqwyv8bB+0gukcHl/iD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LXVxAAAANsAAAAPAAAAAAAAAAAA&#10;AAAAAKECAABkcnMvZG93bnJldi54bWxQSwUGAAAAAAQABAD5AAAAkgMAAAAA&#10;" strokecolor="#4579b8 [304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80 Conector angular" o:spid="_x0000_s1077" type="#_x0000_t34" style="position:absolute;left:44350;top:12481;width:6462;height:58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N6sEAAADbAAAADwAAAGRycy9kb3ducmV2LnhtbERPS2vCQBC+F/oflin0VjcWWiS6itiK&#10;0ov4Qo9DdkyC2dklOzXx37uHQo8f33sy612jbtTG2rOB4SADRVx4W3Np4LBfvo1ARUG22HgmA3eK&#10;MJs+P00wt77jLd12UqoUwjFHA5VIyLWORUUO48AH4sRdfOtQEmxLbVvsUrhr9HuWfWqHNaeGCgMt&#10;Kiquu19noKPt5it8Hz7OQX6OKzmusqU+GfP60s/HoIR6+Rf/udfWwCitT1/SD9DT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o3qwQAAANsAAAAPAAAAAAAAAAAAAAAA&#10;AKECAABkcnMvZG93bnJldi54bWxQSwUGAAAAAAQABAD5AAAAjwMAAAAA&#10;" adj="21828" strokecolor="#4579b8 [3044]"/>
                <v:shape id="81 Conector angular" o:spid="_x0000_s1078" type="#_x0000_t33" style="position:absolute;left:14530;top:10258;width:8036;height:95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OzMUAAADbAAAADwAAAGRycy9kb3ducmV2LnhtbESPQWvCQBSE74L/YXlCb7pRqNjUVVQo&#10;tMWKTQvi7ZF9ZoPZtyG7TdJ/7wqFHoeZ+YZZrntbiZYaXzpWMJ0kIIhzp0suFHx/vYwXIHxA1lg5&#10;JgW/5GG9Gg6WmGrX8Se1WShEhLBPUYEJoU6l9Lkhi37iauLoXVxjMUTZFFI32EW4reQsSebSYslx&#10;wWBNO0P5NfuxCkKVd+ZwPO9b3s+fPrant+M7PSr1MOo3zyAC9eE//Nd+1QoWU7h/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SOzMUAAADbAAAADwAAAAAAAAAA&#10;AAAAAAChAgAAZHJzL2Rvd25yZXYueG1sUEsFBgAAAAAEAAQA+QAAAJMDAAAAAA==&#10;" strokecolor="#4579b8 [3044]"/>
                <v:shape id="83 Conector angular" o:spid="_x0000_s1079" type="#_x0000_t34" style="position:absolute;left:15818;top:12481;width:6747;height:61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batcYAAADbAAAADwAAAGRycy9kb3ducmV2LnhtbESPQWvCQBSE74L/YXlCb7qxhRKiq4i0&#10;UgulNSro7ZF9Jmmzb0N2m8R/7wqFHoeZ+YaZL3tTiZYaV1pWMJ1EIIgzq0vOFRz2r+MYhPPIGivL&#10;pOBKDpaL4WCOibYd76hNfS4ChF2CCgrv60RKlxVk0E1sTRy8i20M+iCbXOoGuwA3lXyMomdpsOSw&#10;UGBN64Kyn/TXKPjevmw35+hr827iz4+0a0/Ha39S6mHUr2YgPPX+P/zXftMK4ie4fwk/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2rXGAAAA2wAAAA8AAAAAAAAA&#10;AAAAAAAAoQIAAGRycy9kb3ducmV2LnhtbFBLBQYAAAAABAAEAPkAAACUAwAAAAA=&#10;" adj="21571" strokecolor="#4579b8 [3044]"/>
                <v:rect id="638 Rectángulo" o:spid="_x0000_s1080" style="position:absolute;left:8162;top:27233;width:51873;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R6cYA&#10;AADcAAAADwAAAGRycy9kb3ducmV2LnhtbERPS2vCQBC+F/wPywi9lLqJWJHoJohWaPHgowoeh+yY&#10;hGRnQ3araX99t1DobT6+5yyy3jTiRp2rLCuIRxEI4tzqigsFp4/N8wyE88gaG8uk4IscZOngYYGJ&#10;tnc+0O3oCxFC2CWooPS+TaR0eUkG3ci2xIG72s6gD7ArpO7wHsJNI8dRNJUGKw4NJba0Kimvj59G&#10;QYuTaLxb1+/n0+V1s10/xdvvfaPU47BfzkF46v2/+M/9psP8l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yR6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rect id="638 Rectángulo" o:spid="_x0000_s1081" style="position:absolute;left:8162;top:29462;width:51867;height: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0csYA&#10;AADcAAAADwAAAGRycy9kb3ducmV2LnhtbERPS2vCQBC+F/wPywi9lLqJVJHoJohWaPHgowoeh+yY&#10;hGRnQ3araX99t1DobT6+5yyy3jTiRp2rLCuIRxEI4tzqigsFp4/N8wyE88gaG8uk4IscZOngYYGJ&#10;tnc+0O3oCxFC2CWooPS+TaR0eUkG3ci2xIG72s6gD7ArpO7wHsJNI8dRNJUGKw4NJba0Kimvj59G&#10;QYsv0Xi3rt/Pp8vrZrt+irff+0apx2G/nIPw1Pt/8Z/7TYf5k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A0c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line id="84 Conector recto" o:spid="_x0000_s1082" style="position:absolute;flip:x;visibility:visible;mso-wrap-style:square" from="25643,25052" to="25645,27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hcesUAAADbAAAADwAAAGRycy9kb3ducmV2LnhtbESPW2vCQBSE3wX/w3IE3+rGC1Wiq4gg&#10;DRbq9cHHQ/aYBLNn0+zWpP313ULBx2FmvmEWq9aU4kG1KywrGA4iEMSp1QVnCi7n7csMhPPIGkvL&#10;pOCbHKyW3c4CY20bPtLj5DMRIOxiVJB7X8VSujQng25gK+Lg3Wxt0AdZZ1LX2AS4KeUoil6lwYLD&#10;Qo4VbXJK76cvoyBJeLf74e3+Ojx8vvlx8f4xaaZK9Xvteg7CU+uf4f92ohXMJvD3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hcesUAAADbAAAADwAAAAAAAAAA&#10;AAAAAAChAgAAZHJzL2Rvd25yZXYueG1sUEsFBgAAAAAEAAQA+QAAAJMDAAAAAA==&#10;" strokecolor="#4579b8 [3044]"/>
                <v:line id="85 Conector recto" o:spid="_x0000_s1083" style="position:absolute;visibility:visible;mso-wrap-style:square" from="26915,25052" to="27000,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Lh8QAAADbAAAADwAAAGRycy9kb3ducmV2LnhtbESPUWvCQBCE3wv9D8cWfKsXFSVGT5FC&#10;QWxfav0Ba25Ngrm99G6r0V/fKxT6OMzMN8xy3btWXSjExrOB0TADRVx623Bl4PD5+pyDioJssfVM&#10;Bm4UYb16fFhiYf2VP+iyl0olCMcCDdQiXaF1LGtyGIe+I07eyQeHkmSotA14TXDX6nGWzbTDhtNC&#10;jR291FSe99/OwNfb+zbeju1YZtP77hw2+Vwm0ZjBU79ZgBLq5T/8195aA/kU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cuHxAAAANsAAAAPAAAAAAAAAAAA&#10;AAAAAKECAABkcnMvZG93bnJldi54bWxQSwUGAAAAAAQABAD5AAAAkgMAAAAA&#10;" strokecolor="#4579b8 [3044]"/>
                <v:line id="86 Conector recto" o:spid="_x0000_s1084" style="position:absolute;flip:x;visibility:visible;mso-wrap-style:square" from="40004,24983" to="40006,2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line id="87 Conector recto" o:spid="_x0000_s1085" style="position:absolute;visibility:visible;mso-wrap-style:square" from="41276,24983" to="41287,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wa8UAAADbAAAADwAAAGRycy9kb3ducmV2LnhtbESPUUvDQBCE3wv+h2MF3+zFijWNvZYi&#10;CMX2xegP2ObWJDS3F+/WNvXX9wpCH4eZ+YaZLwfXqQOF2Ho28DDOQBFX3rZcG/j6fLvPQUVBtth5&#10;JgMnirBc3IzmWFh/5A86lFKrBOFYoIFGpC+0jlVDDuPY98TJ+/bBoSQZam0DHhPcdXqSZVPtsOW0&#10;0GBPrw1V+/LXGfjZbNfxtOsmMn36e9+HVT6Tx2jM3e2wegElNMg1/N9eWwP5M1y+pB+gF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wa8UAAADbAAAADwAAAAAAAAAA&#10;AAAAAAChAgAAZHJzL2Rvd25yZXYueG1sUEsFBgAAAAAEAAQA+QAAAJMDAAAAAA==&#10;" strokecolor="#4579b8 [3044]"/>
                <v:shape id="639 Cuadro de texto" o:spid="_x0000_s1086" type="#_x0000_t202" style="position:absolute;left:2228;top:25951;width:5747;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9TPcIA&#10;AADcAAAADwAAAGRycy9kb3ducmV2LnhtbERPTYvCMBC9L/gfwgje1lQFqdUoIgg9rAfrLl6HZmyL&#10;zaQmWa3/3iwseJvH+5zVpjetuJPzjWUFk3ECgri0uuFKwfdp/5mC8AFZY2uZFDzJw2Y9+Fhhpu2D&#10;j3QvQiViCPsMFdQhdJmUvqzJoB/bjjhyF+sMhghdJbXDRww3rZwmyVwabDg21NjRrqbyWvwaBYfd&#10;okjz6dOdF7N8X6S3if1Kf5QaDfvtEkSgPrzF/+5cx/nzGfw9Ey+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1M9wgAAANwAAAAPAAAAAAAAAAAAAAAAAJgCAABkcnMvZG93&#10;bnJldi54bWxQSwUGAAAAAAQABAD1AAAAhwMAAAAA&#10;" fillcolor="white [3201]" stroked="f" strokeweight=".5pt">
                  <v:textbox>
                    <w:txbxContent>
                      <w:p w:rsidR="00A43565" w:rsidRPr="00882279" w:rsidRDefault="00A43565"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v:textbox>
                </v:shape>
                <v:shape id="639 Cuadro de texto" o:spid="_x0000_s1087" type="#_x0000_t202" style="position:absolute;left:2228;top:28220;width:5747;height:1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LScIA&#10;AADcAAAADwAAAGRycy9kb3ducmV2LnhtbERPTYvCMBC9L/gfwgje1lRdpF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stJwgAAANwAAAAPAAAAAAAAAAAAAAAAAJgCAABkcnMvZG93&#10;bnJldi54bWxQSwUGAAAAAAQABAD1AAAAhwMAAAAA&#10;" fillcolor="white [3201]" stroked="f" strokeweight=".5pt">
                  <v:textbox>
                    <w:txbxContent>
                      <w:p w:rsidR="00A43565" w:rsidRPr="00882279" w:rsidRDefault="00A43565"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v:textbox>
                </v:shape>
                <v:shape id="639 Cuadro de texto" o:spid="_x0000_s1088" type="#_x0000_t202" style="position:absolute;left:31528;top:17935;width:3965;height:15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gw8EA&#10;AADcAAAADwAAAGRycy9kb3ducmV2LnhtbERPTWvCQBC9C/6HZQRvurFYkdRVRCiE0kNrPHicZqfZ&#10;0OxMyG41/vuuIPQ2j/c5m93gW3WhPjTCBhbzDBRxJbbh2sCpfJ2tQYWIbLEVJgM3CrDbjkcbzK1c&#10;+ZMux1irFMIhRwMuxi7XOlSOPIa5dMSJ+5beY0ywr7Xt8ZrCfaufsmylPTacGhx2dHBU/Rx/vYHz&#10;R+krvXBSvn2JdO/F0hW0NGY6GfYvoCIN8V/8cBc2zV89w/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94MPBAAAA3AAAAA8AAAAAAAAAAAAAAAAAmAIAAGRycy9kb3du&#10;cmV2LnhtbFBLBQYAAAAABAAEAPUAAACG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LAN-INT.</w:t>
                        </w:r>
                      </w:p>
                    </w:txbxContent>
                  </v:textbox>
                </v:shape>
                <v:shape id="639 Cuadro de texto" o:spid="_x0000_s1089" type="#_x0000_t202" style="position:absolute;left:19845;top:2007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tMEA&#10;AADcAAAADwAAAGRycy9kb3ducmV2LnhtbERPTWvCQBC9C/0PyxR6040iQVJXKQUhSA/V9NDjNDvN&#10;hmZnQnbV+O/dguBtHu9z1tvRd+pMQ2iFDcxnGSjiWmzLjYGvajddgQoR2WInTAauFGC7eZqssbBy&#10;4QOdj7FRKYRDgQZcjH2hdagdeQwz6YkT9yuDx5jg0Gg74CWF+04vsizXHltODQ57endU/x1P3sD3&#10;Z+VrPXdS7X9E+o9y6UpaGvPyPL69goo0xof47i5tmp/n8P9MukB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vfrTBAAAA3AAAAA8AAAAAAAAAAAAAAAAAmAIAAGRycy9kb3du&#10;cmV2LnhtbFBLBQYAAAAABAAEAPUAAACG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0" type="#_x0000_t202" style="position:absolute;left:44550;top:16601;width:2438;height:1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bL8EA&#10;AADcAAAADwAAAGRycy9kb3ducmV2LnhtbERPTWvCQBC9F/wPywje6sYiVlJXEaEQSg9qPHicZqfZ&#10;0OxMyG41/vuuIPQ2j/c5q83gW3WhPjTCBmbTDBRxJbbh2sCpfH9eggoR2WIrTAZuFGCzHj2tMLdy&#10;5QNdjrFWKYRDjgZcjF2udagceQxT6YgT9y29x5hgX2vb4zWF+1a/ZNlCe2w4NTjsaOeo+jn+egPn&#10;fekrPXNSfnyJdJ/F3BU0N2YyHrZvoCIN8V/8cBc2zV+8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2y/BAAAA3AAAAA8AAAAAAAAAAAAAAAAAmAIAAGRycy9kb3du&#10;cmV2LnhtbFBLBQYAAAAABAAEAPUAAACG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1" type="#_x0000_t202" style="position:absolute;left:22725;top:1278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xPXcQA&#10;AADcAAAADwAAAGRycy9kb3ducmV2LnhtbESPQWvDMAyF74P9B6PBbqvTUUrJ6pYyGISxQ9f0sKMW&#10;a3FoLIXYa7N/Xx0GvUm8p/c+rbdT7M2ZxtQJO5jPCjDEjfiOWwfH+u1pBSZlZI+9MDn4owTbzf3d&#10;GksvF/6k8yG3RkM4legg5DyU1qYmUMQ0k4FYtR8ZI2Zdx9b6ES8aHnv7XBRLG7FjbQg40Gug5nT4&#10;jQ6+9nVs7DxI/f4tMnxUi1DRwrnHh2n3AibTlG/m/+vKK/5SafUZnc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8T13EAAAA3AAAAA8AAAAAAAAAAAAAAAAAmAIAAGRycy9k&#10;b3ducmV2LnhtbFBLBQYAAAAABAAEAPUAAACJ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2" type="#_x0000_t202" style="position:absolute;left:37118;top:1274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DqxsEA&#10;AADcAAAADwAAAGRycy9kb3ducmV2LnhtbERPTWvCQBC9F/wPywje6sYiUlNXEaEQSg9qPHicZqfZ&#10;0OxMyG41/vuuIPQ2j/c5q83gW3WhPjTCBmbTDBRxJbbh2sCpfH9+BRUissVWmAzcKMBmPXpaYW7l&#10;yge6HGOtUgiHHA24GLtc61A58him0hEn7lt6jzHBvta2x2sK961+ybKF9thwanDY0c5R9XP89QbO&#10;+9JXeuak/PgS6T6LuStobsxkPGzfQEUa4r/44S5smr9Y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w6sbBAAAA3AAAAA8AAAAAAAAAAAAAAAAAmAIAAGRycy9kb3du&#10;cmV2LnhtbFBLBQYAAAAABAAEAPUAAACG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3" type="#_x0000_t202" style="position:absolute;left:27095;top:25270;width:2015;height:1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VhsQA&#10;AADcAAAADwAAAGRycy9kb3ducmV2LnhtbESPQUvDQBCF70L/wzKCN7upFC2x2yIFIYgHbXroccxO&#10;s6HZmZBd2/jvnYPgbYb35r1v1tsp9uZCY+qEHSzmBRjiRnzHrYND/Xq/ApMyssdemBz8UILtZnaz&#10;xtLLlT/pss+t0RBOJToIOQ+ltakJFDHNZSBW7SRjxKzr2Fo/4lXDY28fiuLRRuxYGwIOtAvUnPff&#10;0cHxo46NXQSp375EhvdqGSpaOnd3O708g8k05X/z33XlFf9J8fUZnc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1YbEAAAA3AAAAA8AAAAAAAAAAAAAAAAAmAIAAGRycy9k&#10;b3ducmV2LnhtbFBLBQYAAAAABAAEAPUAAACJ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v:textbox>
                </v:shape>
                <v:shape id="639 Cuadro de texto" o:spid="_x0000_s1094" type="#_x0000_t202" style="position:absolute;left:41514;top:25318;width:2015;height:15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9wHcEA&#10;AADcAAAADwAAAGRycy9kb3ducmV2LnhtbERPTWvCQBC9F/wPywje6iZFbEldpQhCkB6q6cHjmJ1m&#10;Q7MzIbvV9N93BaG3ebzPWW1G36kLDaEVNpDPM1DEtdiWGwOf1e7xBVSIyBY7YTLwSwE268nDCgsr&#10;Vz7Q5RgblUI4FGjAxdgXWofakccwl544cV8yeIwJDo22A15TuO/0U5YttceWU4PDnraO6u/jjzdw&#10;+qh8rXMn1f4s0r+XC1fSwpjZdHx7BRVpjP/iu7u0af5zDrdn0gV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B3BAAAA3AAAAA8AAAAAAAAAAAAAAAAAmAIAAGRycy9kb3du&#10;cmV2LnhtbFBLBQYAAAAABAAEAPUAAACG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v:textbox>
                </v:shape>
                <w10:anchorlock/>
              </v:group>
            </w:pict>
          </mc:Fallback>
        </mc:AlternateContent>
      </w:r>
    </w:p>
    <w:p w:rsidR="000D2F34" w:rsidRDefault="000D2F34" w:rsidP="000D2F34">
      <w:pPr>
        <w:pStyle w:val="PiedeIlustracion"/>
      </w:pPr>
      <w:bookmarkStart w:id="15" w:name="_Ref62469571"/>
      <w:bookmarkStart w:id="16" w:name="_Toc82152571"/>
      <w:r>
        <w:t xml:space="preserve">Ilustración </w:t>
      </w:r>
      <w:fldSimple w:instr=" SEQ Ilustración \* ARABIC ">
        <w:r w:rsidR="00193999">
          <w:rPr>
            <w:noProof/>
          </w:rPr>
          <w:t>2</w:t>
        </w:r>
      </w:fldSimple>
      <w:bookmarkEnd w:id="15"/>
      <w:r>
        <w:t>. Esquema hardware de conexión para ULISES V 5000i.</w:t>
      </w:r>
      <w:bookmarkEnd w:id="16"/>
    </w:p>
    <w:p w:rsidR="005A1D2C" w:rsidRDefault="005A1D2C" w:rsidP="00C872C3">
      <w:pPr>
        <w:rPr>
          <w:lang w:val="es-ES_tradnl"/>
        </w:rPr>
      </w:pPr>
      <w:r>
        <w:rPr>
          <w:lang w:val="es-ES_tradnl"/>
        </w:rPr>
        <w:t>La descripción de los componentes principales de esta estructura es la siguiente:</w:t>
      </w:r>
    </w:p>
    <w:p w:rsidR="003F6CFE" w:rsidRDefault="003F6CFE" w:rsidP="00F1337F">
      <w:pPr>
        <w:pStyle w:val="Prrafodelista"/>
        <w:numPr>
          <w:ilvl w:val="0"/>
          <w:numId w:val="12"/>
        </w:numPr>
      </w:pPr>
      <w:r>
        <w:t xml:space="preserve">SACTA-TWR: Conjunto de </w:t>
      </w:r>
      <w:proofErr w:type="spellStart"/>
      <w:r>
        <w:t>PSIs</w:t>
      </w:r>
      <w:proofErr w:type="spellEnd"/>
      <w:r>
        <w:t xml:space="preserve"> correspondiente a una dependencia tipo TWR.</w:t>
      </w:r>
    </w:p>
    <w:p w:rsidR="003F6CFE" w:rsidRDefault="003F6CFE" w:rsidP="00F1337F">
      <w:pPr>
        <w:pStyle w:val="Prrafodelista"/>
        <w:numPr>
          <w:ilvl w:val="0"/>
          <w:numId w:val="12"/>
        </w:numPr>
      </w:pPr>
      <w:r>
        <w:t xml:space="preserve">SACTA-APP: Conjunto de </w:t>
      </w:r>
      <w:proofErr w:type="spellStart"/>
      <w:r>
        <w:t>PSIs</w:t>
      </w:r>
      <w:proofErr w:type="spellEnd"/>
      <w:r>
        <w:t xml:space="preserve"> correspondiente a una dependencia tipo APP.</w:t>
      </w:r>
    </w:p>
    <w:p w:rsidR="003F6CFE" w:rsidRDefault="003F6CFE" w:rsidP="00F1337F">
      <w:pPr>
        <w:pStyle w:val="Prrafodelista"/>
        <w:numPr>
          <w:ilvl w:val="0"/>
          <w:numId w:val="12"/>
        </w:numPr>
      </w:pPr>
      <w:r>
        <w:t xml:space="preserve">FW1, FW2: Firewalls de acceso a las dos redes SACTA. Existe un conjunto de dos redes para acceder a cada uno de los conjuntos </w:t>
      </w:r>
      <w:proofErr w:type="spellStart"/>
      <w:r>
        <w:t>PSIs</w:t>
      </w:r>
      <w:proofErr w:type="spellEnd"/>
      <w:r>
        <w:t xml:space="preserve"> de cada dependencia.</w:t>
      </w:r>
    </w:p>
    <w:p w:rsidR="003F6CFE" w:rsidRDefault="003F6CFE" w:rsidP="00F1337F">
      <w:pPr>
        <w:pStyle w:val="Prrafodelista"/>
        <w:numPr>
          <w:ilvl w:val="0"/>
          <w:numId w:val="12"/>
        </w:numPr>
      </w:pPr>
      <w:r>
        <w:t>REDAN-S1/S2: Subredes REDAN asignadas a control SACTA.</w:t>
      </w:r>
    </w:p>
    <w:p w:rsidR="003F6CFE" w:rsidRDefault="003F6CFE" w:rsidP="00F1337F">
      <w:pPr>
        <w:pStyle w:val="Prrafodelista"/>
        <w:numPr>
          <w:ilvl w:val="0"/>
          <w:numId w:val="12"/>
        </w:numPr>
      </w:pPr>
      <w:r>
        <w:t>REDAN-V1/V2: Subredes REDAN asignadas a Voz.</w:t>
      </w:r>
    </w:p>
    <w:p w:rsidR="006A6BC5" w:rsidRPr="00D74AB9" w:rsidRDefault="003F6CFE" w:rsidP="00F1337F">
      <w:pPr>
        <w:pStyle w:val="Prrafodelista"/>
        <w:numPr>
          <w:ilvl w:val="0"/>
          <w:numId w:val="12"/>
        </w:numPr>
        <w:rPr>
          <w:lang w:val="es-ES_tradnl"/>
        </w:rPr>
      </w:pPr>
      <w:r>
        <w:t>CLUSTER Nodo1/Nodo2: Componentes hardware del servidor del SCV Ulises V 50001i. Debe controlar tres IP virtuales</w:t>
      </w:r>
      <w:r w:rsidR="00D74AB9">
        <w:t xml:space="preserve"> a través de una LAN interna entre ellos.</w:t>
      </w:r>
    </w:p>
    <w:p w:rsidR="00D74AB9" w:rsidRPr="00D74AB9" w:rsidRDefault="00D74AB9" w:rsidP="00F1337F">
      <w:pPr>
        <w:pStyle w:val="Prrafodelista"/>
        <w:numPr>
          <w:ilvl w:val="0"/>
          <w:numId w:val="12"/>
        </w:numPr>
        <w:rPr>
          <w:lang w:val="es-ES_tradnl"/>
        </w:rPr>
      </w:pPr>
      <w:r>
        <w:t>IPV: IP virtual gestionada en el CLUSTER dentro del espacio de direcciones asignada a la dependencia en la SUBRED de REDAN-VOZ.</w:t>
      </w:r>
    </w:p>
    <w:p w:rsidR="00D74AB9" w:rsidRPr="00D74AB9" w:rsidRDefault="00D74AB9" w:rsidP="00F1337F">
      <w:pPr>
        <w:pStyle w:val="Prrafodelista"/>
        <w:numPr>
          <w:ilvl w:val="0"/>
          <w:numId w:val="12"/>
        </w:numPr>
        <w:rPr>
          <w:lang w:val="es-ES_tradnl"/>
        </w:rPr>
      </w:pPr>
      <w:r>
        <w:t>IPV1: IP virtual gestionada en el CLUSTER dentro del espacio de direcciones asignado a SACTA-TWR en la SUBRED de REDAN-CONTROL-SACTA.</w:t>
      </w:r>
    </w:p>
    <w:p w:rsidR="00D74AB9" w:rsidRPr="00D74AB9" w:rsidRDefault="00D74AB9" w:rsidP="00F1337F">
      <w:pPr>
        <w:pStyle w:val="Prrafodelista"/>
        <w:numPr>
          <w:ilvl w:val="0"/>
          <w:numId w:val="12"/>
        </w:numPr>
        <w:rPr>
          <w:lang w:val="es-ES_tradnl"/>
        </w:rPr>
      </w:pPr>
      <w:r>
        <w:t>IPV2: IP virtual gestionada en el CLUSTER dentro del espacio de direcciones asignado a SACTA-APP en la SUBRED de REDAN-CONTROL-SACTA.</w:t>
      </w:r>
    </w:p>
    <w:p w:rsidR="0005512C" w:rsidRPr="004F5708" w:rsidRDefault="0005512C" w:rsidP="0005512C">
      <w:pPr>
        <w:pStyle w:val="Ttulo2"/>
      </w:pPr>
      <w:bookmarkStart w:id="17" w:name="_Toc274832500"/>
      <w:bookmarkStart w:id="18" w:name="_Toc450559954"/>
      <w:bookmarkStart w:id="19" w:name="_Toc472066464"/>
      <w:bookmarkStart w:id="20" w:name="_Toc527972320"/>
      <w:bookmarkStart w:id="21" w:name="_Toc2241603"/>
      <w:bookmarkStart w:id="22" w:name="_Toc5354484"/>
      <w:bookmarkStart w:id="23" w:name="_Toc41469146"/>
      <w:bookmarkStart w:id="24" w:name="_Toc82152520"/>
      <w:r w:rsidRPr="004F5708">
        <w:t>Arquitectura Software</w:t>
      </w:r>
      <w:bookmarkEnd w:id="17"/>
      <w:bookmarkEnd w:id="18"/>
      <w:bookmarkEnd w:id="19"/>
      <w:bookmarkEnd w:id="20"/>
      <w:bookmarkEnd w:id="21"/>
      <w:bookmarkEnd w:id="22"/>
      <w:bookmarkEnd w:id="23"/>
      <w:bookmarkEnd w:id="24"/>
    </w:p>
    <w:p w:rsidR="0005512C" w:rsidRPr="000B0F09" w:rsidRDefault="0005512C" w:rsidP="0005512C">
      <w:r w:rsidRPr="000B0F09">
        <w:t xml:space="preserve">Desde el punto de vista de software, </w:t>
      </w:r>
      <w:r>
        <w:t>las funciones asignadas a este programa,</w:t>
      </w:r>
      <w:r w:rsidRPr="000B0F09">
        <w:t xml:space="preserve"> se organ</w:t>
      </w:r>
      <w:r>
        <w:t xml:space="preserve">izan sobre una infraestructura </w:t>
      </w:r>
      <w:r w:rsidRPr="000B0F09">
        <w:t>de Red Local, en la que conviven dos tipos de elementos.</w:t>
      </w:r>
    </w:p>
    <w:p w:rsidR="0005512C" w:rsidRPr="000B0F09" w:rsidRDefault="0005512C" w:rsidP="0005512C">
      <w:r>
        <w:rPr>
          <w:u w:val="single"/>
        </w:rPr>
        <w:t>Servicio</w:t>
      </w:r>
      <w:r w:rsidRPr="000B0F09">
        <w:t xml:space="preserve">. Implementan </w:t>
      </w:r>
      <w:r w:rsidR="00830507">
        <w:t>los soportes de datos consolidadas (</w:t>
      </w:r>
      <w:r w:rsidRPr="000B0F09">
        <w:t xml:space="preserve">configuración e históricos), y </w:t>
      </w:r>
      <w:r w:rsidR="00830507">
        <w:t>gestionan</w:t>
      </w:r>
      <w:r w:rsidRPr="000B0F09">
        <w:t xml:space="preserve"> las funciones </w:t>
      </w:r>
      <w:r w:rsidR="00830507">
        <w:t>de</w:t>
      </w:r>
      <w:r w:rsidRPr="000B0F09">
        <w:t xml:space="preserve"> red y procesos automáticos o de “BACKGROUND” que se </w:t>
      </w:r>
      <w:r w:rsidR="00830507">
        <w:t>implantan en esta aplicación</w:t>
      </w:r>
      <w:r w:rsidRPr="000B0F09">
        <w:t>.</w:t>
      </w:r>
    </w:p>
    <w:p w:rsidR="0005512C" w:rsidRPr="000B0F09" w:rsidRDefault="0005512C" w:rsidP="0005512C">
      <w:r>
        <w:rPr>
          <w:u w:val="single"/>
        </w:rPr>
        <w:t>Interfaz de Usuario</w:t>
      </w:r>
      <w:r w:rsidR="00830507">
        <w:t>. Ofrece</w:t>
      </w:r>
      <w:r w:rsidRPr="000B0F09">
        <w:t xml:space="preserve"> el acceso </w:t>
      </w:r>
      <w:r w:rsidR="00830507">
        <w:t xml:space="preserve">a </w:t>
      </w:r>
      <w:r w:rsidRPr="000B0F09">
        <w:t>los operadores del sistema</w:t>
      </w:r>
      <w:r w:rsidR="00830507">
        <w:t xml:space="preserve"> mediante una interfaz tipo WEB</w:t>
      </w:r>
      <w:r w:rsidRPr="000B0F09">
        <w:t xml:space="preserve">. </w:t>
      </w:r>
      <w:r w:rsidR="00830507">
        <w:t>A través de esta interfaz, los operadores podrán:</w:t>
      </w:r>
    </w:p>
    <w:p w:rsidR="0005512C" w:rsidRPr="00574565" w:rsidRDefault="00830507" w:rsidP="00F1337F">
      <w:pPr>
        <w:pStyle w:val="Prrafodelista"/>
        <w:numPr>
          <w:ilvl w:val="0"/>
          <w:numId w:val="13"/>
        </w:numPr>
        <w:spacing w:before="120" w:line="360" w:lineRule="auto"/>
      </w:pPr>
      <w:r>
        <w:t>Monitorizar el estado de los servicios principales</w:t>
      </w:r>
      <w:r w:rsidR="0005512C" w:rsidRPr="00574565">
        <w:t>.</w:t>
      </w:r>
    </w:p>
    <w:p w:rsidR="0005512C" w:rsidRPr="00574565" w:rsidRDefault="00830507" w:rsidP="00F1337F">
      <w:pPr>
        <w:pStyle w:val="Prrafodelista"/>
        <w:numPr>
          <w:ilvl w:val="0"/>
          <w:numId w:val="13"/>
        </w:numPr>
        <w:spacing w:before="120" w:line="360" w:lineRule="auto"/>
      </w:pPr>
      <w:r>
        <w:lastRenderedPageBreak/>
        <w:t>Explotar el fichero de histórico local.</w:t>
      </w:r>
    </w:p>
    <w:p w:rsidR="0005512C" w:rsidRPr="00574565" w:rsidRDefault="00830507" w:rsidP="00F1337F">
      <w:pPr>
        <w:pStyle w:val="Prrafodelista"/>
        <w:numPr>
          <w:ilvl w:val="0"/>
          <w:numId w:val="13"/>
        </w:numPr>
        <w:spacing w:before="120" w:line="360" w:lineRule="auto"/>
      </w:pPr>
      <w:r>
        <w:t>Modificar la configuración operativa del sistema</w:t>
      </w:r>
      <w:r w:rsidR="0005512C" w:rsidRPr="00574565">
        <w:t>.</w:t>
      </w:r>
    </w:p>
    <w:p w:rsidR="0005512C" w:rsidRPr="000B0F09" w:rsidRDefault="0005512C" w:rsidP="0005512C">
      <w:r w:rsidRPr="000B0F09">
        <w:t xml:space="preserve">La </w:t>
      </w:r>
      <w:r>
        <w:t>arquitectura</w:t>
      </w:r>
      <w:r w:rsidRPr="000B0F09">
        <w:t xml:space="preserve"> de servicios descrita anteriormente, se estructura en una serie de aplicaciones, cada una de las cuales puede contener uno o más componentes, tal y como se describe en la siguiente tabla: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05512C" w:rsidRPr="000B0F09" w:rsidTr="00830507">
        <w:trPr>
          <w:jc w:val="center"/>
        </w:trPr>
        <w:tc>
          <w:tcPr>
            <w:tcW w:w="1867" w:type="dxa"/>
          </w:tcPr>
          <w:p w:rsidR="0005512C" w:rsidRPr="000B0F09" w:rsidRDefault="0005512C" w:rsidP="00830507">
            <w:pPr>
              <w:rPr>
                <w:b/>
              </w:rPr>
            </w:pPr>
            <w:r w:rsidRPr="000B0F09">
              <w:rPr>
                <w:b/>
              </w:rPr>
              <w:t>Aplicación</w:t>
            </w:r>
          </w:p>
        </w:tc>
        <w:tc>
          <w:tcPr>
            <w:tcW w:w="1588" w:type="dxa"/>
          </w:tcPr>
          <w:p w:rsidR="0005512C" w:rsidRPr="000B0F09" w:rsidRDefault="0005512C" w:rsidP="00830507">
            <w:pPr>
              <w:rPr>
                <w:b/>
              </w:rPr>
            </w:pPr>
            <w:r w:rsidRPr="000B0F09">
              <w:rPr>
                <w:b/>
              </w:rPr>
              <w:t>Localización</w:t>
            </w:r>
          </w:p>
        </w:tc>
        <w:tc>
          <w:tcPr>
            <w:tcW w:w="4652" w:type="dxa"/>
          </w:tcPr>
          <w:p w:rsidR="0005512C" w:rsidRPr="000B0F09" w:rsidRDefault="0005512C" w:rsidP="00830507">
            <w:pPr>
              <w:rPr>
                <w:b/>
              </w:rPr>
            </w:pPr>
            <w:r w:rsidRPr="000B0F09">
              <w:rPr>
                <w:b/>
              </w:rPr>
              <w:t>Servicios Asociados</w:t>
            </w:r>
          </w:p>
        </w:tc>
      </w:tr>
      <w:tr w:rsidR="0005512C" w:rsidRPr="000B0F09" w:rsidTr="00830507">
        <w:trPr>
          <w:jc w:val="center"/>
        </w:trPr>
        <w:tc>
          <w:tcPr>
            <w:tcW w:w="1867" w:type="dxa"/>
          </w:tcPr>
          <w:p w:rsidR="0005512C" w:rsidRPr="000B0F09" w:rsidRDefault="00830507" w:rsidP="00830507">
            <w:pPr>
              <w:rPr>
                <w:noProof/>
              </w:rPr>
            </w:pPr>
            <w:r w:rsidRPr="00830507">
              <w:rPr>
                <w:noProof/>
              </w:rPr>
              <w:t>sacta-proxy.exe</w:t>
            </w:r>
          </w:p>
        </w:tc>
        <w:tc>
          <w:tcPr>
            <w:tcW w:w="1588" w:type="dxa"/>
          </w:tcPr>
          <w:p w:rsidR="0005512C" w:rsidRPr="000B0F09" w:rsidRDefault="0005512C" w:rsidP="00830507">
            <w:r w:rsidRPr="000B0F09">
              <w:t>Servidor</w:t>
            </w:r>
          </w:p>
        </w:tc>
        <w:tc>
          <w:tcPr>
            <w:tcW w:w="4652" w:type="dxa"/>
          </w:tcPr>
          <w:p w:rsidR="0005512C" w:rsidRPr="000B0F09" w:rsidRDefault="00830507" w:rsidP="00830507">
            <w:r>
              <w:t>Soporte de Configuración de la aplicación.</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de SCV’ respecto a las PSI de cada dependencia.</w:t>
            </w:r>
          </w:p>
        </w:tc>
      </w:tr>
      <w:tr w:rsidR="0005512C" w:rsidRPr="00E875AC"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SACTA’ respecto al SCV.</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Gestión de Integración de Sectorizaciones.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Soporte de Histórico Local.</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pPr>
              <w:keepNext/>
            </w:pPr>
            <w:r>
              <w:t>Servicio WEB para acceso de operadores.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Default="00830507" w:rsidP="00830507">
            <w:pPr>
              <w:keepNext/>
            </w:pPr>
            <w:r>
              <w:t>Conexión a Base de Datos de SCV</w:t>
            </w:r>
          </w:p>
        </w:tc>
      </w:tr>
    </w:tbl>
    <w:p w:rsidR="0005512C" w:rsidRPr="000B0F09" w:rsidRDefault="0005512C" w:rsidP="0005512C">
      <w:pPr>
        <w:pStyle w:val="PiedeIlustracion"/>
      </w:pPr>
      <w:bookmarkStart w:id="25" w:name="_Toc274832571"/>
      <w:bookmarkStart w:id="26" w:name="_Toc472066569"/>
      <w:bookmarkStart w:id="27" w:name="_Toc527972466"/>
      <w:bookmarkStart w:id="28" w:name="_Toc2241759"/>
      <w:bookmarkStart w:id="29" w:name="_Toc5354626"/>
      <w:bookmarkStart w:id="30" w:name="_Toc41469298"/>
      <w:bookmarkStart w:id="31" w:name="_Toc82152601"/>
      <w:r w:rsidRPr="000B0F09">
        <w:t xml:space="preserve">Tabla </w:t>
      </w:r>
      <w:r>
        <w:rPr>
          <w:noProof/>
        </w:rPr>
        <w:fldChar w:fldCharType="begin"/>
      </w:r>
      <w:r>
        <w:rPr>
          <w:noProof/>
        </w:rPr>
        <w:instrText xml:space="preserve"> SEQ Tabla \* ARABIC </w:instrText>
      </w:r>
      <w:r>
        <w:rPr>
          <w:noProof/>
        </w:rPr>
        <w:fldChar w:fldCharType="separate"/>
      </w:r>
      <w:r w:rsidR="00193999">
        <w:rPr>
          <w:noProof/>
        </w:rPr>
        <w:t>2</w:t>
      </w:r>
      <w:r>
        <w:rPr>
          <w:noProof/>
        </w:rPr>
        <w:fldChar w:fldCharType="end"/>
      </w:r>
      <w:r w:rsidRPr="000B0F09">
        <w:t>. Aplicaciones de Mantenimiento</w:t>
      </w:r>
      <w:bookmarkEnd w:id="25"/>
      <w:bookmarkEnd w:id="26"/>
      <w:bookmarkEnd w:id="27"/>
      <w:bookmarkEnd w:id="28"/>
      <w:bookmarkEnd w:id="29"/>
      <w:bookmarkEnd w:id="30"/>
      <w:r w:rsidR="00FF05E9">
        <w:t>.</w:t>
      </w:r>
      <w:bookmarkEnd w:id="31"/>
    </w:p>
    <w:p w:rsidR="0005512C" w:rsidRPr="000B0F09" w:rsidRDefault="0005512C" w:rsidP="0005512C">
      <w:r w:rsidRPr="000B0F09">
        <w:t xml:space="preserve">Como modelo de aplicación hay que decir que el servidor se estructura sobre un ‘servicio’ de Windows y </w:t>
      </w:r>
      <w:r w:rsidR="00D25F49">
        <w:t>el acceso de los operadores</w:t>
      </w:r>
      <w:r w:rsidRPr="000B0F09">
        <w:t xml:space="preserve"> se estructura como una aplicación web</w:t>
      </w:r>
      <w:r>
        <w:t xml:space="preserve"> </w:t>
      </w:r>
      <w:r w:rsidR="00830507">
        <w:t>que puede ser localizada en cualquier elemento que tenga conectividad con el servidor donde se localice el servicio</w:t>
      </w:r>
      <w:r w:rsidRPr="000B0F09">
        <w:t>.</w:t>
      </w:r>
    </w:p>
    <w:p w:rsidR="00E30B90" w:rsidRDefault="00E30B90" w:rsidP="00662181">
      <w:pPr>
        <w:pStyle w:val="Ttulo2"/>
      </w:pPr>
      <w:bookmarkStart w:id="32" w:name="_Toc82152521"/>
      <w:r>
        <w:t>Funciones.</w:t>
      </w:r>
      <w:bookmarkEnd w:id="32"/>
    </w:p>
    <w:p w:rsidR="00E30B90" w:rsidRDefault="00E05201" w:rsidP="00177C4F">
      <w:pPr>
        <w:pStyle w:val="Ttulo3"/>
      </w:pPr>
      <w:bookmarkStart w:id="33" w:name="_Toc82152522"/>
      <w:r>
        <w:t xml:space="preserve">Interfaz SACTA a </w:t>
      </w:r>
      <w:proofErr w:type="spellStart"/>
      <w:r>
        <w:t>PSIs</w:t>
      </w:r>
      <w:proofErr w:type="spellEnd"/>
      <w:r>
        <w:t xml:space="preserve"> (Emul</w:t>
      </w:r>
      <w:r w:rsidR="00F7360D">
        <w:t>ador de SCV)</w:t>
      </w:r>
      <w:r w:rsidR="004F18DC">
        <w:t>.</w:t>
      </w:r>
      <w:bookmarkEnd w:id="33"/>
    </w:p>
    <w:p w:rsidR="00857FE7" w:rsidRDefault="00857FE7" w:rsidP="00000C10">
      <w:r>
        <w:t xml:space="preserve">El PROXY-SACTA emula un SCV para cada una de las dependencias SACTA que se encuentren en la configuración </w:t>
      </w:r>
      <w:r w:rsidR="00000C10">
        <w:t>del sistema, que cumplimenta</w:t>
      </w:r>
      <w:r>
        <w:t xml:space="preserve"> el Protocolo descrito en el documento “Especificación DE LA INTERFAZ SACTA-SCV EN SACTA 3.5 PARA ACC, T-ACC Y TWR" (SGFC|801.100)” en el lado SCV.</w:t>
      </w:r>
    </w:p>
    <w:p w:rsidR="00857FE7" w:rsidRDefault="00915230" w:rsidP="00857FE7">
      <w:pPr>
        <w:rPr>
          <w:lang w:val="es-ES_tradnl"/>
        </w:rPr>
      </w:pPr>
      <w:r>
        <w:t xml:space="preserve">Los datos utilizados en el protocolo son los definidos en la configuración (ver </w:t>
      </w:r>
      <w:r>
        <w:fldChar w:fldCharType="begin"/>
      </w:r>
      <w:r>
        <w:instrText xml:space="preserve"> REF _Ref62639570 \r \h </w:instrText>
      </w:r>
      <w:r>
        <w:fldChar w:fldCharType="separate"/>
      </w:r>
      <w:r w:rsidR="00193999">
        <w:t>4.3.3</w:t>
      </w:r>
      <w:r>
        <w:fldChar w:fldCharType="end"/>
      </w:r>
      <w:r>
        <w:t>)</w:t>
      </w:r>
      <w:r w:rsidR="000979E2">
        <w:t>.</w:t>
      </w:r>
    </w:p>
    <w:p w:rsidR="00AF258A" w:rsidRPr="00AF258A" w:rsidRDefault="00E05201" w:rsidP="00AF258A">
      <w:pPr>
        <w:pStyle w:val="Ttulo3"/>
      </w:pPr>
      <w:bookmarkStart w:id="34" w:name="_Toc82152523"/>
      <w:r>
        <w:t xml:space="preserve">Interfaz SACTA a </w:t>
      </w:r>
      <w:proofErr w:type="spellStart"/>
      <w:r>
        <w:t>Scv</w:t>
      </w:r>
      <w:proofErr w:type="spellEnd"/>
      <w:r>
        <w:t xml:space="preserve"> (Emu</w:t>
      </w:r>
      <w:r w:rsidR="00F7360D">
        <w:t>lador de PSI).</w:t>
      </w:r>
      <w:bookmarkEnd w:id="34"/>
    </w:p>
    <w:p w:rsidR="00000C10" w:rsidRDefault="00000C10" w:rsidP="00000C10">
      <w:r>
        <w:t>El PROXY-SACTA emula una PSI para configurar al SCV de la instalación que cumplimenta el Protocolo descrito en el documento “Especificación DE LA INTERFAZ SACTA-SCV EN SACTA 3.5 PARA ACC, T-ACC Y TWR" (SGFC|801.100)” en el lado SCV.</w:t>
      </w:r>
    </w:p>
    <w:p w:rsidR="00000C10" w:rsidRDefault="00000C10" w:rsidP="00E05201">
      <w:pPr>
        <w:rPr>
          <w:lang w:val="es-ES_tradnl"/>
        </w:rPr>
      </w:pPr>
      <w:r>
        <w:t xml:space="preserve">Los datos utilizados en el protocolo son los definidos en la configuración (ver </w:t>
      </w:r>
      <w:r>
        <w:fldChar w:fldCharType="begin"/>
      </w:r>
      <w:r>
        <w:instrText xml:space="preserve"> REF _Ref62641681 \r \h </w:instrText>
      </w:r>
      <w:r>
        <w:fldChar w:fldCharType="separate"/>
      </w:r>
      <w:r w:rsidR="00193999">
        <w:t>4.3.2</w:t>
      </w:r>
      <w:r>
        <w:fldChar w:fldCharType="end"/>
      </w:r>
      <w:r>
        <w:t>).</w:t>
      </w:r>
      <w:r w:rsidR="00E05201">
        <w:t xml:space="preserve"> A partir de los cuales se genera l</w:t>
      </w:r>
      <w:r>
        <w:t>a configuración de sectores, sectores virtuales y posiciones se genera de forma automática utilizando los datos configurados para las dependencias</w:t>
      </w:r>
      <w:r w:rsidR="00110DF4">
        <w:t>.</w:t>
      </w:r>
    </w:p>
    <w:p w:rsidR="00083668" w:rsidRDefault="00083668" w:rsidP="00177C4F">
      <w:pPr>
        <w:pStyle w:val="Ttulo3"/>
      </w:pPr>
      <w:bookmarkStart w:id="35" w:name="_Toc82152524"/>
      <w:r>
        <w:t>Sincronización de Actividad de Emuladores.</w:t>
      </w:r>
      <w:bookmarkEnd w:id="35"/>
    </w:p>
    <w:p w:rsidR="00E05201" w:rsidRDefault="00E05201" w:rsidP="00083668">
      <w:pPr>
        <w:rPr>
          <w:lang w:val="es-ES_tradnl"/>
        </w:rPr>
      </w:pPr>
      <w:r>
        <w:rPr>
          <w:lang w:val="es-ES_tradnl"/>
        </w:rPr>
        <w:t xml:space="preserve">Esta función permite difundir el estado de actividad de SACTA al SCV y el estado de SCV hacia las dependencias SACTA. El control de esta función se </w:t>
      </w:r>
      <w:r w:rsidR="007C30B9">
        <w:rPr>
          <w:lang w:val="es-ES_tradnl"/>
        </w:rPr>
        <w:t>efectúa mediante la gestión de los siguientes eventos y Controles:</w:t>
      </w:r>
    </w:p>
    <w:p w:rsidR="007C30B9" w:rsidRPr="00D578F0" w:rsidRDefault="007C30B9" w:rsidP="00F1337F">
      <w:pPr>
        <w:pStyle w:val="Prrafodelista"/>
        <w:numPr>
          <w:ilvl w:val="0"/>
          <w:numId w:val="39"/>
        </w:numPr>
        <w:rPr>
          <w:lang w:val="es-ES_tradnl"/>
        </w:rPr>
      </w:pPr>
      <w:r w:rsidRPr="00D578F0">
        <w:rPr>
          <w:lang w:val="es-ES_tradnl"/>
        </w:rPr>
        <w:t xml:space="preserve">Evento Actividad LAN (ON/OFF) de Dependencia </w:t>
      </w:r>
      <w:proofErr w:type="spellStart"/>
      <w:r w:rsidRPr="00D578F0">
        <w:rPr>
          <w:lang w:val="es-ES_tradnl"/>
        </w:rPr>
        <w:t>Sacta</w:t>
      </w:r>
      <w:proofErr w:type="spellEnd"/>
      <w:r w:rsidR="0061421C">
        <w:rPr>
          <w:lang w:val="es-ES_tradnl"/>
        </w:rPr>
        <w:t xml:space="preserve"> (</w:t>
      </w:r>
      <w:r w:rsidR="00174F48">
        <w:rPr>
          <w:lang w:val="es-ES_tradnl"/>
        </w:rPr>
        <w:t>evento LDE)</w:t>
      </w:r>
      <w:r w:rsidRPr="00D578F0">
        <w:rPr>
          <w:lang w:val="es-ES_tradnl"/>
        </w:rPr>
        <w:t xml:space="preserve">. Las </w:t>
      </w:r>
      <w:proofErr w:type="spellStart"/>
      <w:r w:rsidRPr="00D578F0">
        <w:rPr>
          <w:lang w:val="es-ES_tradnl"/>
        </w:rPr>
        <w:t>PSIs</w:t>
      </w:r>
      <w:proofErr w:type="spellEnd"/>
      <w:r w:rsidRPr="00D578F0">
        <w:rPr>
          <w:lang w:val="es-ES_tradnl"/>
        </w:rPr>
        <w:t xml:space="preserve"> de dependencias SACTA (cuando están activas), se encuentran enviando tramas de presencia (en ambas redes).</w:t>
      </w:r>
    </w:p>
    <w:p w:rsidR="007C30B9" w:rsidRPr="00D578F0" w:rsidRDefault="007C30B9" w:rsidP="00F1337F">
      <w:pPr>
        <w:pStyle w:val="Prrafodelista"/>
        <w:numPr>
          <w:ilvl w:val="1"/>
          <w:numId w:val="39"/>
        </w:numPr>
        <w:rPr>
          <w:lang w:val="es-ES_tradnl"/>
        </w:rPr>
      </w:pPr>
      <w:r w:rsidRPr="00D578F0">
        <w:rPr>
          <w:lang w:val="es-ES_tradnl"/>
        </w:rPr>
        <w:lastRenderedPageBreak/>
        <w:t xml:space="preserve">Actividad LAN ON: Se considera que la Dependencia está en Actividad </w:t>
      </w:r>
      <w:r w:rsidR="00E9255F" w:rsidRPr="00D578F0">
        <w:rPr>
          <w:lang w:val="es-ES_tradnl"/>
        </w:rPr>
        <w:t xml:space="preserve">LAN </w:t>
      </w:r>
      <w:r w:rsidRPr="00D578F0">
        <w:rPr>
          <w:lang w:val="es-ES_tradnl"/>
        </w:rPr>
        <w:t xml:space="preserve">ON cuando se detectan tramas de presencia en </w:t>
      </w:r>
      <w:r w:rsidR="00D578F0" w:rsidRPr="00D578F0">
        <w:rPr>
          <w:lang w:val="es-ES_tradnl"/>
        </w:rPr>
        <w:t>ALGUNA</w:t>
      </w:r>
      <w:r w:rsidRPr="00D578F0">
        <w:rPr>
          <w:lang w:val="es-ES_tradnl"/>
        </w:rPr>
        <w:t xml:space="preserve"> de la</w:t>
      </w:r>
      <w:r w:rsidR="00D578F0" w:rsidRPr="00D578F0">
        <w:rPr>
          <w:lang w:val="es-ES_tradnl"/>
        </w:rPr>
        <w:t>s</w:t>
      </w:r>
      <w:r w:rsidRPr="00D578F0">
        <w:rPr>
          <w:lang w:val="es-ES_tradnl"/>
        </w:rPr>
        <w:t xml:space="preserve"> dos redes de control.</w:t>
      </w:r>
    </w:p>
    <w:p w:rsidR="007C30B9" w:rsidRPr="00D578F0" w:rsidRDefault="007C30B9" w:rsidP="00F1337F">
      <w:pPr>
        <w:pStyle w:val="Prrafodelista"/>
        <w:numPr>
          <w:ilvl w:val="1"/>
          <w:numId w:val="39"/>
        </w:numPr>
        <w:rPr>
          <w:lang w:val="es-ES_tradnl"/>
        </w:rPr>
      </w:pPr>
      <w:r w:rsidRPr="00D578F0">
        <w:rPr>
          <w:lang w:val="es-ES_tradnl"/>
        </w:rPr>
        <w:t>Actividad LAN OFF:</w:t>
      </w:r>
      <w:r w:rsidR="00E9255F" w:rsidRPr="00D578F0">
        <w:rPr>
          <w:lang w:val="es-ES_tradnl"/>
        </w:rPr>
        <w:t xml:space="preserve"> Se considera que la Dependencia está en Actividad LAN OFF, cuando no se detectan tramas de presencia en </w:t>
      </w:r>
      <w:r w:rsidR="00D578F0" w:rsidRPr="00D578F0">
        <w:rPr>
          <w:lang w:val="es-ES_tradnl"/>
        </w:rPr>
        <w:t>NINGUNA de las dos redes de control.</w:t>
      </w:r>
    </w:p>
    <w:p w:rsidR="007C30B9" w:rsidRPr="00D578F0" w:rsidRDefault="007C30B9" w:rsidP="00F1337F">
      <w:pPr>
        <w:pStyle w:val="Prrafodelista"/>
        <w:numPr>
          <w:ilvl w:val="0"/>
          <w:numId w:val="39"/>
        </w:numPr>
        <w:rPr>
          <w:lang w:val="es-ES_tradnl"/>
        </w:rPr>
      </w:pPr>
      <w:r w:rsidRPr="00D578F0">
        <w:rPr>
          <w:lang w:val="es-ES_tradnl"/>
        </w:rPr>
        <w:t>Control de Transmisión hacia la dependencia</w:t>
      </w:r>
      <w:r w:rsidR="00174F48">
        <w:rPr>
          <w:lang w:val="es-ES_tradnl"/>
        </w:rPr>
        <w:t xml:space="preserve"> (control TDC)</w:t>
      </w:r>
      <w:r w:rsidRPr="00D578F0">
        <w:rPr>
          <w:lang w:val="es-ES_tradnl"/>
        </w:rPr>
        <w:t>.</w:t>
      </w:r>
      <w:r w:rsidR="00D578F0" w:rsidRPr="00D578F0">
        <w:rPr>
          <w:lang w:val="es-ES_tradnl"/>
        </w:rPr>
        <w:t xml:space="preserve"> El sistema gestiona la presencia o no de los emuladores SCV a través de este control. Esto permite ‘difundir’ un estado de ACTIVIDAD o INACTIVIDAD hacia las dependencias.</w:t>
      </w:r>
    </w:p>
    <w:p w:rsidR="007C30B9" w:rsidRPr="00D578F0" w:rsidRDefault="007C30B9" w:rsidP="00F1337F">
      <w:pPr>
        <w:pStyle w:val="Prrafodelista"/>
        <w:numPr>
          <w:ilvl w:val="0"/>
          <w:numId w:val="39"/>
        </w:numPr>
        <w:rPr>
          <w:lang w:val="es-ES_tradnl"/>
        </w:rPr>
      </w:pPr>
      <w:r w:rsidRPr="00D578F0">
        <w:rPr>
          <w:lang w:val="es-ES_tradnl"/>
        </w:rPr>
        <w:t xml:space="preserve">Evento de Actividad </w:t>
      </w:r>
      <w:r w:rsidR="00D578F0" w:rsidRPr="00D578F0">
        <w:rPr>
          <w:lang w:val="es-ES_tradnl"/>
        </w:rPr>
        <w:t xml:space="preserve">LAN </w:t>
      </w:r>
      <w:r w:rsidRPr="00D578F0">
        <w:rPr>
          <w:lang w:val="es-ES_tradnl"/>
        </w:rPr>
        <w:t>(ON/OFF) de SCV</w:t>
      </w:r>
      <w:r w:rsidR="00174F48">
        <w:rPr>
          <w:lang w:val="es-ES_tradnl"/>
        </w:rPr>
        <w:t xml:space="preserve"> (evento LSE)</w:t>
      </w:r>
      <w:r w:rsidRPr="00D578F0">
        <w:rPr>
          <w:lang w:val="es-ES_tradnl"/>
        </w:rPr>
        <w:t>.</w:t>
      </w:r>
    </w:p>
    <w:p w:rsidR="00D578F0" w:rsidRPr="00D578F0" w:rsidRDefault="00D578F0" w:rsidP="00F1337F">
      <w:pPr>
        <w:pStyle w:val="Prrafodelista"/>
        <w:numPr>
          <w:ilvl w:val="1"/>
          <w:numId w:val="39"/>
        </w:numPr>
        <w:rPr>
          <w:lang w:val="es-ES_tradnl"/>
        </w:rPr>
      </w:pPr>
      <w:r w:rsidRPr="00D578F0">
        <w:rPr>
          <w:lang w:val="es-ES_tradnl"/>
        </w:rPr>
        <w:t>Actividad LAN ON: Se considera que el SCV en Actividad LAN ON cuando se detectan tramas de presencia en ALGUNA de las dos redes de control.</w:t>
      </w:r>
    </w:p>
    <w:p w:rsidR="00D578F0" w:rsidRPr="00D578F0" w:rsidRDefault="00D578F0" w:rsidP="00F1337F">
      <w:pPr>
        <w:pStyle w:val="Prrafodelista"/>
        <w:numPr>
          <w:ilvl w:val="1"/>
          <w:numId w:val="39"/>
        </w:numPr>
        <w:rPr>
          <w:lang w:val="es-ES_tradnl"/>
        </w:rPr>
      </w:pPr>
      <w:r w:rsidRPr="00D578F0">
        <w:rPr>
          <w:lang w:val="es-ES_tradnl"/>
        </w:rPr>
        <w:t>Actividad LAN OFF: Se considera que el SCV está en Actividad LAN OFF, cuando no se detectan tramas de presencia en NINGUNA de las dos redes de control.</w:t>
      </w:r>
    </w:p>
    <w:p w:rsidR="00D578F0" w:rsidRPr="00D578F0" w:rsidRDefault="00D578F0" w:rsidP="00F1337F">
      <w:pPr>
        <w:pStyle w:val="Prrafodelista"/>
        <w:numPr>
          <w:ilvl w:val="0"/>
          <w:numId w:val="39"/>
        </w:numPr>
        <w:rPr>
          <w:lang w:val="es-ES_tradnl"/>
        </w:rPr>
      </w:pPr>
      <w:r w:rsidRPr="00D578F0">
        <w:rPr>
          <w:lang w:val="es-ES_tradnl"/>
        </w:rPr>
        <w:t>Control de Transmisión hacia el SCV</w:t>
      </w:r>
      <w:r w:rsidR="00174F48">
        <w:rPr>
          <w:lang w:val="es-ES_tradnl"/>
        </w:rPr>
        <w:t xml:space="preserve"> (control TSC)</w:t>
      </w:r>
      <w:r w:rsidRPr="00D578F0">
        <w:rPr>
          <w:lang w:val="es-ES_tradnl"/>
        </w:rPr>
        <w:t>. El sistema gestiona la presencia o no del emulador a través de este control. Esto permite ‘difundir’ un estado de ACTIVIDAD o INACTIVIDAD hacia el SCV.</w:t>
      </w:r>
    </w:p>
    <w:p w:rsidR="00E05201" w:rsidRDefault="00D578F0" w:rsidP="00083668">
      <w:pPr>
        <w:rPr>
          <w:lang w:val="es-ES_tradnl"/>
        </w:rPr>
      </w:pPr>
      <w:r>
        <w:rPr>
          <w:lang w:val="es-ES_tradnl"/>
        </w:rPr>
        <w:t>La gestión implementada con estos eventos y controles es la siguiente:</w:t>
      </w:r>
    </w:p>
    <w:p w:rsidR="006A7E5A" w:rsidRPr="004E726A" w:rsidRDefault="006A7E5A" w:rsidP="00F1337F">
      <w:pPr>
        <w:pStyle w:val="Prrafodelista"/>
        <w:numPr>
          <w:ilvl w:val="0"/>
          <w:numId w:val="40"/>
        </w:numPr>
        <w:rPr>
          <w:lang w:val="es-ES_tradnl"/>
        </w:rPr>
      </w:pPr>
      <w:r w:rsidRPr="004E726A">
        <w:rPr>
          <w:lang w:val="es-ES_tradnl"/>
        </w:rPr>
        <w:t>Condiciones Iniciales.</w:t>
      </w:r>
      <w:r w:rsidR="00E05201" w:rsidRPr="004E726A">
        <w:rPr>
          <w:lang w:val="es-ES_tradnl"/>
        </w:rPr>
        <w:t xml:space="preserve"> El sistema arranca con</w:t>
      </w:r>
      <w:r w:rsidR="00D578F0" w:rsidRPr="004E726A">
        <w:rPr>
          <w:lang w:val="es-ES_tradnl"/>
        </w:rPr>
        <w:t xml:space="preserve"> todos los emuladores (</w:t>
      </w:r>
      <w:proofErr w:type="spellStart"/>
      <w:r w:rsidR="0061421C" w:rsidRPr="004E726A">
        <w:rPr>
          <w:lang w:val="es-ES_tradnl"/>
        </w:rPr>
        <w:t>SCVs</w:t>
      </w:r>
      <w:proofErr w:type="spellEnd"/>
      <w:r w:rsidR="0061421C" w:rsidRPr="004E726A">
        <w:rPr>
          <w:lang w:val="es-ES_tradnl"/>
        </w:rPr>
        <w:t xml:space="preserve"> y PSI) con Actividad LAN a OFF y controles de transmisión deshabilitados.</w:t>
      </w:r>
    </w:p>
    <w:p w:rsidR="00D578F0" w:rsidRDefault="0061421C" w:rsidP="00F1337F">
      <w:pPr>
        <w:pStyle w:val="Prrafodelista"/>
        <w:numPr>
          <w:ilvl w:val="0"/>
          <w:numId w:val="40"/>
        </w:numPr>
        <w:rPr>
          <w:lang w:val="es-ES_tradnl"/>
        </w:rPr>
      </w:pPr>
      <w:r w:rsidRPr="004E726A">
        <w:rPr>
          <w:lang w:val="es-ES_tradnl"/>
        </w:rPr>
        <w:t xml:space="preserve">En </w:t>
      </w:r>
      <w:r w:rsidR="004E726A" w:rsidRPr="004E726A">
        <w:rPr>
          <w:lang w:val="es-ES_tradnl"/>
        </w:rPr>
        <w:t>LDE  a ON:</w:t>
      </w:r>
    </w:p>
    <w:p w:rsidR="004E726A" w:rsidRDefault="004E726A" w:rsidP="00F1337F">
      <w:pPr>
        <w:pStyle w:val="Prrafodelista"/>
        <w:numPr>
          <w:ilvl w:val="1"/>
          <w:numId w:val="40"/>
        </w:numPr>
        <w:rPr>
          <w:lang w:val="es-ES_tradnl"/>
        </w:rPr>
      </w:pPr>
      <w:r>
        <w:rPr>
          <w:lang w:val="es-ES_tradnl"/>
        </w:rPr>
        <w:t>En función de la lógica (AND u OR) para la activación de SACTA en SCV, activa TSC.</w:t>
      </w:r>
    </w:p>
    <w:p w:rsidR="004E726A" w:rsidRPr="004E726A" w:rsidRDefault="004E726A" w:rsidP="00F1337F">
      <w:pPr>
        <w:pStyle w:val="Prrafodelista"/>
        <w:numPr>
          <w:ilvl w:val="1"/>
          <w:numId w:val="40"/>
        </w:numPr>
        <w:rPr>
          <w:lang w:val="es-ES_tradnl"/>
        </w:rPr>
      </w:pPr>
      <w:r>
        <w:rPr>
          <w:lang w:val="es-ES_tradnl"/>
        </w:rPr>
        <w:t>Genera los Históricos correspondientes.</w:t>
      </w:r>
    </w:p>
    <w:p w:rsidR="004E726A" w:rsidRPr="004E726A" w:rsidRDefault="004E726A" w:rsidP="00F1337F">
      <w:pPr>
        <w:pStyle w:val="Prrafodelista"/>
        <w:numPr>
          <w:ilvl w:val="0"/>
          <w:numId w:val="40"/>
        </w:numPr>
        <w:rPr>
          <w:lang w:val="es-ES_tradnl"/>
        </w:rPr>
      </w:pPr>
      <w:r w:rsidRPr="004E726A">
        <w:rPr>
          <w:lang w:val="es-ES_tradnl"/>
        </w:rPr>
        <w:t>En LDE a OFF:</w:t>
      </w:r>
    </w:p>
    <w:p w:rsidR="004E726A" w:rsidRDefault="004E726A" w:rsidP="00F1337F">
      <w:pPr>
        <w:pStyle w:val="Prrafodelista"/>
        <w:numPr>
          <w:ilvl w:val="1"/>
          <w:numId w:val="40"/>
        </w:numPr>
        <w:rPr>
          <w:lang w:val="es-ES_tradnl"/>
        </w:rPr>
      </w:pPr>
      <w:r>
        <w:rPr>
          <w:lang w:val="es-ES_tradnl"/>
        </w:rPr>
        <w:t>En función de la lógica (AND u OR) para la activación de SACTA en SCV, desactiva TSC.</w:t>
      </w:r>
    </w:p>
    <w:p w:rsidR="004E726A" w:rsidRPr="004E726A" w:rsidRDefault="004E726A" w:rsidP="00F1337F">
      <w:pPr>
        <w:pStyle w:val="Prrafodelista"/>
        <w:numPr>
          <w:ilvl w:val="1"/>
          <w:numId w:val="40"/>
        </w:numPr>
        <w:rPr>
          <w:lang w:val="es-ES_tradnl"/>
        </w:rPr>
      </w:pPr>
      <w:r>
        <w:rPr>
          <w:lang w:val="es-ES_tradnl"/>
        </w:rPr>
        <w:t>Genera los Históricos correspondientes.</w:t>
      </w:r>
    </w:p>
    <w:p w:rsidR="004E726A" w:rsidRDefault="004E726A" w:rsidP="00F1337F">
      <w:pPr>
        <w:pStyle w:val="Prrafodelista"/>
        <w:numPr>
          <w:ilvl w:val="0"/>
          <w:numId w:val="40"/>
        </w:numPr>
        <w:rPr>
          <w:lang w:val="es-ES_tradnl"/>
        </w:rPr>
      </w:pPr>
      <w:r w:rsidRPr="004E726A">
        <w:rPr>
          <w:lang w:val="es-ES_tradnl"/>
        </w:rPr>
        <w:t>En LSE a ON:</w:t>
      </w:r>
    </w:p>
    <w:p w:rsidR="00445FA7" w:rsidRDefault="00445FA7" w:rsidP="00F1337F">
      <w:pPr>
        <w:pStyle w:val="Prrafodelista"/>
        <w:numPr>
          <w:ilvl w:val="1"/>
          <w:numId w:val="40"/>
        </w:numPr>
        <w:rPr>
          <w:lang w:val="es-ES_tradnl"/>
        </w:rPr>
      </w:pPr>
      <w:r>
        <w:rPr>
          <w:lang w:val="es-ES_tradnl"/>
        </w:rPr>
        <w:t>Activa los TDC de las dependencias.</w:t>
      </w:r>
    </w:p>
    <w:p w:rsidR="00445FA7" w:rsidRPr="004E726A" w:rsidRDefault="00445FA7" w:rsidP="00F1337F">
      <w:pPr>
        <w:pStyle w:val="Prrafodelista"/>
        <w:numPr>
          <w:ilvl w:val="1"/>
          <w:numId w:val="40"/>
        </w:numPr>
        <w:rPr>
          <w:lang w:val="es-ES_tradnl"/>
        </w:rPr>
      </w:pPr>
      <w:r>
        <w:rPr>
          <w:lang w:val="es-ES_tradnl"/>
        </w:rPr>
        <w:t>Genera los Históricos correspondientes.</w:t>
      </w:r>
    </w:p>
    <w:p w:rsidR="004E726A" w:rsidRDefault="004E726A" w:rsidP="00F1337F">
      <w:pPr>
        <w:pStyle w:val="Prrafodelista"/>
        <w:numPr>
          <w:ilvl w:val="0"/>
          <w:numId w:val="40"/>
        </w:numPr>
        <w:rPr>
          <w:lang w:val="es-ES_tradnl"/>
        </w:rPr>
      </w:pPr>
      <w:r w:rsidRPr="004E726A">
        <w:rPr>
          <w:lang w:val="es-ES_tradnl"/>
        </w:rPr>
        <w:t>En LSE a OFF:</w:t>
      </w:r>
    </w:p>
    <w:p w:rsidR="00445FA7" w:rsidRDefault="00445FA7" w:rsidP="00F1337F">
      <w:pPr>
        <w:pStyle w:val="Prrafodelista"/>
        <w:numPr>
          <w:ilvl w:val="1"/>
          <w:numId w:val="40"/>
        </w:numPr>
        <w:rPr>
          <w:lang w:val="es-ES_tradnl"/>
        </w:rPr>
      </w:pPr>
      <w:r>
        <w:rPr>
          <w:lang w:val="es-ES_tradnl"/>
        </w:rPr>
        <w:t>Desactiva los TDC de las dependencias.</w:t>
      </w:r>
    </w:p>
    <w:p w:rsidR="00445FA7" w:rsidRDefault="00445FA7" w:rsidP="00F1337F">
      <w:pPr>
        <w:pStyle w:val="Prrafodelista"/>
        <w:numPr>
          <w:ilvl w:val="1"/>
          <w:numId w:val="40"/>
        </w:numPr>
        <w:rPr>
          <w:lang w:val="es-ES_tradnl"/>
        </w:rPr>
      </w:pPr>
      <w:r>
        <w:rPr>
          <w:lang w:val="es-ES_tradnl"/>
        </w:rPr>
        <w:t>Genera los Históricos correspondientes.</w:t>
      </w:r>
    </w:p>
    <w:p w:rsidR="00F7360D" w:rsidRDefault="00F7360D" w:rsidP="00177C4F">
      <w:pPr>
        <w:pStyle w:val="Ttulo3"/>
      </w:pPr>
      <w:bookmarkStart w:id="36" w:name="_Toc82152525"/>
      <w:r>
        <w:t>Gestión de Sectorizaciones.</w:t>
      </w:r>
      <w:bookmarkEnd w:id="36"/>
      <w:r>
        <w:t xml:space="preserve"> </w:t>
      </w:r>
    </w:p>
    <w:p w:rsidR="00DC003E" w:rsidRDefault="00A019DF" w:rsidP="00DC003E">
      <w:pPr>
        <w:rPr>
          <w:lang w:val="es-ES_tradnl"/>
        </w:rPr>
      </w:pPr>
      <w:r>
        <w:rPr>
          <w:lang w:val="es-ES_tradnl"/>
        </w:rPr>
        <w:t>Una vez que alguno (lógica OR) o todos (lógica AND) los emuladores de SCV estén en estado de ACTIVIDAD LAN ON y el emulador PSI esté en estado ACTIVIDAD LAN ON</w:t>
      </w:r>
      <w:r>
        <w:rPr>
          <w:rStyle w:val="Refdenotaalpie"/>
          <w:lang w:val="es-ES_tradnl"/>
        </w:rPr>
        <w:footnoteReference w:id="1"/>
      </w:r>
      <w:r>
        <w:rPr>
          <w:lang w:val="es-ES_tradnl"/>
        </w:rPr>
        <w:t>, el sistema está en condiciones de recibir y emitir sectorizaciones</w:t>
      </w:r>
      <w:r>
        <w:rPr>
          <w:rStyle w:val="Refdenotaalpie"/>
          <w:lang w:val="es-ES_tradnl"/>
        </w:rPr>
        <w:footnoteReference w:id="2"/>
      </w:r>
      <w:r>
        <w:rPr>
          <w:lang w:val="es-ES_tradnl"/>
        </w:rPr>
        <w:t>.</w:t>
      </w:r>
      <w:r w:rsidR="00DC003E">
        <w:rPr>
          <w:lang w:val="es-ES_tradnl"/>
        </w:rPr>
        <w:t xml:space="preserve"> El control de esta función se efectúa mediante la gestión de los siguientes eventos:</w:t>
      </w:r>
    </w:p>
    <w:p w:rsidR="00A019DF" w:rsidRPr="00AB7B86" w:rsidRDefault="00AB7B86" w:rsidP="00F1337F">
      <w:pPr>
        <w:pStyle w:val="Prrafodelista"/>
        <w:numPr>
          <w:ilvl w:val="0"/>
          <w:numId w:val="41"/>
        </w:numPr>
        <w:rPr>
          <w:lang w:val="es-ES_tradnl"/>
        </w:rPr>
      </w:pPr>
      <w:r w:rsidRPr="00AB7B86">
        <w:rPr>
          <w:lang w:val="es-ES_tradnl"/>
        </w:rPr>
        <w:t>Evento de Orden de Sectorización (SCE). Llega a los emuladores SCV procedentes de las dependencias SACTA.</w:t>
      </w:r>
    </w:p>
    <w:p w:rsidR="00AB7B86" w:rsidRPr="00AB7B86" w:rsidRDefault="00AB7B86" w:rsidP="00F1337F">
      <w:pPr>
        <w:pStyle w:val="Prrafodelista"/>
        <w:numPr>
          <w:ilvl w:val="0"/>
          <w:numId w:val="41"/>
        </w:numPr>
        <w:rPr>
          <w:lang w:val="es-ES_tradnl"/>
        </w:rPr>
      </w:pPr>
      <w:r w:rsidRPr="00AB7B86">
        <w:rPr>
          <w:lang w:val="es-ES_tradnl"/>
        </w:rPr>
        <w:t>Evento de Petición de Sectorización (SAE). Llega al emulador de PSI procedente del SCV.</w:t>
      </w:r>
    </w:p>
    <w:p w:rsidR="00DC003E" w:rsidRDefault="00AB7B86" w:rsidP="006A7E5A">
      <w:pPr>
        <w:rPr>
          <w:lang w:val="es-ES_tradnl"/>
        </w:rPr>
      </w:pPr>
      <w:r>
        <w:rPr>
          <w:lang w:val="es-ES_tradnl"/>
        </w:rPr>
        <w:t>La gestión implementada con estos eventos es la siguiente:</w:t>
      </w:r>
    </w:p>
    <w:p w:rsidR="006A7E5A" w:rsidRDefault="006A7E5A" w:rsidP="00F1337F">
      <w:pPr>
        <w:pStyle w:val="Prrafodelista"/>
        <w:numPr>
          <w:ilvl w:val="0"/>
          <w:numId w:val="42"/>
        </w:numPr>
        <w:rPr>
          <w:lang w:val="es-ES_tradnl"/>
        </w:rPr>
      </w:pPr>
      <w:r w:rsidRPr="00AB7B86">
        <w:rPr>
          <w:lang w:val="es-ES_tradnl"/>
        </w:rPr>
        <w:t>Condiciones Iniciales.</w:t>
      </w:r>
    </w:p>
    <w:p w:rsidR="007841AE" w:rsidRDefault="00AB7B86" w:rsidP="00F1337F">
      <w:pPr>
        <w:pStyle w:val="Prrafodelista"/>
        <w:numPr>
          <w:ilvl w:val="1"/>
          <w:numId w:val="42"/>
        </w:numPr>
        <w:rPr>
          <w:lang w:val="es-ES_tradnl"/>
        </w:rPr>
      </w:pPr>
      <w:r>
        <w:rPr>
          <w:lang w:val="es-ES_tradnl"/>
        </w:rPr>
        <w:t xml:space="preserve">Las referencias de </w:t>
      </w:r>
      <w:r w:rsidR="00E05201" w:rsidRPr="00AB7B86">
        <w:rPr>
          <w:lang w:val="es-ES_tradnl"/>
        </w:rPr>
        <w:t>Sectores, Sectores Virtuales y Posiciones correspondiente</w:t>
      </w:r>
      <w:r>
        <w:rPr>
          <w:lang w:val="es-ES_tradnl"/>
        </w:rPr>
        <w:t>s al SCV, se calculan tras mapear las configuraciones de cada dependencia SACTA y agregarlas.</w:t>
      </w:r>
      <w:r w:rsidR="007841AE">
        <w:rPr>
          <w:lang w:val="es-ES_tradnl"/>
        </w:rPr>
        <w:t xml:space="preserve"> </w:t>
      </w:r>
    </w:p>
    <w:p w:rsidR="007841AE" w:rsidRDefault="007841AE" w:rsidP="00F1337F">
      <w:pPr>
        <w:pStyle w:val="Prrafodelista"/>
        <w:numPr>
          <w:ilvl w:val="2"/>
          <w:numId w:val="42"/>
        </w:numPr>
        <w:rPr>
          <w:lang w:val="es-ES_tradnl"/>
        </w:rPr>
      </w:pPr>
      <w:r>
        <w:rPr>
          <w:lang w:val="es-ES_tradnl"/>
        </w:rPr>
        <w:lastRenderedPageBreak/>
        <w:t xml:space="preserve">Si está habilitado para ello, </w:t>
      </w:r>
      <w:r w:rsidR="00AB7B86">
        <w:rPr>
          <w:lang w:val="es-ES_tradnl"/>
        </w:rPr>
        <w:t xml:space="preserve"> </w:t>
      </w:r>
      <w:r>
        <w:rPr>
          <w:lang w:val="es-ES_tradnl"/>
        </w:rPr>
        <w:t>compara este resultado con la Base de Datos del SCV. Si encuentran errores, se genera una condición de Error, aunque se continúa con la ejecución del programa</w:t>
      </w:r>
      <w:r>
        <w:rPr>
          <w:rStyle w:val="Refdenotaalpie"/>
          <w:lang w:val="es-ES_tradnl"/>
        </w:rPr>
        <w:footnoteReference w:id="3"/>
      </w:r>
      <w:r>
        <w:rPr>
          <w:lang w:val="es-ES_tradnl"/>
        </w:rPr>
        <w:t>.</w:t>
      </w:r>
    </w:p>
    <w:p w:rsidR="00E05201" w:rsidRDefault="00AB7B86" w:rsidP="00F1337F">
      <w:pPr>
        <w:pStyle w:val="Prrafodelista"/>
        <w:numPr>
          <w:ilvl w:val="2"/>
          <w:numId w:val="42"/>
        </w:numPr>
        <w:rPr>
          <w:lang w:val="es-ES_tradnl"/>
        </w:rPr>
      </w:pPr>
      <w:r>
        <w:rPr>
          <w:lang w:val="es-ES_tradnl"/>
        </w:rPr>
        <w:t xml:space="preserve">Si el resultado de este proceso contiene repeticiones de Sectores o Posiciones, se genera una condición de error en el proceso y NO SE ARRANCAN los emuladores. Estas se pueden consultar a través del HMI del servicio (ver </w:t>
      </w:r>
      <w:r>
        <w:rPr>
          <w:lang w:val="es-ES_tradnl"/>
        </w:rPr>
        <w:fldChar w:fldCharType="begin"/>
      </w:r>
      <w:r>
        <w:rPr>
          <w:lang w:val="es-ES_tradnl"/>
        </w:rPr>
        <w:instrText xml:space="preserve"> REF _Ref62654396 \r \h </w:instrText>
      </w:r>
      <w:r>
        <w:rPr>
          <w:lang w:val="es-ES_tradnl"/>
        </w:rPr>
      </w:r>
      <w:r>
        <w:rPr>
          <w:lang w:val="es-ES_tradnl"/>
        </w:rPr>
        <w:fldChar w:fldCharType="separate"/>
      </w:r>
      <w:r w:rsidR="00193999">
        <w:rPr>
          <w:lang w:val="es-ES_tradnl"/>
        </w:rPr>
        <w:t>4.2.1</w:t>
      </w:r>
      <w:r>
        <w:rPr>
          <w:lang w:val="es-ES_tradnl"/>
        </w:rPr>
        <w:fldChar w:fldCharType="end"/>
      </w:r>
      <w:r>
        <w:rPr>
          <w:lang w:val="es-ES_tradnl"/>
        </w:rPr>
        <w:t xml:space="preserve">, </w:t>
      </w:r>
      <w:r>
        <w:rPr>
          <w:lang w:val="es-ES_tradnl"/>
        </w:rPr>
        <w:fldChar w:fldCharType="begin"/>
      </w:r>
      <w:r>
        <w:rPr>
          <w:lang w:val="es-ES_tradnl"/>
        </w:rPr>
        <w:instrText xml:space="preserve"> REF _Ref62654406 \h </w:instrText>
      </w:r>
      <w:r>
        <w:rPr>
          <w:lang w:val="es-ES_tradnl"/>
        </w:rPr>
      </w:r>
      <w:r>
        <w:rPr>
          <w:lang w:val="es-ES_tradnl"/>
        </w:rPr>
        <w:fldChar w:fldCharType="separate"/>
      </w:r>
      <w:r w:rsidR="00193999">
        <w:t>Información de Estado.</w:t>
      </w:r>
      <w:r>
        <w:rPr>
          <w:lang w:val="es-ES_tradnl"/>
        </w:rPr>
        <w:fldChar w:fldCharType="end"/>
      </w:r>
    </w:p>
    <w:p w:rsidR="00AB7B86" w:rsidRDefault="00AB7B86" w:rsidP="00F1337F">
      <w:pPr>
        <w:pStyle w:val="Prrafodelista"/>
        <w:numPr>
          <w:ilvl w:val="1"/>
          <w:numId w:val="42"/>
        </w:numPr>
        <w:rPr>
          <w:lang w:val="es-ES_tradnl"/>
        </w:rPr>
      </w:pPr>
      <w:r>
        <w:rPr>
          <w:lang w:val="es-ES_tradnl"/>
        </w:rPr>
        <w:t>Las referencias de Sectores, Sectores Virtuales y Posiciones correspondiente a cada Dependencia SACTA, se obtienen directamente de la configuración.</w:t>
      </w:r>
    </w:p>
    <w:p w:rsidR="00AB7B86" w:rsidRPr="00AB7B86" w:rsidRDefault="00AB7B86" w:rsidP="00F1337F">
      <w:pPr>
        <w:pStyle w:val="Prrafodelista"/>
        <w:numPr>
          <w:ilvl w:val="1"/>
          <w:numId w:val="42"/>
        </w:numPr>
        <w:rPr>
          <w:lang w:val="es-ES_tradnl"/>
        </w:rPr>
      </w:pPr>
      <w:r>
        <w:rPr>
          <w:lang w:val="es-ES_tradnl"/>
        </w:rPr>
        <w:t>Las referencias a la últimas sectorizaciones</w:t>
      </w:r>
      <w:r w:rsidR="00131BAC">
        <w:rPr>
          <w:lang w:val="es-ES_tradnl"/>
        </w:rPr>
        <w:t xml:space="preserve"> válidas</w:t>
      </w:r>
      <w:r>
        <w:rPr>
          <w:lang w:val="es-ES_tradnl"/>
        </w:rPr>
        <w:t xml:space="preserve"> de cada dependencia,</w:t>
      </w:r>
      <w:r w:rsidR="0004705D">
        <w:rPr>
          <w:lang w:val="es-ES_tradnl"/>
        </w:rPr>
        <w:t xml:space="preserve"> se obtienen del registro interno que la propia aplicación genera cada vez que recibe o envía una sectorización que considera válida.</w:t>
      </w:r>
      <w:r>
        <w:rPr>
          <w:lang w:val="es-ES_tradnl"/>
        </w:rPr>
        <w:t xml:space="preserve"> </w:t>
      </w:r>
    </w:p>
    <w:p w:rsidR="006A7E5A" w:rsidRDefault="0004705D" w:rsidP="00F1337F">
      <w:pPr>
        <w:pStyle w:val="Prrafodelista"/>
        <w:numPr>
          <w:ilvl w:val="0"/>
          <w:numId w:val="42"/>
        </w:numPr>
        <w:rPr>
          <w:lang w:val="es-ES_tradnl"/>
        </w:rPr>
      </w:pPr>
      <w:r w:rsidRPr="0004705D">
        <w:rPr>
          <w:lang w:val="es-ES_tradnl"/>
        </w:rPr>
        <w:t>En Evento SCE:</w:t>
      </w:r>
    </w:p>
    <w:p w:rsidR="008C4F87" w:rsidRDefault="008C4F87" w:rsidP="00F1337F">
      <w:pPr>
        <w:pStyle w:val="Prrafodelista"/>
        <w:numPr>
          <w:ilvl w:val="1"/>
          <w:numId w:val="42"/>
        </w:numPr>
        <w:rPr>
          <w:lang w:val="es-ES_tradnl"/>
        </w:rPr>
      </w:pPr>
      <w:r>
        <w:rPr>
          <w:lang w:val="es-ES_tradnl"/>
        </w:rPr>
        <w:t>Se extrae de la trama las asignaciones correspondientes a sectores incluidos en la lista de ‘Ignorar Sectores’. Esta lista puede incluir sectores ‘virtuales’ pero no sectores ‘reales’.</w:t>
      </w:r>
    </w:p>
    <w:p w:rsidR="008C4F87" w:rsidRDefault="008C4F87" w:rsidP="00F1337F">
      <w:pPr>
        <w:pStyle w:val="Prrafodelista"/>
        <w:numPr>
          <w:ilvl w:val="1"/>
          <w:numId w:val="42"/>
        </w:numPr>
        <w:rPr>
          <w:lang w:val="es-ES_tradnl"/>
        </w:rPr>
      </w:pPr>
      <w:r>
        <w:rPr>
          <w:lang w:val="es-ES_tradnl"/>
        </w:rPr>
        <w:t>Sobre la trama restante se realizan las siguientes comprobaciones:</w:t>
      </w:r>
    </w:p>
    <w:p w:rsidR="008C4F87" w:rsidRDefault="008C4F87" w:rsidP="00F1337F">
      <w:pPr>
        <w:pStyle w:val="Prrafodelista"/>
        <w:numPr>
          <w:ilvl w:val="2"/>
          <w:numId w:val="42"/>
        </w:numPr>
        <w:rPr>
          <w:lang w:val="es-ES_tradnl"/>
        </w:rPr>
      </w:pPr>
      <w:r>
        <w:rPr>
          <w:lang w:val="es-ES_tradnl"/>
        </w:rPr>
        <w:t>Que no contiene asignaciones con sectores ‘repetidos’.</w:t>
      </w:r>
    </w:p>
    <w:p w:rsidR="008C4F87" w:rsidRDefault="008C4F87" w:rsidP="00F1337F">
      <w:pPr>
        <w:pStyle w:val="Prrafodelista"/>
        <w:numPr>
          <w:ilvl w:val="2"/>
          <w:numId w:val="42"/>
        </w:numPr>
        <w:rPr>
          <w:lang w:val="es-ES_tradnl"/>
        </w:rPr>
      </w:pPr>
      <w:r>
        <w:rPr>
          <w:lang w:val="es-ES_tradnl"/>
        </w:rPr>
        <w:t>Que contiene asignaciones para TODOS los sectores marcados como ‘reales’.</w:t>
      </w:r>
    </w:p>
    <w:p w:rsidR="008C4F87" w:rsidRDefault="008C4F87" w:rsidP="00F1337F">
      <w:pPr>
        <w:pStyle w:val="Prrafodelista"/>
        <w:numPr>
          <w:ilvl w:val="2"/>
          <w:numId w:val="42"/>
        </w:numPr>
        <w:rPr>
          <w:lang w:val="es-ES_tradnl"/>
        </w:rPr>
      </w:pPr>
      <w:r>
        <w:rPr>
          <w:lang w:val="es-ES_tradnl"/>
        </w:rPr>
        <w:t>Que las asignaciones restantes corresponden a sectores marcados como ‘virtuales’.</w:t>
      </w:r>
    </w:p>
    <w:p w:rsidR="008C4F87" w:rsidRDefault="008C4F87" w:rsidP="00F1337F">
      <w:pPr>
        <w:pStyle w:val="Prrafodelista"/>
        <w:numPr>
          <w:ilvl w:val="2"/>
          <w:numId w:val="42"/>
        </w:numPr>
        <w:rPr>
          <w:lang w:val="es-ES_tradnl"/>
        </w:rPr>
      </w:pPr>
      <w:r>
        <w:rPr>
          <w:lang w:val="es-ES_tradnl"/>
        </w:rPr>
        <w:t>Que no contiene asignaciones con posiciones que no se encuentran definidas en la lista de posiciones de la dependencia.</w:t>
      </w:r>
    </w:p>
    <w:p w:rsidR="008C4F87" w:rsidRDefault="008C4F87" w:rsidP="00F1337F">
      <w:pPr>
        <w:pStyle w:val="Prrafodelista"/>
        <w:numPr>
          <w:ilvl w:val="1"/>
          <w:numId w:val="42"/>
        </w:numPr>
        <w:rPr>
          <w:lang w:val="es-ES_tradnl"/>
        </w:rPr>
      </w:pPr>
      <w:r>
        <w:rPr>
          <w:lang w:val="es-ES_tradnl"/>
        </w:rPr>
        <w:t>Si  no pasa alguno de estos filtros, se rechaza la sectorización.</w:t>
      </w:r>
    </w:p>
    <w:p w:rsidR="008C4F87" w:rsidRDefault="008C4F87" w:rsidP="00F1337F">
      <w:pPr>
        <w:pStyle w:val="Prrafodelista"/>
        <w:numPr>
          <w:ilvl w:val="2"/>
          <w:numId w:val="42"/>
        </w:numPr>
        <w:rPr>
          <w:lang w:val="es-ES_tradnl"/>
        </w:rPr>
      </w:pPr>
      <w:r>
        <w:rPr>
          <w:lang w:val="es-ES_tradnl"/>
        </w:rPr>
        <w:t>Se rechaza la sectorización (hacia la dependencia SACTA).</w:t>
      </w:r>
    </w:p>
    <w:p w:rsidR="008C4F87" w:rsidRDefault="008C4F87" w:rsidP="00F1337F">
      <w:pPr>
        <w:pStyle w:val="Prrafodelista"/>
        <w:numPr>
          <w:ilvl w:val="2"/>
          <w:numId w:val="42"/>
        </w:numPr>
        <w:rPr>
          <w:lang w:val="es-ES_tradnl"/>
        </w:rPr>
      </w:pPr>
      <w:r>
        <w:rPr>
          <w:lang w:val="es-ES_tradnl"/>
        </w:rPr>
        <w:t>Se genera un histórico de Sectorización Rechazada con indicación del motivo del rechazo,</w:t>
      </w:r>
    </w:p>
    <w:p w:rsidR="008C4F87" w:rsidRDefault="008C4F87" w:rsidP="00F1337F">
      <w:pPr>
        <w:pStyle w:val="Prrafodelista"/>
        <w:numPr>
          <w:ilvl w:val="1"/>
          <w:numId w:val="42"/>
        </w:numPr>
        <w:rPr>
          <w:lang w:val="es-ES_tradnl"/>
        </w:rPr>
      </w:pPr>
      <w:r>
        <w:rPr>
          <w:lang w:val="es-ES_tradnl"/>
        </w:rPr>
        <w:t>Si pasan todos los filtros, se acepta la sectorización, y:</w:t>
      </w:r>
    </w:p>
    <w:p w:rsidR="008C4F87" w:rsidRDefault="008C4F87" w:rsidP="00F1337F">
      <w:pPr>
        <w:pStyle w:val="Prrafodelista"/>
        <w:numPr>
          <w:ilvl w:val="2"/>
          <w:numId w:val="42"/>
        </w:numPr>
        <w:rPr>
          <w:lang w:val="es-ES_tradnl"/>
        </w:rPr>
      </w:pPr>
      <w:r>
        <w:rPr>
          <w:lang w:val="es-ES_tradnl"/>
        </w:rPr>
        <w:t>Se salva la trama (sin las asignaciones con sectores ignorados), como ‘Última sectorización válida recibida para la dependencia.</w:t>
      </w:r>
    </w:p>
    <w:p w:rsidR="008C4F87" w:rsidRDefault="008C4F87" w:rsidP="00F1337F">
      <w:pPr>
        <w:pStyle w:val="Prrafodelista"/>
        <w:numPr>
          <w:ilvl w:val="2"/>
          <w:numId w:val="42"/>
        </w:numPr>
        <w:rPr>
          <w:lang w:val="es-ES_tradnl"/>
        </w:rPr>
      </w:pPr>
      <w:r w:rsidRPr="00906F1C">
        <w:rPr>
          <w:lang w:val="es-ES_tradnl"/>
        </w:rPr>
        <w:t>S</w:t>
      </w:r>
      <w:r>
        <w:rPr>
          <w:lang w:val="es-ES_tradnl"/>
        </w:rPr>
        <w:t>e gene</w:t>
      </w:r>
      <w:r w:rsidRPr="00906F1C">
        <w:rPr>
          <w:lang w:val="es-ES_tradnl"/>
        </w:rPr>
        <w:t>ra</w:t>
      </w:r>
      <w:r>
        <w:rPr>
          <w:lang w:val="es-ES_tradnl"/>
        </w:rPr>
        <w:t xml:space="preserve"> un histórico de Sectorización Recibida.</w:t>
      </w:r>
    </w:p>
    <w:p w:rsidR="008C4F87" w:rsidRDefault="008C4F87" w:rsidP="00F1337F">
      <w:pPr>
        <w:pStyle w:val="Prrafodelista"/>
        <w:numPr>
          <w:ilvl w:val="2"/>
          <w:numId w:val="42"/>
        </w:numPr>
        <w:rPr>
          <w:lang w:val="es-ES_tradnl"/>
        </w:rPr>
      </w:pPr>
      <w:r>
        <w:rPr>
          <w:lang w:val="es-ES_tradnl"/>
        </w:rPr>
        <w:t>Se aplican los mapas de sectores y posiciones.</w:t>
      </w:r>
    </w:p>
    <w:p w:rsidR="008C4F87" w:rsidRDefault="008C4F87" w:rsidP="00F1337F">
      <w:pPr>
        <w:pStyle w:val="Prrafodelista"/>
        <w:numPr>
          <w:ilvl w:val="2"/>
          <w:numId w:val="42"/>
        </w:numPr>
        <w:rPr>
          <w:lang w:val="es-ES_tradnl"/>
        </w:rPr>
      </w:pPr>
      <w:r w:rsidRPr="00906F1C">
        <w:rPr>
          <w:lang w:val="es-ES_tradnl"/>
        </w:rPr>
        <w:t>Se compone una sectorización hacia el SCV utilizando los datos de la sectorización recibida y las últimas recibidas desde el resto de dependencias.</w:t>
      </w:r>
    </w:p>
    <w:p w:rsidR="008C4F87" w:rsidRDefault="008C4F87" w:rsidP="00F1337F">
      <w:pPr>
        <w:pStyle w:val="Prrafodelista"/>
        <w:numPr>
          <w:ilvl w:val="1"/>
          <w:numId w:val="42"/>
        </w:numPr>
        <w:rPr>
          <w:lang w:val="es-ES_tradnl"/>
        </w:rPr>
      </w:pPr>
      <w:r>
        <w:rPr>
          <w:lang w:val="es-ES_tradnl"/>
        </w:rPr>
        <w:t>Si esta sectorización compuesta contiene información considerada válida referente a todas las dependencias SACTA:</w:t>
      </w:r>
    </w:p>
    <w:p w:rsidR="008C4F87" w:rsidRPr="00906F1C" w:rsidRDefault="008C4F87" w:rsidP="00F1337F">
      <w:pPr>
        <w:pStyle w:val="Prrafodelista"/>
        <w:numPr>
          <w:ilvl w:val="2"/>
          <w:numId w:val="42"/>
        </w:numPr>
        <w:rPr>
          <w:lang w:val="es-ES_tradnl"/>
        </w:rPr>
      </w:pPr>
      <w:r>
        <w:rPr>
          <w:lang w:val="es-ES_tradnl"/>
        </w:rPr>
        <w:t>Se salva la sectorización compuesta en el registro interno.</w:t>
      </w:r>
    </w:p>
    <w:p w:rsidR="008C4F87" w:rsidRPr="008C4F87" w:rsidRDefault="008C4F87" w:rsidP="00F1337F">
      <w:pPr>
        <w:pStyle w:val="Prrafodelista"/>
        <w:numPr>
          <w:ilvl w:val="2"/>
          <w:numId w:val="42"/>
        </w:numPr>
        <w:rPr>
          <w:lang w:val="es-ES_tradnl"/>
        </w:rPr>
      </w:pPr>
      <w:r w:rsidRPr="008C4F87">
        <w:rPr>
          <w:lang w:val="es-ES_tradnl"/>
        </w:rPr>
        <w:t>Se envía la sectorización al SCV.</w:t>
      </w:r>
    </w:p>
    <w:p w:rsidR="008C4F87" w:rsidRDefault="008C4F87" w:rsidP="00F1337F">
      <w:pPr>
        <w:pStyle w:val="Prrafodelista"/>
        <w:numPr>
          <w:ilvl w:val="2"/>
          <w:numId w:val="42"/>
        </w:numPr>
        <w:rPr>
          <w:lang w:val="es-ES_tradnl"/>
        </w:rPr>
      </w:pPr>
      <w:r>
        <w:rPr>
          <w:lang w:val="es-ES_tradnl"/>
        </w:rPr>
        <w:t>Se espera la respuesta del SCV:</w:t>
      </w:r>
    </w:p>
    <w:p w:rsidR="008C4F87" w:rsidRDefault="008C4F87" w:rsidP="00F1337F">
      <w:pPr>
        <w:pStyle w:val="Prrafodelista"/>
        <w:numPr>
          <w:ilvl w:val="3"/>
          <w:numId w:val="42"/>
        </w:numPr>
        <w:rPr>
          <w:lang w:val="es-ES_tradnl"/>
        </w:rPr>
      </w:pPr>
      <w:r>
        <w:rPr>
          <w:lang w:val="es-ES_tradnl"/>
        </w:rPr>
        <w:t>Si el SCV responde, la respuesta es enviada como ‘Resultado de la Sectorización’ hacia la dependencia.</w:t>
      </w:r>
    </w:p>
    <w:p w:rsidR="008C4F87" w:rsidRPr="008639C6" w:rsidRDefault="008C4F87" w:rsidP="00F1337F">
      <w:pPr>
        <w:pStyle w:val="Prrafodelista"/>
        <w:numPr>
          <w:ilvl w:val="3"/>
          <w:numId w:val="42"/>
        </w:numPr>
        <w:rPr>
          <w:lang w:val="es-ES_tradnl"/>
        </w:rPr>
      </w:pPr>
      <w:r>
        <w:rPr>
          <w:lang w:val="es-ES_tradnl"/>
        </w:rPr>
        <w:t>Si el SCV no responde (temporizador configurable, por defecto 5 s.), se responde a la dependencia con ‘Sectorización NO implantada’.</w:t>
      </w:r>
    </w:p>
    <w:p w:rsidR="008C4F87" w:rsidRDefault="008C4F87" w:rsidP="00F1337F">
      <w:pPr>
        <w:pStyle w:val="Prrafodelista"/>
        <w:numPr>
          <w:ilvl w:val="2"/>
          <w:numId w:val="42"/>
        </w:numPr>
        <w:rPr>
          <w:lang w:val="es-ES_tradnl"/>
        </w:rPr>
      </w:pPr>
      <w:r>
        <w:rPr>
          <w:lang w:val="es-ES_tradnl"/>
        </w:rPr>
        <w:t>Se genera un histórico de Sectorización Enviada.</w:t>
      </w:r>
    </w:p>
    <w:p w:rsidR="008C4F87" w:rsidRDefault="008C4F87" w:rsidP="00F1337F">
      <w:pPr>
        <w:pStyle w:val="Prrafodelista"/>
        <w:numPr>
          <w:ilvl w:val="1"/>
          <w:numId w:val="42"/>
        </w:numPr>
        <w:rPr>
          <w:lang w:val="es-ES_tradnl"/>
        </w:rPr>
      </w:pPr>
      <w:r>
        <w:rPr>
          <w:lang w:val="es-ES_tradnl"/>
        </w:rPr>
        <w:t>Si esta sectorización compuesta no contiene información válida para todas las dependencias SACTA:</w:t>
      </w:r>
    </w:p>
    <w:p w:rsidR="008C4F87" w:rsidRDefault="008C4F87" w:rsidP="00F1337F">
      <w:pPr>
        <w:pStyle w:val="Prrafodelista"/>
        <w:numPr>
          <w:ilvl w:val="2"/>
          <w:numId w:val="42"/>
        </w:numPr>
        <w:rPr>
          <w:lang w:val="es-ES_tradnl"/>
        </w:rPr>
      </w:pPr>
      <w:r>
        <w:rPr>
          <w:lang w:val="es-ES_tradnl"/>
        </w:rPr>
        <w:t>Se descarta el envío de la sectorización compuesta hacia el SCV.</w:t>
      </w:r>
    </w:p>
    <w:p w:rsidR="008C4F87" w:rsidRDefault="008C4F87" w:rsidP="008C4F87">
      <w:pPr>
        <w:rPr>
          <w:lang w:val="es-ES_tradnl"/>
        </w:rPr>
      </w:pPr>
    </w:p>
    <w:p w:rsidR="008C4F87" w:rsidRPr="008C4F87" w:rsidRDefault="008C4F87" w:rsidP="008C4F87">
      <w:pPr>
        <w:rPr>
          <w:lang w:val="es-ES_tradnl"/>
        </w:rPr>
      </w:pPr>
    </w:p>
    <w:p w:rsidR="0004705D" w:rsidRDefault="0004705D" w:rsidP="00F1337F">
      <w:pPr>
        <w:pStyle w:val="Prrafodelista"/>
        <w:numPr>
          <w:ilvl w:val="1"/>
          <w:numId w:val="42"/>
        </w:numPr>
        <w:rPr>
          <w:lang w:val="es-ES_tradnl"/>
        </w:rPr>
      </w:pPr>
      <w:r>
        <w:rPr>
          <w:lang w:val="es-ES_tradnl"/>
        </w:rPr>
        <w:t>Se valida frente a la configuración de sectores / posiciones de la dependencia SACTA</w:t>
      </w:r>
      <w:r w:rsidR="00057B3F">
        <w:rPr>
          <w:rStyle w:val="Refdenotaalpie"/>
          <w:lang w:val="es-ES_tradnl"/>
        </w:rPr>
        <w:footnoteReference w:id="4"/>
      </w:r>
      <w:r>
        <w:rPr>
          <w:lang w:val="es-ES_tradnl"/>
        </w:rPr>
        <w:t>.</w:t>
      </w:r>
    </w:p>
    <w:p w:rsidR="0004705D" w:rsidRDefault="00F82F9B" w:rsidP="00F1337F">
      <w:pPr>
        <w:pStyle w:val="Prrafodelista"/>
        <w:numPr>
          <w:ilvl w:val="0"/>
          <w:numId w:val="42"/>
        </w:numPr>
        <w:rPr>
          <w:lang w:val="es-ES_tradnl"/>
        </w:rPr>
      </w:pPr>
      <w:r>
        <w:rPr>
          <w:lang w:val="es-ES_tradnl"/>
        </w:rPr>
        <w:lastRenderedPageBreak/>
        <w:t>En Evento SAE:</w:t>
      </w:r>
    </w:p>
    <w:p w:rsidR="00057B3F" w:rsidRDefault="00057B3F" w:rsidP="00F1337F">
      <w:pPr>
        <w:pStyle w:val="Prrafodelista"/>
        <w:numPr>
          <w:ilvl w:val="1"/>
          <w:numId w:val="42"/>
        </w:numPr>
        <w:rPr>
          <w:lang w:val="es-ES_tradnl"/>
        </w:rPr>
      </w:pPr>
      <w:r>
        <w:rPr>
          <w:lang w:val="es-ES_tradnl"/>
        </w:rPr>
        <w:t>Se genera una petición de sectorización en cada una de las dependencias activas.</w:t>
      </w:r>
    </w:p>
    <w:p w:rsidR="00057B3F" w:rsidRDefault="00057B3F" w:rsidP="00F1337F">
      <w:pPr>
        <w:pStyle w:val="Prrafodelista"/>
        <w:numPr>
          <w:ilvl w:val="1"/>
          <w:numId w:val="42"/>
        </w:numPr>
        <w:rPr>
          <w:lang w:val="es-ES_tradnl"/>
        </w:rPr>
      </w:pPr>
      <w:r>
        <w:rPr>
          <w:lang w:val="es-ES_tradnl"/>
        </w:rPr>
        <w:t xml:space="preserve">Se abre una ventana de tiempo (configurable, por defecto 2 </w:t>
      </w:r>
      <w:proofErr w:type="spellStart"/>
      <w:r>
        <w:rPr>
          <w:lang w:val="es-ES_tradnl"/>
        </w:rPr>
        <w:t>seg</w:t>
      </w:r>
      <w:proofErr w:type="spellEnd"/>
      <w:r>
        <w:rPr>
          <w:lang w:val="es-ES_tradnl"/>
        </w:rPr>
        <w:t>.) durante la cual solo se acepta procesar 1 trama de sectorización (una en cada LAN) de cada una de las dependencias activas.</w:t>
      </w:r>
    </w:p>
    <w:p w:rsidR="00057B3F" w:rsidRDefault="00057B3F" w:rsidP="00F1337F">
      <w:pPr>
        <w:pStyle w:val="Prrafodelista"/>
        <w:numPr>
          <w:ilvl w:val="1"/>
          <w:numId w:val="42"/>
        </w:numPr>
        <w:rPr>
          <w:lang w:val="es-ES_tradnl"/>
        </w:rPr>
      </w:pPr>
      <w:r>
        <w:rPr>
          <w:lang w:val="es-ES_tradnl"/>
        </w:rPr>
        <w:t>Al recibirse las tramas esperadas y estas ser procesadas como VALIDA</w:t>
      </w:r>
      <w:r w:rsidR="008C4F87">
        <w:rPr>
          <w:rStyle w:val="Refdenotaalpie"/>
          <w:lang w:val="es-ES_tradnl"/>
        </w:rPr>
        <w:footnoteReference w:id="5"/>
      </w:r>
      <w:r>
        <w:rPr>
          <w:lang w:val="es-ES_tradnl"/>
        </w:rPr>
        <w:t>:</w:t>
      </w:r>
    </w:p>
    <w:p w:rsidR="00057B3F" w:rsidRDefault="00057B3F" w:rsidP="00F1337F">
      <w:pPr>
        <w:pStyle w:val="Prrafodelista"/>
        <w:numPr>
          <w:ilvl w:val="2"/>
          <w:numId w:val="42"/>
        </w:numPr>
        <w:rPr>
          <w:lang w:val="es-ES_tradnl"/>
        </w:rPr>
      </w:pPr>
      <w:r>
        <w:rPr>
          <w:lang w:val="es-ES_tradnl"/>
        </w:rPr>
        <w:t>Se envía esta sectorización compuesta hacia el SCV.</w:t>
      </w:r>
    </w:p>
    <w:p w:rsidR="00057B3F" w:rsidRDefault="00057B3F" w:rsidP="00F1337F">
      <w:pPr>
        <w:pStyle w:val="Prrafodelista"/>
        <w:numPr>
          <w:ilvl w:val="2"/>
          <w:numId w:val="42"/>
        </w:numPr>
        <w:rPr>
          <w:lang w:val="es-ES_tradnl"/>
        </w:rPr>
      </w:pPr>
      <w:r>
        <w:rPr>
          <w:lang w:val="es-ES_tradnl"/>
        </w:rPr>
        <w:t>Se genera un histórico de Sectorización Enviada.</w:t>
      </w:r>
    </w:p>
    <w:p w:rsidR="00057B3F" w:rsidRDefault="00057B3F" w:rsidP="00F1337F">
      <w:pPr>
        <w:pStyle w:val="Prrafodelista"/>
        <w:numPr>
          <w:ilvl w:val="1"/>
          <w:numId w:val="42"/>
        </w:numPr>
        <w:rPr>
          <w:lang w:val="es-ES_tradnl"/>
        </w:rPr>
      </w:pPr>
      <w:r>
        <w:rPr>
          <w:lang w:val="es-ES_tradnl"/>
        </w:rPr>
        <w:t>Si no se reciben todas las tramas esperadas (</w:t>
      </w:r>
      <w:proofErr w:type="spellStart"/>
      <w:r>
        <w:rPr>
          <w:lang w:val="es-ES_tradnl"/>
        </w:rPr>
        <w:t>timeout</w:t>
      </w:r>
      <w:proofErr w:type="spellEnd"/>
      <w:r>
        <w:rPr>
          <w:lang w:val="es-ES_tradnl"/>
        </w:rPr>
        <w:t xml:space="preserve"> configurable, por defecto 5 </w:t>
      </w:r>
      <w:proofErr w:type="spellStart"/>
      <w:r>
        <w:rPr>
          <w:lang w:val="es-ES_tradnl"/>
        </w:rPr>
        <w:t>seg</w:t>
      </w:r>
      <w:proofErr w:type="spellEnd"/>
      <w:r>
        <w:rPr>
          <w:lang w:val="es-ES_tradnl"/>
        </w:rPr>
        <w:t>), o alguna de ellas es considerada NO VALIDA:</w:t>
      </w:r>
    </w:p>
    <w:p w:rsidR="00F82F9B" w:rsidRDefault="00F82F9B" w:rsidP="00F1337F">
      <w:pPr>
        <w:pStyle w:val="Prrafodelista"/>
        <w:numPr>
          <w:ilvl w:val="2"/>
          <w:numId w:val="42"/>
        </w:numPr>
        <w:rPr>
          <w:lang w:val="es-ES_tradnl"/>
        </w:rPr>
      </w:pPr>
      <w:r>
        <w:rPr>
          <w:lang w:val="es-ES_tradnl"/>
        </w:rPr>
        <w:t>Si la última sectorización compuesta salvada para el SCV contiene información considerada válida referente a todas las dependencias SACTA:</w:t>
      </w:r>
    </w:p>
    <w:p w:rsidR="00F82F9B" w:rsidRDefault="00F82F9B" w:rsidP="00F1337F">
      <w:pPr>
        <w:pStyle w:val="Prrafodelista"/>
        <w:numPr>
          <w:ilvl w:val="3"/>
          <w:numId w:val="42"/>
        </w:numPr>
        <w:rPr>
          <w:lang w:val="es-ES_tradnl"/>
        </w:rPr>
      </w:pPr>
      <w:r>
        <w:rPr>
          <w:lang w:val="es-ES_tradnl"/>
        </w:rPr>
        <w:t>Se envía esta sectorización compuesta hacia el SCV.</w:t>
      </w:r>
    </w:p>
    <w:p w:rsidR="00F82F9B" w:rsidRDefault="00F82F9B" w:rsidP="00F1337F">
      <w:pPr>
        <w:pStyle w:val="Prrafodelista"/>
        <w:numPr>
          <w:ilvl w:val="3"/>
          <w:numId w:val="42"/>
        </w:numPr>
        <w:rPr>
          <w:lang w:val="es-ES_tradnl"/>
        </w:rPr>
      </w:pPr>
      <w:r>
        <w:rPr>
          <w:lang w:val="es-ES_tradnl"/>
        </w:rPr>
        <w:t>Se genera un histórico de Sectorización Enviada.</w:t>
      </w:r>
    </w:p>
    <w:p w:rsidR="00F82F9B" w:rsidRDefault="00F82F9B" w:rsidP="00F1337F">
      <w:pPr>
        <w:pStyle w:val="Prrafodelista"/>
        <w:numPr>
          <w:ilvl w:val="2"/>
          <w:numId w:val="42"/>
        </w:numPr>
        <w:rPr>
          <w:lang w:val="es-ES_tradnl"/>
        </w:rPr>
      </w:pPr>
      <w:r>
        <w:rPr>
          <w:lang w:val="es-ES_tradnl"/>
        </w:rPr>
        <w:t>Si esta sectorización no contiene información válida para todas las dependencias SACTA:</w:t>
      </w:r>
    </w:p>
    <w:p w:rsidR="00057B3F" w:rsidRPr="00935C62" w:rsidRDefault="00F82F9B" w:rsidP="00F1337F">
      <w:pPr>
        <w:pStyle w:val="Prrafodelista"/>
        <w:numPr>
          <w:ilvl w:val="3"/>
          <w:numId w:val="42"/>
        </w:numPr>
        <w:rPr>
          <w:lang w:val="es-ES_tradnl"/>
        </w:rPr>
      </w:pPr>
      <w:r>
        <w:rPr>
          <w:lang w:val="es-ES_tradnl"/>
        </w:rPr>
        <w:t>Se descarta el envío de la sectorización compuesta hacia el SCV.</w:t>
      </w:r>
    </w:p>
    <w:p w:rsidR="00AF258A" w:rsidRDefault="00AF258A" w:rsidP="00177C4F">
      <w:pPr>
        <w:pStyle w:val="Ttulo3"/>
      </w:pPr>
      <w:bookmarkStart w:id="37" w:name="_Ref62556152"/>
      <w:bookmarkStart w:id="38" w:name="_Ref62556185"/>
      <w:bookmarkStart w:id="39" w:name="_Ref62556199"/>
      <w:bookmarkStart w:id="40" w:name="_Ref62556217"/>
      <w:bookmarkStart w:id="41" w:name="_Ref62556223"/>
      <w:bookmarkStart w:id="42" w:name="_Toc82152526"/>
      <w:r>
        <w:t xml:space="preserve">Control </w:t>
      </w:r>
      <w:proofErr w:type="spellStart"/>
      <w:r>
        <w:t>Main</w:t>
      </w:r>
      <w:proofErr w:type="spellEnd"/>
      <w:r>
        <w:t xml:space="preserve"> / </w:t>
      </w:r>
      <w:proofErr w:type="spellStart"/>
      <w:r>
        <w:t>Standby</w:t>
      </w:r>
      <w:bookmarkEnd w:id="42"/>
      <w:proofErr w:type="spellEnd"/>
    </w:p>
    <w:p w:rsidR="00F42ABD" w:rsidRDefault="00F42ABD" w:rsidP="00AF258A">
      <w:pPr>
        <w:rPr>
          <w:lang w:val="es-ES_tradnl"/>
        </w:rPr>
      </w:pPr>
      <w:r>
        <w:rPr>
          <w:lang w:val="es-ES_tradnl"/>
        </w:rPr>
        <w:t>En aquellas instalaciones en CLUSTER, el servicio supervisa el modo de funcionamiento de la máquina donde reside y adecúa a este su propio modo de funcionamiento:</w:t>
      </w:r>
    </w:p>
    <w:p w:rsidR="00F42ABD" w:rsidRPr="00F42ABD" w:rsidRDefault="00F42ABD" w:rsidP="00F1337F">
      <w:pPr>
        <w:pStyle w:val="Prrafodelista"/>
        <w:numPr>
          <w:ilvl w:val="0"/>
          <w:numId w:val="38"/>
        </w:numPr>
        <w:rPr>
          <w:lang w:val="es-ES_tradnl"/>
        </w:rPr>
      </w:pPr>
      <w:r w:rsidRPr="00F42ABD">
        <w:rPr>
          <w:lang w:val="es-ES_tradnl"/>
        </w:rPr>
        <w:t xml:space="preserve">El servicio considera que está en modo MASTER si la IP configurada en la instalación (Ver </w:t>
      </w:r>
      <w:r w:rsidRPr="00F42ABD">
        <w:rPr>
          <w:lang w:val="es-ES_tradnl"/>
        </w:rPr>
        <w:fldChar w:fldCharType="begin"/>
      </w:r>
      <w:r w:rsidRPr="00F42ABD">
        <w:rPr>
          <w:lang w:val="es-ES_tradnl"/>
        </w:rPr>
        <w:instrText xml:space="preserve"> REF _Ref62640112 \r \h </w:instrText>
      </w:r>
      <w:r w:rsidRPr="00F42ABD">
        <w:rPr>
          <w:lang w:val="es-ES_tradnl"/>
        </w:rPr>
      </w:r>
      <w:r w:rsidRPr="00F42ABD">
        <w:rPr>
          <w:lang w:val="es-ES_tradnl"/>
        </w:rPr>
        <w:fldChar w:fldCharType="separate"/>
      </w:r>
      <w:r w:rsidR="00193999">
        <w:rPr>
          <w:lang w:val="es-ES_tradnl"/>
        </w:rPr>
        <w:t>3.2.2</w:t>
      </w:r>
      <w:r w:rsidRPr="00F42ABD">
        <w:rPr>
          <w:lang w:val="es-ES_tradnl"/>
        </w:rPr>
        <w:fldChar w:fldCharType="end"/>
      </w:r>
      <w:r w:rsidRPr="00F42ABD">
        <w:rPr>
          <w:lang w:val="es-ES_tradnl"/>
        </w:rPr>
        <w:t>) es identificada como Local a la Máquina. En caso contrario se considera en modo STANDBY.</w:t>
      </w:r>
    </w:p>
    <w:p w:rsidR="00F42ABD" w:rsidRPr="00F42ABD" w:rsidRDefault="00F42ABD" w:rsidP="00F1337F">
      <w:pPr>
        <w:pStyle w:val="Prrafodelista"/>
        <w:numPr>
          <w:ilvl w:val="0"/>
          <w:numId w:val="38"/>
        </w:numPr>
        <w:rPr>
          <w:lang w:val="es-ES_tradnl"/>
        </w:rPr>
      </w:pPr>
      <w:r w:rsidRPr="00F42ABD">
        <w:rPr>
          <w:lang w:val="es-ES_tradnl"/>
        </w:rPr>
        <w:t>En Modo MASTER el sistema mantiene arrancados todos sus emuladores (de SCV para las dependencias y de Psi para el SCV) y, si ha sido configurado para ello, inserta históricos en la base de datos del SCV.</w:t>
      </w:r>
    </w:p>
    <w:p w:rsidR="00F42ABD" w:rsidRPr="00F42ABD" w:rsidRDefault="00F42ABD" w:rsidP="00F1337F">
      <w:pPr>
        <w:pStyle w:val="Prrafodelista"/>
        <w:numPr>
          <w:ilvl w:val="0"/>
          <w:numId w:val="38"/>
        </w:numPr>
        <w:rPr>
          <w:lang w:val="es-ES_tradnl"/>
        </w:rPr>
      </w:pPr>
      <w:r w:rsidRPr="00F42ABD">
        <w:rPr>
          <w:lang w:val="es-ES_tradnl"/>
        </w:rPr>
        <w:t xml:space="preserve">En Modo STANDBY el sistema mantiene detenidos </w:t>
      </w:r>
      <w:proofErr w:type="gramStart"/>
      <w:r w:rsidRPr="00F42ABD">
        <w:rPr>
          <w:lang w:val="es-ES_tradnl"/>
        </w:rPr>
        <w:t>su emuladores</w:t>
      </w:r>
      <w:proofErr w:type="gramEnd"/>
      <w:r w:rsidRPr="00F42ABD">
        <w:rPr>
          <w:lang w:val="es-ES_tradnl"/>
        </w:rPr>
        <w:t>. Solo mantiene activo en servicio WEB de HMI.</w:t>
      </w:r>
    </w:p>
    <w:p w:rsidR="00A35910" w:rsidRDefault="00F42ABD" w:rsidP="00AF258A">
      <w:pPr>
        <w:rPr>
          <w:lang w:val="es-ES_tradnl"/>
        </w:rPr>
      </w:pPr>
      <w:r>
        <w:rPr>
          <w:lang w:val="es-ES_tradnl"/>
        </w:rPr>
        <w:t>El sistema registra en su histórico local los cambios de modo, y, si está configurado para ello, también en el histórico del SCV.</w:t>
      </w:r>
    </w:p>
    <w:p w:rsidR="00A35910" w:rsidRDefault="00A35910" w:rsidP="00A35910">
      <w:pPr>
        <w:pStyle w:val="Ttulo3"/>
      </w:pPr>
      <w:bookmarkStart w:id="43" w:name="_Toc82152527"/>
      <w:r>
        <w:t>Sincronización de Configuración del Proxy.</w:t>
      </w:r>
      <w:bookmarkEnd w:id="43"/>
    </w:p>
    <w:p w:rsidR="00A35910" w:rsidRDefault="00A35910" w:rsidP="00A35910">
      <w:pPr>
        <w:rPr>
          <w:lang w:val="es-ES_tradnl"/>
        </w:rPr>
      </w:pPr>
      <w:r>
        <w:rPr>
          <w:lang w:val="es-ES_tradnl"/>
        </w:rPr>
        <w:t>En aquellas instalaciones en CLUSTER, el servicio mantiene sincronizadas las configuraciones</w:t>
      </w:r>
      <w:r w:rsidR="005E42E1">
        <w:rPr>
          <w:rStyle w:val="Refdenotaalpie"/>
          <w:lang w:val="es-ES_tradnl"/>
        </w:rPr>
        <w:footnoteReference w:id="6"/>
      </w:r>
      <w:r>
        <w:rPr>
          <w:lang w:val="es-ES_tradnl"/>
        </w:rPr>
        <w:t xml:space="preserve"> </w:t>
      </w:r>
      <w:r w:rsidR="00F10FD9">
        <w:rPr>
          <w:lang w:val="es-ES_tradnl"/>
        </w:rPr>
        <w:t>frente a los</w:t>
      </w:r>
      <w:r>
        <w:rPr>
          <w:lang w:val="es-ES_tradnl"/>
        </w:rPr>
        <w:t xml:space="preserve"> cambio</w:t>
      </w:r>
      <w:r w:rsidR="00F10FD9">
        <w:rPr>
          <w:lang w:val="es-ES_tradnl"/>
        </w:rPr>
        <w:t>s</w:t>
      </w:r>
      <w:r>
        <w:rPr>
          <w:lang w:val="es-ES_tradnl"/>
        </w:rPr>
        <w:t xml:space="preserve"> de configuraciones que se efectúen en cada uno de los nodos (Activo y/o </w:t>
      </w:r>
      <w:proofErr w:type="spellStart"/>
      <w:r>
        <w:rPr>
          <w:lang w:val="es-ES_tradnl"/>
        </w:rPr>
        <w:t>Standby</w:t>
      </w:r>
      <w:proofErr w:type="spellEnd"/>
      <w:r>
        <w:rPr>
          <w:lang w:val="es-ES_tradnl"/>
        </w:rPr>
        <w:t>) a través de las opciones ofrecidas por la aplicación WEB.</w:t>
      </w:r>
    </w:p>
    <w:p w:rsidR="00A35910" w:rsidRDefault="00A35910" w:rsidP="00A35910">
      <w:pPr>
        <w:rPr>
          <w:lang w:val="es-ES_tradnl"/>
        </w:rPr>
      </w:pPr>
      <w:r>
        <w:rPr>
          <w:lang w:val="es-ES_tradnl"/>
        </w:rPr>
        <w:t>El criterio para la selección de la configuración válida en la sincronización, es la marca de Fecha/Hora, escrita en el propio fichero (no la fecha del fichero)</w:t>
      </w:r>
      <w:r w:rsidR="00F10FD9">
        <w:rPr>
          <w:lang w:val="es-ES_tradnl"/>
        </w:rPr>
        <w:t xml:space="preserve"> en el momento de ser activa en el sistema, de forma que prevalece la configuración con la Fecha/Hora más moderna.</w:t>
      </w:r>
    </w:p>
    <w:p w:rsidR="00F10FD9" w:rsidRPr="00A35910" w:rsidRDefault="00F10FD9" w:rsidP="00A35910">
      <w:pPr>
        <w:rPr>
          <w:lang w:val="es-ES_tradnl"/>
        </w:rPr>
      </w:pPr>
      <w:r>
        <w:rPr>
          <w:lang w:val="es-ES_tradnl"/>
        </w:rPr>
        <w:t>Para que este esquema funcione, es preciso que los nodos estén sincronizados a nivel horario. Si el sistema detecta una desviación horaria mayor a la establecida (configurable en el fichero local y por defecto 3 segundos), no se procede a la sincronización y se marca un error en la pantalla de estado del sistema.</w:t>
      </w:r>
    </w:p>
    <w:p w:rsidR="00177C4F" w:rsidRDefault="008E63D5" w:rsidP="00177C4F">
      <w:pPr>
        <w:pStyle w:val="Ttulo3"/>
      </w:pPr>
      <w:bookmarkStart w:id="44" w:name="_Toc82152528"/>
      <w:r>
        <w:t>Histórico</w:t>
      </w:r>
      <w:r w:rsidR="004F18DC">
        <w:t>.</w:t>
      </w:r>
      <w:bookmarkEnd w:id="37"/>
      <w:bookmarkEnd w:id="38"/>
      <w:bookmarkEnd w:id="39"/>
      <w:bookmarkEnd w:id="40"/>
      <w:bookmarkEnd w:id="41"/>
      <w:bookmarkEnd w:id="44"/>
      <w:r w:rsidR="00F7360D">
        <w:t xml:space="preserve"> </w:t>
      </w:r>
    </w:p>
    <w:p w:rsidR="00E46F04" w:rsidRDefault="00E46F04" w:rsidP="00E46F04">
      <w:r w:rsidRPr="00E46F04">
        <w:rPr>
          <w:u w:val="single"/>
        </w:rPr>
        <w:t>Histórico Local</w:t>
      </w:r>
      <w:r>
        <w:t xml:space="preserve"> </w:t>
      </w:r>
    </w:p>
    <w:p w:rsidR="0072685B" w:rsidRDefault="0072685B" w:rsidP="0072685B">
      <w:r>
        <w:lastRenderedPageBreak/>
        <w:t xml:space="preserve">El servicio mantiene un registro local de histórico (en fichero local del sistema), cuyo tamaño se </w:t>
      </w:r>
      <w:r w:rsidR="001B3968">
        <w:t>controla a través de parámetros configurables y se explota a través de las funciones HMI suministradas.</w:t>
      </w:r>
    </w:p>
    <w:p w:rsidR="0072685B" w:rsidRPr="000B0F09" w:rsidRDefault="0072685B" w:rsidP="0072685B">
      <w:r w:rsidRPr="000B0F09">
        <w:t>Cada registro de incidencia, contiene información relativa a:</w:t>
      </w:r>
    </w:p>
    <w:p w:rsidR="0072685B" w:rsidRPr="00524F97" w:rsidRDefault="0072685B" w:rsidP="00F1337F">
      <w:pPr>
        <w:pStyle w:val="Prrafodelista"/>
        <w:numPr>
          <w:ilvl w:val="0"/>
          <w:numId w:val="22"/>
        </w:numPr>
      </w:pPr>
      <w:r w:rsidRPr="00524F97">
        <w:t>Fecha y Hora, en la que la incidencia se produjo.</w:t>
      </w:r>
    </w:p>
    <w:p w:rsidR="0072685B" w:rsidRDefault="0072685B" w:rsidP="00F1337F">
      <w:pPr>
        <w:pStyle w:val="Prrafodelista"/>
        <w:numPr>
          <w:ilvl w:val="0"/>
          <w:numId w:val="22"/>
        </w:numPr>
      </w:pPr>
      <w:r w:rsidRPr="00524F97">
        <w:t>Código de Incidencia. Dígito que identifica el tipo de incidencia.</w:t>
      </w:r>
      <w:r w:rsidR="00B6406E">
        <w:t xml:space="preserve"> Se reservan códigos de incidencia para:</w:t>
      </w:r>
    </w:p>
    <w:p w:rsidR="00B6406E" w:rsidRDefault="00B6406E" w:rsidP="00F1337F">
      <w:pPr>
        <w:pStyle w:val="Prrafodelista"/>
        <w:numPr>
          <w:ilvl w:val="1"/>
          <w:numId w:val="22"/>
        </w:numPr>
      </w:pPr>
      <w:r>
        <w:t>Arranque o Parada de Servicio.</w:t>
      </w:r>
    </w:p>
    <w:p w:rsidR="00B6406E" w:rsidRDefault="00B6406E" w:rsidP="00F1337F">
      <w:pPr>
        <w:pStyle w:val="Prrafodelista"/>
        <w:numPr>
          <w:ilvl w:val="1"/>
          <w:numId w:val="22"/>
        </w:numPr>
      </w:pPr>
      <w:r>
        <w:t>Ocurrencia de Error Importante en servicio.</w:t>
      </w:r>
    </w:p>
    <w:p w:rsidR="00B6406E" w:rsidRDefault="00B6406E" w:rsidP="00F1337F">
      <w:pPr>
        <w:pStyle w:val="Prrafodelista"/>
        <w:numPr>
          <w:ilvl w:val="1"/>
          <w:numId w:val="22"/>
        </w:numPr>
      </w:pPr>
      <w:r>
        <w:t xml:space="preserve">Cambio de modo de funcionamiento (Activo / </w:t>
      </w:r>
      <w:proofErr w:type="spellStart"/>
      <w:r>
        <w:t>Standby</w:t>
      </w:r>
      <w:proofErr w:type="spellEnd"/>
      <w:r>
        <w:t>) en el servicio.</w:t>
      </w:r>
    </w:p>
    <w:p w:rsidR="00B6406E" w:rsidRDefault="00B6406E" w:rsidP="00F1337F">
      <w:pPr>
        <w:pStyle w:val="Prrafodelista"/>
        <w:numPr>
          <w:ilvl w:val="1"/>
          <w:numId w:val="22"/>
        </w:numPr>
      </w:pPr>
      <w:proofErr w:type="spellStart"/>
      <w:r>
        <w:t>Login</w:t>
      </w:r>
      <w:proofErr w:type="spellEnd"/>
      <w:r>
        <w:t xml:space="preserve"> / </w:t>
      </w:r>
      <w:proofErr w:type="spellStart"/>
      <w:r>
        <w:t>Logout</w:t>
      </w:r>
      <w:proofErr w:type="spellEnd"/>
      <w:r>
        <w:t xml:space="preserve"> / Intentos fallidos de acceso de Usuarios.</w:t>
      </w:r>
    </w:p>
    <w:p w:rsidR="00B6406E" w:rsidRDefault="00B6406E" w:rsidP="00F1337F">
      <w:pPr>
        <w:pStyle w:val="Prrafodelista"/>
        <w:numPr>
          <w:ilvl w:val="1"/>
          <w:numId w:val="22"/>
        </w:numPr>
      </w:pPr>
      <w:r>
        <w:t>Cambio de configuración efectuada por usuario.</w:t>
      </w:r>
    </w:p>
    <w:p w:rsidR="00B6406E" w:rsidRDefault="007425D5" w:rsidP="00F1337F">
      <w:pPr>
        <w:pStyle w:val="Prrafodelista"/>
        <w:numPr>
          <w:ilvl w:val="1"/>
          <w:numId w:val="22"/>
        </w:numPr>
      </w:pPr>
      <w:r>
        <w:t>Cambio en actividad LAN (Recepción y/o habilitación de Transmisión) en Dependencia.</w:t>
      </w:r>
    </w:p>
    <w:p w:rsidR="007425D5" w:rsidRDefault="007425D5" w:rsidP="00F1337F">
      <w:pPr>
        <w:pStyle w:val="Prrafodelista"/>
        <w:numPr>
          <w:ilvl w:val="1"/>
          <w:numId w:val="22"/>
        </w:numPr>
      </w:pPr>
      <w:r>
        <w:t>Sectorización Recibida (de las PSI externas) y aceptada.</w:t>
      </w:r>
    </w:p>
    <w:p w:rsidR="007425D5" w:rsidRDefault="007425D5" w:rsidP="00F1337F">
      <w:pPr>
        <w:pStyle w:val="Prrafodelista"/>
        <w:numPr>
          <w:ilvl w:val="1"/>
          <w:numId w:val="22"/>
        </w:numPr>
      </w:pPr>
      <w:r>
        <w:t>Sectorización Recibida (de las PSI externas) y rechazada.</w:t>
      </w:r>
    </w:p>
    <w:p w:rsidR="007425D5" w:rsidRPr="00524F97" w:rsidRDefault="007425D5" w:rsidP="00F1337F">
      <w:pPr>
        <w:pStyle w:val="Prrafodelista"/>
        <w:numPr>
          <w:ilvl w:val="1"/>
          <w:numId w:val="22"/>
        </w:numPr>
      </w:pPr>
      <w:r>
        <w:t>Sectorización Enviada al SCV.</w:t>
      </w:r>
    </w:p>
    <w:p w:rsidR="009D1D3B" w:rsidRDefault="009D1D3B" w:rsidP="00F1337F">
      <w:pPr>
        <w:pStyle w:val="Prrafodelista"/>
        <w:numPr>
          <w:ilvl w:val="0"/>
          <w:numId w:val="22"/>
        </w:numPr>
      </w:pPr>
      <w:r w:rsidRPr="00524F97">
        <w:t>Usuario que efectuó el reconocimiento, en caso que la incidencia genere alarma.</w:t>
      </w:r>
    </w:p>
    <w:p w:rsidR="009D1D3B" w:rsidRDefault="009D1D3B" w:rsidP="00F1337F">
      <w:pPr>
        <w:pStyle w:val="Prrafodelista"/>
        <w:numPr>
          <w:ilvl w:val="0"/>
          <w:numId w:val="22"/>
        </w:numPr>
      </w:pPr>
      <w:r>
        <w:t>Dependencia, asociada a la incidencia.</w:t>
      </w:r>
    </w:p>
    <w:p w:rsidR="009D1D3B" w:rsidRDefault="009D1D3B" w:rsidP="00F1337F">
      <w:pPr>
        <w:pStyle w:val="Prrafodelista"/>
        <w:numPr>
          <w:ilvl w:val="0"/>
          <w:numId w:val="22"/>
        </w:numPr>
      </w:pPr>
      <w:r>
        <w:t>Estado, en formato texto, asociado a la incidencia.</w:t>
      </w:r>
    </w:p>
    <w:p w:rsidR="009D1D3B" w:rsidRDefault="009D1D3B" w:rsidP="00F1337F">
      <w:pPr>
        <w:pStyle w:val="Prrafodelista"/>
        <w:numPr>
          <w:ilvl w:val="0"/>
          <w:numId w:val="22"/>
        </w:numPr>
      </w:pPr>
      <w:r>
        <w:t>Mapa de sectorización asociada al evento.</w:t>
      </w:r>
    </w:p>
    <w:p w:rsidR="009D1D3B" w:rsidRPr="00524F97" w:rsidRDefault="009D1D3B" w:rsidP="00F1337F">
      <w:pPr>
        <w:pStyle w:val="Prrafodelista"/>
        <w:numPr>
          <w:ilvl w:val="0"/>
          <w:numId w:val="22"/>
        </w:numPr>
      </w:pPr>
      <w:r>
        <w:t>Causa, asociada a los eventos de error.</w:t>
      </w:r>
    </w:p>
    <w:p w:rsidR="00E46F04" w:rsidRDefault="00F7360D" w:rsidP="00F567D6">
      <w:pPr>
        <w:rPr>
          <w:lang w:val="es-ES_tradnl"/>
        </w:rPr>
      </w:pPr>
      <w:r w:rsidRPr="00E46F04">
        <w:rPr>
          <w:u w:val="single"/>
          <w:lang w:val="es-ES_tradnl"/>
        </w:rPr>
        <w:t>Integración con la Base de Datos del SCV</w:t>
      </w:r>
      <w:r>
        <w:rPr>
          <w:lang w:val="es-ES_tradnl"/>
        </w:rPr>
        <w:t>.</w:t>
      </w:r>
      <w:r w:rsidR="00F567D6">
        <w:rPr>
          <w:lang w:val="es-ES_tradnl"/>
        </w:rPr>
        <w:t xml:space="preserve"> </w:t>
      </w:r>
    </w:p>
    <w:p w:rsidR="00F567D6" w:rsidRDefault="00F567D6" w:rsidP="00F567D6">
      <w:r>
        <w:t>Además, si el sistema del SCV lo permite, graba los registros en las tablas de Históricos correspondientes, con los siguientes criterios:</w:t>
      </w:r>
    </w:p>
    <w:p w:rsidR="00F567D6" w:rsidRDefault="00F567D6" w:rsidP="00F1337F">
      <w:pPr>
        <w:pStyle w:val="Prrafodelista"/>
        <w:numPr>
          <w:ilvl w:val="0"/>
          <w:numId w:val="23"/>
        </w:numPr>
      </w:pPr>
      <w:r>
        <w:t xml:space="preserve">En SCV CD30 (si tiene Base de datos </w:t>
      </w:r>
      <w:proofErr w:type="spellStart"/>
      <w:r>
        <w:t>MySQL</w:t>
      </w:r>
      <w:proofErr w:type="spellEnd"/>
      <w:r>
        <w:t>): Se inserta en la tabla “</w:t>
      </w:r>
      <w:proofErr w:type="spellStart"/>
      <w:r>
        <w:t>tbnewhistórico</w:t>
      </w:r>
      <w:proofErr w:type="spellEnd"/>
      <w:r>
        <w:t>”, según el siguiente mapeado:</w:t>
      </w:r>
    </w:p>
    <w:p w:rsidR="00F567D6" w:rsidRDefault="00F567D6" w:rsidP="00F1337F">
      <w:pPr>
        <w:pStyle w:val="Prrafodelista"/>
        <w:numPr>
          <w:ilvl w:val="1"/>
          <w:numId w:val="23"/>
        </w:numPr>
      </w:pPr>
      <w:proofErr w:type="spellStart"/>
      <w:r w:rsidRPr="00F567D6">
        <w:t>Idfechahora</w:t>
      </w:r>
      <w:proofErr w:type="spellEnd"/>
      <w:r>
        <w:t>: Fecha / Hora local en el PROXY en la que se ha generado el registro.</w:t>
      </w:r>
    </w:p>
    <w:p w:rsidR="00F567D6" w:rsidRDefault="00F567D6" w:rsidP="00F1337F">
      <w:pPr>
        <w:pStyle w:val="Prrafodelista"/>
        <w:numPr>
          <w:ilvl w:val="1"/>
          <w:numId w:val="23"/>
        </w:numPr>
      </w:pPr>
      <w:proofErr w:type="spellStart"/>
      <w:r>
        <w:t>Idequipo</w:t>
      </w:r>
      <w:proofErr w:type="spellEnd"/>
      <w:r>
        <w:t>: 4.</w:t>
      </w:r>
    </w:p>
    <w:p w:rsidR="00F567D6" w:rsidRDefault="00F567D6" w:rsidP="00F1337F">
      <w:pPr>
        <w:pStyle w:val="Prrafodelista"/>
        <w:numPr>
          <w:ilvl w:val="1"/>
          <w:numId w:val="23"/>
        </w:numPr>
      </w:pPr>
      <w:proofErr w:type="spellStart"/>
      <w:r w:rsidRPr="00F567D6">
        <w:t>Idincidencia</w:t>
      </w:r>
      <w:proofErr w:type="spellEnd"/>
      <w:r>
        <w:t>: 9999.</w:t>
      </w:r>
    </w:p>
    <w:p w:rsidR="00F567D6" w:rsidRDefault="00F567D6" w:rsidP="00F1337F">
      <w:pPr>
        <w:pStyle w:val="Prrafodelista"/>
        <w:numPr>
          <w:ilvl w:val="1"/>
          <w:numId w:val="23"/>
        </w:numPr>
      </w:pPr>
      <w:r>
        <w:t>Descripción: Descripción formateada de la incidencia.</w:t>
      </w:r>
      <w:r w:rsidR="009D1D3B">
        <w:t xml:space="preserve"> Esta </w:t>
      </w:r>
      <w:r w:rsidR="00150E56">
        <w:t>descripción</w:t>
      </w:r>
      <w:r w:rsidR="009D1D3B">
        <w:t xml:space="preserve"> incluye el nombre de la máquina donde se está generando la incidencia.</w:t>
      </w:r>
    </w:p>
    <w:p w:rsidR="00F567D6" w:rsidRDefault="00F567D6" w:rsidP="00F1337F">
      <w:pPr>
        <w:pStyle w:val="Prrafodelista"/>
        <w:numPr>
          <w:ilvl w:val="1"/>
          <w:numId w:val="23"/>
        </w:numPr>
      </w:pPr>
      <w:r w:rsidRPr="00F567D6">
        <w:t>Grupo</w:t>
      </w:r>
      <w:r>
        <w:t>: 99.</w:t>
      </w:r>
    </w:p>
    <w:p w:rsidR="00F567D6" w:rsidRDefault="00F567D6" w:rsidP="00F1337F">
      <w:pPr>
        <w:pStyle w:val="Prrafodelista"/>
        <w:numPr>
          <w:ilvl w:val="0"/>
          <w:numId w:val="23"/>
        </w:numPr>
      </w:pPr>
      <w:r>
        <w:t>En SCV Ulises V 5000i: Se inserta en la tabla "</w:t>
      </w:r>
      <w:r w:rsidRPr="00F567D6">
        <w:t xml:space="preserve"> </w:t>
      </w:r>
      <w:proofErr w:type="spellStart"/>
      <w:r w:rsidRPr="00F567D6">
        <w:t>historicoincidencias</w:t>
      </w:r>
      <w:proofErr w:type="spellEnd"/>
      <w:r>
        <w:t>”, según el siguiente mapeado:</w:t>
      </w:r>
    </w:p>
    <w:p w:rsidR="00F567D6" w:rsidRDefault="00F567D6" w:rsidP="00F1337F">
      <w:pPr>
        <w:pStyle w:val="Prrafodelista"/>
        <w:numPr>
          <w:ilvl w:val="1"/>
          <w:numId w:val="23"/>
        </w:numPr>
      </w:pPr>
      <w:proofErr w:type="spellStart"/>
      <w:r w:rsidRPr="00F567D6">
        <w:t>IdSistema</w:t>
      </w:r>
      <w:proofErr w:type="spellEnd"/>
      <w:r>
        <w:t>: “departamento”.</w:t>
      </w:r>
    </w:p>
    <w:p w:rsidR="00F567D6" w:rsidRDefault="00F567D6" w:rsidP="00F1337F">
      <w:pPr>
        <w:pStyle w:val="Prrafodelista"/>
        <w:numPr>
          <w:ilvl w:val="1"/>
          <w:numId w:val="23"/>
        </w:numPr>
      </w:pPr>
      <w:proofErr w:type="spellStart"/>
      <w:r w:rsidRPr="00F567D6">
        <w:t>Scv</w:t>
      </w:r>
      <w:proofErr w:type="spellEnd"/>
      <w:r>
        <w:t>: 0.</w:t>
      </w:r>
    </w:p>
    <w:p w:rsidR="00F567D6" w:rsidRDefault="00F567D6" w:rsidP="00F1337F">
      <w:pPr>
        <w:pStyle w:val="Prrafodelista"/>
        <w:numPr>
          <w:ilvl w:val="1"/>
          <w:numId w:val="23"/>
        </w:numPr>
      </w:pPr>
      <w:proofErr w:type="spellStart"/>
      <w:r w:rsidRPr="00F567D6">
        <w:t>IdIncidencia</w:t>
      </w:r>
      <w:proofErr w:type="spellEnd"/>
      <w:r>
        <w:t>: 50 (Incidencia en Servicio).</w:t>
      </w:r>
    </w:p>
    <w:p w:rsidR="00F567D6" w:rsidRDefault="00F567D6" w:rsidP="00F1337F">
      <w:pPr>
        <w:pStyle w:val="Prrafodelista"/>
        <w:numPr>
          <w:ilvl w:val="1"/>
          <w:numId w:val="23"/>
        </w:numPr>
      </w:pPr>
      <w:proofErr w:type="spellStart"/>
      <w:r w:rsidRPr="00F567D6">
        <w:t>IdHw</w:t>
      </w:r>
      <w:proofErr w:type="spellEnd"/>
      <w:r>
        <w:t>: “</w:t>
      </w:r>
      <w:proofErr w:type="spellStart"/>
      <w:r>
        <w:t>ProxySacta</w:t>
      </w:r>
      <w:proofErr w:type="spellEnd"/>
      <w:r>
        <w:t>”</w:t>
      </w:r>
      <w:r w:rsidR="009D1D3B">
        <w:t xml:space="preserve"> + nombre de la máquina donde se está generando la incidencia</w:t>
      </w:r>
      <w:r>
        <w:t>.</w:t>
      </w:r>
    </w:p>
    <w:p w:rsidR="00F567D6" w:rsidRDefault="00F567D6" w:rsidP="00F1337F">
      <w:pPr>
        <w:pStyle w:val="Prrafodelista"/>
        <w:numPr>
          <w:ilvl w:val="1"/>
          <w:numId w:val="23"/>
        </w:numPr>
      </w:pPr>
      <w:proofErr w:type="spellStart"/>
      <w:r w:rsidRPr="00F567D6">
        <w:t>TipoHw</w:t>
      </w:r>
      <w:proofErr w:type="spellEnd"/>
      <w:r>
        <w:t>: 4.</w:t>
      </w:r>
    </w:p>
    <w:p w:rsidR="00F567D6" w:rsidRDefault="00F567D6" w:rsidP="00F1337F">
      <w:pPr>
        <w:pStyle w:val="Prrafodelista"/>
        <w:numPr>
          <w:ilvl w:val="1"/>
          <w:numId w:val="23"/>
        </w:numPr>
      </w:pPr>
      <w:proofErr w:type="spellStart"/>
      <w:r w:rsidRPr="00F567D6">
        <w:t>FechaHora</w:t>
      </w:r>
      <w:proofErr w:type="spellEnd"/>
      <w:r>
        <w:t>: Fecha / Hora local en el PROXY en la que se ha generado el registro.</w:t>
      </w:r>
    </w:p>
    <w:p w:rsidR="00F567D6" w:rsidRDefault="00F567D6" w:rsidP="00F1337F">
      <w:pPr>
        <w:pStyle w:val="Prrafodelista"/>
        <w:numPr>
          <w:ilvl w:val="1"/>
          <w:numId w:val="23"/>
        </w:numPr>
      </w:pPr>
      <w:r w:rsidRPr="00F567D6">
        <w:t>Usuario</w:t>
      </w:r>
      <w:r>
        <w:t>: Parámetro USER asociado a la incidencia.</w:t>
      </w:r>
    </w:p>
    <w:p w:rsidR="008E63D5" w:rsidRPr="009D1D3B" w:rsidRDefault="00F567D6" w:rsidP="00F1337F">
      <w:pPr>
        <w:pStyle w:val="Prrafodelista"/>
        <w:numPr>
          <w:ilvl w:val="1"/>
          <w:numId w:val="23"/>
        </w:numPr>
      </w:pPr>
      <w:proofErr w:type="spellStart"/>
      <w:r w:rsidRPr="00F567D6">
        <w:t>Descripcion</w:t>
      </w:r>
      <w:proofErr w:type="spellEnd"/>
      <w:r>
        <w:t>: Descripción formateada de la incidencia.</w:t>
      </w:r>
    </w:p>
    <w:p w:rsidR="00177C4F" w:rsidRDefault="00F7360D" w:rsidP="00177C4F">
      <w:pPr>
        <w:pStyle w:val="Ttulo3"/>
      </w:pPr>
      <w:bookmarkStart w:id="45" w:name="_Toc82152529"/>
      <w:r>
        <w:t>Interfaz de Usuario.</w:t>
      </w:r>
      <w:bookmarkEnd w:id="45"/>
      <w:r>
        <w:t xml:space="preserve"> </w:t>
      </w:r>
    </w:p>
    <w:p w:rsidR="006A4A81" w:rsidRDefault="00F7360D" w:rsidP="006A4A81">
      <w:pPr>
        <w:pStyle w:val="Ttulo4"/>
      </w:pPr>
      <w:bookmarkStart w:id="46" w:name="_Ref62558365"/>
      <w:bookmarkStart w:id="47" w:name="_Toc82152530"/>
      <w:r>
        <w:t>Control de Acceso.</w:t>
      </w:r>
      <w:bookmarkEnd w:id="46"/>
      <w:bookmarkEnd w:id="47"/>
      <w:r>
        <w:t xml:space="preserve"> </w:t>
      </w:r>
    </w:p>
    <w:p w:rsidR="00F348D3" w:rsidRPr="00F348D3" w:rsidRDefault="00F348D3" w:rsidP="00F348D3">
      <w:pPr>
        <w:pStyle w:val="TextoNivel1"/>
      </w:pPr>
      <w:r>
        <w:t>El acceso a las diferentes funciones ofrecidas se realiza a través del control tipo Usuario / Clave, establecido en la base de datos del SCV correspondiente</w:t>
      </w:r>
      <w:r>
        <w:rPr>
          <w:rStyle w:val="Refdenotaalpie"/>
        </w:rPr>
        <w:footnoteReference w:id="7"/>
      </w:r>
      <w:r>
        <w:t>. Para aquellas instalaciones que no tienen el servicio de Base de Datos disponible</w:t>
      </w:r>
      <w:r w:rsidR="004B52BF">
        <w:t xml:space="preserve"> se accederá al servicio a través de una clave maestra.</w:t>
      </w:r>
      <w:r w:rsidR="004B52BF">
        <w:rPr>
          <w:rStyle w:val="Refdenotaalpie"/>
        </w:rPr>
        <w:footnoteReference w:id="8"/>
      </w:r>
      <w:r>
        <w:t xml:space="preserve"> </w:t>
      </w:r>
    </w:p>
    <w:p w:rsidR="006A4A81" w:rsidRDefault="00F7360D" w:rsidP="006A4A81">
      <w:pPr>
        <w:pStyle w:val="Ttulo4"/>
      </w:pPr>
      <w:bookmarkStart w:id="48" w:name="_Toc82152531"/>
      <w:r>
        <w:lastRenderedPageBreak/>
        <w:t>Monitorización de Estado.</w:t>
      </w:r>
      <w:bookmarkEnd w:id="48"/>
      <w:r>
        <w:t xml:space="preserve"> </w:t>
      </w:r>
    </w:p>
    <w:p w:rsidR="004B52BF" w:rsidRDefault="004B52BF" w:rsidP="004B52BF">
      <w:pPr>
        <w:pStyle w:val="TextoNivel1"/>
      </w:pPr>
      <w:r>
        <w:t>La información, respecto a este servicio que se ofrece a través de la interfaz de usuario es la siguiente:</w:t>
      </w:r>
    </w:p>
    <w:p w:rsidR="004B52BF" w:rsidRDefault="004B52BF" w:rsidP="00F1337F">
      <w:pPr>
        <w:pStyle w:val="Prrafodelista"/>
        <w:numPr>
          <w:ilvl w:val="0"/>
          <w:numId w:val="24"/>
        </w:numPr>
      </w:pPr>
      <w:r>
        <w:t>Estado Global. En este grupo se ofrece la siguiente información:</w:t>
      </w:r>
    </w:p>
    <w:p w:rsidR="004B52BF" w:rsidRDefault="004B52BF" w:rsidP="00F1337F">
      <w:pPr>
        <w:pStyle w:val="Prrafodelista"/>
        <w:numPr>
          <w:ilvl w:val="1"/>
          <w:numId w:val="24"/>
        </w:numPr>
      </w:pPr>
      <w:r>
        <w:t>Modo: Informa si el servicio está ejecutándose en un servidor Simple o en un CLUSTER de servidores.</w:t>
      </w:r>
    </w:p>
    <w:p w:rsidR="004B52BF" w:rsidRDefault="004B52BF" w:rsidP="00F1337F">
      <w:pPr>
        <w:pStyle w:val="Prrafodelista"/>
        <w:numPr>
          <w:ilvl w:val="1"/>
          <w:numId w:val="24"/>
        </w:numPr>
      </w:pPr>
      <w:r>
        <w:t xml:space="preserve">Estado: Informa si el servicio está activado o en </w:t>
      </w:r>
      <w:r w:rsidR="00FF05E9">
        <w:t xml:space="preserve">STANDBY </w:t>
      </w:r>
      <w:r>
        <w:t>(cuando está corriendo en un CLUSTER de servidores).</w:t>
      </w:r>
    </w:p>
    <w:p w:rsidR="00F10FD9" w:rsidRDefault="00F10FD9" w:rsidP="00F1337F">
      <w:pPr>
        <w:pStyle w:val="Prrafodelista"/>
        <w:numPr>
          <w:ilvl w:val="1"/>
          <w:numId w:val="24"/>
        </w:numPr>
      </w:pPr>
      <w:r>
        <w:t>Lógica:</w:t>
      </w:r>
      <w:r w:rsidR="005E42E1">
        <w:t xml:space="preserve"> Lógica de operación  seleccionado en el servicio (AND / OR)</w:t>
      </w:r>
    </w:p>
    <w:p w:rsidR="00F10FD9" w:rsidRDefault="00F10FD9" w:rsidP="00F1337F">
      <w:pPr>
        <w:pStyle w:val="Prrafodelista"/>
        <w:numPr>
          <w:ilvl w:val="1"/>
          <w:numId w:val="24"/>
        </w:numPr>
      </w:pPr>
      <w:r>
        <w:t>Sincronización</w:t>
      </w:r>
      <w:r w:rsidR="00C30523">
        <w:rPr>
          <w:rStyle w:val="Refdenotaalpie"/>
        </w:rPr>
        <w:footnoteReference w:id="9"/>
      </w:r>
      <w:r>
        <w:t>:</w:t>
      </w:r>
      <w:r w:rsidR="005E42E1">
        <w:t xml:space="preserve"> Estado de la sincronización de la configuración en el nodo (Aislado, Sincronizado, Error Desviación horaria).</w:t>
      </w:r>
    </w:p>
    <w:p w:rsidR="00F10FD9" w:rsidRDefault="00F10FD9" w:rsidP="00F1337F">
      <w:pPr>
        <w:pStyle w:val="Prrafodelista"/>
        <w:numPr>
          <w:ilvl w:val="1"/>
          <w:numId w:val="24"/>
        </w:numPr>
      </w:pPr>
      <w:r>
        <w:t>Config</w:t>
      </w:r>
      <w:r w:rsidR="005E42E1">
        <w:t>uración</w:t>
      </w:r>
      <w:r w:rsidR="00C30523">
        <w:rPr>
          <w:rStyle w:val="Refdenotaalpie"/>
        </w:rPr>
        <w:footnoteReference w:id="10"/>
      </w:r>
      <w:r w:rsidR="005E42E1">
        <w:t>: Fecha Hora de la configuración operativa en el nodo.</w:t>
      </w:r>
    </w:p>
    <w:p w:rsidR="004B52BF" w:rsidRDefault="004B52BF" w:rsidP="00F1337F">
      <w:pPr>
        <w:pStyle w:val="Prrafodelista"/>
        <w:numPr>
          <w:ilvl w:val="1"/>
          <w:numId w:val="24"/>
        </w:numPr>
      </w:pPr>
      <w:r>
        <w:t xml:space="preserve">Servicio: Informa del estado interno del </w:t>
      </w:r>
      <w:r w:rsidR="005E42E1">
        <w:t>proceso principal</w:t>
      </w:r>
      <w:r>
        <w:t xml:space="preserve"> (Arrancado, Parado o en Error).</w:t>
      </w:r>
    </w:p>
    <w:p w:rsidR="005E42E1" w:rsidRDefault="005E42E1" w:rsidP="00F1337F">
      <w:pPr>
        <w:pStyle w:val="Prrafodelista"/>
        <w:numPr>
          <w:ilvl w:val="1"/>
          <w:numId w:val="24"/>
        </w:numPr>
      </w:pPr>
      <w:r>
        <w:t>Mensajes</w:t>
      </w:r>
      <w:r w:rsidR="004B52BF">
        <w:t>:</w:t>
      </w:r>
      <w:r>
        <w:t xml:space="preserve"> Lista con los últimos mensajes de aviso o error generados por el servicio principal.</w:t>
      </w:r>
    </w:p>
    <w:p w:rsidR="005E42E1" w:rsidRDefault="005E42E1" w:rsidP="005E42E1">
      <w:pPr>
        <w:pStyle w:val="Prrafodelista"/>
        <w:numPr>
          <w:ilvl w:val="1"/>
          <w:numId w:val="24"/>
        </w:numPr>
      </w:pPr>
      <w:r>
        <w:t>Web: Informa del estado interno del servicio Web (Arrancado, Parado o en Error).</w:t>
      </w:r>
    </w:p>
    <w:p w:rsidR="004B52BF" w:rsidRDefault="005E42E1" w:rsidP="005E42E1">
      <w:pPr>
        <w:pStyle w:val="Prrafodelista"/>
        <w:numPr>
          <w:ilvl w:val="1"/>
          <w:numId w:val="24"/>
        </w:numPr>
      </w:pPr>
      <w:r>
        <w:t>Mensajes: Lista con los últimos mensajes de aviso o error generados por el servicio web.</w:t>
      </w:r>
    </w:p>
    <w:p w:rsidR="004B52BF" w:rsidRDefault="004B52BF" w:rsidP="00F1337F">
      <w:pPr>
        <w:pStyle w:val="Prrafodelista"/>
        <w:numPr>
          <w:ilvl w:val="0"/>
          <w:numId w:val="24"/>
        </w:numPr>
      </w:pPr>
      <w:r>
        <w:t>Estado de las ‘Dependencias’</w:t>
      </w:r>
      <w:r>
        <w:rPr>
          <w:rStyle w:val="Refdenotaalpie"/>
        </w:rPr>
        <w:footnoteReference w:id="11"/>
      </w:r>
      <w:r>
        <w:t>: Por cada una de ellas se ofrece la siguiente información:</w:t>
      </w:r>
    </w:p>
    <w:p w:rsidR="009A091F" w:rsidRDefault="009A091F" w:rsidP="00F1337F">
      <w:pPr>
        <w:pStyle w:val="Prrafodelista"/>
        <w:numPr>
          <w:ilvl w:val="1"/>
          <w:numId w:val="24"/>
        </w:numPr>
      </w:pPr>
      <w:r>
        <w:t>Servicio: Informa del estado interno del servicio asociado a la dependencia (Arrancado, Parado o en Error).</w:t>
      </w:r>
    </w:p>
    <w:p w:rsidR="009A091F" w:rsidRDefault="009A091F" w:rsidP="00F1337F">
      <w:pPr>
        <w:pStyle w:val="Prrafodelista"/>
        <w:numPr>
          <w:ilvl w:val="1"/>
          <w:numId w:val="24"/>
        </w:numPr>
      </w:pPr>
      <w:r>
        <w:t>Error Detectado: En caso de servicio en Error, muestra la descripción del Error que ha originado la transición a este estado.</w:t>
      </w:r>
    </w:p>
    <w:p w:rsidR="003F628C" w:rsidRDefault="003F628C" w:rsidP="00F1337F">
      <w:pPr>
        <w:pStyle w:val="Prrafodelista"/>
        <w:numPr>
          <w:ilvl w:val="1"/>
          <w:numId w:val="24"/>
        </w:numPr>
      </w:pPr>
      <w:r>
        <w:t>Estado global respecto a la conectividad LAN.</w:t>
      </w:r>
    </w:p>
    <w:p w:rsidR="004B52BF" w:rsidRDefault="009A091F" w:rsidP="00F1337F">
      <w:pPr>
        <w:pStyle w:val="Prrafodelista"/>
        <w:numPr>
          <w:ilvl w:val="2"/>
          <w:numId w:val="24"/>
        </w:numPr>
      </w:pPr>
      <w:r>
        <w:t>Estado de conectividad sobre LAN1: (Activo o No Activo), y los detalles asociados a esta LAN de dependencia:</w:t>
      </w:r>
    </w:p>
    <w:p w:rsidR="009A091F" w:rsidRDefault="009A091F" w:rsidP="00F1337F">
      <w:pPr>
        <w:pStyle w:val="Prrafodelista"/>
        <w:numPr>
          <w:ilvl w:val="3"/>
          <w:numId w:val="24"/>
        </w:numPr>
      </w:pPr>
      <w:r>
        <w:t>ENDPOINT</w:t>
      </w:r>
      <w:r w:rsidRPr="00ED2BA7">
        <w:footnoteReference w:id="12"/>
      </w:r>
      <w:r>
        <w:t xml:space="preserve"> de escucha:</w:t>
      </w:r>
    </w:p>
    <w:p w:rsidR="009A091F" w:rsidRDefault="009A091F" w:rsidP="00F1337F">
      <w:pPr>
        <w:pStyle w:val="Prrafodelista"/>
        <w:numPr>
          <w:ilvl w:val="3"/>
          <w:numId w:val="24"/>
        </w:numPr>
      </w:pPr>
      <w:r>
        <w:t>Estado respecto a la Recepción.</w:t>
      </w:r>
    </w:p>
    <w:p w:rsidR="009A091F" w:rsidRDefault="009A091F" w:rsidP="00F1337F">
      <w:pPr>
        <w:pStyle w:val="Prrafodelista"/>
        <w:numPr>
          <w:ilvl w:val="3"/>
          <w:numId w:val="24"/>
        </w:numPr>
      </w:pPr>
      <w:r>
        <w:t>Estado de habilitación de la Transmisión y ENDPOINT de salida.</w:t>
      </w:r>
    </w:p>
    <w:p w:rsidR="009A091F" w:rsidRDefault="00684F94" w:rsidP="00F1337F">
      <w:pPr>
        <w:pStyle w:val="Prrafodelista"/>
        <w:numPr>
          <w:ilvl w:val="3"/>
          <w:numId w:val="24"/>
        </w:numPr>
      </w:pPr>
      <w:r>
        <w:t xml:space="preserve">Fecha / Hora de última </w:t>
      </w:r>
      <w:r w:rsidR="00993C0B">
        <w:t>trama enviada por la dependencia sobre la red.</w:t>
      </w:r>
    </w:p>
    <w:p w:rsidR="003F628C" w:rsidRDefault="003F628C" w:rsidP="00F1337F">
      <w:pPr>
        <w:pStyle w:val="Prrafodelista"/>
        <w:numPr>
          <w:ilvl w:val="2"/>
          <w:numId w:val="24"/>
        </w:numPr>
      </w:pPr>
      <w:r>
        <w:t>Ídem de conectividad sobre LAN2.</w:t>
      </w:r>
    </w:p>
    <w:p w:rsidR="003F628C" w:rsidRDefault="003F628C" w:rsidP="00F1337F">
      <w:pPr>
        <w:pStyle w:val="Prrafodelista"/>
        <w:numPr>
          <w:ilvl w:val="1"/>
          <w:numId w:val="24"/>
        </w:numPr>
      </w:pPr>
      <w:r>
        <w:t>Información sobre la Actividad SACTA de la dependencia. Incluye información relativa a:</w:t>
      </w:r>
    </w:p>
    <w:p w:rsidR="003F628C" w:rsidRDefault="003F628C" w:rsidP="00F1337F">
      <w:pPr>
        <w:pStyle w:val="Prrafodelista"/>
        <w:numPr>
          <w:ilvl w:val="2"/>
          <w:numId w:val="24"/>
        </w:numPr>
      </w:pPr>
      <w:r>
        <w:t xml:space="preserve">Fecha / Hora de la </w:t>
      </w:r>
      <w:r w:rsidR="00FF05E9">
        <w:t>última</w:t>
      </w:r>
      <w:r>
        <w:t xml:space="preserve"> presencia enviada.</w:t>
      </w:r>
    </w:p>
    <w:p w:rsidR="003F628C" w:rsidRDefault="003F628C" w:rsidP="00F1337F">
      <w:pPr>
        <w:pStyle w:val="Prrafodelista"/>
        <w:numPr>
          <w:ilvl w:val="2"/>
          <w:numId w:val="24"/>
        </w:numPr>
      </w:pPr>
      <w:r>
        <w:t>Fecha / Hora de la última sectorización enviada o recibida (según el tipo de dependencia).</w:t>
      </w:r>
    </w:p>
    <w:p w:rsidR="004B52BF" w:rsidRDefault="003F628C" w:rsidP="00F1337F">
      <w:pPr>
        <w:pStyle w:val="Prrafodelista"/>
        <w:numPr>
          <w:ilvl w:val="2"/>
          <w:numId w:val="24"/>
        </w:numPr>
      </w:pPr>
      <w:r>
        <w:t>Contenido de la última sectorización enviada o recibida.</w:t>
      </w:r>
    </w:p>
    <w:p w:rsidR="006A4A81" w:rsidRDefault="00F7360D" w:rsidP="004B52BF">
      <w:pPr>
        <w:pStyle w:val="Ttulo4"/>
      </w:pPr>
      <w:bookmarkStart w:id="49" w:name="_Toc82152532"/>
      <w:r>
        <w:t>Explotación de Históricos.</w:t>
      </w:r>
      <w:bookmarkEnd w:id="49"/>
      <w:r>
        <w:t xml:space="preserve"> </w:t>
      </w:r>
    </w:p>
    <w:p w:rsidR="00CF24F4" w:rsidRDefault="00CF24F4" w:rsidP="00CF24F4">
      <w:pPr>
        <w:pStyle w:val="TextoNivel1"/>
      </w:pPr>
      <w:r>
        <w:t>Respecto al Archivo de Histórico Local, este servicio ofrece las siguientes funciones y operaciones:</w:t>
      </w:r>
    </w:p>
    <w:p w:rsidR="00CF24F4" w:rsidRDefault="00CF24F4" w:rsidP="00F1337F">
      <w:pPr>
        <w:pStyle w:val="Prrafodelista"/>
        <w:numPr>
          <w:ilvl w:val="0"/>
          <w:numId w:val="25"/>
        </w:numPr>
      </w:pPr>
      <w:r>
        <w:t>Supervisión del Fichero de Históricos. El proceso SERVIDOR se programa para mantener en el registro Histórico una determinada cantidad (días) de incidencias, evitándose el colapso del mismo por el excesivo número de registros contenidos. Esta supervisión se realiza a través de dos parámetros configurables en combinación AND (supervisa que se cumplen los dos criterios):</w:t>
      </w:r>
    </w:p>
    <w:p w:rsidR="00CF24F4" w:rsidRDefault="00CF24F4" w:rsidP="00F1337F">
      <w:pPr>
        <w:pStyle w:val="Prrafodelista"/>
        <w:numPr>
          <w:ilvl w:val="1"/>
          <w:numId w:val="25"/>
        </w:numPr>
      </w:pPr>
      <w:r w:rsidRPr="00CF24F4">
        <w:lastRenderedPageBreak/>
        <w:t>Profundidad Histórico (</w:t>
      </w:r>
      <w:r w:rsidR="003D0C8F" w:rsidRPr="00CF24F4">
        <w:t>Días</w:t>
      </w:r>
      <w:r w:rsidRPr="00CF24F4">
        <w:t>)</w:t>
      </w:r>
      <w:r>
        <w:t>.</w:t>
      </w:r>
    </w:p>
    <w:p w:rsidR="00CF24F4" w:rsidRDefault="00CF24F4" w:rsidP="00F1337F">
      <w:pPr>
        <w:pStyle w:val="Prrafodelista"/>
        <w:numPr>
          <w:ilvl w:val="1"/>
          <w:numId w:val="25"/>
        </w:numPr>
      </w:pPr>
      <w:r w:rsidRPr="00CF24F4">
        <w:t xml:space="preserve">Profundidad </w:t>
      </w:r>
      <w:proofErr w:type="gramStart"/>
      <w:r w:rsidRPr="00CF24F4">
        <w:t>Histórico</w:t>
      </w:r>
      <w:proofErr w:type="gramEnd"/>
      <w:r w:rsidRPr="00CF24F4">
        <w:t xml:space="preserve"> (Registros)</w:t>
      </w:r>
      <w:r>
        <w:t>.</w:t>
      </w:r>
    </w:p>
    <w:p w:rsidR="00CF24F4" w:rsidRDefault="00CF24F4" w:rsidP="00F1337F">
      <w:pPr>
        <w:pStyle w:val="Prrafodelista"/>
        <w:numPr>
          <w:ilvl w:val="0"/>
          <w:numId w:val="25"/>
        </w:numPr>
      </w:pPr>
      <w:r>
        <w:t>Explotación de los Datos Contenidos. Los elementos HMI, incorporan las opciones necesarias para la explotación de la información contenida en ese fichero. El resumen de estas funciones es:</w:t>
      </w:r>
    </w:p>
    <w:p w:rsidR="00CF24F4" w:rsidRDefault="00CF24F4" w:rsidP="00F1337F">
      <w:pPr>
        <w:pStyle w:val="Prrafodelista"/>
        <w:numPr>
          <w:ilvl w:val="1"/>
          <w:numId w:val="25"/>
        </w:numPr>
      </w:pPr>
      <w:r>
        <w:t>Visualizar en Pantalla los registros contenidos.</w:t>
      </w:r>
    </w:p>
    <w:p w:rsidR="00CF24F4" w:rsidRDefault="00CF24F4" w:rsidP="00F1337F">
      <w:pPr>
        <w:pStyle w:val="Prrafodelista"/>
        <w:numPr>
          <w:ilvl w:val="1"/>
          <w:numId w:val="25"/>
        </w:numPr>
      </w:pPr>
      <w:r>
        <w:t>Establecer filtros sobre el fichero. Estos filtros son relativos a:</w:t>
      </w:r>
    </w:p>
    <w:p w:rsidR="00CF24F4" w:rsidRDefault="00CF24F4" w:rsidP="00F1337F">
      <w:pPr>
        <w:pStyle w:val="Prrafodelista"/>
        <w:numPr>
          <w:ilvl w:val="2"/>
          <w:numId w:val="25"/>
        </w:numPr>
      </w:pPr>
      <w:r>
        <w:t>Fecha y Hora.</w:t>
      </w:r>
    </w:p>
    <w:p w:rsidR="003D0C8F" w:rsidRDefault="003D0C8F" w:rsidP="00F1337F">
      <w:pPr>
        <w:pStyle w:val="Prrafodelista"/>
        <w:numPr>
          <w:ilvl w:val="2"/>
          <w:numId w:val="25"/>
        </w:numPr>
      </w:pPr>
      <w:r>
        <w:t>Código de Incidencia.</w:t>
      </w:r>
    </w:p>
    <w:p w:rsidR="003D0C8F" w:rsidRDefault="003D0C8F" w:rsidP="00F1337F">
      <w:pPr>
        <w:pStyle w:val="Prrafodelista"/>
        <w:numPr>
          <w:ilvl w:val="2"/>
          <w:numId w:val="25"/>
        </w:numPr>
      </w:pPr>
      <w:r>
        <w:t>Usuario.</w:t>
      </w:r>
    </w:p>
    <w:p w:rsidR="003D0C8F" w:rsidRDefault="003D0C8F" w:rsidP="00F1337F">
      <w:pPr>
        <w:pStyle w:val="Prrafodelista"/>
        <w:numPr>
          <w:ilvl w:val="2"/>
          <w:numId w:val="25"/>
        </w:numPr>
      </w:pPr>
      <w:r>
        <w:t>Dependencia.</w:t>
      </w:r>
    </w:p>
    <w:p w:rsidR="003D0C8F" w:rsidRDefault="003D0C8F" w:rsidP="00F1337F">
      <w:pPr>
        <w:pStyle w:val="Prrafodelista"/>
        <w:numPr>
          <w:ilvl w:val="2"/>
          <w:numId w:val="25"/>
        </w:numPr>
      </w:pPr>
      <w:r>
        <w:t>Mapa.</w:t>
      </w:r>
    </w:p>
    <w:p w:rsidR="003D0C8F" w:rsidRDefault="003D0C8F" w:rsidP="00F1337F">
      <w:pPr>
        <w:pStyle w:val="Prrafodelista"/>
        <w:numPr>
          <w:ilvl w:val="2"/>
          <w:numId w:val="25"/>
        </w:numPr>
      </w:pPr>
      <w:r>
        <w:t>Causa.</w:t>
      </w:r>
    </w:p>
    <w:p w:rsidR="00CF24F4" w:rsidRPr="00CF24F4" w:rsidRDefault="003D0C8F" w:rsidP="00F1337F">
      <w:pPr>
        <w:pStyle w:val="Prrafodelista"/>
        <w:numPr>
          <w:ilvl w:val="1"/>
          <w:numId w:val="25"/>
        </w:numPr>
      </w:pPr>
      <w:r>
        <w:t>Descarga para EXCEL (en formato texto)</w:t>
      </w:r>
      <w:r w:rsidR="00CF24F4">
        <w:t xml:space="preserve"> de los registros mostrados en pantalla.</w:t>
      </w:r>
    </w:p>
    <w:p w:rsidR="00F7360D" w:rsidRDefault="00F7360D" w:rsidP="006A4A81">
      <w:pPr>
        <w:pStyle w:val="Ttulo4"/>
      </w:pPr>
      <w:bookmarkStart w:id="50" w:name="_Toc82152533"/>
      <w:r>
        <w:t>Configuración del Sistema.</w:t>
      </w:r>
      <w:bookmarkEnd w:id="50"/>
    </w:p>
    <w:p w:rsidR="004F3665" w:rsidRDefault="004F3665" w:rsidP="006A4A81">
      <w:pPr>
        <w:rPr>
          <w:lang w:val="es-ES_tradnl"/>
        </w:rPr>
      </w:pPr>
      <w:r>
        <w:rPr>
          <w:lang w:val="es-ES_tradnl"/>
        </w:rPr>
        <w:t>A través de las páginas expuestas a los operadores, el sistema permite configurar los siguientes parámetros operativos:</w:t>
      </w:r>
    </w:p>
    <w:p w:rsidR="004F3665" w:rsidRDefault="004F3665" w:rsidP="00F1337F">
      <w:pPr>
        <w:pStyle w:val="TextoNivel1"/>
        <w:numPr>
          <w:ilvl w:val="0"/>
          <w:numId w:val="18"/>
        </w:numPr>
      </w:pPr>
      <w:r>
        <w:t>Parámetros Genéricos:</w:t>
      </w:r>
    </w:p>
    <w:p w:rsidR="00E004BF" w:rsidRDefault="00E004BF" w:rsidP="00F1337F">
      <w:pPr>
        <w:pStyle w:val="TextoNivel1"/>
        <w:numPr>
          <w:ilvl w:val="1"/>
          <w:numId w:val="18"/>
        </w:numPr>
      </w:pPr>
      <w:r w:rsidRPr="00AF2522">
        <w:rPr>
          <w:u w:val="single"/>
        </w:rPr>
        <w:t>Duración de Sesión WEB</w:t>
      </w:r>
      <w:r>
        <w:t>. Se establece por defecto en 30 minutos, transcurridos los cuales se produce un LOGOUT automático. El sistema permite configurar este p</w:t>
      </w:r>
      <w:r w:rsidR="00AF2522">
        <w:t>arámetro entre 15 y 60 minutos.</w:t>
      </w:r>
    </w:p>
    <w:p w:rsidR="00AF2522" w:rsidRDefault="00AF2522" w:rsidP="00F1337F">
      <w:pPr>
        <w:pStyle w:val="TextoNivel1"/>
        <w:numPr>
          <w:ilvl w:val="1"/>
          <w:numId w:val="18"/>
        </w:numPr>
      </w:pPr>
      <w:r w:rsidRPr="00AF2522">
        <w:rPr>
          <w:u w:val="single"/>
        </w:rPr>
        <w:t>Lógica de Activación SACTA</w:t>
      </w:r>
      <w:r>
        <w:t>. Determina cuando el SCV debe ser informado de Presencia / Ausencia del servicio SACTA. Se puede seleccionar entre los siguientes valores:</w:t>
      </w:r>
    </w:p>
    <w:p w:rsidR="00AF2522" w:rsidRDefault="00AF2522" w:rsidP="00F1337F">
      <w:pPr>
        <w:pStyle w:val="TextoNivel1"/>
        <w:numPr>
          <w:ilvl w:val="2"/>
          <w:numId w:val="18"/>
        </w:numPr>
      </w:pPr>
      <w:r>
        <w:t>AND: El servicio SACTA está activo para el SCV cuando todas las fuentes exteriores están activas.</w:t>
      </w:r>
    </w:p>
    <w:p w:rsidR="00AF2522" w:rsidRDefault="00AF2522" w:rsidP="00F1337F">
      <w:pPr>
        <w:pStyle w:val="TextoNivel1"/>
        <w:numPr>
          <w:ilvl w:val="2"/>
          <w:numId w:val="18"/>
        </w:numPr>
      </w:pPr>
      <w:r>
        <w:t>OR: El servicio SACTA está activo para el SCV cuando alguna de las fuentes exteriores están activas.</w:t>
      </w:r>
    </w:p>
    <w:p w:rsidR="00AF2522" w:rsidRDefault="00AF2522" w:rsidP="00F1337F">
      <w:pPr>
        <w:pStyle w:val="TextoNivel1"/>
        <w:numPr>
          <w:ilvl w:val="1"/>
          <w:numId w:val="18"/>
        </w:numPr>
      </w:pPr>
      <w:r w:rsidRPr="00AF2522">
        <w:rPr>
          <w:u w:val="single"/>
        </w:rPr>
        <w:t>Profundidad de Histórico (en Días)</w:t>
      </w:r>
      <w:r>
        <w:rPr>
          <w:rStyle w:val="Refdenotaalpie"/>
          <w:u w:val="single"/>
        </w:rPr>
        <w:footnoteReference w:id="13"/>
      </w:r>
      <w:r w:rsidRPr="00AF2522">
        <w:rPr>
          <w:u w:val="single"/>
        </w:rPr>
        <w:t>:</w:t>
      </w:r>
      <w:r>
        <w:t xml:space="preserve"> Establece el número máximo de días que se mantiene el histórico. Puede ser configurado entre 7 y 30 días.</w:t>
      </w:r>
    </w:p>
    <w:p w:rsidR="00AF2522" w:rsidRDefault="00AF2522" w:rsidP="00F1337F">
      <w:pPr>
        <w:pStyle w:val="TextoNivel1"/>
        <w:numPr>
          <w:ilvl w:val="1"/>
          <w:numId w:val="18"/>
        </w:numPr>
      </w:pPr>
      <w:r w:rsidRPr="00AF2522">
        <w:rPr>
          <w:u w:val="single"/>
        </w:rPr>
        <w:t>Profundidad de Histórico (en número de registros)</w:t>
      </w:r>
      <w:r>
        <w:t>: Establece el número máximo de registros que se mantienen en el histórico. Puede ser configurado entre 500 y 3000.</w:t>
      </w:r>
    </w:p>
    <w:p w:rsidR="00AF2522" w:rsidRDefault="00C4412F" w:rsidP="00F1337F">
      <w:pPr>
        <w:pStyle w:val="TextoNivel1"/>
        <w:numPr>
          <w:ilvl w:val="0"/>
          <w:numId w:val="18"/>
        </w:numPr>
      </w:pPr>
      <w:r>
        <w:t>Parámetros asociados a la Interfaz con el SCV. Corresponden a los parámetros del Protocolo SACTA del emulador de PSI que habla con el SCV. Se divide en dos grupos:</w:t>
      </w:r>
    </w:p>
    <w:p w:rsidR="00C4412F" w:rsidRDefault="00C4412F" w:rsidP="00F1337F">
      <w:pPr>
        <w:pStyle w:val="TextoNivel1"/>
        <w:numPr>
          <w:ilvl w:val="1"/>
          <w:numId w:val="18"/>
        </w:numPr>
      </w:pPr>
      <w:r>
        <w:t xml:space="preserve">Comunicaciones: Incluye las direcciones IP/Puertos de escucha y envío, grupos MULTICAST asociados a la interfaz. </w:t>
      </w:r>
    </w:p>
    <w:p w:rsidR="00C4412F" w:rsidRDefault="00C4412F" w:rsidP="00F1337F">
      <w:pPr>
        <w:pStyle w:val="TextoNivel1"/>
        <w:numPr>
          <w:ilvl w:val="1"/>
          <w:numId w:val="18"/>
        </w:numPr>
      </w:pPr>
      <w:r>
        <w:t>Protocolo SACTA: Incluye parámetros operativos del protocolo:</w:t>
      </w:r>
    </w:p>
    <w:p w:rsidR="00C4412F" w:rsidRDefault="00C4412F" w:rsidP="00F1337F">
      <w:pPr>
        <w:pStyle w:val="TextoNivel1"/>
        <w:numPr>
          <w:ilvl w:val="2"/>
          <w:numId w:val="18"/>
        </w:numPr>
      </w:pPr>
      <w:proofErr w:type="spellStart"/>
      <w:r>
        <w:t>Tick</w:t>
      </w:r>
      <w:proofErr w:type="spellEnd"/>
      <w:r>
        <w:t xml:space="preserve"> / </w:t>
      </w:r>
      <w:proofErr w:type="spellStart"/>
      <w:r>
        <w:t>Timeout</w:t>
      </w:r>
      <w:proofErr w:type="spellEnd"/>
      <w:r>
        <w:t xml:space="preserve"> de Presencia.</w:t>
      </w:r>
    </w:p>
    <w:p w:rsidR="00C4412F" w:rsidRDefault="00C4412F" w:rsidP="00F1337F">
      <w:pPr>
        <w:pStyle w:val="TextoNivel1"/>
        <w:numPr>
          <w:ilvl w:val="2"/>
          <w:numId w:val="18"/>
        </w:numPr>
      </w:pPr>
      <w:r>
        <w:lastRenderedPageBreak/>
        <w:t>Parámetros del EMULADOR: Dominio / Centro / Grupo, listas de SPSI / SPSV permitidos</w:t>
      </w:r>
      <w:r w:rsidRPr="003F0881">
        <w:rPr>
          <w:rStyle w:val="Refdenotaalpie"/>
        </w:rPr>
        <w:footnoteReference w:id="14"/>
      </w:r>
      <w:r w:rsidRPr="003F0881">
        <w:rPr>
          <w:rStyle w:val="Refdenotaalpie"/>
        </w:rPr>
        <w:t>.</w:t>
      </w:r>
    </w:p>
    <w:p w:rsidR="00C4412F" w:rsidRDefault="00C4412F" w:rsidP="00F1337F">
      <w:pPr>
        <w:pStyle w:val="TextoNivel1"/>
        <w:numPr>
          <w:ilvl w:val="2"/>
          <w:numId w:val="18"/>
        </w:numPr>
      </w:pPr>
      <w:r>
        <w:t xml:space="preserve">Parámetros del SCV gestionado: Dominio / Centro Usuario. </w:t>
      </w:r>
    </w:p>
    <w:p w:rsidR="0047219A" w:rsidRDefault="0047219A" w:rsidP="00F1337F">
      <w:pPr>
        <w:pStyle w:val="TextoNivel1"/>
        <w:numPr>
          <w:ilvl w:val="0"/>
          <w:numId w:val="18"/>
        </w:numPr>
      </w:pPr>
      <w:r>
        <w:t xml:space="preserve">Parámetros asociados a la Interfaces con las </w:t>
      </w:r>
      <w:proofErr w:type="spellStart"/>
      <w:r>
        <w:t>PSIs</w:t>
      </w:r>
      <w:proofErr w:type="spellEnd"/>
      <w:r>
        <w:t xml:space="preserve"> de Dependencias. Corresponden a los parámetros del Protocolo SACTA del emulador de SCV para dos </w:t>
      </w:r>
      <w:proofErr w:type="gramStart"/>
      <w:r>
        <w:t>dependencia</w:t>
      </w:r>
      <w:proofErr w:type="gramEnd"/>
      <w:r>
        <w:t xml:space="preserve"> (TWR y APP) que hablan con el PROXY. La configuración de cada una de ellas se divide en dos grupos:</w:t>
      </w:r>
    </w:p>
    <w:p w:rsidR="0047219A" w:rsidRDefault="0047219A" w:rsidP="00F1337F">
      <w:pPr>
        <w:pStyle w:val="TextoNivel1"/>
        <w:numPr>
          <w:ilvl w:val="1"/>
          <w:numId w:val="18"/>
        </w:numPr>
      </w:pPr>
      <w:r>
        <w:t xml:space="preserve">Comunicaciones: Incluye las direcciones IP/Puertos de escucha y envío, grupos MULTICAST asociados a la interfaz. </w:t>
      </w:r>
    </w:p>
    <w:p w:rsidR="0047219A" w:rsidRDefault="0047219A" w:rsidP="00F1337F">
      <w:pPr>
        <w:pStyle w:val="TextoNivel1"/>
        <w:numPr>
          <w:ilvl w:val="1"/>
          <w:numId w:val="18"/>
        </w:numPr>
      </w:pPr>
      <w:r>
        <w:t>Protocolo SACTA: Incluye parámetros operativos del protocolo:</w:t>
      </w:r>
    </w:p>
    <w:p w:rsidR="0047219A" w:rsidRDefault="0047219A" w:rsidP="00F1337F">
      <w:pPr>
        <w:pStyle w:val="TextoNivel1"/>
        <w:numPr>
          <w:ilvl w:val="2"/>
          <w:numId w:val="18"/>
        </w:numPr>
      </w:pPr>
      <w:proofErr w:type="spellStart"/>
      <w:r>
        <w:t>Tick</w:t>
      </w:r>
      <w:proofErr w:type="spellEnd"/>
      <w:r>
        <w:t xml:space="preserve"> / </w:t>
      </w:r>
      <w:proofErr w:type="spellStart"/>
      <w:r>
        <w:t>Timeout</w:t>
      </w:r>
      <w:proofErr w:type="spellEnd"/>
      <w:r>
        <w:t xml:space="preserve"> de Presencia.</w:t>
      </w:r>
    </w:p>
    <w:p w:rsidR="0047219A" w:rsidRDefault="0047219A" w:rsidP="00F1337F">
      <w:pPr>
        <w:pStyle w:val="TextoNivel1"/>
        <w:numPr>
          <w:ilvl w:val="2"/>
          <w:numId w:val="18"/>
        </w:numPr>
      </w:pPr>
      <w:r>
        <w:t xml:space="preserve">Parámetros de las </w:t>
      </w:r>
      <w:proofErr w:type="spellStart"/>
      <w:r>
        <w:t>PSI’s</w:t>
      </w:r>
      <w:proofErr w:type="spellEnd"/>
      <w:r>
        <w:t xml:space="preserve"> de Dependencias: Dominio / Centro / Grupo, listas de SPSI / SPSV permitidos</w:t>
      </w:r>
      <w:r w:rsidRPr="003F0881">
        <w:rPr>
          <w:rStyle w:val="Refdenotaalpie"/>
        </w:rPr>
        <w:footnoteReference w:id="15"/>
      </w:r>
      <w:r w:rsidRPr="003F0881">
        <w:rPr>
          <w:rStyle w:val="Refdenotaalpie"/>
        </w:rPr>
        <w:t>.</w:t>
      </w:r>
    </w:p>
    <w:p w:rsidR="006A4A81" w:rsidRDefault="0047219A" w:rsidP="00F1337F">
      <w:pPr>
        <w:pStyle w:val="TextoNivel1"/>
        <w:numPr>
          <w:ilvl w:val="2"/>
          <w:numId w:val="18"/>
        </w:numPr>
      </w:pPr>
      <w:r>
        <w:t xml:space="preserve">Parámetros del SCV emulado: Dominio / Centro Usuario. </w:t>
      </w:r>
    </w:p>
    <w:p w:rsidR="00662181" w:rsidRDefault="00662181" w:rsidP="00662181">
      <w:pPr>
        <w:pStyle w:val="Ttulo2"/>
      </w:pPr>
      <w:bookmarkStart w:id="51" w:name="_Toc82152534"/>
      <w:r>
        <w:t>Dimensionamiento.</w:t>
      </w:r>
      <w:bookmarkEnd w:id="51"/>
    </w:p>
    <w:tbl>
      <w:tblPr>
        <w:tblStyle w:val="Tablaconcolumnas1"/>
        <w:tblW w:w="0" w:type="auto"/>
        <w:tblLook w:val="04A0" w:firstRow="1" w:lastRow="0" w:firstColumn="1" w:lastColumn="0" w:noHBand="0" w:noVBand="1"/>
      </w:tblPr>
      <w:tblGrid>
        <w:gridCol w:w="5495"/>
        <w:gridCol w:w="2268"/>
        <w:gridCol w:w="2582"/>
      </w:tblGrid>
      <w:tr w:rsidR="00355918" w:rsidTr="0035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p>
        </w:tc>
        <w:tc>
          <w:tcPr>
            <w:tcW w:w="2268"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Teórico</w:t>
            </w:r>
          </w:p>
        </w:tc>
        <w:tc>
          <w:tcPr>
            <w:tcW w:w="2582"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Recomendado</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Numero de Dependencias SACTA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r>
              <w:rPr>
                <w:rStyle w:val="Refdenotaalpie"/>
                <w:lang w:val="es-ES_tradnl"/>
              </w:rPr>
              <w:footnoteReference w:id="16"/>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5</w:t>
            </w:r>
            <w:r w:rsidR="0072419B">
              <w:rPr>
                <w:rStyle w:val="Refdenotaalpie"/>
                <w:lang w:val="es-ES_tradnl"/>
              </w:rPr>
              <w:footnoteReference w:id="17"/>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Sectores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Posiciones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bl>
    <w:p w:rsidR="00C72DA0" w:rsidRPr="003C24EF" w:rsidRDefault="00C72DA0" w:rsidP="003C24EF">
      <w:pPr>
        <w:rPr>
          <w:lang w:val="es-ES_tradnl"/>
        </w:rPr>
      </w:pPr>
    </w:p>
    <w:p w:rsidR="001B7F7D" w:rsidRDefault="003C24EF" w:rsidP="003C24EF">
      <w:pPr>
        <w:pStyle w:val="Ttulo1"/>
      </w:pPr>
      <w:bookmarkStart w:id="52" w:name="_Toc82152535"/>
      <w:r>
        <w:lastRenderedPageBreak/>
        <w:t>Guía de Instalación.</w:t>
      </w:r>
      <w:bookmarkEnd w:id="52"/>
    </w:p>
    <w:p w:rsidR="00662181" w:rsidRDefault="00662181" w:rsidP="00662181">
      <w:pPr>
        <w:pStyle w:val="Ttulo2"/>
      </w:pPr>
      <w:bookmarkStart w:id="53" w:name="_Toc82152536"/>
      <w:r>
        <w:t>Preparación.</w:t>
      </w:r>
      <w:bookmarkEnd w:id="53"/>
    </w:p>
    <w:p w:rsidR="002414A9" w:rsidRDefault="00B32936" w:rsidP="00B32936">
      <w:pPr>
        <w:pStyle w:val="Ttulo3"/>
      </w:pPr>
      <w:bookmarkStart w:id="54" w:name="_Toc82152537"/>
      <w:r>
        <w:t>Ordenador Simple.</w:t>
      </w:r>
      <w:bookmarkEnd w:id="54"/>
    </w:p>
    <w:p w:rsidR="00F7360D" w:rsidRDefault="00F7360D" w:rsidP="00F7360D">
      <w:pPr>
        <w:pStyle w:val="Ttulo4"/>
      </w:pPr>
      <w:bookmarkStart w:id="55" w:name="_Toc82152538"/>
      <w:r>
        <w:t>Establecer las IP físicas y virtuales que se van a configurar.</w:t>
      </w:r>
      <w:bookmarkEnd w:id="55"/>
    </w:p>
    <w:p w:rsidR="00F7360D" w:rsidRDefault="00010493" w:rsidP="00F7360D">
      <w:pPr>
        <w:pStyle w:val="TextoNivel1"/>
      </w:pPr>
      <w:r>
        <w:t xml:space="preserve">Tomamos como referencia el esquema que se muestra en </w:t>
      </w:r>
      <w:r>
        <w:fldChar w:fldCharType="begin"/>
      </w:r>
      <w:r>
        <w:instrText xml:space="preserve"> REF _Ref62466629 \h </w:instrText>
      </w:r>
      <w:r>
        <w:fldChar w:fldCharType="separate"/>
      </w:r>
      <w:r w:rsidR="00193999">
        <w:t xml:space="preserve">Ilustración </w:t>
      </w:r>
      <w:r w:rsidR="00193999">
        <w:rPr>
          <w:noProof/>
        </w:rPr>
        <w:t>1</w:t>
      </w:r>
      <w:r>
        <w:fldChar w:fldCharType="end"/>
      </w:r>
      <w:r>
        <w:t>.</w:t>
      </w:r>
    </w:p>
    <w:tbl>
      <w:tblPr>
        <w:tblStyle w:val="Tablaconcolumnas5"/>
        <w:tblW w:w="0" w:type="auto"/>
        <w:tblLook w:val="04A0" w:firstRow="1" w:lastRow="0" w:firstColumn="1" w:lastColumn="0" w:noHBand="0" w:noVBand="1"/>
      </w:tblPr>
      <w:tblGrid>
        <w:gridCol w:w="1242"/>
        <w:gridCol w:w="1560"/>
        <w:gridCol w:w="1701"/>
        <w:gridCol w:w="5842"/>
      </w:tblGrid>
      <w:tr w:rsidR="00010493" w:rsidTr="0001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010493" w:rsidRDefault="00010493" w:rsidP="00010493">
            <w:pPr>
              <w:pStyle w:val="TextoNivel1"/>
              <w:spacing w:before="0"/>
            </w:pPr>
            <w:r>
              <w:t>Interfaz</w:t>
            </w:r>
          </w:p>
        </w:tc>
        <w:tc>
          <w:tcPr>
            <w:tcW w:w="1560"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701"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385C37">
              <w:rPr>
                <w:rStyle w:val="Refdenotaalpie"/>
              </w:rPr>
              <w:footnoteReference w:id="18"/>
            </w:r>
          </w:p>
        </w:tc>
        <w:tc>
          <w:tcPr>
            <w:tcW w:w="5842"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sidR="00385C37">
              <w:rPr>
                <w:rStyle w:val="Refdenotaalpie"/>
              </w:rPr>
              <w:footnoteReference w:id="19"/>
            </w:r>
          </w:p>
        </w:tc>
      </w:tr>
      <w:tr w:rsidR="00010493" w:rsidTr="00010493">
        <w:tc>
          <w:tcPr>
            <w:cnfStyle w:val="001000000000" w:firstRow="0" w:lastRow="0" w:firstColumn="1" w:lastColumn="0" w:oddVBand="0" w:evenVBand="0" w:oddHBand="0" w:evenHBand="0" w:firstRowFirstColumn="0" w:firstRowLastColumn="0" w:lastRowFirstColumn="0" w:lastRowLastColumn="0"/>
            <w:tcW w:w="1242" w:type="dxa"/>
          </w:tcPr>
          <w:p w:rsidR="00010493" w:rsidRDefault="00385C37" w:rsidP="00010493">
            <w:pPr>
              <w:pStyle w:val="TextoNivel1"/>
              <w:spacing w:before="0"/>
            </w:pPr>
            <w:r>
              <w:t>1</w:t>
            </w:r>
          </w:p>
        </w:tc>
        <w:tc>
          <w:tcPr>
            <w:tcW w:w="1560"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IP-ST-1</w:t>
            </w:r>
          </w:p>
        </w:tc>
        <w:tc>
          <w:tcPr>
            <w:tcW w:w="1701"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10.x.60.2</w:t>
            </w:r>
          </w:p>
        </w:tc>
        <w:tc>
          <w:tcPr>
            <w:tcW w:w="5842"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2</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3</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10.y.60.2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4</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5</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192.168.1.1</w:t>
            </w:r>
          </w:p>
        </w:tc>
        <w:tc>
          <w:tcPr>
            <w:tcW w:w="5842" w:type="dxa"/>
          </w:tcPr>
          <w:p w:rsidR="00385C37" w:rsidRDefault="00385C37" w:rsidP="003F36A1">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6</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192.168.2.1</w:t>
            </w:r>
            <w:r w:rsidR="003F36A1">
              <w:rPr>
                <w:rStyle w:val="Refdenotaalpie"/>
              </w:rPr>
              <w:footnoteReference w:id="20"/>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SCV/Interfaz2</w:t>
            </w:r>
          </w:p>
        </w:tc>
      </w:tr>
    </w:tbl>
    <w:p w:rsidR="00010493" w:rsidRPr="0000515F" w:rsidRDefault="00385C37" w:rsidP="00385C37">
      <w:pPr>
        <w:pStyle w:val="PiedeIlustracion"/>
      </w:pPr>
      <w:bookmarkStart w:id="56" w:name="_Ref62470805"/>
      <w:bookmarkStart w:id="57" w:name="_Toc82152602"/>
      <w:r w:rsidRPr="00525470">
        <w:t xml:space="preserve">Tabla </w:t>
      </w:r>
      <w:r>
        <w:rPr>
          <w:noProof/>
        </w:rPr>
        <w:fldChar w:fldCharType="begin"/>
      </w:r>
      <w:r>
        <w:rPr>
          <w:noProof/>
        </w:rPr>
        <w:instrText xml:space="preserve"> SEQ Tabla \* ARABIC </w:instrText>
      </w:r>
      <w:r>
        <w:rPr>
          <w:noProof/>
        </w:rPr>
        <w:fldChar w:fldCharType="separate"/>
      </w:r>
      <w:r w:rsidR="00193999">
        <w:rPr>
          <w:noProof/>
        </w:rPr>
        <w:t>3</w:t>
      </w:r>
      <w:r>
        <w:rPr>
          <w:noProof/>
        </w:rPr>
        <w:fldChar w:fldCharType="end"/>
      </w:r>
      <w:bookmarkEnd w:id="56"/>
      <w:r>
        <w:t>. Plan IP en Ordenador Simple.</w:t>
      </w:r>
      <w:bookmarkEnd w:id="57"/>
    </w:p>
    <w:p w:rsidR="00B32936" w:rsidRDefault="00E17EA5" w:rsidP="00AD19E2">
      <w:pPr>
        <w:pStyle w:val="Ttulo4"/>
      </w:pPr>
      <w:bookmarkStart w:id="58" w:name="_Toc82152539"/>
      <w:r>
        <w:t>Instalar y configurar las interfaces ETH (6).</w:t>
      </w:r>
      <w:bookmarkEnd w:id="58"/>
    </w:p>
    <w:p w:rsidR="00A6035E" w:rsidRDefault="00A6035E" w:rsidP="00A6035E">
      <w:bookmarkStart w:id="59" w:name="_Toc452388831"/>
      <w:bookmarkStart w:id="60" w:name="_Ref519852744"/>
      <w:bookmarkStart w:id="61" w:name="_Ref519852770"/>
      <w:bookmarkStart w:id="62" w:name="_Toc520302331"/>
      <w:bookmarkStart w:id="63" w:name="_Toc27641632"/>
      <w:bookmarkStart w:id="64" w:name="_Toc54777906"/>
      <w:r>
        <w:t xml:space="preserve">Una vez instalados los adaptadores y sus controladores correspondientes, hay que identificar cada una de las interfaces añadidas con las descritas en la </w:t>
      </w:r>
      <w:r>
        <w:fldChar w:fldCharType="begin"/>
      </w:r>
      <w:r>
        <w:instrText xml:space="preserve"> REF _Ref62470805 \h </w:instrText>
      </w:r>
      <w:r>
        <w:fldChar w:fldCharType="separate"/>
      </w:r>
      <w:r w:rsidR="00193999" w:rsidRPr="00525470">
        <w:t xml:space="preserve">Tabla </w:t>
      </w:r>
      <w:r w:rsidR="00193999">
        <w:rPr>
          <w:noProof/>
        </w:rPr>
        <w:t>3</w:t>
      </w:r>
      <w:r>
        <w:fldChar w:fldCharType="end"/>
      </w:r>
      <w:r>
        <w:t>.</w:t>
      </w:r>
    </w:p>
    <w:p w:rsidR="00A6035E" w:rsidRDefault="00A6035E" w:rsidP="00A6035E">
      <w:r>
        <w:t>Para cada una de ellas se procede a programar la IP asociada en la misma tabla.</w:t>
      </w:r>
    </w:p>
    <w:p w:rsidR="008C1255" w:rsidRPr="008C1255" w:rsidRDefault="008C1255" w:rsidP="008C1255">
      <w:pPr>
        <w:pStyle w:val="Ttulo4"/>
      </w:pPr>
      <w:bookmarkStart w:id="65" w:name="_Toc82152540"/>
      <w:r w:rsidRPr="008C1255">
        <w:t>Componentes</w:t>
      </w:r>
      <w:r w:rsidRPr="00567789">
        <w:t xml:space="preserve"> Windows</w:t>
      </w:r>
      <w:bookmarkEnd w:id="59"/>
      <w:bookmarkEnd w:id="60"/>
      <w:bookmarkEnd w:id="61"/>
      <w:bookmarkEnd w:id="62"/>
      <w:bookmarkEnd w:id="63"/>
      <w:bookmarkEnd w:id="64"/>
      <w:r>
        <w:t>.</w:t>
      </w:r>
      <w:bookmarkEnd w:id="65"/>
    </w:p>
    <w:p w:rsidR="008C1255" w:rsidRPr="0000515F" w:rsidRDefault="008C1255" w:rsidP="008C1255">
      <w:pPr>
        <w:rPr>
          <w:i/>
          <w:u w:val="single"/>
        </w:rPr>
      </w:pPr>
      <w:bookmarkStart w:id="66" w:name="_Toc452388833"/>
      <w:bookmarkStart w:id="67" w:name="_Toc520302333"/>
      <w:bookmarkStart w:id="68" w:name="_Toc54777908"/>
      <w:r w:rsidRPr="0000515F">
        <w:rPr>
          <w:i/>
          <w:u w:val="single"/>
        </w:rPr>
        <w:t>.NET Framework 4.5</w:t>
      </w:r>
      <w:bookmarkEnd w:id="66"/>
      <w:bookmarkEnd w:id="67"/>
      <w:bookmarkEnd w:id="68"/>
      <w:r w:rsidRPr="0000515F">
        <w:rPr>
          <w:i/>
          <w:u w:val="single"/>
        </w:rPr>
        <w:t>.2</w:t>
      </w:r>
    </w:p>
    <w:p w:rsidR="008C1255" w:rsidRDefault="008C1255" w:rsidP="008C1255">
      <w:r>
        <w:t xml:space="preserve">Comprobar que el S.O, soporta este FRAMEWORK, si no fuera </w:t>
      </w:r>
      <w:r w:rsidR="00F16BD9">
        <w:t>así</w:t>
      </w:r>
      <w:r>
        <w:t>, habría que proceder a su instalación:</w:t>
      </w:r>
    </w:p>
    <w:p w:rsidR="008C1255" w:rsidRPr="00567789" w:rsidRDefault="008C1255" w:rsidP="00F1337F">
      <w:pPr>
        <w:pStyle w:val="Prrafodelista"/>
        <w:numPr>
          <w:ilvl w:val="0"/>
          <w:numId w:val="8"/>
        </w:numPr>
      </w:pPr>
      <w:r w:rsidRPr="00567789">
        <w:t xml:space="preserve">Se ejecuta </w:t>
      </w:r>
      <w:r>
        <w:t xml:space="preserve">como administrador </w:t>
      </w:r>
      <w:r w:rsidRPr="00567789">
        <w:t>el archivo “</w:t>
      </w:r>
      <w:r w:rsidRPr="008C1255">
        <w:rPr>
          <w:b/>
          <w:i/>
        </w:rPr>
        <w:t>dotnetfx45_full_x86_x64.exe”</w:t>
      </w:r>
      <w:r>
        <w:rPr>
          <w:rStyle w:val="Refdenotaalpie"/>
          <w:b/>
          <w:i/>
        </w:rPr>
        <w:footnoteReference w:id="21"/>
      </w:r>
      <w:r w:rsidRPr="008C1255">
        <w:rPr>
          <w:b/>
          <w:i/>
        </w:rPr>
        <w:t xml:space="preserve">. </w:t>
      </w:r>
    </w:p>
    <w:p w:rsidR="008C1255" w:rsidRDefault="008C1255" w:rsidP="00F1337F">
      <w:pPr>
        <w:pStyle w:val="Prrafodelista"/>
        <w:numPr>
          <w:ilvl w:val="0"/>
          <w:numId w:val="8"/>
        </w:numPr>
      </w:pPr>
      <w:r w:rsidRPr="00567789">
        <w:t xml:space="preserve">Una vez que se completa la instalación, se muestra un mensaje solicitando reiniciar el ordenador ahora o más adelante. Conviene reiniciarlo y observar que mientras se reinicia no da ningún mensaje de error. </w:t>
      </w:r>
    </w:p>
    <w:p w:rsidR="008C1255" w:rsidRPr="008C1255" w:rsidRDefault="008C1255" w:rsidP="00F1337F">
      <w:pPr>
        <w:pStyle w:val="Prrafodelista"/>
        <w:numPr>
          <w:ilvl w:val="0"/>
          <w:numId w:val="8"/>
        </w:numPr>
        <w:rPr>
          <w:rFonts w:cs="Arial"/>
          <w:color w:val="373737"/>
          <w:shd w:val="clear" w:color="auto" w:fill="FFFFFF"/>
        </w:rPr>
      </w:pPr>
      <w:r>
        <w:t xml:space="preserve">A continuación, se debe ejecutar como administrador el archivo </w:t>
      </w:r>
      <w:r>
        <w:rPr>
          <w:b/>
        </w:rPr>
        <w:t>“</w:t>
      </w:r>
      <w:r w:rsidRPr="008C1255">
        <w:rPr>
          <w:b/>
          <w:i/>
        </w:rPr>
        <w:t>NDP452-KB2901907-x86-x64-AllOS-ENU.exe</w:t>
      </w:r>
      <w:r>
        <w:t>”</w:t>
      </w:r>
      <w:r>
        <w:rPr>
          <w:rStyle w:val="Refdenotaalpie"/>
        </w:rPr>
        <w:footnoteReference w:id="22"/>
      </w:r>
      <w:r>
        <w:t xml:space="preserve"> para instalar </w:t>
      </w:r>
      <w:r w:rsidRPr="008C1255">
        <w:rPr>
          <w:rFonts w:cs="Arial"/>
          <w:color w:val="373737"/>
          <w:shd w:val="clear" w:color="auto" w:fill="FFFFFF"/>
        </w:rPr>
        <w:t>Microsoft .NET Framework 4.5.2.</w:t>
      </w:r>
    </w:p>
    <w:p w:rsidR="008C1255" w:rsidRPr="0000515F" w:rsidRDefault="008C1255" w:rsidP="008C1255">
      <w:pPr>
        <w:rPr>
          <w:i/>
          <w:u w:val="single"/>
        </w:rPr>
      </w:pPr>
      <w:bookmarkStart w:id="69" w:name="_Toc54777909"/>
      <w:r w:rsidRPr="0000515F">
        <w:rPr>
          <w:i/>
          <w:u w:val="single"/>
        </w:rPr>
        <w:t>Actualizaciones de seguridad.</w:t>
      </w:r>
      <w:bookmarkEnd w:id="69"/>
    </w:p>
    <w:p w:rsidR="008C1255" w:rsidRDefault="008C1255" w:rsidP="008C1255">
      <w:r>
        <w:t xml:space="preserve">Es recomendable actualizar el sistema operativo con las últimas actualizaciones de seguridad publicadas. </w:t>
      </w:r>
      <w:bookmarkStart w:id="70" w:name="_Toc452388837"/>
      <w:bookmarkStart w:id="71" w:name="_Toc520302337"/>
      <w:bookmarkStart w:id="72" w:name="_Toc54777913"/>
    </w:p>
    <w:p w:rsidR="003F642D" w:rsidRDefault="003F642D" w:rsidP="003F642D">
      <w:pPr>
        <w:pStyle w:val="Ttulo4"/>
      </w:pPr>
      <w:bookmarkStart w:id="73" w:name="_Toc82152541"/>
      <w:bookmarkEnd w:id="70"/>
      <w:bookmarkEnd w:id="71"/>
      <w:bookmarkEnd w:id="72"/>
      <w:r>
        <w:lastRenderedPageBreak/>
        <w:t>Reconfigurar el servicio SACTA del SCV.</w:t>
      </w:r>
      <w:bookmarkEnd w:id="73"/>
    </w:p>
    <w:p w:rsidR="003F642D" w:rsidRDefault="00E85603" w:rsidP="003F642D">
      <w:pPr>
        <w:pStyle w:val="TextoNivel1"/>
      </w:pPr>
      <w:r>
        <w:t>Por último, es preciso actualizar la configuración del servicio SACTA del SCV para adaptarlo a esta nueva estructura.</w:t>
      </w:r>
    </w:p>
    <w:p w:rsidR="00E85603" w:rsidRDefault="00E85603" w:rsidP="003F642D">
      <w:pPr>
        <w:pStyle w:val="TextoNivel1"/>
      </w:pPr>
      <w:r>
        <w:t>Utilizando las herramientas disponibles en CD30, hay que modificar los siguientes parámetros:</w:t>
      </w:r>
    </w:p>
    <w:p w:rsidR="00E85603" w:rsidRPr="00D605E7" w:rsidRDefault="00E85603" w:rsidP="00F1337F">
      <w:pPr>
        <w:numPr>
          <w:ilvl w:val="0"/>
          <w:numId w:val="17"/>
        </w:numPr>
        <w:spacing w:before="0" w:after="100" w:afterAutospacing="1"/>
      </w:pPr>
      <w:r w:rsidRPr="00D605E7">
        <w:rPr>
          <w:b/>
          <w:i/>
        </w:rPr>
        <w:t>Puerto (Net A, Recepción)</w:t>
      </w:r>
      <w:r w:rsidRPr="00D605E7">
        <w:t xml:space="preserve"> – Puerto de escucha para mensajes de la red A de </w:t>
      </w:r>
      <w:proofErr w:type="spellStart"/>
      <w:r w:rsidRPr="00D605E7">
        <w:t>Sacta</w:t>
      </w:r>
      <w:proofErr w:type="spellEnd"/>
      <w:r w:rsidR="007F45DB">
        <w:t>. Cambiar a 15001.</w:t>
      </w:r>
    </w:p>
    <w:p w:rsidR="00E85603" w:rsidRPr="00D605E7" w:rsidRDefault="00E85603" w:rsidP="00F1337F">
      <w:pPr>
        <w:numPr>
          <w:ilvl w:val="0"/>
          <w:numId w:val="17"/>
        </w:numPr>
        <w:spacing w:before="0" w:after="100" w:afterAutospacing="1"/>
      </w:pPr>
      <w:r w:rsidRPr="00D605E7">
        <w:rPr>
          <w:b/>
          <w:i/>
        </w:rPr>
        <w:t>Puerto (Net A, Envío)</w:t>
      </w:r>
      <w:r w:rsidRPr="00D605E7">
        <w:t xml:space="preserve"> – Puerto de escucha de la red A de </w:t>
      </w:r>
      <w:proofErr w:type="spellStart"/>
      <w:r w:rsidRPr="00D605E7">
        <w:t>Sacta</w:t>
      </w:r>
      <w:proofErr w:type="spellEnd"/>
      <w:r w:rsidRPr="00D605E7">
        <w:t xml:space="preserve"> al que el módulo enviará</w:t>
      </w:r>
      <w:r w:rsidR="007F45DB">
        <w:t>. Cambiar a 19205.</w:t>
      </w:r>
      <w:r w:rsidRPr="00D605E7">
        <w:t xml:space="preserve"> </w:t>
      </w:r>
    </w:p>
    <w:p w:rsidR="00E85603" w:rsidRPr="00D605E7" w:rsidRDefault="00E85603" w:rsidP="00F1337F">
      <w:pPr>
        <w:numPr>
          <w:ilvl w:val="0"/>
          <w:numId w:val="17"/>
        </w:numPr>
        <w:spacing w:before="0" w:after="100" w:afterAutospacing="1"/>
      </w:pPr>
      <w:r w:rsidRPr="00D605E7">
        <w:rPr>
          <w:b/>
          <w:i/>
        </w:rPr>
        <w:t>Puerto (Net B, Recepción)</w:t>
      </w:r>
      <w:r w:rsidRPr="00D605E7">
        <w:t xml:space="preserve"> – Puerto de escucha para mensajes de la red B de </w:t>
      </w:r>
      <w:proofErr w:type="spellStart"/>
      <w:r w:rsidRPr="00D605E7">
        <w:t>Sacta</w:t>
      </w:r>
      <w:proofErr w:type="spellEnd"/>
      <w:r w:rsidR="007F45DB">
        <w:t>: Cambiar a 15101.</w:t>
      </w:r>
    </w:p>
    <w:p w:rsidR="00E85603" w:rsidRPr="003F642D" w:rsidRDefault="00E85603" w:rsidP="00F1337F">
      <w:pPr>
        <w:numPr>
          <w:ilvl w:val="0"/>
          <w:numId w:val="17"/>
        </w:numPr>
        <w:spacing w:before="0" w:after="100" w:afterAutospacing="1"/>
      </w:pPr>
      <w:r w:rsidRPr="00D605E7">
        <w:rPr>
          <w:b/>
          <w:i/>
        </w:rPr>
        <w:t>Puerto (Net B, Envío)</w:t>
      </w:r>
      <w:r w:rsidRPr="00D605E7">
        <w:t xml:space="preserve"> – Puerto de escucha de la red B de </w:t>
      </w:r>
      <w:proofErr w:type="spellStart"/>
      <w:r w:rsidRPr="00D605E7">
        <w:t>Sacta</w:t>
      </w:r>
      <w:proofErr w:type="spellEnd"/>
      <w:r w:rsidRPr="00D605E7">
        <w:t xml:space="preserve"> al que el módulo enviará mensajes</w:t>
      </w:r>
      <w:r w:rsidR="007F45DB">
        <w:t>: Cambiar a 19205.</w:t>
      </w:r>
    </w:p>
    <w:p w:rsidR="00B32936" w:rsidRDefault="00E17EA5" w:rsidP="003F642D">
      <w:pPr>
        <w:pStyle w:val="Ttulo3"/>
      </w:pPr>
      <w:bookmarkStart w:id="74" w:name="_Toc82152542"/>
      <w:r>
        <w:t xml:space="preserve">CLUSTER </w:t>
      </w:r>
      <w:r w:rsidR="00B32936">
        <w:t>Ulises.</w:t>
      </w:r>
      <w:bookmarkEnd w:id="74"/>
    </w:p>
    <w:p w:rsidR="00867169" w:rsidRDefault="00B22013" w:rsidP="00867169">
      <w:pPr>
        <w:pStyle w:val="Ttulo4"/>
      </w:pPr>
      <w:bookmarkStart w:id="75" w:name="_Toc82152543"/>
      <w:r>
        <w:t>Establecer</w:t>
      </w:r>
      <w:r w:rsidR="00867169">
        <w:t xml:space="preserve"> las IP físicas y virtuales que se van a configurar</w:t>
      </w:r>
      <w:r>
        <w:t>.</w:t>
      </w:r>
      <w:bookmarkEnd w:id="75"/>
    </w:p>
    <w:p w:rsidR="00AF6674" w:rsidRDefault="00AF6674" w:rsidP="00AF6674">
      <w:pPr>
        <w:pStyle w:val="TextoNivel1"/>
      </w:pPr>
      <w:r>
        <w:t xml:space="preserve">Tomamos como referencia el esquema que se muestra en </w:t>
      </w:r>
      <w:r>
        <w:fldChar w:fldCharType="begin"/>
      </w:r>
      <w:r>
        <w:instrText xml:space="preserve"> REF _Ref62469571 \h </w:instrText>
      </w:r>
      <w:r>
        <w:fldChar w:fldCharType="separate"/>
      </w:r>
      <w:r w:rsidR="00193999">
        <w:t xml:space="preserve">Ilustración </w:t>
      </w:r>
      <w:r w:rsidR="00193999">
        <w:rPr>
          <w:noProof/>
        </w:rPr>
        <w:t>2</w:t>
      </w:r>
      <w:r>
        <w:fldChar w:fldCharType="end"/>
      </w:r>
      <w:r>
        <w:t>.</w:t>
      </w:r>
    </w:p>
    <w:p w:rsidR="00AF6674" w:rsidRPr="00AF6674" w:rsidRDefault="00AF6674" w:rsidP="00AF6674">
      <w:pPr>
        <w:pStyle w:val="TextoNivel1"/>
      </w:pPr>
      <w:r>
        <w:t>En Nodo 1:</w:t>
      </w:r>
    </w:p>
    <w:tbl>
      <w:tblPr>
        <w:tblStyle w:val="Tablaconcolumnas5"/>
        <w:tblW w:w="0" w:type="auto"/>
        <w:tblLook w:val="04A0" w:firstRow="1" w:lastRow="0" w:firstColumn="1" w:lastColumn="0" w:noHBand="0" w:noVBand="1"/>
      </w:tblPr>
      <w:tblGrid>
        <w:gridCol w:w="1062"/>
        <w:gridCol w:w="1400"/>
        <w:gridCol w:w="1464"/>
        <w:gridCol w:w="1706"/>
        <w:gridCol w:w="4789"/>
      </w:tblGrid>
      <w:tr w:rsidR="009916DA" w:rsidTr="00AF6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7C0007">
              <w:t xml:space="preserve"> TEAM</w:t>
            </w:r>
            <w:r>
              <w:rPr>
                <w:rStyle w:val="Refdenotaalpie"/>
              </w:rPr>
              <w:footnoteReference w:id="23"/>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4"/>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3,4</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w:t>
            </w:r>
            <w:r w:rsidR="007C0007">
              <w:t>x.94</w:t>
            </w:r>
            <w:r>
              <w:t>.</w:t>
            </w:r>
            <w:r w:rsidR="007C0007">
              <w:t>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5,6</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w:t>
            </w:r>
            <w:r w:rsidR="00675D84">
              <w:t>APP</w:t>
            </w:r>
            <w:r>
              <w:t>/Interfaz</w:t>
            </w:r>
            <w:r w:rsidR="00675D84">
              <w:t>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1,2</w:t>
            </w:r>
            <w:r w:rsidR="00AD5EB7">
              <w:rPr>
                <w:rStyle w:val="Refdenotaalpie"/>
              </w:rPr>
              <w:footnoteReference w:id="25"/>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10.z.61.33</w:t>
            </w:r>
            <w:r>
              <w:rPr>
                <w:rStyle w:val="Refdenotaalpie"/>
              </w:rPr>
              <w:footnoteReference w:id="26"/>
            </w:r>
          </w:p>
        </w:tc>
        <w:tc>
          <w:tcPr>
            <w:tcW w:w="1706" w:type="dxa"/>
          </w:tcPr>
          <w:p w:rsidR="009916DA" w:rsidRDefault="009916DA" w:rsidP="009916DA">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6" w:name="_Ref62471080"/>
      <w:bookmarkStart w:id="77" w:name="_Toc82152603"/>
      <w:r w:rsidRPr="00525470">
        <w:t xml:space="preserve">Tabla </w:t>
      </w:r>
      <w:r>
        <w:rPr>
          <w:noProof/>
        </w:rPr>
        <w:fldChar w:fldCharType="begin"/>
      </w:r>
      <w:r>
        <w:rPr>
          <w:noProof/>
        </w:rPr>
        <w:instrText xml:space="preserve"> SEQ Tabla \* ARABIC </w:instrText>
      </w:r>
      <w:r>
        <w:rPr>
          <w:noProof/>
        </w:rPr>
        <w:fldChar w:fldCharType="separate"/>
      </w:r>
      <w:r w:rsidR="00193999">
        <w:rPr>
          <w:noProof/>
        </w:rPr>
        <w:t>4</w:t>
      </w:r>
      <w:r>
        <w:rPr>
          <w:noProof/>
        </w:rPr>
        <w:fldChar w:fldCharType="end"/>
      </w:r>
      <w:bookmarkEnd w:id="76"/>
      <w:r>
        <w:t>. Plan IP en CLUSTER. Nodo 1.</w:t>
      </w:r>
      <w:bookmarkEnd w:id="77"/>
    </w:p>
    <w:p w:rsidR="00AF6674" w:rsidRPr="00AF6674" w:rsidRDefault="00AF6674" w:rsidP="00AF6674">
      <w:pPr>
        <w:pStyle w:val="TextoNivel1"/>
      </w:pPr>
      <w:r>
        <w:t>En Nodo 2:</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D5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675D84">
              <w:t xml:space="preserve"> TEAM</w:t>
            </w:r>
            <w:r>
              <w:rPr>
                <w:rStyle w:val="Refdenotaalpie"/>
              </w:rPr>
              <w:footnoteReference w:id="27"/>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8"/>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3,4</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SACTA/TWR/Interfaz1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5,6</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SACTA/APP/Interfaz1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1,2</w:t>
            </w:r>
            <w:r w:rsidR="00AD5EB7">
              <w:rPr>
                <w:rStyle w:val="Refdenotaalpie"/>
              </w:rPr>
              <w:footnoteReference w:id="29"/>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9916DA" w:rsidTr="00AD5EB7">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9916DA" w:rsidTr="00AD5EB7">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10.z.61.34</w:t>
            </w:r>
            <w:r>
              <w:rPr>
                <w:rStyle w:val="Refdenotaalpie"/>
              </w:rPr>
              <w:footnoteReference w:id="30"/>
            </w:r>
          </w:p>
        </w:tc>
        <w:tc>
          <w:tcPr>
            <w:tcW w:w="1706"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8" w:name="_Ref62471088"/>
      <w:bookmarkStart w:id="79" w:name="_Toc82152604"/>
      <w:r w:rsidRPr="00525470">
        <w:t xml:space="preserve">Tabla </w:t>
      </w:r>
      <w:r>
        <w:rPr>
          <w:noProof/>
        </w:rPr>
        <w:fldChar w:fldCharType="begin"/>
      </w:r>
      <w:r>
        <w:rPr>
          <w:noProof/>
        </w:rPr>
        <w:instrText xml:space="preserve"> SEQ Tabla \* ARABIC </w:instrText>
      </w:r>
      <w:r>
        <w:rPr>
          <w:noProof/>
        </w:rPr>
        <w:fldChar w:fldCharType="separate"/>
      </w:r>
      <w:r w:rsidR="00193999">
        <w:rPr>
          <w:noProof/>
        </w:rPr>
        <w:t>5</w:t>
      </w:r>
      <w:r>
        <w:rPr>
          <w:noProof/>
        </w:rPr>
        <w:fldChar w:fldCharType="end"/>
      </w:r>
      <w:bookmarkEnd w:id="78"/>
      <w:r>
        <w:t>. Plan IP en CLUSTER. N</w:t>
      </w:r>
      <w:r w:rsidR="00675D84">
        <w:t>odo 2</w:t>
      </w:r>
      <w:r>
        <w:t>.</w:t>
      </w:r>
      <w:bookmarkEnd w:id="79"/>
    </w:p>
    <w:p w:rsidR="00E17EA5" w:rsidRDefault="00E17EA5" w:rsidP="00AF6674">
      <w:pPr>
        <w:pStyle w:val="Ttulo4"/>
      </w:pPr>
      <w:bookmarkStart w:id="80" w:name="_Toc82152544"/>
      <w:r>
        <w:t>Instalar las Interfaces ETH adicionales (4) y Configurar los TEAMS.</w:t>
      </w:r>
      <w:bookmarkEnd w:id="80"/>
    </w:p>
    <w:p w:rsidR="0056225B" w:rsidRDefault="0056225B" w:rsidP="0056225B">
      <w:r>
        <w:t>Una vez instalados los adaptadores adicionales y sus controladores correspondientes, hay que agruparlos dos a dos, formando 2 grupos o TEAMS.</w:t>
      </w:r>
    </w:p>
    <w:p w:rsidR="0056225B" w:rsidRDefault="0056225B" w:rsidP="008235F5">
      <w:pPr>
        <w:rPr>
          <w:lang w:val="es-ES_tradnl"/>
        </w:rPr>
      </w:pPr>
      <w:r>
        <w:t xml:space="preserve">Para formar cada grupo, se ha de seguir el siguiente procedimiento (Dependiente del sistema operativo del servidor), </w:t>
      </w:r>
      <w:proofErr w:type="spellStart"/>
      <w:r>
        <w:rPr>
          <w:lang w:val="es-ES_tradnl"/>
        </w:rPr>
        <w:t>e</w:t>
      </w:r>
      <w:proofErr w:type="spellEnd"/>
      <w:r>
        <w:rPr>
          <w:lang w:val="es-ES_tradnl"/>
        </w:rPr>
        <w:t xml:space="preserve"> cada NODO del CLUSTER.</w:t>
      </w:r>
    </w:p>
    <w:p w:rsidR="001E0888" w:rsidRPr="001E0888" w:rsidRDefault="001E0888" w:rsidP="001E0888">
      <w:pPr>
        <w:pStyle w:val="Ttulo5"/>
      </w:pPr>
      <w:bookmarkStart w:id="81" w:name="_Toc70406528"/>
      <w:bookmarkStart w:id="82" w:name="_Toc75246820"/>
      <w:bookmarkStart w:id="83" w:name="_Toc82152545"/>
      <w:r w:rsidRPr="001E0888">
        <w:t>Windows 10 Pro</w:t>
      </w:r>
      <w:bookmarkEnd w:id="81"/>
      <w:bookmarkEnd w:id="82"/>
      <w:r w:rsidR="0056225B">
        <w:rPr>
          <w:rStyle w:val="Refdenotaalpie"/>
        </w:rPr>
        <w:footnoteReference w:id="31"/>
      </w:r>
      <w:bookmarkEnd w:id="83"/>
    </w:p>
    <w:p w:rsidR="001E0888" w:rsidRPr="006247F8" w:rsidRDefault="001E0888" w:rsidP="00F1337F">
      <w:pPr>
        <w:pStyle w:val="Prrafodelista"/>
        <w:numPr>
          <w:ilvl w:val="0"/>
          <w:numId w:val="45"/>
        </w:numPr>
      </w:pPr>
      <w:r w:rsidRPr="006247F8">
        <w:t>En la herramienta de búsqueda (lupa), escr</w:t>
      </w:r>
      <w:r>
        <w:t xml:space="preserve">ibir “Intel”, que presentará </w:t>
      </w:r>
      <w:r w:rsidRPr="006247F8">
        <w:t xml:space="preserve">“Intel </w:t>
      </w:r>
      <w:proofErr w:type="spellStart"/>
      <w:r w:rsidRPr="006247F8">
        <w:t>PROSet</w:t>
      </w:r>
      <w:proofErr w:type="spellEnd"/>
      <w:r w:rsidRPr="006247F8">
        <w:t xml:space="preserve"> </w:t>
      </w:r>
      <w:proofErr w:type="spellStart"/>
      <w:r w:rsidRPr="006247F8">
        <w:t>Adapter</w:t>
      </w:r>
      <w:proofErr w:type="spellEnd"/>
      <w:r w:rsidRPr="006247F8">
        <w:t xml:space="preserve"> </w:t>
      </w:r>
      <w:proofErr w:type="spellStart"/>
      <w:r w:rsidRPr="006247F8">
        <w:t>Configuration</w:t>
      </w:r>
      <w:proofErr w:type="spellEnd"/>
      <w:r w:rsidRPr="006247F8">
        <w:t xml:space="preserve"> </w:t>
      </w:r>
      <w:proofErr w:type="spellStart"/>
      <w:r w:rsidRPr="006247F8">
        <w:t>Utility</w:t>
      </w:r>
      <w:proofErr w:type="spellEnd"/>
      <w:r w:rsidRPr="006247F8">
        <w:t>”. Ejecutar</w:t>
      </w:r>
      <w:r>
        <w:t xml:space="preserve"> esta aplicación</w:t>
      </w:r>
      <w:r w:rsidRPr="006247F8">
        <w:t xml:space="preserve"> como </w:t>
      </w:r>
      <w:r>
        <w:t>“administrador”</w:t>
      </w:r>
      <w:r w:rsidRPr="006247F8">
        <w:t>.</w:t>
      </w:r>
    </w:p>
    <w:p w:rsidR="001E0888" w:rsidRDefault="001E0888" w:rsidP="001E0888">
      <w:pPr>
        <w:jc w:val="center"/>
      </w:pPr>
      <w:r>
        <w:rPr>
          <w:noProof/>
        </w:rPr>
        <w:drawing>
          <wp:inline distT="0" distB="0" distL="0" distR="0" wp14:anchorId="42A3D5FD" wp14:editId="22552CD8">
            <wp:extent cx="3895200" cy="3193200"/>
            <wp:effectExtent l="0" t="0" r="0" b="7620"/>
            <wp:docPr id="1030" name="Imagen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200" cy="3193200"/>
                    </a:xfrm>
                    <a:prstGeom prst="rect">
                      <a:avLst/>
                    </a:prstGeom>
                  </pic:spPr>
                </pic:pic>
              </a:graphicData>
            </a:graphic>
          </wp:inline>
        </w:drawing>
      </w:r>
    </w:p>
    <w:p w:rsidR="00155352" w:rsidRPr="00567789" w:rsidRDefault="00155352" w:rsidP="00155352">
      <w:pPr>
        <w:pStyle w:val="PiedeIlustracion"/>
      </w:pPr>
      <w:bookmarkStart w:id="84" w:name="_Toc82152572"/>
      <w:r>
        <w:t xml:space="preserve">Ilustración </w:t>
      </w:r>
      <w:r>
        <w:rPr>
          <w:noProof/>
        </w:rPr>
        <w:fldChar w:fldCharType="begin"/>
      </w:r>
      <w:r>
        <w:rPr>
          <w:noProof/>
        </w:rPr>
        <w:instrText xml:space="preserve"> SEQ Ilustración \* ARABIC </w:instrText>
      </w:r>
      <w:r>
        <w:rPr>
          <w:noProof/>
        </w:rPr>
        <w:fldChar w:fldCharType="separate"/>
      </w:r>
      <w:r w:rsidR="00193999">
        <w:rPr>
          <w:noProof/>
        </w:rPr>
        <w:t>3</w:t>
      </w:r>
      <w:r>
        <w:rPr>
          <w:noProof/>
        </w:rPr>
        <w:fldChar w:fldCharType="end"/>
      </w:r>
      <w:r>
        <w:t>. Configuración TEAM Windows 10. Paso 1</w:t>
      </w:r>
      <w:r w:rsidRPr="00567789">
        <w:t>.</w:t>
      </w:r>
      <w:bookmarkEnd w:id="84"/>
    </w:p>
    <w:p w:rsidR="001E0888" w:rsidRDefault="001E0888" w:rsidP="00155352">
      <w:pPr>
        <w:ind w:left="360"/>
      </w:pPr>
      <w:r>
        <w:t xml:space="preserve">Se presentará la ventana “Intel </w:t>
      </w:r>
      <w:proofErr w:type="spellStart"/>
      <w:r>
        <w:t>PROSet</w:t>
      </w:r>
      <w:proofErr w:type="spellEnd"/>
      <w:r>
        <w:t xml:space="preserve"> </w:t>
      </w:r>
      <w:proofErr w:type="spellStart"/>
      <w:r>
        <w:t>Adapter</w:t>
      </w:r>
      <w:proofErr w:type="spellEnd"/>
      <w:r>
        <w:t xml:space="preserve"> </w:t>
      </w:r>
      <w:proofErr w:type="spellStart"/>
      <w:r>
        <w:t>Configuration</w:t>
      </w:r>
      <w:proofErr w:type="spellEnd"/>
      <w:r>
        <w:t xml:space="preserve"> </w:t>
      </w:r>
      <w:proofErr w:type="spellStart"/>
      <w:r>
        <w:t>Utility</w:t>
      </w:r>
      <w:proofErr w:type="spellEnd"/>
      <w:r>
        <w:t xml:space="preserve">”. </w:t>
      </w:r>
    </w:p>
    <w:p w:rsidR="001E0888" w:rsidRDefault="001E0888" w:rsidP="001E0888">
      <w:pPr>
        <w:jc w:val="center"/>
      </w:pPr>
      <w:r w:rsidRPr="0056225B">
        <w:rPr>
          <w:noProof/>
          <w:bdr w:val="single" w:sz="4" w:space="0" w:color="auto"/>
        </w:rPr>
        <w:lastRenderedPageBreak/>
        <w:drawing>
          <wp:inline distT="0" distB="0" distL="0" distR="0" wp14:anchorId="0036E409" wp14:editId="54D6D834">
            <wp:extent cx="5112000" cy="2545200"/>
            <wp:effectExtent l="0" t="0" r="0" b="7620"/>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12000" cy="2545200"/>
                    </a:xfrm>
                    <a:prstGeom prst="rect">
                      <a:avLst/>
                    </a:prstGeom>
                  </pic:spPr>
                </pic:pic>
              </a:graphicData>
            </a:graphic>
          </wp:inline>
        </w:drawing>
      </w:r>
    </w:p>
    <w:p w:rsidR="00155352" w:rsidRPr="00567789" w:rsidRDefault="00155352" w:rsidP="00F1337F">
      <w:pPr>
        <w:pStyle w:val="PiedeIlustracion"/>
        <w:numPr>
          <w:ilvl w:val="0"/>
          <w:numId w:val="45"/>
        </w:numPr>
      </w:pPr>
      <w:bookmarkStart w:id="85" w:name="_Toc82152573"/>
      <w:r>
        <w:t xml:space="preserve">Ilustración </w:t>
      </w:r>
      <w:r>
        <w:rPr>
          <w:noProof/>
        </w:rPr>
        <w:fldChar w:fldCharType="begin"/>
      </w:r>
      <w:r>
        <w:rPr>
          <w:noProof/>
        </w:rPr>
        <w:instrText xml:space="preserve"> SEQ Ilustración \* ARABIC </w:instrText>
      </w:r>
      <w:r>
        <w:rPr>
          <w:noProof/>
        </w:rPr>
        <w:fldChar w:fldCharType="separate"/>
      </w:r>
      <w:r w:rsidR="00193999">
        <w:rPr>
          <w:noProof/>
        </w:rPr>
        <w:t>4</w:t>
      </w:r>
      <w:r>
        <w:rPr>
          <w:noProof/>
        </w:rPr>
        <w:fldChar w:fldCharType="end"/>
      </w:r>
      <w:r>
        <w:t>. Configuración TEAM Windows 10. Paso 2</w:t>
      </w:r>
      <w:r w:rsidRPr="00567789">
        <w:t>.</w:t>
      </w:r>
      <w:bookmarkEnd w:id="85"/>
    </w:p>
    <w:p w:rsidR="001E0888" w:rsidRDefault="001E0888" w:rsidP="00F1337F">
      <w:pPr>
        <w:pStyle w:val="Prrafodelista"/>
        <w:numPr>
          <w:ilvl w:val="0"/>
          <w:numId w:val="45"/>
        </w:numPr>
      </w:pPr>
      <w:r>
        <w:t xml:space="preserve">Tras seleccionar un interfaz </w:t>
      </w:r>
      <w:proofErr w:type="spellStart"/>
      <w:r>
        <w:t>Eth</w:t>
      </w:r>
      <w:proofErr w:type="spellEnd"/>
      <w:r>
        <w:t>, en el panel derecho de esta ventana seleccionar la pestaña “Equipos/VLAN”, y a continuación, pulsar el botón “Crear equipo”.</w:t>
      </w:r>
    </w:p>
    <w:p w:rsidR="001E0888" w:rsidRDefault="001E0888" w:rsidP="00F1337F">
      <w:pPr>
        <w:pStyle w:val="Prrafodelista"/>
        <w:numPr>
          <w:ilvl w:val="1"/>
          <w:numId w:val="45"/>
        </w:numPr>
      </w:pPr>
      <w:r>
        <w:t>Paso 1: Se presentará un asistente, donde se deberán seleccionar los dos adaptadores Ethernet de la máquina que formarán el ‘</w:t>
      </w:r>
      <w:proofErr w:type="spellStart"/>
      <w:r>
        <w:t>teaming</w:t>
      </w:r>
      <w:proofErr w:type="spellEnd"/>
      <w:r>
        <w:t>’.</w:t>
      </w:r>
    </w:p>
    <w:p w:rsidR="001E0888" w:rsidRPr="00566D12" w:rsidRDefault="001E0888" w:rsidP="00F1337F">
      <w:pPr>
        <w:pStyle w:val="Prrafodelista"/>
        <w:numPr>
          <w:ilvl w:val="1"/>
          <w:numId w:val="45"/>
        </w:numPr>
      </w:pPr>
      <w:r>
        <w:t xml:space="preserve">Paso 2: Se asignará un Nombre y el Tipo </w:t>
      </w:r>
      <w:r w:rsidRPr="00566D12">
        <w:t>“Tolerancia a fallos del adaptador”</w:t>
      </w:r>
    </w:p>
    <w:p w:rsidR="001E0888" w:rsidRDefault="001E0888" w:rsidP="001E0888">
      <w:pPr>
        <w:jc w:val="center"/>
      </w:pPr>
      <w:r w:rsidRPr="00D43DF6">
        <w:rPr>
          <w:noProof/>
          <w:bdr w:val="single" w:sz="4" w:space="0" w:color="auto"/>
        </w:rPr>
        <w:drawing>
          <wp:inline distT="0" distB="0" distL="0" distR="0" wp14:anchorId="39E298D5" wp14:editId="450DE611">
            <wp:extent cx="4597200" cy="1958400"/>
            <wp:effectExtent l="0" t="0" r="0" b="3810"/>
            <wp:docPr id="1032" name="Imagen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97200" cy="1958400"/>
                    </a:xfrm>
                    <a:prstGeom prst="rect">
                      <a:avLst/>
                    </a:prstGeom>
                  </pic:spPr>
                </pic:pic>
              </a:graphicData>
            </a:graphic>
          </wp:inline>
        </w:drawing>
      </w:r>
    </w:p>
    <w:p w:rsidR="00B66CCC" w:rsidRPr="00567789" w:rsidRDefault="00B66CCC" w:rsidP="00B66CCC">
      <w:pPr>
        <w:pStyle w:val="PiedeIlustracion"/>
      </w:pPr>
      <w:bookmarkStart w:id="86" w:name="_Toc82152574"/>
      <w:r>
        <w:t xml:space="preserve">Ilustración </w:t>
      </w:r>
      <w:r>
        <w:rPr>
          <w:noProof/>
        </w:rPr>
        <w:fldChar w:fldCharType="begin"/>
      </w:r>
      <w:r>
        <w:rPr>
          <w:noProof/>
        </w:rPr>
        <w:instrText xml:space="preserve"> SEQ Ilustración \* ARABIC </w:instrText>
      </w:r>
      <w:r>
        <w:rPr>
          <w:noProof/>
        </w:rPr>
        <w:fldChar w:fldCharType="separate"/>
      </w:r>
      <w:r w:rsidR="00193999">
        <w:rPr>
          <w:noProof/>
        </w:rPr>
        <w:t>5</w:t>
      </w:r>
      <w:r>
        <w:rPr>
          <w:noProof/>
        </w:rPr>
        <w:fldChar w:fldCharType="end"/>
      </w:r>
      <w:r>
        <w:t>. Configuración TEAM Windows 10. Paso 3</w:t>
      </w:r>
      <w:r w:rsidRPr="00567789">
        <w:t>.</w:t>
      </w:r>
      <w:bookmarkEnd w:id="86"/>
    </w:p>
    <w:p w:rsidR="001E0888" w:rsidRDefault="001E0888" w:rsidP="00B66CCC">
      <w:pPr>
        <w:ind w:left="1080"/>
      </w:pPr>
      <w:r w:rsidRPr="009C4DD3">
        <w:t xml:space="preserve">Paso 3: En la configuración de adaptadores integrantes, no seleccionar </w:t>
      </w:r>
      <w:r>
        <w:t>adaptador principal ni secundario.</w:t>
      </w:r>
    </w:p>
    <w:p w:rsidR="001E0888" w:rsidRPr="009C4DD3" w:rsidRDefault="001E0888" w:rsidP="001E0888">
      <w:pPr>
        <w:jc w:val="center"/>
      </w:pPr>
      <w:r w:rsidRPr="00D43DF6">
        <w:rPr>
          <w:noProof/>
          <w:bdr w:val="single" w:sz="4" w:space="0" w:color="auto"/>
        </w:rPr>
        <w:drawing>
          <wp:inline distT="0" distB="0" distL="0" distR="0" wp14:anchorId="77521F09" wp14:editId="247D9C66">
            <wp:extent cx="4550400" cy="2138400"/>
            <wp:effectExtent l="0" t="0" r="3175" b="0"/>
            <wp:docPr id="1033" name="Imagen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50400" cy="2138400"/>
                    </a:xfrm>
                    <a:prstGeom prst="rect">
                      <a:avLst/>
                    </a:prstGeom>
                  </pic:spPr>
                </pic:pic>
              </a:graphicData>
            </a:graphic>
          </wp:inline>
        </w:drawing>
      </w:r>
    </w:p>
    <w:p w:rsidR="00B66CCC" w:rsidRPr="00567789" w:rsidRDefault="00B66CCC" w:rsidP="00B66CCC">
      <w:pPr>
        <w:pStyle w:val="PiedeIlustracion"/>
      </w:pPr>
      <w:bookmarkStart w:id="87" w:name="_Toc82152575"/>
      <w:r>
        <w:lastRenderedPageBreak/>
        <w:t xml:space="preserve">Ilustración </w:t>
      </w:r>
      <w:r>
        <w:rPr>
          <w:noProof/>
        </w:rPr>
        <w:fldChar w:fldCharType="begin"/>
      </w:r>
      <w:r>
        <w:rPr>
          <w:noProof/>
        </w:rPr>
        <w:instrText xml:space="preserve"> SEQ Ilustración \* ARABIC </w:instrText>
      </w:r>
      <w:r>
        <w:rPr>
          <w:noProof/>
        </w:rPr>
        <w:fldChar w:fldCharType="separate"/>
      </w:r>
      <w:r w:rsidR="00193999">
        <w:rPr>
          <w:noProof/>
        </w:rPr>
        <w:t>6</w:t>
      </w:r>
      <w:r>
        <w:rPr>
          <w:noProof/>
        </w:rPr>
        <w:fldChar w:fldCharType="end"/>
      </w:r>
      <w:r>
        <w:t>. Configuración TEAM Windows 10. Paso 4</w:t>
      </w:r>
      <w:r w:rsidRPr="00567789">
        <w:t>.</w:t>
      </w:r>
      <w:bookmarkEnd w:id="87"/>
    </w:p>
    <w:p w:rsidR="001E0888" w:rsidRDefault="001E0888" w:rsidP="001E0888">
      <w:pPr>
        <w:jc w:val="center"/>
      </w:pPr>
      <w:r w:rsidRPr="00D43DF6">
        <w:rPr>
          <w:noProof/>
          <w:bdr w:val="single" w:sz="4" w:space="0" w:color="auto"/>
        </w:rPr>
        <w:drawing>
          <wp:inline distT="0" distB="0" distL="0" distR="0" wp14:anchorId="660012BA" wp14:editId="2BDB558C">
            <wp:extent cx="4946400" cy="2329200"/>
            <wp:effectExtent l="0" t="0" r="6985" b="0"/>
            <wp:docPr id="1034" name="Imagen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524"/>
                    <a:stretch/>
                  </pic:blipFill>
                  <pic:spPr bwMode="auto">
                    <a:xfrm>
                      <a:off x="0" y="0"/>
                      <a:ext cx="4946400" cy="2329200"/>
                    </a:xfrm>
                    <a:prstGeom prst="rect">
                      <a:avLst/>
                    </a:prstGeom>
                    <a:ln>
                      <a:noFill/>
                    </a:ln>
                    <a:extLst>
                      <a:ext uri="{53640926-AAD7-44D8-BBD7-CCE9431645EC}">
                        <a14:shadowObscured xmlns:a14="http://schemas.microsoft.com/office/drawing/2010/main"/>
                      </a:ext>
                    </a:extLst>
                  </pic:spPr>
                </pic:pic>
              </a:graphicData>
            </a:graphic>
          </wp:inline>
        </w:drawing>
      </w:r>
    </w:p>
    <w:p w:rsidR="00B66CCC" w:rsidRPr="00567789" w:rsidRDefault="00B66CCC" w:rsidP="00B66CCC">
      <w:pPr>
        <w:pStyle w:val="PiedeIlustracion"/>
      </w:pPr>
      <w:bookmarkStart w:id="88" w:name="_Toc82152576"/>
      <w:r>
        <w:t xml:space="preserve">Ilustración </w:t>
      </w:r>
      <w:r>
        <w:rPr>
          <w:noProof/>
        </w:rPr>
        <w:fldChar w:fldCharType="begin"/>
      </w:r>
      <w:r>
        <w:rPr>
          <w:noProof/>
        </w:rPr>
        <w:instrText xml:space="preserve"> SEQ Ilustración \* ARABIC </w:instrText>
      </w:r>
      <w:r>
        <w:rPr>
          <w:noProof/>
        </w:rPr>
        <w:fldChar w:fldCharType="separate"/>
      </w:r>
      <w:r w:rsidR="00193999">
        <w:rPr>
          <w:noProof/>
        </w:rPr>
        <w:t>7</w:t>
      </w:r>
      <w:r>
        <w:rPr>
          <w:noProof/>
        </w:rPr>
        <w:fldChar w:fldCharType="end"/>
      </w:r>
      <w:r>
        <w:t>. Configuración TEAM Windows 10. Paso 5</w:t>
      </w:r>
      <w:r w:rsidRPr="00567789">
        <w:t>.</w:t>
      </w:r>
      <w:bookmarkEnd w:id="88"/>
    </w:p>
    <w:p w:rsidR="001E0888" w:rsidRPr="009C4DD3" w:rsidRDefault="001E0888" w:rsidP="00B66CCC">
      <w:pPr>
        <w:ind w:left="360"/>
      </w:pPr>
      <w:r w:rsidRPr="009C4DD3">
        <w:t>Guardar, y a continuación, abrir “Conexiones de red”</w:t>
      </w:r>
    </w:p>
    <w:p w:rsidR="001E0888" w:rsidRPr="00B54A54" w:rsidRDefault="001E0888" w:rsidP="00F1337F">
      <w:pPr>
        <w:pStyle w:val="Prrafodelista"/>
        <w:numPr>
          <w:ilvl w:val="0"/>
          <w:numId w:val="45"/>
        </w:numPr>
      </w:pPr>
      <w:r w:rsidRPr="009C4DD3">
        <w:t>Comprobar que se presenta un nuevo ítem con el identificador asignado en la creaci</w:t>
      </w:r>
      <w:r>
        <w:t xml:space="preserve">ón del </w:t>
      </w:r>
      <w:proofErr w:type="spellStart"/>
      <w:r>
        <w:t>teaming</w:t>
      </w:r>
      <w:proofErr w:type="spellEnd"/>
      <w:r w:rsidRPr="00B54A54">
        <w:t>.</w:t>
      </w:r>
    </w:p>
    <w:p w:rsidR="001E0888" w:rsidRDefault="001E0888" w:rsidP="001E0888">
      <w:pPr>
        <w:jc w:val="center"/>
      </w:pPr>
      <w:r w:rsidRPr="00D43DF6">
        <w:rPr>
          <w:noProof/>
          <w:bdr w:val="single" w:sz="4" w:space="0" w:color="auto"/>
        </w:rPr>
        <w:drawing>
          <wp:inline distT="0" distB="0" distL="0" distR="0" wp14:anchorId="5AC5FEDA" wp14:editId="78CECF27">
            <wp:extent cx="4878000" cy="2268000"/>
            <wp:effectExtent l="0" t="0" r="0" b="0"/>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000" cy="2268000"/>
                    </a:xfrm>
                    <a:prstGeom prst="rect">
                      <a:avLst/>
                    </a:prstGeom>
                  </pic:spPr>
                </pic:pic>
              </a:graphicData>
            </a:graphic>
          </wp:inline>
        </w:drawing>
      </w:r>
    </w:p>
    <w:p w:rsidR="00B66CCC" w:rsidRPr="00567789" w:rsidRDefault="00B66CCC" w:rsidP="00B66CCC">
      <w:pPr>
        <w:pStyle w:val="PiedeIlustracion"/>
      </w:pPr>
      <w:bookmarkStart w:id="89" w:name="_Toc70406529"/>
      <w:bookmarkStart w:id="90" w:name="_Toc75246821"/>
      <w:bookmarkStart w:id="91" w:name="_Toc82152577"/>
      <w:r>
        <w:t xml:space="preserve">Ilustración </w:t>
      </w:r>
      <w:r>
        <w:rPr>
          <w:noProof/>
        </w:rPr>
        <w:fldChar w:fldCharType="begin"/>
      </w:r>
      <w:r>
        <w:rPr>
          <w:noProof/>
        </w:rPr>
        <w:instrText xml:space="preserve"> SEQ Ilustración \* ARABIC </w:instrText>
      </w:r>
      <w:r>
        <w:rPr>
          <w:noProof/>
        </w:rPr>
        <w:fldChar w:fldCharType="separate"/>
      </w:r>
      <w:r w:rsidR="00193999">
        <w:rPr>
          <w:noProof/>
        </w:rPr>
        <w:t>8</w:t>
      </w:r>
      <w:r>
        <w:rPr>
          <w:noProof/>
        </w:rPr>
        <w:fldChar w:fldCharType="end"/>
      </w:r>
      <w:r>
        <w:t>. Configuración TEAM Windows 10. Paso 6</w:t>
      </w:r>
      <w:r w:rsidRPr="00567789">
        <w:t>.</w:t>
      </w:r>
      <w:bookmarkEnd w:id="91"/>
    </w:p>
    <w:p w:rsidR="001E0888" w:rsidRPr="0056225B" w:rsidRDefault="001E0888" w:rsidP="00C3043D">
      <w:pPr>
        <w:pStyle w:val="Ttulo5"/>
      </w:pPr>
      <w:bookmarkStart w:id="92" w:name="_Toc82152546"/>
      <w:r w:rsidRPr="0056225B">
        <w:t>Windows 2019 Server</w:t>
      </w:r>
      <w:bookmarkEnd w:id="89"/>
      <w:bookmarkEnd w:id="90"/>
      <w:bookmarkEnd w:id="92"/>
    </w:p>
    <w:p w:rsidR="001E0888" w:rsidRDefault="001E0888" w:rsidP="00F1337F">
      <w:pPr>
        <w:pStyle w:val="Prrafodelista"/>
        <w:numPr>
          <w:ilvl w:val="0"/>
          <w:numId w:val="45"/>
        </w:numPr>
        <w:rPr>
          <w:rFonts w:cs="Arial"/>
        </w:rPr>
      </w:pPr>
      <w:r w:rsidRPr="0056225B">
        <w:t>Lanzar</w:t>
      </w:r>
      <w:r>
        <w:rPr>
          <w:rFonts w:cs="Arial"/>
        </w:rPr>
        <w:t xml:space="preserve"> el “Administrador del servidor” (botón de Windows, panel derecho)</w:t>
      </w:r>
    </w:p>
    <w:p w:rsidR="001E0888" w:rsidRDefault="001E0888" w:rsidP="001E0888">
      <w:pPr>
        <w:pStyle w:val="TextoNivel1"/>
        <w:jc w:val="center"/>
        <w:rPr>
          <w:rFonts w:ascii="Arial" w:hAnsi="Arial" w:cs="Arial"/>
          <w:lang w:val="es-ES"/>
        </w:rPr>
      </w:pPr>
      <w:r w:rsidRPr="00D43DF6">
        <w:rPr>
          <w:noProof/>
          <w:bdr w:val="single" w:sz="4" w:space="0" w:color="auto"/>
          <w:lang w:val="es-ES"/>
        </w:rPr>
        <w:lastRenderedPageBreak/>
        <w:drawing>
          <wp:inline distT="0" distB="0" distL="0" distR="0" wp14:anchorId="0D4D5F3C" wp14:editId="6C4B3864">
            <wp:extent cx="5068800" cy="2628000"/>
            <wp:effectExtent l="0" t="0" r="0" b="127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68800" cy="2628000"/>
                    </a:xfrm>
                    <a:prstGeom prst="rect">
                      <a:avLst/>
                    </a:prstGeom>
                  </pic:spPr>
                </pic:pic>
              </a:graphicData>
            </a:graphic>
          </wp:inline>
        </w:drawing>
      </w:r>
    </w:p>
    <w:p w:rsidR="001E0888" w:rsidRPr="00B66CCC" w:rsidRDefault="00B66CCC" w:rsidP="00B66CCC">
      <w:pPr>
        <w:pStyle w:val="PiedeIlustracion"/>
      </w:pPr>
      <w:bookmarkStart w:id="93" w:name="_Toc82152578"/>
      <w:r>
        <w:t xml:space="preserve">Ilustración </w:t>
      </w:r>
      <w:r>
        <w:rPr>
          <w:noProof/>
        </w:rPr>
        <w:fldChar w:fldCharType="begin"/>
      </w:r>
      <w:r>
        <w:rPr>
          <w:noProof/>
        </w:rPr>
        <w:instrText xml:space="preserve"> SEQ Ilustración \* ARABIC </w:instrText>
      </w:r>
      <w:r>
        <w:rPr>
          <w:noProof/>
        </w:rPr>
        <w:fldChar w:fldCharType="separate"/>
      </w:r>
      <w:r w:rsidR="00193999">
        <w:rPr>
          <w:noProof/>
        </w:rPr>
        <w:t>9</w:t>
      </w:r>
      <w:r>
        <w:rPr>
          <w:noProof/>
        </w:rPr>
        <w:fldChar w:fldCharType="end"/>
      </w:r>
      <w:r>
        <w:t>. Configuración TEAM Windows 2019 Server. Paso 1.</w:t>
      </w:r>
      <w:bookmarkEnd w:id="93"/>
    </w:p>
    <w:p w:rsidR="001E0888" w:rsidRDefault="001E0888" w:rsidP="00F1337F">
      <w:pPr>
        <w:pStyle w:val="Prrafodelista"/>
        <w:numPr>
          <w:ilvl w:val="0"/>
          <w:numId w:val="45"/>
        </w:numPr>
        <w:rPr>
          <w:rFonts w:cs="Arial"/>
        </w:rPr>
      </w:pPr>
      <w:r>
        <w:rPr>
          <w:rFonts w:cs="Arial"/>
        </w:rPr>
        <w:t xml:space="preserve">En la </w:t>
      </w:r>
      <w:r w:rsidRPr="0056225B">
        <w:t>ventana</w:t>
      </w:r>
      <w:r>
        <w:rPr>
          <w:rFonts w:cs="Arial"/>
        </w:rPr>
        <w:t xml:space="preserve"> que se despliega, seleccionar en el panel izquierdo la opción “Servidor local”, y a continuación en el panel derecho, seleccionar la opción “Formación de equipos de NIC”, que desplegará una nueva ventana.</w:t>
      </w:r>
    </w:p>
    <w:p w:rsidR="001E0888" w:rsidRDefault="001E0888" w:rsidP="001E0888">
      <w:pPr>
        <w:pStyle w:val="TextoNivel1"/>
        <w:spacing w:before="0" w:after="0"/>
        <w:rPr>
          <w:rFonts w:ascii="Arial" w:hAnsi="Arial" w:cs="Arial"/>
          <w:lang w:val="es-ES"/>
        </w:rPr>
      </w:pPr>
    </w:p>
    <w:p w:rsidR="001E0888" w:rsidRDefault="001E0888" w:rsidP="001E0888">
      <w:pPr>
        <w:pStyle w:val="TextoNivel1"/>
        <w:spacing w:before="0" w:after="0"/>
        <w:jc w:val="center"/>
        <w:rPr>
          <w:rFonts w:ascii="Arial" w:hAnsi="Arial" w:cs="Arial"/>
          <w:lang w:val="es-ES"/>
        </w:rPr>
      </w:pPr>
      <w:r w:rsidRPr="00D43DF6">
        <w:rPr>
          <w:noProof/>
          <w:bdr w:val="single" w:sz="4" w:space="0" w:color="auto"/>
          <w:lang w:val="es-ES"/>
        </w:rPr>
        <w:drawing>
          <wp:inline distT="0" distB="0" distL="0" distR="0" wp14:anchorId="383771DE" wp14:editId="421822F2">
            <wp:extent cx="5400040" cy="404685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4046855"/>
                    </a:xfrm>
                    <a:prstGeom prst="rect">
                      <a:avLst/>
                    </a:prstGeom>
                  </pic:spPr>
                </pic:pic>
              </a:graphicData>
            </a:graphic>
          </wp:inline>
        </w:drawing>
      </w:r>
    </w:p>
    <w:p w:rsidR="001E0888" w:rsidRDefault="001E0888" w:rsidP="001E0888">
      <w:pPr>
        <w:pStyle w:val="TextoNivel1"/>
        <w:spacing w:before="0" w:after="0"/>
        <w:rPr>
          <w:rFonts w:ascii="Arial" w:hAnsi="Arial" w:cs="Arial"/>
          <w:lang w:val="es-ES"/>
        </w:rPr>
      </w:pPr>
    </w:p>
    <w:p w:rsidR="00B66CCC" w:rsidRPr="00B66CCC" w:rsidRDefault="00B66CCC" w:rsidP="00F1337F">
      <w:pPr>
        <w:pStyle w:val="PiedeIlustracion"/>
        <w:numPr>
          <w:ilvl w:val="0"/>
          <w:numId w:val="45"/>
        </w:numPr>
      </w:pPr>
      <w:bookmarkStart w:id="94" w:name="_Toc82152579"/>
      <w:r>
        <w:t xml:space="preserve">Ilustración </w:t>
      </w:r>
      <w:r>
        <w:rPr>
          <w:noProof/>
        </w:rPr>
        <w:fldChar w:fldCharType="begin"/>
      </w:r>
      <w:r>
        <w:rPr>
          <w:noProof/>
        </w:rPr>
        <w:instrText xml:space="preserve"> SEQ Ilustración \* ARABIC </w:instrText>
      </w:r>
      <w:r>
        <w:rPr>
          <w:noProof/>
        </w:rPr>
        <w:fldChar w:fldCharType="separate"/>
      </w:r>
      <w:r w:rsidR="00193999">
        <w:rPr>
          <w:noProof/>
        </w:rPr>
        <w:t>10</w:t>
      </w:r>
      <w:r>
        <w:rPr>
          <w:noProof/>
        </w:rPr>
        <w:fldChar w:fldCharType="end"/>
      </w:r>
      <w:r>
        <w:t>. Configuración TEAM Windows 2019 Server. Paso 2.</w:t>
      </w:r>
      <w:bookmarkEnd w:id="94"/>
    </w:p>
    <w:p w:rsidR="001E0888" w:rsidRDefault="001E0888" w:rsidP="00F1337F">
      <w:pPr>
        <w:pStyle w:val="Prrafodelista"/>
        <w:numPr>
          <w:ilvl w:val="0"/>
          <w:numId w:val="45"/>
        </w:numPr>
        <w:rPr>
          <w:rFonts w:cs="Arial"/>
        </w:rPr>
      </w:pPr>
      <w:r>
        <w:rPr>
          <w:rFonts w:cs="Arial"/>
        </w:rPr>
        <w:t xml:space="preserve">En la nueva </w:t>
      </w:r>
      <w:r w:rsidRPr="0056225B">
        <w:t>ventana</w:t>
      </w:r>
      <w:r>
        <w:rPr>
          <w:rFonts w:cs="Arial"/>
        </w:rPr>
        <w:t>, seleccionar uno de los adaptadores con los que queremos formar el equipo/</w:t>
      </w:r>
      <w:proofErr w:type="spellStart"/>
      <w:r>
        <w:rPr>
          <w:rFonts w:cs="Arial"/>
        </w:rPr>
        <w:t>teaming</w:t>
      </w:r>
      <w:proofErr w:type="spellEnd"/>
      <w:r>
        <w:rPr>
          <w:rFonts w:cs="Arial"/>
        </w:rPr>
        <w:t>, y desplegar su menú contextual, seleccionando a continuación la opción, “Agregar a nuevo equipo”.</w:t>
      </w:r>
    </w:p>
    <w:p w:rsidR="001E0888" w:rsidRDefault="001E0888" w:rsidP="00F1337F">
      <w:pPr>
        <w:pStyle w:val="Prrafodelista"/>
        <w:numPr>
          <w:ilvl w:val="0"/>
          <w:numId w:val="45"/>
        </w:numPr>
        <w:rPr>
          <w:rFonts w:cs="Arial"/>
        </w:rPr>
      </w:pPr>
      <w:r>
        <w:rPr>
          <w:rFonts w:cs="Arial"/>
        </w:rPr>
        <w:lastRenderedPageBreak/>
        <w:t xml:space="preserve">Se </w:t>
      </w:r>
      <w:r w:rsidRPr="0056225B">
        <w:t>desplegará</w:t>
      </w:r>
      <w:r>
        <w:rPr>
          <w:rFonts w:cs="Arial"/>
        </w:rPr>
        <w:t xml:space="preserve"> la ventana de “Formación de equipos de NIC”. En esta ventana se introducirá el nombre del equipo, se seleccionará el otro interfaz </w:t>
      </w:r>
      <w:proofErr w:type="spellStart"/>
      <w:r>
        <w:rPr>
          <w:rFonts w:cs="Arial"/>
        </w:rPr>
        <w:t>Eth</w:t>
      </w:r>
      <w:proofErr w:type="spellEnd"/>
      <w:r>
        <w:rPr>
          <w:rFonts w:cs="Arial"/>
        </w:rPr>
        <w:t xml:space="preserve"> con el que forma el </w:t>
      </w:r>
      <w:proofErr w:type="spellStart"/>
      <w:r>
        <w:rPr>
          <w:rFonts w:cs="Arial"/>
        </w:rPr>
        <w:t>teaming</w:t>
      </w:r>
      <w:proofErr w:type="spellEnd"/>
      <w:r>
        <w:rPr>
          <w:rFonts w:cs="Arial"/>
        </w:rPr>
        <w:t>, y finalmente seleccionaremos las “Propiedades adicionales”, en concreto</w:t>
      </w:r>
    </w:p>
    <w:p w:rsidR="001E0888" w:rsidRPr="003D0EB0" w:rsidRDefault="001E0888" w:rsidP="00F1337F">
      <w:pPr>
        <w:pStyle w:val="TextoNivel1"/>
        <w:numPr>
          <w:ilvl w:val="0"/>
          <w:numId w:val="44"/>
        </w:numPr>
        <w:spacing w:before="0" w:after="0"/>
        <w:rPr>
          <w:rFonts w:ascii="Arial" w:hAnsi="Arial" w:cs="Arial"/>
          <w:lang w:val="es-ES"/>
        </w:rPr>
      </w:pPr>
      <w:r w:rsidRPr="003D0EB0">
        <w:rPr>
          <w:rFonts w:ascii="Arial" w:hAnsi="Arial" w:cs="Arial"/>
          <w:lang w:val="es-ES"/>
        </w:rPr>
        <w:t>Modo de formación de equipos= “Independiente del conmutador”</w:t>
      </w:r>
    </w:p>
    <w:p w:rsidR="001E0888" w:rsidRPr="003D0EB0" w:rsidRDefault="001E0888" w:rsidP="00F1337F">
      <w:pPr>
        <w:pStyle w:val="TextoNivel1"/>
        <w:numPr>
          <w:ilvl w:val="0"/>
          <w:numId w:val="44"/>
        </w:numPr>
        <w:spacing w:before="0" w:after="0"/>
        <w:rPr>
          <w:rFonts w:ascii="Arial" w:hAnsi="Arial" w:cs="Arial"/>
          <w:lang w:val="es-ES"/>
        </w:rPr>
      </w:pPr>
      <w:r w:rsidRPr="003D0EB0">
        <w:rPr>
          <w:rFonts w:ascii="Arial" w:hAnsi="Arial" w:cs="Arial"/>
          <w:lang w:val="es-ES"/>
        </w:rPr>
        <w:t>Modo de equilibrio de carga= “Dinámico”.</w:t>
      </w:r>
    </w:p>
    <w:p w:rsidR="001E0888" w:rsidRPr="0056225B" w:rsidRDefault="001E0888" w:rsidP="00F1337F">
      <w:pPr>
        <w:pStyle w:val="TextoNivel1"/>
        <w:numPr>
          <w:ilvl w:val="0"/>
          <w:numId w:val="44"/>
        </w:numPr>
        <w:spacing w:before="0" w:after="0"/>
        <w:rPr>
          <w:rFonts w:ascii="Arial" w:hAnsi="Arial" w:cs="Arial"/>
          <w:lang w:val="es-ES"/>
        </w:rPr>
      </w:pPr>
      <w:r w:rsidRPr="0056225B">
        <w:rPr>
          <w:rFonts w:ascii="Arial" w:hAnsi="Arial" w:cs="Arial"/>
          <w:lang w:val="es-ES"/>
        </w:rPr>
        <w:t xml:space="preserve">Adaptador de modo de espera= Se seleccionará uno de los adaptadores. NOTA: En este caso, siempre que el adaptador en modo principal esté en servicio, este será el operativo, conmutando </w:t>
      </w:r>
      <w:proofErr w:type="gramStart"/>
      <w:r w:rsidRPr="0056225B">
        <w:rPr>
          <w:rFonts w:ascii="Arial" w:hAnsi="Arial" w:cs="Arial"/>
          <w:lang w:val="es-ES"/>
        </w:rPr>
        <w:t>del</w:t>
      </w:r>
      <w:proofErr w:type="gramEnd"/>
      <w:r w:rsidRPr="0056225B">
        <w:rPr>
          <w:rFonts w:ascii="Arial" w:hAnsi="Arial" w:cs="Arial"/>
          <w:lang w:val="es-ES"/>
        </w:rPr>
        <w:t xml:space="preserve"> espera al principal.</w:t>
      </w:r>
    </w:p>
    <w:p w:rsidR="001E0888" w:rsidRPr="0056225B" w:rsidRDefault="001E0888" w:rsidP="00F1337F">
      <w:pPr>
        <w:pStyle w:val="Prrafodelista"/>
        <w:numPr>
          <w:ilvl w:val="0"/>
          <w:numId w:val="45"/>
        </w:numPr>
        <w:spacing w:before="0" w:after="0"/>
        <w:rPr>
          <w:rFonts w:cs="Arial"/>
        </w:rPr>
      </w:pPr>
      <w:r w:rsidRPr="0056225B">
        <w:rPr>
          <w:rFonts w:cs="Arial"/>
        </w:rPr>
        <w:t>Finalmente aplicar los cambios realizados.</w:t>
      </w:r>
    </w:p>
    <w:p w:rsidR="001E0888" w:rsidRPr="0056225B" w:rsidRDefault="001E0888" w:rsidP="0056225B">
      <w:pPr>
        <w:pStyle w:val="Ttulo5"/>
      </w:pPr>
      <w:bookmarkStart w:id="95" w:name="_Toc70406530"/>
      <w:bookmarkStart w:id="96" w:name="_Toc75246822"/>
      <w:bookmarkStart w:id="97" w:name="_Toc82152547"/>
      <w:r w:rsidRPr="0056225B">
        <w:t>Windows 7</w:t>
      </w:r>
      <w:bookmarkEnd w:id="95"/>
      <w:bookmarkEnd w:id="96"/>
      <w:bookmarkEnd w:id="97"/>
    </w:p>
    <w:p w:rsidR="001E0888" w:rsidRPr="00567789" w:rsidRDefault="001E0888" w:rsidP="00F1337F">
      <w:pPr>
        <w:pStyle w:val="Prrafodelista"/>
        <w:numPr>
          <w:ilvl w:val="0"/>
          <w:numId w:val="45"/>
        </w:numPr>
        <w:spacing w:before="0" w:after="0"/>
      </w:pPr>
      <w:r w:rsidRPr="00567789">
        <w:t xml:space="preserve">Una vez instalado el controlador del adaptador de red suministrado en la versión, se abren las </w:t>
      </w:r>
      <w:r w:rsidRPr="0056225B">
        <w:rPr>
          <w:rFonts w:cs="Arial"/>
        </w:rPr>
        <w:t>conexiones</w:t>
      </w:r>
      <w:r w:rsidRPr="00567789">
        <w:t xml:space="preserve"> de red y aparecerán las dos tarjetas que tienen instalados los </w:t>
      </w:r>
      <w:proofErr w:type="spellStart"/>
      <w:r w:rsidRPr="00567789">
        <w:t>PC´s</w:t>
      </w:r>
      <w:proofErr w:type="spellEnd"/>
      <w:r w:rsidRPr="00567789">
        <w:t xml:space="preserve">, tanto los Servidores como los </w:t>
      </w:r>
      <w:proofErr w:type="spellStart"/>
      <w:r w:rsidRPr="00567789">
        <w:t>PC´s</w:t>
      </w:r>
      <w:proofErr w:type="spellEnd"/>
      <w:r w:rsidRPr="00567789">
        <w:t xml:space="preserve"> de Operador. Pinchando con el botón derecho sobre el primer adaptador, y clicando en propiedades, aparece la pantalla </w:t>
      </w:r>
      <w:r w:rsidR="003F3080">
        <w:t>siguiente:</w:t>
      </w:r>
    </w:p>
    <w:p w:rsidR="001E0888" w:rsidRDefault="001E0888" w:rsidP="001E0888">
      <w:pPr>
        <w:pStyle w:val="Imagen"/>
      </w:pPr>
      <w:r w:rsidRPr="00567789">
        <w:drawing>
          <wp:inline distT="0" distB="0" distL="0" distR="0" wp14:anchorId="347027A8" wp14:editId="4DAE3996">
            <wp:extent cx="2369185" cy="29978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9185" cy="299783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98" w:name="_Toc82152580"/>
      <w:r>
        <w:t xml:space="preserve">Ilustración </w:t>
      </w:r>
      <w:r>
        <w:rPr>
          <w:noProof/>
        </w:rPr>
        <w:fldChar w:fldCharType="begin"/>
      </w:r>
      <w:r>
        <w:rPr>
          <w:noProof/>
        </w:rPr>
        <w:instrText xml:space="preserve"> SEQ Ilustración \* ARABIC </w:instrText>
      </w:r>
      <w:r>
        <w:rPr>
          <w:noProof/>
        </w:rPr>
        <w:fldChar w:fldCharType="separate"/>
      </w:r>
      <w:r w:rsidR="00193999">
        <w:rPr>
          <w:noProof/>
        </w:rPr>
        <w:t>11</w:t>
      </w:r>
      <w:r>
        <w:rPr>
          <w:noProof/>
        </w:rPr>
        <w:fldChar w:fldCharType="end"/>
      </w:r>
      <w:r>
        <w:t>. Configuración TEAM Windows 7. Paso 1.</w:t>
      </w:r>
      <w:bookmarkEnd w:id="98"/>
    </w:p>
    <w:p w:rsidR="001E0888" w:rsidRPr="00567789" w:rsidRDefault="001E0888" w:rsidP="00F1337F">
      <w:pPr>
        <w:pStyle w:val="Prrafodelista"/>
        <w:numPr>
          <w:ilvl w:val="0"/>
          <w:numId w:val="45"/>
        </w:numPr>
        <w:spacing w:before="0" w:after="0"/>
      </w:pPr>
      <w:r w:rsidRPr="00567789">
        <w:t xml:space="preserve">Pinchando </w:t>
      </w:r>
      <w:r w:rsidRPr="0056225B">
        <w:rPr>
          <w:rFonts w:cs="Arial"/>
        </w:rPr>
        <w:t>en</w:t>
      </w:r>
      <w:r w:rsidRPr="00567789">
        <w:t xml:space="preserve"> el botón </w:t>
      </w:r>
      <w:r>
        <w:t>“</w:t>
      </w:r>
      <w:r w:rsidRPr="00567789">
        <w:t>Configurar</w:t>
      </w:r>
      <w:r>
        <w:t>”</w:t>
      </w:r>
      <w:r w:rsidRPr="00567789">
        <w:t xml:space="preserve"> se abre la ventana </w:t>
      </w:r>
      <w:r w:rsidR="003F3080">
        <w:t>siguiente:</w:t>
      </w:r>
    </w:p>
    <w:p w:rsidR="001E0888" w:rsidRDefault="001E0888" w:rsidP="001E0888">
      <w:pPr>
        <w:pStyle w:val="Imagen"/>
      </w:pPr>
      <w:r w:rsidRPr="00567789">
        <w:lastRenderedPageBreak/>
        <w:drawing>
          <wp:inline distT="0" distB="0" distL="0" distR="0" wp14:anchorId="59F6CFD1" wp14:editId="6C8F66EE">
            <wp:extent cx="2404800" cy="2808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4800" cy="2808000"/>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99" w:name="_Toc82152581"/>
      <w:r>
        <w:t xml:space="preserve">Ilustración </w:t>
      </w:r>
      <w:r>
        <w:rPr>
          <w:noProof/>
        </w:rPr>
        <w:fldChar w:fldCharType="begin"/>
      </w:r>
      <w:r>
        <w:rPr>
          <w:noProof/>
        </w:rPr>
        <w:instrText xml:space="preserve"> SEQ Ilustración \* ARABIC </w:instrText>
      </w:r>
      <w:r>
        <w:rPr>
          <w:noProof/>
        </w:rPr>
        <w:fldChar w:fldCharType="separate"/>
      </w:r>
      <w:r w:rsidR="00193999">
        <w:rPr>
          <w:noProof/>
        </w:rPr>
        <w:t>12</w:t>
      </w:r>
      <w:r>
        <w:rPr>
          <w:noProof/>
        </w:rPr>
        <w:fldChar w:fldCharType="end"/>
      </w:r>
      <w:r>
        <w:t>. Configuración TEAM Windows 7. Paso 2.</w:t>
      </w:r>
      <w:bookmarkEnd w:id="99"/>
    </w:p>
    <w:p w:rsidR="001E0888" w:rsidRPr="00567789" w:rsidRDefault="001E0888" w:rsidP="00F1337F">
      <w:pPr>
        <w:pStyle w:val="Prrafodelista"/>
        <w:numPr>
          <w:ilvl w:val="0"/>
          <w:numId w:val="45"/>
        </w:numPr>
        <w:spacing w:before="0" w:after="0"/>
      </w:pPr>
      <w:r w:rsidRPr="00567789">
        <w:t xml:space="preserve">Seleccionando la pestaña “Equipos”, se abre la ventana </w:t>
      </w:r>
      <w:r w:rsidR="003F3080">
        <w:t>siguiente:</w:t>
      </w:r>
    </w:p>
    <w:p w:rsidR="001E0888" w:rsidRDefault="001E0888" w:rsidP="001E0888">
      <w:pPr>
        <w:pStyle w:val="Imagen"/>
      </w:pPr>
      <w:r w:rsidRPr="00567789">
        <w:drawing>
          <wp:inline distT="0" distB="0" distL="0" distR="0" wp14:anchorId="2BBD6D77" wp14:editId="1D1D3198">
            <wp:extent cx="2425065" cy="28225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5065" cy="282257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0" w:name="_Toc82152582"/>
      <w:r>
        <w:t xml:space="preserve">Ilustración </w:t>
      </w:r>
      <w:r>
        <w:rPr>
          <w:noProof/>
        </w:rPr>
        <w:fldChar w:fldCharType="begin"/>
      </w:r>
      <w:r>
        <w:rPr>
          <w:noProof/>
        </w:rPr>
        <w:instrText xml:space="preserve"> SEQ Ilustración \* ARABIC </w:instrText>
      </w:r>
      <w:r>
        <w:rPr>
          <w:noProof/>
        </w:rPr>
        <w:fldChar w:fldCharType="separate"/>
      </w:r>
      <w:r w:rsidR="00193999">
        <w:rPr>
          <w:noProof/>
        </w:rPr>
        <w:t>13</w:t>
      </w:r>
      <w:r>
        <w:rPr>
          <w:noProof/>
        </w:rPr>
        <w:fldChar w:fldCharType="end"/>
      </w:r>
      <w:r>
        <w:t>. Configuración TEAM Windows 7. Paso 3.</w:t>
      </w:r>
      <w:bookmarkEnd w:id="100"/>
    </w:p>
    <w:p w:rsidR="001E0888" w:rsidRPr="00567789" w:rsidRDefault="001E0888" w:rsidP="00F1337F">
      <w:pPr>
        <w:pStyle w:val="Prrafodelista"/>
        <w:numPr>
          <w:ilvl w:val="0"/>
          <w:numId w:val="45"/>
        </w:numPr>
        <w:spacing w:before="0" w:after="0"/>
      </w:pPr>
      <w:r w:rsidRPr="00567789">
        <w:t xml:space="preserve">En esta pantalla hay que activar “Agrupar este adaptador con otros adaptadores y se despliega la ventana </w:t>
      </w:r>
      <w:r w:rsidR="003F3080">
        <w:t>siguiente:</w:t>
      </w:r>
    </w:p>
    <w:p w:rsidR="001E0888" w:rsidRDefault="001E0888" w:rsidP="001E0888">
      <w:pPr>
        <w:pStyle w:val="Imagen"/>
      </w:pPr>
      <w:r w:rsidRPr="00567789">
        <w:lastRenderedPageBreak/>
        <w:drawing>
          <wp:inline distT="0" distB="0" distL="0" distR="0" wp14:anchorId="08CA7DBD" wp14:editId="5B4683AA">
            <wp:extent cx="3840480" cy="2162810"/>
            <wp:effectExtent l="0" t="0" r="762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0480" cy="2162810"/>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1" w:name="_Toc82152583"/>
      <w:r>
        <w:t xml:space="preserve">Ilustración </w:t>
      </w:r>
      <w:r>
        <w:rPr>
          <w:noProof/>
        </w:rPr>
        <w:fldChar w:fldCharType="begin"/>
      </w:r>
      <w:r>
        <w:rPr>
          <w:noProof/>
        </w:rPr>
        <w:instrText xml:space="preserve"> SEQ Ilustración \* ARABIC </w:instrText>
      </w:r>
      <w:r>
        <w:rPr>
          <w:noProof/>
        </w:rPr>
        <w:fldChar w:fldCharType="separate"/>
      </w:r>
      <w:r w:rsidR="00193999">
        <w:rPr>
          <w:noProof/>
        </w:rPr>
        <w:t>14</w:t>
      </w:r>
      <w:r>
        <w:rPr>
          <w:noProof/>
        </w:rPr>
        <w:fldChar w:fldCharType="end"/>
      </w:r>
      <w:r>
        <w:t>. Configuración TEAM Windows 7. Paso 4.</w:t>
      </w:r>
      <w:bookmarkEnd w:id="101"/>
    </w:p>
    <w:p w:rsidR="001E0888" w:rsidRPr="00567789" w:rsidRDefault="001E0888" w:rsidP="00F1337F">
      <w:pPr>
        <w:pStyle w:val="Prrafodelista"/>
        <w:numPr>
          <w:ilvl w:val="0"/>
          <w:numId w:val="45"/>
        </w:numPr>
        <w:spacing w:before="0" w:after="0"/>
      </w:pPr>
      <w:r w:rsidRPr="00567789">
        <w:t xml:space="preserve">En esta ventana se introduce el nombre del equipo o se deja el que viene por defecto pulsando a continuación el botón “Siguiente” y aparece la ventana </w:t>
      </w:r>
      <w:r w:rsidR="003F3080">
        <w:t>siguiente:</w:t>
      </w:r>
    </w:p>
    <w:p w:rsidR="001E0888" w:rsidRDefault="001E0888" w:rsidP="001E0888">
      <w:pPr>
        <w:pStyle w:val="Imagen"/>
      </w:pPr>
      <w:r w:rsidRPr="00567789">
        <w:drawing>
          <wp:inline distT="0" distB="0" distL="0" distR="0" wp14:anchorId="016C28DA" wp14:editId="2D67DCDB">
            <wp:extent cx="3983355" cy="22739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3355" cy="227393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2" w:name="_Toc82152584"/>
      <w:r>
        <w:t xml:space="preserve">Ilustración </w:t>
      </w:r>
      <w:r>
        <w:rPr>
          <w:noProof/>
        </w:rPr>
        <w:fldChar w:fldCharType="begin"/>
      </w:r>
      <w:r>
        <w:rPr>
          <w:noProof/>
        </w:rPr>
        <w:instrText xml:space="preserve"> SEQ Ilustración \* ARABIC </w:instrText>
      </w:r>
      <w:r>
        <w:rPr>
          <w:noProof/>
        </w:rPr>
        <w:fldChar w:fldCharType="separate"/>
      </w:r>
      <w:r w:rsidR="00193999">
        <w:rPr>
          <w:noProof/>
        </w:rPr>
        <w:t>15</w:t>
      </w:r>
      <w:r>
        <w:rPr>
          <w:noProof/>
        </w:rPr>
        <w:fldChar w:fldCharType="end"/>
      </w:r>
      <w:r>
        <w:t>. Configuración TEAM Windows 7. Paso 5.</w:t>
      </w:r>
      <w:bookmarkEnd w:id="102"/>
    </w:p>
    <w:p w:rsidR="001E0888" w:rsidRPr="00567789" w:rsidRDefault="001E0888" w:rsidP="00F1337F">
      <w:pPr>
        <w:pStyle w:val="Prrafodelista"/>
        <w:numPr>
          <w:ilvl w:val="0"/>
          <w:numId w:val="45"/>
        </w:numPr>
        <w:spacing w:before="0" w:after="0"/>
      </w:pPr>
      <w:r w:rsidRPr="00567789">
        <w:t xml:space="preserve">En esta venta aparece el adaptador de la tarjeta que estamos configurando y, en este caso, el de la otra de que disponemos. Seleccionamos las dos, que son las que van a formar el grupo, y se pulsa el botón “Siguiente” y aparece la pantalla </w:t>
      </w:r>
      <w:r w:rsidR="003F3080">
        <w:t>siguiente:</w:t>
      </w:r>
    </w:p>
    <w:p w:rsidR="001E0888" w:rsidRDefault="001E0888" w:rsidP="001E0888">
      <w:pPr>
        <w:pStyle w:val="Imagen"/>
      </w:pPr>
      <w:r w:rsidRPr="00567789">
        <w:drawing>
          <wp:inline distT="0" distB="0" distL="0" distR="0" wp14:anchorId="56CA1C8E" wp14:editId="22B652E6">
            <wp:extent cx="4190365" cy="236918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0365" cy="236918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3" w:name="_Toc82152585"/>
      <w:r>
        <w:t xml:space="preserve">Ilustración </w:t>
      </w:r>
      <w:r>
        <w:rPr>
          <w:noProof/>
        </w:rPr>
        <w:fldChar w:fldCharType="begin"/>
      </w:r>
      <w:r>
        <w:rPr>
          <w:noProof/>
        </w:rPr>
        <w:instrText xml:space="preserve"> SEQ Ilustración \* ARABIC </w:instrText>
      </w:r>
      <w:r>
        <w:rPr>
          <w:noProof/>
        </w:rPr>
        <w:fldChar w:fldCharType="separate"/>
      </w:r>
      <w:r w:rsidR="00193999">
        <w:rPr>
          <w:noProof/>
        </w:rPr>
        <w:t>16</w:t>
      </w:r>
      <w:r>
        <w:rPr>
          <w:noProof/>
        </w:rPr>
        <w:fldChar w:fldCharType="end"/>
      </w:r>
      <w:r>
        <w:t>. Configuración TEAM Windows 7. Paso 6.</w:t>
      </w:r>
      <w:bookmarkEnd w:id="103"/>
    </w:p>
    <w:p w:rsidR="001E0888" w:rsidRPr="00567789" w:rsidRDefault="001E0888" w:rsidP="00F1337F">
      <w:pPr>
        <w:pStyle w:val="Prrafodelista"/>
        <w:numPr>
          <w:ilvl w:val="0"/>
          <w:numId w:val="45"/>
        </w:numPr>
        <w:spacing w:before="0" w:after="0"/>
      </w:pPr>
      <w:r w:rsidRPr="00567789">
        <w:lastRenderedPageBreak/>
        <w:t xml:space="preserve">En esta pantalla seleccionamos como tipo de equipo, </w:t>
      </w:r>
      <w:r>
        <w:t>“</w:t>
      </w:r>
      <w:r w:rsidRPr="003D13E8">
        <w:rPr>
          <w:b/>
        </w:rPr>
        <w:t>Agregación estática de Enlaces</w:t>
      </w:r>
      <w:r>
        <w:t>”</w:t>
      </w:r>
      <w:r w:rsidRPr="00567789">
        <w:t xml:space="preserve"> y pulsamos el botón “Siguiente” y en la pantalla siguiente pulsamos “Finalizar” y en “Aceptar” en la última.</w:t>
      </w:r>
    </w:p>
    <w:p w:rsidR="001E0888" w:rsidRPr="00567789" w:rsidRDefault="001E0888" w:rsidP="00F1337F">
      <w:pPr>
        <w:pStyle w:val="Prrafodelista"/>
        <w:numPr>
          <w:ilvl w:val="0"/>
          <w:numId w:val="45"/>
        </w:numPr>
        <w:spacing w:before="0" w:after="0"/>
      </w:pPr>
      <w:r w:rsidRPr="00567789">
        <w:t xml:space="preserve">Observamos que ahora aparecen tres adaptadores de red en lugar de los dos del principio. Es decir, que aparecen los dos que teníamos y el adaptador virtual que es el que hay que configurar con la dirección IP que tiene la máquina que se está configurando. </w:t>
      </w:r>
    </w:p>
    <w:p w:rsidR="001E0888" w:rsidRPr="00567789" w:rsidRDefault="001E0888" w:rsidP="00F1337F">
      <w:pPr>
        <w:pStyle w:val="Prrafodelista"/>
        <w:numPr>
          <w:ilvl w:val="0"/>
          <w:numId w:val="45"/>
        </w:numPr>
        <w:spacing w:before="0" w:after="0"/>
      </w:pPr>
      <w:r w:rsidRPr="00567789">
        <w:t>Abriendo, en propiedades los adaptadores físicos vemos que aparecen como se muestra en  la</w:t>
      </w:r>
      <w:r>
        <w:t xml:space="preserve"> </w:t>
      </w:r>
      <w:r w:rsidR="003F3080">
        <w:t>ventana siguiente:</w:t>
      </w:r>
    </w:p>
    <w:p w:rsidR="001E0888" w:rsidRDefault="001E0888" w:rsidP="001E0888">
      <w:pPr>
        <w:pStyle w:val="Imagen"/>
      </w:pPr>
      <w:r w:rsidRPr="00567789">
        <w:drawing>
          <wp:inline distT="0" distB="0" distL="0" distR="0" wp14:anchorId="0C462829" wp14:editId="7A7F6AA2">
            <wp:extent cx="2790825" cy="3498850"/>
            <wp:effectExtent l="0" t="0" r="952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825" cy="3498850"/>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4" w:name="_Toc82152586"/>
      <w:r>
        <w:t xml:space="preserve">Ilustración </w:t>
      </w:r>
      <w:r>
        <w:rPr>
          <w:noProof/>
        </w:rPr>
        <w:fldChar w:fldCharType="begin"/>
      </w:r>
      <w:r>
        <w:rPr>
          <w:noProof/>
        </w:rPr>
        <w:instrText xml:space="preserve"> SEQ Ilustración \* ARABIC </w:instrText>
      </w:r>
      <w:r>
        <w:rPr>
          <w:noProof/>
        </w:rPr>
        <w:fldChar w:fldCharType="separate"/>
      </w:r>
      <w:r w:rsidR="00193999">
        <w:rPr>
          <w:noProof/>
        </w:rPr>
        <w:t>17</w:t>
      </w:r>
      <w:r>
        <w:rPr>
          <w:noProof/>
        </w:rPr>
        <w:fldChar w:fldCharType="end"/>
      </w:r>
      <w:r>
        <w:t>. Configuración TEAM Windows 7. Paso 7.</w:t>
      </w:r>
      <w:bookmarkEnd w:id="104"/>
    </w:p>
    <w:p w:rsidR="001E0888" w:rsidRDefault="001E0888" w:rsidP="00F1337F">
      <w:pPr>
        <w:pStyle w:val="Prrafodelista"/>
        <w:numPr>
          <w:ilvl w:val="0"/>
          <w:numId w:val="45"/>
        </w:numPr>
        <w:spacing w:before="0" w:after="0"/>
      </w:pPr>
      <w:r w:rsidRPr="00567789">
        <w:t>Vemos que en esta ventana, están entre otros desactivado el Protocolo de Internet versión 4 (TCP/IPv4). Mientras que en el adaptador virtual no está desactivado y es en el que se configura la IP.</w:t>
      </w:r>
    </w:p>
    <w:p w:rsidR="00E17EA5" w:rsidRDefault="00E17EA5" w:rsidP="00AD19E2">
      <w:pPr>
        <w:pStyle w:val="Ttulo4"/>
      </w:pPr>
      <w:bookmarkStart w:id="105" w:name="_Toc82152548"/>
      <w:r>
        <w:t>Actualizar y configurar el servicio de CLUSTER.</w:t>
      </w:r>
      <w:bookmarkEnd w:id="105"/>
    </w:p>
    <w:p w:rsidR="00191C04" w:rsidRDefault="00191C04" w:rsidP="00191C04">
      <w:pPr>
        <w:pStyle w:val="TextoNivel1"/>
      </w:pPr>
      <w:r>
        <w:t>Dado que la instalación de este servicio requiere la gestión en el CLUSTER de hasta</w:t>
      </w:r>
      <w:r w:rsidR="005C625F">
        <w:t xml:space="preserve"> 3 IP virtuales, necesitamos actualizar este servicio en ambos nodos.</w:t>
      </w:r>
    </w:p>
    <w:p w:rsidR="000542A4" w:rsidRDefault="000542A4" w:rsidP="00191C04">
      <w:pPr>
        <w:pStyle w:val="TextoNivel1"/>
      </w:pPr>
      <w:r>
        <w:t>Para efectuar esto es necesario seguir los siguientes pasos:</w:t>
      </w:r>
    </w:p>
    <w:p w:rsidR="000542A4" w:rsidRDefault="000542A4" w:rsidP="00F1337F">
      <w:pPr>
        <w:pStyle w:val="TextoNivel1"/>
        <w:numPr>
          <w:ilvl w:val="0"/>
          <w:numId w:val="14"/>
        </w:numPr>
      </w:pPr>
      <w:r>
        <w:t>En ambos servidores, detener el servicio ‘</w:t>
      </w:r>
      <w:proofErr w:type="spellStart"/>
      <w:r>
        <w:t>ClusterSrv</w:t>
      </w:r>
      <w:proofErr w:type="spellEnd"/>
      <w:r>
        <w:t>’.</w:t>
      </w:r>
    </w:p>
    <w:p w:rsidR="000542A4" w:rsidRDefault="000542A4" w:rsidP="00F1337F">
      <w:pPr>
        <w:pStyle w:val="TextoNivel1"/>
        <w:numPr>
          <w:ilvl w:val="0"/>
          <w:numId w:val="14"/>
        </w:numPr>
      </w:pPr>
      <w:r>
        <w:t>En el Nodo 1, actualizar el programa CLUSTER.</w:t>
      </w:r>
    </w:p>
    <w:p w:rsidR="000542A4" w:rsidRDefault="000542A4" w:rsidP="00F1337F">
      <w:pPr>
        <w:pStyle w:val="TextoNivel1"/>
        <w:numPr>
          <w:ilvl w:val="1"/>
          <w:numId w:val="14"/>
        </w:numPr>
      </w:pPr>
      <w:r>
        <w:t>Hacer una copia del directorio actual del programa</w:t>
      </w:r>
      <w:r>
        <w:rPr>
          <w:rStyle w:val="Refdenotaalpie"/>
        </w:rPr>
        <w:footnoteReference w:id="32"/>
      </w:r>
      <w:r>
        <w:t>.</w:t>
      </w:r>
    </w:p>
    <w:p w:rsidR="007B5B2E" w:rsidRDefault="007B5B2E" w:rsidP="00F1337F">
      <w:pPr>
        <w:pStyle w:val="TextoNivel1"/>
        <w:numPr>
          <w:ilvl w:val="1"/>
          <w:numId w:val="14"/>
        </w:numPr>
      </w:pPr>
      <w:r>
        <w:t xml:space="preserve">Sobre este directorio, </w:t>
      </w:r>
      <w:proofErr w:type="spellStart"/>
      <w:r>
        <w:t>sobreescribir</w:t>
      </w:r>
      <w:proofErr w:type="spellEnd"/>
      <w:r>
        <w:t xml:space="preserve"> los ficheros contenidos en el paquete de actualización (</w:t>
      </w:r>
      <w:r w:rsidRPr="007B5B2E">
        <w:t>NuCluster3-update.zip</w:t>
      </w:r>
      <w:r>
        <w:t>).</w:t>
      </w:r>
    </w:p>
    <w:p w:rsidR="007B5B2E" w:rsidRDefault="007B5B2E" w:rsidP="00F1337F">
      <w:pPr>
        <w:pStyle w:val="TextoNivel1"/>
        <w:numPr>
          <w:ilvl w:val="1"/>
          <w:numId w:val="14"/>
        </w:numPr>
      </w:pPr>
      <w:r>
        <w:lastRenderedPageBreak/>
        <w:t>Configurar el CLUSTER:</w:t>
      </w:r>
    </w:p>
    <w:p w:rsidR="007B5B2E" w:rsidRDefault="0037481B" w:rsidP="00F1337F">
      <w:pPr>
        <w:pStyle w:val="TextoNivel1"/>
        <w:numPr>
          <w:ilvl w:val="2"/>
          <w:numId w:val="14"/>
        </w:numPr>
      </w:pPr>
      <w:r>
        <w:t>Ejecutar ‘</w:t>
      </w:r>
      <w:r w:rsidRPr="0037481B">
        <w:t>ClusterConfig.bat</w:t>
      </w:r>
      <w:r>
        <w:t>’.</w:t>
      </w:r>
    </w:p>
    <w:p w:rsidR="0037481B" w:rsidRDefault="0037481B" w:rsidP="0037481B">
      <w:pPr>
        <w:pStyle w:val="TextoNivel1"/>
        <w:jc w:val="center"/>
      </w:pPr>
      <w:r w:rsidRPr="0037481B">
        <w:rPr>
          <w:noProof/>
          <w:bdr w:val="single" w:sz="4" w:space="0" w:color="auto"/>
          <w:lang w:val="es-ES"/>
        </w:rPr>
        <w:drawing>
          <wp:inline distT="0" distB="0" distL="0" distR="0" wp14:anchorId="3DECDC9F" wp14:editId="42D89D33">
            <wp:extent cx="3718560" cy="35585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18560" cy="3558540"/>
                    </a:xfrm>
                    <a:prstGeom prst="rect">
                      <a:avLst/>
                    </a:prstGeom>
                  </pic:spPr>
                </pic:pic>
              </a:graphicData>
            </a:graphic>
          </wp:inline>
        </w:drawing>
      </w:r>
    </w:p>
    <w:p w:rsidR="0037481B" w:rsidRPr="00567789" w:rsidRDefault="0037481B" w:rsidP="0037481B">
      <w:pPr>
        <w:pStyle w:val="PiedeIlustracion"/>
      </w:pPr>
      <w:bookmarkStart w:id="106" w:name="_Toc82152587"/>
      <w:r>
        <w:t xml:space="preserve">Ilustración </w:t>
      </w:r>
      <w:r>
        <w:rPr>
          <w:noProof/>
        </w:rPr>
        <w:fldChar w:fldCharType="begin"/>
      </w:r>
      <w:r>
        <w:rPr>
          <w:noProof/>
        </w:rPr>
        <w:instrText xml:space="preserve"> SEQ Ilustración \* ARABIC </w:instrText>
      </w:r>
      <w:r>
        <w:rPr>
          <w:noProof/>
        </w:rPr>
        <w:fldChar w:fldCharType="separate"/>
      </w:r>
      <w:r w:rsidR="00193999">
        <w:rPr>
          <w:noProof/>
        </w:rPr>
        <w:t>18</w:t>
      </w:r>
      <w:r>
        <w:rPr>
          <w:noProof/>
        </w:rPr>
        <w:fldChar w:fldCharType="end"/>
      </w:r>
      <w:r>
        <w:t>. Reconfiguración de Servicio CLUSTER en Ulises V 5000i</w:t>
      </w:r>
      <w:r w:rsidRPr="00567789">
        <w:t>.</w:t>
      </w:r>
      <w:bookmarkEnd w:id="106"/>
    </w:p>
    <w:p w:rsidR="0037481B" w:rsidRDefault="0037481B" w:rsidP="00F1337F">
      <w:pPr>
        <w:pStyle w:val="TextoNivel1"/>
        <w:numPr>
          <w:ilvl w:val="2"/>
          <w:numId w:val="14"/>
        </w:numPr>
      </w:pPr>
      <w:r>
        <w:t>Configurar las direcciones IP para los adaptadores 2 y 3</w:t>
      </w:r>
      <w:r>
        <w:rPr>
          <w:rStyle w:val="Refdenotaalpie"/>
        </w:rPr>
        <w:footnoteReference w:id="33"/>
      </w:r>
      <w:r>
        <w:t xml:space="preserve"> según </w:t>
      </w:r>
      <w:r>
        <w:fldChar w:fldCharType="begin"/>
      </w:r>
      <w:r>
        <w:instrText xml:space="preserve"> REF _Ref62471080 \h  \* MERGEFORMAT </w:instrText>
      </w:r>
      <w:r>
        <w:fldChar w:fldCharType="separate"/>
      </w:r>
      <w:r w:rsidR="00193999" w:rsidRPr="00525470">
        <w:t xml:space="preserve">Tabla </w:t>
      </w:r>
      <w:r w:rsidR="00193999">
        <w:t>4</w:t>
      </w:r>
      <w:r>
        <w:fldChar w:fldCharType="end"/>
      </w:r>
      <w:r>
        <w:t xml:space="preserve"> y </w:t>
      </w:r>
      <w:r>
        <w:fldChar w:fldCharType="begin"/>
      </w:r>
      <w:r>
        <w:instrText xml:space="preserve"> REF _Ref62471088 \h  \* MERGEFORMAT </w:instrText>
      </w:r>
      <w:r>
        <w:fldChar w:fldCharType="separate"/>
      </w:r>
      <w:r w:rsidR="00193999" w:rsidRPr="00525470">
        <w:t xml:space="preserve">Tabla </w:t>
      </w:r>
      <w:r w:rsidR="00193999">
        <w:t>5</w:t>
      </w:r>
      <w:r>
        <w:fldChar w:fldCharType="end"/>
      </w:r>
      <w:r>
        <w:t>.</w:t>
      </w:r>
    </w:p>
    <w:p w:rsidR="000542A4" w:rsidRDefault="000542A4" w:rsidP="00F1337F">
      <w:pPr>
        <w:pStyle w:val="TextoNivel1"/>
        <w:numPr>
          <w:ilvl w:val="0"/>
          <w:numId w:val="14"/>
        </w:numPr>
      </w:pPr>
      <w:r>
        <w:t>En el Nodo 2, repetir los pasos efectuados en el Nodo 1.</w:t>
      </w:r>
    </w:p>
    <w:p w:rsidR="005C625F" w:rsidRPr="00191C04" w:rsidRDefault="000542A4" w:rsidP="00F1337F">
      <w:pPr>
        <w:pStyle w:val="TextoNivel1"/>
        <w:numPr>
          <w:ilvl w:val="0"/>
          <w:numId w:val="14"/>
        </w:numPr>
      </w:pPr>
      <w:r>
        <w:t xml:space="preserve">En ambos servidores </w:t>
      </w:r>
      <w:proofErr w:type="spellStart"/>
      <w:r>
        <w:t>rearrancar</w:t>
      </w:r>
      <w:proofErr w:type="spellEnd"/>
      <w:r>
        <w:t xml:space="preserve"> el servicio ‘</w:t>
      </w:r>
      <w:proofErr w:type="spellStart"/>
      <w:r>
        <w:t>ClusterSrv</w:t>
      </w:r>
      <w:proofErr w:type="spellEnd"/>
      <w:r>
        <w:t>’.</w:t>
      </w:r>
    </w:p>
    <w:p w:rsidR="00B32936" w:rsidRDefault="00E17EA5" w:rsidP="00AD19E2">
      <w:pPr>
        <w:pStyle w:val="Ttulo4"/>
      </w:pPr>
      <w:bookmarkStart w:id="107" w:name="_Toc82152549"/>
      <w:r>
        <w:t xml:space="preserve">Reconfigurar el servicio SACTA del </w:t>
      </w:r>
      <w:r w:rsidR="003F642D">
        <w:t>SCV</w:t>
      </w:r>
      <w:r>
        <w:t>.</w:t>
      </w:r>
      <w:bookmarkEnd w:id="107"/>
    </w:p>
    <w:p w:rsidR="005C625F" w:rsidRDefault="005C625F" w:rsidP="005C625F">
      <w:pPr>
        <w:pStyle w:val="TextoNivel1"/>
      </w:pPr>
      <w:r>
        <w:t>Por último, es preciso actualizar la configuración del servicio SACTA del SCV para adaptarlo a esta nueva estructura.</w:t>
      </w:r>
    </w:p>
    <w:p w:rsidR="00597F6B" w:rsidRDefault="00597F6B" w:rsidP="005C625F">
      <w:pPr>
        <w:pStyle w:val="TextoNivel1"/>
      </w:pPr>
      <w:r>
        <w:t>Para hacer este cambio:</w:t>
      </w:r>
    </w:p>
    <w:p w:rsidR="00E967E7" w:rsidRDefault="00597F6B" w:rsidP="00F1337F">
      <w:pPr>
        <w:pStyle w:val="TextoNivel1"/>
        <w:numPr>
          <w:ilvl w:val="0"/>
          <w:numId w:val="43"/>
        </w:numPr>
      </w:pPr>
      <w:r>
        <w:t>Entramos en las páginas de MTTO de Ulises V 5000i,</w:t>
      </w:r>
    </w:p>
    <w:p w:rsidR="00597F6B" w:rsidRDefault="00597F6B" w:rsidP="00F1337F">
      <w:pPr>
        <w:pStyle w:val="TextoNivel1"/>
        <w:numPr>
          <w:ilvl w:val="0"/>
          <w:numId w:val="43"/>
        </w:numPr>
      </w:pPr>
      <w:r>
        <w:t xml:space="preserve">Navegamos hasta </w:t>
      </w:r>
      <w:r w:rsidR="00F64A1E">
        <w:t>‘Servicio’ + ‘Configuración SACTA’</w:t>
      </w:r>
      <w:r w:rsidR="00F64A1E">
        <w:rPr>
          <w:rStyle w:val="Refdenotaalpie"/>
        </w:rPr>
        <w:footnoteReference w:id="34"/>
      </w:r>
      <w:r w:rsidR="00F64A1E">
        <w:t>. Se nos presenta la siguiente pantalla:</w:t>
      </w:r>
    </w:p>
    <w:p w:rsidR="00F64A1E" w:rsidRDefault="00F64A1E" w:rsidP="00F64A1E">
      <w:pPr>
        <w:pStyle w:val="TextoNivel1"/>
        <w:jc w:val="center"/>
      </w:pPr>
      <w:r>
        <w:rPr>
          <w:noProof/>
          <w:lang w:val="es-ES"/>
        </w:rPr>
        <w:lastRenderedPageBreak/>
        <w:drawing>
          <wp:inline distT="0" distB="0" distL="0" distR="0" wp14:anchorId="60A5EF78" wp14:editId="58E0A85B">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93745"/>
                    </a:xfrm>
                    <a:prstGeom prst="rect">
                      <a:avLst/>
                    </a:prstGeom>
                  </pic:spPr>
                </pic:pic>
              </a:graphicData>
            </a:graphic>
          </wp:inline>
        </w:drawing>
      </w:r>
    </w:p>
    <w:p w:rsidR="00F64A1E" w:rsidRPr="00567789" w:rsidRDefault="00F64A1E" w:rsidP="00F64A1E">
      <w:pPr>
        <w:pStyle w:val="PiedeIlustracion"/>
      </w:pPr>
      <w:bookmarkStart w:id="108" w:name="_Toc82152588"/>
      <w:r>
        <w:t xml:space="preserve">Ilustración </w:t>
      </w:r>
      <w:r>
        <w:rPr>
          <w:noProof/>
        </w:rPr>
        <w:fldChar w:fldCharType="begin"/>
      </w:r>
      <w:r>
        <w:rPr>
          <w:noProof/>
        </w:rPr>
        <w:instrText xml:space="preserve"> SEQ Ilustración \* ARABIC </w:instrText>
      </w:r>
      <w:r>
        <w:rPr>
          <w:noProof/>
        </w:rPr>
        <w:fldChar w:fldCharType="separate"/>
      </w:r>
      <w:r w:rsidR="00193999">
        <w:rPr>
          <w:noProof/>
        </w:rPr>
        <w:t>19</w:t>
      </w:r>
      <w:r>
        <w:rPr>
          <w:noProof/>
        </w:rPr>
        <w:fldChar w:fldCharType="end"/>
      </w:r>
      <w:r>
        <w:t>. Reconfiguración de Servicio SACTA en Ulises V 5000i</w:t>
      </w:r>
      <w:r w:rsidRPr="00567789">
        <w:t>.</w:t>
      </w:r>
      <w:bookmarkEnd w:id="108"/>
    </w:p>
    <w:p w:rsidR="00F64A1E" w:rsidRDefault="00F64A1E" w:rsidP="00F1337F">
      <w:pPr>
        <w:pStyle w:val="TextoNivel1"/>
        <w:numPr>
          <w:ilvl w:val="0"/>
          <w:numId w:val="43"/>
        </w:numPr>
      </w:pPr>
      <w:r>
        <w:t>Cambiamos los Parámetros:</w:t>
      </w:r>
    </w:p>
    <w:p w:rsidR="00F64A1E" w:rsidRDefault="00F64A1E" w:rsidP="00F1337F">
      <w:pPr>
        <w:pStyle w:val="TextoNivel1"/>
        <w:numPr>
          <w:ilvl w:val="0"/>
          <w:numId w:val="15"/>
        </w:numPr>
      </w:pPr>
      <w:r>
        <w:t>SCV-LAN Puerto: 15101</w:t>
      </w:r>
      <w:r w:rsidR="00926DDB">
        <w:t>.</w:t>
      </w:r>
    </w:p>
    <w:p w:rsidR="00F64A1E" w:rsidRDefault="00F64A1E" w:rsidP="00F1337F">
      <w:pPr>
        <w:pStyle w:val="TextoNivel1"/>
        <w:numPr>
          <w:ilvl w:val="0"/>
          <w:numId w:val="15"/>
        </w:numPr>
      </w:pPr>
      <w:r>
        <w:t xml:space="preserve">SCV-LAN Interfaz: IPL1 según </w:t>
      </w:r>
      <w:r>
        <w:fldChar w:fldCharType="begin"/>
      </w:r>
      <w:r>
        <w:instrText xml:space="preserve"> REF _Ref62471080 \h  \* MERGEFORMAT </w:instrText>
      </w:r>
      <w:r>
        <w:fldChar w:fldCharType="separate"/>
      </w:r>
      <w:r w:rsidR="00193999" w:rsidRPr="00525470">
        <w:t xml:space="preserve">Tabla </w:t>
      </w:r>
      <w:r w:rsidR="00193999">
        <w:t>4</w:t>
      </w:r>
      <w:r>
        <w:fldChar w:fldCharType="end"/>
      </w:r>
      <w:r>
        <w:t xml:space="preserve"> y </w:t>
      </w:r>
      <w:r>
        <w:fldChar w:fldCharType="begin"/>
      </w:r>
      <w:r>
        <w:instrText xml:space="preserve"> REF _Ref62471088 \h  \* MERGEFORMAT </w:instrText>
      </w:r>
      <w:r>
        <w:fldChar w:fldCharType="separate"/>
      </w:r>
      <w:r w:rsidR="00193999" w:rsidRPr="00525470">
        <w:t xml:space="preserve">Tabla </w:t>
      </w:r>
      <w:r w:rsidR="00193999">
        <w:t>5</w:t>
      </w:r>
      <w:r>
        <w:fldChar w:fldCharType="end"/>
      </w:r>
      <w:r>
        <w:t>.</w:t>
      </w:r>
    </w:p>
    <w:p w:rsidR="00F64A1E" w:rsidRDefault="00F64A1E" w:rsidP="00F1337F">
      <w:pPr>
        <w:pStyle w:val="TextoNivel1"/>
        <w:numPr>
          <w:ilvl w:val="0"/>
          <w:numId w:val="15"/>
        </w:numPr>
      </w:pPr>
      <w:r>
        <w:t>LAN1 Puerto: 19205</w:t>
      </w:r>
      <w:r w:rsidR="00926DDB">
        <w:t>.</w:t>
      </w:r>
    </w:p>
    <w:p w:rsidR="00F64A1E" w:rsidRDefault="00F64A1E" w:rsidP="00F1337F">
      <w:pPr>
        <w:pStyle w:val="TextoNivel1"/>
        <w:numPr>
          <w:ilvl w:val="0"/>
          <w:numId w:val="15"/>
        </w:numPr>
      </w:pPr>
      <w:r>
        <w:t xml:space="preserve">LAN1 </w:t>
      </w:r>
      <w:proofErr w:type="spellStart"/>
      <w:r>
        <w:t>Unicast</w:t>
      </w:r>
      <w:proofErr w:type="spellEnd"/>
      <w:r>
        <w:t xml:space="preserve">: IPL1 según </w:t>
      </w:r>
      <w:r>
        <w:fldChar w:fldCharType="begin"/>
      </w:r>
      <w:r>
        <w:instrText xml:space="preserve"> REF _Ref62471080 \h  \* MERGEFORMAT </w:instrText>
      </w:r>
      <w:r>
        <w:fldChar w:fldCharType="separate"/>
      </w:r>
      <w:r w:rsidR="00193999" w:rsidRPr="00525470">
        <w:t xml:space="preserve">Tabla </w:t>
      </w:r>
      <w:r w:rsidR="00193999">
        <w:t>4</w:t>
      </w:r>
      <w:r>
        <w:fldChar w:fldCharType="end"/>
      </w:r>
      <w:r>
        <w:t xml:space="preserve"> y </w:t>
      </w:r>
      <w:r>
        <w:fldChar w:fldCharType="begin"/>
      </w:r>
      <w:r>
        <w:instrText xml:space="preserve"> REF _Ref62471088 \h  \* MERGEFORMAT </w:instrText>
      </w:r>
      <w:r>
        <w:fldChar w:fldCharType="separate"/>
      </w:r>
      <w:r w:rsidR="00193999" w:rsidRPr="00525470">
        <w:t xml:space="preserve">Tabla </w:t>
      </w:r>
      <w:r w:rsidR="00193999">
        <w:t>5</w:t>
      </w:r>
      <w:r>
        <w:fldChar w:fldCharType="end"/>
      </w:r>
      <w:r>
        <w:t>.</w:t>
      </w:r>
    </w:p>
    <w:p w:rsidR="00F64A1E" w:rsidRDefault="00F64A1E" w:rsidP="00F1337F">
      <w:pPr>
        <w:pStyle w:val="TextoNivel1"/>
        <w:numPr>
          <w:ilvl w:val="0"/>
          <w:numId w:val="15"/>
        </w:numPr>
      </w:pPr>
      <w:r>
        <w:t xml:space="preserve">LAN2 </w:t>
      </w:r>
      <w:proofErr w:type="spellStart"/>
      <w:r>
        <w:t>Unicast</w:t>
      </w:r>
      <w:proofErr w:type="spellEnd"/>
      <w:r>
        <w:t xml:space="preserve">: IPL2 según </w:t>
      </w:r>
      <w:r>
        <w:fldChar w:fldCharType="begin"/>
      </w:r>
      <w:r>
        <w:instrText xml:space="preserve"> REF _Ref62471080 \h  \* MERGEFORMAT </w:instrText>
      </w:r>
      <w:r>
        <w:fldChar w:fldCharType="separate"/>
      </w:r>
      <w:r w:rsidR="00193999" w:rsidRPr="00525470">
        <w:t xml:space="preserve">Tabla </w:t>
      </w:r>
      <w:r w:rsidR="00193999">
        <w:t>4</w:t>
      </w:r>
      <w:r>
        <w:fldChar w:fldCharType="end"/>
      </w:r>
      <w:r>
        <w:t xml:space="preserve"> y </w:t>
      </w:r>
      <w:r>
        <w:fldChar w:fldCharType="begin"/>
      </w:r>
      <w:r>
        <w:instrText xml:space="preserve"> REF _Ref62471088 \h  \* MERGEFORMAT </w:instrText>
      </w:r>
      <w:r>
        <w:fldChar w:fldCharType="separate"/>
      </w:r>
      <w:r w:rsidR="00193999" w:rsidRPr="00525470">
        <w:t xml:space="preserve">Tabla </w:t>
      </w:r>
      <w:r w:rsidR="00193999">
        <w:t>5</w:t>
      </w:r>
      <w:r>
        <w:fldChar w:fldCharType="end"/>
      </w:r>
    </w:p>
    <w:p w:rsidR="00F64A1E" w:rsidRDefault="00F64A1E" w:rsidP="00F1337F">
      <w:pPr>
        <w:pStyle w:val="TextoNivel1"/>
        <w:numPr>
          <w:ilvl w:val="0"/>
          <w:numId w:val="43"/>
        </w:numPr>
      </w:pPr>
      <w:r>
        <w:t>Salvar</w:t>
      </w:r>
    </w:p>
    <w:p w:rsidR="00662181" w:rsidRDefault="00F64A1E" w:rsidP="00662181">
      <w:pPr>
        <w:pStyle w:val="Ttulo2"/>
      </w:pPr>
      <w:bookmarkStart w:id="109" w:name="_Toc82152550"/>
      <w:r>
        <w:t>I</w:t>
      </w:r>
      <w:r w:rsidR="00662181">
        <w:t>nstalación del Servicio.</w:t>
      </w:r>
      <w:bookmarkEnd w:id="109"/>
    </w:p>
    <w:p w:rsidR="0000515F" w:rsidRPr="004F5708" w:rsidRDefault="0000515F" w:rsidP="0000515F">
      <w:pPr>
        <w:pStyle w:val="Ttulo3"/>
      </w:pPr>
      <w:bookmarkStart w:id="110" w:name="_Toc450559965"/>
      <w:bookmarkStart w:id="111" w:name="_Toc472066480"/>
      <w:bookmarkStart w:id="112" w:name="_Toc527972341"/>
      <w:bookmarkStart w:id="113" w:name="_Toc2241624"/>
      <w:bookmarkStart w:id="114" w:name="_Toc5354506"/>
      <w:bookmarkStart w:id="115" w:name="_Toc41469168"/>
      <w:bookmarkStart w:id="116" w:name="_Toc82152551"/>
      <w:r w:rsidRPr="004F5708">
        <w:t>Prerrequisitos.</w:t>
      </w:r>
      <w:bookmarkEnd w:id="110"/>
      <w:bookmarkEnd w:id="111"/>
      <w:bookmarkEnd w:id="112"/>
      <w:bookmarkEnd w:id="113"/>
      <w:bookmarkEnd w:id="114"/>
      <w:bookmarkEnd w:id="115"/>
      <w:bookmarkEnd w:id="116"/>
    </w:p>
    <w:p w:rsidR="0000515F" w:rsidRPr="00524F97" w:rsidRDefault="0000515F" w:rsidP="00F1337F">
      <w:pPr>
        <w:pStyle w:val="Prrafodelista"/>
        <w:numPr>
          <w:ilvl w:val="0"/>
          <w:numId w:val="9"/>
        </w:numPr>
        <w:spacing w:before="120" w:line="360" w:lineRule="auto"/>
      </w:pPr>
      <w:r w:rsidRPr="00524F97">
        <w:t>Windows 7 o superior.</w:t>
      </w:r>
    </w:p>
    <w:p w:rsidR="0000515F" w:rsidRPr="00524F97" w:rsidRDefault="0000515F" w:rsidP="00F1337F">
      <w:pPr>
        <w:pStyle w:val="Prrafodelista"/>
        <w:numPr>
          <w:ilvl w:val="0"/>
          <w:numId w:val="9"/>
        </w:numPr>
        <w:spacing w:before="120" w:line="360" w:lineRule="auto"/>
      </w:pPr>
      <w:r w:rsidRPr="00524F97">
        <w:t xml:space="preserve">Internet Explorer 11 (o superior), Google </w:t>
      </w:r>
      <w:proofErr w:type="spellStart"/>
      <w:r w:rsidRPr="00524F97">
        <w:t>Chrome</w:t>
      </w:r>
      <w:proofErr w:type="spellEnd"/>
      <w:r w:rsidRPr="00524F97">
        <w:t xml:space="preserve"> o Mozilla Firefox como navegador por defecto.</w:t>
      </w:r>
    </w:p>
    <w:p w:rsidR="0000515F" w:rsidRPr="00661673" w:rsidRDefault="0000515F" w:rsidP="00F1337F">
      <w:pPr>
        <w:pStyle w:val="Prrafodelista"/>
        <w:numPr>
          <w:ilvl w:val="0"/>
          <w:numId w:val="9"/>
        </w:numPr>
        <w:spacing w:before="120" w:after="60" w:line="360" w:lineRule="auto"/>
      </w:pPr>
      <w:r w:rsidRPr="00661673">
        <w:t>FRAMEWORK Punto Net 4.5.2 o superior.</w:t>
      </w:r>
    </w:p>
    <w:p w:rsidR="0000515F" w:rsidRPr="004F5708" w:rsidRDefault="0000515F" w:rsidP="0000515F">
      <w:pPr>
        <w:pStyle w:val="Ttulo3"/>
      </w:pPr>
      <w:bookmarkStart w:id="117" w:name="_Toc450559966"/>
      <w:bookmarkStart w:id="118" w:name="_Toc472066481"/>
      <w:bookmarkStart w:id="119" w:name="_Toc527972342"/>
      <w:bookmarkStart w:id="120" w:name="_Toc2241625"/>
      <w:bookmarkStart w:id="121" w:name="_Toc5354507"/>
      <w:bookmarkStart w:id="122" w:name="_Toc41469169"/>
      <w:bookmarkStart w:id="123" w:name="_Ref62640112"/>
      <w:bookmarkStart w:id="124" w:name="_Toc82152552"/>
      <w:r w:rsidRPr="004F5708">
        <w:t>Proceso.</w:t>
      </w:r>
      <w:bookmarkEnd w:id="117"/>
      <w:bookmarkEnd w:id="118"/>
      <w:bookmarkEnd w:id="119"/>
      <w:bookmarkEnd w:id="120"/>
      <w:bookmarkEnd w:id="121"/>
      <w:bookmarkEnd w:id="122"/>
      <w:bookmarkEnd w:id="123"/>
      <w:bookmarkEnd w:id="124"/>
    </w:p>
    <w:p w:rsidR="0000515F" w:rsidRPr="00524F97" w:rsidRDefault="0000515F" w:rsidP="00F1337F">
      <w:pPr>
        <w:pStyle w:val="Prrafodelista"/>
        <w:numPr>
          <w:ilvl w:val="0"/>
          <w:numId w:val="10"/>
        </w:numPr>
        <w:spacing w:before="120" w:line="360" w:lineRule="auto"/>
      </w:pPr>
      <w:r w:rsidRPr="00524F97">
        <w:t>Programa de instalación “</w:t>
      </w:r>
      <w:r w:rsidRPr="0000515F">
        <w:t>NuSactaProxySetup.msi</w:t>
      </w:r>
      <w:r w:rsidRPr="00524F97">
        <w:t>”, suministrado con la versión software.</w:t>
      </w:r>
    </w:p>
    <w:p w:rsidR="0000515F" w:rsidRDefault="0000515F" w:rsidP="00F1337F">
      <w:pPr>
        <w:pStyle w:val="Prrafodelista"/>
        <w:numPr>
          <w:ilvl w:val="0"/>
          <w:numId w:val="10"/>
        </w:numPr>
        <w:spacing w:before="120" w:line="360" w:lineRule="auto"/>
      </w:pPr>
      <w:r w:rsidRPr="00524F97">
        <w:t>Ejecutar dicho programa con permisos de administrador.</w:t>
      </w:r>
    </w:p>
    <w:tbl>
      <w:tblPr>
        <w:tblW w:w="0" w:type="auto"/>
        <w:tblBorders>
          <w:bottom w:val="single" w:sz="4" w:space="0" w:color="auto"/>
        </w:tblBorders>
        <w:tblLook w:val="04A0" w:firstRow="1" w:lastRow="0" w:firstColumn="1" w:lastColumn="0" w:noHBand="0" w:noVBand="1"/>
      </w:tblPr>
      <w:tblGrid>
        <w:gridCol w:w="5211"/>
        <w:gridCol w:w="5134"/>
      </w:tblGrid>
      <w:tr w:rsidR="00C311AE" w:rsidRPr="004A56A8" w:rsidTr="00AD07E6">
        <w:tc>
          <w:tcPr>
            <w:tcW w:w="5211" w:type="dxa"/>
          </w:tcPr>
          <w:p w:rsidR="00C311AE" w:rsidRDefault="00C311AE" w:rsidP="00AD07E6">
            <w:pPr>
              <w:rPr>
                <w:sz w:val="18"/>
                <w:szCs w:val="18"/>
              </w:rPr>
            </w:pPr>
            <w:r>
              <w:rPr>
                <w:noProof/>
              </w:rPr>
              <w:lastRenderedPageBreak/>
              <w:drawing>
                <wp:inline distT="0" distB="0" distL="0" distR="0" wp14:anchorId="1D0E1C7C" wp14:editId="416786CE">
                  <wp:extent cx="2282400" cy="17748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Pulsar ‘Siguiente’</w:t>
            </w:r>
          </w:p>
        </w:tc>
        <w:tc>
          <w:tcPr>
            <w:tcW w:w="5134" w:type="dxa"/>
          </w:tcPr>
          <w:p w:rsidR="00C311AE" w:rsidRDefault="00C311AE" w:rsidP="00AD07E6">
            <w:pPr>
              <w:rPr>
                <w:sz w:val="18"/>
                <w:szCs w:val="18"/>
              </w:rPr>
            </w:pPr>
            <w:r>
              <w:rPr>
                <w:noProof/>
              </w:rPr>
              <w:drawing>
                <wp:inline distT="0" distB="0" distL="0" distR="0" wp14:anchorId="3BAB6ACC" wp14:editId="3A2CE568">
                  <wp:extent cx="2282400" cy="17748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C311AE">
              <w:rPr>
                <w:sz w:val="18"/>
                <w:szCs w:val="18"/>
              </w:rPr>
              <w:t>Aceptar los términos y pulsar ‘Siguiente’</w:t>
            </w:r>
          </w:p>
        </w:tc>
      </w:tr>
      <w:tr w:rsidR="00C311AE" w:rsidRPr="004A56A8" w:rsidTr="00AD07E6">
        <w:tc>
          <w:tcPr>
            <w:tcW w:w="10345" w:type="dxa"/>
            <w:gridSpan w:val="2"/>
          </w:tcPr>
          <w:p w:rsidR="00C311AE" w:rsidRDefault="0024098B" w:rsidP="00C311AE">
            <w:pPr>
              <w:jc w:val="center"/>
              <w:rPr>
                <w:sz w:val="18"/>
                <w:szCs w:val="18"/>
              </w:rPr>
            </w:pPr>
            <w:r>
              <w:rPr>
                <w:noProof/>
              </w:rPr>
              <w:drawing>
                <wp:inline distT="0" distB="0" distL="0" distR="0" wp14:anchorId="15039182" wp14:editId="0C640721">
                  <wp:extent cx="2282400" cy="1774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2400" cy="1774800"/>
                          </a:xfrm>
                          <a:prstGeom prst="rect">
                            <a:avLst/>
                          </a:prstGeom>
                        </pic:spPr>
                      </pic:pic>
                    </a:graphicData>
                  </a:graphic>
                </wp:inline>
              </w:drawing>
            </w:r>
          </w:p>
          <w:p w:rsidR="00C311AE" w:rsidRPr="00C311AE" w:rsidRDefault="0024098B" w:rsidP="00C311AE">
            <w:pPr>
              <w:jc w:val="center"/>
              <w:rPr>
                <w:sz w:val="18"/>
                <w:szCs w:val="18"/>
              </w:rPr>
            </w:pPr>
            <w:r>
              <w:rPr>
                <w:sz w:val="18"/>
                <w:szCs w:val="18"/>
              </w:rPr>
              <w:t>Configurar los datos</w:t>
            </w:r>
            <w:r w:rsidR="00C311AE" w:rsidRPr="00C311AE">
              <w:rPr>
                <w:sz w:val="18"/>
                <w:szCs w:val="18"/>
              </w:rPr>
              <w:t>:</w:t>
            </w:r>
          </w:p>
          <w:p w:rsidR="00C311AE" w:rsidRPr="00C311AE" w:rsidRDefault="00C311AE" w:rsidP="00F1337F">
            <w:pPr>
              <w:pStyle w:val="Prrafodelista"/>
              <w:numPr>
                <w:ilvl w:val="0"/>
                <w:numId w:val="16"/>
              </w:numPr>
              <w:rPr>
                <w:sz w:val="18"/>
                <w:szCs w:val="18"/>
              </w:rPr>
            </w:pPr>
            <w:r w:rsidRPr="00C311AE">
              <w:rPr>
                <w:sz w:val="18"/>
                <w:szCs w:val="18"/>
              </w:rPr>
              <w:t>Tipo de Servidor: Se puede seleccionar si la máquina sobre la que se está instalando el servicio es ‘Simple’ (como en el caso de los PROXIES para CD30) o ‘Dual’ (como en el caso de los PROXIES para Ulises).</w:t>
            </w:r>
          </w:p>
          <w:p w:rsidR="00C311AE" w:rsidRPr="00C311AE" w:rsidRDefault="00C311AE" w:rsidP="00F1337F">
            <w:pPr>
              <w:pStyle w:val="Prrafodelista"/>
              <w:numPr>
                <w:ilvl w:val="0"/>
                <w:numId w:val="16"/>
              </w:numPr>
              <w:rPr>
                <w:sz w:val="18"/>
                <w:szCs w:val="18"/>
              </w:rPr>
            </w:pPr>
            <w:r w:rsidRPr="00C311AE">
              <w:rPr>
                <w:sz w:val="18"/>
                <w:szCs w:val="18"/>
              </w:rPr>
              <w:t>Tipo de SCV: Se puede seleccionar entre ‘Ulises’ y ‘CD30’.</w:t>
            </w:r>
          </w:p>
          <w:p w:rsidR="00C311AE" w:rsidRPr="00C311AE" w:rsidRDefault="00C311AE" w:rsidP="00F1337F">
            <w:pPr>
              <w:pStyle w:val="Prrafodelista"/>
              <w:numPr>
                <w:ilvl w:val="0"/>
                <w:numId w:val="16"/>
              </w:numPr>
              <w:rPr>
                <w:sz w:val="18"/>
                <w:szCs w:val="18"/>
              </w:rPr>
            </w:pPr>
            <w:r w:rsidRPr="00C311AE">
              <w:rPr>
                <w:sz w:val="18"/>
                <w:szCs w:val="18"/>
              </w:rPr>
              <w:t>IP del Servidor SCV. Dirección de la máquina que contiene el servicio de configuración y base de datos (IP Virtual en el caso de máquinas en CLUSTER)</w:t>
            </w:r>
          </w:p>
          <w:p w:rsidR="00C311AE" w:rsidRPr="00C311AE" w:rsidRDefault="00C311AE" w:rsidP="00F1337F">
            <w:pPr>
              <w:pStyle w:val="Prrafodelista"/>
              <w:numPr>
                <w:ilvl w:val="0"/>
                <w:numId w:val="16"/>
              </w:numPr>
              <w:rPr>
                <w:sz w:val="18"/>
                <w:szCs w:val="18"/>
              </w:rPr>
            </w:pPr>
            <w:r w:rsidRPr="00C311AE">
              <w:rPr>
                <w:sz w:val="18"/>
                <w:szCs w:val="18"/>
              </w:rPr>
              <w:t>Conexión a BDT. Habilita (o deshabilita) si la aplicación debe de conectarse a la base de datos del SCV, para obtener la información de usuarios e insertar históricos en la tabla correspondiente.</w:t>
            </w:r>
          </w:p>
          <w:p w:rsidR="00C311AE" w:rsidRDefault="00C311AE" w:rsidP="00F1337F">
            <w:pPr>
              <w:pStyle w:val="Prrafodelista"/>
              <w:numPr>
                <w:ilvl w:val="0"/>
                <w:numId w:val="16"/>
              </w:numPr>
              <w:rPr>
                <w:sz w:val="18"/>
                <w:szCs w:val="18"/>
              </w:rPr>
            </w:pPr>
            <w:proofErr w:type="spellStart"/>
            <w:r w:rsidRPr="00C311AE">
              <w:rPr>
                <w:sz w:val="18"/>
                <w:szCs w:val="18"/>
              </w:rPr>
              <w:t>Timeout</w:t>
            </w:r>
            <w:proofErr w:type="spellEnd"/>
            <w:r w:rsidRPr="00C311AE">
              <w:rPr>
                <w:sz w:val="18"/>
                <w:szCs w:val="18"/>
              </w:rPr>
              <w:t xml:space="preserve"> de Conexión BDT. Valor en segundos para determinar si la base de datos (siempre que esté habilitada en el punto anterior) está disponible o no.</w:t>
            </w:r>
          </w:p>
          <w:p w:rsidR="0024098B" w:rsidRDefault="0024098B" w:rsidP="00F1337F">
            <w:pPr>
              <w:pStyle w:val="Prrafodelista"/>
              <w:numPr>
                <w:ilvl w:val="0"/>
                <w:numId w:val="16"/>
              </w:numPr>
              <w:rPr>
                <w:sz w:val="18"/>
                <w:szCs w:val="18"/>
              </w:rPr>
            </w:pPr>
            <w:r>
              <w:rPr>
                <w:sz w:val="18"/>
                <w:szCs w:val="18"/>
              </w:rPr>
              <w:t>Usuario ‘</w:t>
            </w:r>
            <w:proofErr w:type="spellStart"/>
            <w:r>
              <w:rPr>
                <w:sz w:val="18"/>
                <w:szCs w:val="18"/>
              </w:rPr>
              <w:t>root</w:t>
            </w:r>
            <w:proofErr w:type="spellEnd"/>
            <w:r>
              <w:rPr>
                <w:sz w:val="18"/>
                <w:szCs w:val="18"/>
              </w:rPr>
              <w:t>’ de la base de datos.</w:t>
            </w:r>
          </w:p>
          <w:p w:rsidR="0024098B" w:rsidRPr="00C311AE" w:rsidRDefault="0024098B" w:rsidP="00F1337F">
            <w:pPr>
              <w:pStyle w:val="Prrafodelista"/>
              <w:numPr>
                <w:ilvl w:val="0"/>
                <w:numId w:val="16"/>
              </w:numPr>
              <w:rPr>
                <w:sz w:val="18"/>
                <w:szCs w:val="18"/>
              </w:rPr>
            </w:pPr>
            <w:r>
              <w:rPr>
                <w:sz w:val="18"/>
                <w:szCs w:val="18"/>
              </w:rPr>
              <w:t xml:space="preserve">Clave de Acceso para el </w:t>
            </w:r>
            <w:proofErr w:type="spellStart"/>
            <w:r>
              <w:rPr>
                <w:sz w:val="18"/>
                <w:szCs w:val="18"/>
              </w:rPr>
              <w:t>usurio</w:t>
            </w:r>
            <w:proofErr w:type="spellEnd"/>
            <w:r>
              <w:rPr>
                <w:sz w:val="18"/>
                <w:szCs w:val="18"/>
              </w:rPr>
              <w:t xml:space="preserve"> ‘</w:t>
            </w:r>
            <w:proofErr w:type="spellStart"/>
            <w:r>
              <w:rPr>
                <w:sz w:val="18"/>
                <w:szCs w:val="18"/>
              </w:rPr>
              <w:t>root</w:t>
            </w:r>
            <w:proofErr w:type="spellEnd"/>
            <w:r>
              <w:rPr>
                <w:sz w:val="18"/>
                <w:szCs w:val="18"/>
              </w:rPr>
              <w:t>’ de la base de datos.</w:t>
            </w:r>
          </w:p>
          <w:p w:rsidR="00C311AE" w:rsidRPr="004A56A8" w:rsidRDefault="00C311AE" w:rsidP="00C311AE">
            <w:pPr>
              <w:rPr>
                <w:sz w:val="18"/>
                <w:szCs w:val="18"/>
              </w:rPr>
            </w:pPr>
            <w:r w:rsidRPr="00C311AE">
              <w:rPr>
                <w:sz w:val="18"/>
                <w:szCs w:val="18"/>
              </w:rPr>
              <w:t>Pulsar ‘Siguiente’</w:t>
            </w:r>
          </w:p>
        </w:tc>
      </w:tr>
      <w:tr w:rsidR="00C311AE" w:rsidRPr="004A56A8" w:rsidTr="00AD07E6">
        <w:tc>
          <w:tcPr>
            <w:tcW w:w="5211" w:type="dxa"/>
          </w:tcPr>
          <w:p w:rsidR="00C311AE" w:rsidRDefault="00C311AE" w:rsidP="00AD07E6">
            <w:pPr>
              <w:rPr>
                <w:sz w:val="18"/>
                <w:szCs w:val="18"/>
              </w:rPr>
            </w:pPr>
            <w:r>
              <w:rPr>
                <w:noProof/>
              </w:rPr>
              <w:drawing>
                <wp:inline distT="0" distB="0" distL="0" distR="0" wp14:anchorId="1E41023C" wp14:editId="3EFF6F05">
                  <wp:extent cx="2282400" cy="17748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2400" cy="1774800"/>
                          </a:xfrm>
                          <a:prstGeom prst="rect">
                            <a:avLst/>
                          </a:prstGeom>
                        </pic:spPr>
                      </pic:pic>
                    </a:graphicData>
                  </a:graphic>
                </wp:inline>
              </w:drawing>
            </w:r>
          </w:p>
          <w:p w:rsidR="00C311AE" w:rsidRPr="004A56A8" w:rsidRDefault="00C311AE" w:rsidP="00C311AE">
            <w:pPr>
              <w:rPr>
                <w:sz w:val="18"/>
                <w:szCs w:val="18"/>
              </w:rPr>
            </w:pPr>
            <w:r w:rsidRPr="004A56A8">
              <w:rPr>
                <w:sz w:val="18"/>
                <w:szCs w:val="18"/>
              </w:rPr>
              <w:t>Pulsar ‘</w:t>
            </w:r>
            <w:r>
              <w:rPr>
                <w:sz w:val="18"/>
                <w:szCs w:val="18"/>
              </w:rPr>
              <w:t>Instalar’</w:t>
            </w:r>
          </w:p>
        </w:tc>
        <w:tc>
          <w:tcPr>
            <w:tcW w:w="5134" w:type="dxa"/>
          </w:tcPr>
          <w:p w:rsidR="00C311AE" w:rsidRDefault="00C311AE" w:rsidP="00AD07E6">
            <w:pPr>
              <w:rPr>
                <w:sz w:val="18"/>
                <w:szCs w:val="18"/>
              </w:rPr>
            </w:pPr>
            <w:r>
              <w:rPr>
                <w:noProof/>
              </w:rPr>
              <w:drawing>
                <wp:inline distT="0" distB="0" distL="0" distR="0" wp14:anchorId="6852E7A2" wp14:editId="4F8D235E">
                  <wp:extent cx="2282400" cy="17748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Esperar a que concluya la instalación</w:t>
            </w:r>
          </w:p>
        </w:tc>
      </w:tr>
      <w:tr w:rsidR="00C311AE" w:rsidRPr="004A56A8" w:rsidTr="00AD07E6">
        <w:tc>
          <w:tcPr>
            <w:tcW w:w="5211" w:type="dxa"/>
          </w:tcPr>
          <w:p w:rsidR="00C311AE" w:rsidRDefault="00C311AE" w:rsidP="00AD07E6">
            <w:pPr>
              <w:rPr>
                <w:noProof/>
                <w:sz w:val="18"/>
                <w:szCs w:val="18"/>
              </w:rPr>
            </w:pPr>
            <w:r>
              <w:rPr>
                <w:noProof/>
              </w:rPr>
              <w:lastRenderedPageBreak/>
              <w:drawing>
                <wp:inline distT="0" distB="0" distL="0" distR="0" wp14:anchorId="7492AE1A" wp14:editId="3A2E1D4C">
                  <wp:extent cx="2282400" cy="17748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2400" cy="1774800"/>
                          </a:xfrm>
                          <a:prstGeom prst="rect">
                            <a:avLst/>
                          </a:prstGeom>
                        </pic:spPr>
                      </pic:pic>
                    </a:graphicData>
                  </a:graphic>
                </wp:inline>
              </w:drawing>
            </w:r>
          </w:p>
          <w:p w:rsidR="00C311AE" w:rsidRPr="004A56A8" w:rsidRDefault="00C311AE" w:rsidP="00AD07E6">
            <w:pPr>
              <w:rPr>
                <w:noProof/>
                <w:sz w:val="18"/>
                <w:szCs w:val="18"/>
              </w:rPr>
            </w:pPr>
            <w:r w:rsidRPr="004A56A8">
              <w:rPr>
                <w:sz w:val="18"/>
                <w:szCs w:val="18"/>
              </w:rPr>
              <w:t>Pulsar ‘Finalizar’</w:t>
            </w:r>
          </w:p>
        </w:tc>
        <w:tc>
          <w:tcPr>
            <w:tcW w:w="5134" w:type="dxa"/>
          </w:tcPr>
          <w:p w:rsidR="00C311AE" w:rsidRPr="004A56A8" w:rsidRDefault="00C311AE" w:rsidP="00AD07E6">
            <w:pPr>
              <w:rPr>
                <w:sz w:val="18"/>
                <w:szCs w:val="18"/>
              </w:rPr>
            </w:pPr>
          </w:p>
        </w:tc>
      </w:tr>
    </w:tbl>
    <w:p w:rsidR="0000515F" w:rsidRPr="000B0F09" w:rsidRDefault="0000515F" w:rsidP="0000515F">
      <w:pPr>
        <w:pStyle w:val="PiedeIlustracion"/>
      </w:pPr>
      <w:bookmarkStart w:id="125" w:name="_Toc472066531"/>
      <w:bookmarkStart w:id="126" w:name="_Toc527972414"/>
      <w:bookmarkStart w:id="127" w:name="_Toc2241703"/>
      <w:bookmarkStart w:id="128" w:name="_Toc5354571"/>
      <w:bookmarkStart w:id="129" w:name="_Toc41469243"/>
      <w:bookmarkStart w:id="130" w:name="_Toc82152589"/>
      <w:r w:rsidRPr="000B0F09">
        <w:t xml:space="preserve">Ilustración </w:t>
      </w:r>
      <w:r>
        <w:rPr>
          <w:noProof/>
        </w:rPr>
        <w:fldChar w:fldCharType="begin"/>
      </w:r>
      <w:r>
        <w:rPr>
          <w:noProof/>
        </w:rPr>
        <w:instrText xml:space="preserve"> SEQ Ilustración \* ARABIC </w:instrText>
      </w:r>
      <w:r>
        <w:rPr>
          <w:noProof/>
        </w:rPr>
        <w:fldChar w:fldCharType="separate"/>
      </w:r>
      <w:r w:rsidR="00193999">
        <w:rPr>
          <w:noProof/>
        </w:rPr>
        <w:t>20</w:t>
      </w:r>
      <w:r>
        <w:rPr>
          <w:noProof/>
        </w:rPr>
        <w:fldChar w:fldCharType="end"/>
      </w:r>
      <w:r w:rsidRPr="000B0F09">
        <w:t xml:space="preserve">. Instalación </w:t>
      </w:r>
      <w:r>
        <w:t>Servicio</w:t>
      </w:r>
      <w:r w:rsidRPr="000B0F09">
        <w:t>.</w:t>
      </w:r>
      <w:bookmarkEnd w:id="125"/>
      <w:bookmarkEnd w:id="126"/>
      <w:bookmarkEnd w:id="127"/>
      <w:bookmarkEnd w:id="128"/>
      <w:bookmarkEnd w:id="129"/>
      <w:bookmarkEnd w:id="130"/>
    </w:p>
    <w:p w:rsidR="00662181" w:rsidRDefault="00313D73" w:rsidP="00F1337F">
      <w:pPr>
        <w:pStyle w:val="Prrafodelista"/>
        <w:numPr>
          <w:ilvl w:val="0"/>
          <w:numId w:val="10"/>
        </w:numPr>
        <w:spacing w:before="120" w:line="360" w:lineRule="auto"/>
      </w:pPr>
      <w:r w:rsidRPr="00507A8A">
        <w:t xml:space="preserve">Comprobar que el proceso </w:t>
      </w:r>
      <w:proofErr w:type="spellStart"/>
      <w:r w:rsidR="00926DDB">
        <w:rPr>
          <w:b/>
        </w:rPr>
        <w:t>sacta</w:t>
      </w:r>
      <w:proofErr w:type="spellEnd"/>
      <w:r w:rsidR="00926DDB">
        <w:rPr>
          <w:b/>
        </w:rPr>
        <w:t>-proxy</w:t>
      </w:r>
      <w:r w:rsidRPr="00507A8A">
        <w:t xml:space="preserve"> ha quedado instalado como servicio con </w:t>
      </w:r>
      <w:r w:rsidRPr="00507A8A">
        <w:rPr>
          <w:b/>
        </w:rPr>
        <w:t>Tipo de inicio</w:t>
      </w:r>
      <w:r w:rsidRPr="00507A8A">
        <w:t xml:space="preserve"> en modo </w:t>
      </w:r>
      <w:r w:rsidRPr="00507A8A">
        <w:rPr>
          <w:b/>
        </w:rPr>
        <w:t>Automático</w:t>
      </w:r>
      <w:r w:rsidRPr="00507A8A">
        <w:t>. Para ello acceder a la ventana de servicios de Windows (</w:t>
      </w:r>
      <w:r w:rsidRPr="00507A8A">
        <w:rPr>
          <w:b/>
        </w:rPr>
        <w:t>Inicio-&gt;Panel de control-&gt;Herramientas administrativas-&gt;Servicios</w:t>
      </w:r>
      <w:r w:rsidRPr="00507A8A">
        <w:t>)</w:t>
      </w:r>
      <w:r>
        <w:t>.</w:t>
      </w:r>
    </w:p>
    <w:p w:rsidR="00313D73" w:rsidRPr="00662181" w:rsidRDefault="00313D73" w:rsidP="00313D73">
      <w:pPr>
        <w:jc w:val="center"/>
        <w:rPr>
          <w:lang w:val="es-ES_tradnl"/>
        </w:rPr>
      </w:pPr>
      <w:r>
        <w:rPr>
          <w:noProof/>
        </w:rPr>
        <w:drawing>
          <wp:inline distT="0" distB="0" distL="0" distR="0" wp14:anchorId="1626BE36" wp14:editId="675BC9AC">
            <wp:extent cx="5612130" cy="40767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076700"/>
                    </a:xfrm>
                    <a:prstGeom prst="rect">
                      <a:avLst/>
                    </a:prstGeom>
                  </pic:spPr>
                </pic:pic>
              </a:graphicData>
            </a:graphic>
          </wp:inline>
        </w:drawing>
      </w:r>
    </w:p>
    <w:p w:rsidR="00313D73" w:rsidRPr="000B0F09" w:rsidRDefault="00313D73" w:rsidP="00313D73">
      <w:pPr>
        <w:pStyle w:val="PiedeIlustracion"/>
      </w:pPr>
      <w:bookmarkStart w:id="131" w:name="_Toc82152590"/>
      <w:r w:rsidRPr="000B0F09">
        <w:t xml:space="preserve">Ilustración </w:t>
      </w:r>
      <w:r>
        <w:rPr>
          <w:noProof/>
        </w:rPr>
        <w:fldChar w:fldCharType="begin"/>
      </w:r>
      <w:r>
        <w:rPr>
          <w:noProof/>
        </w:rPr>
        <w:instrText xml:space="preserve"> SEQ Ilustración \* ARABIC </w:instrText>
      </w:r>
      <w:r>
        <w:rPr>
          <w:noProof/>
        </w:rPr>
        <w:fldChar w:fldCharType="separate"/>
      </w:r>
      <w:r w:rsidR="00193999">
        <w:rPr>
          <w:noProof/>
        </w:rPr>
        <w:t>21</w:t>
      </w:r>
      <w:r>
        <w:rPr>
          <w:noProof/>
        </w:rPr>
        <w:fldChar w:fldCharType="end"/>
      </w:r>
      <w:r w:rsidRPr="000B0F09">
        <w:t xml:space="preserve">. Instalación del </w:t>
      </w:r>
      <w:r>
        <w:t>Servicio</w:t>
      </w:r>
      <w:r w:rsidR="00453D9B">
        <w:t>. Comprobación de Servicio Instalado</w:t>
      </w:r>
      <w:r w:rsidRPr="000B0F09">
        <w:t>.</w:t>
      </w:r>
      <w:bookmarkEnd w:id="131"/>
    </w:p>
    <w:p w:rsidR="003C24EF" w:rsidRDefault="003C24EF" w:rsidP="006C7A7A">
      <w:pPr>
        <w:pStyle w:val="Ttulo2"/>
      </w:pPr>
      <w:bookmarkStart w:id="132" w:name="_Toc82152553"/>
      <w:r>
        <w:t>Configuración del Sistema.</w:t>
      </w:r>
      <w:bookmarkEnd w:id="132"/>
    </w:p>
    <w:p w:rsidR="003C24EF" w:rsidRDefault="00331C9D" w:rsidP="003C24EF">
      <w:pPr>
        <w:rPr>
          <w:lang w:val="es-ES_tradnl"/>
        </w:rPr>
      </w:pPr>
      <w:r>
        <w:rPr>
          <w:lang w:val="es-ES_tradnl"/>
        </w:rPr>
        <w:t xml:space="preserve">Una vez instalado el servicio, hay que proceder a su configuración inicial. Para ello utilizaremos las herramientas que ofrece la interfaz HMI para ello (ver </w:t>
      </w:r>
      <w:r>
        <w:rPr>
          <w:lang w:val="es-ES_tradnl"/>
        </w:rPr>
        <w:fldChar w:fldCharType="begin"/>
      </w:r>
      <w:r>
        <w:rPr>
          <w:lang w:val="es-ES_tradnl"/>
        </w:rPr>
        <w:instrText xml:space="preserve"> REF _Ref62636995 \r \h </w:instrText>
      </w:r>
      <w:r>
        <w:rPr>
          <w:lang w:val="es-ES_tradnl"/>
        </w:rPr>
      </w:r>
      <w:r>
        <w:rPr>
          <w:lang w:val="es-ES_tradnl"/>
        </w:rPr>
        <w:fldChar w:fldCharType="separate"/>
      </w:r>
      <w:r w:rsidR="00193999">
        <w:rPr>
          <w:lang w:val="es-ES_tradnl"/>
        </w:rPr>
        <w:t>4.3</w:t>
      </w:r>
      <w:r>
        <w:rPr>
          <w:lang w:val="es-ES_tradnl"/>
        </w:rPr>
        <w:fldChar w:fldCharType="end"/>
      </w:r>
      <w:r>
        <w:rPr>
          <w:lang w:val="es-ES_tradnl"/>
        </w:rPr>
        <w:t xml:space="preserve"> </w:t>
      </w:r>
      <w:r>
        <w:rPr>
          <w:lang w:val="es-ES_tradnl"/>
        </w:rPr>
        <w:fldChar w:fldCharType="begin"/>
      </w:r>
      <w:r>
        <w:rPr>
          <w:lang w:val="es-ES_tradnl"/>
        </w:rPr>
        <w:instrText xml:space="preserve"> REF _Ref62637001 \h </w:instrText>
      </w:r>
      <w:r>
        <w:rPr>
          <w:lang w:val="es-ES_tradnl"/>
        </w:rPr>
      </w:r>
      <w:r>
        <w:rPr>
          <w:lang w:val="es-ES_tradnl"/>
        </w:rPr>
        <w:fldChar w:fldCharType="separate"/>
      </w:r>
      <w:r w:rsidR="00193999">
        <w:t>Configuración.</w:t>
      </w:r>
      <w:r>
        <w:rPr>
          <w:lang w:val="es-ES_tradnl"/>
        </w:rPr>
        <w:fldChar w:fldCharType="end"/>
      </w:r>
      <w:r>
        <w:rPr>
          <w:lang w:val="es-ES_tradnl"/>
        </w:rPr>
        <w:t>).</w:t>
      </w:r>
    </w:p>
    <w:p w:rsidR="005E42E1" w:rsidRDefault="005E42E1" w:rsidP="005E42E1">
      <w:pPr>
        <w:pStyle w:val="Ttulo2"/>
      </w:pPr>
      <w:bookmarkStart w:id="133" w:name="_Toc82152554"/>
      <w:r>
        <w:lastRenderedPageBreak/>
        <w:t>Parámetros de Configuración Local.</w:t>
      </w:r>
      <w:bookmarkEnd w:id="133"/>
    </w:p>
    <w:p w:rsidR="00D9402C" w:rsidRDefault="0020008E" w:rsidP="0020008E">
      <w:pPr>
        <w:rPr>
          <w:lang w:val="es-ES_tradnl"/>
        </w:rPr>
      </w:pPr>
      <w:r>
        <w:rPr>
          <w:lang w:val="es-ES_tradnl"/>
        </w:rPr>
        <w:t>Además de los parámetros configurables a través de la aplicación WEB, y que en el caso de las instalaciones en CLUSTER son sincronizadas entre los nodos, cada uno de los nodos mantiene una configuración local, que se genera durante la instalación y que se puede modificar de forma manual</w:t>
      </w:r>
      <w:r>
        <w:rPr>
          <w:rStyle w:val="Refdenotaalpie"/>
          <w:lang w:val="es-ES_tradnl"/>
        </w:rPr>
        <w:footnoteReference w:id="35"/>
      </w:r>
      <w:r>
        <w:rPr>
          <w:lang w:val="es-ES_tradnl"/>
        </w:rPr>
        <w:t xml:space="preserve"> para ajustar el funcionamiento del proxy.</w:t>
      </w:r>
    </w:p>
    <w:p w:rsidR="0020008E" w:rsidRDefault="0020008E" w:rsidP="0020008E">
      <w:pPr>
        <w:rPr>
          <w:lang w:val="es-ES_tradnl"/>
        </w:rPr>
      </w:pPr>
      <w:r>
        <w:rPr>
          <w:lang w:val="es-ES_tradnl"/>
        </w:rPr>
        <w:t>Esta configuración reside en el fichero “</w:t>
      </w:r>
      <w:proofErr w:type="spellStart"/>
      <w:r w:rsidRPr="0020008E">
        <w:rPr>
          <w:lang w:val="es-ES_tradnl"/>
        </w:rPr>
        <w:t>sacta-proxy.exe.config</w:t>
      </w:r>
      <w:proofErr w:type="spellEnd"/>
      <w:r>
        <w:rPr>
          <w:lang w:val="es-ES_tradnl"/>
        </w:rPr>
        <w:t>” (formato XML) y que contiene los siguientes parámetros:</w:t>
      </w:r>
    </w:p>
    <w:tbl>
      <w:tblPr>
        <w:tblStyle w:val="Tablaconcolumnas5"/>
        <w:tblW w:w="0" w:type="auto"/>
        <w:tblLook w:val="04A0" w:firstRow="1" w:lastRow="0" w:firstColumn="1" w:lastColumn="0" w:noHBand="0" w:noVBand="1"/>
      </w:tblPr>
      <w:tblGrid>
        <w:gridCol w:w="3510"/>
        <w:gridCol w:w="6835"/>
      </w:tblGrid>
      <w:tr w:rsidR="00A43565" w:rsidTr="00A43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A43565" w:rsidRDefault="00A43565" w:rsidP="0020008E">
            <w:pPr>
              <w:rPr>
                <w:lang w:val="es-ES_tradnl"/>
              </w:rPr>
            </w:pPr>
            <w:r>
              <w:rPr>
                <w:lang w:val="es-ES_tradnl"/>
              </w:rPr>
              <w:t>Nombre</w:t>
            </w:r>
          </w:p>
        </w:tc>
        <w:tc>
          <w:tcPr>
            <w:tcW w:w="6835" w:type="dxa"/>
          </w:tcPr>
          <w:p w:rsidR="00A43565" w:rsidRDefault="00A43565" w:rsidP="0020008E">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Descripción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Default="00A43565" w:rsidP="0020008E">
            <w:pPr>
              <w:rPr>
                <w:lang w:val="es-ES_tradnl"/>
              </w:rPr>
            </w:pPr>
            <w:proofErr w:type="spellStart"/>
            <w:r w:rsidRPr="00A43565">
              <w:rPr>
                <w:lang w:val="es-ES_tradnl"/>
              </w:rPr>
              <w:t>ScvServerIp</w:t>
            </w:r>
            <w:proofErr w:type="spellEnd"/>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Dirección IP Virtual del Nodo en su interfaz con el sistema SCV. </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proofErr w:type="spellStart"/>
            <w:r w:rsidRPr="00A43565">
              <w:rPr>
                <w:lang w:val="es-ES_tradnl"/>
              </w:rPr>
              <w:t>InternalLanInterface</w:t>
            </w:r>
            <w:proofErr w:type="spellEnd"/>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Dirección IP asociada a la interfaz Interna (de intercomunicación entre los nodos).</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proofErr w:type="spellStart"/>
            <w:r w:rsidRPr="00A43565">
              <w:rPr>
                <w:lang w:val="es-ES_tradnl"/>
              </w:rPr>
              <w:t>ServerType</w:t>
            </w:r>
            <w:proofErr w:type="spellEnd"/>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Tipo de Entorno. Puede tomar dos valores:</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 Servidor Simple.</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1: Servidor en CLUSTER</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proofErr w:type="spellStart"/>
            <w:r w:rsidRPr="00A43565">
              <w:rPr>
                <w:lang w:val="es-ES_tradnl"/>
              </w:rPr>
              <w:t>ScvType</w:t>
            </w:r>
            <w:proofErr w:type="spellEnd"/>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Tipo de SCV Controlado. Puede tomar dos valores:</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 SCV tipo CD30</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1: SCV tipo ULISES.</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proofErr w:type="spellStart"/>
            <w:r w:rsidRPr="00A43565">
              <w:rPr>
                <w:lang w:val="es-ES_tradnl"/>
              </w:rPr>
              <w:t>WebPort</w:t>
            </w:r>
            <w:proofErr w:type="spellEnd"/>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Puerto asociado al servicio WEB.</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8091</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proofErr w:type="spellStart"/>
            <w:r w:rsidRPr="00A43565">
              <w:rPr>
                <w:lang w:val="es-ES_tradnl"/>
              </w:rPr>
              <w:t>DbConn</w:t>
            </w:r>
            <w:proofErr w:type="spellEnd"/>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Conectividad a base de datos. Puede tomar dos valores:</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 No hay base de datos en el entorno.</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1: Hay base de datos en el entorno.</w:t>
            </w:r>
          </w:p>
          <w:p w:rsidR="00A43565" w:rsidRDefault="00A43565" w:rsidP="00A4356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proofErr w:type="spellStart"/>
            <w:r w:rsidRPr="00A43565">
              <w:rPr>
                <w:lang w:val="es-ES_tradnl"/>
              </w:rPr>
              <w:t>DbRootUser</w:t>
            </w:r>
            <w:proofErr w:type="spellEnd"/>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Usuario de acceso a la base de datos.</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proofErr w:type="spellStart"/>
            <w:r w:rsidRPr="00A43565">
              <w:rPr>
                <w:lang w:val="es-ES_tradnl"/>
              </w:rPr>
              <w:t>DbRootPwd</w:t>
            </w:r>
            <w:proofErr w:type="spellEnd"/>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Palabra de paso asociada al usuario de acceso a la base de datos.</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proofErr w:type="spellStart"/>
            <w:r w:rsidRPr="00A43565">
              <w:rPr>
                <w:lang w:val="es-ES_tradnl"/>
              </w:rPr>
              <w:t>DbConnTimeout</w:t>
            </w:r>
            <w:proofErr w:type="spellEnd"/>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de espera máximo (en segundos) para establecer que hay un error de acceso a la base de datos.</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proofErr w:type="spellStart"/>
            <w:r w:rsidRPr="00A43565">
              <w:rPr>
                <w:lang w:val="es-ES_tradnl"/>
              </w:rPr>
              <w:t>DbMaxConsecutiveErrors</w:t>
            </w:r>
            <w:proofErr w:type="spellEnd"/>
          </w:p>
        </w:tc>
        <w:tc>
          <w:tcPr>
            <w:tcW w:w="6835" w:type="dxa"/>
          </w:tcPr>
          <w:p w:rsidR="00A43565"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Número de errores consecutivos de acceso a la base de datos, </w:t>
            </w:r>
            <w:r>
              <w:rPr>
                <w:lang w:val="es-ES_tradnl"/>
              </w:rPr>
              <w:lastRenderedPageBreak/>
              <w:t>antes de establecer que no hay conexión a la misma.</w:t>
            </w:r>
          </w:p>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3.</w:t>
            </w:r>
          </w:p>
        </w:tc>
      </w:tr>
      <w:tr w:rsidR="00F67888" w:rsidTr="00A43565">
        <w:tc>
          <w:tcPr>
            <w:cnfStyle w:val="001000000000" w:firstRow="0" w:lastRow="0" w:firstColumn="1" w:lastColumn="0" w:oddVBand="0" w:evenVBand="0" w:oddHBand="0" w:evenHBand="0" w:firstRowFirstColumn="0" w:firstRowLastColumn="0" w:lastRowFirstColumn="0" w:lastRowLastColumn="0"/>
            <w:tcW w:w="3510" w:type="dxa"/>
          </w:tcPr>
          <w:p w:rsidR="00F67888" w:rsidRPr="00A43565" w:rsidRDefault="00F67888" w:rsidP="0020008E">
            <w:pPr>
              <w:rPr>
                <w:lang w:val="es-ES_tradnl"/>
              </w:rPr>
            </w:pPr>
            <w:proofErr w:type="spellStart"/>
            <w:r w:rsidRPr="00F67888">
              <w:rPr>
                <w:lang w:val="es-ES_tradnl"/>
              </w:rPr>
              <w:lastRenderedPageBreak/>
              <w:t>ScvSectInitTimeout</w:t>
            </w:r>
            <w:proofErr w:type="spellEnd"/>
          </w:p>
        </w:tc>
        <w:tc>
          <w:tcPr>
            <w:tcW w:w="6835" w:type="dxa"/>
          </w:tcPr>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máximo de espera (en segundos), desde que el sistema solicita una sectorización a las dependencias activas, y estas responden.</w:t>
            </w:r>
          </w:p>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5.</w:t>
            </w:r>
          </w:p>
        </w:tc>
      </w:tr>
      <w:tr w:rsidR="00F67888" w:rsidTr="00A43565">
        <w:tc>
          <w:tcPr>
            <w:cnfStyle w:val="001000000000" w:firstRow="0" w:lastRow="0" w:firstColumn="1" w:lastColumn="0" w:oddVBand="0" w:evenVBand="0" w:oddHBand="0" w:evenHBand="0" w:firstRowFirstColumn="0" w:firstRowLastColumn="0" w:lastRowFirstColumn="0" w:lastRowLastColumn="0"/>
            <w:tcW w:w="3510" w:type="dxa"/>
          </w:tcPr>
          <w:p w:rsidR="00F67888" w:rsidRPr="00F67888" w:rsidRDefault="00F67888" w:rsidP="0020008E">
            <w:pPr>
              <w:rPr>
                <w:lang w:val="es-ES_tradnl"/>
              </w:rPr>
            </w:pPr>
            <w:proofErr w:type="spellStart"/>
            <w:r w:rsidRPr="00F67888">
              <w:rPr>
                <w:lang w:val="es-ES_tradnl"/>
              </w:rPr>
              <w:t>ScvSectAckTimeout</w:t>
            </w:r>
            <w:proofErr w:type="spellEnd"/>
          </w:p>
        </w:tc>
        <w:tc>
          <w:tcPr>
            <w:tcW w:w="6835" w:type="dxa"/>
          </w:tcPr>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máximo de espera, a que una sectorización enviada al SCV sea aceptada o rechazada.</w:t>
            </w:r>
          </w:p>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5.</w:t>
            </w:r>
          </w:p>
        </w:tc>
      </w:tr>
      <w:tr w:rsidR="00F67888" w:rsidTr="00A43565">
        <w:tc>
          <w:tcPr>
            <w:cnfStyle w:val="001000000000" w:firstRow="0" w:lastRow="0" w:firstColumn="1" w:lastColumn="0" w:oddVBand="0" w:evenVBand="0" w:oddHBand="0" w:evenHBand="0" w:firstRowFirstColumn="0" w:firstRowLastColumn="0" w:lastRowFirstColumn="0" w:lastRowLastColumn="0"/>
            <w:tcW w:w="3510" w:type="dxa"/>
          </w:tcPr>
          <w:p w:rsidR="00F67888" w:rsidRPr="00F67888" w:rsidRDefault="00F67888" w:rsidP="0020008E">
            <w:pPr>
              <w:rPr>
                <w:lang w:val="es-ES_tradnl"/>
              </w:rPr>
            </w:pPr>
            <w:proofErr w:type="spellStart"/>
            <w:r w:rsidRPr="00F67888">
              <w:rPr>
                <w:lang w:val="es-ES_tradnl"/>
              </w:rPr>
              <w:t>DepSecAskWindow</w:t>
            </w:r>
            <w:proofErr w:type="spellEnd"/>
          </w:p>
        </w:tc>
        <w:tc>
          <w:tcPr>
            <w:tcW w:w="6835" w:type="dxa"/>
          </w:tcPr>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Ventana de recepción de sectorizaciones solicitadas. Desde la solicitud, durante este tiempo solo se acepta una sectorización por dependencia y </w:t>
            </w:r>
            <w:r w:rsidR="00CA5D28">
              <w:rPr>
                <w:lang w:val="es-ES_tradnl"/>
              </w:rPr>
              <w:t>LAN</w:t>
            </w:r>
            <w:r>
              <w:rPr>
                <w:lang w:val="es-ES_tradnl"/>
              </w:rPr>
              <w:t>.</w:t>
            </w:r>
          </w:p>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2.</w:t>
            </w:r>
          </w:p>
        </w:tc>
      </w:tr>
      <w:tr w:rsidR="00C3158C" w:rsidTr="00A43565">
        <w:tc>
          <w:tcPr>
            <w:cnfStyle w:val="001000000000" w:firstRow="0" w:lastRow="0" w:firstColumn="1" w:lastColumn="0" w:oddVBand="0" w:evenVBand="0" w:oddHBand="0" w:evenHBand="0" w:firstRowFirstColumn="0" w:firstRowLastColumn="0" w:lastRowFirstColumn="0" w:lastRowLastColumn="0"/>
            <w:tcW w:w="3510" w:type="dxa"/>
          </w:tcPr>
          <w:p w:rsidR="00C3158C" w:rsidRPr="00F67888" w:rsidRDefault="00C3158C" w:rsidP="0020008E">
            <w:pPr>
              <w:rPr>
                <w:lang w:val="es-ES_tradnl"/>
              </w:rPr>
            </w:pPr>
            <w:proofErr w:type="spellStart"/>
            <w:r w:rsidRPr="00C3158C">
              <w:rPr>
                <w:lang w:val="es-ES_tradnl"/>
              </w:rPr>
              <w:t>DataSyncEnable</w:t>
            </w:r>
            <w:proofErr w:type="spellEnd"/>
          </w:p>
        </w:tc>
        <w:tc>
          <w:tcPr>
            <w:tcW w:w="6835" w:type="dxa"/>
          </w:tcPr>
          <w:p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Habilita o no la sincronización de la configuración entre los nodos del CLUSTER.</w:t>
            </w:r>
          </w:p>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‘true’</w:t>
            </w:r>
          </w:p>
        </w:tc>
      </w:tr>
      <w:tr w:rsidR="00C3158C" w:rsidTr="00A43565">
        <w:tc>
          <w:tcPr>
            <w:cnfStyle w:val="001000000000" w:firstRow="0" w:lastRow="0" w:firstColumn="1" w:lastColumn="0" w:oddVBand="0" w:evenVBand="0" w:oddHBand="0" w:evenHBand="0" w:firstRowFirstColumn="0" w:firstRowLastColumn="0" w:lastRowFirstColumn="0" w:lastRowLastColumn="0"/>
            <w:tcW w:w="3510" w:type="dxa"/>
          </w:tcPr>
          <w:p w:rsidR="00C3158C" w:rsidRPr="00C3158C" w:rsidRDefault="00C3158C" w:rsidP="0020008E">
            <w:pPr>
              <w:rPr>
                <w:lang w:val="es-ES_tradnl"/>
              </w:rPr>
            </w:pPr>
            <w:proofErr w:type="spellStart"/>
            <w:r w:rsidRPr="00C3158C">
              <w:rPr>
                <w:lang w:val="es-ES_tradnl"/>
              </w:rPr>
              <w:t>DataSyncMulticastGroup</w:t>
            </w:r>
            <w:proofErr w:type="spellEnd"/>
          </w:p>
        </w:tc>
        <w:tc>
          <w:tcPr>
            <w:tcW w:w="6835" w:type="dxa"/>
          </w:tcPr>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Grupo </w:t>
            </w:r>
            <w:proofErr w:type="spellStart"/>
            <w:r>
              <w:rPr>
                <w:lang w:val="es-ES_tradnl"/>
              </w:rPr>
              <w:t>Multicast</w:t>
            </w:r>
            <w:proofErr w:type="spellEnd"/>
            <w:r>
              <w:rPr>
                <w:lang w:val="es-ES_tradnl"/>
              </w:rPr>
              <w:t xml:space="preserve"> (</w:t>
            </w:r>
            <w:proofErr w:type="spellStart"/>
            <w:r>
              <w:rPr>
                <w:lang w:val="es-ES_tradnl"/>
              </w:rPr>
              <w:t>IP</w:t>
            </w:r>
            <w:proofErr w:type="gramStart"/>
            <w:r>
              <w:rPr>
                <w:lang w:val="es-ES_tradnl"/>
              </w:rPr>
              <w:t>:Puerto</w:t>
            </w:r>
            <w:proofErr w:type="spellEnd"/>
            <w:proofErr w:type="gramEnd"/>
            <w:r>
              <w:rPr>
                <w:lang w:val="es-ES_tradnl"/>
              </w:rPr>
              <w:t xml:space="preserve">), utilizado para la </w:t>
            </w:r>
            <w:r>
              <w:rPr>
                <w:lang w:val="es-ES_tradnl"/>
              </w:rPr>
              <w:t>sincronización de la configuración entre los nodos del CLUSTER</w:t>
            </w:r>
            <w:r>
              <w:rPr>
                <w:lang w:val="es-ES_tradnl"/>
              </w:rPr>
              <w:t>.</w:t>
            </w:r>
          </w:p>
          <w:p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Por defecto 224.100.10.1:1030 </w:t>
            </w:r>
          </w:p>
        </w:tc>
      </w:tr>
      <w:tr w:rsidR="00F67888" w:rsidTr="00A43565">
        <w:tc>
          <w:tcPr>
            <w:cnfStyle w:val="001000000000" w:firstRow="0" w:lastRow="0" w:firstColumn="1" w:lastColumn="0" w:oddVBand="0" w:evenVBand="0" w:oddHBand="0" w:evenHBand="0" w:firstRowFirstColumn="0" w:firstRowLastColumn="0" w:lastRowFirstColumn="0" w:lastRowLastColumn="0"/>
            <w:tcW w:w="3510" w:type="dxa"/>
          </w:tcPr>
          <w:p w:rsidR="00F67888" w:rsidRPr="00F67888" w:rsidRDefault="00C3158C" w:rsidP="0020008E">
            <w:pPr>
              <w:rPr>
                <w:lang w:val="es-ES_tradnl"/>
              </w:rPr>
            </w:pPr>
            <w:proofErr w:type="spellStart"/>
            <w:r w:rsidRPr="00C3158C">
              <w:rPr>
                <w:lang w:val="es-ES_tradnl"/>
              </w:rPr>
              <w:t>DataSyncSendingPeriod</w:t>
            </w:r>
            <w:proofErr w:type="spellEnd"/>
          </w:p>
        </w:tc>
        <w:tc>
          <w:tcPr>
            <w:tcW w:w="6835" w:type="dxa"/>
          </w:tcPr>
          <w:p w:rsidR="00F67888"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Periodo de envío de información, en segundos, en el proceso para la </w:t>
            </w:r>
            <w:r>
              <w:rPr>
                <w:lang w:val="es-ES_tradnl"/>
              </w:rPr>
              <w:t>sincronización de la configuración entre los nodos del CLUSTER</w:t>
            </w:r>
            <w:r>
              <w:rPr>
                <w:lang w:val="es-ES_tradnl"/>
              </w:rPr>
              <w:t>.</w:t>
            </w:r>
          </w:p>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11</w:t>
            </w:r>
          </w:p>
        </w:tc>
      </w:tr>
      <w:tr w:rsidR="00C3158C" w:rsidTr="00A43565">
        <w:tc>
          <w:tcPr>
            <w:cnfStyle w:val="001000000000" w:firstRow="0" w:lastRow="0" w:firstColumn="1" w:lastColumn="0" w:oddVBand="0" w:evenVBand="0" w:oddHBand="0" w:evenHBand="0" w:firstRowFirstColumn="0" w:firstRowLastColumn="0" w:lastRowFirstColumn="0" w:lastRowLastColumn="0"/>
            <w:tcW w:w="3510" w:type="dxa"/>
          </w:tcPr>
          <w:p w:rsidR="00C3158C" w:rsidRPr="00C3158C" w:rsidRDefault="00C3158C" w:rsidP="0020008E">
            <w:pPr>
              <w:rPr>
                <w:lang w:val="es-ES_tradnl"/>
              </w:rPr>
            </w:pPr>
            <w:proofErr w:type="spellStart"/>
            <w:r w:rsidRPr="00C3158C">
              <w:rPr>
                <w:lang w:val="es-ES_tradnl"/>
              </w:rPr>
              <w:t>DataSyncListenerSpvPeriod</w:t>
            </w:r>
            <w:proofErr w:type="spellEnd"/>
          </w:p>
        </w:tc>
        <w:tc>
          <w:tcPr>
            <w:tcW w:w="6835" w:type="dxa"/>
          </w:tcPr>
          <w:p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Periodo de supervisión de la conexión entre Nodos, en segundos, en el proceso para la </w:t>
            </w:r>
            <w:r>
              <w:rPr>
                <w:lang w:val="es-ES_tradnl"/>
              </w:rPr>
              <w:t>sincronización de la configuración entre los nodos del CLUSTER</w:t>
            </w:r>
            <w:r>
              <w:rPr>
                <w:lang w:val="es-ES_tradnl"/>
              </w:rPr>
              <w:t>.</w:t>
            </w:r>
          </w:p>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5.</w:t>
            </w:r>
          </w:p>
        </w:tc>
      </w:tr>
      <w:tr w:rsidR="00C3158C" w:rsidTr="00A43565">
        <w:tc>
          <w:tcPr>
            <w:cnfStyle w:val="001000000000" w:firstRow="0" w:lastRow="0" w:firstColumn="1" w:lastColumn="0" w:oddVBand="0" w:evenVBand="0" w:oddHBand="0" w:evenHBand="0" w:firstRowFirstColumn="0" w:firstRowLastColumn="0" w:lastRowFirstColumn="0" w:lastRowLastColumn="0"/>
            <w:tcW w:w="3510" w:type="dxa"/>
          </w:tcPr>
          <w:p w:rsidR="00C3158C" w:rsidRPr="00C3158C" w:rsidRDefault="00C3158C" w:rsidP="0020008E">
            <w:pPr>
              <w:rPr>
                <w:lang w:val="es-ES_tradnl"/>
              </w:rPr>
            </w:pPr>
            <w:proofErr w:type="spellStart"/>
            <w:r w:rsidRPr="00C3158C">
              <w:rPr>
                <w:lang w:val="es-ES_tradnl"/>
              </w:rPr>
              <w:t>DataSyncMaxJitter</w:t>
            </w:r>
            <w:proofErr w:type="spellEnd"/>
          </w:p>
        </w:tc>
        <w:tc>
          <w:tcPr>
            <w:tcW w:w="6835" w:type="dxa"/>
          </w:tcPr>
          <w:p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´máximo de ‘discrepancia’, en segundos, permitido entre los NODOS del CLUSTER.</w:t>
            </w:r>
          </w:p>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3.</w:t>
            </w:r>
          </w:p>
        </w:tc>
      </w:tr>
      <w:tr w:rsidR="00C3158C" w:rsidTr="00A43565">
        <w:tc>
          <w:tcPr>
            <w:cnfStyle w:val="001000000000" w:firstRow="0" w:lastRow="0" w:firstColumn="1" w:lastColumn="0" w:oddVBand="0" w:evenVBand="0" w:oddHBand="0" w:evenHBand="0" w:firstRowFirstColumn="0" w:firstRowLastColumn="0" w:lastRowFirstColumn="0" w:lastRowLastColumn="0"/>
            <w:tcW w:w="3510" w:type="dxa"/>
          </w:tcPr>
          <w:p w:rsidR="00C3158C" w:rsidRPr="00C3158C" w:rsidRDefault="00C3158C" w:rsidP="0020008E">
            <w:pPr>
              <w:rPr>
                <w:lang w:val="es-ES_tradnl"/>
              </w:rPr>
            </w:pPr>
            <w:proofErr w:type="spellStart"/>
            <w:r w:rsidRPr="00C3158C">
              <w:rPr>
                <w:lang w:val="es-ES_tradnl"/>
              </w:rPr>
              <w:t>DataSyncInternalDelay</w:t>
            </w:r>
            <w:proofErr w:type="spellEnd"/>
          </w:p>
        </w:tc>
        <w:tc>
          <w:tcPr>
            <w:tcW w:w="6835" w:type="dxa"/>
          </w:tcPr>
          <w:p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Tiempo en segundos, que se incluyen en el cálculo de la hora local en el proceso de </w:t>
            </w:r>
            <w:r>
              <w:rPr>
                <w:lang w:val="es-ES_tradnl"/>
              </w:rPr>
              <w:t>sincronización de la configuración entre los nodos del CLUSTER</w:t>
            </w:r>
            <w:r>
              <w:rPr>
                <w:lang w:val="es-ES_tradnl"/>
              </w:rPr>
              <w:t>.</w:t>
            </w:r>
          </w:p>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0.</w:t>
            </w:r>
          </w:p>
        </w:tc>
      </w:tr>
    </w:tbl>
    <w:p w:rsidR="0020008E" w:rsidRPr="0020008E" w:rsidRDefault="0020008E" w:rsidP="0020008E">
      <w:pPr>
        <w:rPr>
          <w:lang w:val="es-ES_tradnl"/>
        </w:rPr>
      </w:pPr>
    </w:p>
    <w:p w:rsidR="003C24EF" w:rsidRDefault="003C24EF" w:rsidP="003C24EF">
      <w:pPr>
        <w:pStyle w:val="Ttulo1"/>
      </w:pPr>
      <w:bookmarkStart w:id="134" w:name="_Toc82152555"/>
      <w:r>
        <w:lastRenderedPageBreak/>
        <w:t>Aplicación Web. Guía de Usuario.</w:t>
      </w:r>
      <w:bookmarkEnd w:id="134"/>
    </w:p>
    <w:p w:rsidR="003F47DF" w:rsidRPr="00447DE3" w:rsidRDefault="003F47DF" w:rsidP="003F47DF">
      <w:r>
        <w:t>Una vez realizada</w:t>
      </w:r>
      <w:r w:rsidRPr="00447DE3">
        <w:t xml:space="preserve"> la instalación y ajustes necesarios sobre el ordenador servidor, para ejecutar la aplicación en el ordenador que va a hacer de cliente (que puede ser el mismo que el servidor) basta con arrancar el navegador e introducir:</w:t>
      </w:r>
    </w:p>
    <w:p w:rsidR="003F47DF" w:rsidRPr="00447DE3" w:rsidRDefault="00A43565" w:rsidP="003F47DF">
      <w:pPr>
        <w:pStyle w:val="TextoNivel1"/>
        <w:jc w:val="center"/>
        <w:rPr>
          <w:lang w:val="es-ES"/>
        </w:rPr>
      </w:pPr>
      <w:hyperlink r:id="rId35" w:history="1">
        <w:r w:rsidR="003F47DF" w:rsidRPr="00447DE3">
          <w:rPr>
            <w:rStyle w:val="Hipervnculo"/>
            <w:b/>
            <w:bCs/>
            <w:lang w:val="es-ES"/>
          </w:rPr>
          <w:t>http://W.X.Y.Z</w:t>
        </w:r>
        <w:r w:rsidR="006356D9">
          <w:rPr>
            <w:rStyle w:val="Hipervnculo"/>
            <w:b/>
            <w:bCs/>
            <w:lang w:val="es-ES"/>
          </w:rPr>
          <w:t>:8091</w:t>
        </w:r>
        <w:r w:rsidR="006356D9">
          <w:rPr>
            <w:rStyle w:val="Refdenotaalpie"/>
            <w:b/>
            <w:bCs/>
            <w:color w:val="0000FF"/>
            <w:u w:val="single"/>
            <w:lang w:val="es-ES"/>
          </w:rPr>
          <w:footnoteReference w:id="36"/>
        </w:r>
      </w:hyperlink>
    </w:p>
    <w:p w:rsidR="003F47DF" w:rsidRPr="00447DE3" w:rsidRDefault="003F47DF" w:rsidP="003F47DF">
      <w:r w:rsidRPr="00447DE3">
        <w:t>Donde W.X.Y.Z es la dirección del servidor donde se ha instalado la aplicación</w:t>
      </w:r>
      <w:r w:rsidRPr="00447DE3">
        <w:rPr>
          <w:rStyle w:val="Refdenotaalpie"/>
        </w:rPr>
        <w:footnoteReference w:id="37"/>
      </w:r>
      <w:r w:rsidRPr="00447DE3">
        <w:t xml:space="preserve">. </w:t>
      </w:r>
    </w:p>
    <w:p w:rsidR="003F47DF" w:rsidRPr="00447DE3" w:rsidRDefault="003F47DF" w:rsidP="003F47DF">
      <w:r w:rsidRPr="00447DE3">
        <w:t xml:space="preserve">Se mostrará la pantalla de </w:t>
      </w:r>
      <w:r w:rsidRPr="00447DE3">
        <w:rPr>
          <w:i/>
          <w:iCs/>
        </w:rPr>
        <w:t>LOGIN</w:t>
      </w:r>
      <w:r w:rsidRPr="00447DE3">
        <w:t xml:space="preserve"> tal y como se muestra en la siguiente ilustración:</w:t>
      </w:r>
    </w:p>
    <w:p w:rsidR="003F47DF" w:rsidRPr="00447DE3" w:rsidRDefault="006356D9" w:rsidP="003F47DF">
      <w:pPr>
        <w:jc w:val="center"/>
      </w:pPr>
      <w:r w:rsidRPr="006356D9">
        <w:rPr>
          <w:noProof/>
          <w:bdr w:val="single" w:sz="4" w:space="0" w:color="auto"/>
        </w:rPr>
        <w:drawing>
          <wp:inline distT="0" distB="0" distL="0" distR="0" wp14:anchorId="4754C432" wp14:editId="19F77D8B">
            <wp:extent cx="5612130" cy="2632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632075"/>
                    </a:xfrm>
                    <a:prstGeom prst="rect">
                      <a:avLst/>
                    </a:prstGeom>
                  </pic:spPr>
                </pic:pic>
              </a:graphicData>
            </a:graphic>
          </wp:inline>
        </w:drawing>
      </w:r>
    </w:p>
    <w:p w:rsidR="003F47DF" w:rsidRPr="00447DE3" w:rsidRDefault="003F47DF" w:rsidP="003F47DF">
      <w:pPr>
        <w:pStyle w:val="PiedeIlustracion"/>
      </w:pPr>
      <w:bookmarkStart w:id="135" w:name="_Toc353890809"/>
      <w:bookmarkStart w:id="136" w:name="_Ref487703035"/>
      <w:bookmarkStart w:id="137" w:name="_Toc519592984"/>
      <w:bookmarkStart w:id="138" w:name="_Toc5274716"/>
      <w:bookmarkStart w:id="139" w:name="_Toc55228282"/>
      <w:bookmarkStart w:id="140" w:name="_Toc82152591"/>
      <w:r w:rsidRPr="00447DE3">
        <w:t xml:space="preserve">Ilustración </w:t>
      </w:r>
      <w:r>
        <w:rPr>
          <w:noProof/>
        </w:rPr>
        <w:fldChar w:fldCharType="begin"/>
      </w:r>
      <w:r>
        <w:rPr>
          <w:noProof/>
        </w:rPr>
        <w:instrText xml:space="preserve"> SEQ Ilustración \* ARABIC </w:instrText>
      </w:r>
      <w:r>
        <w:rPr>
          <w:noProof/>
        </w:rPr>
        <w:fldChar w:fldCharType="separate"/>
      </w:r>
      <w:r w:rsidR="00193999">
        <w:rPr>
          <w:noProof/>
        </w:rPr>
        <w:t>22</w:t>
      </w:r>
      <w:r>
        <w:rPr>
          <w:noProof/>
        </w:rPr>
        <w:fldChar w:fldCharType="end"/>
      </w:r>
      <w:r w:rsidRPr="00447DE3">
        <w:t xml:space="preserve">. </w:t>
      </w:r>
      <w:r w:rsidR="00453D9B">
        <w:t xml:space="preserve">Aplicación. </w:t>
      </w:r>
      <w:r w:rsidRPr="00447DE3">
        <w:t>LOGIN de la aplicación.</w:t>
      </w:r>
      <w:bookmarkEnd w:id="135"/>
      <w:bookmarkEnd w:id="136"/>
      <w:bookmarkEnd w:id="137"/>
      <w:bookmarkEnd w:id="138"/>
      <w:bookmarkEnd w:id="139"/>
      <w:bookmarkEnd w:id="140"/>
    </w:p>
    <w:p w:rsidR="002740FA" w:rsidRPr="002740FA" w:rsidRDefault="003F47DF" w:rsidP="003C24EF">
      <w:r w:rsidRPr="00447DE3">
        <w:t>Una vez se haya accedido correctamente mediante la introducción del usuario y la clave</w:t>
      </w:r>
      <w:r w:rsidR="005047E6">
        <w:rPr>
          <w:rStyle w:val="Refdenotaalpie"/>
        </w:rPr>
        <w:footnoteReference w:id="38"/>
      </w:r>
      <w:r w:rsidRPr="00447DE3">
        <w:t xml:space="preserve">, </w:t>
      </w:r>
      <w:r w:rsidR="002740FA">
        <w:t>se abre la aplicación.</w:t>
      </w:r>
    </w:p>
    <w:p w:rsidR="002740FA" w:rsidRDefault="002740FA" w:rsidP="002740FA">
      <w:pPr>
        <w:pStyle w:val="Ttulo2"/>
      </w:pPr>
      <w:bookmarkStart w:id="141" w:name="_Toc82152556"/>
      <w:r>
        <w:t>Estructura General.</w:t>
      </w:r>
      <w:bookmarkEnd w:id="141"/>
    </w:p>
    <w:p w:rsidR="002740FA" w:rsidRPr="002740FA" w:rsidRDefault="005047E6" w:rsidP="002740FA">
      <w:pPr>
        <w:rPr>
          <w:lang w:val="es-ES_tradnl"/>
        </w:rPr>
      </w:pPr>
      <w:r w:rsidRPr="000B0F09">
        <w:t>La pantalla inicial de la aplicación se muestra en la figura siguiente</w:t>
      </w:r>
      <w:r>
        <w:t>:</w:t>
      </w:r>
    </w:p>
    <w:p w:rsidR="0041362E" w:rsidRDefault="00D9402C" w:rsidP="008E63D5">
      <w:pPr>
        <w:jc w:val="center"/>
        <w:rPr>
          <w:lang w:val="es-ES_tradnl"/>
        </w:rPr>
      </w:pPr>
      <w:r w:rsidRPr="00D9402C">
        <w:rPr>
          <w:bdr w:val="single" w:sz="4" w:space="0" w:color="auto"/>
          <w:lang w:val="es-ES_tradnl"/>
        </w:rPr>
        <w:lastRenderedPageBreak/>
        <w:drawing>
          <wp:inline distT="0" distB="0" distL="0" distR="0" wp14:anchorId="34116ADE" wp14:editId="1B3D951A">
            <wp:extent cx="5612130" cy="388937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889375"/>
                    </a:xfrm>
                    <a:prstGeom prst="rect">
                      <a:avLst/>
                    </a:prstGeom>
                  </pic:spPr>
                </pic:pic>
              </a:graphicData>
            </a:graphic>
          </wp:inline>
        </w:drawing>
      </w:r>
    </w:p>
    <w:p w:rsidR="00453D9B" w:rsidRPr="00447DE3" w:rsidRDefault="00453D9B" w:rsidP="00453D9B">
      <w:pPr>
        <w:pStyle w:val="PiedeIlustracion"/>
      </w:pPr>
      <w:bookmarkStart w:id="142" w:name="_Toc82152592"/>
      <w:r w:rsidRPr="00447DE3">
        <w:t xml:space="preserve">Ilustración </w:t>
      </w:r>
      <w:r>
        <w:rPr>
          <w:noProof/>
        </w:rPr>
        <w:fldChar w:fldCharType="begin"/>
      </w:r>
      <w:r>
        <w:rPr>
          <w:noProof/>
        </w:rPr>
        <w:instrText xml:space="preserve"> SEQ Ilustración \* ARABIC </w:instrText>
      </w:r>
      <w:r>
        <w:rPr>
          <w:noProof/>
        </w:rPr>
        <w:fldChar w:fldCharType="separate"/>
      </w:r>
      <w:r w:rsidR="00193999">
        <w:rPr>
          <w:noProof/>
        </w:rPr>
        <w:t>23</w:t>
      </w:r>
      <w:r>
        <w:rPr>
          <w:noProof/>
        </w:rPr>
        <w:fldChar w:fldCharType="end"/>
      </w:r>
      <w:r w:rsidRPr="00447DE3">
        <w:t xml:space="preserve">. </w:t>
      </w:r>
      <w:r>
        <w:t>Aplicación. Estructura General de Pantalla</w:t>
      </w:r>
      <w:r w:rsidRPr="00447DE3">
        <w:t>.</w:t>
      </w:r>
      <w:bookmarkEnd w:id="142"/>
    </w:p>
    <w:p w:rsidR="005047E6" w:rsidRPr="000B0F09" w:rsidRDefault="005047E6" w:rsidP="005047E6">
      <w:r w:rsidRPr="000B0F09">
        <w:t>En esta página, así como en todas las que componen la aplicación, se presentan 6 zonas diferenciadas:</w:t>
      </w:r>
    </w:p>
    <w:p w:rsidR="005047E6" w:rsidRPr="003E2AE6" w:rsidRDefault="005047E6" w:rsidP="00F1337F">
      <w:pPr>
        <w:pStyle w:val="Prrafodelista"/>
        <w:numPr>
          <w:ilvl w:val="0"/>
          <w:numId w:val="19"/>
        </w:numPr>
        <w:spacing w:before="120" w:line="360" w:lineRule="auto"/>
      </w:pPr>
      <w:r w:rsidRPr="003E2AE6">
        <w:t>Cabecera. Compuesta por:</w:t>
      </w:r>
    </w:p>
    <w:p w:rsidR="005047E6" w:rsidRPr="003E2AE6" w:rsidRDefault="005047E6" w:rsidP="00F1337F">
      <w:pPr>
        <w:pStyle w:val="Prrafodelista"/>
        <w:numPr>
          <w:ilvl w:val="1"/>
          <w:numId w:val="19"/>
        </w:numPr>
        <w:spacing w:before="120" w:line="360" w:lineRule="auto"/>
      </w:pPr>
      <w:r w:rsidRPr="003E2AE6">
        <w:t xml:space="preserve">Logo y título de la aplicación. </w:t>
      </w:r>
    </w:p>
    <w:p w:rsidR="005047E6" w:rsidRPr="003E2AE6" w:rsidRDefault="005047E6" w:rsidP="00F1337F">
      <w:pPr>
        <w:pStyle w:val="Prrafodelista"/>
        <w:numPr>
          <w:ilvl w:val="1"/>
          <w:numId w:val="19"/>
        </w:numPr>
        <w:spacing w:before="120" w:line="360" w:lineRule="auto"/>
      </w:pPr>
      <w:r w:rsidRPr="003E2AE6">
        <w:t>Fecha y Hora.</w:t>
      </w:r>
    </w:p>
    <w:p w:rsidR="005047E6" w:rsidRPr="003E2AE6" w:rsidRDefault="005047E6" w:rsidP="00F1337F">
      <w:pPr>
        <w:pStyle w:val="Prrafodelista"/>
        <w:numPr>
          <w:ilvl w:val="1"/>
          <w:numId w:val="19"/>
        </w:numPr>
        <w:spacing w:before="120" w:line="360" w:lineRule="auto"/>
      </w:pPr>
      <w:r w:rsidRPr="003E2AE6">
        <w:t>Usuario Logado.</w:t>
      </w:r>
    </w:p>
    <w:p w:rsidR="005047E6" w:rsidRPr="003E2AE6" w:rsidRDefault="005047E6" w:rsidP="00F1337F">
      <w:pPr>
        <w:pStyle w:val="Prrafodelista"/>
        <w:numPr>
          <w:ilvl w:val="0"/>
          <w:numId w:val="19"/>
        </w:numPr>
        <w:spacing w:before="120" w:line="360" w:lineRule="auto"/>
      </w:pPr>
      <w:r w:rsidRPr="003E2AE6">
        <w:t>Menú Principal. Situado en la parte izquierda de las páginas, es invariable a lo largo de la aplicación y da acceso a:</w:t>
      </w:r>
    </w:p>
    <w:p w:rsidR="005047E6" w:rsidRPr="003E2AE6" w:rsidRDefault="005047E6" w:rsidP="00F1337F">
      <w:pPr>
        <w:pStyle w:val="Prrafodelista"/>
        <w:numPr>
          <w:ilvl w:val="1"/>
          <w:numId w:val="19"/>
        </w:numPr>
        <w:spacing w:before="120" w:line="360" w:lineRule="auto"/>
      </w:pPr>
      <w:r>
        <w:t>Estado: Visualización del Estado Global e Histórico</w:t>
      </w:r>
      <w:r w:rsidRPr="003E2AE6">
        <w:t>.</w:t>
      </w:r>
    </w:p>
    <w:p w:rsidR="005047E6" w:rsidRPr="003E2AE6" w:rsidRDefault="005047E6" w:rsidP="00F1337F">
      <w:pPr>
        <w:pStyle w:val="Prrafodelista"/>
        <w:numPr>
          <w:ilvl w:val="1"/>
          <w:numId w:val="19"/>
        </w:numPr>
        <w:spacing w:before="120" w:line="360" w:lineRule="auto"/>
      </w:pPr>
      <w:r>
        <w:t>Configuración</w:t>
      </w:r>
      <w:r w:rsidRPr="003E2AE6">
        <w:t xml:space="preserve">: </w:t>
      </w:r>
      <w:r>
        <w:t>Configuración de Parámetros Generales, Parámetros de Interfaz SCV y Parámetros de interfaz a las dependencias SACTA</w:t>
      </w:r>
      <w:r w:rsidRPr="003E2AE6">
        <w:t>.</w:t>
      </w:r>
    </w:p>
    <w:p w:rsidR="005047E6" w:rsidRPr="003E2AE6" w:rsidRDefault="005047E6" w:rsidP="00F1337F">
      <w:pPr>
        <w:pStyle w:val="Prrafodelista"/>
        <w:numPr>
          <w:ilvl w:val="1"/>
          <w:numId w:val="19"/>
        </w:numPr>
        <w:spacing w:before="120" w:line="360" w:lineRule="auto"/>
      </w:pPr>
      <w:r w:rsidRPr="003E2AE6">
        <w:t>Acerca de: Información de la aplicación e información legal.</w:t>
      </w:r>
    </w:p>
    <w:p w:rsidR="005047E6" w:rsidRPr="003E2AE6" w:rsidRDefault="00341B81" w:rsidP="00F1337F">
      <w:pPr>
        <w:pStyle w:val="Prrafodelista"/>
        <w:numPr>
          <w:ilvl w:val="1"/>
          <w:numId w:val="19"/>
        </w:numPr>
        <w:spacing w:before="120" w:line="360" w:lineRule="auto"/>
      </w:pPr>
      <w:proofErr w:type="spellStart"/>
      <w:r>
        <w:t>Logout</w:t>
      </w:r>
      <w:proofErr w:type="spellEnd"/>
      <w:r w:rsidR="005047E6" w:rsidRPr="003E2AE6">
        <w:t xml:space="preserve">: </w:t>
      </w:r>
      <w:r>
        <w:t>Control de abandono de sesión</w:t>
      </w:r>
      <w:r w:rsidR="005047E6" w:rsidRPr="003E2AE6">
        <w:t>.</w:t>
      </w:r>
    </w:p>
    <w:p w:rsidR="005047E6" w:rsidRPr="003E2AE6" w:rsidRDefault="005047E6" w:rsidP="00F1337F">
      <w:pPr>
        <w:pStyle w:val="Prrafodelista"/>
        <w:numPr>
          <w:ilvl w:val="0"/>
          <w:numId w:val="19"/>
        </w:numPr>
        <w:spacing w:before="120" w:line="360" w:lineRule="auto"/>
      </w:pPr>
      <w:r w:rsidRPr="003E2AE6">
        <w:t>Información de la página. Situada en la parte derecha, está formada a su vez por tres campos, que de arriba abajo son:</w:t>
      </w:r>
    </w:p>
    <w:p w:rsidR="005047E6" w:rsidRPr="003E2AE6" w:rsidRDefault="005047E6" w:rsidP="00F1337F">
      <w:pPr>
        <w:pStyle w:val="Prrafodelista"/>
        <w:numPr>
          <w:ilvl w:val="1"/>
          <w:numId w:val="19"/>
        </w:numPr>
        <w:spacing w:before="120" w:line="360" w:lineRule="auto"/>
      </w:pPr>
      <w:r w:rsidRPr="003E2AE6">
        <w:t>Título de la página.</w:t>
      </w:r>
    </w:p>
    <w:p w:rsidR="005047E6" w:rsidRPr="003E2AE6" w:rsidRDefault="005047E6" w:rsidP="00F1337F">
      <w:pPr>
        <w:pStyle w:val="Prrafodelista"/>
        <w:numPr>
          <w:ilvl w:val="1"/>
          <w:numId w:val="19"/>
        </w:numPr>
        <w:spacing w:before="120" w:line="360" w:lineRule="auto"/>
      </w:pPr>
      <w:r w:rsidRPr="003E2AE6">
        <w:t>Submenú. Dependiente de cada una de las páginas principales en la que nos encontremos, está formado por una serie de pestañas a través de las cuales se accede a la diferente información que contiene la página.</w:t>
      </w:r>
    </w:p>
    <w:p w:rsidR="005047E6" w:rsidRPr="003E2AE6" w:rsidRDefault="005047E6" w:rsidP="00F1337F">
      <w:pPr>
        <w:pStyle w:val="Prrafodelista"/>
        <w:numPr>
          <w:ilvl w:val="1"/>
          <w:numId w:val="19"/>
        </w:numPr>
        <w:spacing w:before="120" w:line="360" w:lineRule="auto"/>
      </w:pPr>
      <w:r w:rsidRPr="003E2AE6">
        <w:lastRenderedPageBreak/>
        <w:t xml:space="preserve">Información gráfica y/o de texto correspondiente a la opción y sub opción en la que nos encontremos. </w:t>
      </w:r>
    </w:p>
    <w:p w:rsidR="00341B81" w:rsidRDefault="005047E6" w:rsidP="00F1337F">
      <w:pPr>
        <w:pStyle w:val="Prrafodelista"/>
        <w:numPr>
          <w:ilvl w:val="0"/>
          <w:numId w:val="19"/>
        </w:numPr>
        <w:spacing w:before="120" w:line="360" w:lineRule="auto"/>
      </w:pPr>
      <w:r w:rsidRPr="003E2AE6">
        <w:t xml:space="preserve">Pie de la Aplicación. </w:t>
      </w:r>
      <w:r w:rsidR="00341B81">
        <w:t>Consta de tres elementos:</w:t>
      </w:r>
    </w:p>
    <w:p w:rsidR="00341B81" w:rsidRDefault="00341B81" w:rsidP="00F1337F">
      <w:pPr>
        <w:pStyle w:val="Prrafodelista"/>
        <w:numPr>
          <w:ilvl w:val="1"/>
          <w:numId w:val="19"/>
        </w:numPr>
        <w:spacing w:before="120" w:line="360" w:lineRule="auto"/>
      </w:pPr>
      <w:r>
        <w:t xml:space="preserve">Información de Modo general de funcionamiento. Situado en la parte izquierda. Estructurado en un </w:t>
      </w:r>
      <w:r w:rsidR="00EE5780">
        <w:t xml:space="preserve">STRING </w:t>
      </w:r>
      <w:r>
        <w:t>con 3 campos separados por comas, cada uno de ellos nos informa de:</w:t>
      </w:r>
    </w:p>
    <w:p w:rsidR="00341B81" w:rsidRDefault="00BB5546" w:rsidP="00F1337F">
      <w:pPr>
        <w:pStyle w:val="Prrafodelista"/>
        <w:numPr>
          <w:ilvl w:val="2"/>
          <w:numId w:val="19"/>
        </w:numPr>
        <w:spacing w:before="120" w:line="360" w:lineRule="auto"/>
      </w:pPr>
      <w:r>
        <w:t xml:space="preserve">Campo ‘M: </w:t>
      </w:r>
      <w:r w:rsidR="00341B81">
        <w:t>Modo de servidor, puede tomar los valores:</w:t>
      </w:r>
    </w:p>
    <w:p w:rsidR="00341B81" w:rsidRDefault="00341B81" w:rsidP="00F1337F">
      <w:pPr>
        <w:pStyle w:val="Prrafodelista"/>
        <w:numPr>
          <w:ilvl w:val="3"/>
          <w:numId w:val="19"/>
        </w:numPr>
        <w:spacing w:before="120" w:line="360" w:lineRule="auto"/>
      </w:pPr>
      <w:r>
        <w:t>SA: Servicio en Servidor Simple y activo.</w:t>
      </w:r>
    </w:p>
    <w:p w:rsidR="00341B81" w:rsidRDefault="00341B81" w:rsidP="00F1337F">
      <w:pPr>
        <w:pStyle w:val="Prrafodelista"/>
        <w:numPr>
          <w:ilvl w:val="3"/>
          <w:numId w:val="19"/>
        </w:numPr>
        <w:spacing w:before="120" w:line="360" w:lineRule="auto"/>
      </w:pPr>
      <w:r>
        <w:t>DA. Servicio en Servidor DUAL y Nodo Activo.</w:t>
      </w:r>
    </w:p>
    <w:p w:rsidR="00341B81" w:rsidRDefault="00341B81" w:rsidP="00F1337F">
      <w:pPr>
        <w:pStyle w:val="Prrafodelista"/>
        <w:numPr>
          <w:ilvl w:val="3"/>
          <w:numId w:val="19"/>
        </w:numPr>
        <w:spacing w:before="120" w:line="360" w:lineRule="auto"/>
      </w:pPr>
      <w:r>
        <w:t xml:space="preserve">DS. Servicio en Servidor DUAL y Nodo en </w:t>
      </w:r>
      <w:proofErr w:type="spellStart"/>
      <w:r>
        <w:t>Standby</w:t>
      </w:r>
      <w:proofErr w:type="spellEnd"/>
      <w:r>
        <w:t>.</w:t>
      </w:r>
    </w:p>
    <w:p w:rsidR="00341B81" w:rsidRDefault="00341B81" w:rsidP="00F1337F">
      <w:pPr>
        <w:pStyle w:val="Prrafodelista"/>
        <w:numPr>
          <w:ilvl w:val="2"/>
          <w:numId w:val="19"/>
        </w:numPr>
        <w:spacing w:before="120" w:line="360" w:lineRule="auto"/>
      </w:pPr>
      <w:r>
        <w:t>Campo ‘S: ‘: Indica el tipo de SCV al que está sirviendo (CD30 o ULISES).</w:t>
      </w:r>
    </w:p>
    <w:p w:rsidR="00341B81" w:rsidRDefault="00341B81" w:rsidP="00F1337F">
      <w:pPr>
        <w:pStyle w:val="Prrafodelista"/>
        <w:numPr>
          <w:ilvl w:val="2"/>
          <w:numId w:val="19"/>
        </w:numPr>
        <w:spacing w:before="120" w:line="360" w:lineRule="auto"/>
      </w:pPr>
      <w:r>
        <w:t>Campo ‘D: ‘: Indica el modo y estado de la conexión a Base de Datos asociada al servicio. Puede tomar los siguiente valores:</w:t>
      </w:r>
    </w:p>
    <w:p w:rsidR="00341B81" w:rsidRDefault="00341B81" w:rsidP="00F1337F">
      <w:pPr>
        <w:pStyle w:val="Prrafodelista"/>
        <w:numPr>
          <w:ilvl w:val="3"/>
          <w:numId w:val="19"/>
        </w:numPr>
        <w:spacing w:before="120" w:line="360" w:lineRule="auto"/>
      </w:pPr>
      <w:r>
        <w:t>No: No existe conexión asociada de Base de Datos.</w:t>
      </w:r>
    </w:p>
    <w:p w:rsidR="00341B81" w:rsidRDefault="00341B81" w:rsidP="00F1337F">
      <w:pPr>
        <w:pStyle w:val="Prrafodelista"/>
        <w:numPr>
          <w:ilvl w:val="3"/>
          <w:numId w:val="19"/>
        </w:numPr>
        <w:spacing w:before="120" w:line="360" w:lineRule="auto"/>
      </w:pPr>
      <w:r>
        <w:t>Con: La conexión asociada está disponible. Con esta indicaci</w:t>
      </w:r>
      <w:r w:rsidR="00EE5780">
        <w:t>ón, tanto la consulta de Usuarios como la inserción de registros históricos en base de datos está habilitada.</w:t>
      </w:r>
    </w:p>
    <w:p w:rsidR="00EE5780" w:rsidRDefault="00EE5780" w:rsidP="00F1337F">
      <w:pPr>
        <w:pStyle w:val="Prrafodelista"/>
        <w:numPr>
          <w:ilvl w:val="3"/>
          <w:numId w:val="19"/>
        </w:numPr>
        <w:spacing w:before="120" w:line="360" w:lineRule="auto"/>
      </w:pPr>
      <w:r>
        <w:t>Des: La conexión asociada no está disponible.</w:t>
      </w:r>
    </w:p>
    <w:p w:rsidR="00341B81" w:rsidRDefault="00341B81" w:rsidP="00F1337F">
      <w:pPr>
        <w:pStyle w:val="Prrafodelista"/>
        <w:numPr>
          <w:ilvl w:val="1"/>
          <w:numId w:val="19"/>
        </w:numPr>
        <w:spacing w:before="120" w:line="360" w:lineRule="auto"/>
      </w:pPr>
      <w:r>
        <w:t xml:space="preserve">Información de Copyright. Situado en la parte central. </w:t>
      </w:r>
    </w:p>
    <w:p w:rsidR="0041362E" w:rsidRPr="00545CBA" w:rsidRDefault="00341B81" w:rsidP="00F1337F">
      <w:pPr>
        <w:pStyle w:val="Prrafodelista"/>
        <w:numPr>
          <w:ilvl w:val="1"/>
          <w:numId w:val="19"/>
        </w:numPr>
        <w:spacing w:before="120" w:line="360" w:lineRule="auto"/>
      </w:pPr>
      <w:r>
        <w:t>Versión del programa. Situado en la parte derecha.</w:t>
      </w:r>
    </w:p>
    <w:p w:rsidR="0041362E" w:rsidRDefault="002740FA" w:rsidP="002740FA">
      <w:pPr>
        <w:pStyle w:val="Ttulo2"/>
      </w:pPr>
      <w:bookmarkStart w:id="143" w:name="_Toc82152557"/>
      <w:r>
        <w:t>Información de Estado e Historicos.</w:t>
      </w:r>
      <w:bookmarkEnd w:id="143"/>
    </w:p>
    <w:p w:rsidR="00545CBA" w:rsidRPr="000B0F09" w:rsidRDefault="00545CBA" w:rsidP="00545CBA">
      <w:r w:rsidRPr="000B0F09">
        <w:t xml:space="preserve">Está compuesto por </w:t>
      </w:r>
      <w:r>
        <w:t>2</w:t>
      </w:r>
      <w:r w:rsidRPr="000B0F09">
        <w:t xml:space="preserve"> pantallas diferentes:</w:t>
      </w:r>
    </w:p>
    <w:p w:rsidR="00545CBA" w:rsidRPr="005A0C65" w:rsidRDefault="00545CBA" w:rsidP="00F1337F">
      <w:pPr>
        <w:pStyle w:val="Prrafodelista"/>
        <w:numPr>
          <w:ilvl w:val="0"/>
          <w:numId w:val="20"/>
        </w:numPr>
        <w:spacing w:before="120" w:line="360" w:lineRule="auto"/>
      </w:pPr>
      <w:r w:rsidRPr="005A0C65">
        <w:t>Estado Global.</w:t>
      </w:r>
    </w:p>
    <w:p w:rsidR="00545CBA" w:rsidRPr="00545CBA" w:rsidRDefault="00545CBA" w:rsidP="00F1337F">
      <w:pPr>
        <w:pStyle w:val="Prrafodelista"/>
        <w:numPr>
          <w:ilvl w:val="0"/>
          <w:numId w:val="20"/>
        </w:numPr>
        <w:spacing w:before="120" w:line="360" w:lineRule="auto"/>
      </w:pPr>
      <w:proofErr w:type="spellStart"/>
      <w:r>
        <w:t>Historico</w:t>
      </w:r>
      <w:proofErr w:type="spellEnd"/>
      <w:r w:rsidRPr="005A0C65">
        <w:t>.</w:t>
      </w:r>
    </w:p>
    <w:p w:rsidR="002740FA" w:rsidRDefault="002740FA" w:rsidP="002740FA">
      <w:pPr>
        <w:pStyle w:val="Ttulo3"/>
      </w:pPr>
      <w:bookmarkStart w:id="144" w:name="_Ref62654396"/>
      <w:bookmarkStart w:id="145" w:name="_Ref62654406"/>
      <w:bookmarkStart w:id="146" w:name="_Toc82152558"/>
      <w:r>
        <w:t>Información de Estado.</w:t>
      </w:r>
      <w:bookmarkEnd w:id="144"/>
      <w:bookmarkEnd w:id="145"/>
      <w:bookmarkEnd w:id="146"/>
    </w:p>
    <w:p w:rsidR="00A42E4B" w:rsidRPr="00A42E4B" w:rsidRDefault="008E674E" w:rsidP="00A42E4B">
      <w:pPr>
        <w:rPr>
          <w:lang w:val="es-ES_tradnl"/>
        </w:rPr>
      </w:pPr>
      <w:r>
        <w:rPr>
          <w:lang w:val="es-ES_tradnl"/>
        </w:rPr>
        <w:t xml:space="preserve">Al acceder a la opción “Estado” + “Estado Global”, se muestra </w:t>
      </w:r>
      <w:r w:rsidR="00A42E4B">
        <w:rPr>
          <w:lang w:val="es-ES_tradnl"/>
        </w:rPr>
        <w:t xml:space="preserve">el estado operativo del servicio PROXY, </w:t>
      </w:r>
      <w:r>
        <w:rPr>
          <w:lang w:val="es-ES_tradnl"/>
        </w:rPr>
        <w:t>que se despliega en el formato mostrado por la siguiente pantalla:</w:t>
      </w:r>
    </w:p>
    <w:p w:rsidR="008E63D5" w:rsidRDefault="00D9402C" w:rsidP="00453D9B">
      <w:pPr>
        <w:jc w:val="center"/>
        <w:rPr>
          <w:lang w:val="es-ES_tradnl"/>
        </w:rPr>
      </w:pPr>
      <w:r w:rsidRPr="00D9402C">
        <w:rPr>
          <w:lang w:val="es-ES_tradnl"/>
        </w:rPr>
        <w:lastRenderedPageBreak/>
        <w:drawing>
          <wp:inline distT="0" distB="0" distL="0" distR="0" wp14:anchorId="1638C762" wp14:editId="1B45C24F">
            <wp:extent cx="5612130" cy="341122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411220"/>
                    </a:xfrm>
                    <a:prstGeom prst="rect">
                      <a:avLst/>
                    </a:prstGeom>
                  </pic:spPr>
                </pic:pic>
              </a:graphicData>
            </a:graphic>
          </wp:inline>
        </w:drawing>
      </w:r>
    </w:p>
    <w:p w:rsidR="00453D9B" w:rsidRPr="00447DE3" w:rsidRDefault="00453D9B" w:rsidP="00453D9B">
      <w:pPr>
        <w:pStyle w:val="PiedeIlustracion"/>
      </w:pPr>
      <w:bookmarkStart w:id="147" w:name="_Toc82152593"/>
      <w:r w:rsidRPr="00447DE3">
        <w:t xml:space="preserve">Ilustración </w:t>
      </w:r>
      <w:r>
        <w:rPr>
          <w:noProof/>
        </w:rPr>
        <w:fldChar w:fldCharType="begin"/>
      </w:r>
      <w:r>
        <w:rPr>
          <w:noProof/>
        </w:rPr>
        <w:instrText xml:space="preserve"> SEQ Ilustración \* ARABIC </w:instrText>
      </w:r>
      <w:r>
        <w:rPr>
          <w:noProof/>
        </w:rPr>
        <w:fldChar w:fldCharType="separate"/>
      </w:r>
      <w:r w:rsidR="00193999">
        <w:rPr>
          <w:noProof/>
        </w:rPr>
        <w:t>24</w:t>
      </w:r>
      <w:r>
        <w:rPr>
          <w:noProof/>
        </w:rPr>
        <w:fldChar w:fldCharType="end"/>
      </w:r>
      <w:r w:rsidRPr="00447DE3">
        <w:t xml:space="preserve">. </w:t>
      </w:r>
      <w:r>
        <w:t>Aplicación. Pantalla de Estado</w:t>
      </w:r>
      <w:r w:rsidRPr="00447DE3">
        <w:t>.</w:t>
      </w:r>
      <w:bookmarkEnd w:id="147"/>
    </w:p>
    <w:p w:rsidR="00453D9B" w:rsidRDefault="008E674E" w:rsidP="008E63D5">
      <w:pPr>
        <w:rPr>
          <w:lang w:val="es-ES_tradnl"/>
        </w:rPr>
      </w:pPr>
      <w:r>
        <w:rPr>
          <w:lang w:val="es-ES_tradnl"/>
        </w:rPr>
        <w:t>En esta pantalla, aparecen dos secciones con información relativa al estado del servicio:</w:t>
      </w:r>
    </w:p>
    <w:p w:rsidR="008E674E" w:rsidRDefault="008E674E" w:rsidP="008E63D5">
      <w:pPr>
        <w:rPr>
          <w:lang w:val="es-ES_tradnl"/>
        </w:rPr>
      </w:pPr>
      <w:r w:rsidRPr="0046743C">
        <w:rPr>
          <w:b/>
          <w:lang w:val="es-ES_tradnl"/>
        </w:rPr>
        <w:t>Estado Global</w:t>
      </w:r>
      <w:r>
        <w:rPr>
          <w:lang w:val="es-ES_tradnl"/>
        </w:rPr>
        <w:t>. Ocupa la mitad superior de la pantalla y presenta la siguiente información:</w:t>
      </w:r>
    </w:p>
    <w:p w:rsidR="008E674E" w:rsidRDefault="008E674E" w:rsidP="00EA2850">
      <w:pPr>
        <w:ind w:left="360"/>
        <w:rPr>
          <w:lang w:val="es-ES_tradnl"/>
        </w:rPr>
      </w:pPr>
      <w:r w:rsidRPr="0046743C">
        <w:rPr>
          <w:i/>
          <w:u w:val="single"/>
          <w:lang w:val="es-ES_tradnl"/>
        </w:rPr>
        <w:t>Línea 1</w:t>
      </w:r>
      <w:r>
        <w:rPr>
          <w:lang w:val="es-ES_tradnl"/>
        </w:rPr>
        <w:t>:</w:t>
      </w:r>
    </w:p>
    <w:p w:rsidR="008E674E" w:rsidRDefault="008E674E" w:rsidP="00F1337F">
      <w:pPr>
        <w:pStyle w:val="Prrafodelista"/>
        <w:numPr>
          <w:ilvl w:val="0"/>
          <w:numId w:val="26"/>
        </w:numPr>
      </w:pPr>
      <w:r>
        <w:t>Modo: Informa si el servicio está ejecutándose en un servidor Simple o en un CLUSTER de servidores.</w:t>
      </w:r>
    </w:p>
    <w:p w:rsidR="008E674E" w:rsidRDefault="008E674E" w:rsidP="00F1337F">
      <w:pPr>
        <w:pStyle w:val="Prrafodelista"/>
        <w:numPr>
          <w:ilvl w:val="0"/>
          <w:numId w:val="26"/>
        </w:numPr>
      </w:pPr>
      <w:r>
        <w:t>Estado: Informa si el servicio está activado o en STANDBY (cuando está corriendo en un CLUSTER de servidores).</w:t>
      </w:r>
    </w:p>
    <w:p w:rsidR="005B2A93" w:rsidRDefault="005B2A93" w:rsidP="00F1337F">
      <w:pPr>
        <w:pStyle w:val="Prrafodelista"/>
        <w:numPr>
          <w:ilvl w:val="0"/>
          <w:numId w:val="26"/>
        </w:numPr>
      </w:pPr>
      <w:r>
        <w:t>Lógica: Informa del modelo de lógica de Activación SACTA que está activo.</w:t>
      </w:r>
    </w:p>
    <w:p w:rsidR="00D9402C" w:rsidRDefault="00D9402C" w:rsidP="00D9402C">
      <w:pPr>
        <w:ind w:left="360"/>
        <w:rPr>
          <w:lang w:val="es-ES_tradnl"/>
        </w:rPr>
      </w:pPr>
      <w:r>
        <w:rPr>
          <w:i/>
          <w:u w:val="single"/>
          <w:lang w:val="es-ES_tradnl"/>
        </w:rPr>
        <w:t>Línea 2</w:t>
      </w:r>
      <w:r>
        <w:rPr>
          <w:rStyle w:val="Refdenotaalpie"/>
          <w:i/>
          <w:u w:val="single"/>
          <w:lang w:val="es-ES_tradnl"/>
        </w:rPr>
        <w:footnoteReference w:id="39"/>
      </w:r>
      <w:r>
        <w:rPr>
          <w:lang w:val="es-ES_tradnl"/>
        </w:rPr>
        <w:t>:</w:t>
      </w:r>
    </w:p>
    <w:p w:rsidR="00D9402C" w:rsidRDefault="00D9402C" w:rsidP="00D9402C">
      <w:pPr>
        <w:pStyle w:val="Prrafodelista"/>
        <w:numPr>
          <w:ilvl w:val="0"/>
          <w:numId w:val="26"/>
        </w:numPr>
      </w:pPr>
      <w:r>
        <w:t>Sincronización</w:t>
      </w:r>
      <w:r>
        <w:t>:</w:t>
      </w:r>
      <w:r>
        <w:t xml:space="preserve"> Estado de la sincronización de la configuración. Puede tomar los siguiente valores:</w:t>
      </w:r>
    </w:p>
    <w:p w:rsidR="00D9402C" w:rsidRDefault="00D9402C" w:rsidP="00D9402C">
      <w:pPr>
        <w:pStyle w:val="Prrafodelista"/>
        <w:numPr>
          <w:ilvl w:val="1"/>
          <w:numId w:val="26"/>
        </w:numPr>
      </w:pPr>
      <w:r>
        <w:t>Aislado. El servicio no detecta al Nodo Colateral.</w:t>
      </w:r>
    </w:p>
    <w:p w:rsidR="00D9402C" w:rsidRDefault="00D9402C" w:rsidP="00D9402C">
      <w:pPr>
        <w:pStyle w:val="Prrafodelista"/>
        <w:numPr>
          <w:ilvl w:val="1"/>
          <w:numId w:val="26"/>
        </w:numPr>
      </w:pPr>
      <w:r>
        <w:t>Sincronizado.</w:t>
      </w:r>
    </w:p>
    <w:p w:rsidR="00D9402C" w:rsidRDefault="00D9402C" w:rsidP="00D9402C">
      <w:pPr>
        <w:pStyle w:val="Prrafodelista"/>
        <w:numPr>
          <w:ilvl w:val="1"/>
          <w:numId w:val="26"/>
        </w:numPr>
      </w:pPr>
      <w:r>
        <w:t xml:space="preserve">Error </w:t>
      </w:r>
      <w:proofErr w:type="spellStart"/>
      <w:r>
        <w:t>Jitter</w:t>
      </w:r>
      <w:proofErr w:type="spellEnd"/>
      <w:r>
        <w:t>. Los Nodos no están sincronizados.</w:t>
      </w:r>
    </w:p>
    <w:p w:rsidR="00D9402C" w:rsidRDefault="00D9402C" w:rsidP="00D9402C">
      <w:pPr>
        <w:pStyle w:val="Prrafodelista"/>
        <w:numPr>
          <w:ilvl w:val="0"/>
          <w:numId w:val="26"/>
        </w:numPr>
      </w:pPr>
      <w:r>
        <w:t>Configuración</w:t>
      </w:r>
      <w:r>
        <w:t xml:space="preserve">: </w:t>
      </w:r>
      <w:r>
        <w:t>Fecha / Hora de la configuración activa en el proxy</w:t>
      </w:r>
      <w:r>
        <w:t>.</w:t>
      </w:r>
    </w:p>
    <w:p w:rsidR="008E674E" w:rsidRDefault="00D9402C" w:rsidP="00EA2850">
      <w:pPr>
        <w:pStyle w:val="TextoNivel1"/>
        <w:ind w:left="360"/>
      </w:pPr>
      <w:r>
        <w:rPr>
          <w:rFonts w:ascii="Arial" w:hAnsi="Arial"/>
          <w:i/>
          <w:szCs w:val="24"/>
          <w:u w:val="single"/>
        </w:rPr>
        <w:t>Línea 3</w:t>
      </w:r>
      <w:r w:rsidR="008E674E">
        <w:t>:</w:t>
      </w:r>
    </w:p>
    <w:p w:rsidR="008E674E" w:rsidRDefault="008E674E" w:rsidP="00F1337F">
      <w:pPr>
        <w:pStyle w:val="Prrafodelista"/>
        <w:numPr>
          <w:ilvl w:val="0"/>
          <w:numId w:val="27"/>
        </w:numPr>
      </w:pPr>
      <w:r>
        <w:t>Servicio: Informa del estado interno del servicio principal (Arrancado, Parado o en Error).</w:t>
      </w:r>
    </w:p>
    <w:p w:rsidR="008E674E" w:rsidRDefault="008E674E" w:rsidP="00F1337F">
      <w:pPr>
        <w:pStyle w:val="Prrafodelista"/>
        <w:numPr>
          <w:ilvl w:val="0"/>
          <w:numId w:val="27"/>
        </w:numPr>
      </w:pPr>
      <w:r>
        <w:t>Mensaje</w:t>
      </w:r>
      <w:r w:rsidR="007B4617">
        <w:t>s</w:t>
      </w:r>
      <w:r>
        <w:t xml:space="preserve">: </w:t>
      </w:r>
      <w:r w:rsidR="007B4617">
        <w:t>Muestra los últimos mensajes de Aviso / Error generados por el servicio</w:t>
      </w:r>
      <w:r>
        <w:t>.</w:t>
      </w:r>
    </w:p>
    <w:p w:rsidR="008E674E" w:rsidRDefault="00D9402C" w:rsidP="00EA2850">
      <w:pPr>
        <w:pStyle w:val="TextoNivel1"/>
        <w:ind w:left="360"/>
      </w:pPr>
      <w:r>
        <w:rPr>
          <w:rFonts w:ascii="Arial" w:hAnsi="Arial"/>
          <w:i/>
          <w:szCs w:val="24"/>
          <w:u w:val="single"/>
        </w:rPr>
        <w:t>Línea 4</w:t>
      </w:r>
      <w:r w:rsidR="008E674E">
        <w:t>:</w:t>
      </w:r>
    </w:p>
    <w:p w:rsidR="008E674E" w:rsidRDefault="008E674E" w:rsidP="00F1337F">
      <w:pPr>
        <w:pStyle w:val="Prrafodelista"/>
        <w:numPr>
          <w:ilvl w:val="0"/>
          <w:numId w:val="28"/>
        </w:numPr>
      </w:pPr>
      <w:r>
        <w:t>Web: Informa del estado interno del servicio WEB (Arrancado, Parado o en Error.</w:t>
      </w:r>
    </w:p>
    <w:p w:rsidR="008E674E" w:rsidRDefault="007B4617" w:rsidP="00F1337F">
      <w:pPr>
        <w:pStyle w:val="Prrafodelista"/>
        <w:numPr>
          <w:ilvl w:val="0"/>
          <w:numId w:val="28"/>
        </w:numPr>
      </w:pPr>
      <w:r>
        <w:t>Mensajes: Muestra los últimos mensajes de Aviso / Error generados por el servicio web.</w:t>
      </w:r>
    </w:p>
    <w:p w:rsidR="008E674E" w:rsidRDefault="008E674E" w:rsidP="008E674E">
      <w:pPr>
        <w:pStyle w:val="TextoNivel1"/>
      </w:pPr>
      <w:r w:rsidRPr="0046743C">
        <w:rPr>
          <w:b/>
        </w:rPr>
        <w:lastRenderedPageBreak/>
        <w:t>Dependencias</w:t>
      </w:r>
      <w:r>
        <w:t>. Ocupa la mitad inferior de la pantalla y está compuesta de los siguientes controles e información:</w:t>
      </w:r>
    </w:p>
    <w:p w:rsidR="00DF3C8F" w:rsidRDefault="008E674E" w:rsidP="00EA2850">
      <w:pPr>
        <w:pStyle w:val="TextoNivel1"/>
        <w:ind w:left="360"/>
      </w:pPr>
      <w:r w:rsidRPr="0046743C">
        <w:rPr>
          <w:rFonts w:ascii="Arial" w:hAnsi="Arial"/>
          <w:i/>
          <w:szCs w:val="24"/>
          <w:u w:val="single"/>
        </w:rPr>
        <w:t>Selector de Dependencia</w:t>
      </w:r>
      <w:r>
        <w:t>:</w:t>
      </w:r>
      <w:r w:rsidR="007B4617">
        <w:t xml:space="preserve"> Formado por un conjunto de botones, uno por dependencia, presenta el estado</w:t>
      </w:r>
      <w:r w:rsidR="00DF3C8F">
        <w:t xml:space="preserve"> global de comunicaciones de la dependencia y</w:t>
      </w:r>
      <w:r w:rsidR="007B4617">
        <w:t xml:space="preserve"> p</w:t>
      </w:r>
      <w:r w:rsidR="00DF3C8F">
        <w:t>ermite escoger la dependencia</w:t>
      </w:r>
      <w:r>
        <w:t xml:space="preserve">, de cuyo servicio asociado, se desea presentar información. </w:t>
      </w:r>
    </w:p>
    <w:p w:rsidR="00DF3C8F" w:rsidRDefault="00DF3C8F" w:rsidP="00EA2850">
      <w:pPr>
        <w:pStyle w:val="TextoNivel1"/>
        <w:ind w:left="360"/>
      </w:pPr>
      <w:r>
        <w:t>Los estados se notifican en el color del texto asociado al identificador de la dependencia según el siguiente criterio:</w:t>
      </w:r>
    </w:p>
    <w:p w:rsidR="00DF3C8F" w:rsidRDefault="00DF3C8F" w:rsidP="00F1337F">
      <w:pPr>
        <w:pStyle w:val="Prrafodelista"/>
        <w:numPr>
          <w:ilvl w:val="0"/>
          <w:numId w:val="29"/>
        </w:numPr>
      </w:pPr>
      <w:r>
        <w:t xml:space="preserve">Texto en NEGRO: La dependencia tiene activas sus dos </w:t>
      </w:r>
      <w:proofErr w:type="spellStart"/>
      <w:r>
        <w:t>LANs</w:t>
      </w:r>
      <w:proofErr w:type="spellEnd"/>
      <w:r>
        <w:t>.</w:t>
      </w:r>
    </w:p>
    <w:p w:rsidR="00DF3C8F" w:rsidRDefault="00DF3C8F" w:rsidP="00F1337F">
      <w:pPr>
        <w:pStyle w:val="Prrafodelista"/>
        <w:numPr>
          <w:ilvl w:val="0"/>
          <w:numId w:val="29"/>
        </w:numPr>
      </w:pPr>
      <w:r>
        <w:t xml:space="preserve">Texto en NARANJA: La dependencia está activa pero alguna de sus </w:t>
      </w:r>
      <w:proofErr w:type="spellStart"/>
      <w:r>
        <w:t>LANs</w:t>
      </w:r>
      <w:proofErr w:type="spellEnd"/>
      <w:r>
        <w:t xml:space="preserve"> no.</w:t>
      </w:r>
    </w:p>
    <w:p w:rsidR="00DF3C8F" w:rsidRDefault="00DF3C8F" w:rsidP="00F1337F">
      <w:pPr>
        <w:pStyle w:val="Prrafodelista"/>
        <w:numPr>
          <w:ilvl w:val="0"/>
          <w:numId w:val="29"/>
        </w:numPr>
      </w:pPr>
      <w:r>
        <w:t xml:space="preserve">Texto en ROJO: La dependencia no </w:t>
      </w:r>
      <w:proofErr w:type="spellStart"/>
      <w:r>
        <w:t>esta</w:t>
      </w:r>
      <w:proofErr w:type="spellEnd"/>
      <w:r>
        <w:t xml:space="preserve"> activa (ambas </w:t>
      </w:r>
      <w:proofErr w:type="spellStart"/>
      <w:r>
        <w:t>LANs</w:t>
      </w:r>
      <w:proofErr w:type="spellEnd"/>
      <w:r>
        <w:t xml:space="preserve"> no activas)</w:t>
      </w:r>
    </w:p>
    <w:p w:rsidR="008E674E" w:rsidRDefault="00DF3C8F" w:rsidP="00EA2850">
      <w:pPr>
        <w:pStyle w:val="TextoNivel1"/>
        <w:ind w:left="360"/>
      </w:pPr>
      <w:r>
        <w:t>El fondo de cada control, indica la dependencia de la cual se están presentando los datos (fondo GRIS). Este control p</w:t>
      </w:r>
      <w:r w:rsidR="008E674E">
        <w:t>ermite seleccionar las siguientes dependencias:</w:t>
      </w:r>
    </w:p>
    <w:p w:rsidR="008E674E" w:rsidRDefault="008E674E" w:rsidP="00F1337F">
      <w:pPr>
        <w:pStyle w:val="Prrafodelista"/>
        <w:numPr>
          <w:ilvl w:val="0"/>
          <w:numId w:val="29"/>
        </w:numPr>
      </w:pPr>
      <w:r>
        <w:t xml:space="preserve">SCV: Corresponde al emulador de </w:t>
      </w:r>
      <w:proofErr w:type="spellStart"/>
      <w:r>
        <w:t>PSIs</w:t>
      </w:r>
      <w:proofErr w:type="spellEnd"/>
      <w:r w:rsidR="0046743C">
        <w:t xml:space="preserve"> que ‘habla’ con el SCV controlado.</w:t>
      </w:r>
    </w:p>
    <w:p w:rsidR="0046743C" w:rsidRDefault="0046743C" w:rsidP="00F1337F">
      <w:pPr>
        <w:pStyle w:val="Prrafodelista"/>
        <w:numPr>
          <w:ilvl w:val="0"/>
          <w:numId w:val="29"/>
        </w:numPr>
      </w:pPr>
      <w:r>
        <w:t>TWR: Corresponde al emulador de SCV que habla con la dependencia externa SACTA asociada al rol de TWR.</w:t>
      </w:r>
    </w:p>
    <w:p w:rsidR="0046743C" w:rsidRDefault="0046743C" w:rsidP="00F1337F">
      <w:pPr>
        <w:pStyle w:val="Prrafodelista"/>
        <w:numPr>
          <w:ilvl w:val="0"/>
          <w:numId w:val="29"/>
        </w:numPr>
      </w:pPr>
      <w:r>
        <w:t>APP: Corresponde al emulador de SCV que ‘habla’ con la dependencia externa SACTA asociada al rol de APP.</w:t>
      </w:r>
    </w:p>
    <w:p w:rsidR="0046743C" w:rsidRDefault="0046743C" w:rsidP="00EA2850">
      <w:pPr>
        <w:pStyle w:val="TextoNivel1"/>
        <w:ind w:left="360"/>
      </w:pPr>
      <w:r w:rsidRPr="0046743C">
        <w:rPr>
          <w:i/>
          <w:u w:val="single"/>
        </w:rPr>
        <w:t>Información de la ‘Dependencia’ seleccionada</w:t>
      </w:r>
      <w:r>
        <w:t>:</w:t>
      </w:r>
    </w:p>
    <w:p w:rsidR="0046743C" w:rsidRDefault="0046743C" w:rsidP="00EA2850">
      <w:pPr>
        <w:pStyle w:val="TextoNivel1"/>
        <w:ind w:left="708"/>
      </w:pPr>
      <w:r w:rsidRPr="0046743C">
        <w:rPr>
          <w:i/>
          <w:u w:val="single"/>
        </w:rPr>
        <w:t>Línea 1</w:t>
      </w:r>
      <w:r>
        <w:t>:</w:t>
      </w:r>
    </w:p>
    <w:p w:rsidR="0046743C" w:rsidRDefault="0046743C" w:rsidP="00F1337F">
      <w:pPr>
        <w:pStyle w:val="Prrafodelista"/>
        <w:numPr>
          <w:ilvl w:val="0"/>
          <w:numId w:val="30"/>
        </w:numPr>
      </w:pPr>
      <w:r>
        <w:t>Servicio: Informa del estado interno del servicio asociado a la dependencia (Arrancado, Parado o en Error).</w:t>
      </w:r>
    </w:p>
    <w:p w:rsidR="0046743C" w:rsidRDefault="0046743C" w:rsidP="00F1337F">
      <w:pPr>
        <w:pStyle w:val="Prrafodelista"/>
        <w:numPr>
          <w:ilvl w:val="0"/>
          <w:numId w:val="30"/>
        </w:numPr>
      </w:pPr>
      <w:r>
        <w:t>Último mensaje: En caso de servicio en Error, muestra la descripción del Error que ha originado la transición a este estado.</w:t>
      </w:r>
    </w:p>
    <w:p w:rsidR="0046743C" w:rsidRDefault="0046743C" w:rsidP="00EA2850">
      <w:pPr>
        <w:pStyle w:val="TextoNivel1"/>
        <w:ind w:left="708"/>
      </w:pPr>
      <w:r w:rsidRPr="0046743C">
        <w:rPr>
          <w:i/>
          <w:u w:val="single"/>
        </w:rPr>
        <w:t>Línea 2</w:t>
      </w:r>
      <w:r>
        <w:t>:</w:t>
      </w:r>
    </w:p>
    <w:p w:rsidR="0046743C" w:rsidRDefault="0046743C" w:rsidP="00F1337F">
      <w:pPr>
        <w:pStyle w:val="Prrafodelista"/>
        <w:numPr>
          <w:ilvl w:val="0"/>
          <w:numId w:val="31"/>
        </w:numPr>
      </w:pPr>
      <w:r>
        <w:t>Conectividad LAN. Indica si existe conectividad con la Dependencia.</w:t>
      </w:r>
    </w:p>
    <w:p w:rsidR="0046743C" w:rsidRDefault="0046743C" w:rsidP="00F1337F">
      <w:pPr>
        <w:pStyle w:val="Prrafodelista"/>
        <w:numPr>
          <w:ilvl w:val="0"/>
          <w:numId w:val="31"/>
        </w:numPr>
      </w:pPr>
      <w:r>
        <w:t xml:space="preserve">Lan1 + ENDPOINT Escucha. Control asociado al estado de la LAN1. Al accionar sobre </w:t>
      </w:r>
      <w:proofErr w:type="spellStart"/>
      <w:r>
        <w:t>el</w:t>
      </w:r>
      <w:proofErr w:type="spellEnd"/>
      <w:r>
        <w:t xml:space="preserve"> se despliega la Información asociada a esta LAN:</w:t>
      </w:r>
    </w:p>
    <w:p w:rsidR="0046743C" w:rsidRDefault="0046743C" w:rsidP="00F1337F">
      <w:pPr>
        <w:pStyle w:val="Prrafodelista"/>
        <w:numPr>
          <w:ilvl w:val="1"/>
          <w:numId w:val="31"/>
        </w:numPr>
      </w:pPr>
      <w:r>
        <w:t>ENDPOINT de escucha:</w:t>
      </w:r>
    </w:p>
    <w:p w:rsidR="0046743C" w:rsidRDefault="0046743C" w:rsidP="00F1337F">
      <w:pPr>
        <w:pStyle w:val="Prrafodelista"/>
        <w:numPr>
          <w:ilvl w:val="1"/>
          <w:numId w:val="31"/>
        </w:numPr>
      </w:pPr>
      <w:r>
        <w:t>Estado respecto a la Recepción.</w:t>
      </w:r>
    </w:p>
    <w:p w:rsidR="0046743C" w:rsidRDefault="0046743C" w:rsidP="00F1337F">
      <w:pPr>
        <w:pStyle w:val="Prrafodelista"/>
        <w:numPr>
          <w:ilvl w:val="1"/>
          <w:numId w:val="31"/>
        </w:numPr>
      </w:pPr>
      <w:r>
        <w:t>Estado de habilitación de la Transmisión y ENDPOINT de salida.</w:t>
      </w:r>
    </w:p>
    <w:p w:rsidR="0046743C" w:rsidRDefault="0046743C" w:rsidP="00F1337F">
      <w:pPr>
        <w:pStyle w:val="Prrafodelista"/>
        <w:numPr>
          <w:ilvl w:val="1"/>
          <w:numId w:val="31"/>
        </w:numPr>
      </w:pPr>
      <w:r>
        <w:t>Fecha / Hora de última trama enviada por la dependencia sobre la red.</w:t>
      </w:r>
    </w:p>
    <w:p w:rsidR="0046743C" w:rsidRDefault="0046743C" w:rsidP="00F1337F">
      <w:pPr>
        <w:pStyle w:val="Prrafodelista"/>
        <w:numPr>
          <w:ilvl w:val="0"/>
          <w:numId w:val="31"/>
        </w:numPr>
      </w:pPr>
      <w:r>
        <w:t xml:space="preserve">Lan2 + ENDPOINT Escucha. Control asociado al estado de la LAN2. Al accionar sobre </w:t>
      </w:r>
      <w:proofErr w:type="spellStart"/>
      <w:r>
        <w:t>el</w:t>
      </w:r>
      <w:proofErr w:type="spellEnd"/>
      <w:r>
        <w:t xml:space="preserve"> se despliega la Información asociada a esta LAN:</w:t>
      </w:r>
    </w:p>
    <w:p w:rsidR="0046743C" w:rsidRDefault="0046743C" w:rsidP="00F1337F">
      <w:pPr>
        <w:pStyle w:val="Prrafodelista"/>
        <w:numPr>
          <w:ilvl w:val="1"/>
          <w:numId w:val="31"/>
        </w:numPr>
      </w:pPr>
      <w:r>
        <w:t>ENDPOINT de escucha:</w:t>
      </w:r>
    </w:p>
    <w:p w:rsidR="0046743C" w:rsidRDefault="0046743C" w:rsidP="00F1337F">
      <w:pPr>
        <w:pStyle w:val="Prrafodelista"/>
        <w:numPr>
          <w:ilvl w:val="1"/>
          <w:numId w:val="31"/>
        </w:numPr>
      </w:pPr>
      <w:r>
        <w:t>Estado respecto a la Recepción.</w:t>
      </w:r>
    </w:p>
    <w:p w:rsidR="0046743C" w:rsidRDefault="0046743C" w:rsidP="00F1337F">
      <w:pPr>
        <w:pStyle w:val="Prrafodelista"/>
        <w:numPr>
          <w:ilvl w:val="1"/>
          <w:numId w:val="31"/>
        </w:numPr>
      </w:pPr>
      <w:r>
        <w:t>Estado de habilitación de la Transmisión y ENDPOINT de salida.</w:t>
      </w:r>
    </w:p>
    <w:p w:rsidR="0046743C" w:rsidRDefault="0046743C" w:rsidP="00F1337F">
      <w:pPr>
        <w:pStyle w:val="Prrafodelista"/>
        <w:numPr>
          <w:ilvl w:val="1"/>
          <w:numId w:val="31"/>
        </w:numPr>
      </w:pPr>
      <w:r>
        <w:t>Fecha / Hora de última trama enviada por la dependencia sobre la red.</w:t>
      </w:r>
    </w:p>
    <w:p w:rsidR="00EA2850" w:rsidRPr="00B1202A" w:rsidRDefault="00EA2850" w:rsidP="00B1202A">
      <w:pPr>
        <w:pStyle w:val="TextoNivel1"/>
        <w:ind w:left="708"/>
        <w:rPr>
          <w:i/>
          <w:u w:val="single"/>
        </w:rPr>
      </w:pPr>
      <w:r w:rsidRPr="00EA2850">
        <w:rPr>
          <w:i/>
          <w:u w:val="single"/>
        </w:rPr>
        <w:t>Línea 3:</w:t>
      </w:r>
      <w:r w:rsidR="00B1202A">
        <w:t xml:space="preserve"> </w:t>
      </w:r>
      <w:r>
        <w:t xml:space="preserve">Control asociado a la visualización de la actividad SACTA de la dependencia. Al accionar sobre </w:t>
      </w:r>
      <w:proofErr w:type="spellStart"/>
      <w:r>
        <w:t>el</w:t>
      </w:r>
      <w:proofErr w:type="spellEnd"/>
      <w:r>
        <w:t>, se despliega la información detallada asociad:</w:t>
      </w:r>
    </w:p>
    <w:p w:rsidR="00AD7023" w:rsidRDefault="00AD7023" w:rsidP="00F1337F">
      <w:pPr>
        <w:pStyle w:val="Prrafodelista"/>
        <w:numPr>
          <w:ilvl w:val="0"/>
          <w:numId w:val="31"/>
        </w:numPr>
      </w:pPr>
      <w:r>
        <w:t>Estado del autómata SACTA. Puede estar en los siguientes estados:</w:t>
      </w:r>
    </w:p>
    <w:p w:rsidR="00AD7023" w:rsidRDefault="00AD7023" w:rsidP="00F1337F">
      <w:pPr>
        <w:pStyle w:val="Prrafodelista"/>
        <w:numPr>
          <w:ilvl w:val="1"/>
          <w:numId w:val="31"/>
        </w:numPr>
      </w:pPr>
      <w:r>
        <w:t>Esperando actividad SACTA (del colateral)</w:t>
      </w:r>
    </w:p>
    <w:p w:rsidR="00AD7023" w:rsidRDefault="00AD7023" w:rsidP="00F1337F">
      <w:pPr>
        <w:pStyle w:val="Prrafodelista"/>
        <w:numPr>
          <w:ilvl w:val="1"/>
          <w:numId w:val="31"/>
        </w:numPr>
      </w:pPr>
      <w:r>
        <w:t>Esperando Sectorización tras una petición.</w:t>
      </w:r>
    </w:p>
    <w:p w:rsidR="00AD7023" w:rsidRDefault="00AD7023" w:rsidP="00F1337F">
      <w:pPr>
        <w:pStyle w:val="Prrafodelista"/>
        <w:numPr>
          <w:ilvl w:val="1"/>
          <w:numId w:val="31"/>
        </w:numPr>
      </w:pPr>
      <w:r>
        <w:t>Enviando Presencias.</w:t>
      </w:r>
    </w:p>
    <w:p w:rsidR="0046743C" w:rsidRDefault="0046743C" w:rsidP="00F1337F">
      <w:pPr>
        <w:pStyle w:val="Prrafodelista"/>
        <w:numPr>
          <w:ilvl w:val="0"/>
          <w:numId w:val="31"/>
        </w:numPr>
      </w:pPr>
      <w:r>
        <w:t>Fecha / Hora de la última presencia enviada.</w:t>
      </w:r>
    </w:p>
    <w:p w:rsidR="0046743C" w:rsidRDefault="0046743C" w:rsidP="00F1337F">
      <w:pPr>
        <w:pStyle w:val="Prrafodelista"/>
        <w:numPr>
          <w:ilvl w:val="0"/>
          <w:numId w:val="31"/>
        </w:numPr>
      </w:pPr>
      <w:r>
        <w:t>Fecha / Hora de la última sectorización enviada o recibida (según el tipo de dependencia).</w:t>
      </w:r>
    </w:p>
    <w:p w:rsidR="0046743C" w:rsidRDefault="0046743C" w:rsidP="00F1337F">
      <w:pPr>
        <w:pStyle w:val="Prrafodelista"/>
        <w:numPr>
          <w:ilvl w:val="0"/>
          <w:numId w:val="31"/>
        </w:numPr>
      </w:pPr>
      <w:r>
        <w:lastRenderedPageBreak/>
        <w:t>Contenido de la última sectorización enviada o recibida.</w:t>
      </w:r>
    </w:p>
    <w:p w:rsidR="002740FA" w:rsidRDefault="002740FA" w:rsidP="002740FA">
      <w:pPr>
        <w:pStyle w:val="Ttulo3"/>
      </w:pPr>
      <w:bookmarkStart w:id="148" w:name="_Toc82152559"/>
      <w:r>
        <w:t>Históricos.</w:t>
      </w:r>
      <w:bookmarkEnd w:id="148"/>
    </w:p>
    <w:p w:rsidR="008A6443" w:rsidRPr="008A6443" w:rsidRDefault="008A6443" w:rsidP="008A6443">
      <w:pPr>
        <w:rPr>
          <w:lang w:val="es-ES_tradnl"/>
        </w:rPr>
      </w:pPr>
      <w:r>
        <w:rPr>
          <w:lang w:val="es-ES_tradnl"/>
        </w:rPr>
        <w:t>Al acceder a la opción “Estado” + “</w:t>
      </w:r>
      <w:proofErr w:type="spellStart"/>
      <w:r>
        <w:rPr>
          <w:lang w:val="es-ES_tradnl"/>
        </w:rPr>
        <w:t>Historico</w:t>
      </w:r>
      <w:proofErr w:type="spellEnd"/>
      <w:r>
        <w:rPr>
          <w:lang w:val="es-ES_tradnl"/>
        </w:rPr>
        <w:t>”, se muestra el contenido del fichero local de histórico asociado al PROXY. La información de este fichero se actualiza cada vez que se actúa sobre la pestaña ‘Histórico’, y se despliega en el formato mostrado por la siguiente pantalla</w:t>
      </w:r>
    </w:p>
    <w:p w:rsidR="008E63D5" w:rsidRDefault="008E63D5" w:rsidP="00453D9B">
      <w:pPr>
        <w:jc w:val="center"/>
        <w:rPr>
          <w:lang w:val="es-ES_tradnl"/>
        </w:rPr>
      </w:pPr>
      <w:r>
        <w:rPr>
          <w:noProof/>
        </w:rPr>
        <w:drawing>
          <wp:inline distT="0" distB="0" distL="0" distR="0" wp14:anchorId="0554B3F6" wp14:editId="1D889227">
            <wp:extent cx="5612130" cy="33953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395345"/>
                    </a:xfrm>
                    <a:prstGeom prst="rect">
                      <a:avLst/>
                    </a:prstGeom>
                  </pic:spPr>
                </pic:pic>
              </a:graphicData>
            </a:graphic>
          </wp:inline>
        </w:drawing>
      </w:r>
    </w:p>
    <w:p w:rsidR="00453D9B" w:rsidRPr="00447DE3" w:rsidRDefault="00453D9B" w:rsidP="00453D9B">
      <w:pPr>
        <w:pStyle w:val="PiedeIlustracion"/>
      </w:pPr>
      <w:bookmarkStart w:id="149" w:name="_Toc82152594"/>
      <w:r w:rsidRPr="00447DE3">
        <w:t xml:space="preserve">Ilustración </w:t>
      </w:r>
      <w:r>
        <w:rPr>
          <w:noProof/>
        </w:rPr>
        <w:fldChar w:fldCharType="begin"/>
      </w:r>
      <w:r>
        <w:rPr>
          <w:noProof/>
        </w:rPr>
        <w:instrText xml:space="preserve"> SEQ Ilustración \* ARABIC </w:instrText>
      </w:r>
      <w:r>
        <w:rPr>
          <w:noProof/>
        </w:rPr>
        <w:fldChar w:fldCharType="separate"/>
      </w:r>
      <w:r w:rsidR="00193999">
        <w:rPr>
          <w:noProof/>
        </w:rPr>
        <w:t>25</w:t>
      </w:r>
      <w:r>
        <w:rPr>
          <w:noProof/>
        </w:rPr>
        <w:fldChar w:fldCharType="end"/>
      </w:r>
      <w:r w:rsidRPr="00447DE3">
        <w:t xml:space="preserve">. </w:t>
      </w:r>
      <w:r>
        <w:t>Aplicación. Presentación de Históricos</w:t>
      </w:r>
      <w:r w:rsidRPr="00447DE3">
        <w:t>.</w:t>
      </w:r>
      <w:bookmarkEnd w:id="149"/>
    </w:p>
    <w:p w:rsidR="008E63D5" w:rsidRDefault="008A6443" w:rsidP="008E63D5">
      <w:pPr>
        <w:rPr>
          <w:lang w:val="es-ES_tradnl"/>
        </w:rPr>
      </w:pPr>
      <w:r>
        <w:rPr>
          <w:lang w:val="es-ES_tradnl"/>
        </w:rPr>
        <w:t>Esta pantalla consta de las siguientes secciones (enumeradas de arriba hacia abajo):</w:t>
      </w:r>
    </w:p>
    <w:p w:rsidR="008A6443" w:rsidRPr="00D64A24" w:rsidRDefault="008A6443" w:rsidP="00F1337F">
      <w:pPr>
        <w:pStyle w:val="Prrafodelista"/>
        <w:numPr>
          <w:ilvl w:val="0"/>
          <w:numId w:val="21"/>
        </w:numPr>
        <w:rPr>
          <w:lang w:val="es-ES_tradnl"/>
        </w:rPr>
      </w:pPr>
      <w:r w:rsidRPr="0031125C">
        <w:rPr>
          <w:b/>
          <w:lang w:val="es-ES_tradnl"/>
        </w:rPr>
        <w:t>Filtro</w:t>
      </w:r>
      <w:r w:rsidRPr="00D64A24">
        <w:rPr>
          <w:lang w:val="es-ES_tradnl"/>
        </w:rPr>
        <w:t>. Partiendo del control ‘</w:t>
      </w:r>
      <w:proofErr w:type="spellStart"/>
      <w:r w:rsidRPr="00D64A24">
        <w:rPr>
          <w:lang w:val="es-ES_tradnl"/>
        </w:rPr>
        <w:t>Add</w:t>
      </w:r>
      <w:proofErr w:type="spellEnd"/>
      <w:r w:rsidRPr="00D64A24">
        <w:rPr>
          <w:lang w:val="es-ES_tradnl"/>
        </w:rPr>
        <w:t xml:space="preserve"> Condición’, se van desplegando una serie de controles que van componiendo un filtro condicional por una o varias columnas, que se pueden anidar en grupos OR o AND.</w:t>
      </w:r>
    </w:p>
    <w:p w:rsidR="008E63D5" w:rsidRDefault="008E63D5" w:rsidP="00453D9B">
      <w:pPr>
        <w:jc w:val="center"/>
        <w:rPr>
          <w:lang w:val="es-ES_tradnl"/>
        </w:rPr>
      </w:pPr>
      <w:r w:rsidRPr="008E63D5">
        <w:rPr>
          <w:noProof/>
          <w:bdr w:val="single" w:sz="4" w:space="0" w:color="auto"/>
        </w:rPr>
        <w:drawing>
          <wp:inline distT="0" distB="0" distL="0" distR="0" wp14:anchorId="1B5B94F9" wp14:editId="236ECDC7">
            <wp:extent cx="5612130" cy="7232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723265"/>
                    </a:xfrm>
                    <a:prstGeom prst="rect">
                      <a:avLst/>
                    </a:prstGeom>
                  </pic:spPr>
                </pic:pic>
              </a:graphicData>
            </a:graphic>
          </wp:inline>
        </w:drawing>
      </w:r>
    </w:p>
    <w:p w:rsidR="00453D9B" w:rsidRPr="00447DE3" w:rsidRDefault="00453D9B" w:rsidP="00453D9B">
      <w:pPr>
        <w:pStyle w:val="PiedeIlustracion"/>
      </w:pPr>
      <w:bookmarkStart w:id="150" w:name="_Toc82152595"/>
      <w:r w:rsidRPr="00447DE3">
        <w:t xml:space="preserve">Ilustración </w:t>
      </w:r>
      <w:r>
        <w:rPr>
          <w:noProof/>
        </w:rPr>
        <w:fldChar w:fldCharType="begin"/>
      </w:r>
      <w:r>
        <w:rPr>
          <w:noProof/>
        </w:rPr>
        <w:instrText xml:space="preserve"> SEQ Ilustración \* ARABIC </w:instrText>
      </w:r>
      <w:r>
        <w:rPr>
          <w:noProof/>
        </w:rPr>
        <w:fldChar w:fldCharType="separate"/>
      </w:r>
      <w:r w:rsidR="00193999">
        <w:rPr>
          <w:noProof/>
        </w:rPr>
        <w:t>26</w:t>
      </w:r>
      <w:r>
        <w:rPr>
          <w:noProof/>
        </w:rPr>
        <w:fldChar w:fldCharType="end"/>
      </w:r>
      <w:r w:rsidRPr="00447DE3">
        <w:t xml:space="preserve">. </w:t>
      </w:r>
      <w:r>
        <w:t>Aplicación. Opciones de Filtrado</w:t>
      </w:r>
      <w:r w:rsidRPr="00447DE3">
        <w:t>.</w:t>
      </w:r>
      <w:bookmarkEnd w:id="150"/>
    </w:p>
    <w:p w:rsidR="0031125C" w:rsidRDefault="00B1202A" w:rsidP="0031125C">
      <w:pPr>
        <w:ind w:left="708"/>
        <w:rPr>
          <w:lang w:val="es-ES_tradnl"/>
        </w:rPr>
      </w:pPr>
      <w:r>
        <w:rPr>
          <w:lang w:val="es-ES_tradnl"/>
        </w:rPr>
        <w:t>Al actuar sobre el control ‘</w:t>
      </w:r>
      <w:proofErr w:type="spellStart"/>
      <w:r>
        <w:rPr>
          <w:lang w:val="es-ES_tradnl"/>
        </w:rPr>
        <w:t>Add</w:t>
      </w:r>
      <w:proofErr w:type="spellEnd"/>
      <w:r>
        <w:rPr>
          <w:lang w:val="es-ES_tradnl"/>
        </w:rPr>
        <w:t xml:space="preserve"> Condición’, se despliegan 3 controles que permiten configurar la condición. En el primero se selecciona la ‘columna’ sobre la que se establece la condición, en el segundo el criterio de la condición (Igual, distinto, empieza por..</w:t>
      </w:r>
      <w:proofErr w:type="gramStart"/>
      <w:r>
        <w:rPr>
          <w:lang w:val="es-ES_tradnl"/>
        </w:rPr>
        <w:t>,</w:t>
      </w:r>
      <w:proofErr w:type="gramEnd"/>
      <w:r>
        <w:rPr>
          <w:lang w:val="es-ES_tradnl"/>
        </w:rPr>
        <w:t xml:space="preserve"> contiene…, etc.) y en el tercero el valor buscado.</w:t>
      </w:r>
      <w:r w:rsidR="0031125C">
        <w:rPr>
          <w:lang w:val="es-ES_tradnl"/>
        </w:rPr>
        <w:t xml:space="preserve"> </w:t>
      </w:r>
    </w:p>
    <w:p w:rsidR="0031125C" w:rsidRDefault="00B1202A" w:rsidP="0031125C">
      <w:pPr>
        <w:ind w:left="708"/>
        <w:rPr>
          <w:lang w:val="es-ES_tradnl"/>
        </w:rPr>
      </w:pPr>
      <w:r>
        <w:rPr>
          <w:lang w:val="es-ES_tradnl"/>
        </w:rPr>
        <w:t>Si volvemos a actuar sobre el control ‘</w:t>
      </w:r>
      <w:proofErr w:type="spellStart"/>
      <w:r>
        <w:rPr>
          <w:lang w:val="es-ES_tradnl"/>
        </w:rPr>
        <w:t>Add</w:t>
      </w:r>
      <w:proofErr w:type="spellEnd"/>
      <w:r>
        <w:rPr>
          <w:lang w:val="es-ES_tradnl"/>
        </w:rPr>
        <w:t xml:space="preserve"> Condición’, se despliegan otros 3 controles análogos para componer la siguiente condición</w:t>
      </w:r>
      <w:r w:rsidR="0031125C">
        <w:rPr>
          <w:lang w:val="es-ES_tradnl"/>
        </w:rPr>
        <w:t>. El control vertical de la izquierda selecciona la relación entre las condiciones (AND u OR). Los controles de flecha situados a la derecha (‘&gt;’ y ‘&lt;’) permiten formar grupos de condiciones (relacionadas con AND u OR), que a su vez se relacionarán (los grupos) con lo establecido en el control vertical que lo agrupe.</w:t>
      </w:r>
    </w:p>
    <w:p w:rsidR="00B1202A" w:rsidRPr="00B1202A" w:rsidRDefault="0031125C" w:rsidP="0031125C">
      <w:pPr>
        <w:ind w:left="708"/>
        <w:rPr>
          <w:lang w:val="es-ES_tradnl"/>
        </w:rPr>
      </w:pPr>
      <w:r>
        <w:rPr>
          <w:lang w:val="es-ES_tradnl"/>
        </w:rPr>
        <w:t>El control ‘x’, tanto a la derecha como a la izquierda elimina la condición del grupo o del global respectivamente. El control ‘Limpiar’ elimina todas las condiciones.</w:t>
      </w:r>
    </w:p>
    <w:p w:rsidR="008E63D5" w:rsidRPr="00D64A24" w:rsidRDefault="008A6443" w:rsidP="00F1337F">
      <w:pPr>
        <w:pStyle w:val="Prrafodelista"/>
        <w:numPr>
          <w:ilvl w:val="0"/>
          <w:numId w:val="21"/>
        </w:numPr>
        <w:rPr>
          <w:lang w:val="es-ES_tradnl"/>
        </w:rPr>
      </w:pPr>
      <w:r w:rsidRPr="0031125C">
        <w:rPr>
          <w:b/>
          <w:lang w:val="es-ES_tradnl"/>
        </w:rPr>
        <w:lastRenderedPageBreak/>
        <w:t>Control de Tabla</w:t>
      </w:r>
      <w:r w:rsidRPr="00D64A24">
        <w:rPr>
          <w:lang w:val="es-ES_tradnl"/>
        </w:rPr>
        <w:t>. Una vez seleccionado el filtro estos controles establecen como se muestran los registros que han satisfecho el filtro. Existen dos controles:</w:t>
      </w:r>
    </w:p>
    <w:p w:rsidR="008A6443" w:rsidRPr="00D64A24" w:rsidRDefault="008A6443" w:rsidP="00F1337F">
      <w:pPr>
        <w:pStyle w:val="Prrafodelista"/>
        <w:numPr>
          <w:ilvl w:val="1"/>
          <w:numId w:val="21"/>
        </w:numPr>
        <w:rPr>
          <w:lang w:val="es-ES_tradnl"/>
        </w:rPr>
      </w:pPr>
      <w:r w:rsidRPr="00D64A24">
        <w:rPr>
          <w:lang w:val="es-ES_tradnl"/>
        </w:rPr>
        <w:t>Control ‘Mostrar’ establece el tamaño de la página asociada a la tabla (por defecto 10 registros).</w:t>
      </w:r>
    </w:p>
    <w:p w:rsidR="008A6443" w:rsidRPr="00D64A24" w:rsidRDefault="008A6443" w:rsidP="00F1337F">
      <w:pPr>
        <w:pStyle w:val="Prrafodelista"/>
        <w:numPr>
          <w:ilvl w:val="1"/>
          <w:numId w:val="21"/>
        </w:numPr>
        <w:rPr>
          <w:lang w:val="es-ES_tradnl"/>
        </w:rPr>
      </w:pPr>
      <w:r w:rsidRPr="00D64A24">
        <w:rPr>
          <w:lang w:val="es-ES_tradnl"/>
        </w:rPr>
        <w:t>Control ‘Buscar’ establece un segundo nivel de filtro, según el cual solo se muestran los registros que contengan (en cualquiera de sus campos) el texto tecleado.</w:t>
      </w:r>
    </w:p>
    <w:p w:rsidR="008A6443" w:rsidRPr="00D64A24" w:rsidRDefault="008A6443" w:rsidP="00F1337F">
      <w:pPr>
        <w:pStyle w:val="Prrafodelista"/>
        <w:numPr>
          <w:ilvl w:val="0"/>
          <w:numId w:val="21"/>
        </w:numPr>
        <w:rPr>
          <w:lang w:val="es-ES_tradnl"/>
        </w:rPr>
      </w:pPr>
      <w:r w:rsidRPr="0031125C">
        <w:rPr>
          <w:b/>
          <w:lang w:val="es-ES_tradnl"/>
        </w:rPr>
        <w:t>Tabla de Registros</w:t>
      </w:r>
      <w:r w:rsidRPr="00D64A24">
        <w:rPr>
          <w:lang w:val="es-ES_tradnl"/>
        </w:rPr>
        <w:t>. Muestra los registros</w:t>
      </w:r>
      <w:r w:rsidR="0080168C" w:rsidRPr="00D64A24">
        <w:rPr>
          <w:lang w:val="es-ES_tradnl"/>
        </w:rPr>
        <w:t xml:space="preserve"> seleccionados por el Filtro y el control Buscar, en páginas del tamaño establecido por el control Mostrar. Inicialmente se ordenan por fecha con el criterio de ‘Primero los </w:t>
      </w:r>
      <w:proofErr w:type="spellStart"/>
      <w:r w:rsidR="0080168C" w:rsidRPr="00D64A24">
        <w:rPr>
          <w:lang w:val="es-ES_tradnl"/>
        </w:rPr>
        <w:t>mas</w:t>
      </w:r>
      <w:proofErr w:type="spellEnd"/>
      <w:r w:rsidR="0080168C" w:rsidRPr="00D64A24">
        <w:rPr>
          <w:lang w:val="es-ES_tradnl"/>
        </w:rPr>
        <w:t xml:space="preserve"> modernos’, aunque este criterio se pu</w:t>
      </w:r>
      <w:r w:rsidR="00B11AD7" w:rsidRPr="00D64A24">
        <w:rPr>
          <w:lang w:val="es-ES_tradnl"/>
        </w:rPr>
        <w:t xml:space="preserve">ede modificar actuando sobre el encabezado de cada columna, lo que selecciona esa columna como criterio de </w:t>
      </w:r>
      <w:r w:rsidR="006A5BED" w:rsidRPr="00D64A24">
        <w:rPr>
          <w:lang w:val="es-ES_tradnl"/>
        </w:rPr>
        <w:t xml:space="preserve">ordenación (bien de forma ascendente, bien de forma descendente). Los campos mostrados por </w:t>
      </w:r>
      <w:r w:rsidR="00D64540" w:rsidRPr="00D64A24">
        <w:rPr>
          <w:lang w:val="es-ES_tradnl"/>
        </w:rPr>
        <w:t>cada registro son los establecidos para el histórico local:</w:t>
      </w:r>
    </w:p>
    <w:p w:rsidR="00D64540" w:rsidRPr="00D64A24" w:rsidRDefault="00D64540" w:rsidP="00F1337F">
      <w:pPr>
        <w:pStyle w:val="Prrafodelista"/>
        <w:numPr>
          <w:ilvl w:val="1"/>
          <w:numId w:val="21"/>
        </w:numPr>
        <w:rPr>
          <w:lang w:val="es-ES_tradnl"/>
        </w:rPr>
      </w:pPr>
      <w:r w:rsidRPr="00D64A24">
        <w:rPr>
          <w:lang w:val="es-ES_tradnl"/>
        </w:rPr>
        <w:t>Fecha y Hora, en la que la incidencia se produjo.</w:t>
      </w:r>
    </w:p>
    <w:p w:rsidR="00D64540" w:rsidRPr="00D64A24" w:rsidRDefault="00D64540" w:rsidP="00F1337F">
      <w:pPr>
        <w:pStyle w:val="Prrafodelista"/>
        <w:numPr>
          <w:ilvl w:val="1"/>
          <w:numId w:val="21"/>
        </w:numPr>
        <w:rPr>
          <w:lang w:val="es-ES_tradnl"/>
        </w:rPr>
      </w:pPr>
      <w:r w:rsidRPr="00D64A24">
        <w:rPr>
          <w:lang w:val="es-ES_tradnl"/>
        </w:rPr>
        <w:t>Código de Incidencia. Dígito que identifica el tipo de incidencia. Se reservan códigos de incidencia para:</w:t>
      </w:r>
    </w:p>
    <w:p w:rsidR="00D64540" w:rsidRPr="00D64A24" w:rsidRDefault="00D64540" w:rsidP="00F1337F">
      <w:pPr>
        <w:pStyle w:val="Prrafodelista"/>
        <w:numPr>
          <w:ilvl w:val="2"/>
          <w:numId w:val="21"/>
        </w:numPr>
        <w:rPr>
          <w:lang w:val="es-ES_tradnl"/>
        </w:rPr>
      </w:pPr>
      <w:r w:rsidRPr="00D64A24">
        <w:rPr>
          <w:lang w:val="es-ES_tradnl"/>
        </w:rPr>
        <w:t>Arranque o Parada de Servicio.</w:t>
      </w:r>
    </w:p>
    <w:p w:rsidR="00D64540" w:rsidRPr="00D64A24" w:rsidRDefault="00D64540" w:rsidP="00F1337F">
      <w:pPr>
        <w:pStyle w:val="Prrafodelista"/>
        <w:numPr>
          <w:ilvl w:val="2"/>
          <w:numId w:val="21"/>
        </w:numPr>
        <w:rPr>
          <w:lang w:val="es-ES_tradnl"/>
        </w:rPr>
      </w:pPr>
      <w:r w:rsidRPr="00D64A24">
        <w:rPr>
          <w:lang w:val="es-ES_tradnl"/>
        </w:rPr>
        <w:t>Ocurrencia de Error Importante en servicio.</w:t>
      </w:r>
    </w:p>
    <w:p w:rsidR="00D64540" w:rsidRPr="00D64A24" w:rsidRDefault="00D64540" w:rsidP="00F1337F">
      <w:pPr>
        <w:pStyle w:val="Prrafodelista"/>
        <w:numPr>
          <w:ilvl w:val="2"/>
          <w:numId w:val="21"/>
        </w:numPr>
        <w:rPr>
          <w:lang w:val="es-ES_tradnl"/>
        </w:rPr>
      </w:pPr>
      <w:r w:rsidRPr="00D64A24">
        <w:rPr>
          <w:lang w:val="es-ES_tradnl"/>
        </w:rPr>
        <w:t xml:space="preserve">Cambio de modo de funcionamiento (Activo / </w:t>
      </w:r>
      <w:proofErr w:type="spellStart"/>
      <w:r w:rsidRPr="00D64A24">
        <w:rPr>
          <w:lang w:val="es-ES_tradnl"/>
        </w:rPr>
        <w:t>Standby</w:t>
      </w:r>
      <w:proofErr w:type="spellEnd"/>
      <w:r w:rsidRPr="00D64A24">
        <w:rPr>
          <w:lang w:val="es-ES_tradnl"/>
        </w:rPr>
        <w:t>) en el servicio.</w:t>
      </w:r>
    </w:p>
    <w:p w:rsidR="00D64540" w:rsidRPr="00D64A24" w:rsidRDefault="00D64540" w:rsidP="00F1337F">
      <w:pPr>
        <w:pStyle w:val="Prrafodelista"/>
        <w:numPr>
          <w:ilvl w:val="2"/>
          <w:numId w:val="21"/>
        </w:numPr>
        <w:rPr>
          <w:lang w:val="es-ES_tradnl"/>
        </w:rPr>
      </w:pPr>
      <w:proofErr w:type="spellStart"/>
      <w:r w:rsidRPr="00D64A24">
        <w:rPr>
          <w:lang w:val="es-ES_tradnl"/>
        </w:rPr>
        <w:t>Login</w:t>
      </w:r>
      <w:proofErr w:type="spellEnd"/>
      <w:r w:rsidRPr="00D64A24">
        <w:rPr>
          <w:lang w:val="es-ES_tradnl"/>
        </w:rPr>
        <w:t xml:space="preserve"> / </w:t>
      </w:r>
      <w:proofErr w:type="spellStart"/>
      <w:r w:rsidRPr="00D64A24">
        <w:rPr>
          <w:lang w:val="es-ES_tradnl"/>
        </w:rPr>
        <w:t>Logout</w:t>
      </w:r>
      <w:proofErr w:type="spellEnd"/>
      <w:r w:rsidRPr="00D64A24">
        <w:rPr>
          <w:lang w:val="es-ES_tradnl"/>
        </w:rPr>
        <w:t xml:space="preserve"> / Intentos fallidos de acceso de Usuarios.</w:t>
      </w:r>
    </w:p>
    <w:p w:rsidR="00D64540" w:rsidRPr="00D64A24" w:rsidRDefault="00D64540" w:rsidP="00F1337F">
      <w:pPr>
        <w:pStyle w:val="Prrafodelista"/>
        <w:numPr>
          <w:ilvl w:val="2"/>
          <w:numId w:val="21"/>
        </w:numPr>
        <w:rPr>
          <w:lang w:val="es-ES_tradnl"/>
        </w:rPr>
      </w:pPr>
      <w:r w:rsidRPr="00D64A24">
        <w:rPr>
          <w:lang w:val="es-ES_tradnl"/>
        </w:rPr>
        <w:t>Cambio de configuración efectuada por usuario.</w:t>
      </w:r>
    </w:p>
    <w:p w:rsidR="00D64540" w:rsidRPr="00D64A24" w:rsidRDefault="00D64540" w:rsidP="00F1337F">
      <w:pPr>
        <w:pStyle w:val="Prrafodelista"/>
        <w:numPr>
          <w:ilvl w:val="2"/>
          <w:numId w:val="21"/>
        </w:numPr>
        <w:rPr>
          <w:lang w:val="es-ES_tradnl"/>
        </w:rPr>
      </w:pPr>
      <w:r w:rsidRPr="00D64A24">
        <w:rPr>
          <w:lang w:val="es-ES_tradnl"/>
        </w:rPr>
        <w:t>Cambio en actividad LAN (Recepción y/o habilitación de Transmisión) en Dependencia.</w:t>
      </w:r>
    </w:p>
    <w:p w:rsidR="00D64540" w:rsidRPr="00D64A24" w:rsidRDefault="00D64540" w:rsidP="00F1337F">
      <w:pPr>
        <w:pStyle w:val="Prrafodelista"/>
        <w:numPr>
          <w:ilvl w:val="2"/>
          <w:numId w:val="21"/>
        </w:numPr>
        <w:rPr>
          <w:lang w:val="es-ES_tradnl"/>
        </w:rPr>
      </w:pPr>
      <w:r w:rsidRPr="00D64A24">
        <w:rPr>
          <w:lang w:val="es-ES_tradnl"/>
        </w:rPr>
        <w:t>Sectorización Recibida (de las PSI externas) y aceptada.</w:t>
      </w:r>
    </w:p>
    <w:p w:rsidR="00D64540" w:rsidRPr="00D64A24" w:rsidRDefault="00D64540" w:rsidP="00F1337F">
      <w:pPr>
        <w:pStyle w:val="Prrafodelista"/>
        <w:numPr>
          <w:ilvl w:val="2"/>
          <w:numId w:val="21"/>
        </w:numPr>
        <w:rPr>
          <w:lang w:val="es-ES_tradnl"/>
        </w:rPr>
      </w:pPr>
      <w:r w:rsidRPr="00D64A24">
        <w:rPr>
          <w:lang w:val="es-ES_tradnl"/>
        </w:rPr>
        <w:t>Sectorización Recibida (de las PSI externas) y rechazada.</w:t>
      </w:r>
    </w:p>
    <w:p w:rsidR="00D64540" w:rsidRPr="00D64A24" w:rsidRDefault="00D64540" w:rsidP="00F1337F">
      <w:pPr>
        <w:pStyle w:val="Prrafodelista"/>
        <w:numPr>
          <w:ilvl w:val="2"/>
          <w:numId w:val="21"/>
        </w:numPr>
        <w:rPr>
          <w:lang w:val="es-ES_tradnl"/>
        </w:rPr>
      </w:pPr>
      <w:r w:rsidRPr="00D64A24">
        <w:rPr>
          <w:lang w:val="es-ES_tradnl"/>
        </w:rPr>
        <w:t>Sectorización Enviada al SCV.</w:t>
      </w:r>
    </w:p>
    <w:p w:rsidR="00D64540" w:rsidRPr="00D64A24" w:rsidRDefault="00D64540" w:rsidP="00F1337F">
      <w:pPr>
        <w:pStyle w:val="Prrafodelista"/>
        <w:numPr>
          <w:ilvl w:val="1"/>
          <w:numId w:val="21"/>
        </w:numPr>
        <w:rPr>
          <w:lang w:val="es-ES_tradnl"/>
        </w:rPr>
      </w:pPr>
      <w:r w:rsidRPr="00D64A24">
        <w:rPr>
          <w:lang w:val="es-ES_tradnl"/>
        </w:rPr>
        <w:t>Usuario que efectuó el reconocimiento, en caso que la incidencia genere alarma.</w:t>
      </w:r>
    </w:p>
    <w:p w:rsidR="00D64540" w:rsidRPr="00D64A24" w:rsidRDefault="00D64540" w:rsidP="00F1337F">
      <w:pPr>
        <w:pStyle w:val="Prrafodelista"/>
        <w:numPr>
          <w:ilvl w:val="1"/>
          <w:numId w:val="21"/>
        </w:numPr>
        <w:rPr>
          <w:lang w:val="es-ES_tradnl"/>
        </w:rPr>
      </w:pPr>
      <w:r w:rsidRPr="00D64A24">
        <w:rPr>
          <w:lang w:val="es-ES_tradnl"/>
        </w:rPr>
        <w:t>Dependencia, asociada a la incidencia.</w:t>
      </w:r>
    </w:p>
    <w:p w:rsidR="00D64540" w:rsidRPr="00D64A24" w:rsidRDefault="00D64540" w:rsidP="00F1337F">
      <w:pPr>
        <w:pStyle w:val="Prrafodelista"/>
        <w:numPr>
          <w:ilvl w:val="1"/>
          <w:numId w:val="21"/>
        </w:numPr>
        <w:rPr>
          <w:lang w:val="es-ES_tradnl"/>
        </w:rPr>
      </w:pPr>
      <w:r w:rsidRPr="00D64A24">
        <w:rPr>
          <w:lang w:val="es-ES_tradnl"/>
        </w:rPr>
        <w:t>Estado, en formato texto, asociado a la incidencia.</w:t>
      </w:r>
    </w:p>
    <w:p w:rsidR="00D64540" w:rsidRPr="00D64A24" w:rsidRDefault="00D64540" w:rsidP="00F1337F">
      <w:pPr>
        <w:pStyle w:val="Prrafodelista"/>
        <w:numPr>
          <w:ilvl w:val="1"/>
          <w:numId w:val="21"/>
        </w:numPr>
        <w:rPr>
          <w:lang w:val="es-ES_tradnl"/>
        </w:rPr>
      </w:pPr>
      <w:r w:rsidRPr="00D64A24">
        <w:rPr>
          <w:lang w:val="es-ES_tradnl"/>
        </w:rPr>
        <w:t>Mapa de sectorización asociada al evento.</w:t>
      </w:r>
    </w:p>
    <w:p w:rsidR="00D64540" w:rsidRPr="00524F97" w:rsidRDefault="00D64540" w:rsidP="00F1337F">
      <w:pPr>
        <w:pStyle w:val="Prrafodelista"/>
        <w:numPr>
          <w:ilvl w:val="1"/>
          <w:numId w:val="21"/>
        </w:numPr>
      </w:pPr>
      <w:r w:rsidRPr="00D64A24">
        <w:rPr>
          <w:lang w:val="es-ES_tradnl"/>
        </w:rPr>
        <w:t>Causa</w:t>
      </w:r>
      <w:r>
        <w:t>, asociada a los eventos de error.</w:t>
      </w:r>
    </w:p>
    <w:p w:rsidR="00D64540" w:rsidRPr="00D64A24" w:rsidRDefault="00D64540" w:rsidP="00F1337F">
      <w:pPr>
        <w:pStyle w:val="Prrafodelista"/>
        <w:numPr>
          <w:ilvl w:val="0"/>
          <w:numId w:val="21"/>
        </w:numPr>
        <w:rPr>
          <w:lang w:val="es-ES_tradnl"/>
        </w:rPr>
      </w:pPr>
      <w:r w:rsidRPr="0031125C">
        <w:rPr>
          <w:b/>
          <w:lang w:val="es-ES_tradnl"/>
        </w:rPr>
        <w:t>Información de Registros Mostrados y control de Paginado</w:t>
      </w:r>
      <w:r w:rsidRPr="00D64A24">
        <w:rPr>
          <w:lang w:val="es-ES_tradnl"/>
        </w:rPr>
        <w:t>. El primero muestra la cantidad de registros que satisfacen los filtros establecidos y el segundo permite ‘navegar’ entre el conjunto de páginas en se organiza estos registros.</w:t>
      </w:r>
    </w:p>
    <w:p w:rsidR="00D64540" w:rsidRPr="008E63D5" w:rsidRDefault="00D64540" w:rsidP="00F1337F">
      <w:pPr>
        <w:pStyle w:val="Prrafodelista"/>
        <w:numPr>
          <w:ilvl w:val="0"/>
          <w:numId w:val="21"/>
        </w:numPr>
        <w:rPr>
          <w:lang w:val="es-ES_tradnl"/>
        </w:rPr>
      </w:pPr>
      <w:r w:rsidRPr="0031125C">
        <w:rPr>
          <w:b/>
          <w:lang w:val="es-ES_tradnl"/>
        </w:rPr>
        <w:t xml:space="preserve">Control de ‘Exportar a </w:t>
      </w:r>
      <w:r w:rsidR="00D64A24" w:rsidRPr="0031125C">
        <w:rPr>
          <w:b/>
          <w:lang w:val="es-ES_tradnl"/>
        </w:rPr>
        <w:t>C</w:t>
      </w:r>
      <w:r w:rsidRPr="0031125C">
        <w:rPr>
          <w:b/>
          <w:lang w:val="es-ES_tradnl"/>
        </w:rPr>
        <w:t>S</w:t>
      </w:r>
      <w:r w:rsidR="00D64A24" w:rsidRPr="0031125C">
        <w:rPr>
          <w:b/>
          <w:lang w:val="es-ES_tradnl"/>
        </w:rPr>
        <w:t>V</w:t>
      </w:r>
      <w:r w:rsidRPr="0031125C">
        <w:rPr>
          <w:b/>
          <w:lang w:val="es-ES_tradnl"/>
        </w:rPr>
        <w:t>’</w:t>
      </w:r>
      <w:r w:rsidR="00D64A24">
        <w:rPr>
          <w:lang w:val="es-ES_tradnl"/>
        </w:rPr>
        <w:t xml:space="preserve">: Permite obtener un fichero en formato CSV (compatible con EXCEL y otras hojas de </w:t>
      </w:r>
      <w:r w:rsidR="00806662">
        <w:rPr>
          <w:lang w:val="es-ES_tradnl"/>
        </w:rPr>
        <w:t>cálculo</w:t>
      </w:r>
      <w:r w:rsidR="00D64A24">
        <w:rPr>
          <w:lang w:val="es-ES_tradnl"/>
        </w:rPr>
        <w:t>) con los registros mostrados (los que satisfacen los filtros) en la tabla.</w:t>
      </w:r>
    </w:p>
    <w:p w:rsidR="002740FA" w:rsidRDefault="002740FA" w:rsidP="002740FA">
      <w:pPr>
        <w:pStyle w:val="Ttulo2"/>
      </w:pPr>
      <w:bookmarkStart w:id="151" w:name="_Ref62636995"/>
      <w:bookmarkStart w:id="152" w:name="_Ref62637001"/>
      <w:bookmarkStart w:id="153" w:name="_Toc82152560"/>
      <w:r>
        <w:t>Configuración.</w:t>
      </w:r>
      <w:bookmarkEnd w:id="151"/>
      <w:bookmarkEnd w:id="152"/>
      <w:bookmarkEnd w:id="153"/>
    </w:p>
    <w:p w:rsidR="00C45249" w:rsidRDefault="00C45249" w:rsidP="00C45249">
      <w:pPr>
        <w:rPr>
          <w:lang w:val="es-ES_tradnl"/>
        </w:rPr>
      </w:pPr>
      <w:r>
        <w:rPr>
          <w:lang w:val="es-ES_tradnl"/>
        </w:rPr>
        <w:t>En estas páginas se ofrece la posibilidad de cambiar parámetros operativos de la aplicación. Se organizan en tres grupos, cada uno de los cuales se presenta en una pantalla diferente:</w:t>
      </w:r>
    </w:p>
    <w:p w:rsidR="00C45249" w:rsidRPr="00CA641D" w:rsidRDefault="00C45249" w:rsidP="00F1337F">
      <w:pPr>
        <w:pStyle w:val="Prrafodelista"/>
        <w:numPr>
          <w:ilvl w:val="0"/>
          <w:numId w:val="32"/>
        </w:numPr>
        <w:rPr>
          <w:lang w:val="es-ES_tradnl"/>
        </w:rPr>
      </w:pPr>
      <w:r w:rsidRPr="00CA641D">
        <w:rPr>
          <w:lang w:val="es-ES_tradnl"/>
        </w:rPr>
        <w:t>Parámetros Generales.</w:t>
      </w:r>
    </w:p>
    <w:p w:rsidR="00C45249" w:rsidRPr="00CA641D" w:rsidRDefault="00C45249" w:rsidP="00F1337F">
      <w:pPr>
        <w:pStyle w:val="Prrafodelista"/>
        <w:numPr>
          <w:ilvl w:val="0"/>
          <w:numId w:val="32"/>
        </w:numPr>
        <w:rPr>
          <w:lang w:val="es-ES_tradnl"/>
        </w:rPr>
      </w:pPr>
      <w:r w:rsidRPr="00CA641D">
        <w:rPr>
          <w:lang w:val="es-ES_tradnl"/>
        </w:rPr>
        <w:t>Interfaz con SCV.</w:t>
      </w:r>
    </w:p>
    <w:p w:rsidR="00C45249" w:rsidRPr="00CA641D" w:rsidRDefault="00C45249" w:rsidP="00F1337F">
      <w:pPr>
        <w:pStyle w:val="Prrafodelista"/>
        <w:numPr>
          <w:ilvl w:val="0"/>
          <w:numId w:val="32"/>
        </w:numPr>
        <w:rPr>
          <w:lang w:val="es-ES_tradnl"/>
        </w:rPr>
      </w:pPr>
      <w:r w:rsidRPr="00CA641D">
        <w:rPr>
          <w:lang w:val="es-ES_tradnl"/>
        </w:rPr>
        <w:t>Interfaz con SACTA.</w:t>
      </w:r>
    </w:p>
    <w:p w:rsidR="00C45249" w:rsidRDefault="00C45249" w:rsidP="00C45249">
      <w:pPr>
        <w:rPr>
          <w:lang w:val="es-ES_tradnl"/>
        </w:rPr>
      </w:pPr>
      <w:r>
        <w:rPr>
          <w:lang w:val="es-ES_tradnl"/>
        </w:rPr>
        <w:t>Sobre estas pantallas, se implementa un procedimiento común para la actualización de parámetros, y que consta de los siguientes pasos:</w:t>
      </w:r>
    </w:p>
    <w:p w:rsidR="00C45249" w:rsidRPr="00CA641D" w:rsidRDefault="00C45249" w:rsidP="00F1337F">
      <w:pPr>
        <w:pStyle w:val="Prrafodelista"/>
        <w:numPr>
          <w:ilvl w:val="0"/>
          <w:numId w:val="33"/>
        </w:numPr>
        <w:rPr>
          <w:lang w:val="es-ES_tradnl"/>
        </w:rPr>
      </w:pPr>
      <w:r w:rsidRPr="00CA641D">
        <w:rPr>
          <w:lang w:val="es-ES_tradnl"/>
        </w:rPr>
        <w:t>A través de los controles de edición ofrecidos se modifican los parámetros.</w:t>
      </w:r>
    </w:p>
    <w:p w:rsidR="00C45249" w:rsidRPr="00CA641D" w:rsidRDefault="00C45249" w:rsidP="00F1337F">
      <w:pPr>
        <w:pStyle w:val="Prrafodelista"/>
        <w:numPr>
          <w:ilvl w:val="0"/>
          <w:numId w:val="33"/>
        </w:numPr>
        <w:rPr>
          <w:lang w:val="es-ES_tradnl"/>
        </w:rPr>
      </w:pPr>
      <w:r w:rsidRPr="00CA641D">
        <w:rPr>
          <w:lang w:val="es-ES_tradnl"/>
        </w:rPr>
        <w:t>Si los valores introducidos están fuera de los rangos establecidos aparecen mensajes informando de la circunstancia y del rango de valores válido.</w:t>
      </w:r>
    </w:p>
    <w:p w:rsidR="00C45249" w:rsidRPr="00CA641D" w:rsidRDefault="00C45249" w:rsidP="00F1337F">
      <w:pPr>
        <w:pStyle w:val="Prrafodelista"/>
        <w:numPr>
          <w:ilvl w:val="0"/>
          <w:numId w:val="33"/>
        </w:numPr>
        <w:rPr>
          <w:lang w:val="es-ES_tradnl"/>
        </w:rPr>
      </w:pPr>
      <w:r w:rsidRPr="00CA641D">
        <w:rPr>
          <w:lang w:val="es-ES_tradnl"/>
        </w:rPr>
        <w:t>Si todos los valores establecidos (en la página visualizada y en las ocultas) están dentro de los rangos establecidos, se habilita el control ‘</w:t>
      </w:r>
      <w:proofErr w:type="spellStart"/>
      <w:r w:rsidRPr="00CA641D">
        <w:rPr>
          <w:lang w:val="es-ES_tradnl"/>
        </w:rPr>
        <w:t>Save</w:t>
      </w:r>
      <w:proofErr w:type="spellEnd"/>
      <w:r w:rsidRPr="00CA641D">
        <w:rPr>
          <w:lang w:val="es-ES_tradnl"/>
        </w:rPr>
        <w:t>’. La acción sobre este control</w:t>
      </w:r>
      <w:r w:rsidR="00CA641D" w:rsidRPr="00CA641D">
        <w:rPr>
          <w:lang w:val="es-ES_tradnl"/>
        </w:rPr>
        <w:t xml:space="preserve"> desencadena el proceso de actualización de los ‘nuevos’ valores en el servicio:</w:t>
      </w:r>
    </w:p>
    <w:p w:rsidR="00CA641D" w:rsidRPr="00CA641D" w:rsidRDefault="00CA641D" w:rsidP="00F1337F">
      <w:pPr>
        <w:pStyle w:val="Prrafodelista"/>
        <w:numPr>
          <w:ilvl w:val="1"/>
          <w:numId w:val="33"/>
        </w:numPr>
        <w:rPr>
          <w:lang w:val="es-ES_tradnl"/>
        </w:rPr>
      </w:pPr>
      <w:r w:rsidRPr="00CA641D">
        <w:rPr>
          <w:lang w:val="es-ES_tradnl"/>
        </w:rPr>
        <w:t>Aparece un mensaje de Configuración.</w:t>
      </w:r>
    </w:p>
    <w:p w:rsidR="00131BAC" w:rsidRDefault="00CA641D" w:rsidP="00F1337F">
      <w:pPr>
        <w:pStyle w:val="Prrafodelista"/>
        <w:numPr>
          <w:ilvl w:val="1"/>
          <w:numId w:val="33"/>
        </w:numPr>
        <w:rPr>
          <w:lang w:val="es-ES_tradnl"/>
        </w:rPr>
      </w:pPr>
      <w:r w:rsidRPr="00CA641D">
        <w:rPr>
          <w:lang w:val="es-ES_tradnl"/>
        </w:rPr>
        <w:lastRenderedPageBreak/>
        <w:t>Si se acepta, se envían los nuevos valores al servicio</w:t>
      </w:r>
      <w:r w:rsidR="00131BAC">
        <w:rPr>
          <w:lang w:val="es-ES_tradnl"/>
        </w:rPr>
        <w:t>.</w:t>
      </w:r>
    </w:p>
    <w:p w:rsidR="00CA641D" w:rsidRPr="00CA641D" w:rsidRDefault="00131BAC" w:rsidP="00F1337F">
      <w:pPr>
        <w:pStyle w:val="Prrafodelista"/>
        <w:numPr>
          <w:ilvl w:val="1"/>
          <w:numId w:val="33"/>
        </w:numPr>
        <w:rPr>
          <w:lang w:val="es-ES_tradnl"/>
        </w:rPr>
      </w:pPr>
      <w:r>
        <w:rPr>
          <w:lang w:val="es-ES_tradnl"/>
        </w:rPr>
        <w:t>Si los elementos enviados son aceptados por el servicio</w:t>
      </w:r>
      <w:r w:rsidR="00CA641D" w:rsidRPr="00CA641D">
        <w:rPr>
          <w:lang w:val="es-ES_tradnl"/>
        </w:rPr>
        <w:t>, este los actualiza y se REINICIA para activarlos.</w:t>
      </w:r>
      <w:r>
        <w:rPr>
          <w:lang w:val="es-ES_tradnl"/>
        </w:rPr>
        <w:t xml:space="preserve"> En caso contrario se mostraría un mensaje de error con los detalles del rechazo de la configuración enviada.</w:t>
      </w:r>
    </w:p>
    <w:p w:rsidR="00CA641D" w:rsidRPr="00CA641D" w:rsidRDefault="00CA641D" w:rsidP="00F1337F">
      <w:pPr>
        <w:pStyle w:val="Prrafodelista"/>
        <w:numPr>
          <w:ilvl w:val="1"/>
          <w:numId w:val="33"/>
        </w:numPr>
        <w:rPr>
          <w:lang w:val="es-ES_tradnl"/>
        </w:rPr>
      </w:pPr>
      <w:r w:rsidRPr="00CA641D">
        <w:rPr>
          <w:lang w:val="es-ES_tradnl"/>
        </w:rPr>
        <w:t>Si hay algún valor que está en el rango, el control se desactiva no permitiendo el enviar los parámetros al servicio.</w:t>
      </w:r>
    </w:p>
    <w:p w:rsidR="00CA641D" w:rsidRPr="00CA641D" w:rsidRDefault="00CA641D" w:rsidP="00F1337F">
      <w:pPr>
        <w:pStyle w:val="Prrafodelista"/>
        <w:numPr>
          <w:ilvl w:val="0"/>
          <w:numId w:val="33"/>
        </w:numPr>
        <w:rPr>
          <w:lang w:val="es-ES_tradnl"/>
        </w:rPr>
      </w:pPr>
      <w:r w:rsidRPr="00CA641D">
        <w:rPr>
          <w:lang w:val="es-ES_tradnl"/>
        </w:rPr>
        <w:t>Al modificar cualquier valor (en rango o fuera de rango), se activa el control ‘</w:t>
      </w:r>
      <w:proofErr w:type="spellStart"/>
      <w:r w:rsidRPr="00CA641D">
        <w:rPr>
          <w:lang w:val="es-ES_tradnl"/>
        </w:rPr>
        <w:t>Reset</w:t>
      </w:r>
      <w:proofErr w:type="spellEnd"/>
      <w:r w:rsidRPr="00CA641D">
        <w:rPr>
          <w:lang w:val="es-ES_tradnl"/>
        </w:rPr>
        <w:t>’. La acción sobre este control permite ‘recargar’ los valores del servicio desechando los cambios que pudiesen haberse efectuado.</w:t>
      </w:r>
    </w:p>
    <w:p w:rsidR="00CA641D" w:rsidRPr="00B37D5C" w:rsidRDefault="00CA641D" w:rsidP="00F1337F">
      <w:pPr>
        <w:pStyle w:val="Prrafodelista"/>
        <w:numPr>
          <w:ilvl w:val="0"/>
          <w:numId w:val="33"/>
        </w:numPr>
        <w:rPr>
          <w:lang w:val="es-ES_tradnl"/>
        </w:rPr>
      </w:pPr>
      <w:r w:rsidRPr="00CA641D">
        <w:rPr>
          <w:lang w:val="es-ES_tradnl"/>
        </w:rPr>
        <w:t>Si se han hecho cambios (en rango o fuera de rango) sin que hayan sido desechados (</w:t>
      </w:r>
      <w:proofErr w:type="spellStart"/>
      <w:r w:rsidRPr="00CA641D">
        <w:rPr>
          <w:lang w:val="es-ES_tradnl"/>
        </w:rPr>
        <w:t>Reset</w:t>
      </w:r>
      <w:proofErr w:type="spellEnd"/>
      <w:r w:rsidRPr="00CA641D">
        <w:rPr>
          <w:lang w:val="es-ES_tradnl"/>
        </w:rPr>
        <w:t xml:space="preserve">) y se intenta cambiar de página a través del </w:t>
      </w:r>
      <w:proofErr w:type="spellStart"/>
      <w:r w:rsidRPr="00CA641D">
        <w:rPr>
          <w:lang w:val="es-ES_tradnl"/>
        </w:rPr>
        <w:t>Menu</w:t>
      </w:r>
      <w:proofErr w:type="spellEnd"/>
      <w:r w:rsidRPr="00CA641D">
        <w:rPr>
          <w:lang w:val="es-ES_tradnl"/>
        </w:rPr>
        <w:t xml:space="preserve"> Principal, el sistema presenta un mensaje de confirmación avisando que existen cambios pendientes que se perderían al efectuar el cambio. Si se confirma el cambio de </w:t>
      </w:r>
      <w:proofErr w:type="spellStart"/>
      <w:r w:rsidRPr="00CA641D">
        <w:rPr>
          <w:lang w:val="es-ES_tradnl"/>
        </w:rPr>
        <w:t>Menu</w:t>
      </w:r>
      <w:proofErr w:type="spellEnd"/>
      <w:r w:rsidRPr="00CA641D">
        <w:rPr>
          <w:lang w:val="es-ES_tradnl"/>
        </w:rPr>
        <w:t xml:space="preserve"> los cambios se pierde.</w:t>
      </w:r>
    </w:p>
    <w:p w:rsidR="002740FA" w:rsidRDefault="002740FA" w:rsidP="002740FA">
      <w:pPr>
        <w:pStyle w:val="Ttulo3"/>
      </w:pPr>
      <w:bookmarkStart w:id="154" w:name="_Toc82152561"/>
      <w:r>
        <w:t>Parámetros Generales</w:t>
      </w:r>
      <w:bookmarkEnd w:id="154"/>
    </w:p>
    <w:p w:rsidR="00841B48" w:rsidRDefault="00806662" w:rsidP="00841B48">
      <w:pPr>
        <w:rPr>
          <w:lang w:val="es-ES_tradnl"/>
        </w:rPr>
      </w:pPr>
      <w:r>
        <w:rPr>
          <w:lang w:val="es-ES_tradnl"/>
        </w:rPr>
        <w:t>La opción ‘Configuración’ + ‘Parámetros Generales’, da acces</w:t>
      </w:r>
      <w:r w:rsidR="004E201B">
        <w:rPr>
          <w:lang w:val="es-ES_tradnl"/>
        </w:rPr>
        <w:t>o a esta</w:t>
      </w:r>
      <w:r>
        <w:rPr>
          <w:lang w:val="es-ES_tradnl"/>
        </w:rPr>
        <w:t xml:space="preserve"> pantalla </w:t>
      </w:r>
      <w:r w:rsidR="004E201B">
        <w:rPr>
          <w:lang w:val="es-ES_tradnl"/>
        </w:rPr>
        <w:t xml:space="preserve">donde se pueden establecer los valores </w:t>
      </w:r>
      <w:r>
        <w:rPr>
          <w:lang w:val="es-ES_tradnl"/>
        </w:rPr>
        <w:t xml:space="preserve">de </w:t>
      </w:r>
      <w:r w:rsidR="00A55FBE">
        <w:rPr>
          <w:lang w:val="es-ES_tradnl"/>
        </w:rPr>
        <w:t xml:space="preserve">los </w:t>
      </w:r>
      <w:r w:rsidR="00B37D5C">
        <w:rPr>
          <w:lang w:val="es-ES_tradnl"/>
        </w:rPr>
        <w:t>parámetros operativos:</w:t>
      </w:r>
    </w:p>
    <w:p w:rsidR="00841B48" w:rsidRDefault="0059379B" w:rsidP="00453D9B">
      <w:pPr>
        <w:jc w:val="center"/>
        <w:rPr>
          <w:lang w:val="es-ES_tradnl"/>
        </w:rPr>
      </w:pPr>
      <w:r w:rsidRPr="0059379B">
        <w:rPr>
          <w:noProof/>
        </w:rPr>
        <w:drawing>
          <wp:inline distT="0" distB="0" distL="0" distR="0" wp14:anchorId="2C113FEB" wp14:editId="29D833C2">
            <wp:extent cx="5612130" cy="115824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158240"/>
                    </a:xfrm>
                    <a:prstGeom prst="rect">
                      <a:avLst/>
                    </a:prstGeom>
                  </pic:spPr>
                </pic:pic>
              </a:graphicData>
            </a:graphic>
          </wp:inline>
        </w:drawing>
      </w:r>
    </w:p>
    <w:p w:rsidR="00453D9B" w:rsidRPr="00447DE3" w:rsidRDefault="00453D9B" w:rsidP="00453D9B">
      <w:pPr>
        <w:pStyle w:val="PiedeIlustracion"/>
      </w:pPr>
      <w:bookmarkStart w:id="155" w:name="_Toc82152596"/>
      <w:r w:rsidRPr="00447DE3">
        <w:t xml:space="preserve">Ilustración </w:t>
      </w:r>
      <w:r>
        <w:rPr>
          <w:noProof/>
        </w:rPr>
        <w:fldChar w:fldCharType="begin"/>
      </w:r>
      <w:r>
        <w:rPr>
          <w:noProof/>
        </w:rPr>
        <w:instrText xml:space="preserve"> SEQ Ilustración \* ARABIC </w:instrText>
      </w:r>
      <w:r>
        <w:rPr>
          <w:noProof/>
        </w:rPr>
        <w:fldChar w:fldCharType="separate"/>
      </w:r>
      <w:r w:rsidR="00193999">
        <w:rPr>
          <w:noProof/>
        </w:rPr>
        <w:t>27</w:t>
      </w:r>
      <w:r>
        <w:rPr>
          <w:noProof/>
        </w:rPr>
        <w:fldChar w:fldCharType="end"/>
      </w:r>
      <w:r w:rsidRPr="00447DE3">
        <w:t xml:space="preserve">. </w:t>
      </w:r>
      <w:r>
        <w:t>Aplicación. Configuración de Parámetros Generales.</w:t>
      </w:r>
      <w:bookmarkEnd w:id="155"/>
    </w:p>
    <w:p w:rsidR="00C45249" w:rsidRDefault="00C45249" w:rsidP="00C45249">
      <w:r>
        <w:t>Los parámetros  que se pueden configurar son los siguientes:</w:t>
      </w:r>
    </w:p>
    <w:p w:rsidR="00A55FBE" w:rsidRDefault="00A55FBE" w:rsidP="004E201B">
      <w:r w:rsidRPr="00AF2522">
        <w:rPr>
          <w:u w:val="single"/>
        </w:rPr>
        <w:t>Duración de Sesión WEB</w:t>
      </w:r>
      <w:r>
        <w:t>. Se establece por defecto en 30 minutos, transcurridos los cuales se produce un LOGOUT automático. El sistema permite configurar este parámetro entre 15 y 60 minutos.</w:t>
      </w:r>
    </w:p>
    <w:p w:rsidR="00A55FBE" w:rsidRDefault="00A55FBE" w:rsidP="004E201B">
      <w:r w:rsidRPr="00AF2522">
        <w:rPr>
          <w:u w:val="single"/>
        </w:rPr>
        <w:t>Lógica de Activación SACTA</w:t>
      </w:r>
      <w:r>
        <w:t>. Determina cuando el SCV debe ser informado de Presencia / Ausencia del servicio SACTA. Se puede seleccionar entre los siguientes valores:</w:t>
      </w:r>
    </w:p>
    <w:p w:rsidR="00A55FBE" w:rsidRDefault="00A55FBE" w:rsidP="004E201B">
      <w:r>
        <w:t>AND: El servicio SACTA está activo para el SCV cuando todas las fuentes exteriores están activas.</w:t>
      </w:r>
    </w:p>
    <w:p w:rsidR="00A55FBE" w:rsidRDefault="00A55FBE" w:rsidP="004E201B">
      <w:r>
        <w:t xml:space="preserve">OR: El servicio SACTA está activo para el SCV cuando alguna de las fuentes exteriores </w:t>
      </w:r>
      <w:proofErr w:type="gramStart"/>
      <w:r>
        <w:t>están</w:t>
      </w:r>
      <w:proofErr w:type="gramEnd"/>
      <w:r>
        <w:t xml:space="preserve"> activas.</w:t>
      </w:r>
    </w:p>
    <w:p w:rsidR="00A55FBE" w:rsidRDefault="00A55FBE" w:rsidP="004E201B">
      <w:r w:rsidRPr="00AF2522">
        <w:rPr>
          <w:u w:val="single"/>
        </w:rPr>
        <w:t>Profundidad de Histórico (en Días)</w:t>
      </w:r>
      <w:r>
        <w:rPr>
          <w:rStyle w:val="Refdenotaalpie"/>
          <w:u w:val="single"/>
        </w:rPr>
        <w:footnoteReference w:id="40"/>
      </w:r>
      <w:r w:rsidRPr="00AF2522">
        <w:rPr>
          <w:u w:val="single"/>
        </w:rPr>
        <w:t>:</w:t>
      </w:r>
      <w:r>
        <w:t xml:space="preserve"> Establece el número máximo de días que se mantiene el histórico. Puede ser configurado entre 7 y 30 días.</w:t>
      </w:r>
    </w:p>
    <w:p w:rsidR="00841B48" w:rsidRPr="00B37D5C" w:rsidRDefault="00A55FBE" w:rsidP="00841B48">
      <w:r w:rsidRPr="00AF2522">
        <w:rPr>
          <w:u w:val="single"/>
        </w:rPr>
        <w:t>Profundidad de Histórico (en número de registros)</w:t>
      </w:r>
      <w:r>
        <w:t>: Establece el número máximo de registros que se mantienen en el histórico. Puede ser configurado entre 500 y 3000.</w:t>
      </w:r>
    </w:p>
    <w:p w:rsidR="002740FA" w:rsidRDefault="002740FA" w:rsidP="002740FA">
      <w:pPr>
        <w:pStyle w:val="Ttulo3"/>
      </w:pPr>
      <w:bookmarkStart w:id="156" w:name="_Ref62641681"/>
      <w:bookmarkStart w:id="157" w:name="_Toc82152562"/>
      <w:r>
        <w:t>Configuración de Interfaz con SCV</w:t>
      </w:r>
      <w:bookmarkEnd w:id="156"/>
      <w:bookmarkEnd w:id="157"/>
    </w:p>
    <w:p w:rsidR="00841B48" w:rsidRDefault="00687D2F" w:rsidP="00841B48">
      <w:pPr>
        <w:rPr>
          <w:lang w:val="es-ES_tradnl"/>
        </w:rPr>
      </w:pPr>
      <w:r>
        <w:rPr>
          <w:lang w:val="es-ES_tradnl"/>
        </w:rPr>
        <w:t xml:space="preserve">La opción ‘Configuración’ + ‘Interfaz SCV’ da acceso a la pantalla de configuración de </w:t>
      </w:r>
      <w:r>
        <w:t>los parámetros del Protocolo SACTA del emulador de PSI que habla con el SCV.</w:t>
      </w:r>
    </w:p>
    <w:p w:rsidR="00841B48" w:rsidRDefault="005B2A93" w:rsidP="00453D9B">
      <w:pPr>
        <w:jc w:val="center"/>
        <w:rPr>
          <w:lang w:val="es-ES_tradnl"/>
        </w:rPr>
      </w:pPr>
      <w:r>
        <w:rPr>
          <w:noProof/>
        </w:rPr>
        <w:lastRenderedPageBreak/>
        <w:drawing>
          <wp:inline distT="0" distB="0" distL="0" distR="0" wp14:anchorId="10053AE9" wp14:editId="356A6EF1">
            <wp:extent cx="5612130" cy="36207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620770"/>
                    </a:xfrm>
                    <a:prstGeom prst="rect">
                      <a:avLst/>
                    </a:prstGeom>
                  </pic:spPr>
                </pic:pic>
              </a:graphicData>
            </a:graphic>
          </wp:inline>
        </w:drawing>
      </w:r>
    </w:p>
    <w:p w:rsidR="00453D9B" w:rsidRPr="00447DE3" w:rsidRDefault="00453D9B" w:rsidP="00453D9B">
      <w:pPr>
        <w:pStyle w:val="PiedeIlustracion"/>
      </w:pPr>
      <w:bookmarkStart w:id="158" w:name="_Toc82152597"/>
      <w:r w:rsidRPr="00447DE3">
        <w:t xml:space="preserve">Ilustración </w:t>
      </w:r>
      <w:r>
        <w:rPr>
          <w:noProof/>
        </w:rPr>
        <w:fldChar w:fldCharType="begin"/>
      </w:r>
      <w:r>
        <w:rPr>
          <w:noProof/>
        </w:rPr>
        <w:instrText xml:space="preserve"> SEQ Ilustración \* ARABIC </w:instrText>
      </w:r>
      <w:r>
        <w:rPr>
          <w:noProof/>
        </w:rPr>
        <w:fldChar w:fldCharType="separate"/>
      </w:r>
      <w:r w:rsidR="00193999">
        <w:rPr>
          <w:noProof/>
        </w:rPr>
        <w:t>28</w:t>
      </w:r>
      <w:r>
        <w:rPr>
          <w:noProof/>
        </w:rPr>
        <w:fldChar w:fldCharType="end"/>
      </w:r>
      <w:r w:rsidRPr="00447DE3">
        <w:t xml:space="preserve">. </w:t>
      </w:r>
      <w:r>
        <w:t>Aplicación. Configuración de Interfaz al SCV.</w:t>
      </w:r>
      <w:bookmarkEnd w:id="158"/>
    </w:p>
    <w:p w:rsidR="00687D2F" w:rsidRDefault="007A1339" w:rsidP="007A1339">
      <w:r>
        <w:t xml:space="preserve">La presentación de estos parámetros, está divida en </w:t>
      </w:r>
      <w:r w:rsidR="00687D2F">
        <w:t>grupos:</w:t>
      </w:r>
    </w:p>
    <w:p w:rsidR="007A1339" w:rsidRDefault="007A1339" w:rsidP="00F1337F">
      <w:pPr>
        <w:pStyle w:val="Prrafodelista"/>
        <w:numPr>
          <w:ilvl w:val="0"/>
          <w:numId w:val="34"/>
        </w:numPr>
      </w:pPr>
      <w:r>
        <w:t>Comunicaciones.</w:t>
      </w:r>
    </w:p>
    <w:p w:rsidR="007A1339" w:rsidRDefault="007A1339" w:rsidP="00F1337F">
      <w:pPr>
        <w:pStyle w:val="Prrafodelista"/>
        <w:numPr>
          <w:ilvl w:val="0"/>
          <w:numId w:val="34"/>
        </w:numPr>
      </w:pPr>
      <w:r>
        <w:t>Protocolo SACTA.</w:t>
      </w:r>
    </w:p>
    <w:p w:rsidR="007A1339" w:rsidRDefault="007A1339" w:rsidP="007A1339">
      <w:r>
        <w:t>Con objeto de optimizar el espacio de presentación, ambos grupos se presentan bajo un control que habilita el despliegue visual de los mismos.</w:t>
      </w:r>
    </w:p>
    <w:p w:rsidR="007A1339" w:rsidRDefault="007A1339" w:rsidP="007A1339">
      <w:pPr>
        <w:pStyle w:val="Ttulo4"/>
      </w:pPr>
      <w:bookmarkStart w:id="159" w:name="_Toc82152563"/>
      <w:r>
        <w:t>Grupo de Comunicaciones.</w:t>
      </w:r>
      <w:bookmarkEnd w:id="159"/>
    </w:p>
    <w:p w:rsidR="007A1339" w:rsidRDefault="007A1339" w:rsidP="00BD4693">
      <w:r>
        <w:t>Permite configurar los siguientes parámetros:</w:t>
      </w:r>
    </w:p>
    <w:p w:rsidR="000974B1" w:rsidRPr="000974B1" w:rsidRDefault="000974B1" w:rsidP="00F1337F">
      <w:pPr>
        <w:pStyle w:val="Prrafodelista"/>
        <w:numPr>
          <w:ilvl w:val="0"/>
          <w:numId w:val="35"/>
        </w:numPr>
      </w:pPr>
      <w:r>
        <w:t>Puertos UDP: Valores de Puertos UDP de envío y recepción de tramas. Permite valores en el Rango 1025, 49999.</w:t>
      </w:r>
    </w:p>
    <w:p w:rsidR="007A1339" w:rsidRDefault="007A1339" w:rsidP="00F1337F">
      <w:pPr>
        <w:pStyle w:val="Prrafodelista"/>
        <w:numPr>
          <w:ilvl w:val="1"/>
          <w:numId w:val="35"/>
        </w:numPr>
      </w:pPr>
      <w:r w:rsidRPr="000974B1">
        <w:t>Escucha</w:t>
      </w:r>
      <w:r>
        <w:t>:</w:t>
      </w:r>
      <w:r w:rsidR="00BD4693">
        <w:t xml:space="preserve"> Puerto </w:t>
      </w:r>
      <w:r w:rsidR="000974B1">
        <w:t xml:space="preserve">UDP </w:t>
      </w:r>
      <w:r w:rsidR="00BD4693">
        <w:t xml:space="preserve">donde el emulador recibe las tramas. Debe coincidir con el puerto de envío configurado en el SCV (CD30 o ULISES). </w:t>
      </w:r>
    </w:p>
    <w:p w:rsidR="007A1339" w:rsidRDefault="007A1339" w:rsidP="00F1337F">
      <w:pPr>
        <w:pStyle w:val="Prrafodelista"/>
        <w:numPr>
          <w:ilvl w:val="1"/>
          <w:numId w:val="35"/>
        </w:numPr>
      </w:pPr>
      <w:r>
        <w:t>Envío:</w:t>
      </w:r>
      <w:r w:rsidR="000974B1">
        <w:t xml:space="preserve"> Puerto UDP donde el emulador envía las tramas. Debe coincidir con el puerto de recepción configurado en el SCV (CD30 o ULISES).</w:t>
      </w:r>
    </w:p>
    <w:p w:rsidR="000974B1" w:rsidRDefault="000974B1" w:rsidP="00F1337F">
      <w:pPr>
        <w:pStyle w:val="Prrafodelista"/>
        <w:numPr>
          <w:ilvl w:val="0"/>
          <w:numId w:val="35"/>
        </w:numPr>
      </w:pPr>
      <w:r>
        <w:t>Interfaz 1. Parámetros asociados  a la LAN1 del protocolo.</w:t>
      </w:r>
    </w:p>
    <w:p w:rsidR="000974B1" w:rsidRDefault="007A1339" w:rsidP="00F1337F">
      <w:pPr>
        <w:pStyle w:val="Prrafodelista"/>
        <w:numPr>
          <w:ilvl w:val="1"/>
          <w:numId w:val="35"/>
        </w:numPr>
      </w:pPr>
      <w:r>
        <w:t>Dirección IP</w:t>
      </w:r>
      <w:r w:rsidR="000974B1">
        <w:t xml:space="preserve"> del Interfaz.</w:t>
      </w:r>
      <w:r w:rsidR="00566A57">
        <w:t xml:space="preserve"> Corresponde a la IP configurada en el proceso de instalación. El parámetro introducido debe cumplimentar el formato para direcciones IPV4.</w:t>
      </w:r>
    </w:p>
    <w:p w:rsidR="000974B1" w:rsidRDefault="000974B1" w:rsidP="00F1337F">
      <w:pPr>
        <w:pStyle w:val="Prrafodelista"/>
        <w:numPr>
          <w:ilvl w:val="1"/>
          <w:numId w:val="35"/>
        </w:numPr>
      </w:pPr>
      <w:r>
        <w:t xml:space="preserve">Grupo </w:t>
      </w:r>
      <w:proofErr w:type="spellStart"/>
      <w:r>
        <w:t>M</w:t>
      </w:r>
      <w:r w:rsidR="00566A57">
        <w:t>ulticast</w:t>
      </w:r>
      <w:proofErr w:type="spellEnd"/>
      <w:r w:rsidR="00566A57">
        <w:t xml:space="preserve">: Dirección IP </w:t>
      </w:r>
      <w:proofErr w:type="spellStart"/>
      <w:r w:rsidR="00566A57">
        <w:t>Multicast</w:t>
      </w:r>
      <w:proofErr w:type="spellEnd"/>
      <w:r w:rsidR="00566A57">
        <w:t xml:space="preserve"> al que hay que subscribirse para recibir las tramas de LAN1 procedentes del SCV. El parámetro introducido debe cumplimentar el formato para direcciones IPV4.</w:t>
      </w:r>
    </w:p>
    <w:p w:rsidR="000974B1" w:rsidRDefault="000974B1" w:rsidP="00F1337F">
      <w:pPr>
        <w:pStyle w:val="Prrafodelista"/>
        <w:numPr>
          <w:ilvl w:val="1"/>
          <w:numId w:val="35"/>
        </w:numPr>
      </w:pPr>
      <w:r>
        <w:t xml:space="preserve">Dirección IP de Envío. </w:t>
      </w:r>
      <w:r w:rsidR="00D8173E">
        <w:t>Dirección IP donde el SCV está esperando las tramas procedentes de este emulador.</w:t>
      </w:r>
      <w:r w:rsidR="00684AA8">
        <w:t xml:space="preserve"> El parámetro introducido debe cumplimentar el formato para direcciones IPV4.</w:t>
      </w:r>
    </w:p>
    <w:p w:rsidR="007A1339" w:rsidRDefault="000974B1" w:rsidP="00F1337F">
      <w:pPr>
        <w:pStyle w:val="Prrafodelista"/>
        <w:numPr>
          <w:ilvl w:val="0"/>
          <w:numId w:val="35"/>
        </w:numPr>
      </w:pPr>
      <w:r>
        <w:t xml:space="preserve">Interfaz 2. Parámetros asociados a la LAN2 del protocolo </w:t>
      </w:r>
    </w:p>
    <w:p w:rsidR="007A1339" w:rsidRDefault="007A1339" w:rsidP="00F1337F">
      <w:pPr>
        <w:pStyle w:val="Prrafodelista"/>
        <w:numPr>
          <w:ilvl w:val="1"/>
          <w:numId w:val="35"/>
        </w:numPr>
      </w:pPr>
      <w:r>
        <w:t>Dirección IP de la I</w:t>
      </w:r>
      <w:r w:rsidR="000974B1">
        <w:t>nterfaz</w:t>
      </w:r>
      <w:r>
        <w:t>:</w:t>
      </w:r>
      <w:r w:rsidR="00684AA8">
        <w:t xml:space="preserve"> ídem al grupo anterior.</w:t>
      </w:r>
    </w:p>
    <w:p w:rsidR="007A1339" w:rsidRDefault="007A1339" w:rsidP="00F1337F">
      <w:pPr>
        <w:pStyle w:val="Prrafodelista"/>
        <w:numPr>
          <w:ilvl w:val="1"/>
          <w:numId w:val="35"/>
        </w:numPr>
      </w:pPr>
      <w:r>
        <w:t xml:space="preserve">Grupo </w:t>
      </w:r>
      <w:proofErr w:type="spellStart"/>
      <w:r>
        <w:t>M</w:t>
      </w:r>
      <w:r w:rsidR="000974B1">
        <w:t>ulticast</w:t>
      </w:r>
      <w:proofErr w:type="spellEnd"/>
      <w:r>
        <w:t>:</w:t>
      </w:r>
      <w:r w:rsidR="00684AA8">
        <w:t xml:space="preserve"> ídem al grupo anterior.</w:t>
      </w:r>
    </w:p>
    <w:p w:rsidR="007A1339" w:rsidRPr="007A1339" w:rsidRDefault="000974B1" w:rsidP="00F1337F">
      <w:pPr>
        <w:pStyle w:val="Prrafodelista"/>
        <w:numPr>
          <w:ilvl w:val="1"/>
          <w:numId w:val="35"/>
        </w:numPr>
      </w:pPr>
      <w:r>
        <w:lastRenderedPageBreak/>
        <w:t xml:space="preserve">Dirección IP de </w:t>
      </w:r>
      <w:r w:rsidR="00A8223E">
        <w:t>Envío</w:t>
      </w:r>
      <w:r w:rsidR="00BD4693">
        <w:rPr>
          <w:rStyle w:val="Refdenotaalpie"/>
        </w:rPr>
        <w:footnoteReference w:id="41"/>
      </w:r>
      <w:r w:rsidR="007A1339">
        <w:t>:</w:t>
      </w:r>
      <w:r w:rsidR="00684AA8">
        <w:t xml:space="preserve"> Ídem al grupo anterior.</w:t>
      </w:r>
    </w:p>
    <w:p w:rsidR="007A1339" w:rsidRPr="007A1339" w:rsidRDefault="007A1339" w:rsidP="007A1339">
      <w:pPr>
        <w:pStyle w:val="Ttulo4"/>
      </w:pPr>
      <w:bookmarkStart w:id="160" w:name="_Toc82152564"/>
      <w:r>
        <w:t xml:space="preserve">Grupo de Protocolo </w:t>
      </w:r>
      <w:proofErr w:type="spellStart"/>
      <w:r>
        <w:t>Sacta</w:t>
      </w:r>
      <w:proofErr w:type="spellEnd"/>
      <w:r>
        <w:t>.</w:t>
      </w:r>
      <w:bookmarkEnd w:id="160"/>
    </w:p>
    <w:p w:rsidR="00687D2F" w:rsidRDefault="009038C9" w:rsidP="007A1339">
      <w:r>
        <w:t>Permite configurar los siguientes</w:t>
      </w:r>
      <w:r w:rsidR="00687D2F">
        <w:t xml:space="preserve"> parámetros operativos del protocolo:</w:t>
      </w:r>
    </w:p>
    <w:p w:rsidR="007A1339" w:rsidRDefault="009038C9" w:rsidP="00F1337F">
      <w:pPr>
        <w:pStyle w:val="Prrafodelista"/>
        <w:numPr>
          <w:ilvl w:val="0"/>
          <w:numId w:val="36"/>
        </w:numPr>
      </w:pPr>
      <w:proofErr w:type="spellStart"/>
      <w:r>
        <w:t>Tick</w:t>
      </w:r>
      <w:proofErr w:type="spellEnd"/>
      <w:r>
        <w:t xml:space="preserve"> Presencia.</w:t>
      </w:r>
      <w:r w:rsidR="00F5523F">
        <w:t xml:space="preserve"> Establece el periodo de envió de mensajes de presencia del emulador hacia el SCV. Permite valores en el rango 1…10 segundos.</w:t>
      </w:r>
    </w:p>
    <w:p w:rsidR="009038C9" w:rsidRDefault="009038C9" w:rsidP="00F1337F">
      <w:pPr>
        <w:pStyle w:val="Prrafodelista"/>
        <w:numPr>
          <w:ilvl w:val="0"/>
          <w:numId w:val="36"/>
        </w:numPr>
      </w:pPr>
      <w:proofErr w:type="spellStart"/>
      <w:r>
        <w:t>Timeout</w:t>
      </w:r>
      <w:proofErr w:type="spellEnd"/>
      <w:r>
        <w:t xml:space="preserve"> P</w:t>
      </w:r>
      <w:r w:rsidR="00F5523F">
        <w:t>resencia. Establece el tiempo, transcurrido el cual sin recibir ‘presencias’ procedentes del SCV, se considera que este ha dejado de estar ACTIVO. Permite valores en el rango 20…60 segundos.</w:t>
      </w:r>
    </w:p>
    <w:p w:rsidR="009038C9" w:rsidRDefault="009038C9" w:rsidP="00F1337F">
      <w:pPr>
        <w:pStyle w:val="Prrafodelista"/>
        <w:numPr>
          <w:ilvl w:val="0"/>
          <w:numId w:val="36"/>
        </w:numPr>
      </w:pPr>
      <w:r>
        <w:t>Proxy.</w:t>
      </w:r>
      <w:r w:rsidR="00F5523F">
        <w:t xml:space="preserve"> Parámetros que identifican al emulador dentro del protocolo SACTA frente al SCV (deben  corresponder a los configurados en la contraparte).</w:t>
      </w:r>
    </w:p>
    <w:p w:rsidR="00F5523F" w:rsidRDefault="00F5523F" w:rsidP="00F1337F">
      <w:pPr>
        <w:pStyle w:val="Prrafodelista"/>
        <w:numPr>
          <w:ilvl w:val="1"/>
          <w:numId w:val="36"/>
        </w:numPr>
      </w:pPr>
      <w:r>
        <w:t>Domini</w:t>
      </w:r>
      <w:r w:rsidR="00752594">
        <w:t>o. Permite valores en el rango 1</w:t>
      </w:r>
      <w:r>
        <w:t>…</w:t>
      </w:r>
      <w:r w:rsidR="00752594">
        <w:t>2</w:t>
      </w:r>
      <w:r>
        <w:t>.</w:t>
      </w:r>
    </w:p>
    <w:p w:rsidR="00F5523F" w:rsidRDefault="00F5523F" w:rsidP="00F1337F">
      <w:pPr>
        <w:pStyle w:val="Prrafodelista"/>
        <w:numPr>
          <w:ilvl w:val="1"/>
          <w:numId w:val="36"/>
        </w:numPr>
      </w:pPr>
      <w:r>
        <w:t>Centro.</w:t>
      </w:r>
      <w:r w:rsidR="00752594">
        <w:t xml:space="preserve"> Permite valores en el rango 1…255</w:t>
      </w:r>
      <w:r>
        <w:t>.</w:t>
      </w:r>
    </w:p>
    <w:p w:rsidR="00F5523F" w:rsidRDefault="00F5523F" w:rsidP="00F1337F">
      <w:pPr>
        <w:pStyle w:val="Prrafodelista"/>
        <w:numPr>
          <w:ilvl w:val="1"/>
          <w:numId w:val="36"/>
        </w:numPr>
      </w:pPr>
      <w:r>
        <w:t>Grupo. P</w:t>
      </w:r>
      <w:r w:rsidR="00752594">
        <w:t>ermite valores en el rango 1…255</w:t>
      </w:r>
      <w:r>
        <w:t>.</w:t>
      </w:r>
    </w:p>
    <w:p w:rsidR="00F5523F" w:rsidRDefault="00F5523F" w:rsidP="00F1337F">
      <w:pPr>
        <w:pStyle w:val="Prrafodelista"/>
        <w:numPr>
          <w:ilvl w:val="1"/>
          <w:numId w:val="36"/>
        </w:numPr>
      </w:pPr>
      <w:r>
        <w:t>SPSI. Lista de identificadores PSI (para sectorizar), esta lista está definida en el propio protocolo y por tanto no es modificable. El emulador asume el primer ID de la lista (111) para su identificación en lo</w:t>
      </w:r>
      <w:r w:rsidR="002558AA">
        <w:t>s</w:t>
      </w:r>
      <w:r>
        <w:t xml:space="preserve"> diálogos de sectorización.</w:t>
      </w:r>
    </w:p>
    <w:p w:rsidR="00F5523F" w:rsidRDefault="00F5523F" w:rsidP="00F1337F">
      <w:pPr>
        <w:pStyle w:val="Prrafodelista"/>
        <w:numPr>
          <w:ilvl w:val="1"/>
          <w:numId w:val="36"/>
        </w:numPr>
      </w:pPr>
      <w:r>
        <w:t xml:space="preserve">SSPV. </w:t>
      </w:r>
      <w:r w:rsidR="002558AA">
        <w:t>Lista de identificadores PSI (para procesos de supervisión del protocolo). esta lista está definida en el propio protocolo y por tanto no es modificable. El emulador asume el primer ID de la lista (86) para su identificación en los diálogos de supervisión.</w:t>
      </w:r>
    </w:p>
    <w:p w:rsidR="009038C9" w:rsidRDefault="009038C9" w:rsidP="00F1337F">
      <w:pPr>
        <w:pStyle w:val="Prrafodelista"/>
        <w:numPr>
          <w:ilvl w:val="0"/>
          <w:numId w:val="36"/>
        </w:numPr>
      </w:pPr>
      <w:proofErr w:type="spellStart"/>
      <w:r>
        <w:t>Scv</w:t>
      </w:r>
      <w:proofErr w:type="spellEnd"/>
      <w:r>
        <w:t>.</w:t>
      </w:r>
      <w:r w:rsidR="002558AA">
        <w:t xml:space="preserve"> Parámetros que identifican al SCV dentro del protocolo SACTA frente al emulador (deben  corresponder a los configurados en la contraparte).</w:t>
      </w:r>
    </w:p>
    <w:p w:rsidR="00F5523F" w:rsidRDefault="00F5523F" w:rsidP="00F1337F">
      <w:pPr>
        <w:pStyle w:val="Prrafodelista"/>
        <w:numPr>
          <w:ilvl w:val="1"/>
          <w:numId w:val="36"/>
        </w:numPr>
      </w:pPr>
      <w:r>
        <w:t>Dominio.</w:t>
      </w:r>
      <w:r w:rsidR="002558AA">
        <w:t xml:space="preserve"> Permite valores en el </w:t>
      </w:r>
      <w:r w:rsidR="00752594">
        <w:t>rango 1…2</w:t>
      </w:r>
      <w:r w:rsidR="002558AA">
        <w:t>.</w:t>
      </w:r>
    </w:p>
    <w:p w:rsidR="00F5523F" w:rsidRDefault="00F5523F" w:rsidP="00F1337F">
      <w:pPr>
        <w:pStyle w:val="Prrafodelista"/>
        <w:numPr>
          <w:ilvl w:val="1"/>
          <w:numId w:val="36"/>
        </w:numPr>
      </w:pPr>
      <w:r>
        <w:t>Centro.</w:t>
      </w:r>
      <w:r w:rsidR="00752594">
        <w:t xml:space="preserve"> Permite valores en el rango 1…255</w:t>
      </w:r>
      <w:r w:rsidR="002558AA">
        <w:t>.</w:t>
      </w:r>
    </w:p>
    <w:p w:rsidR="00F5523F" w:rsidRDefault="00F5523F" w:rsidP="00F1337F">
      <w:pPr>
        <w:pStyle w:val="Prrafodelista"/>
        <w:numPr>
          <w:ilvl w:val="1"/>
          <w:numId w:val="36"/>
        </w:numPr>
      </w:pPr>
      <w:r>
        <w:t>Usuario.</w:t>
      </w:r>
      <w:r w:rsidR="002558AA">
        <w:t xml:space="preserve"> P</w:t>
      </w:r>
      <w:r w:rsidR="00752594">
        <w:t>ermite valores en el rango 1…65535</w:t>
      </w:r>
      <w:r w:rsidR="002558AA">
        <w:t>.</w:t>
      </w:r>
    </w:p>
    <w:p w:rsidR="005B2A93" w:rsidRDefault="005B2A93" w:rsidP="00F1337F">
      <w:pPr>
        <w:pStyle w:val="Prrafodelista"/>
        <w:numPr>
          <w:ilvl w:val="1"/>
          <w:numId w:val="36"/>
        </w:numPr>
      </w:pPr>
      <w:r>
        <w:t>Posiciones. Posicion</w:t>
      </w:r>
      <w:r w:rsidR="009665B2">
        <w:t>es. Lista de ID de UCS (separado</w:t>
      </w:r>
      <w:r>
        <w:t xml:space="preserve">s por comas) manejadas en la interfaz. Esta lista no es editable ya que es calculada en </w:t>
      </w:r>
      <w:r w:rsidR="009665B2">
        <w:t>función de los datos introducidos</w:t>
      </w:r>
      <w:r>
        <w:t xml:space="preserve"> en las dependencias.</w:t>
      </w:r>
    </w:p>
    <w:p w:rsidR="005B2A93" w:rsidRDefault="005B2A93" w:rsidP="00F1337F">
      <w:pPr>
        <w:pStyle w:val="Prrafodelista"/>
        <w:numPr>
          <w:ilvl w:val="1"/>
          <w:numId w:val="36"/>
        </w:numPr>
      </w:pPr>
      <w:r>
        <w:t>Sectores. L</w:t>
      </w:r>
      <w:r w:rsidR="009665B2">
        <w:t>ista de ID de Sectores (separados por comas) manejado</w:t>
      </w:r>
      <w:r>
        <w:t xml:space="preserve">s en la interfaz. Esta lista no es editable ya que es calculada en </w:t>
      </w:r>
      <w:r w:rsidR="009665B2">
        <w:t>función de los datos introducidos</w:t>
      </w:r>
      <w:r>
        <w:t xml:space="preserve"> en las dependencias.</w:t>
      </w:r>
    </w:p>
    <w:p w:rsidR="005B2A93" w:rsidRDefault="005B2A93" w:rsidP="00F1337F">
      <w:pPr>
        <w:pStyle w:val="Prrafodelista"/>
        <w:numPr>
          <w:ilvl w:val="1"/>
          <w:numId w:val="36"/>
        </w:numPr>
      </w:pPr>
      <w:r>
        <w:t>Sectores Virtuales.</w:t>
      </w:r>
      <w:r w:rsidR="009665B2">
        <w:t xml:space="preserve"> Lista de ID de Sectores Virtuales (separados por comas) manejados en la interfaz. Esta lista no es editable ya que es calculada en función de los datos introducidos en las dependencias.</w:t>
      </w:r>
    </w:p>
    <w:p w:rsidR="002740FA" w:rsidRDefault="002740FA" w:rsidP="002740FA">
      <w:pPr>
        <w:pStyle w:val="Ttulo3"/>
      </w:pPr>
      <w:bookmarkStart w:id="161" w:name="_Ref62639570"/>
      <w:bookmarkStart w:id="162" w:name="_Toc82152565"/>
      <w:r>
        <w:t>Configuración de Interfaz con SACTA.</w:t>
      </w:r>
      <w:bookmarkEnd w:id="161"/>
      <w:bookmarkEnd w:id="162"/>
    </w:p>
    <w:p w:rsidR="00841B48" w:rsidRDefault="002558AA" w:rsidP="00841B48">
      <w:pPr>
        <w:rPr>
          <w:lang w:val="es-ES_tradnl"/>
        </w:rPr>
      </w:pPr>
      <w:r>
        <w:rPr>
          <w:lang w:val="es-ES_tradnl"/>
        </w:rPr>
        <w:t xml:space="preserve">La opción ‘Configuración’ + ‘Interfaz SACTA’ da acceso a la pantalla de configuración de </w:t>
      </w:r>
      <w:r>
        <w:t xml:space="preserve">los parámetros del Protocolo SACTA de los emuladores de SCV que hablan con las </w:t>
      </w:r>
      <w:proofErr w:type="spellStart"/>
      <w:r>
        <w:t>PSIs</w:t>
      </w:r>
      <w:proofErr w:type="spellEnd"/>
      <w:r>
        <w:t xml:space="preserve"> de las diferentes dependencias.</w:t>
      </w:r>
    </w:p>
    <w:p w:rsidR="00841B48" w:rsidRDefault="00131BAC" w:rsidP="00453D9B">
      <w:pPr>
        <w:jc w:val="center"/>
        <w:rPr>
          <w:lang w:val="es-ES_tradnl"/>
        </w:rPr>
      </w:pPr>
      <w:r w:rsidRPr="00131BAC">
        <w:rPr>
          <w:noProof/>
        </w:rPr>
        <w:lastRenderedPageBreak/>
        <w:drawing>
          <wp:inline distT="0" distB="0" distL="0" distR="0" wp14:anchorId="7C432353" wp14:editId="56FF077A">
            <wp:extent cx="5612130" cy="410146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4101465"/>
                    </a:xfrm>
                    <a:prstGeom prst="rect">
                      <a:avLst/>
                    </a:prstGeom>
                  </pic:spPr>
                </pic:pic>
              </a:graphicData>
            </a:graphic>
          </wp:inline>
        </w:drawing>
      </w:r>
    </w:p>
    <w:p w:rsidR="00453D9B" w:rsidRPr="00447DE3" w:rsidRDefault="00453D9B" w:rsidP="00453D9B">
      <w:pPr>
        <w:pStyle w:val="PiedeIlustracion"/>
      </w:pPr>
      <w:bookmarkStart w:id="163" w:name="_Toc82152598"/>
      <w:r w:rsidRPr="00447DE3">
        <w:t xml:space="preserve">Ilustración </w:t>
      </w:r>
      <w:r>
        <w:rPr>
          <w:noProof/>
        </w:rPr>
        <w:fldChar w:fldCharType="begin"/>
      </w:r>
      <w:r>
        <w:rPr>
          <w:noProof/>
        </w:rPr>
        <w:instrText xml:space="preserve"> SEQ Ilustración \* ARABIC </w:instrText>
      </w:r>
      <w:r>
        <w:rPr>
          <w:noProof/>
        </w:rPr>
        <w:fldChar w:fldCharType="separate"/>
      </w:r>
      <w:r w:rsidR="00193999">
        <w:rPr>
          <w:noProof/>
        </w:rPr>
        <w:t>29</w:t>
      </w:r>
      <w:r>
        <w:rPr>
          <w:noProof/>
        </w:rPr>
        <w:fldChar w:fldCharType="end"/>
      </w:r>
      <w:r w:rsidRPr="00447DE3">
        <w:t xml:space="preserve">. </w:t>
      </w:r>
      <w:r>
        <w:t>Aplicación. Configuración de Interfaz con SACTA</w:t>
      </w:r>
      <w:r w:rsidRPr="00447DE3">
        <w:t>.</w:t>
      </w:r>
      <w:bookmarkEnd w:id="163"/>
    </w:p>
    <w:p w:rsidR="00841B48" w:rsidRDefault="002558AA" w:rsidP="00841B48">
      <w:pPr>
        <w:rPr>
          <w:lang w:val="es-ES_tradnl"/>
        </w:rPr>
      </w:pPr>
      <w:r>
        <w:rPr>
          <w:lang w:val="es-ES_tradnl"/>
        </w:rPr>
        <w:t>Dentro de esta pantalla, se distinguen dos zonas:</w:t>
      </w:r>
    </w:p>
    <w:p w:rsidR="002558AA" w:rsidRPr="00272087" w:rsidRDefault="002558AA" w:rsidP="00F1337F">
      <w:pPr>
        <w:pStyle w:val="Prrafodelista"/>
        <w:numPr>
          <w:ilvl w:val="0"/>
          <w:numId w:val="37"/>
        </w:numPr>
        <w:rPr>
          <w:lang w:val="es-ES_tradnl"/>
        </w:rPr>
      </w:pPr>
      <w:r w:rsidRPr="00272087">
        <w:rPr>
          <w:lang w:val="es-ES_tradnl"/>
        </w:rPr>
        <w:t xml:space="preserve">Selector de Dependencia </w:t>
      </w:r>
      <w:proofErr w:type="spellStart"/>
      <w:r w:rsidRPr="00272087">
        <w:rPr>
          <w:lang w:val="es-ES_tradnl"/>
        </w:rPr>
        <w:t>Sacta</w:t>
      </w:r>
      <w:proofErr w:type="spellEnd"/>
      <w:r w:rsidRPr="00272087">
        <w:rPr>
          <w:lang w:val="es-ES_tradnl"/>
        </w:rPr>
        <w:t>.</w:t>
      </w:r>
    </w:p>
    <w:p w:rsidR="002558AA" w:rsidRDefault="002558AA" w:rsidP="00F1337F">
      <w:pPr>
        <w:pStyle w:val="Prrafodelista"/>
        <w:numPr>
          <w:ilvl w:val="0"/>
          <w:numId w:val="37"/>
        </w:numPr>
      </w:pPr>
      <w:r w:rsidRPr="00272087">
        <w:rPr>
          <w:lang w:val="es-ES_tradnl"/>
        </w:rPr>
        <w:t xml:space="preserve">Datos de Dependencia </w:t>
      </w:r>
      <w:proofErr w:type="spellStart"/>
      <w:r w:rsidRPr="00272087">
        <w:rPr>
          <w:lang w:val="es-ES_tradnl"/>
        </w:rPr>
        <w:t>Sacta</w:t>
      </w:r>
      <w:proofErr w:type="spellEnd"/>
      <w:r w:rsidRPr="00272087">
        <w:rPr>
          <w:lang w:val="es-ES_tradnl"/>
        </w:rPr>
        <w:t xml:space="preserve"> Seleccionada. Q</w:t>
      </w:r>
      <w:r w:rsidR="00272087" w:rsidRPr="00272087">
        <w:rPr>
          <w:lang w:val="es-ES_tradnl"/>
        </w:rPr>
        <w:t>ue a su vez</w:t>
      </w:r>
      <w:r>
        <w:t xml:space="preserve">, está divida en </w:t>
      </w:r>
      <w:r w:rsidR="00272087">
        <w:t xml:space="preserve">dos </w:t>
      </w:r>
      <w:r>
        <w:t>grupos:</w:t>
      </w:r>
    </w:p>
    <w:p w:rsidR="002558AA" w:rsidRDefault="002558AA" w:rsidP="00F1337F">
      <w:pPr>
        <w:pStyle w:val="Prrafodelista"/>
        <w:numPr>
          <w:ilvl w:val="1"/>
          <w:numId w:val="37"/>
        </w:numPr>
      </w:pPr>
      <w:r>
        <w:t>Comunicaciones.</w:t>
      </w:r>
    </w:p>
    <w:p w:rsidR="002558AA" w:rsidRDefault="002558AA" w:rsidP="00F1337F">
      <w:pPr>
        <w:pStyle w:val="Prrafodelista"/>
        <w:numPr>
          <w:ilvl w:val="1"/>
          <w:numId w:val="37"/>
        </w:numPr>
      </w:pPr>
      <w:r>
        <w:t>Protocolo SACTA.</w:t>
      </w:r>
    </w:p>
    <w:p w:rsidR="002558AA" w:rsidRDefault="002558AA" w:rsidP="00272087">
      <w:pPr>
        <w:ind w:left="680"/>
      </w:pPr>
      <w:r>
        <w:t>Con objeto de optimizar el espacio de presentación, ambos grupos se presentan bajo un control que habilita el despliegue visual de los mismos.</w:t>
      </w:r>
    </w:p>
    <w:p w:rsidR="00272087" w:rsidRDefault="00272087" w:rsidP="00272087">
      <w:pPr>
        <w:pStyle w:val="Ttulo4"/>
      </w:pPr>
      <w:bookmarkStart w:id="164" w:name="_Toc82152566"/>
      <w:r>
        <w:t>Grupo de Comunicaciones.</w:t>
      </w:r>
      <w:bookmarkEnd w:id="164"/>
    </w:p>
    <w:p w:rsidR="00272087" w:rsidRDefault="00272087" w:rsidP="00272087">
      <w:r>
        <w:t>Permite configurar los siguientes parámetros:</w:t>
      </w:r>
    </w:p>
    <w:p w:rsidR="00272087" w:rsidRPr="000974B1" w:rsidRDefault="00272087" w:rsidP="00F1337F">
      <w:pPr>
        <w:pStyle w:val="Prrafodelista"/>
        <w:numPr>
          <w:ilvl w:val="0"/>
          <w:numId w:val="35"/>
        </w:numPr>
      </w:pPr>
      <w:r>
        <w:t>Puertos UDP: Valores de Puertos UDP de envío y recepción de tramas. Permite valores en el Rango 1025, 49999.</w:t>
      </w:r>
    </w:p>
    <w:p w:rsidR="00272087" w:rsidRDefault="00272087" w:rsidP="00F1337F">
      <w:pPr>
        <w:pStyle w:val="Prrafodelista"/>
        <w:numPr>
          <w:ilvl w:val="1"/>
          <w:numId w:val="35"/>
        </w:numPr>
      </w:pPr>
      <w:r w:rsidRPr="000974B1">
        <w:t>Escucha</w:t>
      </w:r>
      <w:r>
        <w:t xml:space="preserve">: Puerto UDP donde el emulador recibe las tramas. Debe coincidir con el puerto de envío configurado en la dependencia SACTA. </w:t>
      </w:r>
    </w:p>
    <w:p w:rsidR="00272087" w:rsidRDefault="00272087" w:rsidP="00F1337F">
      <w:pPr>
        <w:pStyle w:val="Prrafodelista"/>
        <w:numPr>
          <w:ilvl w:val="1"/>
          <w:numId w:val="35"/>
        </w:numPr>
      </w:pPr>
      <w:r>
        <w:t>Envío: Puerto UDP donde el emulador envía las tramas. Debe coincidir con el puerto de recepción configurado en la dependencia SACTA.</w:t>
      </w:r>
    </w:p>
    <w:p w:rsidR="00272087" w:rsidRDefault="00272087" w:rsidP="00F1337F">
      <w:pPr>
        <w:pStyle w:val="Prrafodelista"/>
        <w:numPr>
          <w:ilvl w:val="0"/>
          <w:numId w:val="35"/>
        </w:numPr>
      </w:pPr>
      <w:r>
        <w:t>Interfaz 1. Parámetros asociados  a la LAN1 del protocolo.</w:t>
      </w:r>
    </w:p>
    <w:p w:rsidR="00272087" w:rsidRDefault="00272087" w:rsidP="00F1337F">
      <w:pPr>
        <w:pStyle w:val="Prrafodelista"/>
        <w:numPr>
          <w:ilvl w:val="1"/>
          <w:numId w:val="35"/>
        </w:numPr>
      </w:pPr>
      <w:r>
        <w:t xml:space="preserve">Dirección IP del Interfaz. Corresponde a la IP configurada en el proceso de instalación. </w:t>
      </w:r>
      <w:r w:rsidR="00442517">
        <w:t>Esta direcci</w:t>
      </w:r>
      <w:r w:rsidR="00E05201">
        <w:t>ón es donde el emu</w:t>
      </w:r>
      <w:r w:rsidR="00442517">
        <w:t xml:space="preserve">lador ‘escucha’ los datos enviados desde la dependencia de </w:t>
      </w:r>
      <w:proofErr w:type="spellStart"/>
      <w:r w:rsidR="00442517">
        <w:t>PSIs</w:t>
      </w:r>
      <w:proofErr w:type="spellEnd"/>
      <w:r w:rsidR="00442517">
        <w:t xml:space="preserve">. </w:t>
      </w:r>
      <w:r>
        <w:t>El parámetro introducido debe cumplimentar el formato para direcciones IPV4.</w:t>
      </w:r>
    </w:p>
    <w:p w:rsidR="00272087" w:rsidRDefault="00272087" w:rsidP="00F1337F">
      <w:pPr>
        <w:pStyle w:val="Prrafodelista"/>
        <w:numPr>
          <w:ilvl w:val="1"/>
          <w:numId w:val="35"/>
        </w:numPr>
      </w:pPr>
      <w:r>
        <w:t xml:space="preserve">Grupo </w:t>
      </w:r>
      <w:proofErr w:type="spellStart"/>
      <w:r>
        <w:t>Multicast</w:t>
      </w:r>
      <w:proofErr w:type="spellEnd"/>
      <w:r>
        <w:t xml:space="preserve">: Dirección IP </w:t>
      </w:r>
      <w:proofErr w:type="spellStart"/>
      <w:r>
        <w:t>Multicast</w:t>
      </w:r>
      <w:proofErr w:type="spellEnd"/>
      <w:r>
        <w:t xml:space="preserve"> al </w:t>
      </w:r>
      <w:r w:rsidR="00442517">
        <w:t>que se envían</w:t>
      </w:r>
      <w:r>
        <w:t xml:space="preserve"> las tramas de LAN1. El parámetro introducido debe cumplimentar el formato para direcciones IPV4.</w:t>
      </w:r>
    </w:p>
    <w:p w:rsidR="00272087" w:rsidRDefault="00442517" w:rsidP="00F1337F">
      <w:pPr>
        <w:pStyle w:val="Prrafodelista"/>
        <w:numPr>
          <w:ilvl w:val="1"/>
          <w:numId w:val="35"/>
        </w:numPr>
      </w:pPr>
      <w:r>
        <w:lastRenderedPageBreak/>
        <w:t>Máscara SACTA</w:t>
      </w:r>
      <w:r>
        <w:rPr>
          <w:rStyle w:val="Refdenotaalpie"/>
        </w:rPr>
        <w:footnoteReference w:id="42"/>
      </w:r>
      <w:r w:rsidR="00272087">
        <w:t xml:space="preserve">. </w:t>
      </w:r>
      <w:r>
        <w:t>Máscara que debe cumplimentar la IP SOURCE de los paquetes procedentes de las dependencias PSI en LAN1</w:t>
      </w:r>
      <w:r w:rsidR="00272087">
        <w:t xml:space="preserve">. El parámetro introducido debe cumplimentar </w:t>
      </w:r>
      <w:r>
        <w:t>notación CDIR</w:t>
      </w:r>
      <w:r w:rsidR="00272087">
        <w:t xml:space="preserve"> para </w:t>
      </w:r>
      <w:r>
        <w:t>máscaras de red</w:t>
      </w:r>
      <w:r w:rsidR="00272087">
        <w:t>.</w:t>
      </w:r>
    </w:p>
    <w:p w:rsidR="00272087" w:rsidRDefault="00272087" w:rsidP="00F1337F">
      <w:pPr>
        <w:pStyle w:val="Prrafodelista"/>
        <w:numPr>
          <w:ilvl w:val="0"/>
          <w:numId w:val="35"/>
        </w:numPr>
      </w:pPr>
      <w:r>
        <w:t xml:space="preserve">Interfaz 2. Parámetros asociados a la LAN2 del protocolo </w:t>
      </w:r>
    </w:p>
    <w:p w:rsidR="00272087" w:rsidRDefault="00272087" w:rsidP="00F1337F">
      <w:pPr>
        <w:pStyle w:val="Prrafodelista"/>
        <w:numPr>
          <w:ilvl w:val="1"/>
          <w:numId w:val="35"/>
        </w:numPr>
      </w:pPr>
      <w:r>
        <w:t>Dirección IP de la Interfaz: ídem al grupo anterior.</w:t>
      </w:r>
    </w:p>
    <w:p w:rsidR="00272087" w:rsidRDefault="00272087" w:rsidP="00F1337F">
      <w:pPr>
        <w:pStyle w:val="Prrafodelista"/>
        <w:numPr>
          <w:ilvl w:val="1"/>
          <w:numId w:val="35"/>
        </w:numPr>
      </w:pPr>
      <w:r>
        <w:t xml:space="preserve">Grupo </w:t>
      </w:r>
      <w:proofErr w:type="spellStart"/>
      <w:r>
        <w:t>Multicast</w:t>
      </w:r>
      <w:proofErr w:type="spellEnd"/>
      <w:r>
        <w:t>: ídem al grupo anterior.</w:t>
      </w:r>
    </w:p>
    <w:p w:rsidR="00272087" w:rsidRPr="007A1339" w:rsidRDefault="00442517" w:rsidP="00F1337F">
      <w:pPr>
        <w:pStyle w:val="Prrafodelista"/>
        <w:numPr>
          <w:ilvl w:val="1"/>
          <w:numId w:val="35"/>
        </w:numPr>
      </w:pPr>
      <w:r>
        <w:t>Máscara SACTA</w:t>
      </w:r>
      <w:r>
        <w:rPr>
          <w:rStyle w:val="Refdenotaalpie"/>
        </w:rPr>
        <w:footnoteReference w:id="43"/>
      </w:r>
      <w:r>
        <w:t xml:space="preserve">. </w:t>
      </w:r>
      <w:r w:rsidR="00272087">
        <w:t>Ídem al grupo anterior.</w:t>
      </w:r>
    </w:p>
    <w:p w:rsidR="00272087" w:rsidRPr="007A1339" w:rsidRDefault="00272087" w:rsidP="00272087">
      <w:pPr>
        <w:pStyle w:val="Ttulo4"/>
      </w:pPr>
      <w:bookmarkStart w:id="165" w:name="_Toc82152567"/>
      <w:r>
        <w:t xml:space="preserve">Grupo de Protocolo </w:t>
      </w:r>
      <w:proofErr w:type="spellStart"/>
      <w:r>
        <w:t>Sacta</w:t>
      </w:r>
      <w:proofErr w:type="spellEnd"/>
      <w:r>
        <w:t>.</w:t>
      </w:r>
      <w:bookmarkEnd w:id="165"/>
    </w:p>
    <w:p w:rsidR="00272087" w:rsidRDefault="00272087" w:rsidP="00272087">
      <w:r>
        <w:t>Permite configurar los siguientes parámetros operativos del protocolo:</w:t>
      </w:r>
    </w:p>
    <w:p w:rsidR="00272087" w:rsidRDefault="00272087" w:rsidP="00F1337F">
      <w:pPr>
        <w:pStyle w:val="Prrafodelista"/>
        <w:numPr>
          <w:ilvl w:val="0"/>
          <w:numId w:val="36"/>
        </w:numPr>
      </w:pPr>
      <w:proofErr w:type="spellStart"/>
      <w:r>
        <w:t>Tick</w:t>
      </w:r>
      <w:proofErr w:type="spellEnd"/>
      <w:r>
        <w:t xml:space="preserve"> Presencia. Establece el periodo de envió de mensajes de presencia del emulador hacia </w:t>
      </w:r>
      <w:r w:rsidR="0002619D">
        <w:t xml:space="preserve">las </w:t>
      </w:r>
      <w:proofErr w:type="spellStart"/>
      <w:r w:rsidR="0002619D">
        <w:t>PSIs</w:t>
      </w:r>
      <w:proofErr w:type="spellEnd"/>
      <w:r w:rsidR="0002619D">
        <w:t xml:space="preserve"> de dependencia</w:t>
      </w:r>
      <w:r>
        <w:t>. Permite valores en el rango 1…10 segundos.</w:t>
      </w:r>
    </w:p>
    <w:p w:rsidR="00272087" w:rsidRDefault="00272087" w:rsidP="00F1337F">
      <w:pPr>
        <w:pStyle w:val="Prrafodelista"/>
        <w:numPr>
          <w:ilvl w:val="0"/>
          <w:numId w:val="36"/>
        </w:numPr>
      </w:pPr>
      <w:proofErr w:type="spellStart"/>
      <w:r>
        <w:t>Timeout</w:t>
      </w:r>
      <w:proofErr w:type="spellEnd"/>
      <w:r>
        <w:t xml:space="preserve"> Presencia. Establece el tiempo, transcurrido el cual sin recibir </w:t>
      </w:r>
      <w:r w:rsidR="0002619D">
        <w:t xml:space="preserve">‘presencias’ procedentes de las </w:t>
      </w:r>
      <w:proofErr w:type="spellStart"/>
      <w:r w:rsidR="0002619D">
        <w:t>PSIs</w:t>
      </w:r>
      <w:proofErr w:type="spellEnd"/>
      <w:r w:rsidR="0002619D">
        <w:t xml:space="preserve"> de dependencias</w:t>
      </w:r>
      <w:r>
        <w:t xml:space="preserve">, se considera que </w:t>
      </w:r>
      <w:r w:rsidR="0002619D">
        <w:t>la dependencia ha dejado de estar ACTIVA</w:t>
      </w:r>
      <w:r>
        <w:t>. Permite valores en el rango 20…60 segundos.</w:t>
      </w:r>
    </w:p>
    <w:p w:rsidR="00272087" w:rsidRDefault="00AB7FB7" w:rsidP="00F1337F">
      <w:pPr>
        <w:pStyle w:val="Prrafodelista"/>
        <w:numPr>
          <w:ilvl w:val="0"/>
          <w:numId w:val="36"/>
        </w:numPr>
      </w:pPr>
      <w:r>
        <w:t>Dependencia</w:t>
      </w:r>
      <w:r w:rsidR="00272087">
        <w:t xml:space="preserve">. Parámetros que identifican </w:t>
      </w:r>
      <w:r w:rsidR="0002619D">
        <w:t xml:space="preserve">a las </w:t>
      </w:r>
      <w:proofErr w:type="spellStart"/>
      <w:r w:rsidR="0002619D">
        <w:t>PSIs</w:t>
      </w:r>
      <w:proofErr w:type="spellEnd"/>
      <w:r w:rsidR="0002619D">
        <w:t xml:space="preserve"> de dependencia</w:t>
      </w:r>
      <w:r w:rsidR="00272087">
        <w:t xml:space="preserve"> dentro del protocolo SACTA frente al </w:t>
      </w:r>
      <w:r w:rsidR="0002619D">
        <w:t>emulador</w:t>
      </w:r>
      <w:r w:rsidR="00272087">
        <w:t xml:space="preserve"> (deben  corresponder a los configurados en la contraparte).</w:t>
      </w:r>
    </w:p>
    <w:p w:rsidR="00272087" w:rsidRDefault="00272087" w:rsidP="00F1337F">
      <w:pPr>
        <w:pStyle w:val="Prrafodelista"/>
        <w:numPr>
          <w:ilvl w:val="1"/>
          <w:numId w:val="36"/>
        </w:numPr>
      </w:pPr>
      <w:r>
        <w:t>Dominio. Permite valores en el rango 0…1.</w:t>
      </w:r>
    </w:p>
    <w:p w:rsidR="00272087" w:rsidRDefault="00272087" w:rsidP="00F1337F">
      <w:pPr>
        <w:pStyle w:val="Prrafodelista"/>
        <w:numPr>
          <w:ilvl w:val="1"/>
          <w:numId w:val="36"/>
        </w:numPr>
      </w:pPr>
      <w:r>
        <w:t>Centro. Permite valores en el rango 100…120.</w:t>
      </w:r>
    </w:p>
    <w:p w:rsidR="00272087" w:rsidRDefault="00272087" w:rsidP="00F1337F">
      <w:pPr>
        <w:pStyle w:val="Prrafodelista"/>
        <w:numPr>
          <w:ilvl w:val="1"/>
          <w:numId w:val="36"/>
        </w:numPr>
      </w:pPr>
      <w:r>
        <w:t>Grupo. Permite valores en el rango 1…120.</w:t>
      </w:r>
    </w:p>
    <w:p w:rsidR="00272087" w:rsidRDefault="00272087" w:rsidP="00F1337F">
      <w:pPr>
        <w:pStyle w:val="Prrafodelista"/>
        <w:numPr>
          <w:ilvl w:val="1"/>
          <w:numId w:val="36"/>
        </w:numPr>
      </w:pPr>
      <w:r>
        <w:t>SPSI. Lista de identificadores PSI (para sectorizar), esta lista está definida en el propio protocol</w:t>
      </w:r>
      <w:r w:rsidR="0002619D">
        <w:t>o y por tanto no es modificable</w:t>
      </w:r>
      <w:r>
        <w:t>.</w:t>
      </w:r>
    </w:p>
    <w:p w:rsidR="00272087" w:rsidRDefault="00272087" w:rsidP="00F1337F">
      <w:pPr>
        <w:pStyle w:val="Prrafodelista"/>
        <w:numPr>
          <w:ilvl w:val="1"/>
          <w:numId w:val="36"/>
        </w:numPr>
      </w:pPr>
      <w:r>
        <w:t xml:space="preserve">SSPV. Lista de identificadores PSI (para procesos de supervisión del protocolo). esta lista está definida en el propio protocolo y por tanto no es modificable. </w:t>
      </w:r>
    </w:p>
    <w:p w:rsidR="00131BAC" w:rsidRDefault="00131BAC" w:rsidP="00F1337F">
      <w:pPr>
        <w:pStyle w:val="Prrafodelista"/>
        <w:numPr>
          <w:ilvl w:val="1"/>
          <w:numId w:val="36"/>
        </w:numPr>
      </w:pPr>
      <w:r>
        <w:t>Ignorar Sectores: Lista de ID de sectores (separados por comas), que se eliminarán de las tramas de sectorización recibidas desde las dependencias. No debe coincidir con ninguno de los sectores ‘reales’ configurados en la dependencia.</w:t>
      </w:r>
    </w:p>
    <w:p w:rsidR="00272087" w:rsidRDefault="00AB7FB7" w:rsidP="00F1337F">
      <w:pPr>
        <w:pStyle w:val="Prrafodelista"/>
        <w:numPr>
          <w:ilvl w:val="0"/>
          <w:numId w:val="36"/>
        </w:numPr>
      </w:pPr>
      <w:r>
        <w:t>Proxy</w:t>
      </w:r>
      <w:r w:rsidR="00272087">
        <w:t xml:space="preserve">. Parámetros que identifican al </w:t>
      </w:r>
      <w:r w:rsidR="0002619D">
        <w:t>emulador SCV</w:t>
      </w:r>
      <w:r w:rsidR="00272087">
        <w:t xml:space="preserve"> dentro del protocolo SACTA frente a</w:t>
      </w:r>
      <w:r w:rsidR="001B04E8">
        <w:t xml:space="preserve"> las </w:t>
      </w:r>
      <w:proofErr w:type="spellStart"/>
      <w:r w:rsidR="001B04E8">
        <w:t>PSIs</w:t>
      </w:r>
      <w:proofErr w:type="spellEnd"/>
      <w:r w:rsidR="001B04E8">
        <w:t xml:space="preserve"> de la dependencia</w:t>
      </w:r>
      <w:r w:rsidR="00272087">
        <w:t xml:space="preserve"> (deben  corresponder a los configurados en la contraparte).</w:t>
      </w:r>
    </w:p>
    <w:p w:rsidR="00272087" w:rsidRDefault="00272087" w:rsidP="00F1337F">
      <w:pPr>
        <w:pStyle w:val="Prrafodelista"/>
        <w:numPr>
          <w:ilvl w:val="1"/>
          <w:numId w:val="36"/>
        </w:numPr>
      </w:pPr>
      <w:r>
        <w:t>Dominio. Permite valores en el rango 0…1.</w:t>
      </w:r>
    </w:p>
    <w:p w:rsidR="00272087" w:rsidRDefault="00272087" w:rsidP="00F1337F">
      <w:pPr>
        <w:pStyle w:val="Prrafodelista"/>
        <w:numPr>
          <w:ilvl w:val="1"/>
          <w:numId w:val="36"/>
        </w:numPr>
      </w:pPr>
      <w:r>
        <w:t>Centro. Permite valores en el rango 100…120.</w:t>
      </w:r>
    </w:p>
    <w:p w:rsidR="002558AA" w:rsidRDefault="00272087" w:rsidP="00F1337F">
      <w:pPr>
        <w:pStyle w:val="Prrafodelista"/>
        <w:numPr>
          <w:ilvl w:val="1"/>
          <w:numId w:val="36"/>
        </w:numPr>
      </w:pPr>
      <w:r>
        <w:t>Usuario. Permite valores en el rango 1…120.</w:t>
      </w:r>
    </w:p>
    <w:p w:rsidR="00AB7FB7" w:rsidRDefault="00AB7FB7" w:rsidP="00F1337F">
      <w:pPr>
        <w:pStyle w:val="Prrafodelista"/>
        <w:numPr>
          <w:ilvl w:val="1"/>
          <w:numId w:val="36"/>
        </w:numPr>
      </w:pPr>
      <w:r>
        <w:t xml:space="preserve">Posiciones. Lista de ID de USCS (separadas por comas) manejadas en la interfaz con las </w:t>
      </w:r>
      <w:proofErr w:type="spellStart"/>
      <w:r>
        <w:t>PSIs</w:t>
      </w:r>
      <w:proofErr w:type="spellEnd"/>
      <w:r>
        <w:t xml:space="preserve"> de la dependencia. </w:t>
      </w:r>
    </w:p>
    <w:p w:rsidR="00AB7FB7" w:rsidRDefault="00AB7FB7" w:rsidP="00F1337F">
      <w:pPr>
        <w:pStyle w:val="Prrafodelista"/>
        <w:numPr>
          <w:ilvl w:val="1"/>
          <w:numId w:val="36"/>
        </w:numPr>
      </w:pPr>
      <w:r>
        <w:t xml:space="preserve">Sectores. Lista de ID de Sectores (OR) separados por comas (,) manejados en la interfaz con las </w:t>
      </w:r>
      <w:proofErr w:type="spellStart"/>
      <w:r>
        <w:t>PSIs</w:t>
      </w:r>
      <w:proofErr w:type="spellEnd"/>
      <w:r>
        <w:t xml:space="preserve"> de la dependencia.</w:t>
      </w:r>
    </w:p>
    <w:p w:rsidR="000230DB" w:rsidRPr="001B04E8" w:rsidRDefault="000230DB" w:rsidP="00F1337F">
      <w:pPr>
        <w:pStyle w:val="Prrafodelista"/>
        <w:numPr>
          <w:ilvl w:val="1"/>
          <w:numId w:val="36"/>
        </w:numPr>
      </w:pPr>
      <w:r>
        <w:t xml:space="preserve">Sectores Virtuales. Lista de ID de sectores virtuales (ORV) separados por comas (,) manejados en la interfaz con las </w:t>
      </w:r>
      <w:proofErr w:type="spellStart"/>
      <w:r>
        <w:t>PSIs</w:t>
      </w:r>
      <w:proofErr w:type="spellEnd"/>
    </w:p>
    <w:p w:rsidR="00747DE3" w:rsidRDefault="00747DE3" w:rsidP="00F1337F">
      <w:pPr>
        <w:pStyle w:val="Prrafodelista"/>
        <w:numPr>
          <w:ilvl w:val="1"/>
          <w:numId w:val="36"/>
        </w:numPr>
      </w:pPr>
      <w:r>
        <w:t>Mapa de Posiciones. Mapeado de las posiciones manejadas en las PSI de dependencia con las Posiciones definidas en la configuración del SCV. Listas de pares &lt;UCS</w:t>
      </w:r>
      <w:r w:rsidRPr="00AB7FB7">
        <w:rPr>
          <w:vertAlign w:val="subscript"/>
        </w:rPr>
        <w:t>ENPSI</w:t>
      </w:r>
      <w:proofErr w:type="gramStart"/>
      <w:r>
        <w:t>:POS</w:t>
      </w:r>
      <w:r w:rsidRPr="00AB7FB7">
        <w:rPr>
          <w:vertAlign w:val="subscript"/>
        </w:rPr>
        <w:t>ENSCV</w:t>
      </w:r>
      <w:proofErr w:type="gramEnd"/>
      <w:r w:rsidRPr="00AB7FB7">
        <w:t>&gt;</w:t>
      </w:r>
      <w:r>
        <w:t xml:space="preserve"> separados por comas (,). Si el código en PSI coincide con el código en SCV no haría falta poner en la lista el par correspondiente.</w:t>
      </w:r>
    </w:p>
    <w:p w:rsidR="00AB7FB7" w:rsidRDefault="00AB7FB7" w:rsidP="00F1337F">
      <w:pPr>
        <w:pStyle w:val="Prrafodelista"/>
        <w:numPr>
          <w:ilvl w:val="1"/>
          <w:numId w:val="36"/>
        </w:numPr>
      </w:pPr>
      <w:r>
        <w:t>Mapa de Sectores. Mapeado de los sectores (OR) manejados en las PSI de dependencia</w:t>
      </w:r>
      <w:r w:rsidR="000230DB">
        <w:t xml:space="preserve"> (incluyendo Sectores Virtuales)</w:t>
      </w:r>
      <w:r>
        <w:t xml:space="preserve"> con los sectores (OR) definidos en la configuración del SCV. Lista de pares </w:t>
      </w:r>
      <w:r w:rsidR="00B10555">
        <w:t>&lt;</w:t>
      </w:r>
      <w:r>
        <w:t>OR</w:t>
      </w:r>
      <w:r w:rsidRPr="00B10555">
        <w:rPr>
          <w:vertAlign w:val="subscript"/>
        </w:rPr>
        <w:t>ENPSI</w:t>
      </w:r>
      <w:proofErr w:type="gramStart"/>
      <w:r>
        <w:t>:OR</w:t>
      </w:r>
      <w:r w:rsidRPr="00B10555">
        <w:rPr>
          <w:vertAlign w:val="subscript"/>
        </w:rPr>
        <w:t>ENSCV</w:t>
      </w:r>
      <w:proofErr w:type="gramEnd"/>
      <w:r w:rsidR="00B10555">
        <w:t>&gt; separados por comas (,).Si el código en PSI coincide con el código en SCV no haría falta poner en la lista el par correspondiente.</w:t>
      </w:r>
    </w:p>
    <w:p w:rsidR="002740FA" w:rsidRDefault="008E63D5" w:rsidP="008E63D5">
      <w:pPr>
        <w:pStyle w:val="Ttulo2"/>
      </w:pPr>
      <w:bookmarkStart w:id="166" w:name="_Toc82152568"/>
      <w:r>
        <w:lastRenderedPageBreak/>
        <w:t>Datos de Aplicación.</w:t>
      </w:r>
      <w:bookmarkEnd w:id="166"/>
    </w:p>
    <w:p w:rsidR="008E63D5" w:rsidRDefault="005D435F" w:rsidP="003C24EF">
      <w:pPr>
        <w:rPr>
          <w:lang w:val="es-ES_tradnl"/>
        </w:rPr>
      </w:pPr>
      <w:r w:rsidRPr="004E7706">
        <w:t>Al actuar sobre la opción de menó ‘Acerca de…’, se despliega la ventana de identificación de la aplicación</w:t>
      </w:r>
      <w:r>
        <w:t>.</w:t>
      </w:r>
    </w:p>
    <w:p w:rsidR="002740FA" w:rsidRDefault="00D527CC" w:rsidP="00453D9B">
      <w:pPr>
        <w:jc w:val="center"/>
        <w:rPr>
          <w:lang w:val="es-ES_tradnl"/>
        </w:rPr>
      </w:pPr>
      <w:r>
        <w:rPr>
          <w:noProof/>
        </w:rPr>
        <w:drawing>
          <wp:inline distT="0" distB="0" distL="0" distR="0" wp14:anchorId="443224A4" wp14:editId="52B477E7">
            <wp:extent cx="5612130" cy="19907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1990725"/>
                    </a:xfrm>
                    <a:prstGeom prst="rect">
                      <a:avLst/>
                    </a:prstGeom>
                  </pic:spPr>
                </pic:pic>
              </a:graphicData>
            </a:graphic>
          </wp:inline>
        </w:drawing>
      </w:r>
    </w:p>
    <w:p w:rsidR="00453D9B" w:rsidRPr="00447DE3" w:rsidRDefault="00453D9B" w:rsidP="00453D9B">
      <w:pPr>
        <w:pStyle w:val="PiedeIlustracion"/>
      </w:pPr>
      <w:bookmarkStart w:id="167" w:name="_Toc82152599"/>
      <w:r w:rsidRPr="00447DE3">
        <w:t xml:space="preserve">Ilustración </w:t>
      </w:r>
      <w:r>
        <w:rPr>
          <w:noProof/>
        </w:rPr>
        <w:fldChar w:fldCharType="begin"/>
      </w:r>
      <w:r>
        <w:rPr>
          <w:noProof/>
        </w:rPr>
        <w:instrText xml:space="preserve"> SEQ Ilustración \* ARABIC </w:instrText>
      </w:r>
      <w:r>
        <w:rPr>
          <w:noProof/>
        </w:rPr>
        <w:fldChar w:fldCharType="separate"/>
      </w:r>
      <w:r w:rsidR="00193999">
        <w:rPr>
          <w:noProof/>
        </w:rPr>
        <w:t>30</w:t>
      </w:r>
      <w:r>
        <w:rPr>
          <w:noProof/>
        </w:rPr>
        <w:fldChar w:fldCharType="end"/>
      </w:r>
      <w:r w:rsidRPr="00447DE3">
        <w:t xml:space="preserve">. </w:t>
      </w:r>
      <w:r>
        <w:t>Aplicación. Datos de Aplicación</w:t>
      </w:r>
      <w:r w:rsidRPr="00447DE3">
        <w:t>.</w:t>
      </w:r>
      <w:bookmarkEnd w:id="167"/>
    </w:p>
    <w:p w:rsidR="002740FA" w:rsidRDefault="005D435F" w:rsidP="003C24EF">
      <w:pPr>
        <w:rPr>
          <w:lang w:val="es-ES_tradnl"/>
        </w:rPr>
      </w:pPr>
      <w:r w:rsidRPr="004E7706">
        <w:t>Esta pantalla muestra la versión actual de la aplicación</w:t>
      </w:r>
      <w:r>
        <w:t xml:space="preserve"> y el etiquetado de los componentes de la aplicación.</w:t>
      </w:r>
    </w:p>
    <w:p w:rsidR="00154303" w:rsidRDefault="001B2F9B" w:rsidP="002F6AB5">
      <w:pPr>
        <w:pStyle w:val="Ttulo1"/>
      </w:pPr>
      <w:bookmarkStart w:id="168" w:name="_Toc532379996"/>
      <w:bookmarkStart w:id="169" w:name="_Toc2246534"/>
      <w:bookmarkStart w:id="170" w:name="_Toc32919683"/>
      <w:bookmarkStart w:id="171" w:name="_Toc82152569"/>
      <w:r w:rsidRPr="00525470">
        <w:lastRenderedPageBreak/>
        <w:t>G</w:t>
      </w:r>
      <w:bookmarkEnd w:id="168"/>
      <w:bookmarkEnd w:id="169"/>
      <w:bookmarkEnd w:id="170"/>
      <w:r>
        <w:t>losario</w:t>
      </w:r>
      <w:bookmarkEnd w:id="171"/>
    </w:p>
    <w:tbl>
      <w:tblPr>
        <w:tblStyle w:val="Tablabsica1"/>
        <w:tblW w:w="0" w:type="auto"/>
        <w:tblInd w:w="675" w:type="dxa"/>
        <w:tblLook w:val="04A0" w:firstRow="1" w:lastRow="0" w:firstColumn="1" w:lastColumn="0" w:noHBand="0" w:noVBand="1"/>
      </w:tblPr>
      <w:tblGrid>
        <w:gridCol w:w="1304"/>
        <w:gridCol w:w="7768"/>
      </w:tblGrid>
      <w:tr w:rsidR="0052175C" w:rsidRPr="007467A0" w:rsidTr="005B2A93">
        <w:trPr>
          <w:cnfStyle w:val="100000000000" w:firstRow="1" w:lastRow="0" w:firstColumn="0" w:lastColumn="0" w:oddVBand="0" w:evenVBand="0" w:oddHBand="0" w:evenHBand="0" w:firstRowFirstColumn="0" w:firstRowLastColumn="0" w:lastRowFirstColumn="0" w:lastRowLastColumn="0"/>
        </w:trPr>
        <w:tc>
          <w:tcPr>
            <w:tcW w:w="1304" w:type="dxa"/>
          </w:tcPr>
          <w:p w:rsidR="0052175C" w:rsidRPr="007467A0" w:rsidRDefault="0052175C" w:rsidP="005B2A93">
            <w:pPr>
              <w:pStyle w:val="TextoNivel1"/>
              <w:spacing w:before="0" w:after="0" w:line="360" w:lineRule="auto"/>
            </w:pPr>
          </w:p>
        </w:tc>
        <w:tc>
          <w:tcPr>
            <w:tcW w:w="7768" w:type="dxa"/>
          </w:tcPr>
          <w:p w:rsidR="0052175C" w:rsidRPr="007467A0" w:rsidRDefault="0052175C" w:rsidP="005B2A93">
            <w:pPr>
              <w:pStyle w:val="TextoNivel1"/>
              <w:spacing w:before="0" w:after="0" w:line="360" w:lineRule="auto"/>
            </w:pP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ANSI</w:t>
            </w:r>
          </w:p>
        </w:tc>
        <w:tc>
          <w:tcPr>
            <w:tcW w:w="7768" w:type="dxa"/>
          </w:tcPr>
          <w:p w:rsidR="0052175C" w:rsidRPr="007467A0" w:rsidRDefault="0052175C" w:rsidP="005B2A93">
            <w:pPr>
              <w:pStyle w:val="TextoNivel1"/>
              <w:spacing w:before="0" w:after="0" w:line="360" w:lineRule="auto"/>
            </w:pPr>
            <w:r w:rsidRPr="007467A0">
              <w:t xml:space="preserve">American </w:t>
            </w:r>
            <w:proofErr w:type="spellStart"/>
            <w:r w:rsidRPr="007467A0">
              <w:t>National</w:t>
            </w:r>
            <w:proofErr w:type="spellEnd"/>
            <w:r w:rsidRPr="007467A0">
              <w:t xml:space="preserve"> </w:t>
            </w:r>
            <w:proofErr w:type="spellStart"/>
            <w:r w:rsidRPr="007467A0">
              <w:t>Standards</w:t>
            </w:r>
            <w:proofErr w:type="spellEnd"/>
            <w:r w:rsidRPr="007467A0">
              <w:t xml:space="preserve"> </w:t>
            </w:r>
            <w:proofErr w:type="spellStart"/>
            <w:r w:rsidRPr="007467A0">
              <w:t>Institute</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ACC</w:t>
            </w:r>
          </w:p>
        </w:tc>
        <w:tc>
          <w:tcPr>
            <w:tcW w:w="7768" w:type="dxa"/>
          </w:tcPr>
          <w:p w:rsidR="0052175C" w:rsidRPr="007467A0" w:rsidRDefault="0052175C" w:rsidP="005B2A93">
            <w:pPr>
              <w:pStyle w:val="TextoNivel1"/>
              <w:spacing w:before="0" w:after="0" w:line="360" w:lineRule="auto"/>
            </w:pPr>
            <w:proofErr w:type="spellStart"/>
            <w:r w:rsidRPr="007467A0">
              <w:t>Area</w:t>
            </w:r>
            <w:proofErr w:type="spellEnd"/>
            <w:r w:rsidRPr="007467A0">
              <w:t xml:space="preserve">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APP</w:t>
            </w:r>
          </w:p>
        </w:tc>
        <w:tc>
          <w:tcPr>
            <w:tcW w:w="7768" w:type="dxa"/>
          </w:tcPr>
          <w:p w:rsidR="0052175C" w:rsidRPr="007467A0" w:rsidRDefault="0052175C" w:rsidP="005B2A93">
            <w:pPr>
              <w:pStyle w:val="TextoNivel1"/>
              <w:spacing w:before="0" w:after="0" w:line="360" w:lineRule="auto"/>
            </w:pPr>
            <w:r w:rsidRPr="007467A0">
              <w:t>Aproximación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ATM</w:t>
            </w:r>
          </w:p>
        </w:tc>
        <w:tc>
          <w:tcPr>
            <w:tcW w:w="7768" w:type="dxa"/>
          </w:tcPr>
          <w:p w:rsidR="0052175C" w:rsidRPr="007467A0" w:rsidRDefault="0052175C" w:rsidP="005B2A93">
            <w:pPr>
              <w:pStyle w:val="TextoNivel1"/>
              <w:spacing w:before="0" w:after="0" w:line="360" w:lineRule="auto"/>
            </w:pPr>
            <w:r w:rsidRPr="007467A0">
              <w:t xml:space="preserve">"Air </w:t>
            </w:r>
            <w:proofErr w:type="spellStart"/>
            <w:r w:rsidRPr="007467A0">
              <w:t>Traffic</w:t>
            </w:r>
            <w:proofErr w:type="spellEnd"/>
            <w:r w:rsidRPr="007467A0">
              <w:t xml:space="preserve"> Management"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ATS</w:t>
            </w:r>
          </w:p>
        </w:tc>
        <w:tc>
          <w:tcPr>
            <w:tcW w:w="7768" w:type="dxa"/>
          </w:tcPr>
          <w:p w:rsidR="0052175C" w:rsidRPr="007467A0" w:rsidRDefault="0052175C" w:rsidP="005B2A93">
            <w:pPr>
              <w:pStyle w:val="TextoNivel1"/>
              <w:spacing w:before="0" w:after="0" w:line="360" w:lineRule="auto"/>
            </w:pPr>
            <w:r w:rsidRPr="007467A0">
              <w:t xml:space="preserve">"Air </w:t>
            </w:r>
            <w:proofErr w:type="spellStart"/>
            <w:r w:rsidRPr="007467A0">
              <w:t>Traffic</w:t>
            </w:r>
            <w:proofErr w:type="spellEnd"/>
            <w:r w:rsidRPr="007467A0">
              <w:t xml:space="preserve"> </w:t>
            </w:r>
            <w:proofErr w:type="spellStart"/>
            <w:r w:rsidRPr="007467A0">
              <w:t>System</w:t>
            </w:r>
            <w:proofErr w:type="spellEnd"/>
            <w:r w:rsidRPr="007467A0">
              <w: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ETSI</w:t>
            </w:r>
          </w:p>
        </w:tc>
        <w:tc>
          <w:tcPr>
            <w:tcW w:w="7768" w:type="dxa"/>
          </w:tcPr>
          <w:p w:rsidR="0052175C" w:rsidRPr="007467A0" w:rsidRDefault="0052175C" w:rsidP="005B2A93">
            <w:pPr>
              <w:pStyle w:val="TextoNivel1"/>
              <w:spacing w:before="0" w:after="0" w:line="360" w:lineRule="auto"/>
            </w:pPr>
            <w:r w:rsidRPr="007467A0">
              <w:t xml:space="preserve">" </w:t>
            </w:r>
            <w:proofErr w:type="spellStart"/>
            <w:r w:rsidRPr="007467A0">
              <w:t>European</w:t>
            </w:r>
            <w:proofErr w:type="spellEnd"/>
            <w:r w:rsidRPr="007467A0">
              <w:t xml:space="preserve"> </w:t>
            </w:r>
            <w:proofErr w:type="spellStart"/>
            <w:r w:rsidRPr="007467A0">
              <w:t>Telecommunications</w:t>
            </w:r>
            <w:proofErr w:type="spellEnd"/>
            <w:r w:rsidRPr="007467A0">
              <w:t xml:space="preserve"> </w:t>
            </w:r>
            <w:proofErr w:type="spellStart"/>
            <w:r w:rsidRPr="007467A0">
              <w:t>Standards</w:t>
            </w:r>
            <w:proofErr w:type="spellEnd"/>
            <w:r w:rsidRPr="007467A0">
              <w:t xml:space="preserve"> </w:t>
            </w:r>
            <w:proofErr w:type="spellStart"/>
            <w:r w:rsidRPr="007467A0">
              <w:t>Institute</w:t>
            </w:r>
            <w:proofErr w:type="spellEnd"/>
            <w:r w:rsidRPr="007467A0">
              <w:t>"</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IEEE</w:t>
            </w:r>
          </w:p>
        </w:tc>
        <w:tc>
          <w:tcPr>
            <w:tcW w:w="7768" w:type="dxa"/>
          </w:tcPr>
          <w:p w:rsidR="0052175C" w:rsidRPr="0024098B" w:rsidRDefault="0052175C" w:rsidP="005B2A93">
            <w:pPr>
              <w:pStyle w:val="TextoNivel1"/>
              <w:spacing w:before="0" w:after="0" w:line="360" w:lineRule="auto"/>
              <w:rPr>
                <w:lang w:val="en-US"/>
              </w:rPr>
            </w:pPr>
            <w:r w:rsidRPr="0024098B">
              <w:rPr>
                <w:lang w:val="en-US"/>
              </w:rPr>
              <w:t>Institute of Electrical and Electronic Engineers</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EUROCAE</w:t>
            </w:r>
          </w:p>
        </w:tc>
        <w:tc>
          <w:tcPr>
            <w:tcW w:w="7768" w:type="dxa"/>
          </w:tcPr>
          <w:p w:rsidR="0052175C" w:rsidRPr="0024098B" w:rsidRDefault="0052175C" w:rsidP="005B2A93">
            <w:pPr>
              <w:pStyle w:val="TextoNivel1"/>
              <w:spacing w:before="0" w:after="0" w:line="360" w:lineRule="auto"/>
              <w:rPr>
                <w:lang w:val="en-US"/>
              </w:rPr>
            </w:pPr>
            <w:r w:rsidRPr="0024098B">
              <w:rPr>
                <w:lang w:val="en-US"/>
              </w:rPr>
              <w:t>" European Organization for Civil Aviation Equipment"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HMI</w:t>
            </w:r>
          </w:p>
        </w:tc>
        <w:tc>
          <w:tcPr>
            <w:tcW w:w="7768" w:type="dxa"/>
          </w:tcPr>
          <w:p w:rsidR="0052175C" w:rsidRPr="007467A0" w:rsidRDefault="0052175C" w:rsidP="005B2A93">
            <w:pPr>
              <w:pStyle w:val="TextoNivel1"/>
              <w:spacing w:before="0" w:after="0" w:line="360" w:lineRule="auto"/>
            </w:pPr>
            <w:r w:rsidRPr="007467A0">
              <w:t>"Human Machine Interfaz"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HTTP</w:t>
            </w:r>
          </w:p>
        </w:tc>
        <w:tc>
          <w:tcPr>
            <w:tcW w:w="7768" w:type="dxa"/>
          </w:tcPr>
          <w:p w:rsidR="0052175C" w:rsidRPr="007467A0" w:rsidRDefault="0052175C" w:rsidP="005B2A93">
            <w:pPr>
              <w:pStyle w:val="TextoNivel1"/>
              <w:spacing w:before="0" w:after="0" w:line="360" w:lineRule="auto"/>
            </w:pPr>
            <w:r w:rsidRPr="007467A0">
              <w:t>"</w:t>
            </w:r>
            <w:proofErr w:type="spellStart"/>
            <w:r w:rsidRPr="007467A0">
              <w:t>Hypertext</w:t>
            </w:r>
            <w:proofErr w:type="spellEnd"/>
            <w:r w:rsidRPr="007467A0">
              <w:t xml:space="preserve"> Transfer </w:t>
            </w:r>
            <w:proofErr w:type="spellStart"/>
            <w:r w:rsidRPr="007467A0">
              <w:t>Protocol</w:t>
            </w:r>
            <w:proofErr w:type="spellEnd"/>
            <w:r w:rsidRPr="007467A0">
              <w: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IP</w:t>
            </w:r>
          </w:p>
        </w:tc>
        <w:tc>
          <w:tcPr>
            <w:tcW w:w="7768" w:type="dxa"/>
          </w:tcPr>
          <w:p w:rsidR="0052175C" w:rsidRPr="007467A0" w:rsidRDefault="0052175C" w:rsidP="005B2A93">
            <w:pPr>
              <w:pStyle w:val="TextoNivel1"/>
              <w:spacing w:before="0" w:after="0" w:line="360" w:lineRule="auto"/>
            </w:pPr>
            <w:r w:rsidRPr="007467A0">
              <w:t xml:space="preserve">Internet </w:t>
            </w:r>
            <w:proofErr w:type="spellStart"/>
            <w:r w:rsidRPr="007467A0">
              <w:t>Protocol</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ISO</w:t>
            </w:r>
          </w:p>
        </w:tc>
        <w:tc>
          <w:tcPr>
            <w:tcW w:w="7768" w:type="dxa"/>
          </w:tcPr>
          <w:p w:rsidR="0052175C" w:rsidRPr="007467A0" w:rsidRDefault="0052175C" w:rsidP="005B2A93">
            <w:pPr>
              <w:pStyle w:val="TextoNivel1"/>
              <w:spacing w:before="0" w:after="0" w:line="360" w:lineRule="auto"/>
            </w:pPr>
            <w:r w:rsidRPr="007467A0">
              <w:t xml:space="preserve">International </w:t>
            </w:r>
            <w:proofErr w:type="spellStart"/>
            <w:r w:rsidRPr="007467A0">
              <w:t>Standards</w:t>
            </w:r>
            <w:proofErr w:type="spellEnd"/>
            <w:r w:rsidRPr="007467A0">
              <w:t xml:space="preserve"> </w:t>
            </w:r>
            <w:proofErr w:type="spellStart"/>
            <w:r w:rsidRPr="007467A0">
              <w:t>Organization</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ITU</w:t>
            </w:r>
          </w:p>
        </w:tc>
        <w:tc>
          <w:tcPr>
            <w:tcW w:w="7768" w:type="dxa"/>
          </w:tcPr>
          <w:p w:rsidR="0052175C" w:rsidRPr="007467A0" w:rsidRDefault="0052175C" w:rsidP="005B2A93">
            <w:pPr>
              <w:pStyle w:val="TextoNivel1"/>
              <w:spacing w:before="0" w:after="0" w:line="360" w:lineRule="auto"/>
            </w:pPr>
            <w:r w:rsidRPr="007467A0">
              <w:t xml:space="preserve">International </w:t>
            </w:r>
            <w:proofErr w:type="spellStart"/>
            <w:r w:rsidRPr="007467A0">
              <w:t>Telecommunications</w:t>
            </w:r>
            <w:proofErr w:type="spellEnd"/>
            <w:r w:rsidRPr="007467A0">
              <w:t xml:space="preserve"> </w:t>
            </w:r>
            <w:proofErr w:type="spellStart"/>
            <w:r w:rsidRPr="007467A0">
              <w:t>Union</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LAN</w:t>
            </w:r>
          </w:p>
        </w:tc>
        <w:tc>
          <w:tcPr>
            <w:tcW w:w="7768" w:type="dxa"/>
          </w:tcPr>
          <w:p w:rsidR="0052175C" w:rsidRPr="007467A0" w:rsidRDefault="0052175C" w:rsidP="005B2A93">
            <w:pPr>
              <w:pStyle w:val="TextoNivel1"/>
              <w:spacing w:before="0" w:after="0" w:line="360" w:lineRule="auto"/>
            </w:pPr>
            <w:r w:rsidRPr="007467A0">
              <w:t xml:space="preserve">Local </w:t>
            </w:r>
            <w:proofErr w:type="spellStart"/>
            <w:r w:rsidRPr="007467A0">
              <w:t>Area</w:t>
            </w:r>
            <w:proofErr w:type="spellEnd"/>
            <w:r w:rsidRPr="007467A0">
              <w:t xml:space="preserve">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OSI</w:t>
            </w:r>
          </w:p>
        </w:tc>
        <w:tc>
          <w:tcPr>
            <w:tcW w:w="7768" w:type="dxa"/>
          </w:tcPr>
          <w:p w:rsidR="0052175C" w:rsidRPr="007467A0" w:rsidRDefault="0052175C" w:rsidP="005B2A93">
            <w:pPr>
              <w:pStyle w:val="TextoNivel1"/>
              <w:spacing w:before="0" w:after="0" w:line="360" w:lineRule="auto"/>
            </w:pPr>
            <w:r w:rsidRPr="007467A0">
              <w:t xml:space="preserve">Open </w:t>
            </w:r>
            <w:proofErr w:type="spellStart"/>
            <w:r w:rsidRPr="007467A0">
              <w:t>Systems</w:t>
            </w:r>
            <w:proofErr w:type="spellEnd"/>
            <w:r w:rsidRPr="007467A0">
              <w:t xml:space="preserve"> </w:t>
            </w:r>
            <w:proofErr w:type="spellStart"/>
            <w:r w:rsidRPr="007467A0">
              <w:t>Interconnection</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PROXY</w:t>
            </w:r>
          </w:p>
        </w:tc>
        <w:tc>
          <w:tcPr>
            <w:tcW w:w="7768" w:type="dxa"/>
          </w:tcPr>
          <w:p w:rsidR="0052175C" w:rsidRPr="007467A0" w:rsidRDefault="0052175C" w:rsidP="005B2A93">
            <w:pPr>
              <w:pStyle w:val="TextoNivel1"/>
              <w:spacing w:before="0" w:after="0" w:line="360" w:lineRule="auto"/>
            </w:pPr>
            <w:r w:rsidRPr="007467A0">
              <w:t>Programa o dispositivo que realiza una acción en representación de otro.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PSI</w:t>
            </w:r>
          </w:p>
        </w:tc>
        <w:tc>
          <w:tcPr>
            <w:tcW w:w="7768" w:type="dxa"/>
          </w:tcPr>
          <w:p w:rsidR="0052175C" w:rsidRPr="007467A0" w:rsidRDefault="0052175C" w:rsidP="005B2A93">
            <w:pPr>
              <w:pStyle w:val="TextoNivel1"/>
              <w:spacing w:before="0" w:after="0" w:line="360" w:lineRule="auto"/>
            </w:pPr>
            <w:r w:rsidRPr="007467A0">
              <w:t>Posición de Supervisión Integrada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PST</w:t>
            </w:r>
          </w:p>
        </w:tc>
        <w:tc>
          <w:tcPr>
            <w:tcW w:w="7768" w:type="dxa"/>
          </w:tcPr>
          <w:p w:rsidR="0052175C" w:rsidRPr="007467A0" w:rsidRDefault="0052175C" w:rsidP="005B2A93">
            <w:pPr>
              <w:pStyle w:val="TextoNivel1"/>
              <w:spacing w:before="0" w:after="0" w:line="360" w:lineRule="auto"/>
            </w:pPr>
            <w:r w:rsidRPr="007467A0">
              <w:t>Posición de Supervisión de TWR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REDAN</w:t>
            </w:r>
          </w:p>
        </w:tc>
        <w:tc>
          <w:tcPr>
            <w:tcW w:w="7768" w:type="dxa"/>
          </w:tcPr>
          <w:p w:rsidR="0052175C" w:rsidRPr="007467A0" w:rsidRDefault="0052175C" w:rsidP="005B2A93">
            <w:pPr>
              <w:pStyle w:val="TextoNivel1"/>
              <w:spacing w:before="0" w:after="0" w:line="360" w:lineRule="auto"/>
            </w:pPr>
            <w:r w:rsidRPr="007467A0">
              <w:t>Red de Datos de Navegación Aérea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SCV</w:t>
            </w:r>
          </w:p>
        </w:tc>
        <w:tc>
          <w:tcPr>
            <w:tcW w:w="7768" w:type="dxa"/>
          </w:tcPr>
          <w:p w:rsidR="0052175C" w:rsidRPr="007467A0" w:rsidRDefault="0052175C" w:rsidP="005B2A93">
            <w:pPr>
              <w:pStyle w:val="TextoNivel1"/>
              <w:spacing w:before="0" w:after="0" w:line="360" w:lineRule="auto"/>
            </w:pPr>
            <w:r w:rsidRPr="007467A0">
              <w:t>Sistema de Comunicación de Voz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SACTA</w:t>
            </w:r>
          </w:p>
        </w:tc>
        <w:tc>
          <w:tcPr>
            <w:tcW w:w="7768" w:type="dxa"/>
          </w:tcPr>
          <w:p w:rsidR="0052175C" w:rsidRPr="007467A0" w:rsidRDefault="0052175C" w:rsidP="005B2A93">
            <w:pPr>
              <w:pStyle w:val="TextoNivel1"/>
              <w:spacing w:before="0" w:after="0" w:line="360" w:lineRule="auto"/>
            </w:pPr>
            <w:r w:rsidRPr="007467A0">
              <w:t>Sistema Automático de Control de Tráfico Aéreo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TACC</w:t>
            </w:r>
          </w:p>
        </w:tc>
        <w:tc>
          <w:tcPr>
            <w:tcW w:w="7768" w:type="dxa"/>
          </w:tcPr>
          <w:p w:rsidR="0052175C" w:rsidRPr="007467A0" w:rsidRDefault="0052175C" w:rsidP="005B2A93">
            <w:pPr>
              <w:pStyle w:val="TextoNivel1"/>
              <w:spacing w:before="0" w:after="0" w:line="360" w:lineRule="auto"/>
            </w:pPr>
            <w:r w:rsidRPr="007467A0">
              <w:t xml:space="preserve">Terminal </w:t>
            </w:r>
            <w:proofErr w:type="spellStart"/>
            <w:r w:rsidRPr="007467A0">
              <w:t>Area</w:t>
            </w:r>
            <w:proofErr w:type="spellEnd"/>
            <w:r w:rsidRPr="007467A0">
              <w:t xml:space="preserve">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TCP</w:t>
            </w:r>
          </w:p>
        </w:tc>
        <w:tc>
          <w:tcPr>
            <w:tcW w:w="7768" w:type="dxa"/>
          </w:tcPr>
          <w:p w:rsidR="0052175C" w:rsidRPr="007467A0" w:rsidRDefault="0052175C" w:rsidP="005B2A93">
            <w:pPr>
              <w:pStyle w:val="TextoNivel1"/>
              <w:spacing w:before="0" w:after="0" w:line="360" w:lineRule="auto"/>
            </w:pPr>
            <w:proofErr w:type="spellStart"/>
            <w:r w:rsidRPr="007467A0">
              <w:t>Transport</w:t>
            </w:r>
            <w:proofErr w:type="spellEnd"/>
            <w:r w:rsidRPr="007467A0">
              <w:t xml:space="preserve"> Control </w:t>
            </w:r>
            <w:proofErr w:type="spellStart"/>
            <w:r w:rsidRPr="007467A0">
              <w:t>Protocol</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TWR</w:t>
            </w:r>
          </w:p>
        </w:tc>
        <w:tc>
          <w:tcPr>
            <w:tcW w:w="7768" w:type="dxa"/>
          </w:tcPr>
          <w:p w:rsidR="0052175C" w:rsidRPr="007467A0" w:rsidRDefault="0052175C" w:rsidP="005B2A93">
            <w:pPr>
              <w:pStyle w:val="TextoNivel1"/>
              <w:spacing w:before="0" w:after="0" w:line="360" w:lineRule="auto"/>
            </w:pPr>
            <w:r w:rsidRPr="007467A0">
              <w:t>Torre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UCS</w:t>
            </w:r>
          </w:p>
        </w:tc>
        <w:tc>
          <w:tcPr>
            <w:tcW w:w="7768" w:type="dxa"/>
          </w:tcPr>
          <w:p w:rsidR="0052175C" w:rsidRPr="007467A0" w:rsidRDefault="0052175C" w:rsidP="005B2A93">
            <w:pPr>
              <w:pStyle w:val="TextoNivel1"/>
              <w:spacing w:before="0" w:after="0" w:line="360" w:lineRule="auto"/>
            </w:pPr>
            <w:r w:rsidRPr="007467A0">
              <w:t>Unidad de Control de Sector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UDP</w:t>
            </w:r>
          </w:p>
        </w:tc>
        <w:tc>
          <w:tcPr>
            <w:tcW w:w="7768" w:type="dxa"/>
          </w:tcPr>
          <w:p w:rsidR="0052175C" w:rsidRPr="007467A0" w:rsidRDefault="0052175C" w:rsidP="005B2A93">
            <w:pPr>
              <w:pStyle w:val="TextoNivel1"/>
              <w:spacing w:before="0" w:after="0" w:line="360" w:lineRule="auto"/>
            </w:pPr>
            <w:proofErr w:type="spellStart"/>
            <w:r w:rsidRPr="007467A0">
              <w:t>User</w:t>
            </w:r>
            <w:proofErr w:type="spellEnd"/>
            <w:r w:rsidRPr="007467A0">
              <w:t xml:space="preserve"> </w:t>
            </w:r>
            <w:proofErr w:type="spellStart"/>
            <w:r w:rsidRPr="007467A0">
              <w:t>Datagram</w:t>
            </w:r>
            <w:proofErr w:type="spellEnd"/>
            <w:r w:rsidRPr="007467A0">
              <w:t xml:space="preserve"> </w:t>
            </w:r>
            <w:proofErr w:type="spellStart"/>
            <w:r w:rsidRPr="007467A0">
              <w:t>Protocol</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VC</w:t>
            </w:r>
          </w:p>
        </w:tc>
        <w:tc>
          <w:tcPr>
            <w:tcW w:w="7768" w:type="dxa"/>
          </w:tcPr>
          <w:p w:rsidR="0052175C" w:rsidRPr="007467A0" w:rsidRDefault="0052175C" w:rsidP="005B2A93">
            <w:pPr>
              <w:pStyle w:val="TextoNivel1"/>
              <w:spacing w:before="0" w:after="0" w:line="360" w:lineRule="auto"/>
            </w:pPr>
            <w:r w:rsidRPr="007467A0">
              <w:t>Virtual Chasis</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VLAN</w:t>
            </w:r>
          </w:p>
        </w:tc>
        <w:tc>
          <w:tcPr>
            <w:tcW w:w="7768" w:type="dxa"/>
          </w:tcPr>
          <w:p w:rsidR="0052175C" w:rsidRPr="007467A0" w:rsidRDefault="0052175C" w:rsidP="005B2A93">
            <w:pPr>
              <w:pStyle w:val="TextoNivel1"/>
              <w:spacing w:before="0" w:after="0" w:line="360" w:lineRule="auto"/>
            </w:pPr>
            <w:r w:rsidRPr="007467A0">
              <w:t xml:space="preserve">Virtual Local </w:t>
            </w:r>
            <w:proofErr w:type="spellStart"/>
            <w:r w:rsidRPr="007467A0">
              <w:t>Area</w:t>
            </w:r>
            <w:proofErr w:type="spellEnd"/>
            <w:r w:rsidRPr="007467A0">
              <w:t xml:space="preserve">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WAN</w:t>
            </w:r>
          </w:p>
        </w:tc>
        <w:tc>
          <w:tcPr>
            <w:tcW w:w="7768" w:type="dxa"/>
          </w:tcPr>
          <w:p w:rsidR="0052175C" w:rsidRPr="007467A0" w:rsidRDefault="0052175C" w:rsidP="005B2A93">
            <w:pPr>
              <w:pStyle w:val="TextoNivel1"/>
              <w:spacing w:before="0" w:after="0" w:line="360" w:lineRule="auto"/>
            </w:pPr>
            <w:r w:rsidRPr="007467A0">
              <w:t xml:space="preserve">Wide </w:t>
            </w:r>
            <w:proofErr w:type="spellStart"/>
            <w:r w:rsidRPr="007467A0">
              <w:t>Area</w:t>
            </w:r>
            <w:proofErr w:type="spellEnd"/>
            <w:r w:rsidRPr="007467A0">
              <w:t xml:space="preserve">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WEB</w:t>
            </w:r>
          </w:p>
        </w:tc>
        <w:tc>
          <w:tcPr>
            <w:tcW w:w="7768" w:type="dxa"/>
          </w:tcPr>
          <w:p w:rsidR="0052175C" w:rsidRPr="007467A0" w:rsidRDefault="0052175C" w:rsidP="005B2A93">
            <w:pPr>
              <w:pStyle w:val="TextoNivel1"/>
              <w:spacing w:before="0" w:after="0" w:line="360" w:lineRule="auto"/>
            </w:pPr>
            <w:r w:rsidRPr="007467A0">
              <w:t>"</w:t>
            </w:r>
            <w:proofErr w:type="spellStart"/>
            <w:r w:rsidRPr="007467A0">
              <w:t>World</w:t>
            </w:r>
            <w:proofErr w:type="spellEnd"/>
            <w:r w:rsidRPr="007467A0">
              <w:t xml:space="preserve"> Wide Web". Sistema de documentos interconectados por enlaces de hipertexto, disponibles en una red.</w:t>
            </w:r>
          </w:p>
        </w:tc>
      </w:tr>
    </w:tbl>
    <w:p w:rsidR="001B2F9B" w:rsidRDefault="001B2F9B" w:rsidP="001B2F9B">
      <w:pPr>
        <w:pStyle w:val="PiedeIlustracion"/>
      </w:pPr>
      <w:bookmarkStart w:id="172" w:name="_Toc358037686"/>
      <w:bookmarkStart w:id="173" w:name="_Toc360025968"/>
      <w:bookmarkStart w:id="174" w:name="_Toc532380025"/>
      <w:bookmarkStart w:id="175" w:name="_Toc2246449"/>
      <w:bookmarkStart w:id="176" w:name="_Toc31697768"/>
      <w:bookmarkStart w:id="177" w:name="_Toc82152605"/>
      <w:r w:rsidRPr="00525470">
        <w:t xml:space="preserve">Tabla </w:t>
      </w:r>
      <w:r>
        <w:rPr>
          <w:noProof/>
        </w:rPr>
        <w:fldChar w:fldCharType="begin"/>
      </w:r>
      <w:r>
        <w:rPr>
          <w:noProof/>
        </w:rPr>
        <w:instrText xml:space="preserve"> SEQ Tabla \* ARABIC </w:instrText>
      </w:r>
      <w:r>
        <w:rPr>
          <w:noProof/>
        </w:rPr>
        <w:fldChar w:fldCharType="separate"/>
      </w:r>
      <w:r w:rsidR="00193999">
        <w:rPr>
          <w:noProof/>
        </w:rPr>
        <w:t>6</w:t>
      </w:r>
      <w:r>
        <w:rPr>
          <w:noProof/>
        </w:rPr>
        <w:fldChar w:fldCharType="end"/>
      </w:r>
      <w:r w:rsidRPr="00525470">
        <w:t>. Glosario de Abreviaturas</w:t>
      </w:r>
      <w:bookmarkEnd w:id="172"/>
      <w:bookmarkEnd w:id="173"/>
      <w:bookmarkEnd w:id="174"/>
      <w:bookmarkEnd w:id="175"/>
      <w:bookmarkEnd w:id="176"/>
      <w:bookmarkEnd w:id="177"/>
    </w:p>
    <w:p w:rsidR="001B2F9B" w:rsidRPr="00525470" w:rsidRDefault="001B2F9B" w:rsidP="001B2F9B"/>
    <w:p w:rsidR="003C24EF" w:rsidRPr="003C24EF" w:rsidRDefault="003C24EF" w:rsidP="003C24EF">
      <w:pPr>
        <w:rPr>
          <w:lang w:val="es-ES_tradnl"/>
        </w:rPr>
      </w:pPr>
    </w:p>
    <w:sectPr w:rsidR="003C24EF" w:rsidRPr="003C24EF" w:rsidSect="006651B0">
      <w:headerReference w:type="even" r:id="rId45"/>
      <w:headerReference w:type="default" r:id="rId46"/>
      <w:footerReference w:type="default" r:id="rId47"/>
      <w:headerReference w:type="first" r:id="rId48"/>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5B12" w:rsidRDefault="00EC5B12">
      <w:r>
        <w:separator/>
      </w:r>
    </w:p>
  </w:endnote>
  <w:endnote w:type="continuationSeparator" w:id="0">
    <w:p w:rsidR="00EC5B12" w:rsidRDefault="00EC5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565" w:rsidRPr="00534726" w:rsidRDefault="00A43565"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Content>
        <w:r>
          <w:rPr>
            <w:sz w:val="16"/>
            <w:szCs w:val="16"/>
          </w:rPr>
          <w:t>Referencia</w:t>
        </w:r>
      </w:sdtContent>
    </w:sdt>
    <w:r>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Content>
        <w:r>
          <w:rPr>
            <w:sz w:val="16"/>
            <w:szCs w:val="16"/>
          </w:rPr>
          <w:t>25/01/2021</w:t>
        </w:r>
      </w:sdtContent>
    </w:sdt>
    <w:r>
      <w:rPr>
        <w:sz w:val="16"/>
        <w:szCs w:val="16"/>
      </w:rPr>
      <w:ptab w:relativeTo="margin" w:alignment="right" w:leader="none"/>
    </w:r>
    <w:r w:rsidRPr="00534726">
      <w:rPr>
        <w:sz w:val="16"/>
        <w:szCs w:val="16"/>
      </w:rPr>
      <w:t xml:space="preserve">Pág. </w:t>
    </w:r>
    <w:r w:rsidRPr="00534726">
      <w:rPr>
        <w:rStyle w:val="Nmerodepgina"/>
        <w:sz w:val="16"/>
        <w:szCs w:val="16"/>
      </w:rPr>
      <w:fldChar w:fldCharType="begin"/>
    </w:r>
    <w:r w:rsidRPr="00534726">
      <w:rPr>
        <w:rStyle w:val="Nmerodepgina"/>
        <w:sz w:val="16"/>
        <w:szCs w:val="16"/>
      </w:rPr>
      <w:instrText xml:space="preserve"> PAGE </w:instrText>
    </w:r>
    <w:r w:rsidRPr="00534726">
      <w:rPr>
        <w:rStyle w:val="Nmerodepgina"/>
        <w:sz w:val="16"/>
        <w:szCs w:val="16"/>
      </w:rPr>
      <w:fldChar w:fldCharType="separate"/>
    </w:r>
    <w:r w:rsidR="00193999">
      <w:rPr>
        <w:rStyle w:val="Nmerodepgina"/>
        <w:noProof/>
        <w:sz w:val="16"/>
        <w:szCs w:val="16"/>
      </w:rPr>
      <w:t>6</w:t>
    </w:r>
    <w:r w:rsidRPr="00534726">
      <w:rPr>
        <w:rStyle w:val="Nmerodepgina"/>
        <w:sz w:val="16"/>
        <w:szCs w:val="16"/>
      </w:rPr>
      <w:fldChar w:fldCharType="end"/>
    </w:r>
  </w:p>
  <w:p w:rsidR="00A43565" w:rsidRPr="00F369A8" w:rsidRDefault="00A43565"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2021</w:t>
    </w:r>
    <w:r w:rsidRPr="00F369A8">
      <w:rPr>
        <w:sz w:val="14"/>
        <w:szCs w:val="12"/>
      </w:rPr>
      <w:t>. Madrid Todos los derechos reservados.</w:t>
    </w:r>
  </w:p>
  <w:p w:rsidR="00A43565" w:rsidRPr="00F369A8" w:rsidRDefault="00A43565"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5B12" w:rsidRDefault="00EC5B12">
      <w:r>
        <w:separator/>
      </w:r>
    </w:p>
  </w:footnote>
  <w:footnote w:type="continuationSeparator" w:id="0">
    <w:p w:rsidR="00EC5B12" w:rsidRDefault="00EC5B12">
      <w:r>
        <w:continuationSeparator/>
      </w:r>
    </w:p>
  </w:footnote>
  <w:footnote w:id="1">
    <w:p w:rsidR="00A43565" w:rsidRDefault="00A43565">
      <w:pPr>
        <w:pStyle w:val="Textonotapie"/>
      </w:pPr>
      <w:r>
        <w:rPr>
          <w:rStyle w:val="Refdenotaalpie"/>
        </w:rPr>
        <w:footnoteRef/>
      </w:r>
      <w:r>
        <w:t xml:space="preserve"> La conjunción de las dos condiciones implica también que los controles de transmisión están habilitados en ambos sentidos.</w:t>
      </w:r>
    </w:p>
  </w:footnote>
  <w:footnote w:id="2">
    <w:p w:rsidR="00A43565" w:rsidRDefault="00A43565">
      <w:pPr>
        <w:pStyle w:val="Textonotapie"/>
      </w:pPr>
      <w:r>
        <w:rPr>
          <w:rStyle w:val="Refdenotaalpie"/>
        </w:rPr>
        <w:footnoteRef/>
      </w:r>
      <w:r>
        <w:t xml:space="preserve"> Los procesos de Inicialización del protocolo ya implican que se reciben sectorizaciones desde las dependencias y que se tienen que enviar la sectorización inicial al SCV.</w:t>
      </w:r>
    </w:p>
  </w:footnote>
  <w:footnote w:id="3">
    <w:p w:rsidR="00A43565" w:rsidRDefault="00A43565">
      <w:pPr>
        <w:pStyle w:val="Textonotapie"/>
      </w:pPr>
      <w:r>
        <w:rPr>
          <w:rStyle w:val="Refdenotaalpie"/>
        </w:rPr>
        <w:footnoteRef/>
      </w:r>
      <w:r>
        <w:t xml:space="preserve"> Se podrá consultar esta circunstancia en la página de estado del HMI.</w:t>
      </w:r>
    </w:p>
  </w:footnote>
  <w:footnote w:id="4">
    <w:p w:rsidR="00A43565" w:rsidRDefault="00A43565">
      <w:pPr>
        <w:pStyle w:val="Textonotapie"/>
      </w:pPr>
      <w:r>
        <w:rPr>
          <w:rStyle w:val="Refdenotaalpie"/>
        </w:rPr>
        <w:footnoteRef/>
      </w:r>
      <w:r>
        <w:t xml:space="preserve"> Ver </w:t>
      </w:r>
      <w:r>
        <w:fldChar w:fldCharType="begin"/>
      </w:r>
      <w:r>
        <w:instrText xml:space="preserve"> REF _Ref81563437 \r \h </w:instrText>
      </w:r>
      <w:r>
        <w:fldChar w:fldCharType="separate"/>
      </w:r>
      <w:r>
        <w:t>2.3.5</w:t>
      </w:r>
      <w:r>
        <w:fldChar w:fldCharType="end"/>
      </w:r>
    </w:p>
  </w:footnote>
  <w:footnote w:id="5">
    <w:p w:rsidR="00A43565" w:rsidRDefault="00A43565">
      <w:pPr>
        <w:pStyle w:val="Textonotapie"/>
      </w:pPr>
      <w:r>
        <w:rPr>
          <w:rStyle w:val="Refdenotaalpie"/>
        </w:rPr>
        <w:footnoteRef/>
      </w:r>
      <w:r>
        <w:t xml:space="preserve"> Ver punto anterior.</w:t>
      </w:r>
    </w:p>
  </w:footnote>
  <w:footnote w:id="6">
    <w:p w:rsidR="00A43565" w:rsidRDefault="00A43565">
      <w:pPr>
        <w:pStyle w:val="Textonotapie"/>
      </w:pPr>
      <w:r>
        <w:rPr>
          <w:rStyle w:val="Refdenotaalpie"/>
        </w:rPr>
        <w:footnoteRef/>
      </w:r>
      <w:r>
        <w:t xml:space="preserve"> Esta sincronización excluye el parámetro de la LAN2 en la interfaz al SCV ya que este parámetro es específico de cada uno de los nodos.</w:t>
      </w:r>
    </w:p>
  </w:footnote>
  <w:footnote w:id="7">
    <w:p w:rsidR="00A43565" w:rsidRDefault="00A43565">
      <w:pPr>
        <w:pStyle w:val="Textonotapie"/>
      </w:pPr>
      <w:r>
        <w:rPr>
          <w:rStyle w:val="Refdenotaalpie"/>
        </w:rPr>
        <w:footnoteRef/>
      </w:r>
      <w:r>
        <w:t xml:space="preserve"> Esta función está disponible para los SCV que tengan soporte de Base de Datos tipo </w:t>
      </w:r>
      <w:proofErr w:type="spellStart"/>
      <w:r>
        <w:t>MySQL</w:t>
      </w:r>
      <w:proofErr w:type="spellEnd"/>
      <w:r>
        <w:t>.</w:t>
      </w:r>
    </w:p>
  </w:footnote>
  <w:footnote w:id="8">
    <w:p w:rsidR="00A43565" w:rsidRDefault="00A43565">
      <w:pPr>
        <w:pStyle w:val="Textonotapie"/>
      </w:pPr>
      <w:r>
        <w:rPr>
          <w:rStyle w:val="Refdenotaalpie"/>
        </w:rPr>
        <w:footnoteRef/>
      </w:r>
      <w:r>
        <w:t xml:space="preserve"> Consultar cuando sea necesario.</w:t>
      </w:r>
    </w:p>
  </w:footnote>
  <w:footnote w:id="9">
    <w:p w:rsidR="00A43565" w:rsidRDefault="00A43565">
      <w:pPr>
        <w:pStyle w:val="Textonotapie"/>
      </w:pPr>
      <w:r>
        <w:rPr>
          <w:rStyle w:val="Refdenotaalpie"/>
        </w:rPr>
        <w:footnoteRef/>
      </w:r>
      <w:r>
        <w:t xml:space="preserve"> Solo visible en instalaciones en CLUSTER.</w:t>
      </w:r>
    </w:p>
  </w:footnote>
  <w:footnote w:id="10">
    <w:p w:rsidR="00A43565" w:rsidRDefault="00A43565">
      <w:pPr>
        <w:pStyle w:val="Textonotapie"/>
      </w:pPr>
      <w:r>
        <w:rPr>
          <w:rStyle w:val="Refdenotaalpie"/>
        </w:rPr>
        <w:footnoteRef/>
      </w:r>
      <w:r>
        <w:t xml:space="preserve"> Solo visible en instalaciones en CLUSTER.</w:t>
      </w:r>
    </w:p>
  </w:footnote>
  <w:footnote w:id="11">
    <w:p w:rsidR="00A43565" w:rsidRDefault="00A43565">
      <w:pPr>
        <w:pStyle w:val="Textonotapie"/>
      </w:pPr>
      <w:r>
        <w:rPr>
          <w:rStyle w:val="Refdenotaalpie"/>
        </w:rPr>
        <w:footnoteRef/>
      </w:r>
      <w:r>
        <w:t xml:space="preserve"> Se entienden por Dependencias, los elementos ‘emulados’, esto es los SCV respecto a SACTA y las PSI respecto al SCV.</w:t>
      </w:r>
    </w:p>
  </w:footnote>
  <w:footnote w:id="12">
    <w:p w:rsidR="00A43565" w:rsidRDefault="00A43565">
      <w:pPr>
        <w:pStyle w:val="Textonotapie"/>
      </w:pPr>
      <w:r>
        <w:rPr>
          <w:rStyle w:val="Refdenotaalpie"/>
        </w:rPr>
        <w:footnoteRef/>
      </w:r>
      <w:r>
        <w:t xml:space="preserve"> Conjunto IP</w:t>
      </w:r>
      <w:proofErr w:type="gramStart"/>
      <w:r>
        <w:t>:PUERTO</w:t>
      </w:r>
      <w:proofErr w:type="gramEnd"/>
      <w:r>
        <w:t>.</w:t>
      </w:r>
    </w:p>
  </w:footnote>
  <w:footnote w:id="13">
    <w:p w:rsidR="00A43565" w:rsidRDefault="00A43565">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14">
    <w:p w:rsidR="00A43565" w:rsidRDefault="00A43565">
      <w:pPr>
        <w:pStyle w:val="Textonotapie"/>
      </w:pPr>
      <w:r>
        <w:rPr>
          <w:rStyle w:val="Refdenotaalpie"/>
        </w:rPr>
        <w:footnoteRef/>
      </w:r>
      <w:r>
        <w:t xml:space="preserve"> Según define ENARIE, no es modificable. El emulador asume que su ID, en función de la trama enviada, es el primero de cada lista.</w:t>
      </w:r>
    </w:p>
  </w:footnote>
  <w:footnote w:id="15">
    <w:p w:rsidR="00A43565" w:rsidRDefault="00A43565" w:rsidP="0047219A">
      <w:pPr>
        <w:pStyle w:val="Textonotapie"/>
      </w:pPr>
      <w:r>
        <w:rPr>
          <w:rStyle w:val="Refdenotaalpie"/>
        </w:rPr>
        <w:footnoteRef/>
      </w:r>
      <w:r>
        <w:t xml:space="preserve"> Según define ENARIE, no es modificable.</w:t>
      </w:r>
    </w:p>
  </w:footnote>
  <w:footnote w:id="16">
    <w:p w:rsidR="00A43565" w:rsidRDefault="00A43565">
      <w:pPr>
        <w:pStyle w:val="Textonotapie"/>
      </w:pPr>
      <w:r>
        <w:rPr>
          <w:rStyle w:val="Refdenotaalpie"/>
        </w:rPr>
        <w:footnoteRef/>
      </w:r>
      <w:r>
        <w:t xml:space="preserve"> Teóricamente por estructura de programa no tiene límite, pero cada elemento que se adicione, va restando capacidad de respuesta al sistema (por ocupación física, de CPU, de Memoria, de espacio de puertos, direcciones, etc…).</w:t>
      </w:r>
    </w:p>
  </w:footnote>
  <w:footnote w:id="17">
    <w:p w:rsidR="00A43565" w:rsidRDefault="00A43565">
      <w:pPr>
        <w:pStyle w:val="Textonotapie"/>
      </w:pPr>
      <w:r>
        <w:rPr>
          <w:rStyle w:val="Refdenotaalpie"/>
        </w:rPr>
        <w:footnoteRef/>
      </w:r>
      <w:r>
        <w:t xml:space="preserve"> El fichero de configuración que se suministra establece 2 dependencias de nombre ‘TWR’ y ‘APP’. Estos parámetros no son modificables por el usuario final. Si se quisiera utilizar la aplicación en emplazamientos con </w:t>
      </w:r>
      <w:proofErr w:type="spellStart"/>
      <w:r>
        <w:t>mas</w:t>
      </w:r>
      <w:proofErr w:type="spellEnd"/>
      <w:r>
        <w:t xml:space="preserve"> dependencias, se deberá solicitar un nuevo ‘fichero de configuración’ que incluya esta ampliación.</w:t>
      </w:r>
    </w:p>
  </w:footnote>
  <w:footnote w:id="18">
    <w:p w:rsidR="00A43565" w:rsidRDefault="00A43565">
      <w:pPr>
        <w:pStyle w:val="Textonotapie"/>
      </w:pPr>
      <w:r>
        <w:rPr>
          <w:rStyle w:val="Refdenotaalpie"/>
        </w:rPr>
        <w:footnoteRef/>
      </w:r>
      <w:r>
        <w:t xml:space="preserve"> Estos valores (</w:t>
      </w:r>
      <w:proofErr w:type="spellStart"/>
      <w:r>
        <w:t>x</w:t>
      </w:r>
      <w:proofErr w:type="gramStart"/>
      <w:r>
        <w:t>,y</w:t>
      </w:r>
      <w:proofErr w:type="spellEnd"/>
      <w:proofErr w:type="gramEnd"/>
      <w:r>
        <w:t>) los debe dar ENAIRE para cada emplazamiento.</w:t>
      </w:r>
    </w:p>
  </w:footnote>
  <w:footnote w:id="19">
    <w:p w:rsidR="00A43565" w:rsidRDefault="00A43565">
      <w:pPr>
        <w:pStyle w:val="Textonotapie"/>
      </w:pPr>
      <w:r>
        <w:rPr>
          <w:rStyle w:val="Refdenotaalpie"/>
        </w:rPr>
        <w:footnoteRef/>
      </w:r>
      <w:r>
        <w:t xml:space="preserve"> Con </w:t>
      </w:r>
      <w:proofErr w:type="spellStart"/>
      <w:r>
        <w:t>ProtocolVersion</w:t>
      </w:r>
      <w:proofErr w:type="spellEnd"/>
      <w:r>
        <w:t>=0</w:t>
      </w:r>
    </w:p>
  </w:footnote>
  <w:footnote w:id="20">
    <w:p w:rsidR="00A43565" w:rsidRDefault="00A43565">
      <w:pPr>
        <w:pStyle w:val="Textonotapie"/>
      </w:pPr>
      <w:r>
        <w:rPr>
          <w:rStyle w:val="Refdenotaalpie"/>
        </w:rPr>
        <w:footnoteRef/>
      </w:r>
      <w:r>
        <w:t xml:space="preserve"> Es necesario que IP-SCV-1 e IP-SCV-2 difieran en el segundo octeto de su valor.</w:t>
      </w:r>
    </w:p>
  </w:footnote>
  <w:footnote w:id="21">
    <w:p w:rsidR="00A43565" w:rsidRDefault="00A43565">
      <w:pPr>
        <w:pStyle w:val="Textonotapie"/>
      </w:pPr>
      <w:r>
        <w:rPr>
          <w:rStyle w:val="Refdenotaalpie"/>
        </w:rPr>
        <w:footnoteRef/>
      </w:r>
      <w:r>
        <w:t xml:space="preserve"> Este fichero se obtiene de la WEB de Microsoft.</w:t>
      </w:r>
    </w:p>
  </w:footnote>
  <w:footnote w:id="22">
    <w:p w:rsidR="00A43565" w:rsidRDefault="00A43565">
      <w:pPr>
        <w:pStyle w:val="Textonotapie"/>
      </w:pPr>
      <w:r>
        <w:rPr>
          <w:rStyle w:val="Refdenotaalpie"/>
        </w:rPr>
        <w:footnoteRef/>
      </w:r>
      <w:r>
        <w:t xml:space="preserve"> Ídem anterior.</w:t>
      </w:r>
    </w:p>
  </w:footnote>
  <w:footnote w:id="23">
    <w:p w:rsidR="00A43565" w:rsidRDefault="00A43565" w:rsidP="00AF6674">
      <w:pPr>
        <w:pStyle w:val="Textonotapie"/>
      </w:pPr>
      <w:r>
        <w:rPr>
          <w:rStyle w:val="Refdenotaalpie"/>
        </w:rPr>
        <w:footnoteRef/>
      </w:r>
      <w:r>
        <w:t xml:space="preserve"> Estos valores (</w:t>
      </w:r>
      <w:proofErr w:type="spellStart"/>
      <w:r>
        <w:t>x</w:t>
      </w:r>
      <w:proofErr w:type="gramStart"/>
      <w:r>
        <w:t>,y,z</w:t>
      </w:r>
      <w:proofErr w:type="spellEnd"/>
      <w:proofErr w:type="gramEnd"/>
      <w:r>
        <w:t>) los debe dar ENAIRE para cada emplazamiento.</w:t>
      </w:r>
    </w:p>
  </w:footnote>
  <w:footnote w:id="24">
    <w:p w:rsidR="00A43565" w:rsidRDefault="00A43565" w:rsidP="00AF6674">
      <w:pPr>
        <w:pStyle w:val="Textonotapie"/>
      </w:pPr>
      <w:r>
        <w:rPr>
          <w:rStyle w:val="Refdenotaalpie"/>
        </w:rPr>
        <w:footnoteRef/>
      </w:r>
      <w:r>
        <w:t xml:space="preserve"> Con </w:t>
      </w:r>
      <w:proofErr w:type="spellStart"/>
      <w:r>
        <w:t>ProtocolVersion</w:t>
      </w:r>
      <w:proofErr w:type="spellEnd"/>
      <w:r>
        <w:t>=1</w:t>
      </w:r>
    </w:p>
  </w:footnote>
  <w:footnote w:id="25">
    <w:p w:rsidR="00A43565" w:rsidRDefault="00A43565">
      <w:pPr>
        <w:pStyle w:val="Textonotapie"/>
      </w:pPr>
      <w:r>
        <w:rPr>
          <w:rStyle w:val="Refdenotaalpie"/>
        </w:rPr>
        <w:footnoteRef/>
      </w:r>
      <w:r>
        <w:t xml:space="preserve"> Estas interfaces son las actualmente instaladas.</w:t>
      </w:r>
    </w:p>
  </w:footnote>
  <w:footnote w:id="26">
    <w:p w:rsidR="00A43565" w:rsidRDefault="00A43565">
      <w:pPr>
        <w:pStyle w:val="Textonotapie"/>
      </w:pPr>
      <w:r>
        <w:rPr>
          <w:rStyle w:val="Refdenotaalpie"/>
        </w:rPr>
        <w:footnoteRef/>
      </w:r>
      <w:r>
        <w:t xml:space="preserve"> Es necesario que IPL1 e IPL2 difieran en el segundo octeto de su valor y se configure como subred interna.</w:t>
      </w:r>
    </w:p>
  </w:footnote>
  <w:footnote w:id="27">
    <w:p w:rsidR="00A43565" w:rsidRDefault="00A43565" w:rsidP="00AF6674">
      <w:pPr>
        <w:pStyle w:val="Textonotapie"/>
      </w:pPr>
      <w:r>
        <w:rPr>
          <w:rStyle w:val="Refdenotaalpie"/>
        </w:rPr>
        <w:footnoteRef/>
      </w:r>
      <w:r>
        <w:t xml:space="preserve"> Estos valores (</w:t>
      </w:r>
      <w:proofErr w:type="spellStart"/>
      <w:r>
        <w:t>x</w:t>
      </w:r>
      <w:proofErr w:type="gramStart"/>
      <w:r>
        <w:t>,y,z</w:t>
      </w:r>
      <w:proofErr w:type="spellEnd"/>
      <w:proofErr w:type="gramEnd"/>
      <w:r>
        <w:t>) los debe dar ENAIRE para cada emplazamiento.</w:t>
      </w:r>
    </w:p>
  </w:footnote>
  <w:footnote w:id="28">
    <w:p w:rsidR="00A43565" w:rsidRDefault="00A43565" w:rsidP="00AF6674">
      <w:pPr>
        <w:pStyle w:val="Textonotapie"/>
      </w:pPr>
      <w:r>
        <w:rPr>
          <w:rStyle w:val="Refdenotaalpie"/>
        </w:rPr>
        <w:footnoteRef/>
      </w:r>
      <w:r>
        <w:t xml:space="preserve"> Con </w:t>
      </w:r>
      <w:proofErr w:type="spellStart"/>
      <w:r>
        <w:t>ProtocolVersion</w:t>
      </w:r>
      <w:proofErr w:type="spellEnd"/>
      <w:r>
        <w:t>=1</w:t>
      </w:r>
    </w:p>
  </w:footnote>
  <w:footnote w:id="29">
    <w:p w:rsidR="00A43565" w:rsidRDefault="00A43565">
      <w:pPr>
        <w:pStyle w:val="Textonotapie"/>
      </w:pPr>
      <w:r>
        <w:rPr>
          <w:rStyle w:val="Refdenotaalpie"/>
        </w:rPr>
        <w:footnoteRef/>
      </w:r>
      <w:r>
        <w:t xml:space="preserve"> Estas interfaces son las actualmente instaladas.</w:t>
      </w:r>
    </w:p>
  </w:footnote>
  <w:footnote w:id="30">
    <w:p w:rsidR="00A43565" w:rsidRDefault="00A43565">
      <w:pPr>
        <w:pStyle w:val="Textonotapie"/>
      </w:pPr>
      <w:r>
        <w:rPr>
          <w:rStyle w:val="Refdenotaalpie"/>
        </w:rPr>
        <w:footnoteRef/>
      </w:r>
      <w:r>
        <w:t xml:space="preserve"> Es necesario que IPL1 e IPL2 difieran en el segundo octeto de su valor y se configure como subred interna.</w:t>
      </w:r>
    </w:p>
  </w:footnote>
  <w:footnote w:id="31">
    <w:p w:rsidR="00A43565" w:rsidRDefault="00A43565">
      <w:pPr>
        <w:pStyle w:val="Textonotapie"/>
      </w:pPr>
      <w:r>
        <w:rPr>
          <w:rStyle w:val="Refdenotaalpie"/>
        </w:rPr>
        <w:footnoteRef/>
      </w:r>
      <w:r>
        <w:t xml:space="preserve"> NOTA: Previamente debe haberse instalado “</w:t>
      </w:r>
      <w:r w:rsidRPr="00E73BC2">
        <w:t>PROWinx64.exe</w:t>
      </w:r>
      <w:r>
        <w:t>”. En la revisión de este documento, se empleó la versión 26.0</w:t>
      </w:r>
    </w:p>
  </w:footnote>
  <w:footnote w:id="32">
    <w:p w:rsidR="00A43565" w:rsidRDefault="00A43565">
      <w:pPr>
        <w:pStyle w:val="Textonotapie"/>
      </w:pPr>
      <w:r>
        <w:rPr>
          <w:rStyle w:val="Refdenotaalpie"/>
        </w:rPr>
        <w:footnoteRef/>
      </w:r>
      <w:r>
        <w:t xml:space="preserve"> Normalmente en “</w:t>
      </w:r>
      <w:r w:rsidRPr="000542A4">
        <w:t>c:\</w:t>
      </w:r>
      <w:proofErr w:type="spellStart"/>
      <w:r w:rsidRPr="000542A4">
        <w:t>Program</w:t>
      </w:r>
      <w:proofErr w:type="spellEnd"/>
      <w:r w:rsidRPr="000542A4">
        <w:t xml:space="preserve"> Files (x86)\</w:t>
      </w:r>
      <w:r w:rsidRPr="007B5B2E">
        <w:t xml:space="preserve"> DF </w:t>
      </w:r>
      <w:proofErr w:type="spellStart"/>
      <w:r w:rsidRPr="007B5B2E">
        <w:t>Nucleo</w:t>
      </w:r>
      <w:proofErr w:type="spellEnd"/>
      <w:r w:rsidRPr="007B5B2E">
        <w:t>\UlisesV5000Cluster</w:t>
      </w:r>
    </w:p>
  </w:footnote>
  <w:footnote w:id="33">
    <w:p w:rsidR="00A43565" w:rsidRDefault="00A43565">
      <w:pPr>
        <w:pStyle w:val="Textonotapie"/>
      </w:pPr>
      <w:r>
        <w:rPr>
          <w:rStyle w:val="Refdenotaalpie"/>
        </w:rPr>
        <w:footnoteRef/>
      </w:r>
      <w:r>
        <w:t xml:space="preserve"> Las direcciones de los Nodos y del Adaptador 1, deben de estar ya configuradas.</w:t>
      </w:r>
    </w:p>
  </w:footnote>
  <w:footnote w:id="34">
    <w:p w:rsidR="00A43565" w:rsidRDefault="00A43565">
      <w:pPr>
        <w:pStyle w:val="Textonotapie"/>
      </w:pPr>
      <w:r>
        <w:rPr>
          <w:rStyle w:val="Refdenotaalpie"/>
        </w:rPr>
        <w:footnoteRef/>
      </w:r>
      <w:r>
        <w:t xml:space="preserve"> Asegurarse que el Servicio SACTA está habilitado y activado.</w:t>
      </w:r>
    </w:p>
  </w:footnote>
  <w:footnote w:id="35">
    <w:p w:rsidR="00A43565" w:rsidRDefault="00A43565">
      <w:pPr>
        <w:pStyle w:val="Textonotapie"/>
      </w:pPr>
      <w:r>
        <w:rPr>
          <w:rStyle w:val="Refdenotaalpie"/>
        </w:rPr>
        <w:footnoteRef/>
      </w:r>
      <w:r>
        <w:t xml:space="preserve"> Cualquier modificación de este tipo requerirá el reinicio del servicio.</w:t>
      </w:r>
    </w:p>
  </w:footnote>
  <w:footnote w:id="36">
    <w:p w:rsidR="00A43565" w:rsidRDefault="00A43565">
      <w:pPr>
        <w:pStyle w:val="Textonotapie"/>
      </w:pPr>
      <w:r>
        <w:rPr>
          <w:rStyle w:val="Refdenotaalpie"/>
        </w:rPr>
        <w:footnoteRef/>
      </w:r>
      <w:r>
        <w:t xml:space="preserve"> El puerto se puede modificar en la configuración local de cada servicio.</w:t>
      </w:r>
    </w:p>
  </w:footnote>
  <w:footnote w:id="37">
    <w:p w:rsidR="00A43565" w:rsidRPr="00BC3DF2" w:rsidRDefault="00A43565" w:rsidP="003F47DF">
      <w:pPr>
        <w:pStyle w:val="Textonotapie"/>
      </w:pPr>
      <w:r>
        <w:rPr>
          <w:rStyle w:val="Refdenotaalpie"/>
        </w:rPr>
        <w:footnoteRef/>
      </w:r>
      <w:r>
        <w:t xml:space="preserve"> W.X.Y.Z puede sustituirse por </w:t>
      </w:r>
      <w:proofErr w:type="spellStart"/>
      <w:r>
        <w:rPr>
          <w:i/>
          <w:iCs/>
        </w:rPr>
        <w:t>localhost</w:t>
      </w:r>
      <w:proofErr w:type="spellEnd"/>
      <w:r>
        <w:t xml:space="preserve"> si el ordenador sobre el que se está ejecutando el navegador es el propio servidor.</w:t>
      </w:r>
    </w:p>
  </w:footnote>
  <w:footnote w:id="38">
    <w:p w:rsidR="00A43565" w:rsidRDefault="00A43565">
      <w:pPr>
        <w:pStyle w:val="Textonotapie"/>
      </w:pPr>
      <w:r>
        <w:rPr>
          <w:rStyle w:val="Refdenotaalpie"/>
        </w:rPr>
        <w:footnoteRef/>
      </w:r>
      <w:r>
        <w:t xml:space="preserve"> Ver </w:t>
      </w:r>
      <w:r>
        <w:fldChar w:fldCharType="begin"/>
      </w:r>
      <w:r>
        <w:instrText xml:space="preserve"> REF _Ref62558365 \h </w:instrText>
      </w:r>
      <w:r>
        <w:fldChar w:fldCharType="separate"/>
      </w:r>
      <w:r>
        <w:t>Control de Acceso.</w:t>
      </w:r>
      <w:r>
        <w:fldChar w:fldCharType="end"/>
      </w:r>
    </w:p>
  </w:footnote>
  <w:footnote w:id="39">
    <w:p w:rsidR="00D9402C" w:rsidRDefault="00D9402C">
      <w:pPr>
        <w:pStyle w:val="Textonotapie"/>
      </w:pPr>
      <w:r>
        <w:rPr>
          <w:rStyle w:val="Refdenotaalpie"/>
        </w:rPr>
        <w:footnoteRef/>
      </w:r>
      <w:r>
        <w:t xml:space="preserve"> Visible solo en los entornos duales.</w:t>
      </w:r>
    </w:p>
  </w:footnote>
  <w:footnote w:id="40">
    <w:p w:rsidR="00A43565" w:rsidRDefault="00A43565" w:rsidP="00A55FBE">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41">
    <w:p w:rsidR="00A43565" w:rsidRDefault="00A43565">
      <w:pPr>
        <w:pStyle w:val="Textonotapie"/>
      </w:pPr>
      <w:r>
        <w:rPr>
          <w:rStyle w:val="Refdenotaalpie"/>
        </w:rPr>
        <w:footnoteRef/>
      </w:r>
      <w:r>
        <w:t xml:space="preserve"> Solo cuando se esté configurando un PROXY para un SCV CD30</w:t>
      </w:r>
    </w:p>
  </w:footnote>
  <w:footnote w:id="42">
    <w:p w:rsidR="00A43565" w:rsidRDefault="00A43565">
      <w:pPr>
        <w:pStyle w:val="Textonotapie"/>
      </w:pPr>
      <w:r>
        <w:rPr>
          <w:rStyle w:val="Refdenotaalpie"/>
        </w:rPr>
        <w:footnoteRef/>
      </w:r>
      <w:r>
        <w:t xml:space="preserve"> Solo cuando se esté configurando un PROXY para un SCV ULISES.</w:t>
      </w:r>
    </w:p>
  </w:footnote>
  <w:footnote w:id="43">
    <w:p w:rsidR="00A43565" w:rsidRDefault="00A43565" w:rsidP="00442517">
      <w:pPr>
        <w:pStyle w:val="Textonotapie"/>
      </w:pPr>
      <w:r>
        <w:rPr>
          <w:rStyle w:val="Refdenotaalpie"/>
        </w:rPr>
        <w:footnoteRef/>
      </w:r>
      <w:r>
        <w:t xml:space="preserve"> Solo cuando se esté configurando un PROXY para un SCV ULISES.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565" w:rsidRDefault="00A43565">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0" o:spid="_x0000_s2050" type="#_x0000_t136" style="position:absolute;left:0;text-align:left;margin-left:0;margin-top:0;width:599.5pt;height:119.9pt;rotation:315;z-index:-251645952;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565" w:rsidRPr="00561317" w:rsidRDefault="00A43565" w:rsidP="00F369A8">
    <w:pPr>
      <w:pStyle w:val="Encabezado"/>
      <w:jc w:val="right"/>
      <w:rPr>
        <w:sz w:val="16"/>
        <w:szCs w:val="16"/>
        <w:lang w:val="en-U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1" o:spid="_x0000_s2051" type="#_x0000_t136" style="position:absolute;left:0;text-align:left;margin-left:0;margin-top:0;width:599.5pt;height:119.9pt;rotation:315;z-index:-251643904;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Content>
        <w:r>
          <w:rPr>
            <w:sz w:val="16"/>
            <w:szCs w:val="16"/>
          </w:rPr>
          <w:t>Proxy SACTA</w:t>
        </w:r>
      </w:sdtContent>
    </w:sdt>
    <w:r>
      <w:rPr>
        <w:i/>
        <w:caps/>
        <w:noProof/>
        <w:sz w:val="14"/>
        <w:szCs w:val="14"/>
      </w:rPr>
      <w:drawing>
        <wp:anchor distT="0" distB="0" distL="114300" distR="114300" simplePos="0" relativeHeight="251666432" behindDoc="0" locked="0" layoutInCell="1" allowOverlap="1" wp14:anchorId="5CC697EA" wp14:editId="49BEE671">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sz w:val="16"/>
        <w:szCs w:val="16"/>
        <w:lang w:val="en-US"/>
      </w:rPr>
      <w:alias w:val="Título"/>
      <w:tag w:val=""/>
      <w:id w:val="-1505657069"/>
      <w:placeholder>
        <w:docPart w:val="E76B26A0957D48DF9049A72CC069D32A"/>
      </w:placeholder>
      <w:dataBinding w:prefixMappings="xmlns:ns0='http://purl.org/dc/elements/1.1/' xmlns:ns1='http://schemas.openxmlformats.org/package/2006/metadata/core-properties' " w:xpath="/ns1:coreProperties[1]/ns0:title[1]" w:storeItemID="{6C3C8BC8-F283-45AE-878A-BAB7291924A1}"/>
      <w:text/>
    </w:sdtPr>
    <w:sdtContent>
      <w:p w:rsidR="00A43565" w:rsidRPr="00561317" w:rsidRDefault="00A43565" w:rsidP="00F369A8">
        <w:pPr>
          <w:pStyle w:val="Encabezado"/>
          <w:ind w:left="1870"/>
          <w:jc w:val="right"/>
          <w:rPr>
            <w:sz w:val="16"/>
            <w:szCs w:val="16"/>
            <w:lang w:val="en-US"/>
          </w:rPr>
        </w:pPr>
        <w:r>
          <w:rPr>
            <w:sz w:val="16"/>
            <w:szCs w:val="16"/>
          </w:rPr>
          <w:t>Descripción General</w:t>
        </w:r>
      </w:p>
    </w:sdtContent>
  </w:sdt>
  <w:p w:rsidR="00A43565" w:rsidRPr="00F72891" w:rsidRDefault="00A43565"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EB3EA8D095874D69AE485DB034404CD8"/>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4</w:t>
        </w:r>
      </w:sdtContent>
    </w:sdt>
    <w:r>
      <w:rPr>
        <w:noProof/>
      </w:rPr>
      <mc:AlternateContent>
        <mc:Choice Requires="wps">
          <w:drawing>
            <wp:anchor distT="0" distB="0" distL="114300" distR="114300" simplePos="0" relativeHeight="251664384" behindDoc="0" locked="0" layoutInCell="1" allowOverlap="1" wp14:anchorId="3B9B4F3F" wp14:editId="503C07B1">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A43565" w:rsidRDefault="00A43565"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95"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A43565" w:rsidRDefault="00A43565" w:rsidP="001477DD"/>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565" w:rsidRDefault="00A43565">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59" o:spid="_x0000_s2049" type="#_x0000_t136" style="position:absolute;left:0;text-align:left;margin-left:0;margin-top:0;width:599.5pt;height:119.9pt;rotation:315;z-index:-251648000;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nsid w:val="0B77778C"/>
    <w:multiLevelType w:val="hybridMultilevel"/>
    <w:tmpl w:val="174C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150982"/>
    <w:multiLevelType w:val="hybridMultilevel"/>
    <w:tmpl w:val="05FCDB5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nsid w:val="163D61B8"/>
    <w:multiLevelType w:val="hybridMultilevel"/>
    <w:tmpl w:val="557E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nsid w:val="1E001FB7"/>
    <w:multiLevelType w:val="hybridMultilevel"/>
    <w:tmpl w:val="EF04F1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21D5339B"/>
    <w:multiLevelType w:val="hybridMultilevel"/>
    <w:tmpl w:val="FF422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
    <w:nsid w:val="2CBA142C"/>
    <w:multiLevelType w:val="hybridMultilevel"/>
    <w:tmpl w:val="1902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0C2853"/>
    <w:multiLevelType w:val="hybridMultilevel"/>
    <w:tmpl w:val="4A1C9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2">
    <w:nsid w:val="301E3A3C"/>
    <w:multiLevelType w:val="hybridMultilevel"/>
    <w:tmpl w:val="8966A7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655E6A"/>
    <w:multiLevelType w:val="hybridMultilevel"/>
    <w:tmpl w:val="8CD2F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3173D8"/>
    <w:multiLevelType w:val="hybridMultilevel"/>
    <w:tmpl w:val="DAF80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7305F2D"/>
    <w:multiLevelType w:val="hybridMultilevel"/>
    <w:tmpl w:val="361632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C1C2C3C"/>
    <w:multiLevelType w:val="hybridMultilevel"/>
    <w:tmpl w:val="6F800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8">
    <w:nsid w:val="3D7563EB"/>
    <w:multiLevelType w:val="hybridMultilevel"/>
    <w:tmpl w:val="32CC2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0">
    <w:nsid w:val="41202093"/>
    <w:multiLevelType w:val="hybridMultilevel"/>
    <w:tmpl w:val="B176710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458E14CB"/>
    <w:multiLevelType w:val="hybridMultilevel"/>
    <w:tmpl w:val="B7EC4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9340D3E"/>
    <w:multiLevelType w:val="hybridMultilevel"/>
    <w:tmpl w:val="9C92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C5949AA"/>
    <w:multiLevelType w:val="hybridMultilevel"/>
    <w:tmpl w:val="787213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DCD6F82"/>
    <w:multiLevelType w:val="hybridMultilevel"/>
    <w:tmpl w:val="0E866A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EC100B2"/>
    <w:multiLevelType w:val="hybridMultilevel"/>
    <w:tmpl w:val="F4225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51EA47F2"/>
    <w:multiLevelType w:val="hybridMultilevel"/>
    <w:tmpl w:val="BB485B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9">
    <w:nsid w:val="58DB0126"/>
    <w:multiLevelType w:val="hybridMultilevel"/>
    <w:tmpl w:val="7E946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ABF0867"/>
    <w:multiLevelType w:val="hybridMultilevel"/>
    <w:tmpl w:val="F67C8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BD076AC"/>
    <w:multiLevelType w:val="hybridMultilevel"/>
    <w:tmpl w:val="E93C427A"/>
    <w:lvl w:ilvl="0" w:tplc="CBB69A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CC07193"/>
    <w:multiLevelType w:val="hybridMultilevel"/>
    <w:tmpl w:val="AFCA53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D3338A4"/>
    <w:multiLevelType w:val="hybridMultilevel"/>
    <w:tmpl w:val="58B48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DFA03AE"/>
    <w:multiLevelType w:val="hybridMultilevel"/>
    <w:tmpl w:val="985ED6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31A1982"/>
    <w:multiLevelType w:val="hybridMultilevel"/>
    <w:tmpl w:val="AE5CA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7">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8">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9">
    <w:nsid w:val="72DA5A03"/>
    <w:multiLevelType w:val="hybridMultilevel"/>
    <w:tmpl w:val="EFAC4D68"/>
    <w:lvl w:ilvl="0" w:tplc="0C0A000F">
      <w:start w:val="1"/>
      <w:numFmt w:val="bullet"/>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40">
    <w:nsid w:val="768641EB"/>
    <w:multiLevelType w:val="hybridMultilevel"/>
    <w:tmpl w:val="28DCD4C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6986C06"/>
    <w:multiLevelType w:val="hybridMultilevel"/>
    <w:tmpl w:val="EB06D6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2">
    <w:nsid w:val="77D907DA"/>
    <w:multiLevelType w:val="hybridMultilevel"/>
    <w:tmpl w:val="D3AC14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A777AA0"/>
    <w:multiLevelType w:val="hybridMultilevel"/>
    <w:tmpl w:val="66820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DCA76B2"/>
    <w:multiLevelType w:val="hybridMultilevel"/>
    <w:tmpl w:val="C0C4C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11"/>
  </w:num>
  <w:num w:numId="4">
    <w:abstractNumId w:val="17"/>
  </w:num>
  <w:num w:numId="5">
    <w:abstractNumId w:val="36"/>
  </w:num>
  <w:num w:numId="6">
    <w:abstractNumId w:val="38"/>
  </w:num>
  <w:num w:numId="7">
    <w:abstractNumId w:val="26"/>
  </w:num>
  <w:num w:numId="8">
    <w:abstractNumId w:val="35"/>
  </w:num>
  <w:num w:numId="9">
    <w:abstractNumId w:val="3"/>
  </w:num>
  <w:num w:numId="10">
    <w:abstractNumId w:val="37"/>
  </w:num>
  <w:num w:numId="11">
    <w:abstractNumId w:val="10"/>
  </w:num>
  <w:num w:numId="12">
    <w:abstractNumId w:val="13"/>
  </w:num>
  <w:num w:numId="13">
    <w:abstractNumId w:val="5"/>
  </w:num>
  <w:num w:numId="14">
    <w:abstractNumId w:val="23"/>
  </w:num>
  <w:num w:numId="15">
    <w:abstractNumId w:val="6"/>
  </w:num>
  <w:num w:numId="16">
    <w:abstractNumId w:val="21"/>
  </w:num>
  <w:num w:numId="17">
    <w:abstractNumId w:val="39"/>
  </w:num>
  <w:num w:numId="18">
    <w:abstractNumId w:val="25"/>
  </w:num>
  <w:num w:numId="19">
    <w:abstractNumId w:val="0"/>
  </w:num>
  <w:num w:numId="20">
    <w:abstractNumId w:val="8"/>
  </w:num>
  <w:num w:numId="21">
    <w:abstractNumId w:val="24"/>
  </w:num>
  <w:num w:numId="22">
    <w:abstractNumId w:val="30"/>
  </w:num>
  <w:num w:numId="23">
    <w:abstractNumId w:val="29"/>
  </w:num>
  <w:num w:numId="24">
    <w:abstractNumId w:val="18"/>
  </w:num>
  <w:num w:numId="25">
    <w:abstractNumId w:val="22"/>
  </w:num>
  <w:num w:numId="26">
    <w:abstractNumId w:val="32"/>
  </w:num>
  <w:num w:numId="27">
    <w:abstractNumId w:val="33"/>
  </w:num>
  <w:num w:numId="28">
    <w:abstractNumId w:val="4"/>
  </w:num>
  <w:num w:numId="29">
    <w:abstractNumId w:val="14"/>
  </w:num>
  <w:num w:numId="30">
    <w:abstractNumId w:val="15"/>
  </w:num>
  <w:num w:numId="31">
    <w:abstractNumId w:val="20"/>
  </w:num>
  <w:num w:numId="32">
    <w:abstractNumId w:val="1"/>
  </w:num>
  <w:num w:numId="33">
    <w:abstractNumId w:val="42"/>
  </w:num>
  <w:num w:numId="34">
    <w:abstractNumId w:val="44"/>
  </w:num>
  <w:num w:numId="35">
    <w:abstractNumId w:val="16"/>
  </w:num>
  <w:num w:numId="36">
    <w:abstractNumId w:val="2"/>
  </w:num>
  <w:num w:numId="37">
    <w:abstractNumId w:val="40"/>
  </w:num>
  <w:num w:numId="38">
    <w:abstractNumId w:val="12"/>
  </w:num>
  <w:num w:numId="39">
    <w:abstractNumId w:val="9"/>
  </w:num>
  <w:num w:numId="40">
    <w:abstractNumId w:val="27"/>
  </w:num>
  <w:num w:numId="41">
    <w:abstractNumId w:val="7"/>
  </w:num>
  <w:num w:numId="42">
    <w:abstractNumId w:val="43"/>
  </w:num>
  <w:num w:numId="43">
    <w:abstractNumId w:val="31"/>
  </w:num>
  <w:num w:numId="44">
    <w:abstractNumId w:val="41"/>
  </w:num>
  <w:num w:numId="45">
    <w:abstractNumId w:val="34"/>
  </w:num>
  <w:num w:numId="46">
    <w:abstractNumId w:val="11"/>
  </w:num>
  <w:num w:numId="47">
    <w:abstractNumId w:val="1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2E"/>
    <w:rsid w:val="00000C10"/>
    <w:rsid w:val="00000D4A"/>
    <w:rsid w:val="00001013"/>
    <w:rsid w:val="0000177C"/>
    <w:rsid w:val="00002D2D"/>
    <w:rsid w:val="00003D74"/>
    <w:rsid w:val="0000515F"/>
    <w:rsid w:val="000056BF"/>
    <w:rsid w:val="00007113"/>
    <w:rsid w:val="00007876"/>
    <w:rsid w:val="00010493"/>
    <w:rsid w:val="00011395"/>
    <w:rsid w:val="00011822"/>
    <w:rsid w:val="00011C84"/>
    <w:rsid w:val="00015E06"/>
    <w:rsid w:val="00016040"/>
    <w:rsid w:val="00016E7C"/>
    <w:rsid w:val="0001762D"/>
    <w:rsid w:val="000221DA"/>
    <w:rsid w:val="000230DB"/>
    <w:rsid w:val="000233D5"/>
    <w:rsid w:val="000238AB"/>
    <w:rsid w:val="00025852"/>
    <w:rsid w:val="0002619D"/>
    <w:rsid w:val="00026C39"/>
    <w:rsid w:val="0003089F"/>
    <w:rsid w:val="00032662"/>
    <w:rsid w:val="00032C75"/>
    <w:rsid w:val="00032E59"/>
    <w:rsid w:val="00033310"/>
    <w:rsid w:val="000367AB"/>
    <w:rsid w:val="00040479"/>
    <w:rsid w:val="00040A8F"/>
    <w:rsid w:val="000422AE"/>
    <w:rsid w:val="0004705D"/>
    <w:rsid w:val="000473C0"/>
    <w:rsid w:val="00051FB4"/>
    <w:rsid w:val="000538A8"/>
    <w:rsid w:val="00053BE3"/>
    <w:rsid w:val="000542A4"/>
    <w:rsid w:val="0005512C"/>
    <w:rsid w:val="000554BB"/>
    <w:rsid w:val="00057B3F"/>
    <w:rsid w:val="0006050E"/>
    <w:rsid w:val="000619CD"/>
    <w:rsid w:val="00061B3F"/>
    <w:rsid w:val="00064906"/>
    <w:rsid w:val="00065013"/>
    <w:rsid w:val="0007036C"/>
    <w:rsid w:val="0007183E"/>
    <w:rsid w:val="0007257A"/>
    <w:rsid w:val="00072CB7"/>
    <w:rsid w:val="00072D66"/>
    <w:rsid w:val="00075B2C"/>
    <w:rsid w:val="00077FF9"/>
    <w:rsid w:val="00080DB2"/>
    <w:rsid w:val="00083668"/>
    <w:rsid w:val="00085E5C"/>
    <w:rsid w:val="00090F5D"/>
    <w:rsid w:val="00093D71"/>
    <w:rsid w:val="00094650"/>
    <w:rsid w:val="0009602C"/>
    <w:rsid w:val="00096533"/>
    <w:rsid w:val="00096540"/>
    <w:rsid w:val="000974B1"/>
    <w:rsid w:val="000979E2"/>
    <w:rsid w:val="000A05E1"/>
    <w:rsid w:val="000A0AAE"/>
    <w:rsid w:val="000A0B21"/>
    <w:rsid w:val="000A1ABD"/>
    <w:rsid w:val="000A2249"/>
    <w:rsid w:val="000A32E4"/>
    <w:rsid w:val="000A348C"/>
    <w:rsid w:val="000A5CBC"/>
    <w:rsid w:val="000A6630"/>
    <w:rsid w:val="000B0AE2"/>
    <w:rsid w:val="000B2D0E"/>
    <w:rsid w:val="000B5C66"/>
    <w:rsid w:val="000C2B46"/>
    <w:rsid w:val="000C3FF8"/>
    <w:rsid w:val="000C5D2F"/>
    <w:rsid w:val="000C7872"/>
    <w:rsid w:val="000D0C2A"/>
    <w:rsid w:val="000D0C58"/>
    <w:rsid w:val="000D267C"/>
    <w:rsid w:val="000D2BB7"/>
    <w:rsid w:val="000D2F34"/>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0DF4"/>
    <w:rsid w:val="001116AF"/>
    <w:rsid w:val="00111F64"/>
    <w:rsid w:val="001129A3"/>
    <w:rsid w:val="00113FF7"/>
    <w:rsid w:val="001146A5"/>
    <w:rsid w:val="00116829"/>
    <w:rsid w:val="00116D87"/>
    <w:rsid w:val="00117F95"/>
    <w:rsid w:val="001220B5"/>
    <w:rsid w:val="00125123"/>
    <w:rsid w:val="001261E5"/>
    <w:rsid w:val="00126D23"/>
    <w:rsid w:val="0013043C"/>
    <w:rsid w:val="00131BAC"/>
    <w:rsid w:val="00133691"/>
    <w:rsid w:val="00134248"/>
    <w:rsid w:val="0013560A"/>
    <w:rsid w:val="00135F90"/>
    <w:rsid w:val="00136DB7"/>
    <w:rsid w:val="00137041"/>
    <w:rsid w:val="00137E24"/>
    <w:rsid w:val="00137EEB"/>
    <w:rsid w:val="00143506"/>
    <w:rsid w:val="00144F80"/>
    <w:rsid w:val="00145595"/>
    <w:rsid w:val="00145853"/>
    <w:rsid w:val="00145959"/>
    <w:rsid w:val="00146359"/>
    <w:rsid w:val="00146ADC"/>
    <w:rsid w:val="001477DD"/>
    <w:rsid w:val="00147C4B"/>
    <w:rsid w:val="001508CD"/>
    <w:rsid w:val="00150E56"/>
    <w:rsid w:val="0015375F"/>
    <w:rsid w:val="00154303"/>
    <w:rsid w:val="00154592"/>
    <w:rsid w:val="00154E5C"/>
    <w:rsid w:val="00155352"/>
    <w:rsid w:val="00155B46"/>
    <w:rsid w:val="00160B98"/>
    <w:rsid w:val="00160C73"/>
    <w:rsid w:val="001612F9"/>
    <w:rsid w:val="00161E65"/>
    <w:rsid w:val="00161FA6"/>
    <w:rsid w:val="0016276D"/>
    <w:rsid w:val="00163E88"/>
    <w:rsid w:val="0017092A"/>
    <w:rsid w:val="001710ED"/>
    <w:rsid w:val="0017138F"/>
    <w:rsid w:val="0017311E"/>
    <w:rsid w:val="001732A6"/>
    <w:rsid w:val="0017498D"/>
    <w:rsid w:val="00174F48"/>
    <w:rsid w:val="001755EF"/>
    <w:rsid w:val="001762C6"/>
    <w:rsid w:val="00176B48"/>
    <w:rsid w:val="00177C4F"/>
    <w:rsid w:val="001817F9"/>
    <w:rsid w:val="001821E4"/>
    <w:rsid w:val="00183035"/>
    <w:rsid w:val="00183A41"/>
    <w:rsid w:val="00184830"/>
    <w:rsid w:val="00184B71"/>
    <w:rsid w:val="001902F5"/>
    <w:rsid w:val="00190911"/>
    <w:rsid w:val="00191C04"/>
    <w:rsid w:val="0019265E"/>
    <w:rsid w:val="00193999"/>
    <w:rsid w:val="0019550B"/>
    <w:rsid w:val="0019581A"/>
    <w:rsid w:val="001A0CC9"/>
    <w:rsid w:val="001A1DFE"/>
    <w:rsid w:val="001A40BC"/>
    <w:rsid w:val="001A5678"/>
    <w:rsid w:val="001A5F53"/>
    <w:rsid w:val="001A617F"/>
    <w:rsid w:val="001A6A6F"/>
    <w:rsid w:val="001B04E8"/>
    <w:rsid w:val="001B2F9B"/>
    <w:rsid w:val="001B376C"/>
    <w:rsid w:val="001B3968"/>
    <w:rsid w:val="001B4185"/>
    <w:rsid w:val="001B5864"/>
    <w:rsid w:val="001B7EC9"/>
    <w:rsid w:val="001B7F7D"/>
    <w:rsid w:val="001C36E4"/>
    <w:rsid w:val="001C52D1"/>
    <w:rsid w:val="001C5EF8"/>
    <w:rsid w:val="001C6087"/>
    <w:rsid w:val="001C60DE"/>
    <w:rsid w:val="001C642F"/>
    <w:rsid w:val="001D373E"/>
    <w:rsid w:val="001D3C10"/>
    <w:rsid w:val="001D7BC3"/>
    <w:rsid w:val="001E0888"/>
    <w:rsid w:val="001E1D29"/>
    <w:rsid w:val="001E23E3"/>
    <w:rsid w:val="001E37FC"/>
    <w:rsid w:val="001E3E85"/>
    <w:rsid w:val="001E4283"/>
    <w:rsid w:val="001E549B"/>
    <w:rsid w:val="001E5700"/>
    <w:rsid w:val="001E69B0"/>
    <w:rsid w:val="001F25D2"/>
    <w:rsid w:val="001F30B7"/>
    <w:rsid w:val="001F30BA"/>
    <w:rsid w:val="001F4E1C"/>
    <w:rsid w:val="001F5C44"/>
    <w:rsid w:val="001F75DA"/>
    <w:rsid w:val="0020008E"/>
    <w:rsid w:val="00200B87"/>
    <w:rsid w:val="00210F58"/>
    <w:rsid w:val="0021579A"/>
    <w:rsid w:val="002162B7"/>
    <w:rsid w:val="00217F45"/>
    <w:rsid w:val="0022189B"/>
    <w:rsid w:val="00225BF8"/>
    <w:rsid w:val="00226626"/>
    <w:rsid w:val="00227C16"/>
    <w:rsid w:val="00227D78"/>
    <w:rsid w:val="002304F0"/>
    <w:rsid w:val="002343F6"/>
    <w:rsid w:val="00236DAA"/>
    <w:rsid w:val="0024098B"/>
    <w:rsid w:val="00240C5F"/>
    <w:rsid w:val="00241047"/>
    <w:rsid w:val="00241060"/>
    <w:rsid w:val="00241406"/>
    <w:rsid w:val="002414A9"/>
    <w:rsid w:val="00244543"/>
    <w:rsid w:val="00245208"/>
    <w:rsid w:val="00245572"/>
    <w:rsid w:val="00246D1C"/>
    <w:rsid w:val="00247384"/>
    <w:rsid w:val="00247DC2"/>
    <w:rsid w:val="0025208C"/>
    <w:rsid w:val="002523B4"/>
    <w:rsid w:val="00252BFC"/>
    <w:rsid w:val="00252F2D"/>
    <w:rsid w:val="00253672"/>
    <w:rsid w:val="0025380F"/>
    <w:rsid w:val="002558AA"/>
    <w:rsid w:val="00256AC6"/>
    <w:rsid w:val="00257360"/>
    <w:rsid w:val="0026030F"/>
    <w:rsid w:val="002605A8"/>
    <w:rsid w:val="002605F5"/>
    <w:rsid w:val="00260C80"/>
    <w:rsid w:val="002615BF"/>
    <w:rsid w:val="0026165F"/>
    <w:rsid w:val="00262FF1"/>
    <w:rsid w:val="00263522"/>
    <w:rsid w:val="00263918"/>
    <w:rsid w:val="0026601D"/>
    <w:rsid w:val="00266EC9"/>
    <w:rsid w:val="00270592"/>
    <w:rsid w:val="00272087"/>
    <w:rsid w:val="00273156"/>
    <w:rsid w:val="00273A34"/>
    <w:rsid w:val="002740FA"/>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3824"/>
    <w:rsid w:val="002A4217"/>
    <w:rsid w:val="002A65D3"/>
    <w:rsid w:val="002A726F"/>
    <w:rsid w:val="002A7647"/>
    <w:rsid w:val="002B0A2A"/>
    <w:rsid w:val="002B194A"/>
    <w:rsid w:val="002B3174"/>
    <w:rsid w:val="002B44BD"/>
    <w:rsid w:val="002B5C30"/>
    <w:rsid w:val="002B5CCE"/>
    <w:rsid w:val="002B6B63"/>
    <w:rsid w:val="002B6BA5"/>
    <w:rsid w:val="002C038A"/>
    <w:rsid w:val="002C0950"/>
    <w:rsid w:val="002C16F1"/>
    <w:rsid w:val="002C2C16"/>
    <w:rsid w:val="002C2E6A"/>
    <w:rsid w:val="002C31A9"/>
    <w:rsid w:val="002C3B51"/>
    <w:rsid w:val="002C527E"/>
    <w:rsid w:val="002C616C"/>
    <w:rsid w:val="002C6813"/>
    <w:rsid w:val="002C76A7"/>
    <w:rsid w:val="002D1E85"/>
    <w:rsid w:val="002D3BEE"/>
    <w:rsid w:val="002D444A"/>
    <w:rsid w:val="002D4BF4"/>
    <w:rsid w:val="002D5172"/>
    <w:rsid w:val="002D56A7"/>
    <w:rsid w:val="002D644C"/>
    <w:rsid w:val="002D7D63"/>
    <w:rsid w:val="002E0E8C"/>
    <w:rsid w:val="002E4A52"/>
    <w:rsid w:val="002E550C"/>
    <w:rsid w:val="002E7C70"/>
    <w:rsid w:val="002F01AE"/>
    <w:rsid w:val="002F20F8"/>
    <w:rsid w:val="002F287C"/>
    <w:rsid w:val="002F4204"/>
    <w:rsid w:val="002F4A19"/>
    <w:rsid w:val="002F6195"/>
    <w:rsid w:val="002F6AB5"/>
    <w:rsid w:val="002F781E"/>
    <w:rsid w:val="003004DC"/>
    <w:rsid w:val="00300AFB"/>
    <w:rsid w:val="003054B2"/>
    <w:rsid w:val="00305D10"/>
    <w:rsid w:val="003071B1"/>
    <w:rsid w:val="003103D0"/>
    <w:rsid w:val="0031125C"/>
    <w:rsid w:val="0031299C"/>
    <w:rsid w:val="00313A06"/>
    <w:rsid w:val="00313D73"/>
    <w:rsid w:val="0031457D"/>
    <w:rsid w:val="00317418"/>
    <w:rsid w:val="00317C25"/>
    <w:rsid w:val="00317FC4"/>
    <w:rsid w:val="003202CA"/>
    <w:rsid w:val="0032272D"/>
    <w:rsid w:val="00324D7B"/>
    <w:rsid w:val="00325CB1"/>
    <w:rsid w:val="00326145"/>
    <w:rsid w:val="00327535"/>
    <w:rsid w:val="00330F89"/>
    <w:rsid w:val="0033119D"/>
    <w:rsid w:val="00331C9D"/>
    <w:rsid w:val="003320BC"/>
    <w:rsid w:val="00332274"/>
    <w:rsid w:val="00332A46"/>
    <w:rsid w:val="003339F5"/>
    <w:rsid w:val="003346D4"/>
    <w:rsid w:val="003401C5"/>
    <w:rsid w:val="0034064D"/>
    <w:rsid w:val="00340674"/>
    <w:rsid w:val="00341B81"/>
    <w:rsid w:val="00347AF3"/>
    <w:rsid w:val="00347C95"/>
    <w:rsid w:val="003528BC"/>
    <w:rsid w:val="00354400"/>
    <w:rsid w:val="00355373"/>
    <w:rsid w:val="00355918"/>
    <w:rsid w:val="00357CFD"/>
    <w:rsid w:val="0036203B"/>
    <w:rsid w:val="00362E26"/>
    <w:rsid w:val="00362E33"/>
    <w:rsid w:val="00362E99"/>
    <w:rsid w:val="00373568"/>
    <w:rsid w:val="0037481B"/>
    <w:rsid w:val="0037535D"/>
    <w:rsid w:val="0037690E"/>
    <w:rsid w:val="0038182C"/>
    <w:rsid w:val="00381C9A"/>
    <w:rsid w:val="00382713"/>
    <w:rsid w:val="00383A74"/>
    <w:rsid w:val="00385BC7"/>
    <w:rsid w:val="00385C37"/>
    <w:rsid w:val="00390E69"/>
    <w:rsid w:val="00391139"/>
    <w:rsid w:val="00392519"/>
    <w:rsid w:val="0039337A"/>
    <w:rsid w:val="00393939"/>
    <w:rsid w:val="0039479A"/>
    <w:rsid w:val="00394A6C"/>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4EF"/>
    <w:rsid w:val="003C2FCD"/>
    <w:rsid w:val="003C52CB"/>
    <w:rsid w:val="003C538C"/>
    <w:rsid w:val="003C5564"/>
    <w:rsid w:val="003C61D2"/>
    <w:rsid w:val="003D005F"/>
    <w:rsid w:val="003D0102"/>
    <w:rsid w:val="003D079A"/>
    <w:rsid w:val="003D0C8F"/>
    <w:rsid w:val="003D35B0"/>
    <w:rsid w:val="003D404D"/>
    <w:rsid w:val="003D74DE"/>
    <w:rsid w:val="003D7CC0"/>
    <w:rsid w:val="003E0F82"/>
    <w:rsid w:val="003E3D7F"/>
    <w:rsid w:val="003E3FA2"/>
    <w:rsid w:val="003E404F"/>
    <w:rsid w:val="003E4D32"/>
    <w:rsid w:val="003E5F8E"/>
    <w:rsid w:val="003E69A2"/>
    <w:rsid w:val="003E6B24"/>
    <w:rsid w:val="003F0881"/>
    <w:rsid w:val="003F1A01"/>
    <w:rsid w:val="003F2B47"/>
    <w:rsid w:val="003F3080"/>
    <w:rsid w:val="003F36A0"/>
    <w:rsid w:val="003F36A1"/>
    <w:rsid w:val="003F47DF"/>
    <w:rsid w:val="003F4D5C"/>
    <w:rsid w:val="003F4EEF"/>
    <w:rsid w:val="003F628C"/>
    <w:rsid w:val="003F62BA"/>
    <w:rsid w:val="003F642D"/>
    <w:rsid w:val="003F6CFE"/>
    <w:rsid w:val="00401890"/>
    <w:rsid w:val="00407028"/>
    <w:rsid w:val="0040714F"/>
    <w:rsid w:val="00407AC7"/>
    <w:rsid w:val="00407E85"/>
    <w:rsid w:val="0041362E"/>
    <w:rsid w:val="00417C2C"/>
    <w:rsid w:val="00420DA1"/>
    <w:rsid w:val="0042322A"/>
    <w:rsid w:val="00423C1E"/>
    <w:rsid w:val="00424808"/>
    <w:rsid w:val="004250BC"/>
    <w:rsid w:val="00427629"/>
    <w:rsid w:val="00427E03"/>
    <w:rsid w:val="00427EA0"/>
    <w:rsid w:val="004301E1"/>
    <w:rsid w:val="00431DF7"/>
    <w:rsid w:val="00431E5F"/>
    <w:rsid w:val="0043327D"/>
    <w:rsid w:val="00435448"/>
    <w:rsid w:val="00442517"/>
    <w:rsid w:val="0044300F"/>
    <w:rsid w:val="0044335F"/>
    <w:rsid w:val="00444016"/>
    <w:rsid w:val="00444729"/>
    <w:rsid w:val="00445038"/>
    <w:rsid w:val="004458E7"/>
    <w:rsid w:val="00445A7B"/>
    <w:rsid w:val="00445FA7"/>
    <w:rsid w:val="00447075"/>
    <w:rsid w:val="00447FBF"/>
    <w:rsid w:val="00450AAE"/>
    <w:rsid w:val="00452478"/>
    <w:rsid w:val="00453BC2"/>
    <w:rsid w:val="00453C31"/>
    <w:rsid w:val="00453D9B"/>
    <w:rsid w:val="0045459C"/>
    <w:rsid w:val="00455433"/>
    <w:rsid w:val="00455F72"/>
    <w:rsid w:val="0045718E"/>
    <w:rsid w:val="00460C69"/>
    <w:rsid w:val="004614A6"/>
    <w:rsid w:val="004625DC"/>
    <w:rsid w:val="00462863"/>
    <w:rsid w:val="00462871"/>
    <w:rsid w:val="00465979"/>
    <w:rsid w:val="00466A2E"/>
    <w:rsid w:val="00466DD3"/>
    <w:rsid w:val="0046743C"/>
    <w:rsid w:val="00470908"/>
    <w:rsid w:val="00470EF9"/>
    <w:rsid w:val="00471FAD"/>
    <w:rsid w:val="0047219A"/>
    <w:rsid w:val="0047313F"/>
    <w:rsid w:val="00476924"/>
    <w:rsid w:val="0048019C"/>
    <w:rsid w:val="00480A1F"/>
    <w:rsid w:val="00480C45"/>
    <w:rsid w:val="00481A5C"/>
    <w:rsid w:val="00483B8C"/>
    <w:rsid w:val="00483BD8"/>
    <w:rsid w:val="004856EF"/>
    <w:rsid w:val="00486B7E"/>
    <w:rsid w:val="00487ED4"/>
    <w:rsid w:val="00491F16"/>
    <w:rsid w:val="004936C8"/>
    <w:rsid w:val="00497911"/>
    <w:rsid w:val="004979DB"/>
    <w:rsid w:val="00497AB4"/>
    <w:rsid w:val="004A0716"/>
    <w:rsid w:val="004A0FDB"/>
    <w:rsid w:val="004A1785"/>
    <w:rsid w:val="004A50ED"/>
    <w:rsid w:val="004A50F5"/>
    <w:rsid w:val="004A56A8"/>
    <w:rsid w:val="004A612B"/>
    <w:rsid w:val="004A71E5"/>
    <w:rsid w:val="004A7C0B"/>
    <w:rsid w:val="004B1E7F"/>
    <w:rsid w:val="004B3AE0"/>
    <w:rsid w:val="004B52BF"/>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201B"/>
    <w:rsid w:val="004E2B4A"/>
    <w:rsid w:val="004E3B87"/>
    <w:rsid w:val="004E61F8"/>
    <w:rsid w:val="004E726A"/>
    <w:rsid w:val="004E72CE"/>
    <w:rsid w:val="004E7E14"/>
    <w:rsid w:val="004F042C"/>
    <w:rsid w:val="004F0469"/>
    <w:rsid w:val="004F1144"/>
    <w:rsid w:val="004F179D"/>
    <w:rsid w:val="004F18DC"/>
    <w:rsid w:val="004F20BC"/>
    <w:rsid w:val="004F20BF"/>
    <w:rsid w:val="004F32EB"/>
    <w:rsid w:val="004F3665"/>
    <w:rsid w:val="004F392F"/>
    <w:rsid w:val="004F64C5"/>
    <w:rsid w:val="004F7E22"/>
    <w:rsid w:val="00502F30"/>
    <w:rsid w:val="005047E6"/>
    <w:rsid w:val="00504A85"/>
    <w:rsid w:val="00513880"/>
    <w:rsid w:val="00513BD1"/>
    <w:rsid w:val="005147F6"/>
    <w:rsid w:val="0052175C"/>
    <w:rsid w:val="00521FF5"/>
    <w:rsid w:val="00523A85"/>
    <w:rsid w:val="00523B61"/>
    <w:rsid w:val="00524367"/>
    <w:rsid w:val="00526822"/>
    <w:rsid w:val="00526F7F"/>
    <w:rsid w:val="005338D9"/>
    <w:rsid w:val="00533C53"/>
    <w:rsid w:val="005340B8"/>
    <w:rsid w:val="005342B1"/>
    <w:rsid w:val="00534726"/>
    <w:rsid w:val="0053569D"/>
    <w:rsid w:val="00537F70"/>
    <w:rsid w:val="00541046"/>
    <w:rsid w:val="0054130D"/>
    <w:rsid w:val="00542A1B"/>
    <w:rsid w:val="0054476F"/>
    <w:rsid w:val="005458EA"/>
    <w:rsid w:val="00545CBA"/>
    <w:rsid w:val="0054665D"/>
    <w:rsid w:val="00552D2C"/>
    <w:rsid w:val="00554199"/>
    <w:rsid w:val="00555F12"/>
    <w:rsid w:val="00556016"/>
    <w:rsid w:val="00556D88"/>
    <w:rsid w:val="00560997"/>
    <w:rsid w:val="00561317"/>
    <w:rsid w:val="0056225B"/>
    <w:rsid w:val="00563637"/>
    <w:rsid w:val="00565331"/>
    <w:rsid w:val="005667F0"/>
    <w:rsid w:val="00566A57"/>
    <w:rsid w:val="005671C1"/>
    <w:rsid w:val="0056774B"/>
    <w:rsid w:val="00567889"/>
    <w:rsid w:val="00570FD7"/>
    <w:rsid w:val="00573068"/>
    <w:rsid w:val="00574B8E"/>
    <w:rsid w:val="00575062"/>
    <w:rsid w:val="00575149"/>
    <w:rsid w:val="005752FB"/>
    <w:rsid w:val="00577778"/>
    <w:rsid w:val="00580C55"/>
    <w:rsid w:val="00583DAF"/>
    <w:rsid w:val="00585388"/>
    <w:rsid w:val="0058639C"/>
    <w:rsid w:val="005868BA"/>
    <w:rsid w:val="00587D25"/>
    <w:rsid w:val="0059379B"/>
    <w:rsid w:val="0059398B"/>
    <w:rsid w:val="00594AE6"/>
    <w:rsid w:val="0059500F"/>
    <w:rsid w:val="00595BBB"/>
    <w:rsid w:val="00596170"/>
    <w:rsid w:val="00596828"/>
    <w:rsid w:val="00597ACC"/>
    <w:rsid w:val="00597F6B"/>
    <w:rsid w:val="005A1D2C"/>
    <w:rsid w:val="005A2C58"/>
    <w:rsid w:val="005A51E3"/>
    <w:rsid w:val="005A72A3"/>
    <w:rsid w:val="005A7D6D"/>
    <w:rsid w:val="005B04D4"/>
    <w:rsid w:val="005B2A93"/>
    <w:rsid w:val="005B3AF6"/>
    <w:rsid w:val="005B4EC3"/>
    <w:rsid w:val="005B56CD"/>
    <w:rsid w:val="005B6C1F"/>
    <w:rsid w:val="005C0822"/>
    <w:rsid w:val="005C1055"/>
    <w:rsid w:val="005C30DC"/>
    <w:rsid w:val="005C344F"/>
    <w:rsid w:val="005C3A1A"/>
    <w:rsid w:val="005C3FCC"/>
    <w:rsid w:val="005C4418"/>
    <w:rsid w:val="005C4826"/>
    <w:rsid w:val="005C49E3"/>
    <w:rsid w:val="005C5BC6"/>
    <w:rsid w:val="005C625F"/>
    <w:rsid w:val="005C7307"/>
    <w:rsid w:val="005D0EA1"/>
    <w:rsid w:val="005D2C45"/>
    <w:rsid w:val="005D435F"/>
    <w:rsid w:val="005D70CB"/>
    <w:rsid w:val="005D75E4"/>
    <w:rsid w:val="005E0705"/>
    <w:rsid w:val="005E0FE8"/>
    <w:rsid w:val="005E12AE"/>
    <w:rsid w:val="005E42E1"/>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1421C"/>
    <w:rsid w:val="00614EB7"/>
    <w:rsid w:val="006203CF"/>
    <w:rsid w:val="006222E1"/>
    <w:rsid w:val="00622B58"/>
    <w:rsid w:val="006243DF"/>
    <w:rsid w:val="00625B3D"/>
    <w:rsid w:val="006263B6"/>
    <w:rsid w:val="0062743F"/>
    <w:rsid w:val="00627BCE"/>
    <w:rsid w:val="00631F4F"/>
    <w:rsid w:val="00632C35"/>
    <w:rsid w:val="00633288"/>
    <w:rsid w:val="006356D9"/>
    <w:rsid w:val="006357E2"/>
    <w:rsid w:val="00636A2A"/>
    <w:rsid w:val="00636FB3"/>
    <w:rsid w:val="006372B4"/>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2181"/>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D84"/>
    <w:rsid w:val="00675EBB"/>
    <w:rsid w:val="006778BC"/>
    <w:rsid w:val="006806BC"/>
    <w:rsid w:val="006834A8"/>
    <w:rsid w:val="00684AA8"/>
    <w:rsid w:val="00684F94"/>
    <w:rsid w:val="0068683B"/>
    <w:rsid w:val="00687545"/>
    <w:rsid w:val="00687A5B"/>
    <w:rsid w:val="00687D2F"/>
    <w:rsid w:val="00690393"/>
    <w:rsid w:val="0069045B"/>
    <w:rsid w:val="00691DB4"/>
    <w:rsid w:val="00695527"/>
    <w:rsid w:val="006A01A5"/>
    <w:rsid w:val="006A0DB0"/>
    <w:rsid w:val="006A1138"/>
    <w:rsid w:val="006A389A"/>
    <w:rsid w:val="006A4A81"/>
    <w:rsid w:val="006A4B03"/>
    <w:rsid w:val="006A4BA8"/>
    <w:rsid w:val="006A5BED"/>
    <w:rsid w:val="006A6BB9"/>
    <w:rsid w:val="006A6BC5"/>
    <w:rsid w:val="006A7E5A"/>
    <w:rsid w:val="006B1A0D"/>
    <w:rsid w:val="006B5209"/>
    <w:rsid w:val="006B6A6C"/>
    <w:rsid w:val="006C39B3"/>
    <w:rsid w:val="006C5C10"/>
    <w:rsid w:val="006C60C0"/>
    <w:rsid w:val="006C6BB1"/>
    <w:rsid w:val="006C6F90"/>
    <w:rsid w:val="006C7A7A"/>
    <w:rsid w:val="006D0947"/>
    <w:rsid w:val="006D3C9B"/>
    <w:rsid w:val="006D4DF1"/>
    <w:rsid w:val="006D5935"/>
    <w:rsid w:val="006D77A2"/>
    <w:rsid w:val="006D7AF5"/>
    <w:rsid w:val="006E0954"/>
    <w:rsid w:val="006E350E"/>
    <w:rsid w:val="006E3BDA"/>
    <w:rsid w:val="006E4982"/>
    <w:rsid w:val="006E529E"/>
    <w:rsid w:val="006E54D9"/>
    <w:rsid w:val="006E5E82"/>
    <w:rsid w:val="006E68AD"/>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9DD"/>
    <w:rsid w:val="00713E27"/>
    <w:rsid w:val="00714FF5"/>
    <w:rsid w:val="00716976"/>
    <w:rsid w:val="00717076"/>
    <w:rsid w:val="00720B13"/>
    <w:rsid w:val="007232F8"/>
    <w:rsid w:val="007238E4"/>
    <w:rsid w:val="00723C5E"/>
    <w:rsid w:val="0072419B"/>
    <w:rsid w:val="00725A3C"/>
    <w:rsid w:val="0072685B"/>
    <w:rsid w:val="00726AEB"/>
    <w:rsid w:val="00735576"/>
    <w:rsid w:val="00735B00"/>
    <w:rsid w:val="00735D69"/>
    <w:rsid w:val="00736C77"/>
    <w:rsid w:val="007373E9"/>
    <w:rsid w:val="007378B9"/>
    <w:rsid w:val="00737FDF"/>
    <w:rsid w:val="007405EB"/>
    <w:rsid w:val="00741033"/>
    <w:rsid w:val="007425D5"/>
    <w:rsid w:val="00743CBB"/>
    <w:rsid w:val="00745289"/>
    <w:rsid w:val="00747700"/>
    <w:rsid w:val="00747DE3"/>
    <w:rsid w:val="00747F25"/>
    <w:rsid w:val="00752594"/>
    <w:rsid w:val="0075288F"/>
    <w:rsid w:val="00753654"/>
    <w:rsid w:val="0075600D"/>
    <w:rsid w:val="00756F13"/>
    <w:rsid w:val="007603A8"/>
    <w:rsid w:val="00762EA6"/>
    <w:rsid w:val="0076358C"/>
    <w:rsid w:val="00764A80"/>
    <w:rsid w:val="00764D2E"/>
    <w:rsid w:val="007667C4"/>
    <w:rsid w:val="0077068A"/>
    <w:rsid w:val="00770F25"/>
    <w:rsid w:val="00771E2F"/>
    <w:rsid w:val="0077208F"/>
    <w:rsid w:val="007730F0"/>
    <w:rsid w:val="007751CA"/>
    <w:rsid w:val="007767D3"/>
    <w:rsid w:val="0078030D"/>
    <w:rsid w:val="007815BA"/>
    <w:rsid w:val="007841AE"/>
    <w:rsid w:val="00784A52"/>
    <w:rsid w:val="00785B4A"/>
    <w:rsid w:val="00786E30"/>
    <w:rsid w:val="00793268"/>
    <w:rsid w:val="00793327"/>
    <w:rsid w:val="0079350B"/>
    <w:rsid w:val="0079683E"/>
    <w:rsid w:val="007A08FF"/>
    <w:rsid w:val="007A0B8E"/>
    <w:rsid w:val="007A1339"/>
    <w:rsid w:val="007A5170"/>
    <w:rsid w:val="007A5C0F"/>
    <w:rsid w:val="007A5CDE"/>
    <w:rsid w:val="007B092F"/>
    <w:rsid w:val="007B1E28"/>
    <w:rsid w:val="007B298F"/>
    <w:rsid w:val="007B4617"/>
    <w:rsid w:val="007B5704"/>
    <w:rsid w:val="007B5B2E"/>
    <w:rsid w:val="007B6570"/>
    <w:rsid w:val="007C0007"/>
    <w:rsid w:val="007C1310"/>
    <w:rsid w:val="007C30B9"/>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3AAF"/>
    <w:rsid w:val="007E5F6C"/>
    <w:rsid w:val="007E6141"/>
    <w:rsid w:val="007E6D76"/>
    <w:rsid w:val="007E6DD8"/>
    <w:rsid w:val="007E788B"/>
    <w:rsid w:val="007F0146"/>
    <w:rsid w:val="007F1773"/>
    <w:rsid w:val="007F216E"/>
    <w:rsid w:val="007F45DB"/>
    <w:rsid w:val="007F6C96"/>
    <w:rsid w:val="007F6EC7"/>
    <w:rsid w:val="007F753C"/>
    <w:rsid w:val="0080168C"/>
    <w:rsid w:val="00803B18"/>
    <w:rsid w:val="0080435C"/>
    <w:rsid w:val="00804509"/>
    <w:rsid w:val="00805679"/>
    <w:rsid w:val="00805B07"/>
    <w:rsid w:val="00806662"/>
    <w:rsid w:val="00813802"/>
    <w:rsid w:val="008148BA"/>
    <w:rsid w:val="00817B52"/>
    <w:rsid w:val="008212F7"/>
    <w:rsid w:val="00821FD7"/>
    <w:rsid w:val="00822419"/>
    <w:rsid w:val="0082256F"/>
    <w:rsid w:val="00822E49"/>
    <w:rsid w:val="008235F5"/>
    <w:rsid w:val="00824FC2"/>
    <w:rsid w:val="00826589"/>
    <w:rsid w:val="00827F2C"/>
    <w:rsid w:val="00830507"/>
    <w:rsid w:val="00832F99"/>
    <w:rsid w:val="00833DB9"/>
    <w:rsid w:val="00834500"/>
    <w:rsid w:val="00835D3D"/>
    <w:rsid w:val="008367B9"/>
    <w:rsid w:val="00837CDC"/>
    <w:rsid w:val="00840BC4"/>
    <w:rsid w:val="00841342"/>
    <w:rsid w:val="00841B48"/>
    <w:rsid w:val="0084306E"/>
    <w:rsid w:val="0084590D"/>
    <w:rsid w:val="0084598F"/>
    <w:rsid w:val="00846E97"/>
    <w:rsid w:val="00850911"/>
    <w:rsid w:val="008511A6"/>
    <w:rsid w:val="008524DC"/>
    <w:rsid w:val="00854CD9"/>
    <w:rsid w:val="008553A2"/>
    <w:rsid w:val="0085557A"/>
    <w:rsid w:val="00857FE7"/>
    <w:rsid w:val="00861115"/>
    <w:rsid w:val="008615C0"/>
    <w:rsid w:val="008639C6"/>
    <w:rsid w:val="00867169"/>
    <w:rsid w:val="0087095C"/>
    <w:rsid w:val="00870E16"/>
    <w:rsid w:val="0087281B"/>
    <w:rsid w:val="00873253"/>
    <w:rsid w:val="00873F1F"/>
    <w:rsid w:val="00873F2E"/>
    <w:rsid w:val="00873FF2"/>
    <w:rsid w:val="00875D32"/>
    <w:rsid w:val="00880943"/>
    <w:rsid w:val="00881C05"/>
    <w:rsid w:val="00882279"/>
    <w:rsid w:val="00883538"/>
    <w:rsid w:val="008906E5"/>
    <w:rsid w:val="008918EE"/>
    <w:rsid w:val="008941C7"/>
    <w:rsid w:val="008A3116"/>
    <w:rsid w:val="008A4BDC"/>
    <w:rsid w:val="008A6443"/>
    <w:rsid w:val="008A7E00"/>
    <w:rsid w:val="008B0579"/>
    <w:rsid w:val="008B316A"/>
    <w:rsid w:val="008B4F16"/>
    <w:rsid w:val="008C1255"/>
    <w:rsid w:val="008C3BA5"/>
    <w:rsid w:val="008C4F87"/>
    <w:rsid w:val="008C5DA9"/>
    <w:rsid w:val="008D3288"/>
    <w:rsid w:val="008D609C"/>
    <w:rsid w:val="008D7B98"/>
    <w:rsid w:val="008E01D4"/>
    <w:rsid w:val="008E1446"/>
    <w:rsid w:val="008E1F0E"/>
    <w:rsid w:val="008E1F30"/>
    <w:rsid w:val="008E3AC7"/>
    <w:rsid w:val="008E51C3"/>
    <w:rsid w:val="008E63D5"/>
    <w:rsid w:val="008E674E"/>
    <w:rsid w:val="008F207B"/>
    <w:rsid w:val="008F22E5"/>
    <w:rsid w:val="008F2E45"/>
    <w:rsid w:val="008F3B5D"/>
    <w:rsid w:val="008F454C"/>
    <w:rsid w:val="008F5A89"/>
    <w:rsid w:val="008F5C14"/>
    <w:rsid w:val="008F7638"/>
    <w:rsid w:val="009006D3"/>
    <w:rsid w:val="009021F1"/>
    <w:rsid w:val="0090317D"/>
    <w:rsid w:val="009038C9"/>
    <w:rsid w:val="00906F1C"/>
    <w:rsid w:val="0090763E"/>
    <w:rsid w:val="009146A0"/>
    <w:rsid w:val="00914C06"/>
    <w:rsid w:val="00915230"/>
    <w:rsid w:val="00916638"/>
    <w:rsid w:val="009214DE"/>
    <w:rsid w:val="00921695"/>
    <w:rsid w:val="009251E5"/>
    <w:rsid w:val="0092531B"/>
    <w:rsid w:val="00926DDB"/>
    <w:rsid w:val="00927251"/>
    <w:rsid w:val="00931842"/>
    <w:rsid w:val="00932CF9"/>
    <w:rsid w:val="00933D58"/>
    <w:rsid w:val="009344B3"/>
    <w:rsid w:val="0093470F"/>
    <w:rsid w:val="00935C62"/>
    <w:rsid w:val="009361D2"/>
    <w:rsid w:val="00937675"/>
    <w:rsid w:val="00937B57"/>
    <w:rsid w:val="00940703"/>
    <w:rsid w:val="00940D95"/>
    <w:rsid w:val="00940F85"/>
    <w:rsid w:val="009415DA"/>
    <w:rsid w:val="00941E49"/>
    <w:rsid w:val="00942FCA"/>
    <w:rsid w:val="00946283"/>
    <w:rsid w:val="009473EA"/>
    <w:rsid w:val="00947AF8"/>
    <w:rsid w:val="00947B5A"/>
    <w:rsid w:val="00951BB9"/>
    <w:rsid w:val="00951F42"/>
    <w:rsid w:val="009528DF"/>
    <w:rsid w:val="00955104"/>
    <w:rsid w:val="00955E1F"/>
    <w:rsid w:val="00956801"/>
    <w:rsid w:val="00957D79"/>
    <w:rsid w:val="00960C55"/>
    <w:rsid w:val="009620CD"/>
    <w:rsid w:val="00963E80"/>
    <w:rsid w:val="00965968"/>
    <w:rsid w:val="009665B2"/>
    <w:rsid w:val="00967632"/>
    <w:rsid w:val="009718F3"/>
    <w:rsid w:val="00972F12"/>
    <w:rsid w:val="009737B8"/>
    <w:rsid w:val="00975863"/>
    <w:rsid w:val="00975E91"/>
    <w:rsid w:val="009825E2"/>
    <w:rsid w:val="009832EC"/>
    <w:rsid w:val="00983E7D"/>
    <w:rsid w:val="00985E3D"/>
    <w:rsid w:val="00990584"/>
    <w:rsid w:val="009912A1"/>
    <w:rsid w:val="009916DA"/>
    <w:rsid w:val="009920F2"/>
    <w:rsid w:val="00993C0B"/>
    <w:rsid w:val="0099784B"/>
    <w:rsid w:val="009A091F"/>
    <w:rsid w:val="009A2ABC"/>
    <w:rsid w:val="009A2F31"/>
    <w:rsid w:val="009A47C4"/>
    <w:rsid w:val="009A49A3"/>
    <w:rsid w:val="009A6CE0"/>
    <w:rsid w:val="009A738F"/>
    <w:rsid w:val="009B09D7"/>
    <w:rsid w:val="009B2717"/>
    <w:rsid w:val="009B34F5"/>
    <w:rsid w:val="009B5E5D"/>
    <w:rsid w:val="009C1784"/>
    <w:rsid w:val="009C3ACD"/>
    <w:rsid w:val="009C71D7"/>
    <w:rsid w:val="009D0133"/>
    <w:rsid w:val="009D1D3B"/>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19DF"/>
    <w:rsid w:val="00A02AB3"/>
    <w:rsid w:val="00A04153"/>
    <w:rsid w:val="00A1001A"/>
    <w:rsid w:val="00A10C31"/>
    <w:rsid w:val="00A11021"/>
    <w:rsid w:val="00A11D76"/>
    <w:rsid w:val="00A12986"/>
    <w:rsid w:val="00A12A83"/>
    <w:rsid w:val="00A15BBC"/>
    <w:rsid w:val="00A178E2"/>
    <w:rsid w:val="00A17AB2"/>
    <w:rsid w:val="00A17D3C"/>
    <w:rsid w:val="00A17DE4"/>
    <w:rsid w:val="00A211FA"/>
    <w:rsid w:val="00A221E5"/>
    <w:rsid w:val="00A22C03"/>
    <w:rsid w:val="00A23452"/>
    <w:rsid w:val="00A234A9"/>
    <w:rsid w:val="00A23F2D"/>
    <w:rsid w:val="00A31A91"/>
    <w:rsid w:val="00A3440C"/>
    <w:rsid w:val="00A34C55"/>
    <w:rsid w:val="00A35025"/>
    <w:rsid w:val="00A35910"/>
    <w:rsid w:val="00A36DC6"/>
    <w:rsid w:val="00A36F4F"/>
    <w:rsid w:val="00A3778F"/>
    <w:rsid w:val="00A400F4"/>
    <w:rsid w:val="00A401B9"/>
    <w:rsid w:val="00A41613"/>
    <w:rsid w:val="00A41A0C"/>
    <w:rsid w:val="00A42175"/>
    <w:rsid w:val="00A42E4B"/>
    <w:rsid w:val="00A43565"/>
    <w:rsid w:val="00A43CDD"/>
    <w:rsid w:val="00A45B89"/>
    <w:rsid w:val="00A45DFD"/>
    <w:rsid w:val="00A47B2A"/>
    <w:rsid w:val="00A55FB1"/>
    <w:rsid w:val="00A55FBE"/>
    <w:rsid w:val="00A560AD"/>
    <w:rsid w:val="00A6035E"/>
    <w:rsid w:val="00A616DE"/>
    <w:rsid w:val="00A62EE4"/>
    <w:rsid w:val="00A65174"/>
    <w:rsid w:val="00A714E1"/>
    <w:rsid w:val="00A72045"/>
    <w:rsid w:val="00A770B1"/>
    <w:rsid w:val="00A77C02"/>
    <w:rsid w:val="00A8223E"/>
    <w:rsid w:val="00A83F58"/>
    <w:rsid w:val="00A86AD4"/>
    <w:rsid w:val="00A94E0B"/>
    <w:rsid w:val="00A96836"/>
    <w:rsid w:val="00AA1831"/>
    <w:rsid w:val="00AA2B5E"/>
    <w:rsid w:val="00AA4D3C"/>
    <w:rsid w:val="00AA629D"/>
    <w:rsid w:val="00AA73EF"/>
    <w:rsid w:val="00AA775A"/>
    <w:rsid w:val="00AB22FE"/>
    <w:rsid w:val="00AB47F3"/>
    <w:rsid w:val="00AB4C94"/>
    <w:rsid w:val="00AB553F"/>
    <w:rsid w:val="00AB5AC2"/>
    <w:rsid w:val="00AB7B86"/>
    <w:rsid w:val="00AB7F26"/>
    <w:rsid w:val="00AB7FB7"/>
    <w:rsid w:val="00AC117B"/>
    <w:rsid w:val="00AC27AE"/>
    <w:rsid w:val="00AC40A0"/>
    <w:rsid w:val="00AC5875"/>
    <w:rsid w:val="00AC5D0C"/>
    <w:rsid w:val="00AC7C0A"/>
    <w:rsid w:val="00AD07E6"/>
    <w:rsid w:val="00AD19E2"/>
    <w:rsid w:val="00AD2B5D"/>
    <w:rsid w:val="00AD5417"/>
    <w:rsid w:val="00AD5EB7"/>
    <w:rsid w:val="00AD693C"/>
    <w:rsid w:val="00AD7023"/>
    <w:rsid w:val="00AD73F5"/>
    <w:rsid w:val="00AD79A3"/>
    <w:rsid w:val="00AD7BF1"/>
    <w:rsid w:val="00AE1EA7"/>
    <w:rsid w:val="00AE31F6"/>
    <w:rsid w:val="00AE368F"/>
    <w:rsid w:val="00AE40E0"/>
    <w:rsid w:val="00AE4C7D"/>
    <w:rsid w:val="00AE5271"/>
    <w:rsid w:val="00AE5AAA"/>
    <w:rsid w:val="00AE6C49"/>
    <w:rsid w:val="00AE7A8D"/>
    <w:rsid w:val="00AF0F55"/>
    <w:rsid w:val="00AF2522"/>
    <w:rsid w:val="00AF258A"/>
    <w:rsid w:val="00AF299C"/>
    <w:rsid w:val="00AF6674"/>
    <w:rsid w:val="00AF66A1"/>
    <w:rsid w:val="00AF748B"/>
    <w:rsid w:val="00AF75D4"/>
    <w:rsid w:val="00B00683"/>
    <w:rsid w:val="00B00BD3"/>
    <w:rsid w:val="00B01E25"/>
    <w:rsid w:val="00B03331"/>
    <w:rsid w:val="00B04541"/>
    <w:rsid w:val="00B07766"/>
    <w:rsid w:val="00B102BA"/>
    <w:rsid w:val="00B10555"/>
    <w:rsid w:val="00B10721"/>
    <w:rsid w:val="00B10A30"/>
    <w:rsid w:val="00B11AD7"/>
    <w:rsid w:val="00B1202A"/>
    <w:rsid w:val="00B17BE0"/>
    <w:rsid w:val="00B21BE2"/>
    <w:rsid w:val="00B22013"/>
    <w:rsid w:val="00B23687"/>
    <w:rsid w:val="00B248A3"/>
    <w:rsid w:val="00B26314"/>
    <w:rsid w:val="00B30A80"/>
    <w:rsid w:val="00B31606"/>
    <w:rsid w:val="00B32936"/>
    <w:rsid w:val="00B34950"/>
    <w:rsid w:val="00B3553E"/>
    <w:rsid w:val="00B36E26"/>
    <w:rsid w:val="00B37D5C"/>
    <w:rsid w:val="00B41B73"/>
    <w:rsid w:val="00B437F6"/>
    <w:rsid w:val="00B442F0"/>
    <w:rsid w:val="00B465A0"/>
    <w:rsid w:val="00B46A55"/>
    <w:rsid w:val="00B46D7A"/>
    <w:rsid w:val="00B473FD"/>
    <w:rsid w:val="00B5232A"/>
    <w:rsid w:val="00B5371C"/>
    <w:rsid w:val="00B55AB1"/>
    <w:rsid w:val="00B57981"/>
    <w:rsid w:val="00B62876"/>
    <w:rsid w:val="00B6289E"/>
    <w:rsid w:val="00B638F2"/>
    <w:rsid w:val="00B63D87"/>
    <w:rsid w:val="00B6406E"/>
    <w:rsid w:val="00B6687E"/>
    <w:rsid w:val="00B66CCC"/>
    <w:rsid w:val="00B6718B"/>
    <w:rsid w:val="00B677E8"/>
    <w:rsid w:val="00B700F6"/>
    <w:rsid w:val="00B70337"/>
    <w:rsid w:val="00B70D31"/>
    <w:rsid w:val="00B7536A"/>
    <w:rsid w:val="00B77011"/>
    <w:rsid w:val="00B81080"/>
    <w:rsid w:val="00B83505"/>
    <w:rsid w:val="00B8383E"/>
    <w:rsid w:val="00B842BB"/>
    <w:rsid w:val="00B84762"/>
    <w:rsid w:val="00B84D19"/>
    <w:rsid w:val="00B852DE"/>
    <w:rsid w:val="00B85471"/>
    <w:rsid w:val="00B861E4"/>
    <w:rsid w:val="00B86B3A"/>
    <w:rsid w:val="00B87BE4"/>
    <w:rsid w:val="00B90766"/>
    <w:rsid w:val="00B922C1"/>
    <w:rsid w:val="00B94321"/>
    <w:rsid w:val="00B95096"/>
    <w:rsid w:val="00B95C1D"/>
    <w:rsid w:val="00BA1032"/>
    <w:rsid w:val="00BA37BC"/>
    <w:rsid w:val="00BA3B53"/>
    <w:rsid w:val="00BA4A60"/>
    <w:rsid w:val="00BA4C03"/>
    <w:rsid w:val="00BA5922"/>
    <w:rsid w:val="00BB0637"/>
    <w:rsid w:val="00BB0A77"/>
    <w:rsid w:val="00BB1325"/>
    <w:rsid w:val="00BB495C"/>
    <w:rsid w:val="00BB5546"/>
    <w:rsid w:val="00BB6C5E"/>
    <w:rsid w:val="00BB6CA2"/>
    <w:rsid w:val="00BC18F3"/>
    <w:rsid w:val="00BC3BC1"/>
    <w:rsid w:val="00BC46F6"/>
    <w:rsid w:val="00BC68CF"/>
    <w:rsid w:val="00BC7F03"/>
    <w:rsid w:val="00BD0A0E"/>
    <w:rsid w:val="00BD17DB"/>
    <w:rsid w:val="00BD4693"/>
    <w:rsid w:val="00BD7089"/>
    <w:rsid w:val="00BD7DF5"/>
    <w:rsid w:val="00BE177E"/>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2669"/>
    <w:rsid w:val="00C252B9"/>
    <w:rsid w:val="00C25FA7"/>
    <w:rsid w:val="00C27038"/>
    <w:rsid w:val="00C272C5"/>
    <w:rsid w:val="00C3043D"/>
    <w:rsid w:val="00C30523"/>
    <w:rsid w:val="00C311AE"/>
    <w:rsid w:val="00C3158C"/>
    <w:rsid w:val="00C31DCC"/>
    <w:rsid w:val="00C340AD"/>
    <w:rsid w:val="00C35B79"/>
    <w:rsid w:val="00C378F2"/>
    <w:rsid w:val="00C40A6F"/>
    <w:rsid w:val="00C41138"/>
    <w:rsid w:val="00C411D2"/>
    <w:rsid w:val="00C4173C"/>
    <w:rsid w:val="00C42ED9"/>
    <w:rsid w:val="00C43A26"/>
    <w:rsid w:val="00C4412F"/>
    <w:rsid w:val="00C45249"/>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2DA0"/>
    <w:rsid w:val="00C75AD7"/>
    <w:rsid w:val="00C8069B"/>
    <w:rsid w:val="00C83CE1"/>
    <w:rsid w:val="00C85980"/>
    <w:rsid w:val="00C86B4F"/>
    <w:rsid w:val="00C872C3"/>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5D28"/>
    <w:rsid w:val="00CA5FAD"/>
    <w:rsid w:val="00CA641D"/>
    <w:rsid w:val="00CA65D2"/>
    <w:rsid w:val="00CA6D66"/>
    <w:rsid w:val="00CA6E7D"/>
    <w:rsid w:val="00CA6FEB"/>
    <w:rsid w:val="00CA71AB"/>
    <w:rsid w:val="00CB1488"/>
    <w:rsid w:val="00CB260A"/>
    <w:rsid w:val="00CB2CAD"/>
    <w:rsid w:val="00CB4C60"/>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4F4"/>
    <w:rsid w:val="00CF2E69"/>
    <w:rsid w:val="00CF31D9"/>
    <w:rsid w:val="00CF3850"/>
    <w:rsid w:val="00CF5017"/>
    <w:rsid w:val="00CF50F0"/>
    <w:rsid w:val="00CF753C"/>
    <w:rsid w:val="00D0032E"/>
    <w:rsid w:val="00D01BE8"/>
    <w:rsid w:val="00D01D40"/>
    <w:rsid w:val="00D02C0E"/>
    <w:rsid w:val="00D03156"/>
    <w:rsid w:val="00D045C2"/>
    <w:rsid w:val="00D054B0"/>
    <w:rsid w:val="00D05FA5"/>
    <w:rsid w:val="00D07FB2"/>
    <w:rsid w:val="00D16FC1"/>
    <w:rsid w:val="00D1715D"/>
    <w:rsid w:val="00D203AC"/>
    <w:rsid w:val="00D22DCA"/>
    <w:rsid w:val="00D2307D"/>
    <w:rsid w:val="00D25F49"/>
    <w:rsid w:val="00D26282"/>
    <w:rsid w:val="00D27A45"/>
    <w:rsid w:val="00D30EFF"/>
    <w:rsid w:val="00D317FE"/>
    <w:rsid w:val="00D31B35"/>
    <w:rsid w:val="00D3799F"/>
    <w:rsid w:val="00D41880"/>
    <w:rsid w:val="00D45A61"/>
    <w:rsid w:val="00D45C6F"/>
    <w:rsid w:val="00D527CC"/>
    <w:rsid w:val="00D5326A"/>
    <w:rsid w:val="00D53A53"/>
    <w:rsid w:val="00D54905"/>
    <w:rsid w:val="00D54FFE"/>
    <w:rsid w:val="00D554C8"/>
    <w:rsid w:val="00D5649E"/>
    <w:rsid w:val="00D56983"/>
    <w:rsid w:val="00D578F0"/>
    <w:rsid w:val="00D6043A"/>
    <w:rsid w:val="00D61900"/>
    <w:rsid w:val="00D64540"/>
    <w:rsid w:val="00D64949"/>
    <w:rsid w:val="00D64A24"/>
    <w:rsid w:val="00D65ADB"/>
    <w:rsid w:val="00D72805"/>
    <w:rsid w:val="00D72FAB"/>
    <w:rsid w:val="00D738C1"/>
    <w:rsid w:val="00D7425D"/>
    <w:rsid w:val="00D74AB9"/>
    <w:rsid w:val="00D74F9C"/>
    <w:rsid w:val="00D7544F"/>
    <w:rsid w:val="00D7651A"/>
    <w:rsid w:val="00D76609"/>
    <w:rsid w:val="00D77022"/>
    <w:rsid w:val="00D77985"/>
    <w:rsid w:val="00D77CCA"/>
    <w:rsid w:val="00D8173E"/>
    <w:rsid w:val="00D8220D"/>
    <w:rsid w:val="00D82DFA"/>
    <w:rsid w:val="00D83053"/>
    <w:rsid w:val="00D83C6B"/>
    <w:rsid w:val="00D84734"/>
    <w:rsid w:val="00D85BBC"/>
    <w:rsid w:val="00D85CE1"/>
    <w:rsid w:val="00D872C8"/>
    <w:rsid w:val="00D87A95"/>
    <w:rsid w:val="00D92B0E"/>
    <w:rsid w:val="00D93F82"/>
    <w:rsid w:val="00D9402C"/>
    <w:rsid w:val="00D95137"/>
    <w:rsid w:val="00D959EA"/>
    <w:rsid w:val="00D97D28"/>
    <w:rsid w:val="00DA0058"/>
    <w:rsid w:val="00DA11AC"/>
    <w:rsid w:val="00DA1C62"/>
    <w:rsid w:val="00DA22AC"/>
    <w:rsid w:val="00DA40FE"/>
    <w:rsid w:val="00DA4652"/>
    <w:rsid w:val="00DB021F"/>
    <w:rsid w:val="00DB0800"/>
    <w:rsid w:val="00DB134E"/>
    <w:rsid w:val="00DB16F5"/>
    <w:rsid w:val="00DB4914"/>
    <w:rsid w:val="00DB4A19"/>
    <w:rsid w:val="00DB4C2D"/>
    <w:rsid w:val="00DB6120"/>
    <w:rsid w:val="00DB6319"/>
    <w:rsid w:val="00DC003E"/>
    <w:rsid w:val="00DC08E1"/>
    <w:rsid w:val="00DC193D"/>
    <w:rsid w:val="00DC3425"/>
    <w:rsid w:val="00DC715E"/>
    <w:rsid w:val="00DD10AA"/>
    <w:rsid w:val="00DD3949"/>
    <w:rsid w:val="00DD57B4"/>
    <w:rsid w:val="00DE08BC"/>
    <w:rsid w:val="00DE0940"/>
    <w:rsid w:val="00DE112B"/>
    <w:rsid w:val="00DE1137"/>
    <w:rsid w:val="00DE1C26"/>
    <w:rsid w:val="00DE46C9"/>
    <w:rsid w:val="00DE6746"/>
    <w:rsid w:val="00DE6D7F"/>
    <w:rsid w:val="00DE76C9"/>
    <w:rsid w:val="00DE7C4F"/>
    <w:rsid w:val="00DE7CAF"/>
    <w:rsid w:val="00DF1E52"/>
    <w:rsid w:val="00DF3648"/>
    <w:rsid w:val="00DF3C8F"/>
    <w:rsid w:val="00DF4400"/>
    <w:rsid w:val="00DF5751"/>
    <w:rsid w:val="00E004BF"/>
    <w:rsid w:val="00E03804"/>
    <w:rsid w:val="00E03C91"/>
    <w:rsid w:val="00E05201"/>
    <w:rsid w:val="00E06ECB"/>
    <w:rsid w:val="00E1203C"/>
    <w:rsid w:val="00E12ADC"/>
    <w:rsid w:val="00E12F74"/>
    <w:rsid w:val="00E14DF7"/>
    <w:rsid w:val="00E1516D"/>
    <w:rsid w:val="00E16496"/>
    <w:rsid w:val="00E165E0"/>
    <w:rsid w:val="00E16A78"/>
    <w:rsid w:val="00E17EA5"/>
    <w:rsid w:val="00E2119C"/>
    <w:rsid w:val="00E228BE"/>
    <w:rsid w:val="00E238A9"/>
    <w:rsid w:val="00E27A93"/>
    <w:rsid w:val="00E30B90"/>
    <w:rsid w:val="00E318E9"/>
    <w:rsid w:val="00E33E94"/>
    <w:rsid w:val="00E36EEA"/>
    <w:rsid w:val="00E42DDC"/>
    <w:rsid w:val="00E42EB1"/>
    <w:rsid w:val="00E43479"/>
    <w:rsid w:val="00E44E2B"/>
    <w:rsid w:val="00E46F04"/>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5603"/>
    <w:rsid w:val="00E8624A"/>
    <w:rsid w:val="00E91429"/>
    <w:rsid w:val="00E92251"/>
    <w:rsid w:val="00E9255F"/>
    <w:rsid w:val="00E93535"/>
    <w:rsid w:val="00E93A66"/>
    <w:rsid w:val="00E94B3A"/>
    <w:rsid w:val="00E95BC8"/>
    <w:rsid w:val="00E967E7"/>
    <w:rsid w:val="00E97B8B"/>
    <w:rsid w:val="00EA01FE"/>
    <w:rsid w:val="00EA174A"/>
    <w:rsid w:val="00EA1CE8"/>
    <w:rsid w:val="00EA2850"/>
    <w:rsid w:val="00EA39C5"/>
    <w:rsid w:val="00EA46CA"/>
    <w:rsid w:val="00EA589C"/>
    <w:rsid w:val="00EA64E7"/>
    <w:rsid w:val="00EA7834"/>
    <w:rsid w:val="00EB3E2C"/>
    <w:rsid w:val="00EB43C2"/>
    <w:rsid w:val="00EB44D1"/>
    <w:rsid w:val="00EB4664"/>
    <w:rsid w:val="00EB5176"/>
    <w:rsid w:val="00EB6A6E"/>
    <w:rsid w:val="00EB7EC6"/>
    <w:rsid w:val="00EC10F6"/>
    <w:rsid w:val="00EC5B12"/>
    <w:rsid w:val="00EC698E"/>
    <w:rsid w:val="00EC6F5D"/>
    <w:rsid w:val="00ED083C"/>
    <w:rsid w:val="00ED1332"/>
    <w:rsid w:val="00ED2BA7"/>
    <w:rsid w:val="00ED3393"/>
    <w:rsid w:val="00ED3F98"/>
    <w:rsid w:val="00ED4309"/>
    <w:rsid w:val="00ED52E5"/>
    <w:rsid w:val="00ED6AB1"/>
    <w:rsid w:val="00EE039B"/>
    <w:rsid w:val="00EE1FAD"/>
    <w:rsid w:val="00EE2AE3"/>
    <w:rsid w:val="00EE37EA"/>
    <w:rsid w:val="00EE55FA"/>
    <w:rsid w:val="00EE5780"/>
    <w:rsid w:val="00EF2D4D"/>
    <w:rsid w:val="00EF4CFB"/>
    <w:rsid w:val="00EF63DF"/>
    <w:rsid w:val="00EF76CB"/>
    <w:rsid w:val="00EF7EEC"/>
    <w:rsid w:val="00F017E9"/>
    <w:rsid w:val="00F02F64"/>
    <w:rsid w:val="00F03079"/>
    <w:rsid w:val="00F03FB4"/>
    <w:rsid w:val="00F07359"/>
    <w:rsid w:val="00F10045"/>
    <w:rsid w:val="00F10FD9"/>
    <w:rsid w:val="00F114AF"/>
    <w:rsid w:val="00F11A6E"/>
    <w:rsid w:val="00F12AD5"/>
    <w:rsid w:val="00F12E8A"/>
    <w:rsid w:val="00F1337F"/>
    <w:rsid w:val="00F13F63"/>
    <w:rsid w:val="00F16BD9"/>
    <w:rsid w:val="00F1705C"/>
    <w:rsid w:val="00F200E3"/>
    <w:rsid w:val="00F210A8"/>
    <w:rsid w:val="00F21571"/>
    <w:rsid w:val="00F22039"/>
    <w:rsid w:val="00F237F8"/>
    <w:rsid w:val="00F23F2D"/>
    <w:rsid w:val="00F247E0"/>
    <w:rsid w:val="00F326D4"/>
    <w:rsid w:val="00F343EA"/>
    <w:rsid w:val="00F34590"/>
    <w:rsid w:val="00F348D3"/>
    <w:rsid w:val="00F363F9"/>
    <w:rsid w:val="00F369A8"/>
    <w:rsid w:val="00F36F57"/>
    <w:rsid w:val="00F37417"/>
    <w:rsid w:val="00F41BC6"/>
    <w:rsid w:val="00F4238E"/>
    <w:rsid w:val="00F42489"/>
    <w:rsid w:val="00F42ABD"/>
    <w:rsid w:val="00F42D17"/>
    <w:rsid w:val="00F42EA9"/>
    <w:rsid w:val="00F430A7"/>
    <w:rsid w:val="00F43191"/>
    <w:rsid w:val="00F44D78"/>
    <w:rsid w:val="00F451F9"/>
    <w:rsid w:val="00F45DFC"/>
    <w:rsid w:val="00F5044D"/>
    <w:rsid w:val="00F50935"/>
    <w:rsid w:val="00F538FF"/>
    <w:rsid w:val="00F5523F"/>
    <w:rsid w:val="00F55497"/>
    <w:rsid w:val="00F55CE4"/>
    <w:rsid w:val="00F561C5"/>
    <w:rsid w:val="00F567D6"/>
    <w:rsid w:val="00F5739B"/>
    <w:rsid w:val="00F57735"/>
    <w:rsid w:val="00F60687"/>
    <w:rsid w:val="00F61623"/>
    <w:rsid w:val="00F61F5D"/>
    <w:rsid w:val="00F637C8"/>
    <w:rsid w:val="00F63D19"/>
    <w:rsid w:val="00F64737"/>
    <w:rsid w:val="00F64A1E"/>
    <w:rsid w:val="00F67888"/>
    <w:rsid w:val="00F70836"/>
    <w:rsid w:val="00F71B89"/>
    <w:rsid w:val="00F72891"/>
    <w:rsid w:val="00F7360D"/>
    <w:rsid w:val="00F738D2"/>
    <w:rsid w:val="00F73E4B"/>
    <w:rsid w:val="00F75744"/>
    <w:rsid w:val="00F75FB6"/>
    <w:rsid w:val="00F76A93"/>
    <w:rsid w:val="00F77660"/>
    <w:rsid w:val="00F80F4B"/>
    <w:rsid w:val="00F81C29"/>
    <w:rsid w:val="00F8271D"/>
    <w:rsid w:val="00F82F9B"/>
    <w:rsid w:val="00F861F5"/>
    <w:rsid w:val="00F911AB"/>
    <w:rsid w:val="00F92CDA"/>
    <w:rsid w:val="00F932F2"/>
    <w:rsid w:val="00F943FE"/>
    <w:rsid w:val="00F94D98"/>
    <w:rsid w:val="00F951A2"/>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A7B7A"/>
    <w:rsid w:val="00FB000B"/>
    <w:rsid w:val="00FB2971"/>
    <w:rsid w:val="00FB39AA"/>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5E9"/>
    <w:rsid w:val="00FF0C47"/>
    <w:rsid w:val="00FF1D59"/>
    <w:rsid w:val="00FF24B7"/>
    <w:rsid w:val="00FF4792"/>
    <w:rsid w:val="00FF4F4E"/>
    <w:rsid w:val="00FF512A"/>
    <w:rsid w:val="00FF5345"/>
    <w:rsid w:val="00FF626D"/>
    <w:rsid w:val="00FF6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X.Y.Z/NucleoDF/U5kCfg" TargetMode="External"/><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UlisesV5000\branches\u5kiv.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6FF6EE8BB394359BC26433EFBB4D45B"/>
        <w:category>
          <w:name w:val="General"/>
          <w:gallery w:val="placeholder"/>
        </w:category>
        <w:types>
          <w:type w:val="bbPlcHdr"/>
        </w:types>
        <w:behaviors>
          <w:behavior w:val="content"/>
        </w:behaviors>
        <w:guid w:val="{EF207874-4B5A-4D34-B86A-E7A676B9292C}"/>
      </w:docPartPr>
      <w:docPartBody>
        <w:p w:rsidR="005A088C" w:rsidRDefault="00601804">
          <w:pPr>
            <w:pStyle w:val="06FF6EE8BB394359BC26433EFBB4D45B"/>
          </w:pPr>
          <w:r w:rsidRPr="00141BB1">
            <w:rPr>
              <w:rStyle w:val="Textodelmarcadordeposicin"/>
            </w:rPr>
            <w:t>[Asunto]</w:t>
          </w:r>
        </w:p>
      </w:docPartBody>
    </w:docPart>
    <w:docPart>
      <w:docPartPr>
        <w:name w:val="BCD09A05E2EB4C51A8D6E937EB18D60E"/>
        <w:category>
          <w:name w:val="General"/>
          <w:gallery w:val="placeholder"/>
        </w:category>
        <w:types>
          <w:type w:val="bbPlcHdr"/>
        </w:types>
        <w:behaviors>
          <w:behavior w:val="content"/>
        </w:behaviors>
        <w:guid w:val="{E8E5AC64-91AB-47CB-95C4-51554FE3FFA3}"/>
      </w:docPartPr>
      <w:docPartBody>
        <w:p w:rsidR="005A088C" w:rsidRDefault="00601804">
          <w:pPr>
            <w:pStyle w:val="BCD09A05E2EB4C51A8D6E937EB18D60E"/>
          </w:pPr>
          <w:r w:rsidRPr="005C7088">
            <w:rPr>
              <w:rStyle w:val="Textodelmarcadordeposicin"/>
            </w:rPr>
            <w:t>[Categoría]</w:t>
          </w:r>
        </w:p>
      </w:docPartBody>
    </w:docPart>
    <w:docPart>
      <w:docPartPr>
        <w:name w:val="3EC089F36108402B9C48B4E0473910D6"/>
        <w:category>
          <w:name w:val="General"/>
          <w:gallery w:val="placeholder"/>
        </w:category>
        <w:types>
          <w:type w:val="bbPlcHdr"/>
        </w:types>
        <w:behaviors>
          <w:behavior w:val="content"/>
        </w:behaviors>
        <w:guid w:val="{CEC58569-5C2E-4734-9A87-357B1974D85A}"/>
      </w:docPartPr>
      <w:docPartBody>
        <w:p w:rsidR="005A088C" w:rsidRDefault="00601804">
          <w:pPr>
            <w:pStyle w:val="3EC089F36108402B9C48B4E0473910D6"/>
          </w:pPr>
          <w:r w:rsidRPr="00141BB1">
            <w:rPr>
              <w:rStyle w:val="Textodelmarcadordeposicin"/>
            </w:rPr>
            <w:t>[Título]</w:t>
          </w:r>
        </w:p>
      </w:docPartBody>
    </w:docPart>
    <w:docPart>
      <w:docPartPr>
        <w:name w:val="E76B26A0957D48DF9049A72CC069D32A"/>
        <w:category>
          <w:name w:val="General"/>
          <w:gallery w:val="placeholder"/>
        </w:category>
        <w:types>
          <w:type w:val="bbPlcHdr"/>
        </w:types>
        <w:behaviors>
          <w:behavior w:val="content"/>
        </w:behaviors>
        <w:guid w:val="{C26DB9FD-598F-4F7B-B3DF-6D635FBC35AA}"/>
      </w:docPartPr>
      <w:docPartBody>
        <w:p w:rsidR="005A088C" w:rsidRDefault="00601804">
          <w:pPr>
            <w:pStyle w:val="E76B26A0957D48DF9049A72CC069D32A"/>
          </w:pPr>
          <w:r w:rsidRPr="00141BB1">
            <w:rPr>
              <w:rStyle w:val="Textodelmarcadordeposicin"/>
            </w:rPr>
            <w:t>[Palabras clave]</w:t>
          </w:r>
        </w:p>
      </w:docPartBody>
    </w:docPart>
    <w:docPart>
      <w:docPartPr>
        <w:name w:val="EB3EA8D095874D69AE485DB034404CD8"/>
        <w:category>
          <w:name w:val="General"/>
          <w:gallery w:val="placeholder"/>
        </w:category>
        <w:types>
          <w:type w:val="bbPlcHdr"/>
        </w:types>
        <w:behaviors>
          <w:behavior w:val="content"/>
        </w:behaviors>
        <w:guid w:val="{5D9C79E0-3BDA-4826-A83A-141B4D10ACDC}"/>
      </w:docPartPr>
      <w:docPartBody>
        <w:p w:rsidR="005A088C" w:rsidRDefault="00601804">
          <w:pPr>
            <w:pStyle w:val="EB3EA8D095874D69AE485DB034404CD8"/>
          </w:pPr>
          <w:r w:rsidRPr="00947CD7">
            <w:rPr>
              <w:rStyle w:val="Textodelmarcadordeposicin"/>
            </w:rPr>
            <w:t>[Asunto]</w:t>
          </w:r>
        </w:p>
      </w:docPartBody>
    </w:docPart>
    <w:docPart>
      <w:docPartPr>
        <w:name w:val="525F25F3F77E4BF7BCD632D238B209FE"/>
        <w:category>
          <w:name w:val="General"/>
          <w:gallery w:val="placeholder"/>
        </w:category>
        <w:types>
          <w:type w:val="bbPlcHdr"/>
        </w:types>
        <w:behaviors>
          <w:behavior w:val="content"/>
        </w:behaviors>
        <w:guid w:val="{000E28A4-6E72-4772-A90B-17394D6725AB}"/>
      </w:docPartPr>
      <w:docPartBody>
        <w:p w:rsidR="005A088C" w:rsidRDefault="00601804">
          <w:pPr>
            <w:pStyle w:val="525F25F3F77E4BF7BCD632D238B209FE"/>
          </w:pPr>
          <w:r w:rsidRPr="00947CD7">
            <w:rPr>
              <w:rStyle w:val="Textodelmarcadordeposicin"/>
            </w:rPr>
            <w:t>[Título]</w:t>
          </w:r>
        </w:p>
      </w:docPartBody>
    </w:docPart>
    <w:docPart>
      <w:docPartPr>
        <w:name w:val="392E6052435747CFB639B3C47B4B3185"/>
        <w:category>
          <w:name w:val="General"/>
          <w:gallery w:val="placeholder"/>
        </w:category>
        <w:types>
          <w:type w:val="bbPlcHdr"/>
        </w:types>
        <w:behaviors>
          <w:behavior w:val="content"/>
        </w:behaviors>
        <w:guid w:val="{F37AB25A-062D-40E3-92D0-99A8759FAA01}"/>
      </w:docPartPr>
      <w:docPartBody>
        <w:p w:rsidR="005A088C" w:rsidRDefault="00601804">
          <w:pPr>
            <w:pStyle w:val="392E6052435747CFB639B3C47B4B3185"/>
          </w:pPr>
          <w:r w:rsidRPr="00947CD7">
            <w:rPr>
              <w:rStyle w:val="Textodelmarcadordeposicin"/>
            </w:rPr>
            <w:t>[Palabras clave]</w:t>
          </w:r>
        </w:p>
      </w:docPartBody>
    </w:docPart>
    <w:docPart>
      <w:docPartPr>
        <w:name w:val="305D45887149438B9FAA6FEF503F5D88"/>
        <w:category>
          <w:name w:val="General"/>
          <w:gallery w:val="placeholder"/>
        </w:category>
        <w:types>
          <w:type w:val="bbPlcHdr"/>
        </w:types>
        <w:behaviors>
          <w:behavior w:val="content"/>
        </w:behaviors>
        <w:guid w:val="{F3B53D02-23EB-45A8-980D-798A2412076D}"/>
      </w:docPartPr>
      <w:docPartBody>
        <w:p w:rsidR="005A088C" w:rsidRDefault="00601804">
          <w:pPr>
            <w:pStyle w:val="305D45887149438B9FAA6FEF503F5D88"/>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804"/>
    <w:rsid w:val="001B5A9F"/>
    <w:rsid w:val="0048499A"/>
    <w:rsid w:val="00561DBA"/>
    <w:rsid w:val="005A088C"/>
    <w:rsid w:val="00601804"/>
    <w:rsid w:val="00626EDE"/>
    <w:rsid w:val="007A326A"/>
    <w:rsid w:val="008261E6"/>
    <w:rsid w:val="008A24CD"/>
    <w:rsid w:val="00923E74"/>
    <w:rsid w:val="009B4579"/>
    <w:rsid w:val="009C440C"/>
    <w:rsid w:val="009C60D3"/>
    <w:rsid w:val="00AE1C7E"/>
    <w:rsid w:val="00B51C0A"/>
    <w:rsid w:val="00D20007"/>
    <w:rsid w:val="00F947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978AED-E445-45D2-B6D9-D05E29164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4517</TotalTime>
  <Pages>49</Pages>
  <Words>11815</Words>
  <Characters>64988</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76650</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Proxy SACTA</dc:subject>
  <dc:creator>Arturo Garcia Luque</dc:creator>
  <cp:keywords>Referencia</cp:keywords>
  <cp:lastModifiedBy>Arturo Garcia Luque</cp:lastModifiedBy>
  <cp:revision>242</cp:revision>
  <cp:lastPrinted>2014-04-23T14:35:00Z</cp:lastPrinted>
  <dcterms:created xsi:type="dcterms:W3CDTF">2021-01-20T06:14:00Z</dcterms:created>
  <dcterms:modified xsi:type="dcterms:W3CDTF">2021-09-10T05:48:00Z</dcterms:modified>
  <cp:category>Manual Técnico</cp:category>
  <cp:contentStatus>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