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458" w:rsidRPr="00247F29" w:rsidRDefault="002B2174" w:rsidP="00FA1458">
      <w:pPr>
        <w:jc w:val="left"/>
        <w:rPr>
          <w:lang w:val="pt-BR"/>
        </w:rPr>
      </w:pPr>
      <w:sdt>
        <w:sdtPr>
          <w:rPr>
            <w:lang w:val="pt-BR"/>
          </w:rPr>
          <w:alias w:val="Mots clés"/>
          <w:tag w:val=""/>
          <w:id w:val="594832683"/>
          <w:placeholder>
            <w:docPart w:val="FC02CF3B090F4A108ACC17C22A3CED0C"/>
          </w:placeholder>
          <w:dataBinding w:prefixMappings="xmlns:ns0='http://purl.org/dc/elements/1.1/' xmlns:ns1='http://schemas.openxmlformats.org/package/2006/metadata/core-properties' " w:xpath="/ns1:coreProperties[1]/ns1:keywords[1]" w:storeItemID="{6C3C8BC8-F283-45AE-878A-BAB7291924A1}"/>
          <w:text/>
        </w:sdtPr>
        <w:sdtEndPr/>
        <w:sdtContent>
          <w:r w:rsidR="001939C4" w:rsidRPr="00247F29">
            <w:rPr>
              <w:lang w:val="pt-BR"/>
            </w:rPr>
            <w:t>DT-A42-MTDT-01-07S0</w:t>
          </w:r>
        </w:sdtContent>
      </w:sdt>
    </w:p>
    <w:p w:rsidR="00FA1458" w:rsidRPr="001939C4" w:rsidRDefault="006963BF" w:rsidP="00FA1458">
      <w:pPr>
        <w:jc w:val="right"/>
        <w:sectPr w:rsidR="00FA1458" w:rsidRPr="001939C4" w:rsidSect="00FA1458">
          <w:headerReference w:type="default" r:id="rId8"/>
          <w:footerReference w:type="even" r:id="rId9"/>
          <w:footerReference w:type="default" r:id="rId10"/>
          <w:pgSz w:w="11906" w:h="16838" w:code="9"/>
          <w:pgMar w:top="1417" w:right="1701" w:bottom="1417" w:left="1701" w:header="1440" w:footer="1440" w:gutter="0"/>
          <w:pgNumType w:fmt="lowerRoman" w:start="1"/>
          <w:cols w:num="2" w:space="720"/>
          <w:noEndnote/>
          <w:titlePg/>
          <w:docGrid w:linePitch="272"/>
        </w:sectPr>
      </w:pPr>
      <w:r w:rsidRPr="00247F29">
        <w:rPr>
          <w:lang w:val="pt-BR"/>
        </w:rPr>
        <w:t xml:space="preserve">Ver. </w:t>
      </w:r>
      <w:sdt>
        <w:sdtPr>
          <w:alias w:val="État"/>
          <w:tag w:val=""/>
          <w:id w:val="1721091276"/>
          <w:placeholder>
            <w:docPart w:val="1C6B042F42D24E468664E12D1B462AA1"/>
          </w:placeholder>
          <w:dataBinding w:prefixMappings="xmlns:ns0='http://purl.org/dc/elements/1.1/' xmlns:ns1='http://schemas.openxmlformats.org/package/2006/metadata/core-properties' " w:xpath="/ns1:coreProperties[1]/ns1:contentStatus[1]" w:storeItemID="{6C3C8BC8-F283-45AE-878A-BAB7291924A1}"/>
          <w:text/>
        </w:sdtPr>
        <w:sdtEndPr/>
        <w:sdtContent>
          <w:r w:rsidR="00CA28F7" w:rsidRPr="001939C4">
            <w:t>07</w:t>
          </w:r>
        </w:sdtContent>
      </w:sdt>
    </w:p>
    <w:p w:rsidR="00A22CA1" w:rsidRPr="001939C4" w:rsidRDefault="0021184D" w:rsidP="003A4FCB">
      <w:r w:rsidRPr="001939C4">
        <w:rPr>
          <w:noProof/>
          <w:lang w:val="es-ES" w:eastAsia="es-ES" w:bidi="ar-SA"/>
        </w:rPr>
        <mc:AlternateContent>
          <mc:Choice Requires="wps">
            <w:drawing>
              <wp:anchor distT="4294967291" distB="4294967291" distL="114300" distR="114300" simplePos="0" relativeHeight="251619328" behindDoc="0" locked="0" layoutInCell="0" allowOverlap="1" wp14:anchorId="78F4F088" wp14:editId="67BC8A43">
                <wp:simplePos x="0" y="0"/>
                <wp:positionH relativeFrom="column">
                  <wp:posOffset>17145</wp:posOffset>
                </wp:positionH>
                <wp:positionV relativeFrom="paragraph">
                  <wp:posOffset>138899</wp:posOffset>
                </wp:positionV>
                <wp:extent cx="5542059" cy="0"/>
                <wp:effectExtent l="0" t="19050" r="1905" b="19050"/>
                <wp:wrapNone/>
                <wp:docPr id="6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205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A3BC4" id="Line 4" o:spid="_x0000_s1026" style="position:absolute;z-index:2516193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35pt,10.95pt" to="437.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Xo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" o:allowincell="f" strokeweight="2.25pt"/>
            </w:pict>
          </mc:Fallback>
        </mc:AlternateContent>
      </w:r>
    </w:p>
    <w:p w:rsidR="00A22CA1" w:rsidRPr="001939C4" w:rsidRDefault="00A22CA1" w:rsidP="007B11DF"/>
    <w:p w:rsidR="007F5E6E" w:rsidRPr="001939C4" w:rsidRDefault="007F5E6E" w:rsidP="007B11DF"/>
    <w:p w:rsidR="005E061A" w:rsidRPr="001939C4" w:rsidRDefault="005E061A" w:rsidP="007B11DF"/>
    <w:p w:rsidR="007F5E6E" w:rsidRPr="001939C4" w:rsidRDefault="007F5E6E" w:rsidP="007B11DF"/>
    <w:p w:rsidR="007F5E6E" w:rsidRPr="001939C4" w:rsidRDefault="007F5E6E" w:rsidP="007B11DF"/>
    <w:p w:rsidR="00A22CA1" w:rsidRPr="001939C4" w:rsidRDefault="00A22CA1" w:rsidP="007B11DF"/>
    <w:p w:rsidR="007F5E6E" w:rsidRPr="001939C4" w:rsidRDefault="002B2174" w:rsidP="002A3EA9">
      <w:pPr>
        <w:jc w:val="center"/>
        <w:rPr>
          <w:rFonts w:ascii="Univers" w:hAnsi="Univers" w:cs="Univers Bold"/>
          <w:b/>
          <w:bCs/>
          <w:spacing w:val="-3"/>
          <w:sz w:val="40"/>
          <w:szCs w:val="28"/>
        </w:rPr>
      </w:pPr>
      <w:sdt>
        <w:sdtPr>
          <w:rPr>
            <w:rFonts w:ascii="Univers" w:hAnsi="Univers" w:cs="Univers Bold"/>
            <w:b/>
            <w:bCs/>
            <w:spacing w:val="-3"/>
            <w:sz w:val="40"/>
            <w:szCs w:val="28"/>
          </w:rPr>
          <w:alias w:val="Sujet"/>
          <w:tag w:val=""/>
          <w:id w:val="-1312329366"/>
          <w:placeholder>
            <w:docPart w:val="6FB5095F6F1A4088861B552D4D4509D7"/>
          </w:placeholder>
          <w:dataBinding w:prefixMappings="xmlns:ns0='http://purl.org/dc/elements/1.1/' xmlns:ns1='http://schemas.openxmlformats.org/package/2006/metadata/core-properties' " w:xpath="/ns1:coreProperties[1]/ns0:subject[1]" w:storeItemID="{6C3C8BC8-F283-45AE-878A-BAB7291924A1}"/>
          <w:text/>
        </w:sdtPr>
        <w:sdtEndPr/>
        <w:sdtContent>
          <w:r w:rsidR="00C607D3" w:rsidRPr="001939C4">
            <w:rPr>
              <w:rFonts w:ascii="Univers" w:hAnsi="Univers" w:cs="Univers Bold"/>
              <w:b/>
              <w:bCs/>
              <w:spacing w:val="-3"/>
              <w:sz w:val="40"/>
              <w:szCs w:val="28"/>
            </w:rPr>
            <w:t>ULISES V 5000-I 2.5.X</w:t>
          </w:r>
        </w:sdtContent>
      </w:sdt>
    </w:p>
    <w:p w:rsidR="00A22CA1" w:rsidRPr="001939C4" w:rsidRDefault="00A22CA1" w:rsidP="002A3EA9">
      <w:pPr>
        <w:jc w:val="center"/>
        <w:rPr>
          <w:rFonts w:ascii="Univers" w:hAnsi="Univers" w:cs="Univers Bold"/>
          <w:b/>
          <w:bCs/>
          <w:spacing w:val="-3"/>
        </w:rPr>
      </w:pPr>
    </w:p>
    <w:p w:rsidR="00A22CA1" w:rsidRPr="001939C4" w:rsidRDefault="00A22CA1" w:rsidP="007B11DF"/>
    <w:p w:rsidR="00573085" w:rsidRPr="001939C4" w:rsidRDefault="00573085" w:rsidP="007B11DF"/>
    <w:p w:rsidR="00A22CA1" w:rsidRPr="001939C4" w:rsidRDefault="00A22CA1" w:rsidP="007B11DF"/>
    <w:p w:rsidR="00573085" w:rsidRPr="001939C4" w:rsidRDefault="002B2174" w:rsidP="00607381">
      <w:pPr>
        <w:jc w:val="center"/>
        <w:rPr>
          <w:b/>
          <w:sz w:val="28"/>
          <w:szCs w:val="28"/>
        </w:rPr>
      </w:pPr>
      <w:sdt>
        <w:sdtPr>
          <w:rPr>
            <w:b/>
            <w:sz w:val="28"/>
            <w:szCs w:val="28"/>
          </w:rPr>
          <w:alias w:val="Catégorie"/>
          <w:tag w:val=""/>
          <w:id w:val="1947113514"/>
          <w:placeholder>
            <w:docPart w:val="3D6A5E96349C4579A7CF1B2B7A739A71"/>
          </w:placeholder>
          <w:dataBinding w:prefixMappings="xmlns:ns0='http://purl.org/dc/elements/1.1/' xmlns:ns1='http://schemas.openxmlformats.org/package/2006/metadata/core-properties' " w:xpath="/ns1:coreProperties[1]/ns1:category[1]" w:storeItemID="{6C3C8BC8-F283-45AE-878A-BAB7291924A1}"/>
          <w:text/>
        </w:sdtPr>
        <w:sdtEndPr/>
        <w:sdtContent>
          <w:r w:rsidR="00C607D3" w:rsidRPr="001939C4">
            <w:rPr>
              <w:b/>
              <w:sz w:val="28"/>
              <w:szCs w:val="28"/>
            </w:rPr>
            <w:t>Manu</w:t>
          </w:r>
          <w:r w:rsidR="001939C4" w:rsidRPr="001939C4">
            <w:rPr>
              <w:b/>
              <w:sz w:val="28"/>
              <w:szCs w:val="28"/>
            </w:rPr>
            <w:t>el technique</w:t>
          </w:r>
        </w:sdtContent>
      </w:sdt>
    </w:p>
    <w:p w:rsidR="00573085" w:rsidRPr="001939C4" w:rsidRDefault="00573085" w:rsidP="00607381"/>
    <w:p w:rsidR="00A22CA1" w:rsidRPr="001939C4" w:rsidRDefault="00A22CA1" w:rsidP="00D253F5">
      <w:pPr>
        <w:jc w:val="left"/>
      </w:pPr>
    </w:p>
    <w:p w:rsidR="00A22CA1" w:rsidRPr="001939C4" w:rsidRDefault="00A22CA1" w:rsidP="00D253F5">
      <w:pPr>
        <w:jc w:val="left"/>
      </w:pPr>
    </w:p>
    <w:p w:rsidR="00A22CA1" w:rsidRPr="001939C4" w:rsidRDefault="00A22CA1" w:rsidP="00D253F5">
      <w:pPr>
        <w:jc w:val="left"/>
      </w:pPr>
    </w:p>
    <w:p w:rsidR="00A22CA1" w:rsidRPr="001939C4" w:rsidRDefault="002B2174" w:rsidP="00607381">
      <w:pPr>
        <w:jc w:val="center"/>
        <w:rPr>
          <w:b/>
          <w:sz w:val="28"/>
          <w:szCs w:val="28"/>
        </w:rPr>
      </w:pPr>
      <w:sdt>
        <w:sdtPr>
          <w:rPr>
            <w:b/>
            <w:sz w:val="28"/>
            <w:szCs w:val="28"/>
          </w:rPr>
          <w:alias w:val="Titre"/>
          <w:tag w:val=""/>
          <w:id w:val="-1075046224"/>
          <w:placeholder>
            <w:docPart w:val="B1FF0FACA15042AD95B688E36BCCB37A"/>
          </w:placeholder>
          <w:dataBinding w:prefixMappings="xmlns:ns0='http://purl.org/dc/elements/1.1/' xmlns:ns1='http://schemas.openxmlformats.org/package/2006/metadata/core-properties' " w:xpath="/ns1:coreProperties[1]/ns0:title[1]" w:storeItemID="{6C3C8BC8-F283-45AE-878A-BAB7291924A1}"/>
          <w:text/>
        </w:sdtPr>
        <w:sdtEndPr/>
        <w:sdtContent>
          <w:r w:rsidR="00C607D3" w:rsidRPr="001939C4">
            <w:rPr>
              <w:b/>
              <w:sz w:val="28"/>
              <w:szCs w:val="28"/>
            </w:rPr>
            <w:t>Manu</w:t>
          </w:r>
          <w:r w:rsidR="001939C4" w:rsidRPr="001939C4">
            <w:rPr>
              <w:b/>
              <w:sz w:val="28"/>
              <w:szCs w:val="28"/>
            </w:rPr>
            <w:t>e</w:t>
          </w:r>
          <w:r w:rsidR="00C607D3" w:rsidRPr="001939C4">
            <w:rPr>
              <w:b/>
              <w:sz w:val="28"/>
              <w:szCs w:val="28"/>
            </w:rPr>
            <w:t xml:space="preserve">l de </w:t>
          </w:r>
          <w:r w:rsidR="001939C4" w:rsidRPr="001939C4">
            <w:rPr>
              <w:b/>
              <w:sz w:val="28"/>
              <w:szCs w:val="28"/>
            </w:rPr>
            <w:t>l’utilisateur</w:t>
          </w:r>
          <w:r w:rsidR="00C607D3" w:rsidRPr="001939C4">
            <w:rPr>
              <w:b/>
              <w:sz w:val="28"/>
              <w:szCs w:val="28"/>
            </w:rPr>
            <w:t xml:space="preserve"> de </w:t>
          </w:r>
          <w:r w:rsidR="001939C4" w:rsidRPr="001939C4">
            <w:rPr>
              <w:b/>
              <w:sz w:val="28"/>
              <w:szCs w:val="28"/>
            </w:rPr>
            <w:t>poste d’opérateur</w:t>
          </w:r>
          <w:r w:rsidR="00C607D3" w:rsidRPr="001939C4">
            <w:rPr>
              <w:b/>
              <w:sz w:val="28"/>
              <w:szCs w:val="28"/>
            </w:rPr>
            <w:t xml:space="preserve"> TWR</w:t>
          </w:r>
        </w:sdtContent>
      </w:sdt>
    </w:p>
    <w:p w:rsidR="00A22CA1" w:rsidRPr="001939C4" w:rsidRDefault="00A22CA1" w:rsidP="002A3EA9">
      <w:pPr>
        <w:jc w:val="center"/>
        <w:rPr>
          <w:rFonts w:ascii="Univers" w:hAnsi="Univers"/>
        </w:rPr>
      </w:pPr>
    </w:p>
    <w:p w:rsidR="00A22CA1" w:rsidRPr="001939C4" w:rsidRDefault="00A22CA1" w:rsidP="002A3EA9"/>
    <w:p w:rsidR="00A22CA1" w:rsidRPr="001939C4" w:rsidRDefault="00A22CA1"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EB288F" w:rsidP="008C51DE">
      <w:pPr>
        <w:jc w:val="center"/>
        <w:rPr>
          <w:b/>
        </w:rPr>
      </w:pPr>
      <w:r w:rsidRPr="001939C4">
        <w:rPr>
          <w:b/>
        </w:rPr>
        <w:t>Langue : Français</w:t>
      </w:r>
    </w:p>
    <w:p w:rsidR="00DE4821" w:rsidRPr="001939C4" w:rsidRDefault="00DE4821" w:rsidP="008C51DE">
      <w:pPr>
        <w:jc w:val="center"/>
        <w:rPr>
          <w:b/>
        </w:rP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7F5E6E" w:rsidRPr="001939C4" w:rsidRDefault="007F5E6E" w:rsidP="008C51DE">
      <w:pPr>
        <w:jc w:val="center"/>
      </w:pPr>
    </w:p>
    <w:p w:rsidR="00A22CA1" w:rsidRPr="001939C4" w:rsidRDefault="00A22CA1" w:rsidP="008C51DE">
      <w:pPr>
        <w:jc w:val="center"/>
        <w:rPr>
          <w:noProof/>
        </w:rPr>
      </w:pPr>
    </w:p>
    <w:p w:rsidR="006A3C96" w:rsidRPr="001939C4" w:rsidRDefault="00E6100D" w:rsidP="008C51DE">
      <w:pPr>
        <w:jc w:val="center"/>
        <w:rPr>
          <w:noProof/>
        </w:rPr>
      </w:pPr>
      <w:r w:rsidRPr="001939C4">
        <w:rPr>
          <w:noProof/>
          <w:lang w:val="es-ES" w:eastAsia="es-ES" w:bidi="ar-SA"/>
        </w:rPr>
        <w:drawing>
          <wp:inline distT="0" distB="0" distL="0" distR="0" wp14:anchorId="47112C18" wp14:editId="78D562F1">
            <wp:extent cx="1898862" cy="1850053"/>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 NUCLEO.jpg"/>
                    <pic:cNvPicPr/>
                  </pic:nvPicPr>
                  <pic:blipFill>
                    <a:blip r:embed="rId11">
                      <a:extLst>
                        <a:ext uri="{28A0092B-C50C-407E-A947-70E740481C1C}">
                          <a14:useLocalDpi xmlns:a14="http://schemas.microsoft.com/office/drawing/2010/main" val="0"/>
                        </a:ext>
                      </a:extLst>
                    </a:blip>
                    <a:stretch>
                      <a:fillRect/>
                    </a:stretch>
                  </pic:blipFill>
                  <pic:spPr>
                    <a:xfrm>
                      <a:off x="0" y="0"/>
                      <a:ext cx="1903726" cy="1854792"/>
                    </a:xfrm>
                    <a:prstGeom prst="rect">
                      <a:avLst/>
                    </a:prstGeom>
                  </pic:spPr>
                </pic:pic>
              </a:graphicData>
            </a:graphic>
          </wp:inline>
        </w:drawing>
      </w:r>
    </w:p>
    <w:p w:rsidR="006A3C96" w:rsidRPr="001939C4" w:rsidRDefault="006A3C96" w:rsidP="008C51DE">
      <w:pPr>
        <w:jc w:val="center"/>
        <w:rPr>
          <w:noProof/>
        </w:rPr>
      </w:pPr>
    </w:p>
    <w:p w:rsidR="006A3C96" w:rsidRPr="001939C4" w:rsidRDefault="006A3C96" w:rsidP="008C51DE">
      <w:pPr>
        <w:jc w:val="center"/>
        <w:rPr>
          <w:noProof/>
        </w:rPr>
      </w:pPr>
    </w:p>
    <w:p w:rsidR="006A3C96" w:rsidRPr="001939C4" w:rsidRDefault="006A3C96" w:rsidP="008C51DE">
      <w:pPr>
        <w:jc w:val="center"/>
        <w:rPr>
          <w:noProof/>
        </w:rPr>
      </w:pPr>
    </w:p>
    <w:p w:rsidR="007F5E6E" w:rsidRPr="001939C4" w:rsidRDefault="007F5E6E" w:rsidP="008C51DE">
      <w:pPr>
        <w:jc w:val="center"/>
      </w:pPr>
    </w:p>
    <w:p w:rsidR="00A22CA1" w:rsidRPr="001939C4" w:rsidRDefault="00A22CA1" w:rsidP="008C51DE">
      <w:pPr>
        <w:jc w:val="center"/>
      </w:pPr>
    </w:p>
    <w:p w:rsidR="00573085" w:rsidRPr="001939C4" w:rsidRDefault="00573085" w:rsidP="008C51DE">
      <w:pPr>
        <w:jc w:val="center"/>
      </w:pPr>
    </w:p>
    <w:p w:rsidR="001E6836" w:rsidRPr="001939C4" w:rsidRDefault="001E6836" w:rsidP="001E6836">
      <w:pPr>
        <w:jc w:val="right"/>
        <w:rPr>
          <w:b/>
        </w:rPr>
      </w:pPr>
      <w:r w:rsidRPr="001939C4">
        <w:rPr>
          <w:b/>
        </w:rPr>
        <w:fldChar w:fldCharType="begin"/>
      </w:r>
      <w:r w:rsidRPr="001939C4">
        <w:rPr>
          <w:b/>
        </w:rPr>
        <w:instrText xml:space="preserve"> DOCPROPERTY  DATE_DOC  \* MERGEFORMAT </w:instrText>
      </w:r>
      <w:r w:rsidRPr="001939C4">
        <w:rPr>
          <w:b/>
        </w:rPr>
        <w:fldChar w:fldCharType="separate"/>
      </w:r>
      <w:r w:rsidR="00C607D3" w:rsidRPr="001939C4">
        <w:rPr>
          <w:b/>
        </w:rPr>
        <w:t>MA</w:t>
      </w:r>
      <w:r w:rsidR="001939C4" w:rsidRPr="001939C4">
        <w:rPr>
          <w:b/>
        </w:rPr>
        <w:t>I</w:t>
      </w:r>
      <w:r w:rsidR="00C607D3" w:rsidRPr="001939C4">
        <w:rPr>
          <w:b/>
        </w:rPr>
        <w:t xml:space="preserve"> 2016</w:t>
      </w:r>
      <w:r w:rsidRPr="001939C4">
        <w:rPr>
          <w:b/>
        </w:rPr>
        <w:fldChar w:fldCharType="end"/>
      </w:r>
    </w:p>
    <w:p w:rsidR="00A22CA1" w:rsidRPr="001939C4" w:rsidRDefault="0021184D" w:rsidP="00A34459">
      <w:r w:rsidRPr="001939C4">
        <w:rPr>
          <w:noProof/>
          <w:lang w:val="es-ES" w:eastAsia="es-ES" w:bidi="ar-SA"/>
        </w:rPr>
        <mc:AlternateContent>
          <mc:Choice Requires="wps">
            <w:drawing>
              <wp:anchor distT="4294967291" distB="4294967291" distL="114300" distR="114300" simplePos="0" relativeHeight="251620352" behindDoc="0" locked="0" layoutInCell="0" allowOverlap="1" wp14:anchorId="2D41A9AB" wp14:editId="4B16D12C">
                <wp:simplePos x="0" y="0"/>
                <wp:positionH relativeFrom="column">
                  <wp:posOffset>40640</wp:posOffset>
                </wp:positionH>
                <wp:positionV relativeFrom="paragraph">
                  <wp:posOffset>83819</wp:posOffset>
                </wp:positionV>
                <wp:extent cx="5760720" cy="0"/>
                <wp:effectExtent l="0" t="19050" r="11430" b="1905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F501F" id="Line 5" o:spid="_x0000_s1026" style="position:absolute;z-index:2516203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2pt,6.6pt" to="45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qHFQIAACo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" o:allowincell="f" strokeweight="3pt"/>
            </w:pict>
          </mc:Fallback>
        </mc:AlternateContent>
      </w:r>
    </w:p>
    <w:p w:rsidR="001E6836" w:rsidRPr="001939C4" w:rsidRDefault="001E6836" w:rsidP="001E6836">
      <w:pPr>
        <w:pStyle w:val="Piedepgina"/>
        <w:jc w:val="center"/>
        <w:rPr>
          <w:sz w:val="16"/>
          <w:szCs w:val="14"/>
        </w:rPr>
      </w:pPr>
      <w:r w:rsidRPr="001939C4">
        <w:rPr>
          <w:sz w:val="16"/>
        </w:rPr>
        <w:t>© Copyright NÚCLEOCC 2016. Madrid</w:t>
      </w:r>
    </w:p>
    <w:p w:rsidR="00A22CA1" w:rsidRPr="001939C4" w:rsidRDefault="001E6836" w:rsidP="00573085">
      <w:pPr>
        <w:pStyle w:val="Piedepgina"/>
        <w:jc w:val="center"/>
        <w:rPr>
          <w:rFonts w:ascii="Univers" w:hAnsi="Univers"/>
          <w:sz w:val="12"/>
        </w:rPr>
      </w:pPr>
      <w:r w:rsidRPr="001939C4">
        <w:rPr>
          <w:sz w:val="16"/>
        </w:rPr>
        <w:t>Tous droits réservés.</w:t>
      </w:r>
      <w:r w:rsidRPr="001939C4">
        <w:br w:type="page"/>
      </w:r>
    </w:p>
    <w:p w:rsidR="00A22CA1" w:rsidRPr="001939C4" w:rsidRDefault="00EB288F" w:rsidP="00ED6166">
      <w:pPr>
        <w:jc w:val="center"/>
        <w:rPr>
          <w:b/>
          <w:sz w:val="28"/>
          <w:szCs w:val="28"/>
        </w:rPr>
      </w:pPr>
      <w:r w:rsidRPr="001939C4">
        <w:rPr>
          <w:b/>
          <w:sz w:val="28"/>
        </w:rPr>
        <w:lastRenderedPageBreak/>
        <w:t>CONTRÔLE DU DOCUMENT/DOCUMENT CONTROL</w:t>
      </w:r>
    </w:p>
    <w:p w:rsidR="00A22CA1" w:rsidRPr="001939C4" w:rsidRDefault="00A22CA1" w:rsidP="00607381"/>
    <w:tbl>
      <w:tblPr>
        <w:tblW w:w="9001"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1939C4" w:rsidTr="00EB288F">
        <w:trPr>
          <w:trHeight w:val="427"/>
        </w:trPr>
        <w:tc>
          <w:tcPr>
            <w:tcW w:w="3614" w:type="dxa"/>
            <w:vAlign w:val="center"/>
          </w:tcPr>
          <w:p w:rsidR="009048CF" w:rsidRPr="001939C4" w:rsidRDefault="009048CF" w:rsidP="002D28CD">
            <w:pPr>
              <w:jc w:val="left"/>
              <w:outlineLvl w:val="0"/>
              <w:rPr>
                <w:b/>
                <w:sz w:val="16"/>
              </w:rPr>
            </w:pPr>
            <w:r w:rsidRPr="001939C4">
              <w:rPr>
                <w:b/>
                <w:sz w:val="16"/>
              </w:rPr>
              <w:t>TITRE DU DOCUMENT/</w:t>
            </w:r>
          </w:p>
          <w:p w:rsidR="00A22CA1" w:rsidRPr="001939C4" w:rsidRDefault="00A22CA1" w:rsidP="002D28CD">
            <w:pPr>
              <w:jc w:val="left"/>
              <w:outlineLvl w:val="0"/>
              <w:rPr>
                <w:b/>
                <w:sz w:val="16"/>
              </w:rPr>
            </w:pPr>
            <w:r w:rsidRPr="001939C4">
              <w:rPr>
                <w:b/>
                <w:sz w:val="16"/>
              </w:rPr>
              <w:t>DOCUMENT TITLE:</w:t>
            </w:r>
          </w:p>
        </w:tc>
        <w:tc>
          <w:tcPr>
            <w:tcW w:w="5387" w:type="dxa"/>
            <w:vAlign w:val="center"/>
          </w:tcPr>
          <w:p w:rsidR="00A22CA1" w:rsidRPr="001939C4" w:rsidRDefault="002B2174" w:rsidP="009B08B6">
            <w:pPr>
              <w:pStyle w:val="Encabezado"/>
              <w:tabs>
                <w:tab w:val="clear" w:pos="4252"/>
                <w:tab w:val="clear" w:pos="8504"/>
              </w:tabs>
              <w:jc w:val="left"/>
              <w:outlineLvl w:val="0"/>
              <w:rPr>
                <w:sz w:val="16"/>
              </w:rPr>
            </w:pPr>
            <w:sdt>
              <w:sdtPr>
                <w:alias w:val="Titre"/>
                <w:tag w:val=""/>
                <w:id w:val="-1401743265"/>
                <w:placeholder>
                  <w:docPart w:val="2C34A75AD87A467D9C6F0DA596A44C41"/>
                </w:placeholder>
                <w:dataBinding w:prefixMappings="xmlns:ns0='http://purl.org/dc/elements/1.1/' xmlns:ns1='http://schemas.openxmlformats.org/package/2006/metadata/core-properties' " w:xpath="/ns1:coreProperties[1]/ns0:title[1]" w:storeItemID="{6C3C8BC8-F283-45AE-878A-BAB7291924A1}"/>
                <w:text/>
              </w:sdtPr>
              <w:sdtEndPr/>
              <w:sdtContent>
                <w:r w:rsidR="001939C4" w:rsidRPr="001939C4">
                  <w:t>Manuel de l’utilisateur de poste d’opérateur TWR</w:t>
                </w:r>
              </w:sdtContent>
            </w:sdt>
          </w:p>
        </w:tc>
      </w:tr>
      <w:tr w:rsidR="00283DC5" w:rsidRPr="001939C4" w:rsidTr="00EB288F">
        <w:trPr>
          <w:trHeight w:val="494"/>
        </w:trPr>
        <w:tc>
          <w:tcPr>
            <w:tcW w:w="3614" w:type="dxa"/>
            <w:vAlign w:val="center"/>
          </w:tcPr>
          <w:p w:rsidR="009048CF" w:rsidRPr="001939C4" w:rsidRDefault="009048CF" w:rsidP="002D28CD">
            <w:pPr>
              <w:jc w:val="left"/>
              <w:outlineLvl w:val="0"/>
              <w:rPr>
                <w:b/>
                <w:sz w:val="16"/>
              </w:rPr>
            </w:pPr>
            <w:r w:rsidRPr="001939C4">
              <w:rPr>
                <w:b/>
                <w:sz w:val="16"/>
              </w:rPr>
              <w:t>RÉFÉRENCE DU DOCUMENT/</w:t>
            </w:r>
          </w:p>
          <w:p w:rsidR="00A22CA1" w:rsidRPr="001939C4" w:rsidRDefault="00A22CA1" w:rsidP="002D28CD">
            <w:pPr>
              <w:jc w:val="left"/>
              <w:outlineLvl w:val="0"/>
              <w:rPr>
                <w:b/>
                <w:sz w:val="16"/>
              </w:rPr>
            </w:pPr>
            <w:r w:rsidRPr="001939C4">
              <w:rPr>
                <w:b/>
                <w:sz w:val="16"/>
              </w:rPr>
              <w:t>DOCUMENT REFERENCE :</w:t>
            </w:r>
          </w:p>
        </w:tc>
        <w:tc>
          <w:tcPr>
            <w:tcW w:w="5387" w:type="dxa"/>
            <w:vAlign w:val="center"/>
          </w:tcPr>
          <w:p w:rsidR="00A22CA1" w:rsidRPr="001939C4" w:rsidRDefault="002B2174" w:rsidP="002D28CD">
            <w:pPr>
              <w:pStyle w:val="Encabezado"/>
              <w:tabs>
                <w:tab w:val="clear" w:pos="4252"/>
                <w:tab w:val="clear" w:pos="8504"/>
              </w:tabs>
              <w:jc w:val="left"/>
              <w:outlineLvl w:val="0"/>
              <w:rPr>
                <w:sz w:val="16"/>
              </w:rPr>
            </w:pPr>
            <w:sdt>
              <w:sdtPr>
                <w:alias w:val="Mots clés"/>
                <w:tag w:val=""/>
                <w:id w:val="1779910582"/>
                <w:placeholder>
                  <w:docPart w:val="71BDA272090841258F1E195AB0966EAE"/>
                </w:placeholder>
                <w:dataBinding w:prefixMappings="xmlns:ns0='http://purl.org/dc/elements/1.1/' xmlns:ns1='http://schemas.openxmlformats.org/package/2006/metadata/core-properties' " w:xpath="/ns1:coreProperties[1]/ns1:keywords[1]" w:storeItemID="{6C3C8BC8-F283-45AE-878A-BAB7291924A1}"/>
                <w:text/>
              </w:sdtPr>
              <w:sdtEndPr/>
              <w:sdtContent>
                <w:r w:rsidR="006336B3" w:rsidRPr="001939C4">
                  <w:t>DT-A42-MTDT-01-07S0</w:t>
                </w:r>
              </w:sdtContent>
            </w:sdt>
          </w:p>
        </w:tc>
      </w:tr>
    </w:tbl>
    <w:p w:rsidR="00A22CA1" w:rsidRPr="001939C4" w:rsidRDefault="00A22CA1" w:rsidP="00607381"/>
    <w:tbl>
      <w:tblPr>
        <w:tblW w:w="9001"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1939C4" w:rsidTr="00EB288F">
        <w:trPr>
          <w:trHeight w:hRule="exact" w:val="480"/>
        </w:trPr>
        <w:tc>
          <w:tcPr>
            <w:tcW w:w="3614" w:type="dxa"/>
            <w:vAlign w:val="center"/>
          </w:tcPr>
          <w:p w:rsidR="00483C31" w:rsidRPr="001939C4" w:rsidRDefault="009048CF" w:rsidP="009048CF">
            <w:pPr>
              <w:ind w:right="-71"/>
              <w:jc w:val="center"/>
              <w:outlineLvl w:val="0"/>
              <w:rPr>
                <w:b/>
                <w:sz w:val="16"/>
              </w:rPr>
            </w:pPr>
            <w:r w:rsidRPr="001939C4">
              <w:rPr>
                <w:b/>
                <w:sz w:val="16"/>
              </w:rPr>
              <w:t>AUTEUR/PRÉPARÉ PAR :</w:t>
            </w:r>
          </w:p>
        </w:tc>
        <w:tc>
          <w:tcPr>
            <w:tcW w:w="5387" w:type="dxa"/>
            <w:vAlign w:val="center"/>
          </w:tcPr>
          <w:p w:rsidR="00483C31" w:rsidRPr="001939C4" w:rsidRDefault="00483C31" w:rsidP="004A6AF2">
            <w:pPr>
              <w:outlineLvl w:val="0"/>
              <w:rPr>
                <w:sz w:val="16"/>
              </w:rPr>
            </w:pPr>
            <w:r w:rsidRPr="001939C4">
              <w:rPr>
                <w:sz w:val="16"/>
              </w:rPr>
              <w:t xml:space="preserve"> </w:t>
            </w:r>
            <w:sdt>
              <w:sdtPr>
                <w:rPr>
                  <w:sz w:val="16"/>
                </w:rPr>
                <w:alias w:val="Auteur"/>
                <w:tag w:val=""/>
                <w:id w:val="1960678003"/>
                <w:placeholder>
                  <w:docPart w:val="BE8F743F820D4D32B2583F6AC8B647BB"/>
                </w:placeholder>
                <w:dataBinding w:prefixMappings="xmlns:ns0='http://purl.org/dc/elements/1.1/' xmlns:ns1='http://schemas.openxmlformats.org/package/2006/metadata/core-properties' " w:xpath="/ns1:coreProperties[1]/ns0:creator[1]" w:storeItemID="{6C3C8BC8-F283-45AE-878A-BAB7291924A1}"/>
                <w:text/>
              </w:sdtPr>
              <w:sdtEndPr/>
              <w:sdtContent>
                <w:r w:rsidR="00C22E38" w:rsidRPr="001939C4">
                  <w:rPr>
                    <w:sz w:val="16"/>
                  </w:rPr>
                  <w:t>Arturo García Luque</w:t>
                </w:r>
              </w:sdtContent>
            </w:sdt>
          </w:p>
        </w:tc>
      </w:tr>
      <w:tr w:rsidR="00283DC5" w:rsidRPr="001939C4" w:rsidTr="00EB288F">
        <w:trPr>
          <w:trHeight w:hRule="exact" w:val="480"/>
        </w:trPr>
        <w:tc>
          <w:tcPr>
            <w:tcW w:w="3614" w:type="dxa"/>
            <w:vAlign w:val="center"/>
          </w:tcPr>
          <w:p w:rsidR="00483C31" w:rsidRPr="001939C4" w:rsidRDefault="009048CF" w:rsidP="00080EC0">
            <w:pPr>
              <w:ind w:right="-71"/>
              <w:jc w:val="center"/>
              <w:outlineLvl w:val="0"/>
              <w:rPr>
                <w:b/>
                <w:sz w:val="16"/>
              </w:rPr>
            </w:pPr>
            <w:r w:rsidRPr="001939C4">
              <w:rPr>
                <w:b/>
                <w:sz w:val="16"/>
              </w:rPr>
              <w:t>DATE/DATE :</w:t>
            </w:r>
          </w:p>
        </w:tc>
        <w:tc>
          <w:tcPr>
            <w:tcW w:w="5387" w:type="dxa"/>
            <w:vAlign w:val="center"/>
          </w:tcPr>
          <w:p w:rsidR="00483C31" w:rsidRPr="001939C4" w:rsidRDefault="00483C31" w:rsidP="00F00C8B">
            <w:pPr>
              <w:pStyle w:val="Encabezado"/>
              <w:tabs>
                <w:tab w:val="clear" w:pos="4252"/>
                <w:tab w:val="clear" w:pos="8504"/>
              </w:tabs>
              <w:outlineLvl w:val="0"/>
              <w:rPr>
                <w:sz w:val="16"/>
              </w:rPr>
            </w:pPr>
            <w:r w:rsidRPr="001939C4">
              <w:rPr>
                <w:sz w:val="16"/>
              </w:rPr>
              <w:t xml:space="preserve"> </w:t>
            </w:r>
            <w:r w:rsidR="00F00C8B" w:rsidRPr="001939C4">
              <w:rPr>
                <w:sz w:val="16"/>
              </w:rPr>
              <w:fldChar w:fldCharType="begin"/>
            </w:r>
            <w:r w:rsidR="00F00C8B" w:rsidRPr="001939C4">
              <w:rPr>
                <w:sz w:val="16"/>
              </w:rPr>
              <w:instrText xml:space="preserve"> DOCPROPERTY  DATE_DOC_FIRMA  \* MERGEFORMAT </w:instrText>
            </w:r>
            <w:r w:rsidR="00F00C8B" w:rsidRPr="001939C4">
              <w:rPr>
                <w:sz w:val="16"/>
              </w:rPr>
              <w:fldChar w:fldCharType="separate"/>
            </w:r>
            <w:r w:rsidR="00C607D3" w:rsidRPr="001939C4">
              <w:rPr>
                <w:sz w:val="16"/>
              </w:rPr>
              <w:t>17/05/2016</w:t>
            </w:r>
            <w:r w:rsidR="00F00C8B" w:rsidRPr="001939C4">
              <w:rPr>
                <w:sz w:val="16"/>
              </w:rPr>
              <w:fldChar w:fldCharType="end"/>
            </w:r>
          </w:p>
        </w:tc>
      </w:tr>
      <w:tr w:rsidR="00283DC5" w:rsidRPr="001939C4" w:rsidTr="00EB288F">
        <w:trPr>
          <w:trHeight w:hRule="exact" w:val="1300"/>
        </w:trPr>
        <w:tc>
          <w:tcPr>
            <w:tcW w:w="3614" w:type="dxa"/>
            <w:vAlign w:val="center"/>
          </w:tcPr>
          <w:p w:rsidR="00483C31" w:rsidRPr="001939C4" w:rsidRDefault="009048CF" w:rsidP="00080EC0">
            <w:pPr>
              <w:ind w:right="-71"/>
              <w:jc w:val="center"/>
              <w:outlineLvl w:val="0"/>
              <w:rPr>
                <w:b/>
                <w:sz w:val="16"/>
              </w:rPr>
            </w:pPr>
            <w:r w:rsidRPr="001939C4">
              <w:rPr>
                <w:b/>
                <w:sz w:val="16"/>
              </w:rPr>
              <w:t>SIGNATURE/SIGNATURE OR STAMP :</w:t>
            </w:r>
          </w:p>
        </w:tc>
        <w:tc>
          <w:tcPr>
            <w:tcW w:w="5387" w:type="dxa"/>
            <w:vAlign w:val="center"/>
          </w:tcPr>
          <w:p w:rsidR="00483C31" w:rsidRPr="001939C4" w:rsidRDefault="002D28CD" w:rsidP="00080EC0">
            <w:pPr>
              <w:pStyle w:val="Encabezado"/>
              <w:tabs>
                <w:tab w:val="clear" w:pos="4252"/>
                <w:tab w:val="clear" w:pos="8504"/>
              </w:tabs>
              <w:outlineLvl w:val="0"/>
              <w:rPr>
                <w:sz w:val="16"/>
              </w:rPr>
            </w:pPr>
            <w:r w:rsidRPr="001939C4">
              <w:rPr>
                <w:sz w:val="16"/>
              </w:rPr>
              <w:t xml:space="preserve">                                  </w:t>
            </w:r>
          </w:p>
        </w:tc>
      </w:tr>
      <w:tr w:rsidR="00283DC5" w:rsidRPr="001939C4" w:rsidTr="00EB288F">
        <w:trPr>
          <w:trHeight w:hRule="exact" w:val="480"/>
        </w:trPr>
        <w:tc>
          <w:tcPr>
            <w:tcW w:w="3614" w:type="dxa"/>
            <w:vAlign w:val="center"/>
          </w:tcPr>
          <w:p w:rsidR="00483C31" w:rsidRPr="001939C4" w:rsidRDefault="009048CF" w:rsidP="00080EC0">
            <w:pPr>
              <w:ind w:right="-71"/>
              <w:jc w:val="center"/>
              <w:outlineLvl w:val="0"/>
              <w:rPr>
                <w:b/>
                <w:sz w:val="16"/>
              </w:rPr>
            </w:pPr>
            <w:r w:rsidRPr="001939C4">
              <w:rPr>
                <w:b/>
                <w:sz w:val="16"/>
              </w:rPr>
              <w:t>RÉVISÉ PAR/REVIEWED BY :</w:t>
            </w:r>
          </w:p>
        </w:tc>
        <w:tc>
          <w:tcPr>
            <w:tcW w:w="5387" w:type="dxa"/>
            <w:vAlign w:val="center"/>
          </w:tcPr>
          <w:p w:rsidR="00483C31" w:rsidRPr="001939C4" w:rsidRDefault="009048CF" w:rsidP="00573085">
            <w:pPr>
              <w:outlineLvl w:val="0"/>
              <w:rPr>
                <w:sz w:val="14"/>
              </w:rPr>
            </w:pPr>
            <w:r w:rsidRPr="001939C4">
              <w:rPr>
                <w:sz w:val="16"/>
              </w:rPr>
              <w:t xml:space="preserve">Nom </w:t>
            </w:r>
          </w:p>
        </w:tc>
      </w:tr>
      <w:tr w:rsidR="009048CF" w:rsidRPr="001939C4" w:rsidTr="00EB288F">
        <w:trPr>
          <w:trHeight w:hRule="exact" w:val="480"/>
        </w:trPr>
        <w:tc>
          <w:tcPr>
            <w:tcW w:w="3614" w:type="dxa"/>
            <w:vAlign w:val="center"/>
          </w:tcPr>
          <w:p w:rsidR="009048CF" w:rsidRPr="001939C4" w:rsidRDefault="009048CF" w:rsidP="00D341D1">
            <w:pPr>
              <w:ind w:right="-71"/>
              <w:jc w:val="center"/>
              <w:outlineLvl w:val="0"/>
              <w:rPr>
                <w:b/>
                <w:sz w:val="16"/>
              </w:rPr>
            </w:pPr>
            <w:r w:rsidRPr="001939C4">
              <w:rPr>
                <w:b/>
                <w:sz w:val="16"/>
              </w:rPr>
              <w:t>DATE/DATE :</w:t>
            </w:r>
          </w:p>
        </w:tc>
        <w:tc>
          <w:tcPr>
            <w:tcW w:w="5387" w:type="dxa"/>
            <w:vAlign w:val="center"/>
          </w:tcPr>
          <w:p w:rsidR="009048CF" w:rsidRPr="001939C4" w:rsidRDefault="009048CF" w:rsidP="008E21AC">
            <w:pPr>
              <w:pStyle w:val="Encabezado"/>
              <w:tabs>
                <w:tab w:val="clear" w:pos="4252"/>
                <w:tab w:val="clear" w:pos="8504"/>
              </w:tabs>
              <w:outlineLvl w:val="0"/>
              <w:rPr>
                <w:sz w:val="16"/>
              </w:rPr>
            </w:pPr>
            <w:r w:rsidRPr="001939C4">
              <w:rPr>
                <w:sz w:val="16"/>
              </w:rPr>
              <w:t xml:space="preserve"> </w:t>
            </w:r>
            <w:r w:rsidRPr="001939C4">
              <w:rPr>
                <w:sz w:val="16"/>
              </w:rPr>
              <w:fldChar w:fldCharType="begin"/>
            </w:r>
            <w:r w:rsidRPr="001939C4">
              <w:rPr>
                <w:sz w:val="16"/>
              </w:rPr>
              <w:instrText xml:space="preserve"> DOCPROPERTY  DATE_DOC_FIRMA  \* MERGEFORMAT </w:instrText>
            </w:r>
            <w:r w:rsidRPr="001939C4">
              <w:rPr>
                <w:sz w:val="16"/>
              </w:rPr>
              <w:fldChar w:fldCharType="separate"/>
            </w:r>
            <w:r w:rsidR="00C607D3" w:rsidRPr="001939C4">
              <w:rPr>
                <w:sz w:val="16"/>
              </w:rPr>
              <w:t>17/05/2016</w:t>
            </w:r>
            <w:r w:rsidRPr="001939C4">
              <w:rPr>
                <w:sz w:val="16"/>
              </w:rPr>
              <w:fldChar w:fldCharType="end"/>
            </w:r>
          </w:p>
        </w:tc>
      </w:tr>
      <w:tr w:rsidR="009048CF" w:rsidRPr="001939C4" w:rsidTr="00EB288F">
        <w:trPr>
          <w:trHeight w:hRule="exact" w:val="1300"/>
        </w:trPr>
        <w:tc>
          <w:tcPr>
            <w:tcW w:w="3614" w:type="dxa"/>
            <w:vAlign w:val="center"/>
          </w:tcPr>
          <w:p w:rsidR="009048CF" w:rsidRPr="001939C4" w:rsidRDefault="009048CF" w:rsidP="00D341D1">
            <w:pPr>
              <w:ind w:right="-71"/>
              <w:jc w:val="center"/>
              <w:outlineLvl w:val="0"/>
              <w:rPr>
                <w:b/>
                <w:sz w:val="16"/>
              </w:rPr>
            </w:pPr>
            <w:r w:rsidRPr="001939C4">
              <w:rPr>
                <w:b/>
                <w:sz w:val="16"/>
              </w:rPr>
              <w:t>SIGNATURE/SIGNATURE OR STAMP :</w:t>
            </w:r>
          </w:p>
        </w:tc>
        <w:tc>
          <w:tcPr>
            <w:tcW w:w="5387" w:type="dxa"/>
            <w:vAlign w:val="center"/>
          </w:tcPr>
          <w:p w:rsidR="009048CF" w:rsidRPr="001939C4" w:rsidRDefault="009048CF" w:rsidP="00D36BD6">
            <w:pPr>
              <w:jc w:val="center"/>
              <w:outlineLvl w:val="0"/>
              <w:rPr>
                <w:sz w:val="16"/>
              </w:rPr>
            </w:pPr>
          </w:p>
        </w:tc>
      </w:tr>
      <w:tr w:rsidR="00283DC5" w:rsidRPr="001939C4" w:rsidTr="00EB288F">
        <w:trPr>
          <w:trHeight w:hRule="exact" w:val="480"/>
        </w:trPr>
        <w:tc>
          <w:tcPr>
            <w:tcW w:w="3614" w:type="dxa"/>
            <w:vAlign w:val="center"/>
          </w:tcPr>
          <w:p w:rsidR="00291F14" w:rsidRPr="001939C4" w:rsidRDefault="009048CF" w:rsidP="00080EC0">
            <w:pPr>
              <w:ind w:right="-71"/>
              <w:jc w:val="center"/>
              <w:outlineLvl w:val="0"/>
              <w:rPr>
                <w:b/>
                <w:sz w:val="16"/>
              </w:rPr>
            </w:pPr>
            <w:r w:rsidRPr="001939C4">
              <w:rPr>
                <w:b/>
                <w:sz w:val="16"/>
              </w:rPr>
              <w:t>APPROUVÉ PAR/APPROVED BY :</w:t>
            </w:r>
          </w:p>
        </w:tc>
        <w:tc>
          <w:tcPr>
            <w:tcW w:w="5387" w:type="dxa"/>
            <w:vAlign w:val="center"/>
          </w:tcPr>
          <w:p w:rsidR="00291F14" w:rsidRPr="001939C4" w:rsidRDefault="009048CF" w:rsidP="00080EC0">
            <w:pPr>
              <w:outlineLvl w:val="0"/>
              <w:rPr>
                <w:sz w:val="14"/>
              </w:rPr>
            </w:pPr>
            <w:r w:rsidRPr="001939C4">
              <w:rPr>
                <w:sz w:val="16"/>
              </w:rPr>
              <w:t>Nom</w:t>
            </w:r>
          </w:p>
        </w:tc>
      </w:tr>
      <w:tr w:rsidR="009048CF" w:rsidRPr="001939C4" w:rsidTr="00EB288F">
        <w:trPr>
          <w:trHeight w:hRule="exact" w:val="480"/>
        </w:trPr>
        <w:tc>
          <w:tcPr>
            <w:tcW w:w="3614" w:type="dxa"/>
            <w:vAlign w:val="center"/>
          </w:tcPr>
          <w:p w:rsidR="009048CF" w:rsidRPr="001939C4" w:rsidRDefault="009048CF" w:rsidP="00D341D1">
            <w:pPr>
              <w:ind w:right="-71"/>
              <w:jc w:val="center"/>
              <w:outlineLvl w:val="0"/>
              <w:rPr>
                <w:b/>
                <w:sz w:val="16"/>
              </w:rPr>
            </w:pPr>
            <w:r w:rsidRPr="001939C4">
              <w:rPr>
                <w:b/>
                <w:sz w:val="16"/>
              </w:rPr>
              <w:t>DATE/DATE :</w:t>
            </w:r>
          </w:p>
        </w:tc>
        <w:tc>
          <w:tcPr>
            <w:tcW w:w="5387" w:type="dxa"/>
            <w:vAlign w:val="center"/>
          </w:tcPr>
          <w:p w:rsidR="009048CF" w:rsidRPr="001939C4" w:rsidRDefault="009048CF" w:rsidP="008E21AC">
            <w:pPr>
              <w:pStyle w:val="Encabezado"/>
              <w:tabs>
                <w:tab w:val="clear" w:pos="4252"/>
                <w:tab w:val="clear" w:pos="8504"/>
              </w:tabs>
              <w:outlineLvl w:val="0"/>
              <w:rPr>
                <w:sz w:val="16"/>
              </w:rPr>
            </w:pPr>
            <w:r w:rsidRPr="001939C4">
              <w:rPr>
                <w:sz w:val="16"/>
              </w:rPr>
              <w:t xml:space="preserve"> </w:t>
            </w:r>
            <w:r w:rsidRPr="001939C4">
              <w:rPr>
                <w:sz w:val="16"/>
              </w:rPr>
              <w:fldChar w:fldCharType="begin"/>
            </w:r>
            <w:r w:rsidRPr="001939C4">
              <w:rPr>
                <w:sz w:val="16"/>
              </w:rPr>
              <w:instrText xml:space="preserve"> DOCPROPERTY  DATE_DOC_FIRMA  \* MERGEFORMAT </w:instrText>
            </w:r>
            <w:r w:rsidRPr="001939C4">
              <w:rPr>
                <w:sz w:val="16"/>
              </w:rPr>
              <w:fldChar w:fldCharType="separate"/>
            </w:r>
            <w:r w:rsidR="00C607D3" w:rsidRPr="001939C4">
              <w:rPr>
                <w:sz w:val="16"/>
              </w:rPr>
              <w:t>17/05/2016</w:t>
            </w:r>
            <w:r w:rsidRPr="001939C4">
              <w:rPr>
                <w:sz w:val="16"/>
              </w:rPr>
              <w:fldChar w:fldCharType="end"/>
            </w:r>
          </w:p>
        </w:tc>
      </w:tr>
      <w:tr w:rsidR="009048CF" w:rsidRPr="001939C4" w:rsidTr="00EB288F">
        <w:trPr>
          <w:trHeight w:hRule="exact" w:val="1300"/>
        </w:trPr>
        <w:tc>
          <w:tcPr>
            <w:tcW w:w="3614" w:type="dxa"/>
            <w:vAlign w:val="center"/>
          </w:tcPr>
          <w:p w:rsidR="009048CF" w:rsidRPr="001939C4" w:rsidRDefault="009048CF" w:rsidP="00D341D1">
            <w:pPr>
              <w:ind w:right="-71"/>
              <w:jc w:val="center"/>
              <w:outlineLvl w:val="0"/>
              <w:rPr>
                <w:b/>
                <w:sz w:val="16"/>
              </w:rPr>
            </w:pPr>
            <w:r w:rsidRPr="001939C4">
              <w:rPr>
                <w:b/>
                <w:sz w:val="16"/>
              </w:rPr>
              <w:t>SIGNATURE/SIGNATURE OR STAMP :</w:t>
            </w:r>
          </w:p>
        </w:tc>
        <w:tc>
          <w:tcPr>
            <w:tcW w:w="5387" w:type="dxa"/>
            <w:vAlign w:val="center"/>
          </w:tcPr>
          <w:p w:rsidR="009048CF" w:rsidRPr="001939C4" w:rsidRDefault="009048CF" w:rsidP="00080EC0">
            <w:pPr>
              <w:outlineLvl w:val="0"/>
              <w:rPr>
                <w:sz w:val="16"/>
              </w:rPr>
            </w:pPr>
            <w:r w:rsidRPr="001939C4">
              <w:rPr>
                <w:sz w:val="16"/>
              </w:rPr>
              <w:t xml:space="preserve">                                </w:t>
            </w:r>
          </w:p>
        </w:tc>
      </w:tr>
      <w:tr w:rsidR="00283DC5" w:rsidRPr="001939C4" w:rsidTr="00EB288F">
        <w:trPr>
          <w:trHeight w:hRule="exact" w:val="480"/>
        </w:trPr>
        <w:tc>
          <w:tcPr>
            <w:tcW w:w="3614" w:type="dxa"/>
            <w:vAlign w:val="center"/>
          </w:tcPr>
          <w:p w:rsidR="00291F14" w:rsidRPr="001939C4" w:rsidRDefault="00291F14" w:rsidP="00A34459">
            <w:pPr>
              <w:outlineLvl w:val="0"/>
              <w:rPr>
                <w:b/>
                <w:sz w:val="16"/>
                <w:highlight w:val="yellow"/>
              </w:rPr>
            </w:pPr>
          </w:p>
        </w:tc>
        <w:tc>
          <w:tcPr>
            <w:tcW w:w="5387" w:type="dxa"/>
            <w:vAlign w:val="center"/>
          </w:tcPr>
          <w:p w:rsidR="00291F14" w:rsidRPr="001939C4" w:rsidRDefault="00291F14" w:rsidP="00A34459">
            <w:pPr>
              <w:outlineLvl w:val="0"/>
              <w:rPr>
                <w:sz w:val="14"/>
                <w:highlight w:val="yellow"/>
              </w:rPr>
            </w:pPr>
          </w:p>
        </w:tc>
      </w:tr>
      <w:tr w:rsidR="00283DC5" w:rsidRPr="001939C4" w:rsidTr="00EB288F">
        <w:trPr>
          <w:cantSplit/>
          <w:trHeight w:hRule="exact" w:val="480"/>
        </w:trPr>
        <w:tc>
          <w:tcPr>
            <w:tcW w:w="3614" w:type="dxa"/>
            <w:vAlign w:val="center"/>
          </w:tcPr>
          <w:p w:rsidR="00291F14" w:rsidRPr="001939C4" w:rsidRDefault="00291F14" w:rsidP="00A34459">
            <w:pPr>
              <w:pStyle w:val="Ttulo7"/>
              <w:numPr>
                <w:ilvl w:val="0"/>
                <w:numId w:val="0"/>
              </w:numPr>
              <w:ind w:right="0"/>
              <w:jc w:val="both"/>
              <w:rPr>
                <w:sz w:val="16"/>
                <w:highlight w:val="yellow"/>
              </w:rPr>
            </w:pPr>
          </w:p>
        </w:tc>
        <w:tc>
          <w:tcPr>
            <w:tcW w:w="5387" w:type="dxa"/>
            <w:vAlign w:val="center"/>
          </w:tcPr>
          <w:p w:rsidR="00291F14" w:rsidRPr="001939C4" w:rsidRDefault="00291F14" w:rsidP="00A34459">
            <w:pPr>
              <w:outlineLvl w:val="0"/>
              <w:rPr>
                <w:b/>
                <w:sz w:val="16"/>
                <w:highlight w:val="yellow"/>
              </w:rPr>
            </w:pPr>
          </w:p>
        </w:tc>
      </w:tr>
      <w:tr w:rsidR="00283DC5" w:rsidRPr="001939C4" w:rsidTr="00EB288F">
        <w:trPr>
          <w:cantSplit/>
          <w:trHeight w:hRule="exact" w:val="1300"/>
        </w:trPr>
        <w:tc>
          <w:tcPr>
            <w:tcW w:w="3614" w:type="dxa"/>
            <w:vAlign w:val="center"/>
          </w:tcPr>
          <w:p w:rsidR="00291F14" w:rsidRPr="001939C4" w:rsidRDefault="00291F14" w:rsidP="00A34459">
            <w:pPr>
              <w:pStyle w:val="Ttulo9"/>
              <w:numPr>
                <w:ilvl w:val="0"/>
                <w:numId w:val="0"/>
              </w:numPr>
              <w:jc w:val="both"/>
              <w:rPr>
                <w:highlight w:val="yellow"/>
              </w:rPr>
            </w:pPr>
          </w:p>
        </w:tc>
        <w:tc>
          <w:tcPr>
            <w:tcW w:w="5387" w:type="dxa"/>
            <w:vAlign w:val="center"/>
          </w:tcPr>
          <w:p w:rsidR="00291F14" w:rsidRPr="001939C4" w:rsidRDefault="00291F14" w:rsidP="00A34459">
            <w:pPr>
              <w:outlineLvl w:val="0"/>
              <w:rPr>
                <w:b/>
                <w:sz w:val="16"/>
                <w:highlight w:val="yellow"/>
              </w:rPr>
            </w:pPr>
          </w:p>
          <w:p w:rsidR="00291F14" w:rsidRPr="001939C4" w:rsidRDefault="00291F14" w:rsidP="00A34459">
            <w:pPr>
              <w:outlineLvl w:val="0"/>
              <w:rPr>
                <w:sz w:val="16"/>
                <w:highlight w:val="yellow"/>
              </w:rPr>
            </w:pPr>
          </w:p>
        </w:tc>
      </w:tr>
    </w:tbl>
    <w:p w:rsidR="00A22CA1" w:rsidRPr="001939C4" w:rsidRDefault="00A22CA1" w:rsidP="00607381"/>
    <w:p w:rsidR="009048CF" w:rsidRPr="001939C4" w:rsidRDefault="009048CF">
      <w:pPr>
        <w:jc w:val="left"/>
      </w:pPr>
      <w:r w:rsidRPr="001939C4">
        <w:br w:type="page"/>
      </w:r>
    </w:p>
    <w:p w:rsidR="00A22CA1" w:rsidRPr="001939C4" w:rsidRDefault="00A22CA1" w:rsidP="00607381"/>
    <w:p w:rsidR="00A22CA1" w:rsidRPr="001939C4" w:rsidRDefault="009048CF" w:rsidP="00607381">
      <w:pPr>
        <w:jc w:val="center"/>
        <w:rPr>
          <w:b/>
          <w:sz w:val="28"/>
          <w:szCs w:val="28"/>
        </w:rPr>
      </w:pPr>
      <w:r w:rsidRPr="001939C4">
        <w:rPr>
          <w:b/>
          <w:sz w:val="28"/>
        </w:rPr>
        <w:t>REGISTRE DES MODIFICATIONS/RECORD OF CHANGES</w:t>
      </w:r>
    </w:p>
    <w:tbl>
      <w:tblPr>
        <w:tblW w:w="885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559"/>
        <w:gridCol w:w="5103"/>
        <w:gridCol w:w="1276"/>
      </w:tblGrid>
      <w:tr w:rsidR="009048CF" w:rsidRPr="001939C4" w:rsidTr="004A6AF2">
        <w:trPr>
          <w:trHeight w:hRule="exact" w:val="600"/>
        </w:trPr>
        <w:tc>
          <w:tcPr>
            <w:tcW w:w="921" w:type="dxa"/>
            <w:tcBorders>
              <w:bottom w:val="single" w:sz="6" w:space="0" w:color="auto"/>
            </w:tcBorders>
            <w:vAlign w:val="center"/>
          </w:tcPr>
          <w:p w:rsidR="009048CF" w:rsidRPr="001939C4" w:rsidRDefault="009048CF" w:rsidP="00911C16">
            <w:pPr>
              <w:pStyle w:val="Encabezado"/>
              <w:tabs>
                <w:tab w:val="clear" w:pos="4252"/>
                <w:tab w:val="clear" w:pos="8504"/>
              </w:tabs>
              <w:jc w:val="center"/>
              <w:outlineLvl w:val="0"/>
            </w:pPr>
            <w:r w:rsidRPr="001939C4">
              <w:rPr>
                <w:sz w:val="14"/>
              </w:rPr>
              <w:t>Nº</w:t>
            </w:r>
          </w:p>
        </w:tc>
        <w:tc>
          <w:tcPr>
            <w:tcW w:w="1559" w:type="dxa"/>
            <w:tcBorders>
              <w:bottom w:val="single" w:sz="6" w:space="0" w:color="auto"/>
            </w:tcBorders>
            <w:vAlign w:val="center"/>
          </w:tcPr>
          <w:p w:rsidR="009048CF" w:rsidRPr="001939C4" w:rsidRDefault="009048CF" w:rsidP="00A34459">
            <w:pPr>
              <w:pStyle w:val="Encabezado"/>
              <w:tabs>
                <w:tab w:val="clear" w:pos="4252"/>
                <w:tab w:val="clear" w:pos="8504"/>
              </w:tabs>
              <w:outlineLvl w:val="0"/>
            </w:pPr>
            <w:r w:rsidRPr="001939C4">
              <w:rPr>
                <w:sz w:val="14"/>
              </w:rPr>
              <w:t>DATE/DATE</w:t>
            </w:r>
          </w:p>
        </w:tc>
        <w:tc>
          <w:tcPr>
            <w:tcW w:w="5103" w:type="dxa"/>
            <w:tcBorders>
              <w:bottom w:val="single" w:sz="6" w:space="0" w:color="auto"/>
            </w:tcBorders>
            <w:vAlign w:val="center"/>
          </w:tcPr>
          <w:p w:rsidR="009048CF" w:rsidRPr="001939C4" w:rsidRDefault="009048CF" w:rsidP="009048CF">
            <w:pPr>
              <w:pStyle w:val="Encabezado"/>
              <w:tabs>
                <w:tab w:val="clear" w:pos="4252"/>
                <w:tab w:val="clear" w:pos="8504"/>
              </w:tabs>
              <w:outlineLvl w:val="0"/>
            </w:pPr>
            <w:r w:rsidRPr="001939C4">
              <w:rPr>
                <w:sz w:val="14"/>
              </w:rPr>
              <w:t>MODIFICATION/CHANGE</w:t>
            </w:r>
          </w:p>
        </w:tc>
        <w:tc>
          <w:tcPr>
            <w:tcW w:w="1276" w:type="dxa"/>
            <w:tcBorders>
              <w:bottom w:val="single" w:sz="6" w:space="0" w:color="auto"/>
            </w:tcBorders>
            <w:vAlign w:val="center"/>
          </w:tcPr>
          <w:p w:rsidR="00EB288F" w:rsidRPr="001939C4" w:rsidRDefault="00EB288F" w:rsidP="00EB288F">
            <w:pPr>
              <w:pStyle w:val="Encabezado"/>
              <w:tabs>
                <w:tab w:val="clear" w:pos="4252"/>
                <w:tab w:val="clear" w:pos="8504"/>
              </w:tabs>
              <w:outlineLvl w:val="0"/>
              <w:rPr>
                <w:sz w:val="14"/>
              </w:rPr>
            </w:pPr>
            <w:r w:rsidRPr="001939C4">
              <w:rPr>
                <w:sz w:val="14"/>
              </w:rPr>
              <w:t xml:space="preserve">AUTEUR/ </w:t>
            </w:r>
          </w:p>
          <w:p w:rsidR="009048CF" w:rsidRPr="001939C4" w:rsidRDefault="009048CF" w:rsidP="00EB288F">
            <w:pPr>
              <w:pStyle w:val="Encabezado"/>
              <w:tabs>
                <w:tab w:val="clear" w:pos="4252"/>
                <w:tab w:val="clear" w:pos="8504"/>
              </w:tabs>
              <w:outlineLvl w:val="0"/>
            </w:pPr>
            <w:r w:rsidRPr="001939C4">
              <w:rPr>
                <w:sz w:val="14"/>
              </w:rPr>
              <w:t>SAISIE PAR :</w:t>
            </w:r>
          </w:p>
        </w:tc>
      </w:tr>
      <w:tr w:rsidR="00C607D3" w:rsidRPr="001939C4" w:rsidTr="004A6AF2">
        <w:tc>
          <w:tcPr>
            <w:tcW w:w="921" w:type="dxa"/>
            <w:tcBorders>
              <w:top w:val="single" w:sz="6"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1</w:t>
            </w:r>
          </w:p>
        </w:tc>
        <w:tc>
          <w:tcPr>
            <w:tcW w:w="1559" w:type="dxa"/>
            <w:tcBorders>
              <w:top w:val="single" w:sz="6" w:space="0" w:color="auto"/>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p>
        </w:tc>
        <w:tc>
          <w:tcPr>
            <w:tcW w:w="5103" w:type="dxa"/>
            <w:tcBorders>
              <w:top w:val="single" w:sz="6" w:space="0" w:color="auto"/>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Édition Originale</w:t>
            </w:r>
          </w:p>
        </w:tc>
        <w:tc>
          <w:tcPr>
            <w:tcW w:w="1276" w:type="dxa"/>
            <w:tcBorders>
              <w:top w:val="single" w:sz="6" w:space="0" w:color="auto"/>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2</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17-04-2013</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Nouvelles fonctions pour RABAT :</w:t>
            </w:r>
          </w:p>
          <w:p w:rsidR="00C607D3" w:rsidRPr="001939C4" w:rsidRDefault="00C607D3" w:rsidP="00DF380F">
            <w:pPr>
              <w:pStyle w:val="Prrafodelista"/>
              <w:numPr>
                <w:ilvl w:val="0"/>
                <w:numId w:val="20"/>
              </w:numPr>
              <w:spacing w:before="60" w:after="60" w:line="480" w:lineRule="auto"/>
              <w:rPr>
                <w:rFonts w:cs="Arial"/>
                <w:szCs w:val="18"/>
              </w:rPr>
            </w:pPr>
            <w:r w:rsidRPr="001939C4">
              <w:t>Enregistrement Local.</w:t>
            </w:r>
          </w:p>
          <w:p w:rsidR="00C607D3" w:rsidRPr="001939C4" w:rsidRDefault="00C607D3" w:rsidP="00DF380F">
            <w:pPr>
              <w:pStyle w:val="Prrafodelista"/>
              <w:numPr>
                <w:ilvl w:val="0"/>
                <w:numId w:val="20"/>
              </w:numPr>
              <w:spacing w:before="60" w:after="60" w:line="480" w:lineRule="auto"/>
              <w:rPr>
                <w:rFonts w:cs="Arial"/>
                <w:szCs w:val="18"/>
              </w:rPr>
            </w:pPr>
            <w:r w:rsidRPr="001939C4">
              <w:t>BRIEFING.</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3</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31/07/2014</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Adaptation Ulises 5000-I</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4</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22/10/2015</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Téléphonie de Sécurité sur Équipements IP externes</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C607D3">
            <w:pPr>
              <w:spacing w:line="480" w:lineRule="auto"/>
              <w:jc w:val="center"/>
              <w:rPr>
                <w:rFonts w:cs="Arial"/>
                <w:szCs w:val="18"/>
              </w:rPr>
            </w:pPr>
            <w:r w:rsidRPr="001939C4">
              <w:t>5</w:t>
            </w:r>
          </w:p>
        </w:tc>
        <w:tc>
          <w:tcPr>
            <w:tcW w:w="1559" w:type="dxa"/>
            <w:tcBorders>
              <w:top w:val="nil"/>
              <w:left w:val="single" w:sz="4" w:space="0" w:color="auto"/>
              <w:bottom w:val="nil"/>
              <w:right w:val="single" w:sz="4" w:space="0" w:color="auto"/>
            </w:tcBorders>
          </w:tcPr>
          <w:p w:rsidR="00C607D3" w:rsidRPr="001939C4" w:rsidRDefault="00C607D3" w:rsidP="00C607D3">
            <w:pPr>
              <w:spacing w:line="480" w:lineRule="auto"/>
              <w:jc w:val="center"/>
              <w:rPr>
                <w:rFonts w:cs="Arial"/>
                <w:szCs w:val="18"/>
              </w:rPr>
            </w:pPr>
            <w:r w:rsidRPr="001939C4">
              <w:t>07/03/2016</w:t>
            </w:r>
          </w:p>
        </w:tc>
        <w:tc>
          <w:tcPr>
            <w:tcW w:w="5103" w:type="dxa"/>
            <w:tcBorders>
              <w:top w:val="nil"/>
              <w:left w:val="single" w:sz="4" w:space="0" w:color="auto"/>
              <w:bottom w:val="nil"/>
              <w:right w:val="single" w:sz="4" w:space="0" w:color="auto"/>
            </w:tcBorders>
          </w:tcPr>
          <w:p w:rsidR="00C607D3" w:rsidRPr="001939C4" w:rsidRDefault="00C607D3" w:rsidP="00C607D3">
            <w:pPr>
              <w:spacing w:line="480" w:lineRule="auto"/>
              <w:rPr>
                <w:rFonts w:cs="Arial"/>
                <w:szCs w:val="18"/>
              </w:rPr>
            </w:pPr>
            <w:r w:rsidRPr="001939C4">
              <w:t>Manuel AENA</w:t>
            </w:r>
          </w:p>
        </w:tc>
        <w:tc>
          <w:tcPr>
            <w:tcW w:w="1276" w:type="dxa"/>
            <w:tcBorders>
              <w:top w:val="nil"/>
              <w:left w:val="single" w:sz="4" w:space="0" w:color="auto"/>
              <w:bottom w:val="nil"/>
            </w:tcBorders>
          </w:tcPr>
          <w:p w:rsidR="00C607D3" w:rsidRPr="001939C4" w:rsidRDefault="00C607D3" w:rsidP="00C607D3">
            <w:pPr>
              <w:pStyle w:val="Encabezado"/>
              <w:tabs>
                <w:tab w:val="clear" w:pos="4252"/>
                <w:tab w:val="clear" w:pos="8504"/>
              </w:tabs>
              <w:spacing w:line="480" w:lineRule="auto"/>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1C7981" w:rsidP="001C7981">
            <w:pPr>
              <w:spacing w:line="480" w:lineRule="auto"/>
              <w:jc w:val="center"/>
              <w:rPr>
                <w:rFonts w:cs="Arial"/>
                <w:szCs w:val="18"/>
              </w:rPr>
            </w:pPr>
            <w:r w:rsidRPr="001939C4">
              <w:t>6</w:t>
            </w:r>
          </w:p>
        </w:tc>
        <w:tc>
          <w:tcPr>
            <w:tcW w:w="1559" w:type="dxa"/>
            <w:tcBorders>
              <w:top w:val="nil"/>
              <w:left w:val="single" w:sz="4" w:space="0" w:color="auto"/>
              <w:bottom w:val="nil"/>
              <w:right w:val="single" w:sz="4" w:space="0" w:color="auto"/>
            </w:tcBorders>
          </w:tcPr>
          <w:p w:rsidR="00C607D3" w:rsidRPr="001939C4" w:rsidRDefault="001C7981" w:rsidP="001C7981">
            <w:pPr>
              <w:spacing w:line="480" w:lineRule="auto"/>
              <w:jc w:val="center"/>
              <w:rPr>
                <w:rFonts w:cs="Arial"/>
                <w:szCs w:val="18"/>
              </w:rPr>
            </w:pPr>
            <w:r w:rsidRPr="001939C4">
              <w:t>05/10/2016</w:t>
            </w:r>
          </w:p>
        </w:tc>
        <w:tc>
          <w:tcPr>
            <w:tcW w:w="5103" w:type="dxa"/>
            <w:tcBorders>
              <w:top w:val="nil"/>
              <w:left w:val="single" w:sz="4" w:space="0" w:color="auto"/>
              <w:bottom w:val="nil"/>
              <w:right w:val="single" w:sz="4" w:space="0" w:color="auto"/>
            </w:tcBorders>
          </w:tcPr>
          <w:p w:rsidR="00C607D3" w:rsidRPr="001939C4" w:rsidRDefault="001C7981" w:rsidP="001C7981">
            <w:pPr>
              <w:spacing w:line="480" w:lineRule="auto"/>
              <w:jc w:val="left"/>
              <w:rPr>
                <w:rFonts w:cs="Arial"/>
                <w:szCs w:val="18"/>
              </w:rPr>
            </w:pPr>
            <w:r w:rsidRPr="001939C4">
              <w:t>Révision pour version 2.5.2</w:t>
            </w:r>
          </w:p>
        </w:tc>
        <w:tc>
          <w:tcPr>
            <w:tcW w:w="1276" w:type="dxa"/>
            <w:tcBorders>
              <w:top w:val="nil"/>
              <w:left w:val="single" w:sz="4" w:space="0" w:color="auto"/>
              <w:bottom w:val="nil"/>
            </w:tcBorders>
          </w:tcPr>
          <w:p w:rsidR="00C607D3" w:rsidRPr="001939C4" w:rsidRDefault="00C607D3" w:rsidP="001C7981">
            <w:pPr>
              <w:spacing w:line="480" w:lineRule="auto"/>
              <w:jc w:val="center"/>
              <w:rPr>
                <w:rFonts w:cs="Arial"/>
                <w:szCs w:val="18"/>
              </w:rPr>
            </w:pPr>
          </w:p>
        </w:tc>
      </w:tr>
      <w:tr w:rsidR="00C607D3" w:rsidRPr="001939C4" w:rsidTr="004A6AF2">
        <w:tc>
          <w:tcPr>
            <w:tcW w:w="921" w:type="dxa"/>
            <w:tcBorders>
              <w:top w:val="nil"/>
              <w:bottom w:val="nil"/>
              <w:right w:val="single" w:sz="4" w:space="0" w:color="auto"/>
            </w:tcBorders>
          </w:tcPr>
          <w:p w:rsidR="00C607D3" w:rsidRPr="001939C4" w:rsidRDefault="00EE6DD8" w:rsidP="00EE6DD8">
            <w:pPr>
              <w:spacing w:line="480" w:lineRule="auto"/>
              <w:jc w:val="center"/>
              <w:rPr>
                <w:rFonts w:cs="Arial"/>
                <w:szCs w:val="18"/>
              </w:rPr>
            </w:pPr>
            <w:r w:rsidRPr="001939C4">
              <w:t>7</w:t>
            </w:r>
          </w:p>
        </w:tc>
        <w:tc>
          <w:tcPr>
            <w:tcW w:w="1559" w:type="dxa"/>
            <w:tcBorders>
              <w:top w:val="nil"/>
              <w:left w:val="single" w:sz="4" w:space="0" w:color="auto"/>
              <w:bottom w:val="nil"/>
              <w:right w:val="single" w:sz="4" w:space="0" w:color="auto"/>
            </w:tcBorders>
          </w:tcPr>
          <w:p w:rsidR="00C607D3" w:rsidRPr="001939C4" w:rsidRDefault="00EE6DD8" w:rsidP="006C341F">
            <w:pPr>
              <w:spacing w:line="480" w:lineRule="auto"/>
              <w:jc w:val="center"/>
              <w:rPr>
                <w:rFonts w:cs="Arial"/>
                <w:szCs w:val="18"/>
              </w:rPr>
            </w:pPr>
            <w:r w:rsidRPr="001939C4">
              <w:t>16/01/2017</w:t>
            </w:r>
          </w:p>
        </w:tc>
        <w:tc>
          <w:tcPr>
            <w:tcW w:w="5103" w:type="dxa"/>
            <w:tcBorders>
              <w:top w:val="nil"/>
              <w:left w:val="single" w:sz="4" w:space="0" w:color="auto"/>
              <w:bottom w:val="nil"/>
              <w:right w:val="single" w:sz="4" w:space="0" w:color="auto"/>
            </w:tcBorders>
          </w:tcPr>
          <w:p w:rsidR="00C607D3" w:rsidRPr="001939C4" w:rsidRDefault="00EE6DD8" w:rsidP="00EE6DD8">
            <w:pPr>
              <w:spacing w:line="480" w:lineRule="auto"/>
              <w:jc w:val="left"/>
              <w:rPr>
                <w:rFonts w:cs="Arial"/>
                <w:szCs w:val="18"/>
              </w:rPr>
            </w:pPr>
            <w:r w:rsidRPr="001939C4">
              <w:t>Révision pour version 2.5.3</w:t>
            </w:r>
          </w:p>
        </w:tc>
        <w:tc>
          <w:tcPr>
            <w:tcW w:w="1276" w:type="dxa"/>
            <w:tcBorders>
              <w:top w:val="nil"/>
              <w:left w:val="single" w:sz="4" w:space="0" w:color="auto"/>
              <w:bottom w:val="nil"/>
            </w:tcBorders>
          </w:tcPr>
          <w:p w:rsidR="00C607D3" w:rsidRPr="001939C4" w:rsidRDefault="00C607D3" w:rsidP="00EE6DD8">
            <w:pPr>
              <w:spacing w:line="480" w:lineRule="auto"/>
              <w:jc w:val="center"/>
              <w:rPr>
                <w:rFonts w:cs="Arial"/>
                <w:szCs w:val="18"/>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6C341F">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6C341F">
            <w:pPr>
              <w:jc w:val="center"/>
            </w:pPr>
          </w:p>
        </w:tc>
        <w:tc>
          <w:tcPr>
            <w:tcW w:w="1276" w:type="dxa"/>
            <w:tcBorders>
              <w:top w:val="nil"/>
              <w:left w:val="single" w:sz="4" w:space="0" w:color="auto"/>
              <w:bottom w:val="nil"/>
            </w:tcBorders>
          </w:tcPr>
          <w:p w:rsidR="00C607D3" w:rsidRPr="001939C4" w:rsidRDefault="00C607D3" w:rsidP="006C341F">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E6100D">
            <w:pPr>
              <w:jc w:val="center"/>
            </w:pPr>
          </w:p>
        </w:tc>
        <w:tc>
          <w:tcPr>
            <w:tcW w:w="1276" w:type="dxa"/>
            <w:tcBorders>
              <w:top w:val="nil"/>
              <w:left w:val="single" w:sz="4" w:space="0" w:color="auto"/>
              <w:bottom w:val="nil"/>
            </w:tcBorders>
          </w:tcPr>
          <w:p w:rsidR="00C607D3" w:rsidRPr="001939C4" w:rsidRDefault="00C607D3" w:rsidP="00291F14">
            <w:pPr>
              <w:pStyle w:val="Encabezado"/>
              <w:tabs>
                <w:tab w:val="clear" w:pos="4252"/>
                <w:tab w:val="clear" w:pos="8504"/>
              </w:tabs>
              <w:jc w:val="center"/>
              <w:outlineLvl w:val="0"/>
              <w:rPr>
                <w:sz w:val="16"/>
              </w:rPr>
            </w:pPr>
          </w:p>
        </w:tc>
      </w:tr>
      <w:tr w:rsidR="00C607D3" w:rsidRPr="001939C4" w:rsidTr="004A6AF2">
        <w:tc>
          <w:tcPr>
            <w:tcW w:w="921" w:type="dxa"/>
            <w:tcBorders>
              <w:top w:val="nil"/>
              <w:bottom w:val="nil"/>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nil"/>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nil"/>
              <w:right w:val="single" w:sz="4" w:space="0" w:color="auto"/>
            </w:tcBorders>
          </w:tcPr>
          <w:p w:rsidR="00C607D3" w:rsidRPr="001939C4" w:rsidRDefault="00C607D3" w:rsidP="00E6100D">
            <w:pPr>
              <w:jc w:val="center"/>
            </w:pPr>
          </w:p>
        </w:tc>
        <w:tc>
          <w:tcPr>
            <w:tcW w:w="1276" w:type="dxa"/>
            <w:tcBorders>
              <w:top w:val="nil"/>
              <w:left w:val="single" w:sz="4" w:space="0" w:color="auto"/>
              <w:bottom w:val="nil"/>
            </w:tcBorders>
          </w:tcPr>
          <w:p w:rsidR="00C607D3" w:rsidRPr="001939C4" w:rsidRDefault="00C607D3" w:rsidP="00291F14">
            <w:pPr>
              <w:pStyle w:val="Encabezado"/>
              <w:tabs>
                <w:tab w:val="clear" w:pos="4252"/>
                <w:tab w:val="clear" w:pos="8504"/>
              </w:tabs>
              <w:jc w:val="center"/>
              <w:outlineLvl w:val="0"/>
              <w:rPr>
                <w:sz w:val="16"/>
              </w:rPr>
            </w:pPr>
          </w:p>
        </w:tc>
      </w:tr>
      <w:tr w:rsidR="00C607D3" w:rsidRPr="001939C4" w:rsidTr="004A6AF2">
        <w:tc>
          <w:tcPr>
            <w:tcW w:w="921" w:type="dxa"/>
            <w:tcBorders>
              <w:top w:val="nil"/>
              <w:bottom w:val="single" w:sz="18" w:space="0" w:color="auto"/>
              <w:right w:val="single" w:sz="4" w:space="0" w:color="auto"/>
            </w:tcBorders>
          </w:tcPr>
          <w:p w:rsidR="00C607D3" w:rsidRPr="001939C4" w:rsidRDefault="00C607D3" w:rsidP="00911C16">
            <w:pPr>
              <w:pStyle w:val="Encabezado"/>
              <w:tabs>
                <w:tab w:val="clear" w:pos="4252"/>
                <w:tab w:val="clear" w:pos="8504"/>
              </w:tabs>
              <w:jc w:val="center"/>
              <w:outlineLvl w:val="0"/>
              <w:rPr>
                <w:sz w:val="16"/>
                <w:szCs w:val="16"/>
              </w:rPr>
            </w:pPr>
          </w:p>
        </w:tc>
        <w:tc>
          <w:tcPr>
            <w:tcW w:w="1559" w:type="dxa"/>
            <w:tcBorders>
              <w:top w:val="nil"/>
              <w:left w:val="single" w:sz="4" w:space="0" w:color="auto"/>
              <w:bottom w:val="single" w:sz="18" w:space="0" w:color="auto"/>
              <w:right w:val="single" w:sz="4" w:space="0" w:color="auto"/>
            </w:tcBorders>
          </w:tcPr>
          <w:p w:rsidR="00C607D3" w:rsidRPr="001939C4" w:rsidRDefault="00C607D3" w:rsidP="00E5663C">
            <w:pPr>
              <w:pStyle w:val="Encabezado"/>
              <w:tabs>
                <w:tab w:val="clear" w:pos="4252"/>
                <w:tab w:val="clear" w:pos="8504"/>
              </w:tabs>
              <w:jc w:val="center"/>
              <w:outlineLvl w:val="0"/>
              <w:rPr>
                <w:sz w:val="16"/>
                <w:szCs w:val="16"/>
              </w:rPr>
            </w:pPr>
          </w:p>
        </w:tc>
        <w:tc>
          <w:tcPr>
            <w:tcW w:w="5103" w:type="dxa"/>
            <w:tcBorders>
              <w:top w:val="nil"/>
              <w:left w:val="single" w:sz="4" w:space="0" w:color="auto"/>
              <w:bottom w:val="single" w:sz="18" w:space="0" w:color="auto"/>
              <w:right w:val="single" w:sz="4" w:space="0" w:color="auto"/>
            </w:tcBorders>
          </w:tcPr>
          <w:p w:rsidR="00C607D3" w:rsidRPr="001939C4" w:rsidRDefault="00C607D3" w:rsidP="00E6100D">
            <w:pPr>
              <w:jc w:val="center"/>
            </w:pPr>
          </w:p>
        </w:tc>
        <w:tc>
          <w:tcPr>
            <w:tcW w:w="1276" w:type="dxa"/>
            <w:tcBorders>
              <w:top w:val="nil"/>
              <w:left w:val="single" w:sz="4" w:space="0" w:color="auto"/>
              <w:bottom w:val="single" w:sz="18" w:space="0" w:color="auto"/>
            </w:tcBorders>
          </w:tcPr>
          <w:p w:rsidR="00C607D3" w:rsidRPr="001939C4" w:rsidRDefault="00C607D3" w:rsidP="00291F14">
            <w:pPr>
              <w:pStyle w:val="Encabezado"/>
              <w:tabs>
                <w:tab w:val="clear" w:pos="4252"/>
                <w:tab w:val="clear" w:pos="8504"/>
              </w:tabs>
              <w:jc w:val="center"/>
              <w:outlineLvl w:val="0"/>
              <w:rPr>
                <w:sz w:val="16"/>
              </w:rPr>
            </w:pPr>
          </w:p>
        </w:tc>
      </w:tr>
    </w:tbl>
    <w:p w:rsidR="00A22CA1" w:rsidRPr="001939C4" w:rsidRDefault="00A22CA1" w:rsidP="00607381"/>
    <w:p w:rsidR="00555D4F" w:rsidRPr="001939C4" w:rsidRDefault="00555D4F">
      <w:pPr>
        <w:rPr>
          <w:b/>
          <w:bCs/>
        </w:rPr>
        <w:sectPr w:rsidR="00555D4F" w:rsidRPr="001939C4" w:rsidSect="00FA1458">
          <w:type w:val="continuous"/>
          <w:pgSz w:w="11906" w:h="16838" w:code="9"/>
          <w:pgMar w:top="1417" w:right="1701" w:bottom="1417" w:left="1701" w:header="1440" w:footer="1440" w:gutter="0"/>
          <w:pgNumType w:fmt="lowerRoman" w:start="1"/>
          <w:cols w:space="720"/>
          <w:noEndnote/>
          <w:titlePg/>
          <w:docGrid w:linePitch="272"/>
        </w:sectPr>
      </w:pPr>
    </w:p>
    <w:p w:rsidR="00555D4F" w:rsidRPr="001939C4" w:rsidRDefault="00555D4F">
      <w:pPr>
        <w:rPr>
          <w:b/>
          <w:bCs/>
        </w:rPr>
      </w:pPr>
    </w:p>
    <w:p w:rsidR="00291F14" w:rsidRPr="001939C4" w:rsidRDefault="00291F14" w:rsidP="00607381"/>
    <w:p w:rsidR="00555D4F" w:rsidRPr="001939C4" w:rsidRDefault="00555D4F" w:rsidP="00607381"/>
    <w:p w:rsidR="00445C80" w:rsidRPr="001939C4" w:rsidRDefault="00445C80" w:rsidP="00A34459">
      <w:pPr>
        <w:pStyle w:val="TDC10"/>
        <w:tabs>
          <w:tab w:val="left" w:pos="400"/>
          <w:tab w:val="right" w:leader="dot" w:pos="9062"/>
        </w:tabs>
        <w:rPr>
          <w:b/>
          <w:bCs/>
        </w:rPr>
      </w:pPr>
    </w:p>
    <w:p w:rsidR="00A22CA1" w:rsidRPr="001939C4" w:rsidRDefault="009048CF" w:rsidP="00A34459">
      <w:pPr>
        <w:pStyle w:val="TDC10"/>
        <w:tabs>
          <w:tab w:val="left" w:pos="400"/>
          <w:tab w:val="right" w:leader="dot" w:pos="9062"/>
        </w:tabs>
      </w:pPr>
      <w:r w:rsidRPr="001939C4">
        <w:rPr>
          <w:b/>
        </w:rPr>
        <w:t>TABLE DES MATIÈRES/TABLE OF CONTENTS</w:t>
      </w:r>
      <w:r w:rsidRPr="001939C4">
        <w:t xml:space="preserve"> </w:t>
      </w:r>
    </w:p>
    <w:p w:rsidR="00445C80" w:rsidRPr="001939C4" w:rsidRDefault="00445C80" w:rsidP="00445C80"/>
    <w:p w:rsidR="00D034FA" w:rsidRPr="001939C4" w:rsidRDefault="00D034FA" w:rsidP="00D034FA">
      <w:pPr>
        <w:tabs>
          <w:tab w:val="left" w:pos="567"/>
          <w:tab w:val="left" w:pos="1133"/>
          <w:tab w:val="left" w:pos="2550"/>
          <w:tab w:val="right" w:leader="dot" w:pos="8789"/>
        </w:tabs>
        <w:suppressAutoHyphens/>
        <w:spacing w:line="240" w:lineRule="atLeast"/>
        <w:rPr>
          <w:b/>
          <w:bCs/>
        </w:rPr>
      </w:pPr>
      <w:r w:rsidRPr="001939C4">
        <w:tab/>
      </w:r>
      <w:r w:rsidRPr="001939C4">
        <w:rPr>
          <w:b/>
        </w:rPr>
        <w:t>TITRE/TITLE</w:t>
      </w:r>
      <w:r w:rsidRPr="001939C4">
        <w:tab/>
      </w:r>
      <w:r w:rsidRPr="001939C4">
        <w:tab/>
      </w:r>
      <w:r w:rsidRPr="001939C4">
        <w:rPr>
          <w:b/>
        </w:rPr>
        <w:t>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CONTRÔLE DU DOCUMENT/DOCUMENT CONTROL</w:t>
      </w:r>
      <w:r w:rsidRPr="001939C4">
        <w:tab/>
      </w:r>
      <w:r w:rsidRPr="001939C4">
        <w:rPr>
          <w:b/>
        </w:rPr>
        <w:t>ii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REGISTRE DES MODIFICATIONS/RECORD OF CHANGES</w:t>
      </w:r>
      <w:r w:rsidRPr="001939C4">
        <w:tab/>
      </w:r>
      <w:r w:rsidRPr="001939C4">
        <w:rPr>
          <w:b/>
        </w:rPr>
        <w:t>iii</w:t>
      </w:r>
    </w:p>
    <w:p w:rsidR="00445C80" w:rsidRPr="001939C4" w:rsidRDefault="00445C80" w:rsidP="00D034FA">
      <w:pPr>
        <w:tabs>
          <w:tab w:val="left" w:pos="567"/>
          <w:tab w:val="left" w:pos="1133"/>
          <w:tab w:val="left" w:pos="2550"/>
          <w:tab w:val="right" w:leader="dot" w:pos="8789"/>
        </w:tabs>
        <w:suppressAutoHyphens/>
        <w:spacing w:line="240" w:lineRule="atLeast"/>
        <w:rPr>
          <w:b/>
          <w:bCs/>
        </w:rPr>
      </w:pPr>
      <w:r w:rsidRPr="001939C4">
        <w:tab/>
      </w:r>
      <w:r w:rsidRPr="001939C4">
        <w:rPr>
          <w:b/>
        </w:rPr>
        <w:t>TABLE DES MATIÈRES/TABLE OF CONTENTS</w:t>
      </w:r>
      <w:r w:rsidRPr="001939C4">
        <w:tab/>
      </w:r>
      <w:r w:rsidRPr="001939C4">
        <w:rPr>
          <w:b/>
        </w:rPr>
        <w:t>iv</w:t>
      </w:r>
    </w:p>
    <w:p w:rsidR="00A22CA1" w:rsidRPr="001939C4" w:rsidRDefault="00A22CA1" w:rsidP="00990FB1"/>
    <w:bookmarkStart w:id="0" w:name="_GoBack"/>
    <w:bookmarkEnd w:id="0"/>
    <w:p w:rsidR="002B2174" w:rsidRDefault="00A22CA1">
      <w:pPr>
        <w:pStyle w:val="TDC10"/>
        <w:tabs>
          <w:tab w:val="left" w:pos="400"/>
          <w:tab w:val="right" w:leader="dot" w:pos="9062"/>
        </w:tabs>
        <w:rPr>
          <w:rFonts w:asciiTheme="minorHAnsi" w:eastAsiaTheme="minorEastAsia" w:hAnsiTheme="minorHAnsi" w:cstheme="minorBidi"/>
          <w:noProof/>
          <w:sz w:val="22"/>
          <w:szCs w:val="22"/>
          <w:lang w:val="es-ES" w:eastAsia="es-ES" w:bidi="ar-SA"/>
        </w:rPr>
      </w:pPr>
      <w:r w:rsidRPr="001939C4">
        <w:fldChar w:fldCharType="begin"/>
      </w:r>
      <w:r w:rsidRPr="001939C4">
        <w:instrText xml:space="preserve"> TOC \o "2-2" \h \z \t "Título 1;1;Título 3;3;Título 4;4;Título 5;5" </w:instrText>
      </w:r>
      <w:r w:rsidRPr="001939C4">
        <w:fldChar w:fldCharType="separate"/>
      </w:r>
      <w:hyperlink w:anchor="_Toc519067884" w:history="1">
        <w:r w:rsidR="002B2174" w:rsidRPr="003375D6">
          <w:rPr>
            <w:rStyle w:val="Hipervnculo"/>
            <w:noProof/>
          </w:rPr>
          <w:t>1.</w:t>
        </w:r>
        <w:r w:rsidR="002B2174">
          <w:rPr>
            <w:rFonts w:asciiTheme="minorHAnsi" w:eastAsiaTheme="minorEastAsia" w:hAnsiTheme="minorHAnsi" w:cstheme="minorBidi"/>
            <w:noProof/>
            <w:sz w:val="22"/>
            <w:szCs w:val="22"/>
            <w:lang w:val="es-ES" w:eastAsia="es-ES" w:bidi="ar-SA"/>
          </w:rPr>
          <w:tab/>
        </w:r>
        <w:r w:rsidR="002B2174" w:rsidRPr="003375D6">
          <w:rPr>
            <w:rStyle w:val="Hipervnculo"/>
            <w:noProof/>
          </w:rPr>
          <w:t>Introduction</w:t>
        </w:r>
        <w:r w:rsidR="002B2174">
          <w:rPr>
            <w:noProof/>
            <w:webHidden/>
          </w:rPr>
          <w:tab/>
        </w:r>
        <w:r w:rsidR="002B2174">
          <w:rPr>
            <w:noProof/>
            <w:webHidden/>
          </w:rPr>
          <w:fldChar w:fldCharType="begin"/>
        </w:r>
        <w:r w:rsidR="002B2174">
          <w:rPr>
            <w:noProof/>
            <w:webHidden/>
          </w:rPr>
          <w:instrText xml:space="preserve"> PAGEREF _Toc519067884 \h </w:instrText>
        </w:r>
        <w:r w:rsidR="002B2174">
          <w:rPr>
            <w:noProof/>
            <w:webHidden/>
          </w:rPr>
        </w:r>
        <w:r w:rsidR="002B2174">
          <w:rPr>
            <w:noProof/>
            <w:webHidden/>
          </w:rPr>
          <w:fldChar w:fldCharType="separate"/>
        </w:r>
        <w:r w:rsidR="002B2174">
          <w:rPr>
            <w:noProof/>
            <w:webHidden/>
          </w:rPr>
          <w:t>3</w:t>
        </w:r>
        <w:r w:rsidR="002B2174">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885" w:history="1">
        <w:r w:rsidRPr="003375D6">
          <w:rPr>
            <w:rStyle w:val="Hipervnculo"/>
            <w:noProof/>
          </w:rPr>
          <w:t>2.</w:t>
        </w:r>
        <w:r>
          <w:rPr>
            <w:rFonts w:asciiTheme="minorHAnsi" w:eastAsiaTheme="minorEastAsia" w:hAnsiTheme="minorHAnsi" w:cstheme="minorBidi"/>
            <w:noProof/>
            <w:sz w:val="22"/>
            <w:szCs w:val="22"/>
            <w:lang w:val="es-ES" w:eastAsia="es-ES" w:bidi="ar-SA"/>
          </w:rPr>
          <w:tab/>
        </w:r>
        <w:r w:rsidRPr="003375D6">
          <w:rPr>
            <w:rStyle w:val="Hipervnculo"/>
            <w:noProof/>
          </w:rPr>
          <w:t>Format général de l'écran</w:t>
        </w:r>
        <w:r>
          <w:rPr>
            <w:noProof/>
            <w:webHidden/>
          </w:rPr>
          <w:tab/>
        </w:r>
        <w:r>
          <w:rPr>
            <w:noProof/>
            <w:webHidden/>
          </w:rPr>
          <w:fldChar w:fldCharType="begin"/>
        </w:r>
        <w:r>
          <w:rPr>
            <w:noProof/>
            <w:webHidden/>
          </w:rPr>
          <w:instrText xml:space="preserve"> PAGEREF _Toc519067885 \h </w:instrText>
        </w:r>
        <w:r>
          <w:rPr>
            <w:noProof/>
            <w:webHidden/>
          </w:rPr>
        </w:r>
        <w:r>
          <w:rPr>
            <w:noProof/>
            <w:webHidden/>
          </w:rPr>
          <w:fldChar w:fldCharType="separate"/>
        </w:r>
        <w:r>
          <w:rPr>
            <w:noProof/>
            <w:webHidden/>
          </w:rPr>
          <w:t>4</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86" w:history="1">
        <w:r w:rsidRPr="003375D6">
          <w:rPr>
            <w:rStyle w:val="Hipervnculo"/>
            <w:noProof/>
          </w:rPr>
          <w:t>2.1.</w:t>
        </w:r>
        <w:r>
          <w:rPr>
            <w:rFonts w:asciiTheme="minorHAnsi" w:eastAsiaTheme="minorEastAsia" w:hAnsiTheme="minorHAnsi" w:cstheme="minorBidi"/>
            <w:noProof/>
            <w:sz w:val="22"/>
            <w:szCs w:val="22"/>
            <w:lang w:val="es-ES" w:eastAsia="es-ES" w:bidi="ar-SA"/>
          </w:rPr>
          <w:tab/>
        </w:r>
        <w:r w:rsidRPr="003375D6">
          <w:rPr>
            <w:rStyle w:val="Hipervnculo"/>
            <w:noProof/>
          </w:rPr>
          <w:t>Panneau d'information générale ou en-tête</w:t>
        </w:r>
        <w:r>
          <w:rPr>
            <w:noProof/>
            <w:webHidden/>
          </w:rPr>
          <w:tab/>
        </w:r>
        <w:r>
          <w:rPr>
            <w:noProof/>
            <w:webHidden/>
          </w:rPr>
          <w:fldChar w:fldCharType="begin"/>
        </w:r>
        <w:r>
          <w:rPr>
            <w:noProof/>
            <w:webHidden/>
          </w:rPr>
          <w:instrText xml:space="preserve"> PAGEREF _Toc519067886 \h </w:instrText>
        </w:r>
        <w:r>
          <w:rPr>
            <w:noProof/>
            <w:webHidden/>
          </w:rPr>
        </w:r>
        <w:r>
          <w:rPr>
            <w:noProof/>
            <w:webHidden/>
          </w:rPr>
          <w:fldChar w:fldCharType="separate"/>
        </w:r>
        <w:r>
          <w:rPr>
            <w:noProof/>
            <w:webHidden/>
          </w:rPr>
          <w:t>5</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87" w:history="1">
        <w:r w:rsidRPr="003375D6">
          <w:rPr>
            <w:rStyle w:val="Hipervnculo"/>
            <w:noProof/>
          </w:rPr>
          <w:t>2.2.</w:t>
        </w:r>
        <w:r>
          <w:rPr>
            <w:rFonts w:asciiTheme="minorHAnsi" w:eastAsiaTheme="minorEastAsia" w:hAnsiTheme="minorHAnsi" w:cstheme="minorBidi"/>
            <w:noProof/>
            <w:sz w:val="22"/>
            <w:szCs w:val="22"/>
            <w:lang w:val="es-ES" w:eastAsia="es-ES" w:bidi="ar-SA"/>
          </w:rPr>
          <w:tab/>
        </w:r>
        <w:r w:rsidRPr="003375D6">
          <w:rPr>
            <w:rStyle w:val="Hipervnculo"/>
            <w:noProof/>
          </w:rPr>
          <w:t>Panneau de radio</w:t>
        </w:r>
        <w:r>
          <w:rPr>
            <w:noProof/>
            <w:webHidden/>
          </w:rPr>
          <w:tab/>
        </w:r>
        <w:r>
          <w:rPr>
            <w:noProof/>
            <w:webHidden/>
          </w:rPr>
          <w:fldChar w:fldCharType="begin"/>
        </w:r>
        <w:r>
          <w:rPr>
            <w:noProof/>
            <w:webHidden/>
          </w:rPr>
          <w:instrText xml:space="preserve"> PAGEREF _Toc519067887 \h </w:instrText>
        </w:r>
        <w:r>
          <w:rPr>
            <w:noProof/>
            <w:webHidden/>
          </w:rPr>
        </w:r>
        <w:r>
          <w:rPr>
            <w:noProof/>
            <w:webHidden/>
          </w:rPr>
          <w:fldChar w:fldCharType="separate"/>
        </w:r>
        <w:r>
          <w:rPr>
            <w:noProof/>
            <w:webHidden/>
          </w:rPr>
          <w:t>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88" w:history="1">
        <w:r w:rsidRPr="003375D6">
          <w:rPr>
            <w:rStyle w:val="Hipervnculo"/>
            <w:noProof/>
          </w:rPr>
          <w:t>2.3.</w:t>
        </w:r>
        <w:r>
          <w:rPr>
            <w:rFonts w:asciiTheme="minorHAnsi" w:eastAsiaTheme="minorEastAsia" w:hAnsiTheme="minorHAnsi" w:cstheme="minorBidi"/>
            <w:noProof/>
            <w:sz w:val="22"/>
            <w:szCs w:val="22"/>
            <w:lang w:val="es-ES" w:eastAsia="es-ES" w:bidi="ar-SA"/>
          </w:rPr>
          <w:tab/>
        </w:r>
        <w:r w:rsidRPr="003375D6">
          <w:rPr>
            <w:rStyle w:val="Hipervnculo"/>
            <w:noProof/>
          </w:rPr>
          <w:t>Panneau de Téléphonie</w:t>
        </w:r>
        <w:r>
          <w:rPr>
            <w:noProof/>
            <w:webHidden/>
          </w:rPr>
          <w:tab/>
        </w:r>
        <w:r>
          <w:rPr>
            <w:noProof/>
            <w:webHidden/>
          </w:rPr>
          <w:fldChar w:fldCharType="begin"/>
        </w:r>
        <w:r>
          <w:rPr>
            <w:noProof/>
            <w:webHidden/>
          </w:rPr>
          <w:instrText xml:space="preserve"> PAGEREF _Toc519067888 \h </w:instrText>
        </w:r>
        <w:r>
          <w:rPr>
            <w:noProof/>
            <w:webHidden/>
          </w:rPr>
        </w:r>
        <w:r>
          <w:rPr>
            <w:noProof/>
            <w:webHidden/>
          </w:rPr>
          <w:fldChar w:fldCharType="separate"/>
        </w:r>
        <w:r>
          <w:rPr>
            <w:noProof/>
            <w:webHidden/>
          </w:rPr>
          <w:t>7</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89" w:history="1">
        <w:r w:rsidRPr="003375D6">
          <w:rPr>
            <w:rStyle w:val="Hipervnculo"/>
            <w:noProof/>
          </w:rPr>
          <w:t>2.4.</w:t>
        </w:r>
        <w:r>
          <w:rPr>
            <w:rFonts w:asciiTheme="minorHAnsi" w:eastAsiaTheme="minorEastAsia" w:hAnsiTheme="minorHAnsi" w:cstheme="minorBidi"/>
            <w:noProof/>
            <w:sz w:val="22"/>
            <w:szCs w:val="22"/>
            <w:lang w:val="es-ES" w:eastAsia="es-ES" w:bidi="ar-SA"/>
          </w:rPr>
          <w:tab/>
        </w:r>
        <w:r w:rsidRPr="003375D6">
          <w:rPr>
            <w:rStyle w:val="Hipervnculo"/>
            <w:noProof/>
          </w:rPr>
          <w:t>Panneau des lignes chaudes</w:t>
        </w:r>
        <w:r>
          <w:rPr>
            <w:noProof/>
            <w:webHidden/>
          </w:rPr>
          <w:tab/>
        </w:r>
        <w:r>
          <w:rPr>
            <w:noProof/>
            <w:webHidden/>
          </w:rPr>
          <w:fldChar w:fldCharType="begin"/>
        </w:r>
        <w:r>
          <w:rPr>
            <w:noProof/>
            <w:webHidden/>
          </w:rPr>
          <w:instrText xml:space="preserve"> PAGEREF _Toc519067889 \h </w:instrText>
        </w:r>
        <w:r>
          <w:rPr>
            <w:noProof/>
            <w:webHidden/>
          </w:rPr>
        </w:r>
        <w:r>
          <w:rPr>
            <w:noProof/>
            <w:webHidden/>
          </w:rPr>
          <w:fldChar w:fldCharType="separate"/>
        </w:r>
        <w:r>
          <w:rPr>
            <w:noProof/>
            <w:webHidden/>
          </w:rPr>
          <w:t>9</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890" w:history="1">
        <w:r w:rsidRPr="003375D6">
          <w:rPr>
            <w:rStyle w:val="Hipervnculo"/>
            <w:noProof/>
          </w:rPr>
          <w:t>3.</w:t>
        </w:r>
        <w:r>
          <w:rPr>
            <w:rFonts w:asciiTheme="minorHAnsi" w:eastAsiaTheme="minorEastAsia" w:hAnsiTheme="minorHAnsi" w:cstheme="minorBidi"/>
            <w:noProof/>
            <w:sz w:val="22"/>
            <w:szCs w:val="22"/>
            <w:lang w:val="es-ES" w:eastAsia="es-ES" w:bidi="ar-SA"/>
          </w:rPr>
          <w:tab/>
        </w:r>
        <w:r w:rsidRPr="003375D6">
          <w:rPr>
            <w:rStyle w:val="Hipervnculo"/>
            <w:noProof/>
          </w:rPr>
          <w:t>Fonctionnement général</w:t>
        </w:r>
        <w:r>
          <w:rPr>
            <w:noProof/>
            <w:webHidden/>
          </w:rPr>
          <w:tab/>
        </w:r>
        <w:r>
          <w:rPr>
            <w:noProof/>
            <w:webHidden/>
          </w:rPr>
          <w:fldChar w:fldCharType="begin"/>
        </w:r>
        <w:r>
          <w:rPr>
            <w:noProof/>
            <w:webHidden/>
          </w:rPr>
          <w:instrText xml:space="preserve"> PAGEREF _Toc519067890 \h </w:instrText>
        </w:r>
        <w:r>
          <w:rPr>
            <w:noProof/>
            <w:webHidden/>
          </w:rPr>
        </w:r>
        <w:r>
          <w:rPr>
            <w:noProof/>
            <w:webHidden/>
          </w:rPr>
          <w:fldChar w:fldCharType="separate"/>
        </w:r>
        <w:r>
          <w:rPr>
            <w:noProof/>
            <w:webHidden/>
          </w:rPr>
          <w:t>10</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1" w:history="1">
        <w:r w:rsidRPr="003375D6">
          <w:rPr>
            <w:rStyle w:val="Hipervnculo"/>
            <w:noProof/>
          </w:rPr>
          <w:t>3.1.</w:t>
        </w:r>
        <w:r>
          <w:rPr>
            <w:rFonts w:asciiTheme="minorHAnsi" w:eastAsiaTheme="minorEastAsia" w:hAnsiTheme="minorHAnsi" w:cstheme="minorBidi"/>
            <w:noProof/>
            <w:sz w:val="22"/>
            <w:szCs w:val="22"/>
            <w:lang w:val="es-ES" w:eastAsia="es-ES" w:bidi="ar-SA"/>
          </w:rPr>
          <w:tab/>
        </w:r>
        <w:r w:rsidRPr="003375D6">
          <w:rPr>
            <w:rStyle w:val="Hipervnculo"/>
            <w:noProof/>
          </w:rPr>
          <w:t>LOGO DU client</w:t>
        </w:r>
        <w:r>
          <w:rPr>
            <w:noProof/>
            <w:webHidden/>
          </w:rPr>
          <w:tab/>
        </w:r>
        <w:r>
          <w:rPr>
            <w:noProof/>
            <w:webHidden/>
          </w:rPr>
          <w:fldChar w:fldCharType="begin"/>
        </w:r>
        <w:r>
          <w:rPr>
            <w:noProof/>
            <w:webHidden/>
          </w:rPr>
          <w:instrText xml:space="preserve"> PAGEREF _Toc519067891 \h </w:instrText>
        </w:r>
        <w:r>
          <w:rPr>
            <w:noProof/>
            <w:webHidden/>
          </w:rPr>
        </w:r>
        <w:r>
          <w:rPr>
            <w:noProof/>
            <w:webHidden/>
          </w:rPr>
          <w:fldChar w:fldCharType="separate"/>
        </w:r>
        <w:r>
          <w:rPr>
            <w:noProof/>
            <w:webHidden/>
          </w:rPr>
          <w:t>10</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2" w:history="1">
        <w:r w:rsidRPr="003375D6">
          <w:rPr>
            <w:rStyle w:val="Hipervnculo"/>
            <w:noProof/>
          </w:rPr>
          <w:t>3.2.</w:t>
        </w:r>
        <w:r>
          <w:rPr>
            <w:rFonts w:asciiTheme="minorHAnsi" w:eastAsiaTheme="minorEastAsia" w:hAnsiTheme="minorHAnsi" w:cstheme="minorBidi"/>
            <w:noProof/>
            <w:sz w:val="22"/>
            <w:szCs w:val="22"/>
            <w:lang w:val="es-ES" w:eastAsia="es-ES" w:bidi="ar-SA"/>
          </w:rPr>
          <w:tab/>
        </w:r>
        <w:r w:rsidRPr="003375D6">
          <w:rPr>
            <w:rStyle w:val="Hipervnculo"/>
            <w:noProof/>
          </w:rPr>
          <w:t>Signalisation de JACKS et SPLIT</w:t>
        </w:r>
        <w:r>
          <w:rPr>
            <w:noProof/>
            <w:webHidden/>
          </w:rPr>
          <w:tab/>
        </w:r>
        <w:r>
          <w:rPr>
            <w:noProof/>
            <w:webHidden/>
          </w:rPr>
          <w:fldChar w:fldCharType="begin"/>
        </w:r>
        <w:r>
          <w:rPr>
            <w:noProof/>
            <w:webHidden/>
          </w:rPr>
          <w:instrText xml:space="preserve"> PAGEREF _Toc519067892 \h </w:instrText>
        </w:r>
        <w:r>
          <w:rPr>
            <w:noProof/>
            <w:webHidden/>
          </w:rPr>
        </w:r>
        <w:r>
          <w:rPr>
            <w:noProof/>
            <w:webHidden/>
          </w:rPr>
          <w:fldChar w:fldCharType="separate"/>
        </w:r>
        <w:r>
          <w:rPr>
            <w:noProof/>
            <w:webHidden/>
          </w:rPr>
          <w:t>10</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3" w:history="1">
        <w:r w:rsidRPr="003375D6">
          <w:rPr>
            <w:rStyle w:val="Hipervnculo"/>
            <w:noProof/>
          </w:rPr>
          <w:t>3.3.</w:t>
        </w:r>
        <w:r>
          <w:rPr>
            <w:rFonts w:asciiTheme="minorHAnsi" w:eastAsiaTheme="minorEastAsia" w:hAnsiTheme="minorHAnsi" w:cstheme="minorBidi"/>
            <w:noProof/>
            <w:sz w:val="22"/>
            <w:szCs w:val="22"/>
            <w:lang w:val="es-ES" w:eastAsia="es-ES" w:bidi="ar-SA"/>
          </w:rPr>
          <w:tab/>
        </w:r>
        <w:r w:rsidRPr="003375D6">
          <w:rPr>
            <w:rStyle w:val="Hipervnculo"/>
            <w:noProof/>
          </w:rPr>
          <w:t>Contrôle de SPLIT</w:t>
        </w:r>
        <w:r>
          <w:rPr>
            <w:noProof/>
            <w:webHidden/>
          </w:rPr>
          <w:tab/>
        </w:r>
        <w:r>
          <w:rPr>
            <w:noProof/>
            <w:webHidden/>
          </w:rPr>
          <w:fldChar w:fldCharType="begin"/>
        </w:r>
        <w:r>
          <w:rPr>
            <w:noProof/>
            <w:webHidden/>
          </w:rPr>
          <w:instrText xml:space="preserve"> PAGEREF _Toc519067893 \h </w:instrText>
        </w:r>
        <w:r>
          <w:rPr>
            <w:noProof/>
            <w:webHidden/>
          </w:rPr>
        </w:r>
        <w:r>
          <w:rPr>
            <w:noProof/>
            <w:webHidden/>
          </w:rPr>
          <w:fldChar w:fldCharType="separate"/>
        </w:r>
        <w:r>
          <w:rPr>
            <w:noProof/>
            <w:webHidden/>
          </w:rPr>
          <w:t>10</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4" w:history="1">
        <w:r w:rsidRPr="003375D6">
          <w:rPr>
            <w:rStyle w:val="Hipervnculo"/>
            <w:noProof/>
          </w:rPr>
          <w:t>3.4.</w:t>
        </w:r>
        <w:r>
          <w:rPr>
            <w:rFonts w:asciiTheme="minorHAnsi" w:eastAsiaTheme="minorEastAsia" w:hAnsiTheme="minorHAnsi" w:cstheme="minorBidi"/>
            <w:noProof/>
            <w:sz w:val="22"/>
            <w:szCs w:val="22"/>
            <w:lang w:val="es-ES" w:eastAsia="es-ES" w:bidi="ar-SA"/>
          </w:rPr>
          <w:tab/>
        </w:r>
        <w:r w:rsidRPr="003375D6">
          <w:rPr>
            <w:rStyle w:val="Hipervnculo"/>
            <w:noProof/>
          </w:rPr>
          <w:t>Fenêtre de messages</w:t>
        </w:r>
        <w:r>
          <w:rPr>
            <w:noProof/>
            <w:webHidden/>
          </w:rPr>
          <w:tab/>
        </w:r>
        <w:r>
          <w:rPr>
            <w:noProof/>
            <w:webHidden/>
          </w:rPr>
          <w:fldChar w:fldCharType="begin"/>
        </w:r>
        <w:r>
          <w:rPr>
            <w:noProof/>
            <w:webHidden/>
          </w:rPr>
          <w:instrText xml:space="preserve"> PAGEREF _Toc519067894 \h </w:instrText>
        </w:r>
        <w:r>
          <w:rPr>
            <w:noProof/>
            <w:webHidden/>
          </w:rPr>
        </w:r>
        <w:r>
          <w:rPr>
            <w:noProof/>
            <w:webHidden/>
          </w:rPr>
          <w:fldChar w:fldCharType="separate"/>
        </w:r>
        <w:r>
          <w:rPr>
            <w:noProof/>
            <w:webHidden/>
          </w:rPr>
          <w:t>11</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5" w:history="1">
        <w:r w:rsidRPr="003375D6">
          <w:rPr>
            <w:rStyle w:val="Hipervnculo"/>
            <w:noProof/>
          </w:rPr>
          <w:t>3.5.</w:t>
        </w:r>
        <w:r>
          <w:rPr>
            <w:rFonts w:asciiTheme="minorHAnsi" w:eastAsiaTheme="minorEastAsia" w:hAnsiTheme="minorHAnsi" w:cstheme="minorBidi"/>
            <w:noProof/>
            <w:sz w:val="22"/>
            <w:szCs w:val="22"/>
            <w:lang w:val="es-ES" w:eastAsia="es-ES" w:bidi="ar-SA"/>
          </w:rPr>
          <w:tab/>
        </w:r>
        <w:r w:rsidRPr="003375D6">
          <w:rPr>
            <w:rStyle w:val="Hipervnculo"/>
            <w:noProof/>
          </w:rPr>
          <w:t>Volume de RING</w:t>
        </w:r>
        <w:r>
          <w:rPr>
            <w:noProof/>
            <w:webHidden/>
          </w:rPr>
          <w:tab/>
        </w:r>
        <w:r>
          <w:rPr>
            <w:noProof/>
            <w:webHidden/>
          </w:rPr>
          <w:fldChar w:fldCharType="begin"/>
        </w:r>
        <w:r>
          <w:rPr>
            <w:noProof/>
            <w:webHidden/>
          </w:rPr>
          <w:instrText xml:space="preserve"> PAGEREF _Toc519067895 \h </w:instrText>
        </w:r>
        <w:r>
          <w:rPr>
            <w:noProof/>
            <w:webHidden/>
          </w:rPr>
        </w:r>
        <w:r>
          <w:rPr>
            <w:noProof/>
            <w:webHidden/>
          </w:rPr>
          <w:fldChar w:fldCharType="separate"/>
        </w:r>
        <w:r>
          <w:rPr>
            <w:noProof/>
            <w:webHidden/>
          </w:rPr>
          <w:t>11</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6" w:history="1">
        <w:r w:rsidRPr="003375D6">
          <w:rPr>
            <w:rStyle w:val="Hipervnculo"/>
            <w:noProof/>
          </w:rPr>
          <w:t>3.6.</w:t>
        </w:r>
        <w:r>
          <w:rPr>
            <w:rFonts w:asciiTheme="minorHAnsi" w:eastAsiaTheme="minorEastAsia" w:hAnsiTheme="minorHAnsi" w:cstheme="minorBidi"/>
            <w:noProof/>
            <w:sz w:val="22"/>
            <w:szCs w:val="22"/>
            <w:lang w:val="es-ES" w:eastAsia="es-ES" w:bidi="ar-SA"/>
          </w:rPr>
          <w:tab/>
        </w:r>
        <w:r w:rsidRPr="003375D6">
          <w:rPr>
            <w:rStyle w:val="Hipervnculo"/>
            <w:noProof/>
          </w:rPr>
          <w:t>Contrôle de la luminosité</w:t>
        </w:r>
        <w:r>
          <w:rPr>
            <w:noProof/>
            <w:webHidden/>
          </w:rPr>
          <w:tab/>
        </w:r>
        <w:r>
          <w:rPr>
            <w:noProof/>
            <w:webHidden/>
          </w:rPr>
          <w:fldChar w:fldCharType="begin"/>
        </w:r>
        <w:r>
          <w:rPr>
            <w:noProof/>
            <w:webHidden/>
          </w:rPr>
          <w:instrText xml:space="preserve"> PAGEREF _Toc519067896 \h </w:instrText>
        </w:r>
        <w:r>
          <w:rPr>
            <w:noProof/>
            <w:webHidden/>
          </w:rPr>
        </w:r>
        <w:r>
          <w:rPr>
            <w:noProof/>
            <w:webHidden/>
          </w:rPr>
          <w:fldChar w:fldCharType="separate"/>
        </w:r>
        <w:r>
          <w:rPr>
            <w:noProof/>
            <w:webHidden/>
          </w:rPr>
          <w:t>11</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7" w:history="1">
        <w:r w:rsidRPr="003375D6">
          <w:rPr>
            <w:rStyle w:val="Hipervnculo"/>
            <w:noProof/>
          </w:rPr>
          <w:t>3.7.</w:t>
        </w:r>
        <w:r>
          <w:rPr>
            <w:rFonts w:asciiTheme="minorHAnsi" w:eastAsiaTheme="minorEastAsia" w:hAnsiTheme="minorHAnsi" w:cstheme="minorBidi"/>
            <w:noProof/>
            <w:sz w:val="22"/>
            <w:szCs w:val="22"/>
            <w:lang w:val="es-ES" w:eastAsia="es-ES" w:bidi="ar-SA"/>
          </w:rPr>
          <w:tab/>
        </w:r>
        <w:r w:rsidRPr="003375D6">
          <w:rPr>
            <w:rStyle w:val="Hipervnculo"/>
            <w:noProof/>
          </w:rPr>
          <w:t>Fausse manœuvre</w:t>
        </w:r>
        <w:r>
          <w:rPr>
            <w:noProof/>
            <w:webHidden/>
          </w:rPr>
          <w:tab/>
        </w:r>
        <w:r>
          <w:rPr>
            <w:noProof/>
            <w:webHidden/>
          </w:rPr>
          <w:fldChar w:fldCharType="begin"/>
        </w:r>
        <w:r>
          <w:rPr>
            <w:noProof/>
            <w:webHidden/>
          </w:rPr>
          <w:instrText xml:space="preserve"> PAGEREF _Toc519067897 \h </w:instrText>
        </w:r>
        <w:r>
          <w:rPr>
            <w:noProof/>
            <w:webHidden/>
          </w:rPr>
        </w:r>
        <w:r>
          <w:rPr>
            <w:noProof/>
            <w:webHidden/>
          </w:rPr>
          <w:fldChar w:fldCharType="separate"/>
        </w:r>
        <w:r>
          <w:rPr>
            <w:noProof/>
            <w:webHidden/>
          </w:rPr>
          <w:t>12</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8" w:history="1">
        <w:r w:rsidRPr="003375D6">
          <w:rPr>
            <w:rStyle w:val="Hipervnculo"/>
            <w:noProof/>
          </w:rPr>
          <w:t>3.8.</w:t>
        </w:r>
        <w:r>
          <w:rPr>
            <w:rFonts w:asciiTheme="minorHAnsi" w:eastAsiaTheme="minorEastAsia" w:hAnsiTheme="minorHAnsi" w:cstheme="minorBidi"/>
            <w:noProof/>
            <w:sz w:val="22"/>
            <w:szCs w:val="22"/>
            <w:lang w:val="es-ES" w:eastAsia="es-ES" w:bidi="ar-SA"/>
          </w:rPr>
          <w:tab/>
        </w:r>
        <w:r w:rsidRPr="003375D6">
          <w:rPr>
            <w:rStyle w:val="Hipervnculo"/>
            <w:noProof/>
          </w:rPr>
          <w:t>Mode Nettoyage</w:t>
        </w:r>
        <w:r>
          <w:rPr>
            <w:noProof/>
            <w:webHidden/>
          </w:rPr>
          <w:tab/>
        </w:r>
        <w:r>
          <w:rPr>
            <w:noProof/>
            <w:webHidden/>
          </w:rPr>
          <w:fldChar w:fldCharType="begin"/>
        </w:r>
        <w:r>
          <w:rPr>
            <w:noProof/>
            <w:webHidden/>
          </w:rPr>
          <w:instrText xml:space="preserve"> PAGEREF _Toc519067898 \h </w:instrText>
        </w:r>
        <w:r>
          <w:rPr>
            <w:noProof/>
            <w:webHidden/>
          </w:rPr>
        </w:r>
        <w:r>
          <w:rPr>
            <w:noProof/>
            <w:webHidden/>
          </w:rPr>
          <w:fldChar w:fldCharType="separate"/>
        </w:r>
        <w:r>
          <w:rPr>
            <w:noProof/>
            <w:webHidden/>
          </w:rPr>
          <w:t>12</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899" w:history="1">
        <w:r w:rsidRPr="003375D6">
          <w:rPr>
            <w:rStyle w:val="Hipervnculo"/>
            <w:noProof/>
          </w:rPr>
          <w:t>3.9.</w:t>
        </w:r>
        <w:r>
          <w:rPr>
            <w:rFonts w:asciiTheme="minorHAnsi" w:eastAsiaTheme="minorEastAsia" w:hAnsiTheme="minorHAnsi" w:cstheme="minorBidi"/>
            <w:noProof/>
            <w:sz w:val="22"/>
            <w:szCs w:val="22"/>
            <w:lang w:val="es-ES" w:eastAsia="es-ES" w:bidi="ar-SA"/>
          </w:rPr>
          <w:tab/>
        </w:r>
        <w:r w:rsidRPr="003375D6">
          <w:rPr>
            <w:rStyle w:val="Hipervnculo"/>
            <w:noProof/>
          </w:rPr>
          <w:t>Tableau sans JACKS</w:t>
        </w:r>
        <w:r>
          <w:rPr>
            <w:noProof/>
            <w:webHidden/>
          </w:rPr>
          <w:tab/>
        </w:r>
        <w:r>
          <w:rPr>
            <w:noProof/>
            <w:webHidden/>
          </w:rPr>
          <w:fldChar w:fldCharType="begin"/>
        </w:r>
        <w:r>
          <w:rPr>
            <w:noProof/>
            <w:webHidden/>
          </w:rPr>
          <w:instrText xml:space="preserve"> PAGEREF _Toc519067899 \h </w:instrText>
        </w:r>
        <w:r>
          <w:rPr>
            <w:noProof/>
            <w:webHidden/>
          </w:rPr>
        </w:r>
        <w:r>
          <w:rPr>
            <w:noProof/>
            <w:webHidden/>
          </w:rPr>
          <w:fldChar w:fldCharType="separate"/>
        </w:r>
        <w:r>
          <w:rPr>
            <w:noProof/>
            <w:webHidden/>
          </w:rPr>
          <w:t>14</w:t>
        </w:r>
        <w:r>
          <w:rPr>
            <w:noProof/>
            <w:webHidden/>
          </w:rPr>
          <w:fldChar w:fldCharType="end"/>
        </w:r>
      </w:hyperlink>
    </w:p>
    <w:p w:rsidR="002B2174" w:rsidRDefault="002B2174">
      <w:pPr>
        <w:pStyle w:val="TDC20"/>
        <w:tabs>
          <w:tab w:val="left" w:pos="1000"/>
          <w:tab w:val="right" w:leader="dot" w:pos="9062"/>
        </w:tabs>
        <w:rPr>
          <w:rFonts w:asciiTheme="minorHAnsi" w:eastAsiaTheme="minorEastAsia" w:hAnsiTheme="minorHAnsi" w:cstheme="minorBidi"/>
          <w:noProof/>
          <w:sz w:val="22"/>
          <w:szCs w:val="22"/>
          <w:lang w:val="es-ES" w:eastAsia="es-ES" w:bidi="ar-SA"/>
        </w:rPr>
      </w:pPr>
      <w:hyperlink w:anchor="_Toc519067900" w:history="1">
        <w:r w:rsidRPr="003375D6">
          <w:rPr>
            <w:rStyle w:val="Hipervnculo"/>
            <w:noProof/>
          </w:rPr>
          <w:t>3.10.</w:t>
        </w:r>
        <w:r>
          <w:rPr>
            <w:rFonts w:asciiTheme="minorHAnsi" w:eastAsiaTheme="minorEastAsia" w:hAnsiTheme="minorHAnsi" w:cstheme="minorBidi"/>
            <w:noProof/>
            <w:sz w:val="22"/>
            <w:szCs w:val="22"/>
            <w:lang w:val="es-ES" w:eastAsia="es-ES" w:bidi="ar-SA"/>
          </w:rPr>
          <w:tab/>
        </w:r>
        <w:r w:rsidRPr="003375D6">
          <w:rPr>
            <w:rStyle w:val="Hipervnculo"/>
            <w:noProof/>
          </w:rPr>
          <w:t>Tableau sans configuration</w:t>
        </w:r>
        <w:r>
          <w:rPr>
            <w:noProof/>
            <w:webHidden/>
          </w:rPr>
          <w:tab/>
        </w:r>
        <w:r>
          <w:rPr>
            <w:noProof/>
            <w:webHidden/>
          </w:rPr>
          <w:fldChar w:fldCharType="begin"/>
        </w:r>
        <w:r>
          <w:rPr>
            <w:noProof/>
            <w:webHidden/>
          </w:rPr>
          <w:instrText xml:space="preserve"> PAGEREF _Toc519067900 \h </w:instrText>
        </w:r>
        <w:r>
          <w:rPr>
            <w:noProof/>
            <w:webHidden/>
          </w:rPr>
        </w:r>
        <w:r>
          <w:rPr>
            <w:noProof/>
            <w:webHidden/>
          </w:rPr>
          <w:fldChar w:fldCharType="separate"/>
        </w:r>
        <w:r>
          <w:rPr>
            <w:noProof/>
            <w:webHidden/>
          </w:rPr>
          <w:t>15</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901" w:history="1">
        <w:r w:rsidRPr="003375D6">
          <w:rPr>
            <w:rStyle w:val="Hipervnculo"/>
            <w:noProof/>
          </w:rPr>
          <w:t>4.</w:t>
        </w:r>
        <w:r>
          <w:rPr>
            <w:rFonts w:asciiTheme="minorHAnsi" w:eastAsiaTheme="minorEastAsia" w:hAnsiTheme="minorHAnsi" w:cstheme="minorBidi"/>
            <w:noProof/>
            <w:sz w:val="22"/>
            <w:szCs w:val="22"/>
            <w:lang w:val="es-ES" w:eastAsia="es-ES" w:bidi="ar-SA"/>
          </w:rPr>
          <w:tab/>
        </w:r>
        <w:r w:rsidRPr="003375D6">
          <w:rPr>
            <w:rStyle w:val="Hipervnculo"/>
            <w:noProof/>
          </w:rPr>
          <w:t>Fonctionnement radio</w:t>
        </w:r>
        <w:r>
          <w:rPr>
            <w:noProof/>
            <w:webHidden/>
          </w:rPr>
          <w:tab/>
        </w:r>
        <w:r>
          <w:rPr>
            <w:noProof/>
            <w:webHidden/>
          </w:rPr>
          <w:fldChar w:fldCharType="begin"/>
        </w:r>
        <w:r>
          <w:rPr>
            <w:noProof/>
            <w:webHidden/>
          </w:rPr>
          <w:instrText xml:space="preserve"> PAGEREF _Toc519067901 \h </w:instrText>
        </w:r>
        <w:r>
          <w:rPr>
            <w:noProof/>
            <w:webHidden/>
          </w:rPr>
        </w:r>
        <w:r>
          <w:rPr>
            <w:noProof/>
            <w:webHidden/>
          </w:rPr>
          <w:fldChar w:fldCharType="separate"/>
        </w:r>
        <w:r>
          <w:rPr>
            <w:noProof/>
            <w:webHidden/>
          </w:rPr>
          <w:t>16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2" w:history="1">
        <w:r w:rsidRPr="003375D6">
          <w:rPr>
            <w:rStyle w:val="Hipervnculo"/>
            <w:noProof/>
          </w:rPr>
          <w:t>4.1.</w:t>
        </w:r>
        <w:r>
          <w:rPr>
            <w:rFonts w:asciiTheme="minorHAnsi" w:eastAsiaTheme="minorEastAsia" w:hAnsiTheme="minorHAnsi" w:cstheme="minorBidi"/>
            <w:noProof/>
            <w:sz w:val="22"/>
            <w:szCs w:val="22"/>
            <w:lang w:val="es-ES" w:eastAsia="es-ES" w:bidi="ar-SA"/>
          </w:rPr>
          <w:tab/>
        </w:r>
        <w:r w:rsidRPr="003375D6">
          <w:rPr>
            <w:rStyle w:val="Hipervnculo"/>
            <w:noProof/>
          </w:rPr>
          <w:t>Concepts généraux</w:t>
        </w:r>
        <w:r>
          <w:rPr>
            <w:noProof/>
            <w:webHidden/>
          </w:rPr>
          <w:tab/>
        </w:r>
        <w:r>
          <w:rPr>
            <w:noProof/>
            <w:webHidden/>
          </w:rPr>
          <w:fldChar w:fldCharType="begin"/>
        </w:r>
        <w:r>
          <w:rPr>
            <w:noProof/>
            <w:webHidden/>
          </w:rPr>
          <w:instrText xml:space="preserve"> PAGEREF _Toc519067902 \h </w:instrText>
        </w:r>
        <w:r>
          <w:rPr>
            <w:noProof/>
            <w:webHidden/>
          </w:rPr>
        </w:r>
        <w:r>
          <w:rPr>
            <w:noProof/>
            <w:webHidden/>
          </w:rPr>
          <w:fldChar w:fldCharType="separate"/>
        </w:r>
        <w:r>
          <w:rPr>
            <w:noProof/>
            <w:webHidden/>
          </w:rPr>
          <w:t>16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3" w:history="1">
        <w:r w:rsidRPr="003375D6">
          <w:rPr>
            <w:rStyle w:val="Hipervnculo"/>
            <w:noProof/>
          </w:rPr>
          <w:t>4.2.</w:t>
        </w:r>
        <w:r>
          <w:rPr>
            <w:rFonts w:asciiTheme="minorHAnsi" w:eastAsiaTheme="minorEastAsia" w:hAnsiTheme="minorHAnsi" w:cstheme="minorBidi"/>
            <w:noProof/>
            <w:sz w:val="22"/>
            <w:szCs w:val="22"/>
            <w:lang w:val="es-ES" w:eastAsia="es-ES" w:bidi="ar-SA"/>
          </w:rPr>
          <w:tab/>
        </w:r>
        <w:r w:rsidRPr="003375D6">
          <w:rPr>
            <w:rStyle w:val="Hipervnculo"/>
            <w:noProof/>
          </w:rPr>
          <w:t>Contrôles du volume du haut-parleur et du casque de radio</w:t>
        </w:r>
        <w:r>
          <w:rPr>
            <w:noProof/>
            <w:webHidden/>
          </w:rPr>
          <w:tab/>
        </w:r>
        <w:r>
          <w:rPr>
            <w:noProof/>
            <w:webHidden/>
          </w:rPr>
          <w:fldChar w:fldCharType="begin"/>
        </w:r>
        <w:r>
          <w:rPr>
            <w:noProof/>
            <w:webHidden/>
          </w:rPr>
          <w:instrText xml:space="preserve"> PAGEREF _Toc519067903 \h </w:instrText>
        </w:r>
        <w:r>
          <w:rPr>
            <w:noProof/>
            <w:webHidden/>
          </w:rPr>
        </w:r>
        <w:r>
          <w:rPr>
            <w:noProof/>
            <w:webHidden/>
          </w:rPr>
          <w:fldChar w:fldCharType="separate"/>
        </w:r>
        <w:r>
          <w:rPr>
            <w:noProof/>
            <w:webHidden/>
          </w:rPr>
          <w:t>16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4" w:history="1">
        <w:r w:rsidRPr="003375D6">
          <w:rPr>
            <w:rStyle w:val="Hipervnculo"/>
            <w:noProof/>
          </w:rPr>
          <w:t>4.3.</w:t>
        </w:r>
        <w:r>
          <w:rPr>
            <w:rFonts w:asciiTheme="minorHAnsi" w:eastAsiaTheme="minorEastAsia" w:hAnsiTheme="minorHAnsi" w:cstheme="minorBidi"/>
            <w:noProof/>
            <w:sz w:val="22"/>
            <w:szCs w:val="22"/>
            <w:lang w:val="es-ES" w:eastAsia="es-ES" w:bidi="ar-SA"/>
          </w:rPr>
          <w:tab/>
        </w:r>
        <w:r w:rsidRPr="003375D6">
          <w:rPr>
            <w:rStyle w:val="Hipervnculo"/>
            <w:noProof/>
          </w:rPr>
          <w:t>Commande d'appel de page radio</w:t>
        </w:r>
        <w:r>
          <w:rPr>
            <w:noProof/>
            <w:webHidden/>
          </w:rPr>
          <w:tab/>
        </w:r>
        <w:r>
          <w:rPr>
            <w:noProof/>
            <w:webHidden/>
          </w:rPr>
          <w:fldChar w:fldCharType="begin"/>
        </w:r>
        <w:r>
          <w:rPr>
            <w:noProof/>
            <w:webHidden/>
          </w:rPr>
          <w:instrText xml:space="preserve"> PAGEREF _Toc519067904 \h </w:instrText>
        </w:r>
        <w:r>
          <w:rPr>
            <w:noProof/>
            <w:webHidden/>
          </w:rPr>
        </w:r>
        <w:r>
          <w:rPr>
            <w:noProof/>
            <w:webHidden/>
          </w:rPr>
          <w:fldChar w:fldCharType="separate"/>
        </w:r>
        <w:r>
          <w:rPr>
            <w:noProof/>
            <w:webHidden/>
          </w:rPr>
          <w:t>16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5" w:history="1">
        <w:r w:rsidRPr="003375D6">
          <w:rPr>
            <w:rStyle w:val="Hipervnculo"/>
            <w:noProof/>
          </w:rPr>
          <w:t>4.4.</w:t>
        </w:r>
        <w:r>
          <w:rPr>
            <w:rFonts w:asciiTheme="minorHAnsi" w:eastAsiaTheme="minorEastAsia" w:hAnsiTheme="minorHAnsi" w:cstheme="minorBidi"/>
            <w:noProof/>
            <w:sz w:val="22"/>
            <w:szCs w:val="22"/>
            <w:lang w:val="es-ES" w:eastAsia="es-ES" w:bidi="ar-SA"/>
          </w:rPr>
          <w:tab/>
        </w:r>
        <w:r w:rsidRPr="003375D6">
          <w:rPr>
            <w:rStyle w:val="Hipervnculo"/>
            <w:noProof/>
          </w:rPr>
          <w:t>Zone de canaux radio</w:t>
        </w:r>
        <w:r>
          <w:rPr>
            <w:noProof/>
            <w:webHidden/>
          </w:rPr>
          <w:tab/>
        </w:r>
        <w:r>
          <w:rPr>
            <w:noProof/>
            <w:webHidden/>
          </w:rPr>
          <w:fldChar w:fldCharType="begin"/>
        </w:r>
        <w:r>
          <w:rPr>
            <w:noProof/>
            <w:webHidden/>
          </w:rPr>
          <w:instrText xml:space="preserve"> PAGEREF _Toc519067905 \h </w:instrText>
        </w:r>
        <w:r>
          <w:rPr>
            <w:noProof/>
            <w:webHidden/>
          </w:rPr>
        </w:r>
        <w:r>
          <w:rPr>
            <w:noProof/>
            <w:webHidden/>
          </w:rPr>
          <w:fldChar w:fldCharType="separate"/>
        </w:r>
        <w:r>
          <w:rPr>
            <w:noProof/>
            <w:webHidden/>
          </w:rPr>
          <w:t>17</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6" w:history="1">
        <w:r w:rsidRPr="003375D6">
          <w:rPr>
            <w:rStyle w:val="Hipervnculo"/>
            <w:noProof/>
          </w:rPr>
          <w:t>4.5.</w:t>
        </w:r>
        <w:r>
          <w:rPr>
            <w:rFonts w:asciiTheme="minorHAnsi" w:eastAsiaTheme="minorEastAsia" w:hAnsiTheme="minorHAnsi" w:cstheme="minorBidi"/>
            <w:noProof/>
            <w:sz w:val="22"/>
            <w:szCs w:val="22"/>
            <w:lang w:val="es-ES" w:eastAsia="es-ES" w:bidi="ar-SA"/>
          </w:rPr>
          <w:tab/>
        </w:r>
        <w:r w:rsidRPr="003375D6">
          <w:rPr>
            <w:rStyle w:val="Hipervnculo"/>
            <w:noProof/>
          </w:rPr>
          <w:t>Modes des canaux radio</w:t>
        </w:r>
        <w:r>
          <w:rPr>
            <w:noProof/>
            <w:webHidden/>
          </w:rPr>
          <w:tab/>
        </w:r>
        <w:r>
          <w:rPr>
            <w:noProof/>
            <w:webHidden/>
          </w:rPr>
          <w:fldChar w:fldCharType="begin"/>
        </w:r>
        <w:r>
          <w:rPr>
            <w:noProof/>
            <w:webHidden/>
          </w:rPr>
          <w:instrText xml:space="preserve"> PAGEREF _Toc519067906 \h </w:instrText>
        </w:r>
        <w:r>
          <w:rPr>
            <w:noProof/>
            <w:webHidden/>
          </w:rPr>
        </w:r>
        <w:r>
          <w:rPr>
            <w:noProof/>
            <w:webHidden/>
          </w:rPr>
          <w:fldChar w:fldCharType="separate"/>
        </w:r>
        <w:r>
          <w:rPr>
            <w:noProof/>
            <w:webHidden/>
          </w:rPr>
          <w:t>18</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7" w:history="1">
        <w:r w:rsidRPr="003375D6">
          <w:rPr>
            <w:rStyle w:val="Hipervnculo"/>
            <w:noProof/>
          </w:rPr>
          <w:t>4.6.</w:t>
        </w:r>
        <w:r>
          <w:rPr>
            <w:rFonts w:asciiTheme="minorHAnsi" w:eastAsiaTheme="minorEastAsia" w:hAnsiTheme="minorHAnsi" w:cstheme="minorBidi"/>
            <w:noProof/>
            <w:sz w:val="22"/>
            <w:szCs w:val="22"/>
            <w:lang w:val="es-ES" w:eastAsia="es-ES" w:bidi="ar-SA"/>
          </w:rPr>
          <w:tab/>
        </w:r>
        <w:r w:rsidRPr="003375D6">
          <w:rPr>
            <w:rStyle w:val="Hipervnculo"/>
            <w:noProof/>
          </w:rPr>
          <w:t>État des canaux radio</w:t>
        </w:r>
        <w:r>
          <w:rPr>
            <w:noProof/>
            <w:webHidden/>
          </w:rPr>
          <w:tab/>
        </w:r>
        <w:r>
          <w:rPr>
            <w:noProof/>
            <w:webHidden/>
          </w:rPr>
          <w:fldChar w:fldCharType="begin"/>
        </w:r>
        <w:r>
          <w:rPr>
            <w:noProof/>
            <w:webHidden/>
          </w:rPr>
          <w:instrText xml:space="preserve"> PAGEREF _Toc519067907 \h </w:instrText>
        </w:r>
        <w:r>
          <w:rPr>
            <w:noProof/>
            <w:webHidden/>
          </w:rPr>
        </w:r>
        <w:r>
          <w:rPr>
            <w:noProof/>
            <w:webHidden/>
          </w:rPr>
          <w:fldChar w:fldCharType="separate"/>
        </w:r>
        <w:r>
          <w:rPr>
            <w:noProof/>
            <w:webHidden/>
          </w:rPr>
          <w:t>18</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08" w:history="1">
        <w:r w:rsidRPr="003375D6">
          <w:rPr>
            <w:rStyle w:val="Hipervnculo"/>
            <w:noProof/>
          </w:rPr>
          <w:t>4.7.</w:t>
        </w:r>
        <w:r>
          <w:rPr>
            <w:rFonts w:asciiTheme="minorHAnsi" w:eastAsiaTheme="minorEastAsia" w:hAnsiTheme="minorHAnsi" w:cstheme="minorBidi"/>
            <w:noProof/>
            <w:sz w:val="22"/>
            <w:szCs w:val="22"/>
            <w:lang w:val="es-ES" w:eastAsia="es-ES" w:bidi="ar-SA"/>
          </w:rPr>
          <w:tab/>
        </w:r>
        <w:r w:rsidRPr="003375D6">
          <w:rPr>
            <w:rStyle w:val="Hipervnculo"/>
            <w:noProof/>
          </w:rPr>
          <w:t>Transitions entre modes</w:t>
        </w:r>
        <w:r>
          <w:rPr>
            <w:noProof/>
            <w:webHidden/>
          </w:rPr>
          <w:tab/>
        </w:r>
        <w:r>
          <w:rPr>
            <w:noProof/>
            <w:webHidden/>
          </w:rPr>
          <w:fldChar w:fldCharType="begin"/>
        </w:r>
        <w:r>
          <w:rPr>
            <w:noProof/>
            <w:webHidden/>
          </w:rPr>
          <w:instrText xml:space="preserve"> PAGEREF _Toc519067908 \h </w:instrText>
        </w:r>
        <w:r>
          <w:rPr>
            <w:noProof/>
            <w:webHidden/>
          </w:rPr>
        </w:r>
        <w:r>
          <w:rPr>
            <w:noProof/>
            <w:webHidden/>
          </w:rPr>
          <w:fldChar w:fldCharType="separate"/>
        </w:r>
        <w:r>
          <w:rPr>
            <w:noProof/>
            <w:webHidden/>
          </w:rPr>
          <w:t>20</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09" w:history="1">
        <w:r w:rsidRPr="003375D6">
          <w:rPr>
            <w:rStyle w:val="Hipervnculo"/>
            <w:noProof/>
          </w:rPr>
          <w:t>4.7.1.</w:t>
        </w:r>
        <w:r>
          <w:rPr>
            <w:rFonts w:asciiTheme="minorHAnsi" w:eastAsiaTheme="minorEastAsia" w:hAnsiTheme="minorHAnsi" w:cstheme="minorBidi"/>
            <w:noProof/>
            <w:sz w:val="22"/>
            <w:szCs w:val="22"/>
            <w:lang w:val="es-ES" w:eastAsia="es-ES" w:bidi="ar-SA"/>
          </w:rPr>
          <w:tab/>
        </w:r>
        <w:r w:rsidRPr="003375D6">
          <w:rPr>
            <w:rStyle w:val="Hipervnculo"/>
            <w:noProof/>
          </w:rPr>
          <w:t>Canal VHF</w:t>
        </w:r>
        <w:r>
          <w:rPr>
            <w:noProof/>
            <w:webHidden/>
          </w:rPr>
          <w:tab/>
        </w:r>
        <w:r>
          <w:rPr>
            <w:noProof/>
            <w:webHidden/>
          </w:rPr>
          <w:fldChar w:fldCharType="begin"/>
        </w:r>
        <w:r>
          <w:rPr>
            <w:noProof/>
            <w:webHidden/>
          </w:rPr>
          <w:instrText xml:space="preserve"> PAGEREF _Toc519067909 \h </w:instrText>
        </w:r>
        <w:r>
          <w:rPr>
            <w:noProof/>
            <w:webHidden/>
          </w:rPr>
        </w:r>
        <w:r>
          <w:rPr>
            <w:noProof/>
            <w:webHidden/>
          </w:rPr>
          <w:fldChar w:fldCharType="separate"/>
        </w:r>
        <w:r>
          <w:rPr>
            <w:noProof/>
            <w:webHidden/>
          </w:rPr>
          <w:t>20</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10" w:history="1">
        <w:r w:rsidRPr="003375D6">
          <w:rPr>
            <w:rStyle w:val="Hipervnculo"/>
            <w:noProof/>
          </w:rPr>
          <w:t>4.8.</w:t>
        </w:r>
        <w:r>
          <w:rPr>
            <w:rFonts w:asciiTheme="minorHAnsi" w:eastAsiaTheme="minorEastAsia" w:hAnsiTheme="minorHAnsi" w:cstheme="minorBidi"/>
            <w:noProof/>
            <w:sz w:val="22"/>
            <w:szCs w:val="22"/>
            <w:lang w:val="es-ES" w:eastAsia="es-ES" w:bidi="ar-SA"/>
          </w:rPr>
          <w:tab/>
        </w:r>
        <w:r w:rsidRPr="003375D6">
          <w:rPr>
            <w:rStyle w:val="Hipervnculo"/>
            <w:noProof/>
          </w:rPr>
          <w:t>Fonctionnalités Radio</w:t>
        </w:r>
        <w:r>
          <w:rPr>
            <w:noProof/>
            <w:webHidden/>
          </w:rPr>
          <w:tab/>
        </w:r>
        <w:r>
          <w:rPr>
            <w:noProof/>
            <w:webHidden/>
          </w:rPr>
          <w:fldChar w:fldCharType="begin"/>
        </w:r>
        <w:r>
          <w:rPr>
            <w:noProof/>
            <w:webHidden/>
          </w:rPr>
          <w:instrText xml:space="preserve"> PAGEREF _Toc519067910 \h </w:instrText>
        </w:r>
        <w:r>
          <w:rPr>
            <w:noProof/>
            <w:webHidden/>
          </w:rPr>
        </w:r>
        <w:r>
          <w:rPr>
            <w:noProof/>
            <w:webHidden/>
          </w:rPr>
          <w:fldChar w:fldCharType="separate"/>
        </w:r>
        <w:r>
          <w:rPr>
            <w:noProof/>
            <w:webHidden/>
          </w:rPr>
          <w:t>20</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11" w:history="1">
        <w:r w:rsidRPr="003375D6">
          <w:rPr>
            <w:rStyle w:val="Hipervnculo"/>
            <w:noProof/>
          </w:rPr>
          <w:t>4.8.1.</w:t>
        </w:r>
        <w:r>
          <w:rPr>
            <w:rFonts w:asciiTheme="minorHAnsi" w:eastAsiaTheme="minorEastAsia" w:hAnsiTheme="minorHAnsi" w:cstheme="minorBidi"/>
            <w:noProof/>
            <w:sz w:val="22"/>
            <w:szCs w:val="22"/>
            <w:lang w:val="es-ES" w:eastAsia="es-ES" w:bidi="ar-SA"/>
          </w:rPr>
          <w:tab/>
        </w:r>
        <w:r w:rsidRPr="003375D6">
          <w:rPr>
            <w:rStyle w:val="Hipervnculo"/>
            <w:noProof/>
          </w:rPr>
          <w:t>PTT. Commande de transmission Software.</w:t>
        </w:r>
        <w:r>
          <w:rPr>
            <w:noProof/>
            <w:webHidden/>
          </w:rPr>
          <w:tab/>
        </w:r>
        <w:r>
          <w:rPr>
            <w:noProof/>
            <w:webHidden/>
          </w:rPr>
          <w:fldChar w:fldCharType="begin"/>
        </w:r>
        <w:r>
          <w:rPr>
            <w:noProof/>
            <w:webHidden/>
          </w:rPr>
          <w:instrText xml:space="preserve"> PAGEREF _Toc519067911 \h </w:instrText>
        </w:r>
        <w:r>
          <w:rPr>
            <w:noProof/>
            <w:webHidden/>
          </w:rPr>
        </w:r>
        <w:r>
          <w:rPr>
            <w:noProof/>
            <w:webHidden/>
          </w:rPr>
          <w:fldChar w:fldCharType="separate"/>
        </w:r>
        <w:r>
          <w:rPr>
            <w:noProof/>
            <w:webHidden/>
          </w:rPr>
          <w:t>20</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12" w:history="1">
        <w:r w:rsidRPr="003375D6">
          <w:rPr>
            <w:rStyle w:val="Hipervnculo"/>
            <w:noProof/>
          </w:rPr>
          <w:t>4.8.2.</w:t>
        </w:r>
        <w:r>
          <w:rPr>
            <w:rFonts w:asciiTheme="minorHAnsi" w:eastAsiaTheme="minorEastAsia" w:hAnsiTheme="minorHAnsi" w:cstheme="minorBidi"/>
            <w:noProof/>
            <w:sz w:val="22"/>
            <w:szCs w:val="22"/>
            <w:lang w:val="es-ES" w:eastAsia="es-ES" w:bidi="ar-SA"/>
          </w:rPr>
          <w:tab/>
        </w:r>
        <w:r w:rsidRPr="003375D6">
          <w:rPr>
            <w:rStyle w:val="Hipervnculo"/>
            <w:noProof/>
          </w:rPr>
          <w:t>Rtx. Commande de programmation de retransmissions.</w:t>
        </w:r>
        <w:r>
          <w:rPr>
            <w:noProof/>
            <w:webHidden/>
          </w:rPr>
          <w:tab/>
        </w:r>
        <w:r>
          <w:rPr>
            <w:noProof/>
            <w:webHidden/>
          </w:rPr>
          <w:fldChar w:fldCharType="begin"/>
        </w:r>
        <w:r>
          <w:rPr>
            <w:noProof/>
            <w:webHidden/>
          </w:rPr>
          <w:instrText xml:space="preserve"> PAGEREF _Toc519067912 \h </w:instrText>
        </w:r>
        <w:r>
          <w:rPr>
            <w:noProof/>
            <w:webHidden/>
          </w:rPr>
        </w:r>
        <w:r>
          <w:rPr>
            <w:noProof/>
            <w:webHidden/>
          </w:rPr>
          <w:fldChar w:fldCharType="separate"/>
        </w:r>
        <w:r>
          <w:rPr>
            <w:noProof/>
            <w:webHidden/>
          </w:rPr>
          <w:t>21</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913" w:history="1">
        <w:r w:rsidRPr="003375D6">
          <w:rPr>
            <w:rStyle w:val="Hipervnculo"/>
            <w:noProof/>
          </w:rPr>
          <w:t>5.</w:t>
        </w:r>
        <w:r>
          <w:rPr>
            <w:rFonts w:asciiTheme="minorHAnsi" w:eastAsiaTheme="minorEastAsia" w:hAnsiTheme="minorHAnsi" w:cstheme="minorBidi"/>
            <w:noProof/>
            <w:sz w:val="22"/>
            <w:szCs w:val="22"/>
            <w:lang w:val="es-ES" w:eastAsia="es-ES" w:bidi="ar-SA"/>
          </w:rPr>
          <w:tab/>
        </w:r>
        <w:r w:rsidRPr="003375D6">
          <w:rPr>
            <w:rStyle w:val="Hipervnculo"/>
            <w:noProof/>
          </w:rPr>
          <w:t>Fonctionnement téléphonie</w:t>
        </w:r>
        <w:r>
          <w:rPr>
            <w:noProof/>
            <w:webHidden/>
          </w:rPr>
          <w:tab/>
        </w:r>
        <w:r>
          <w:rPr>
            <w:noProof/>
            <w:webHidden/>
          </w:rPr>
          <w:fldChar w:fldCharType="begin"/>
        </w:r>
        <w:r>
          <w:rPr>
            <w:noProof/>
            <w:webHidden/>
          </w:rPr>
          <w:instrText xml:space="preserve"> PAGEREF _Toc519067913 \h </w:instrText>
        </w:r>
        <w:r>
          <w:rPr>
            <w:noProof/>
            <w:webHidden/>
          </w:rPr>
        </w:r>
        <w:r>
          <w:rPr>
            <w:noProof/>
            <w:webHidden/>
          </w:rPr>
          <w:fldChar w:fldCharType="separate"/>
        </w:r>
        <w:r>
          <w:rPr>
            <w:noProof/>
            <w:webHidden/>
          </w:rPr>
          <w:t>22</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14" w:history="1">
        <w:r w:rsidRPr="003375D6">
          <w:rPr>
            <w:rStyle w:val="Hipervnculo"/>
            <w:noProof/>
          </w:rPr>
          <w:t>5.1.</w:t>
        </w:r>
        <w:r>
          <w:rPr>
            <w:rFonts w:asciiTheme="minorHAnsi" w:eastAsiaTheme="minorEastAsia" w:hAnsiTheme="minorHAnsi" w:cstheme="minorBidi"/>
            <w:noProof/>
            <w:sz w:val="22"/>
            <w:szCs w:val="22"/>
            <w:lang w:val="es-ES" w:eastAsia="es-ES" w:bidi="ar-SA"/>
          </w:rPr>
          <w:tab/>
        </w:r>
        <w:r w:rsidRPr="003375D6">
          <w:rPr>
            <w:rStyle w:val="Hipervnculo"/>
            <w:noProof/>
          </w:rPr>
          <w:t>Zone de boutons d'accès direct</w:t>
        </w:r>
        <w:r>
          <w:rPr>
            <w:noProof/>
            <w:webHidden/>
          </w:rPr>
          <w:tab/>
        </w:r>
        <w:r>
          <w:rPr>
            <w:noProof/>
            <w:webHidden/>
          </w:rPr>
          <w:fldChar w:fldCharType="begin"/>
        </w:r>
        <w:r>
          <w:rPr>
            <w:noProof/>
            <w:webHidden/>
          </w:rPr>
          <w:instrText xml:space="preserve"> PAGEREF _Toc519067914 \h </w:instrText>
        </w:r>
        <w:r>
          <w:rPr>
            <w:noProof/>
            <w:webHidden/>
          </w:rPr>
        </w:r>
        <w:r>
          <w:rPr>
            <w:noProof/>
            <w:webHidden/>
          </w:rPr>
          <w:fldChar w:fldCharType="separate"/>
        </w:r>
        <w:r>
          <w:rPr>
            <w:noProof/>
            <w:webHidden/>
          </w:rPr>
          <w:t>22</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15" w:history="1">
        <w:r w:rsidRPr="003375D6">
          <w:rPr>
            <w:rStyle w:val="Hipervnculo"/>
            <w:noProof/>
          </w:rPr>
          <w:t>5.2.</w:t>
        </w:r>
        <w:r>
          <w:rPr>
            <w:rFonts w:asciiTheme="minorHAnsi" w:eastAsiaTheme="minorEastAsia" w:hAnsiTheme="minorHAnsi" w:cstheme="minorBidi"/>
            <w:noProof/>
            <w:sz w:val="22"/>
            <w:szCs w:val="22"/>
            <w:lang w:val="es-ES" w:eastAsia="es-ES" w:bidi="ar-SA"/>
          </w:rPr>
          <w:tab/>
        </w:r>
        <w:r w:rsidRPr="003375D6">
          <w:rPr>
            <w:rStyle w:val="Hipervnculo"/>
            <w:noProof/>
          </w:rPr>
          <w:t>Zone de fonctions de Téléphonie</w:t>
        </w:r>
        <w:r>
          <w:rPr>
            <w:noProof/>
            <w:webHidden/>
          </w:rPr>
          <w:tab/>
        </w:r>
        <w:r>
          <w:rPr>
            <w:noProof/>
            <w:webHidden/>
          </w:rPr>
          <w:fldChar w:fldCharType="begin"/>
        </w:r>
        <w:r>
          <w:rPr>
            <w:noProof/>
            <w:webHidden/>
          </w:rPr>
          <w:instrText xml:space="preserve"> PAGEREF _Toc519067915 \h </w:instrText>
        </w:r>
        <w:r>
          <w:rPr>
            <w:noProof/>
            <w:webHidden/>
          </w:rPr>
        </w:r>
        <w:r>
          <w:rPr>
            <w:noProof/>
            <w:webHidden/>
          </w:rPr>
          <w:fldChar w:fldCharType="separate"/>
        </w:r>
        <w:r>
          <w:rPr>
            <w:noProof/>
            <w:webHidden/>
          </w:rPr>
          <w:t>23</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16" w:history="1">
        <w:r w:rsidRPr="003375D6">
          <w:rPr>
            <w:rStyle w:val="Hipervnculo"/>
            <w:noProof/>
          </w:rPr>
          <w:t>5.2.1.</w:t>
        </w:r>
        <w:r>
          <w:rPr>
            <w:rFonts w:asciiTheme="minorHAnsi" w:eastAsiaTheme="minorEastAsia" w:hAnsiTheme="minorHAnsi" w:cstheme="minorBidi"/>
            <w:noProof/>
            <w:sz w:val="22"/>
            <w:szCs w:val="22"/>
            <w:lang w:val="es-ES" w:eastAsia="es-ES" w:bidi="ar-SA"/>
          </w:rPr>
          <w:tab/>
        </w:r>
        <w:r w:rsidRPr="003375D6">
          <w:rPr>
            <w:rStyle w:val="Hipervnculo"/>
            <w:noProof/>
          </w:rPr>
          <w:t>Fonction Conserver</w:t>
        </w:r>
        <w:r>
          <w:rPr>
            <w:noProof/>
            <w:webHidden/>
          </w:rPr>
          <w:tab/>
        </w:r>
        <w:r>
          <w:rPr>
            <w:noProof/>
            <w:webHidden/>
          </w:rPr>
          <w:fldChar w:fldCharType="begin"/>
        </w:r>
        <w:r>
          <w:rPr>
            <w:noProof/>
            <w:webHidden/>
          </w:rPr>
          <w:instrText xml:space="preserve"> PAGEREF _Toc519067916 \h </w:instrText>
        </w:r>
        <w:r>
          <w:rPr>
            <w:noProof/>
            <w:webHidden/>
          </w:rPr>
        </w:r>
        <w:r>
          <w:rPr>
            <w:noProof/>
            <w:webHidden/>
          </w:rPr>
          <w:fldChar w:fldCharType="separate"/>
        </w:r>
        <w:r>
          <w:rPr>
            <w:noProof/>
            <w:webHidden/>
          </w:rPr>
          <w:t>23</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17" w:history="1">
        <w:r w:rsidRPr="003375D6">
          <w:rPr>
            <w:rStyle w:val="Hipervnculo"/>
            <w:noProof/>
          </w:rPr>
          <w:t>5.2.2.</w:t>
        </w:r>
        <w:r>
          <w:rPr>
            <w:rFonts w:asciiTheme="minorHAnsi" w:eastAsiaTheme="minorEastAsia" w:hAnsiTheme="minorHAnsi" w:cstheme="minorBidi"/>
            <w:noProof/>
            <w:sz w:val="22"/>
            <w:szCs w:val="22"/>
            <w:lang w:val="es-ES" w:eastAsia="es-ES" w:bidi="ar-SA"/>
          </w:rPr>
          <w:tab/>
        </w:r>
        <w:r w:rsidRPr="003375D6">
          <w:rPr>
            <w:rStyle w:val="Hipervnculo"/>
            <w:noProof/>
          </w:rPr>
          <w:t>Fonction Priorité</w:t>
        </w:r>
        <w:r>
          <w:rPr>
            <w:noProof/>
            <w:webHidden/>
          </w:rPr>
          <w:tab/>
        </w:r>
        <w:r>
          <w:rPr>
            <w:noProof/>
            <w:webHidden/>
          </w:rPr>
          <w:fldChar w:fldCharType="begin"/>
        </w:r>
        <w:r>
          <w:rPr>
            <w:noProof/>
            <w:webHidden/>
          </w:rPr>
          <w:instrText xml:space="preserve"> PAGEREF _Toc519067917 \h </w:instrText>
        </w:r>
        <w:r>
          <w:rPr>
            <w:noProof/>
            <w:webHidden/>
          </w:rPr>
        </w:r>
        <w:r>
          <w:rPr>
            <w:noProof/>
            <w:webHidden/>
          </w:rPr>
          <w:fldChar w:fldCharType="separate"/>
        </w:r>
        <w:r>
          <w:rPr>
            <w:noProof/>
            <w:webHidden/>
          </w:rPr>
          <w:t>23</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18" w:history="1">
        <w:r w:rsidRPr="003375D6">
          <w:rPr>
            <w:rStyle w:val="Hipervnculo"/>
            <w:noProof/>
          </w:rPr>
          <w:t>5.2.3.</w:t>
        </w:r>
        <w:r>
          <w:rPr>
            <w:rFonts w:asciiTheme="minorHAnsi" w:eastAsiaTheme="minorEastAsia" w:hAnsiTheme="minorHAnsi" w:cstheme="minorBidi"/>
            <w:noProof/>
            <w:sz w:val="22"/>
            <w:szCs w:val="22"/>
            <w:lang w:val="es-ES" w:eastAsia="es-ES" w:bidi="ar-SA"/>
          </w:rPr>
          <w:tab/>
        </w:r>
        <w:r w:rsidRPr="003375D6">
          <w:rPr>
            <w:rStyle w:val="Hipervnculo"/>
            <w:noProof/>
          </w:rPr>
          <w:t>Intrusion</w:t>
        </w:r>
        <w:r>
          <w:rPr>
            <w:noProof/>
            <w:webHidden/>
          </w:rPr>
          <w:tab/>
        </w:r>
        <w:r>
          <w:rPr>
            <w:noProof/>
            <w:webHidden/>
          </w:rPr>
          <w:fldChar w:fldCharType="begin"/>
        </w:r>
        <w:r>
          <w:rPr>
            <w:noProof/>
            <w:webHidden/>
          </w:rPr>
          <w:instrText xml:space="preserve"> PAGEREF _Toc519067918 \h </w:instrText>
        </w:r>
        <w:r>
          <w:rPr>
            <w:noProof/>
            <w:webHidden/>
          </w:rPr>
        </w:r>
        <w:r>
          <w:rPr>
            <w:noProof/>
            <w:webHidden/>
          </w:rPr>
          <w:fldChar w:fldCharType="separate"/>
        </w:r>
        <w:r>
          <w:rPr>
            <w:noProof/>
            <w:webHidden/>
          </w:rPr>
          <w:t>24</w:t>
        </w:r>
        <w:r>
          <w:rPr>
            <w:noProof/>
            <w:webHidden/>
          </w:rPr>
          <w:fldChar w:fldCharType="end"/>
        </w:r>
      </w:hyperlink>
    </w:p>
    <w:p w:rsidR="002B2174" w:rsidRDefault="002B2174">
      <w:pPr>
        <w:pStyle w:val="TDC40"/>
        <w:tabs>
          <w:tab w:val="left" w:pos="1600"/>
          <w:tab w:val="right" w:leader="dot" w:pos="9062"/>
        </w:tabs>
        <w:rPr>
          <w:rFonts w:asciiTheme="minorHAnsi" w:eastAsiaTheme="minorEastAsia" w:hAnsiTheme="minorHAnsi" w:cstheme="minorBidi"/>
          <w:noProof/>
          <w:sz w:val="22"/>
          <w:szCs w:val="22"/>
          <w:lang w:val="es-ES" w:eastAsia="es-ES" w:bidi="ar-SA"/>
        </w:rPr>
      </w:pPr>
      <w:hyperlink w:anchor="_Toc519067919" w:history="1">
        <w:r w:rsidRPr="003375D6">
          <w:rPr>
            <w:rStyle w:val="Hipervnculo"/>
            <w:noProof/>
          </w:rPr>
          <w:t>5.2.3.1.</w:t>
        </w:r>
        <w:r>
          <w:rPr>
            <w:rFonts w:asciiTheme="minorHAnsi" w:eastAsiaTheme="minorEastAsia" w:hAnsiTheme="minorHAnsi" w:cstheme="minorBidi"/>
            <w:noProof/>
            <w:sz w:val="22"/>
            <w:szCs w:val="22"/>
            <w:lang w:val="es-ES" w:eastAsia="es-ES" w:bidi="ar-SA"/>
          </w:rPr>
          <w:tab/>
        </w:r>
        <w:r w:rsidRPr="003375D6">
          <w:rPr>
            <w:rStyle w:val="Hipervnculo"/>
            <w:noProof/>
          </w:rPr>
          <w:t>Intrusion en priorité sur une ligne de sécurité (Seulement pour versions 2.5.4 jusqu’à 2.5.8)</w:t>
        </w:r>
        <w:r>
          <w:rPr>
            <w:noProof/>
            <w:webHidden/>
          </w:rPr>
          <w:tab/>
        </w:r>
        <w:r>
          <w:rPr>
            <w:noProof/>
            <w:webHidden/>
          </w:rPr>
          <w:fldChar w:fldCharType="begin"/>
        </w:r>
        <w:r>
          <w:rPr>
            <w:noProof/>
            <w:webHidden/>
          </w:rPr>
          <w:instrText xml:space="preserve"> PAGEREF _Toc519067919 \h </w:instrText>
        </w:r>
        <w:r>
          <w:rPr>
            <w:noProof/>
            <w:webHidden/>
          </w:rPr>
        </w:r>
        <w:r>
          <w:rPr>
            <w:noProof/>
            <w:webHidden/>
          </w:rPr>
          <w:fldChar w:fldCharType="separate"/>
        </w:r>
        <w:r>
          <w:rPr>
            <w:noProof/>
            <w:webHidden/>
          </w:rPr>
          <w:t>24</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0" w:history="1">
        <w:r w:rsidRPr="003375D6">
          <w:rPr>
            <w:rStyle w:val="Hipervnculo"/>
            <w:noProof/>
          </w:rPr>
          <w:t>5.2.4.</w:t>
        </w:r>
        <w:r>
          <w:rPr>
            <w:rFonts w:asciiTheme="minorHAnsi" w:eastAsiaTheme="minorEastAsia" w:hAnsiTheme="minorHAnsi" w:cstheme="minorBidi"/>
            <w:noProof/>
            <w:sz w:val="22"/>
            <w:szCs w:val="22"/>
            <w:lang w:val="es-ES" w:eastAsia="es-ES" w:bidi="ar-SA"/>
          </w:rPr>
          <w:tab/>
        </w:r>
        <w:r w:rsidRPr="003375D6">
          <w:rPr>
            <w:rStyle w:val="Hipervnculo"/>
            <w:noProof/>
          </w:rPr>
          <w:t>Fonction Écoute</w:t>
        </w:r>
        <w:r>
          <w:rPr>
            <w:noProof/>
            <w:webHidden/>
          </w:rPr>
          <w:tab/>
        </w:r>
        <w:r>
          <w:rPr>
            <w:noProof/>
            <w:webHidden/>
          </w:rPr>
          <w:fldChar w:fldCharType="begin"/>
        </w:r>
        <w:r>
          <w:rPr>
            <w:noProof/>
            <w:webHidden/>
          </w:rPr>
          <w:instrText xml:space="preserve"> PAGEREF _Toc519067920 \h </w:instrText>
        </w:r>
        <w:r>
          <w:rPr>
            <w:noProof/>
            <w:webHidden/>
          </w:rPr>
        </w:r>
        <w:r>
          <w:rPr>
            <w:noProof/>
            <w:webHidden/>
          </w:rPr>
          <w:fldChar w:fldCharType="separate"/>
        </w:r>
        <w:r>
          <w:rPr>
            <w:noProof/>
            <w:webHidden/>
          </w:rPr>
          <w:t>25</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1" w:history="1">
        <w:r w:rsidRPr="003375D6">
          <w:rPr>
            <w:rStyle w:val="Hipervnculo"/>
            <w:noProof/>
          </w:rPr>
          <w:t>5.2.5.</w:t>
        </w:r>
        <w:r>
          <w:rPr>
            <w:rFonts w:asciiTheme="minorHAnsi" w:eastAsiaTheme="minorEastAsia" w:hAnsiTheme="minorHAnsi" w:cstheme="minorBidi"/>
            <w:noProof/>
            <w:sz w:val="22"/>
            <w:szCs w:val="22"/>
            <w:lang w:val="es-ES" w:eastAsia="es-ES" w:bidi="ar-SA"/>
          </w:rPr>
          <w:tab/>
        </w:r>
        <w:r w:rsidRPr="003375D6">
          <w:rPr>
            <w:rStyle w:val="Hipervnculo"/>
            <w:noProof/>
          </w:rPr>
          <w:t>Fonction Transfert</w:t>
        </w:r>
        <w:r>
          <w:rPr>
            <w:noProof/>
            <w:webHidden/>
          </w:rPr>
          <w:tab/>
        </w:r>
        <w:r>
          <w:rPr>
            <w:noProof/>
            <w:webHidden/>
          </w:rPr>
          <w:fldChar w:fldCharType="begin"/>
        </w:r>
        <w:r>
          <w:rPr>
            <w:noProof/>
            <w:webHidden/>
          </w:rPr>
          <w:instrText xml:space="preserve"> PAGEREF _Toc519067921 \h </w:instrText>
        </w:r>
        <w:r>
          <w:rPr>
            <w:noProof/>
            <w:webHidden/>
          </w:rPr>
        </w:r>
        <w:r>
          <w:rPr>
            <w:noProof/>
            <w:webHidden/>
          </w:rPr>
          <w:fldChar w:fldCharType="separate"/>
        </w:r>
        <w:r>
          <w:rPr>
            <w:noProof/>
            <w:webHidden/>
          </w:rPr>
          <w:t>25</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2" w:history="1">
        <w:r w:rsidRPr="003375D6">
          <w:rPr>
            <w:rStyle w:val="Hipervnculo"/>
            <w:noProof/>
          </w:rPr>
          <w:t>5.2.6.</w:t>
        </w:r>
        <w:r>
          <w:rPr>
            <w:rFonts w:asciiTheme="minorHAnsi" w:eastAsiaTheme="minorEastAsia" w:hAnsiTheme="minorHAnsi" w:cstheme="minorBidi"/>
            <w:noProof/>
            <w:sz w:val="22"/>
            <w:szCs w:val="22"/>
            <w:lang w:val="es-ES" w:eastAsia="es-ES" w:bidi="ar-SA"/>
          </w:rPr>
          <w:tab/>
        </w:r>
        <w:r w:rsidRPr="003375D6">
          <w:rPr>
            <w:rStyle w:val="Hipervnculo"/>
            <w:noProof/>
          </w:rPr>
          <w:t>Touche globale de contrôle des Accès Directs / Indirects</w:t>
        </w:r>
        <w:r>
          <w:rPr>
            <w:noProof/>
            <w:webHidden/>
          </w:rPr>
          <w:tab/>
        </w:r>
        <w:r>
          <w:rPr>
            <w:noProof/>
            <w:webHidden/>
          </w:rPr>
          <w:fldChar w:fldCharType="begin"/>
        </w:r>
        <w:r>
          <w:rPr>
            <w:noProof/>
            <w:webHidden/>
          </w:rPr>
          <w:instrText xml:space="preserve"> PAGEREF _Toc519067922 \h </w:instrText>
        </w:r>
        <w:r>
          <w:rPr>
            <w:noProof/>
            <w:webHidden/>
          </w:rPr>
        </w:r>
        <w:r>
          <w:rPr>
            <w:noProof/>
            <w:webHidden/>
          </w:rPr>
          <w:fldChar w:fldCharType="separate"/>
        </w:r>
        <w:r>
          <w:rPr>
            <w:noProof/>
            <w:webHidden/>
          </w:rPr>
          <w:t>26</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3" w:history="1">
        <w:r w:rsidRPr="003375D6">
          <w:rPr>
            <w:rStyle w:val="Hipervnculo"/>
            <w:noProof/>
          </w:rPr>
          <w:t>5.2.7.</w:t>
        </w:r>
        <w:r>
          <w:rPr>
            <w:rFonts w:asciiTheme="minorHAnsi" w:eastAsiaTheme="minorEastAsia" w:hAnsiTheme="minorHAnsi" w:cstheme="minorBidi"/>
            <w:noProof/>
            <w:sz w:val="22"/>
            <w:szCs w:val="22"/>
            <w:lang w:val="es-ES" w:eastAsia="es-ES" w:bidi="ar-SA"/>
          </w:rPr>
          <w:tab/>
        </w:r>
        <w:r w:rsidRPr="003375D6">
          <w:rPr>
            <w:rStyle w:val="Hipervnculo"/>
            <w:noProof/>
          </w:rPr>
          <w:t>Touche Annuler/ Raccrocher</w:t>
        </w:r>
        <w:r>
          <w:rPr>
            <w:noProof/>
            <w:webHidden/>
          </w:rPr>
          <w:tab/>
        </w:r>
        <w:r>
          <w:rPr>
            <w:noProof/>
            <w:webHidden/>
          </w:rPr>
          <w:fldChar w:fldCharType="begin"/>
        </w:r>
        <w:r>
          <w:rPr>
            <w:noProof/>
            <w:webHidden/>
          </w:rPr>
          <w:instrText xml:space="preserve"> PAGEREF _Toc519067923 \h </w:instrText>
        </w:r>
        <w:r>
          <w:rPr>
            <w:noProof/>
            <w:webHidden/>
          </w:rPr>
        </w:r>
        <w:r>
          <w:rPr>
            <w:noProof/>
            <w:webHidden/>
          </w:rPr>
          <w:fldChar w:fldCharType="separate"/>
        </w:r>
        <w:r>
          <w:rPr>
            <w:noProof/>
            <w:webHidden/>
          </w:rPr>
          <w:t>28</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24" w:history="1">
        <w:r w:rsidRPr="003375D6">
          <w:rPr>
            <w:rStyle w:val="Hipervnculo"/>
            <w:noProof/>
          </w:rPr>
          <w:t>5.3.</w:t>
        </w:r>
        <w:r>
          <w:rPr>
            <w:rFonts w:asciiTheme="minorHAnsi" w:eastAsiaTheme="minorEastAsia" w:hAnsiTheme="minorHAnsi" w:cstheme="minorBidi"/>
            <w:noProof/>
            <w:sz w:val="22"/>
            <w:szCs w:val="22"/>
            <w:lang w:val="es-ES" w:eastAsia="es-ES" w:bidi="ar-SA"/>
          </w:rPr>
          <w:tab/>
        </w:r>
        <w:r w:rsidRPr="003375D6">
          <w:rPr>
            <w:rStyle w:val="Hipervnculo"/>
            <w:noProof/>
          </w:rPr>
          <w:t>Fenêtre de contrôle des Accès Indirects (AI)</w:t>
        </w:r>
        <w:r>
          <w:rPr>
            <w:noProof/>
            <w:webHidden/>
          </w:rPr>
          <w:tab/>
        </w:r>
        <w:r>
          <w:rPr>
            <w:noProof/>
            <w:webHidden/>
          </w:rPr>
          <w:fldChar w:fldCharType="begin"/>
        </w:r>
        <w:r>
          <w:rPr>
            <w:noProof/>
            <w:webHidden/>
          </w:rPr>
          <w:instrText xml:space="preserve"> PAGEREF _Toc519067924 \h </w:instrText>
        </w:r>
        <w:r>
          <w:rPr>
            <w:noProof/>
            <w:webHidden/>
          </w:rPr>
        </w:r>
        <w:r>
          <w:rPr>
            <w:noProof/>
            <w:webHidden/>
          </w:rPr>
          <w:fldChar w:fldCharType="separate"/>
        </w:r>
        <w:r>
          <w:rPr>
            <w:noProof/>
            <w:webHidden/>
          </w:rPr>
          <w:t>28</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5" w:history="1">
        <w:r w:rsidRPr="003375D6">
          <w:rPr>
            <w:rStyle w:val="Hipervnculo"/>
            <w:noProof/>
          </w:rPr>
          <w:t>5.3.1.</w:t>
        </w:r>
        <w:r>
          <w:rPr>
            <w:rFonts w:asciiTheme="minorHAnsi" w:eastAsiaTheme="minorEastAsia" w:hAnsiTheme="minorHAnsi" w:cstheme="minorBidi"/>
            <w:noProof/>
            <w:sz w:val="22"/>
            <w:szCs w:val="22"/>
            <w:lang w:val="es-ES" w:eastAsia="es-ES" w:bidi="ar-SA"/>
          </w:rPr>
          <w:tab/>
        </w:r>
        <w:r w:rsidRPr="003375D6">
          <w:rPr>
            <w:rStyle w:val="Hipervnculo"/>
            <w:noProof/>
          </w:rPr>
          <w:t>Gestion des derniers appels</w:t>
        </w:r>
        <w:r>
          <w:rPr>
            <w:noProof/>
            <w:webHidden/>
          </w:rPr>
          <w:tab/>
        </w:r>
        <w:r>
          <w:rPr>
            <w:noProof/>
            <w:webHidden/>
          </w:rPr>
          <w:fldChar w:fldCharType="begin"/>
        </w:r>
        <w:r>
          <w:rPr>
            <w:noProof/>
            <w:webHidden/>
          </w:rPr>
          <w:instrText xml:space="preserve"> PAGEREF _Toc519067925 \h </w:instrText>
        </w:r>
        <w:r>
          <w:rPr>
            <w:noProof/>
            <w:webHidden/>
          </w:rPr>
        </w:r>
        <w:r>
          <w:rPr>
            <w:noProof/>
            <w:webHidden/>
          </w:rPr>
          <w:fldChar w:fldCharType="separate"/>
        </w:r>
        <w:r>
          <w:rPr>
            <w:noProof/>
            <w:webHidden/>
          </w:rPr>
          <w:t>29</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6" w:history="1">
        <w:r w:rsidRPr="003375D6">
          <w:rPr>
            <w:rStyle w:val="Hipervnculo"/>
            <w:noProof/>
          </w:rPr>
          <w:t>5.3.2.</w:t>
        </w:r>
        <w:r>
          <w:rPr>
            <w:rFonts w:asciiTheme="minorHAnsi" w:eastAsiaTheme="minorEastAsia" w:hAnsiTheme="minorHAnsi" w:cstheme="minorBidi"/>
            <w:noProof/>
            <w:sz w:val="22"/>
            <w:szCs w:val="22"/>
            <w:lang w:val="es-ES" w:eastAsia="es-ES" w:bidi="ar-SA"/>
          </w:rPr>
          <w:tab/>
        </w:r>
        <w:r w:rsidRPr="003375D6">
          <w:rPr>
            <w:rStyle w:val="Hipervnculo"/>
            <w:noProof/>
          </w:rPr>
          <w:t>Gestion des appels sortants</w:t>
        </w:r>
        <w:r>
          <w:rPr>
            <w:noProof/>
            <w:webHidden/>
          </w:rPr>
          <w:tab/>
        </w:r>
        <w:r>
          <w:rPr>
            <w:noProof/>
            <w:webHidden/>
          </w:rPr>
          <w:fldChar w:fldCharType="begin"/>
        </w:r>
        <w:r>
          <w:rPr>
            <w:noProof/>
            <w:webHidden/>
          </w:rPr>
          <w:instrText xml:space="preserve"> PAGEREF _Toc519067926 \h </w:instrText>
        </w:r>
        <w:r>
          <w:rPr>
            <w:noProof/>
            <w:webHidden/>
          </w:rPr>
        </w:r>
        <w:r>
          <w:rPr>
            <w:noProof/>
            <w:webHidden/>
          </w:rPr>
          <w:fldChar w:fldCharType="separate"/>
        </w:r>
        <w:r>
          <w:rPr>
            <w:noProof/>
            <w:webHidden/>
          </w:rPr>
          <w:t>29</w:t>
        </w:r>
        <w:r>
          <w:rPr>
            <w:noProof/>
            <w:webHidden/>
          </w:rPr>
          <w:fldChar w:fldCharType="end"/>
        </w:r>
      </w:hyperlink>
    </w:p>
    <w:p w:rsidR="002B2174" w:rsidRDefault="002B2174">
      <w:pPr>
        <w:pStyle w:val="TDC40"/>
        <w:tabs>
          <w:tab w:val="left" w:pos="1600"/>
          <w:tab w:val="right" w:leader="dot" w:pos="9062"/>
        </w:tabs>
        <w:rPr>
          <w:rFonts w:asciiTheme="minorHAnsi" w:eastAsiaTheme="minorEastAsia" w:hAnsiTheme="minorHAnsi" w:cstheme="minorBidi"/>
          <w:noProof/>
          <w:sz w:val="22"/>
          <w:szCs w:val="22"/>
          <w:lang w:val="es-ES" w:eastAsia="es-ES" w:bidi="ar-SA"/>
        </w:rPr>
      </w:pPr>
      <w:hyperlink w:anchor="_Toc519067927" w:history="1">
        <w:r w:rsidRPr="003375D6">
          <w:rPr>
            <w:rStyle w:val="Hipervnculo"/>
            <w:noProof/>
          </w:rPr>
          <w:t>5.3.2.1.</w:t>
        </w:r>
        <w:r>
          <w:rPr>
            <w:rFonts w:asciiTheme="minorHAnsi" w:eastAsiaTheme="minorEastAsia" w:hAnsiTheme="minorHAnsi" w:cstheme="minorBidi"/>
            <w:noProof/>
            <w:sz w:val="22"/>
            <w:szCs w:val="22"/>
            <w:lang w:val="es-ES" w:eastAsia="es-ES" w:bidi="ar-SA"/>
          </w:rPr>
          <w:tab/>
        </w:r>
        <w:r w:rsidRPr="003375D6">
          <w:rPr>
            <w:rStyle w:val="Hipervnculo"/>
            <w:noProof/>
          </w:rPr>
          <w:t>Préfixes</w:t>
        </w:r>
        <w:r>
          <w:rPr>
            <w:noProof/>
            <w:webHidden/>
          </w:rPr>
          <w:tab/>
        </w:r>
        <w:r>
          <w:rPr>
            <w:noProof/>
            <w:webHidden/>
          </w:rPr>
          <w:fldChar w:fldCharType="begin"/>
        </w:r>
        <w:r>
          <w:rPr>
            <w:noProof/>
            <w:webHidden/>
          </w:rPr>
          <w:instrText xml:space="preserve"> PAGEREF _Toc519067927 \h </w:instrText>
        </w:r>
        <w:r>
          <w:rPr>
            <w:noProof/>
            <w:webHidden/>
          </w:rPr>
        </w:r>
        <w:r>
          <w:rPr>
            <w:noProof/>
            <w:webHidden/>
          </w:rPr>
          <w:fldChar w:fldCharType="separate"/>
        </w:r>
        <w:r>
          <w:rPr>
            <w:noProof/>
            <w:webHidden/>
          </w:rPr>
          <w:t>29</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28" w:history="1">
        <w:r w:rsidRPr="003375D6">
          <w:rPr>
            <w:rStyle w:val="Hipervnculo"/>
            <w:noProof/>
          </w:rPr>
          <w:t>5.3.3.</w:t>
        </w:r>
        <w:r>
          <w:rPr>
            <w:rFonts w:asciiTheme="minorHAnsi" w:eastAsiaTheme="minorEastAsia" w:hAnsiTheme="minorHAnsi" w:cstheme="minorBidi"/>
            <w:noProof/>
            <w:sz w:val="22"/>
            <w:szCs w:val="22"/>
            <w:lang w:val="es-ES" w:eastAsia="es-ES" w:bidi="ar-SA"/>
          </w:rPr>
          <w:tab/>
        </w:r>
        <w:r w:rsidRPr="003375D6">
          <w:rPr>
            <w:rStyle w:val="Hipervnculo"/>
            <w:noProof/>
          </w:rPr>
          <w:t>États de la touche « décrocher »</w:t>
        </w:r>
        <w:r>
          <w:rPr>
            <w:noProof/>
            <w:webHidden/>
          </w:rPr>
          <w:tab/>
        </w:r>
        <w:r>
          <w:rPr>
            <w:noProof/>
            <w:webHidden/>
          </w:rPr>
          <w:fldChar w:fldCharType="begin"/>
        </w:r>
        <w:r>
          <w:rPr>
            <w:noProof/>
            <w:webHidden/>
          </w:rPr>
          <w:instrText xml:space="preserve"> PAGEREF _Toc519067928 \h </w:instrText>
        </w:r>
        <w:r>
          <w:rPr>
            <w:noProof/>
            <w:webHidden/>
          </w:rPr>
        </w:r>
        <w:r>
          <w:rPr>
            <w:noProof/>
            <w:webHidden/>
          </w:rPr>
          <w:fldChar w:fldCharType="separate"/>
        </w:r>
        <w:r>
          <w:rPr>
            <w:noProof/>
            <w:webHidden/>
          </w:rPr>
          <w:t>33</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29" w:history="1">
        <w:r w:rsidRPr="003375D6">
          <w:rPr>
            <w:rStyle w:val="Hipervnculo"/>
            <w:noProof/>
          </w:rPr>
          <w:t>5.4.</w:t>
        </w:r>
        <w:r>
          <w:rPr>
            <w:rFonts w:asciiTheme="minorHAnsi" w:eastAsiaTheme="minorEastAsia" w:hAnsiTheme="minorHAnsi" w:cstheme="minorBidi"/>
            <w:noProof/>
            <w:sz w:val="22"/>
            <w:szCs w:val="22"/>
            <w:lang w:val="es-ES" w:eastAsia="es-ES" w:bidi="ar-SA"/>
          </w:rPr>
          <w:tab/>
        </w:r>
        <w:r w:rsidRPr="003375D6">
          <w:rPr>
            <w:rStyle w:val="Hipervnculo"/>
            <w:noProof/>
          </w:rPr>
          <w:t>Zone de contrôle des volumes</w:t>
        </w:r>
        <w:r>
          <w:rPr>
            <w:noProof/>
            <w:webHidden/>
          </w:rPr>
          <w:tab/>
        </w:r>
        <w:r>
          <w:rPr>
            <w:noProof/>
            <w:webHidden/>
          </w:rPr>
          <w:fldChar w:fldCharType="begin"/>
        </w:r>
        <w:r>
          <w:rPr>
            <w:noProof/>
            <w:webHidden/>
          </w:rPr>
          <w:instrText xml:space="preserve"> PAGEREF _Toc519067929 \h </w:instrText>
        </w:r>
        <w:r>
          <w:rPr>
            <w:noProof/>
            <w:webHidden/>
          </w:rPr>
        </w:r>
        <w:r>
          <w:rPr>
            <w:noProof/>
            <w:webHidden/>
          </w:rPr>
          <w:fldChar w:fldCharType="separate"/>
        </w:r>
        <w:r>
          <w:rPr>
            <w:noProof/>
            <w:webHidden/>
          </w:rPr>
          <w:t>34</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30" w:history="1">
        <w:r w:rsidRPr="003375D6">
          <w:rPr>
            <w:rStyle w:val="Hipervnculo"/>
            <w:noProof/>
          </w:rPr>
          <w:t>5.4.1.</w:t>
        </w:r>
        <w:r>
          <w:rPr>
            <w:rFonts w:asciiTheme="minorHAnsi" w:eastAsiaTheme="minorEastAsia" w:hAnsiTheme="minorHAnsi" w:cstheme="minorBidi"/>
            <w:noProof/>
            <w:sz w:val="22"/>
            <w:szCs w:val="22"/>
            <w:lang w:val="es-ES" w:eastAsia="es-ES" w:bidi="ar-SA"/>
          </w:rPr>
          <w:tab/>
        </w:r>
        <w:r w:rsidRPr="003375D6">
          <w:rPr>
            <w:rStyle w:val="Hipervnculo"/>
            <w:noProof/>
          </w:rPr>
          <w:t>Volume du haut-parleur téléphonie et ligne chaude</w:t>
        </w:r>
        <w:r>
          <w:rPr>
            <w:noProof/>
            <w:webHidden/>
          </w:rPr>
          <w:tab/>
        </w:r>
        <w:r>
          <w:rPr>
            <w:noProof/>
            <w:webHidden/>
          </w:rPr>
          <w:fldChar w:fldCharType="begin"/>
        </w:r>
        <w:r>
          <w:rPr>
            <w:noProof/>
            <w:webHidden/>
          </w:rPr>
          <w:instrText xml:space="preserve"> PAGEREF _Toc519067930 \h </w:instrText>
        </w:r>
        <w:r>
          <w:rPr>
            <w:noProof/>
            <w:webHidden/>
          </w:rPr>
        </w:r>
        <w:r>
          <w:rPr>
            <w:noProof/>
            <w:webHidden/>
          </w:rPr>
          <w:fldChar w:fldCharType="separate"/>
        </w:r>
        <w:r>
          <w:rPr>
            <w:noProof/>
            <w:webHidden/>
          </w:rPr>
          <w:t>34</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31" w:history="1">
        <w:r w:rsidRPr="003375D6">
          <w:rPr>
            <w:rStyle w:val="Hipervnculo"/>
            <w:noProof/>
          </w:rPr>
          <w:t>5.4.2.</w:t>
        </w:r>
        <w:r>
          <w:rPr>
            <w:rFonts w:asciiTheme="minorHAnsi" w:eastAsiaTheme="minorEastAsia" w:hAnsiTheme="minorHAnsi" w:cstheme="minorBidi"/>
            <w:noProof/>
            <w:sz w:val="22"/>
            <w:szCs w:val="22"/>
            <w:lang w:val="es-ES" w:eastAsia="es-ES" w:bidi="ar-SA"/>
          </w:rPr>
          <w:tab/>
        </w:r>
        <w:r w:rsidRPr="003375D6">
          <w:rPr>
            <w:rStyle w:val="Hipervnculo"/>
            <w:noProof/>
          </w:rPr>
          <w:t>Volume du casque de téléphonie</w:t>
        </w:r>
        <w:r>
          <w:rPr>
            <w:noProof/>
            <w:webHidden/>
          </w:rPr>
          <w:tab/>
        </w:r>
        <w:r>
          <w:rPr>
            <w:noProof/>
            <w:webHidden/>
          </w:rPr>
          <w:fldChar w:fldCharType="begin"/>
        </w:r>
        <w:r>
          <w:rPr>
            <w:noProof/>
            <w:webHidden/>
          </w:rPr>
          <w:instrText xml:space="preserve"> PAGEREF _Toc519067931 \h </w:instrText>
        </w:r>
        <w:r>
          <w:rPr>
            <w:noProof/>
            <w:webHidden/>
          </w:rPr>
        </w:r>
        <w:r>
          <w:rPr>
            <w:noProof/>
            <w:webHidden/>
          </w:rPr>
          <w:fldChar w:fldCharType="separate"/>
        </w:r>
        <w:r>
          <w:rPr>
            <w:noProof/>
            <w:webHidden/>
          </w:rPr>
          <w:t>34</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32" w:history="1">
        <w:r w:rsidRPr="003375D6">
          <w:rPr>
            <w:rStyle w:val="Hipervnculo"/>
            <w:noProof/>
          </w:rPr>
          <w:t>5.5.</w:t>
        </w:r>
        <w:r>
          <w:rPr>
            <w:rFonts w:asciiTheme="minorHAnsi" w:eastAsiaTheme="minorEastAsia" w:hAnsiTheme="minorHAnsi" w:cstheme="minorBidi"/>
            <w:noProof/>
            <w:sz w:val="22"/>
            <w:szCs w:val="22"/>
            <w:lang w:val="es-ES" w:eastAsia="es-ES" w:bidi="ar-SA"/>
          </w:rPr>
          <w:tab/>
        </w:r>
        <w:r w:rsidRPr="003375D6">
          <w:rPr>
            <w:rStyle w:val="Hipervnculo"/>
            <w:noProof/>
          </w:rPr>
          <w:t>Contrôle des pages en téléphonie d'accès direct</w:t>
        </w:r>
        <w:r>
          <w:rPr>
            <w:noProof/>
            <w:webHidden/>
          </w:rPr>
          <w:tab/>
        </w:r>
        <w:r>
          <w:rPr>
            <w:noProof/>
            <w:webHidden/>
          </w:rPr>
          <w:fldChar w:fldCharType="begin"/>
        </w:r>
        <w:r>
          <w:rPr>
            <w:noProof/>
            <w:webHidden/>
          </w:rPr>
          <w:instrText xml:space="preserve"> PAGEREF _Toc519067932 \h </w:instrText>
        </w:r>
        <w:r>
          <w:rPr>
            <w:noProof/>
            <w:webHidden/>
          </w:rPr>
        </w:r>
        <w:r>
          <w:rPr>
            <w:noProof/>
            <w:webHidden/>
          </w:rPr>
          <w:fldChar w:fldCharType="separate"/>
        </w:r>
        <w:r>
          <w:rPr>
            <w:noProof/>
            <w:webHidden/>
          </w:rPr>
          <w:t>34</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933" w:history="1">
        <w:r w:rsidRPr="003375D6">
          <w:rPr>
            <w:rStyle w:val="Hipervnculo"/>
            <w:noProof/>
          </w:rPr>
          <w:t>6.</w:t>
        </w:r>
        <w:r>
          <w:rPr>
            <w:rFonts w:asciiTheme="minorHAnsi" w:eastAsiaTheme="minorEastAsia" w:hAnsiTheme="minorHAnsi" w:cstheme="minorBidi"/>
            <w:noProof/>
            <w:sz w:val="22"/>
            <w:szCs w:val="22"/>
            <w:lang w:val="es-ES" w:eastAsia="es-ES" w:bidi="ar-SA"/>
          </w:rPr>
          <w:tab/>
        </w:r>
        <w:r w:rsidRPr="003375D6">
          <w:rPr>
            <w:rStyle w:val="Hipervnculo"/>
            <w:noProof/>
          </w:rPr>
          <w:t>Fonctionnement de la ligne chaude</w:t>
        </w:r>
        <w:r>
          <w:rPr>
            <w:noProof/>
            <w:webHidden/>
          </w:rPr>
          <w:tab/>
        </w:r>
        <w:r>
          <w:rPr>
            <w:noProof/>
            <w:webHidden/>
          </w:rPr>
          <w:fldChar w:fldCharType="begin"/>
        </w:r>
        <w:r>
          <w:rPr>
            <w:noProof/>
            <w:webHidden/>
          </w:rPr>
          <w:instrText xml:space="preserve"> PAGEREF _Toc519067933 \h </w:instrText>
        </w:r>
        <w:r>
          <w:rPr>
            <w:noProof/>
            <w:webHidden/>
          </w:rPr>
        </w:r>
        <w:r>
          <w:rPr>
            <w:noProof/>
            <w:webHidden/>
          </w:rPr>
          <w:fldChar w:fldCharType="separate"/>
        </w:r>
        <w:r>
          <w:rPr>
            <w:noProof/>
            <w:webHidden/>
          </w:rPr>
          <w:t>36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34" w:history="1">
        <w:r w:rsidRPr="003375D6">
          <w:rPr>
            <w:rStyle w:val="Hipervnculo"/>
            <w:noProof/>
          </w:rPr>
          <w:t>6.1.</w:t>
        </w:r>
        <w:r>
          <w:rPr>
            <w:rFonts w:asciiTheme="minorHAnsi" w:eastAsiaTheme="minorEastAsia" w:hAnsiTheme="minorHAnsi" w:cstheme="minorBidi"/>
            <w:noProof/>
            <w:sz w:val="22"/>
            <w:szCs w:val="22"/>
            <w:lang w:val="es-ES" w:eastAsia="es-ES" w:bidi="ar-SA"/>
          </w:rPr>
          <w:tab/>
        </w:r>
        <w:r w:rsidRPr="003375D6">
          <w:rPr>
            <w:rStyle w:val="Hipervnculo"/>
            <w:noProof/>
          </w:rPr>
          <w:t>Zone de sélection des lignes chaudes</w:t>
        </w:r>
        <w:r>
          <w:rPr>
            <w:noProof/>
            <w:webHidden/>
          </w:rPr>
          <w:tab/>
        </w:r>
        <w:r>
          <w:rPr>
            <w:noProof/>
            <w:webHidden/>
          </w:rPr>
          <w:fldChar w:fldCharType="begin"/>
        </w:r>
        <w:r>
          <w:rPr>
            <w:noProof/>
            <w:webHidden/>
          </w:rPr>
          <w:instrText xml:space="preserve"> PAGEREF _Toc519067934 \h </w:instrText>
        </w:r>
        <w:r>
          <w:rPr>
            <w:noProof/>
            <w:webHidden/>
          </w:rPr>
        </w:r>
        <w:r>
          <w:rPr>
            <w:noProof/>
            <w:webHidden/>
          </w:rPr>
          <w:fldChar w:fldCharType="separate"/>
        </w:r>
        <w:r>
          <w:rPr>
            <w:noProof/>
            <w:webHidden/>
          </w:rPr>
          <w:t>36</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35" w:history="1">
        <w:r w:rsidRPr="003375D6">
          <w:rPr>
            <w:rStyle w:val="Hipervnculo"/>
            <w:noProof/>
          </w:rPr>
          <w:t>6.2.</w:t>
        </w:r>
        <w:r>
          <w:rPr>
            <w:rFonts w:asciiTheme="minorHAnsi" w:eastAsiaTheme="minorEastAsia" w:hAnsiTheme="minorHAnsi" w:cstheme="minorBidi"/>
            <w:noProof/>
            <w:sz w:val="22"/>
            <w:szCs w:val="22"/>
            <w:lang w:val="es-ES" w:eastAsia="es-ES" w:bidi="ar-SA"/>
          </w:rPr>
          <w:tab/>
        </w:r>
        <w:r w:rsidRPr="003375D6">
          <w:rPr>
            <w:rStyle w:val="Hipervnculo"/>
            <w:noProof/>
          </w:rPr>
          <w:t>Fonctionnement par ligne chaude</w:t>
        </w:r>
        <w:r>
          <w:rPr>
            <w:noProof/>
            <w:webHidden/>
          </w:rPr>
          <w:tab/>
        </w:r>
        <w:r>
          <w:rPr>
            <w:noProof/>
            <w:webHidden/>
          </w:rPr>
          <w:fldChar w:fldCharType="begin"/>
        </w:r>
        <w:r>
          <w:rPr>
            <w:noProof/>
            <w:webHidden/>
          </w:rPr>
          <w:instrText xml:space="preserve"> PAGEREF _Toc519067935 \h </w:instrText>
        </w:r>
        <w:r>
          <w:rPr>
            <w:noProof/>
            <w:webHidden/>
          </w:rPr>
        </w:r>
        <w:r>
          <w:rPr>
            <w:noProof/>
            <w:webHidden/>
          </w:rPr>
          <w:fldChar w:fldCharType="separate"/>
        </w:r>
        <w:r>
          <w:rPr>
            <w:noProof/>
            <w:webHidden/>
          </w:rPr>
          <w:t>37</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36" w:history="1">
        <w:r w:rsidRPr="003375D6">
          <w:rPr>
            <w:rStyle w:val="Hipervnculo"/>
            <w:noProof/>
          </w:rPr>
          <w:t>6.2.1.</w:t>
        </w:r>
        <w:r>
          <w:rPr>
            <w:rFonts w:asciiTheme="minorHAnsi" w:eastAsiaTheme="minorEastAsia" w:hAnsiTheme="minorHAnsi" w:cstheme="minorBidi"/>
            <w:noProof/>
            <w:sz w:val="22"/>
            <w:szCs w:val="22"/>
            <w:lang w:val="es-ES" w:eastAsia="es-ES" w:bidi="ar-SA"/>
          </w:rPr>
          <w:tab/>
        </w:r>
        <w:r w:rsidRPr="003375D6">
          <w:rPr>
            <w:rStyle w:val="Hipervnculo"/>
            <w:noProof/>
          </w:rPr>
          <w:t>Transmission par LC</w:t>
        </w:r>
        <w:r>
          <w:rPr>
            <w:noProof/>
            <w:webHidden/>
          </w:rPr>
          <w:tab/>
        </w:r>
        <w:r>
          <w:rPr>
            <w:noProof/>
            <w:webHidden/>
          </w:rPr>
          <w:fldChar w:fldCharType="begin"/>
        </w:r>
        <w:r>
          <w:rPr>
            <w:noProof/>
            <w:webHidden/>
          </w:rPr>
          <w:instrText xml:space="preserve"> PAGEREF _Toc519067936 \h </w:instrText>
        </w:r>
        <w:r>
          <w:rPr>
            <w:noProof/>
            <w:webHidden/>
          </w:rPr>
        </w:r>
        <w:r>
          <w:rPr>
            <w:noProof/>
            <w:webHidden/>
          </w:rPr>
          <w:fldChar w:fldCharType="separate"/>
        </w:r>
        <w:r>
          <w:rPr>
            <w:noProof/>
            <w:webHidden/>
          </w:rPr>
          <w:t>37</w:t>
        </w:r>
        <w:r>
          <w:rPr>
            <w:noProof/>
            <w:webHidden/>
          </w:rPr>
          <w:fldChar w:fldCharType="end"/>
        </w:r>
      </w:hyperlink>
    </w:p>
    <w:p w:rsidR="002B2174" w:rsidRDefault="002B2174">
      <w:pPr>
        <w:pStyle w:val="TDC30"/>
        <w:tabs>
          <w:tab w:val="left" w:pos="1200"/>
          <w:tab w:val="right" w:leader="dot" w:pos="9062"/>
        </w:tabs>
        <w:rPr>
          <w:rFonts w:asciiTheme="minorHAnsi" w:eastAsiaTheme="minorEastAsia" w:hAnsiTheme="minorHAnsi" w:cstheme="minorBidi"/>
          <w:noProof/>
          <w:sz w:val="22"/>
          <w:szCs w:val="22"/>
          <w:lang w:val="es-ES" w:eastAsia="es-ES" w:bidi="ar-SA"/>
        </w:rPr>
      </w:pPr>
      <w:hyperlink w:anchor="_Toc519067937" w:history="1">
        <w:r w:rsidRPr="003375D6">
          <w:rPr>
            <w:rStyle w:val="Hipervnculo"/>
            <w:noProof/>
          </w:rPr>
          <w:t>6.2.2.</w:t>
        </w:r>
        <w:r>
          <w:rPr>
            <w:rFonts w:asciiTheme="minorHAnsi" w:eastAsiaTheme="minorEastAsia" w:hAnsiTheme="minorHAnsi" w:cstheme="minorBidi"/>
            <w:noProof/>
            <w:sz w:val="22"/>
            <w:szCs w:val="22"/>
            <w:lang w:val="es-ES" w:eastAsia="es-ES" w:bidi="ar-SA"/>
          </w:rPr>
          <w:tab/>
        </w:r>
        <w:r w:rsidRPr="003375D6">
          <w:rPr>
            <w:rStyle w:val="Hipervnculo"/>
            <w:noProof/>
          </w:rPr>
          <w:t>Réception par LC</w:t>
        </w:r>
        <w:r>
          <w:rPr>
            <w:noProof/>
            <w:webHidden/>
          </w:rPr>
          <w:tab/>
        </w:r>
        <w:r>
          <w:rPr>
            <w:noProof/>
            <w:webHidden/>
          </w:rPr>
          <w:fldChar w:fldCharType="begin"/>
        </w:r>
        <w:r>
          <w:rPr>
            <w:noProof/>
            <w:webHidden/>
          </w:rPr>
          <w:instrText xml:space="preserve"> PAGEREF _Toc519067937 \h </w:instrText>
        </w:r>
        <w:r>
          <w:rPr>
            <w:noProof/>
            <w:webHidden/>
          </w:rPr>
        </w:r>
        <w:r>
          <w:rPr>
            <w:noProof/>
            <w:webHidden/>
          </w:rPr>
          <w:fldChar w:fldCharType="separate"/>
        </w:r>
        <w:r>
          <w:rPr>
            <w:noProof/>
            <w:webHidden/>
          </w:rPr>
          <w:t>37</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938" w:history="1">
        <w:r w:rsidRPr="003375D6">
          <w:rPr>
            <w:rStyle w:val="Hipervnculo"/>
            <w:noProof/>
          </w:rPr>
          <w:t>7.</w:t>
        </w:r>
        <w:r>
          <w:rPr>
            <w:rFonts w:asciiTheme="minorHAnsi" w:eastAsiaTheme="minorEastAsia" w:hAnsiTheme="minorHAnsi" w:cstheme="minorBidi"/>
            <w:noProof/>
            <w:sz w:val="22"/>
            <w:szCs w:val="22"/>
            <w:lang w:val="es-ES" w:eastAsia="es-ES" w:bidi="ar-SA"/>
          </w:rPr>
          <w:tab/>
        </w:r>
        <w:r w:rsidRPr="003375D6">
          <w:rPr>
            <w:rStyle w:val="Hipervnculo"/>
            <w:noProof/>
          </w:rPr>
          <w:t>Annexes</w:t>
        </w:r>
        <w:r>
          <w:rPr>
            <w:noProof/>
            <w:webHidden/>
          </w:rPr>
          <w:tab/>
        </w:r>
        <w:r>
          <w:rPr>
            <w:noProof/>
            <w:webHidden/>
          </w:rPr>
          <w:fldChar w:fldCharType="begin"/>
        </w:r>
        <w:r>
          <w:rPr>
            <w:noProof/>
            <w:webHidden/>
          </w:rPr>
          <w:instrText xml:space="preserve"> PAGEREF _Toc519067938 \h </w:instrText>
        </w:r>
        <w:r>
          <w:rPr>
            <w:noProof/>
            <w:webHidden/>
          </w:rPr>
        </w:r>
        <w:r>
          <w:rPr>
            <w:noProof/>
            <w:webHidden/>
          </w:rPr>
          <w:fldChar w:fldCharType="separate"/>
        </w:r>
        <w:r>
          <w:rPr>
            <w:noProof/>
            <w:webHidden/>
          </w:rPr>
          <w:t>39</w:t>
        </w:r>
        <w:r>
          <w:rPr>
            <w:noProof/>
            <w:webHidden/>
          </w:rPr>
          <w:fldChar w:fldCharType="end"/>
        </w:r>
      </w:hyperlink>
    </w:p>
    <w:p w:rsidR="002B2174" w:rsidRDefault="002B2174">
      <w:pPr>
        <w:pStyle w:val="TDC20"/>
        <w:tabs>
          <w:tab w:val="left" w:pos="800"/>
          <w:tab w:val="right" w:leader="dot" w:pos="9062"/>
        </w:tabs>
        <w:rPr>
          <w:rFonts w:asciiTheme="minorHAnsi" w:eastAsiaTheme="minorEastAsia" w:hAnsiTheme="minorHAnsi" w:cstheme="minorBidi"/>
          <w:noProof/>
          <w:sz w:val="22"/>
          <w:szCs w:val="22"/>
          <w:lang w:val="es-ES" w:eastAsia="es-ES" w:bidi="ar-SA"/>
        </w:rPr>
      </w:pPr>
      <w:hyperlink w:anchor="_Toc519067939" w:history="1">
        <w:r w:rsidRPr="003375D6">
          <w:rPr>
            <w:rStyle w:val="Hipervnculo"/>
            <w:rFonts w:ascii="Times New Roman" w:hAnsi="Times New Roman"/>
            <w:noProof/>
          </w:rPr>
          <w:t>7.1.</w:t>
        </w:r>
        <w:r>
          <w:rPr>
            <w:rFonts w:asciiTheme="minorHAnsi" w:eastAsiaTheme="minorEastAsia" w:hAnsiTheme="minorHAnsi" w:cstheme="minorBidi"/>
            <w:noProof/>
            <w:sz w:val="22"/>
            <w:szCs w:val="22"/>
            <w:lang w:val="es-ES" w:eastAsia="es-ES" w:bidi="ar-SA"/>
          </w:rPr>
          <w:tab/>
        </w:r>
        <w:r w:rsidRPr="003375D6">
          <w:rPr>
            <w:rStyle w:val="Hipervnculo"/>
            <w:noProof/>
          </w:rPr>
          <w:t>Optimiser Windows 7 pour l'utilisation de disques SDD</w:t>
        </w:r>
        <w:r>
          <w:rPr>
            <w:noProof/>
            <w:webHidden/>
          </w:rPr>
          <w:tab/>
        </w:r>
        <w:r>
          <w:rPr>
            <w:noProof/>
            <w:webHidden/>
          </w:rPr>
          <w:fldChar w:fldCharType="begin"/>
        </w:r>
        <w:r>
          <w:rPr>
            <w:noProof/>
            <w:webHidden/>
          </w:rPr>
          <w:instrText xml:space="preserve"> PAGEREF _Toc519067939 \h </w:instrText>
        </w:r>
        <w:r>
          <w:rPr>
            <w:noProof/>
            <w:webHidden/>
          </w:rPr>
        </w:r>
        <w:r>
          <w:rPr>
            <w:noProof/>
            <w:webHidden/>
          </w:rPr>
          <w:fldChar w:fldCharType="separate"/>
        </w:r>
        <w:r>
          <w:rPr>
            <w:noProof/>
            <w:webHidden/>
          </w:rPr>
          <w:t>39</w:t>
        </w:r>
        <w:r>
          <w:rPr>
            <w:noProof/>
            <w:webHidden/>
          </w:rPr>
          <w:fldChar w:fldCharType="end"/>
        </w:r>
      </w:hyperlink>
    </w:p>
    <w:p w:rsidR="002B2174" w:rsidRDefault="002B2174">
      <w:pPr>
        <w:pStyle w:val="TDC10"/>
        <w:tabs>
          <w:tab w:val="left" w:pos="400"/>
          <w:tab w:val="right" w:leader="dot" w:pos="9062"/>
        </w:tabs>
        <w:rPr>
          <w:rFonts w:asciiTheme="minorHAnsi" w:eastAsiaTheme="minorEastAsia" w:hAnsiTheme="minorHAnsi" w:cstheme="minorBidi"/>
          <w:noProof/>
          <w:sz w:val="22"/>
          <w:szCs w:val="22"/>
          <w:lang w:val="es-ES" w:eastAsia="es-ES" w:bidi="ar-SA"/>
        </w:rPr>
      </w:pPr>
      <w:hyperlink w:anchor="_Toc519067940" w:history="1">
        <w:r w:rsidRPr="003375D6">
          <w:rPr>
            <w:rStyle w:val="Hipervnculo"/>
            <w:noProof/>
          </w:rPr>
          <w:t>8.</w:t>
        </w:r>
        <w:r>
          <w:rPr>
            <w:rFonts w:asciiTheme="minorHAnsi" w:eastAsiaTheme="minorEastAsia" w:hAnsiTheme="minorHAnsi" w:cstheme="minorBidi"/>
            <w:noProof/>
            <w:sz w:val="22"/>
            <w:szCs w:val="22"/>
            <w:lang w:val="es-ES" w:eastAsia="es-ES" w:bidi="ar-SA"/>
          </w:rPr>
          <w:tab/>
        </w:r>
        <w:r w:rsidRPr="003375D6">
          <w:rPr>
            <w:rStyle w:val="Hipervnculo"/>
            <w:noProof/>
          </w:rPr>
          <w:t>Glossaire des termes</w:t>
        </w:r>
        <w:r>
          <w:rPr>
            <w:noProof/>
            <w:webHidden/>
          </w:rPr>
          <w:tab/>
        </w:r>
        <w:r>
          <w:rPr>
            <w:noProof/>
            <w:webHidden/>
          </w:rPr>
          <w:fldChar w:fldCharType="begin"/>
        </w:r>
        <w:r>
          <w:rPr>
            <w:noProof/>
            <w:webHidden/>
          </w:rPr>
          <w:instrText xml:space="preserve"> PAGEREF _Toc519067940 \h </w:instrText>
        </w:r>
        <w:r>
          <w:rPr>
            <w:noProof/>
            <w:webHidden/>
          </w:rPr>
        </w:r>
        <w:r>
          <w:rPr>
            <w:noProof/>
            <w:webHidden/>
          </w:rPr>
          <w:fldChar w:fldCharType="separate"/>
        </w:r>
        <w:r>
          <w:rPr>
            <w:noProof/>
            <w:webHidden/>
          </w:rPr>
          <w:t>40</w:t>
        </w:r>
        <w:r>
          <w:rPr>
            <w:noProof/>
            <w:webHidden/>
          </w:rPr>
          <w:fldChar w:fldCharType="end"/>
        </w:r>
      </w:hyperlink>
    </w:p>
    <w:p w:rsidR="0076523F" w:rsidRPr="001939C4" w:rsidRDefault="00A22CA1">
      <w:pPr>
        <w:pStyle w:val="TDC10"/>
        <w:tabs>
          <w:tab w:val="left" w:pos="400"/>
          <w:tab w:val="right" w:leader="dot" w:pos="9062"/>
        </w:tabs>
        <w:rPr>
          <w:rFonts w:asciiTheme="minorHAnsi" w:eastAsiaTheme="minorEastAsia" w:hAnsiTheme="minorHAnsi" w:cstheme="minorBidi"/>
          <w:noProof/>
          <w:sz w:val="22"/>
          <w:szCs w:val="22"/>
        </w:rPr>
      </w:pPr>
      <w:r w:rsidRPr="001939C4">
        <w:fldChar w:fldCharType="end"/>
      </w:r>
    </w:p>
    <w:p w:rsidR="00A22CA1" w:rsidRPr="001939C4" w:rsidRDefault="00A22CA1" w:rsidP="00D034FA">
      <w:pPr>
        <w:tabs>
          <w:tab w:val="left" w:pos="851"/>
          <w:tab w:val="left" w:pos="1417"/>
          <w:tab w:val="left" w:pos="1990"/>
          <w:tab w:val="left" w:pos="2578"/>
          <w:tab w:val="left" w:pos="3107"/>
          <w:tab w:val="right" w:leader="dot" w:pos="8504"/>
          <w:tab w:val="right" w:leader="dot" w:pos="8789"/>
          <w:tab w:val="right" w:pos="9283"/>
        </w:tabs>
        <w:suppressAutoHyphens/>
        <w:spacing w:line="240" w:lineRule="atLeast"/>
        <w:rPr>
          <w:rFonts w:cs="Arial"/>
          <w:spacing w:val="-2"/>
        </w:rPr>
      </w:pPr>
    </w:p>
    <w:p w:rsidR="003B4C63" w:rsidRPr="001939C4" w:rsidRDefault="004A6AF2" w:rsidP="004A6AF2">
      <w:pPr>
        <w:jc w:val="left"/>
        <w:rPr>
          <w:rFonts w:cs="Calibri"/>
          <w:sz w:val="24"/>
          <w:szCs w:val="24"/>
        </w:rPr>
      </w:pPr>
      <w:r w:rsidRPr="001939C4">
        <w:br w:type="page"/>
      </w:r>
    </w:p>
    <w:p w:rsidR="003B4C63" w:rsidRPr="001939C4" w:rsidRDefault="003B4C63" w:rsidP="000C1683">
      <w:pPr>
        <w:tabs>
          <w:tab w:val="left" w:pos="851"/>
          <w:tab w:val="left" w:pos="1417"/>
          <w:tab w:val="left" w:pos="1990"/>
          <w:tab w:val="left" w:pos="2578"/>
          <w:tab w:val="left" w:pos="3107"/>
          <w:tab w:val="right" w:leader="dot" w:pos="8504"/>
          <w:tab w:val="right" w:pos="9283"/>
        </w:tabs>
        <w:suppressAutoHyphens/>
        <w:spacing w:line="240" w:lineRule="atLeast"/>
        <w:rPr>
          <w:rFonts w:cs="Arial"/>
          <w:spacing w:val="-2"/>
        </w:rPr>
        <w:sectPr w:rsidR="003B4C63" w:rsidRPr="001939C4" w:rsidSect="00D034FA">
          <w:type w:val="continuous"/>
          <w:pgSz w:w="11906" w:h="16838"/>
          <w:pgMar w:top="850" w:right="1134" w:bottom="850" w:left="1700" w:header="850" w:footer="834" w:gutter="0"/>
          <w:pgNumType w:fmt="lowerRoman"/>
          <w:cols w:space="720"/>
          <w:noEndnote/>
        </w:sectPr>
      </w:pPr>
    </w:p>
    <w:p w:rsidR="00C607D3" w:rsidRPr="001939C4" w:rsidRDefault="00C607D3" w:rsidP="00C607D3">
      <w:pPr>
        <w:pStyle w:val="TDC10"/>
        <w:tabs>
          <w:tab w:val="left" w:pos="400"/>
          <w:tab w:val="right" w:leader="dot" w:pos="9062"/>
        </w:tabs>
        <w:rPr>
          <w:b/>
          <w:bCs/>
        </w:rPr>
      </w:pPr>
      <w:r w:rsidRPr="001939C4">
        <w:rPr>
          <w:b/>
        </w:rPr>
        <w:t>INDEX DES FIGURES</w:t>
      </w:r>
    </w:p>
    <w:p w:rsidR="00C607D3" w:rsidRPr="001939C4" w:rsidRDefault="00C607D3" w:rsidP="00C607D3"/>
    <w:p w:rsidR="00247F29" w:rsidRDefault="00C607D3">
      <w:pPr>
        <w:pStyle w:val="Tabladeilustraciones"/>
        <w:tabs>
          <w:tab w:val="right" w:leader="dot" w:pos="8494"/>
        </w:tabs>
        <w:rPr>
          <w:rFonts w:asciiTheme="minorHAnsi" w:eastAsiaTheme="minorEastAsia" w:hAnsiTheme="minorHAnsi" w:cstheme="minorBidi"/>
          <w:noProof/>
          <w:sz w:val="22"/>
          <w:szCs w:val="22"/>
          <w:lang w:val="es-ES" w:eastAsia="es-ES" w:bidi="ar-SA"/>
        </w:rPr>
      </w:pPr>
      <w:r w:rsidRPr="001939C4">
        <w:rPr>
          <w:szCs w:val="24"/>
        </w:rPr>
        <w:fldChar w:fldCharType="begin"/>
      </w:r>
      <w:r w:rsidRPr="001939C4">
        <w:instrText xml:space="preserve"> TOC \h \z \c "Figura" </w:instrText>
      </w:r>
      <w:r w:rsidRPr="001939C4">
        <w:rPr>
          <w:szCs w:val="24"/>
        </w:rPr>
        <w:fldChar w:fldCharType="separate"/>
      </w:r>
      <w:hyperlink w:anchor="_Toc497378357" w:history="1">
        <w:r w:rsidR="00247F29" w:rsidRPr="00115515">
          <w:rPr>
            <w:rStyle w:val="Hipervnculo"/>
            <w:noProof/>
          </w:rPr>
          <w:t>Figure 1. Format général de l'écran</w:t>
        </w:r>
        <w:r w:rsidR="00247F29">
          <w:rPr>
            <w:noProof/>
            <w:webHidden/>
          </w:rPr>
          <w:tab/>
        </w:r>
        <w:r w:rsidR="00247F29">
          <w:rPr>
            <w:noProof/>
            <w:webHidden/>
          </w:rPr>
          <w:fldChar w:fldCharType="begin"/>
        </w:r>
        <w:r w:rsidR="00247F29">
          <w:rPr>
            <w:noProof/>
            <w:webHidden/>
          </w:rPr>
          <w:instrText xml:space="preserve"> PAGEREF _Toc497378357 \h </w:instrText>
        </w:r>
        <w:r w:rsidR="00247F29">
          <w:rPr>
            <w:noProof/>
            <w:webHidden/>
          </w:rPr>
        </w:r>
        <w:r w:rsidR="00247F29">
          <w:rPr>
            <w:noProof/>
            <w:webHidden/>
          </w:rPr>
          <w:fldChar w:fldCharType="separate"/>
        </w:r>
        <w:r w:rsidR="00247F29">
          <w:rPr>
            <w:noProof/>
            <w:webHidden/>
          </w:rPr>
          <w:t>4</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58" w:history="1">
        <w:r w:rsidR="00247F29" w:rsidRPr="00115515">
          <w:rPr>
            <w:rStyle w:val="Hipervnculo"/>
            <w:noProof/>
          </w:rPr>
          <w:t>Figure 2. Zone d'information générale ou en-tête</w:t>
        </w:r>
        <w:r w:rsidR="00247F29">
          <w:rPr>
            <w:noProof/>
            <w:webHidden/>
          </w:rPr>
          <w:tab/>
        </w:r>
        <w:r w:rsidR="00247F29">
          <w:rPr>
            <w:noProof/>
            <w:webHidden/>
          </w:rPr>
          <w:fldChar w:fldCharType="begin"/>
        </w:r>
        <w:r w:rsidR="00247F29">
          <w:rPr>
            <w:noProof/>
            <w:webHidden/>
          </w:rPr>
          <w:instrText xml:space="preserve"> PAGEREF _Toc497378358 \h </w:instrText>
        </w:r>
        <w:r w:rsidR="00247F29">
          <w:rPr>
            <w:noProof/>
            <w:webHidden/>
          </w:rPr>
        </w:r>
        <w:r w:rsidR="00247F29">
          <w:rPr>
            <w:noProof/>
            <w:webHidden/>
          </w:rPr>
          <w:fldChar w:fldCharType="separate"/>
        </w:r>
        <w:r w:rsidR="00247F29">
          <w:rPr>
            <w:noProof/>
            <w:webHidden/>
          </w:rPr>
          <w:t>5</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59" w:history="1">
        <w:r w:rsidR="00247F29" w:rsidRPr="00115515">
          <w:rPr>
            <w:rStyle w:val="Hipervnculo"/>
            <w:noProof/>
          </w:rPr>
          <w:t>Figure 3. Panneau radio</w:t>
        </w:r>
        <w:r w:rsidR="00247F29">
          <w:rPr>
            <w:noProof/>
            <w:webHidden/>
          </w:rPr>
          <w:tab/>
        </w:r>
        <w:r w:rsidR="00247F29">
          <w:rPr>
            <w:noProof/>
            <w:webHidden/>
          </w:rPr>
          <w:fldChar w:fldCharType="begin"/>
        </w:r>
        <w:r w:rsidR="00247F29">
          <w:rPr>
            <w:noProof/>
            <w:webHidden/>
          </w:rPr>
          <w:instrText xml:space="preserve"> PAGEREF _Toc497378359 \h </w:instrText>
        </w:r>
        <w:r w:rsidR="00247F29">
          <w:rPr>
            <w:noProof/>
            <w:webHidden/>
          </w:rPr>
        </w:r>
        <w:r w:rsidR="00247F29">
          <w:rPr>
            <w:noProof/>
            <w:webHidden/>
          </w:rPr>
          <w:fldChar w:fldCharType="separate"/>
        </w:r>
        <w:r w:rsidR="00247F29">
          <w:rPr>
            <w:noProof/>
            <w:webHidden/>
          </w:rPr>
          <w:t>6</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0" w:history="1">
        <w:r w:rsidR="00247F29" w:rsidRPr="00115515">
          <w:rPr>
            <w:rStyle w:val="Hipervnculo"/>
            <w:noProof/>
          </w:rPr>
          <w:t>Figure 4. Panneau de téléphonie</w:t>
        </w:r>
        <w:r w:rsidR="00247F29">
          <w:rPr>
            <w:noProof/>
            <w:webHidden/>
          </w:rPr>
          <w:tab/>
        </w:r>
        <w:r w:rsidR="00247F29">
          <w:rPr>
            <w:noProof/>
            <w:webHidden/>
          </w:rPr>
          <w:fldChar w:fldCharType="begin"/>
        </w:r>
        <w:r w:rsidR="00247F29">
          <w:rPr>
            <w:noProof/>
            <w:webHidden/>
          </w:rPr>
          <w:instrText xml:space="preserve"> PAGEREF _Toc497378360 \h </w:instrText>
        </w:r>
        <w:r w:rsidR="00247F29">
          <w:rPr>
            <w:noProof/>
            <w:webHidden/>
          </w:rPr>
        </w:r>
        <w:r w:rsidR="00247F29">
          <w:rPr>
            <w:noProof/>
            <w:webHidden/>
          </w:rPr>
          <w:fldChar w:fldCharType="separate"/>
        </w:r>
        <w:r w:rsidR="00247F29">
          <w:rPr>
            <w:noProof/>
            <w:webHidden/>
          </w:rPr>
          <w:t>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1" w:history="1">
        <w:r w:rsidR="00247F29" w:rsidRPr="00115515">
          <w:rPr>
            <w:rStyle w:val="Hipervnculo"/>
            <w:noProof/>
          </w:rPr>
          <w:t>Figure 5. Page de téléphonie. Contrôle des accès indirects</w:t>
        </w:r>
        <w:r w:rsidR="00247F29">
          <w:rPr>
            <w:noProof/>
            <w:webHidden/>
          </w:rPr>
          <w:tab/>
        </w:r>
        <w:r w:rsidR="00247F29">
          <w:rPr>
            <w:noProof/>
            <w:webHidden/>
          </w:rPr>
          <w:fldChar w:fldCharType="begin"/>
        </w:r>
        <w:r w:rsidR="00247F29">
          <w:rPr>
            <w:noProof/>
            <w:webHidden/>
          </w:rPr>
          <w:instrText xml:space="preserve"> PAGEREF _Toc497378361 \h </w:instrText>
        </w:r>
        <w:r w:rsidR="00247F29">
          <w:rPr>
            <w:noProof/>
            <w:webHidden/>
          </w:rPr>
        </w:r>
        <w:r w:rsidR="00247F29">
          <w:rPr>
            <w:noProof/>
            <w:webHidden/>
          </w:rPr>
          <w:fldChar w:fldCharType="separate"/>
        </w:r>
        <w:r w:rsidR="00247F29">
          <w:rPr>
            <w:noProof/>
            <w:webHidden/>
          </w:rPr>
          <w:t>8</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2" w:history="1">
        <w:r w:rsidR="00247F29" w:rsidRPr="00115515">
          <w:rPr>
            <w:rStyle w:val="Hipervnculo"/>
            <w:noProof/>
          </w:rPr>
          <w:t>Figure 6. Panneau des lignes chaudes</w:t>
        </w:r>
        <w:r w:rsidR="00247F29">
          <w:rPr>
            <w:noProof/>
            <w:webHidden/>
          </w:rPr>
          <w:tab/>
        </w:r>
        <w:r w:rsidR="00247F29">
          <w:rPr>
            <w:noProof/>
            <w:webHidden/>
          </w:rPr>
          <w:fldChar w:fldCharType="begin"/>
        </w:r>
        <w:r w:rsidR="00247F29">
          <w:rPr>
            <w:noProof/>
            <w:webHidden/>
          </w:rPr>
          <w:instrText xml:space="preserve"> PAGEREF _Toc497378362 \h </w:instrText>
        </w:r>
        <w:r w:rsidR="00247F29">
          <w:rPr>
            <w:noProof/>
            <w:webHidden/>
          </w:rPr>
        </w:r>
        <w:r w:rsidR="00247F29">
          <w:rPr>
            <w:noProof/>
            <w:webHidden/>
          </w:rPr>
          <w:fldChar w:fldCharType="separate"/>
        </w:r>
        <w:r w:rsidR="00247F29">
          <w:rPr>
            <w:noProof/>
            <w:webHidden/>
          </w:rPr>
          <w:t>9</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3" w:history="1">
        <w:r w:rsidR="00247F29" w:rsidRPr="00115515">
          <w:rPr>
            <w:rStyle w:val="Hipervnculo"/>
            <w:noProof/>
          </w:rPr>
          <w:t>Figure 7. Fenêtre de messages.</w:t>
        </w:r>
        <w:r w:rsidR="00247F29">
          <w:rPr>
            <w:noProof/>
            <w:webHidden/>
          </w:rPr>
          <w:tab/>
        </w:r>
        <w:r w:rsidR="00247F29">
          <w:rPr>
            <w:noProof/>
            <w:webHidden/>
          </w:rPr>
          <w:fldChar w:fldCharType="begin"/>
        </w:r>
        <w:r w:rsidR="00247F29">
          <w:rPr>
            <w:noProof/>
            <w:webHidden/>
          </w:rPr>
          <w:instrText xml:space="preserve"> PAGEREF _Toc497378363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4" w:history="1">
        <w:r w:rsidR="00247F29" w:rsidRPr="00115515">
          <w:rPr>
            <w:rStyle w:val="Hipervnculo"/>
            <w:noProof/>
          </w:rPr>
          <w:t>Figure 8. Contrôle de volume de RING</w:t>
        </w:r>
        <w:r w:rsidR="00247F29">
          <w:rPr>
            <w:noProof/>
            <w:webHidden/>
          </w:rPr>
          <w:tab/>
        </w:r>
        <w:r w:rsidR="00247F29">
          <w:rPr>
            <w:noProof/>
            <w:webHidden/>
          </w:rPr>
          <w:fldChar w:fldCharType="begin"/>
        </w:r>
        <w:r w:rsidR="00247F29">
          <w:rPr>
            <w:noProof/>
            <w:webHidden/>
          </w:rPr>
          <w:instrText xml:space="preserve"> PAGEREF _Toc497378364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5" w:history="1">
        <w:r w:rsidR="00247F29" w:rsidRPr="00115515">
          <w:rPr>
            <w:rStyle w:val="Hipervnculo"/>
            <w:noProof/>
          </w:rPr>
          <w:t>Figure 9. RING annulé</w:t>
        </w:r>
        <w:r w:rsidR="00247F29">
          <w:rPr>
            <w:noProof/>
            <w:webHidden/>
          </w:rPr>
          <w:tab/>
        </w:r>
        <w:r w:rsidR="00247F29">
          <w:rPr>
            <w:noProof/>
            <w:webHidden/>
          </w:rPr>
          <w:fldChar w:fldCharType="begin"/>
        </w:r>
        <w:r w:rsidR="00247F29">
          <w:rPr>
            <w:noProof/>
            <w:webHidden/>
          </w:rPr>
          <w:instrText xml:space="preserve"> PAGEREF _Toc497378365 \h </w:instrText>
        </w:r>
        <w:r w:rsidR="00247F29">
          <w:rPr>
            <w:noProof/>
            <w:webHidden/>
          </w:rPr>
        </w:r>
        <w:r w:rsidR="00247F29">
          <w:rPr>
            <w:noProof/>
            <w:webHidden/>
          </w:rPr>
          <w:fldChar w:fldCharType="separate"/>
        </w:r>
        <w:r w:rsidR="00247F29">
          <w:rPr>
            <w:noProof/>
            <w:webHidden/>
          </w:rPr>
          <w:t>11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6" w:history="1">
        <w:r w:rsidR="00247F29" w:rsidRPr="00115515">
          <w:rPr>
            <w:rStyle w:val="Hipervnculo"/>
            <w:noProof/>
          </w:rPr>
          <w:t>Figure 10. Contrôle de la luminosité</w:t>
        </w:r>
        <w:r w:rsidR="00247F29">
          <w:rPr>
            <w:noProof/>
            <w:webHidden/>
          </w:rPr>
          <w:tab/>
        </w:r>
        <w:r w:rsidR="00247F29">
          <w:rPr>
            <w:noProof/>
            <w:webHidden/>
          </w:rPr>
          <w:fldChar w:fldCharType="begin"/>
        </w:r>
        <w:r w:rsidR="00247F29">
          <w:rPr>
            <w:noProof/>
            <w:webHidden/>
          </w:rPr>
          <w:instrText xml:space="preserve"> PAGEREF _Toc497378366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7" w:history="1">
        <w:r w:rsidR="00247F29" w:rsidRPr="00115515">
          <w:rPr>
            <w:rStyle w:val="Hipervnculo"/>
            <w:noProof/>
          </w:rPr>
          <w:t>Figure 11. Signalisation de fausse manœuvre</w:t>
        </w:r>
        <w:r w:rsidR="00247F29">
          <w:rPr>
            <w:noProof/>
            <w:webHidden/>
          </w:rPr>
          <w:tab/>
        </w:r>
        <w:r w:rsidR="00247F29">
          <w:rPr>
            <w:noProof/>
            <w:webHidden/>
          </w:rPr>
          <w:fldChar w:fldCharType="begin"/>
        </w:r>
        <w:r w:rsidR="00247F29">
          <w:rPr>
            <w:noProof/>
            <w:webHidden/>
          </w:rPr>
          <w:instrText xml:space="preserve"> PAGEREF _Toc497378367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8" w:history="1">
        <w:r w:rsidR="00247F29" w:rsidRPr="00115515">
          <w:rPr>
            <w:rStyle w:val="Hipervnculo"/>
            <w:noProof/>
          </w:rPr>
          <w:t>Figure 12. Commande du mode Nettoyage</w:t>
        </w:r>
        <w:r w:rsidR="00247F29">
          <w:rPr>
            <w:noProof/>
            <w:webHidden/>
          </w:rPr>
          <w:tab/>
        </w:r>
        <w:r w:rsidR="00247F29">
          <w:rPr>
            <w:noProof/>
            <w:webHidden/>
          </w:rPr>
          <w:fldChar w:fldCharType="begin"/>
        </w:r>
        <w:r w:rsidR="00247F29">
          <w:rPr>
            <w:noProof/>
            <w:webHidden/>
          </w:rPr>
          <w:instrText xml:space="preserve"> PAGEREF _Toc497378368 \h </w:instrText>
        </w:r>
        <w:r w:rsidR="00247F29">
          <w:rPr>
            <w:noProof/>
            <w:webHidden/>
          </w:rPr>
        </w:r>
        <w:r w:rsidR="00247F29">
          <w:rPr>
            <w:noProof/>
            <w:webHidden/>
          </w:rPr>
          <w:fldChar w:fldCharType="separate"/>
        </w:r>
        <w:r w:rsidR="00247F29">
          <w:rPr>
            <w:noProof/>
            <w:webHidden/>
          </w:rPr>
          <w:t>12</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69" w:history="1">
        <w:r w:rsidR="00247F29" w:rsidRPr="00115515">
          <w:rPr>
            <w:rStyle w:val="Hipervnculo"/>
            <w:noProof/>
          </w:rPr>
          <w:t>Figure 13. Mode Nettoyage</w:t>
        </w:r>
        <w:r w:rsidR="00247F29">
          <w:rPr>
            <w:noProof/>
            <w:webHidden/>
          </w:rPr>
          <w:tab/>
        </w:r>
        <w:r w:rsidR="00247F29">
          <w:rPr>
            <w:noProof/>
            <w:webHidden/>
          </w:rPr>
          <w:fldChar w:fldCharType="begin"/>
        </w:r>
        <w:r w:rsidR="00247F29">
          <w:rPr>
            <w:noProof/>
            <w:webHidden/>
          </w:rPr>
          <w:instrText xml:space="preserve"> PAGEREF _Toc497378369 \h </w:instrText>
        </w:r>
        <w:r w:rsidR="00247F29">
          <w:rPr>
            <w:noProof/>
            <w:webHidden/>
          </w:rPr>
        </w:r>
        <w:r w:rsidR="00247F29">
          <w:rPr>
            <w:noProof/>
            <w:webHidden/>
          </w:rPr>
          <w:fldChar w:fldCharType="separate"/>
        </w:r>
        <w:r w:rsidR="00247F29">
          <w:rPr>
            <w:noProof/>
            <w:webHidden/>
          </w:rPr>
          <w:t>13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0" w:history="1">
        <w:r w:rsidR="00247F29" w:rsidRPr="00115515">
          <w:rPr>
            <w:rStyle w:val="Hipervnculo"/>
            <w:noProof/>
          </w:rPr>
          <w:t>Figure 14. Économiseur d'écran</w:t>
        </w:r>
        <w:r w:rsidR="00247F29">
          <w:rPr>
            <w:noProof/>
            <w:webHidden/>
          </w:rPr>
          <w:tab/>
        </w:r>
        <w:r w:rsidR="00247F29">
          <w:rPr>
            <w:noProof/>
            <w:webHidden/>
          </w:rPr>
          <w:fldChar w:fldCharType="begin"/>
        </w:r>
        <w:r w:rsidR="00247F29">
          <w:rPr>
            <w:noProof/>
            <w:webHidden/>
          </w:rPr>
          <w:instrText xml:space="preserve"> PAGEREF _Toc497378370 \h </w:instrText>
        </w:r>
        <w:r w:rsidR="00247F29">
          <w:rPr>
            <w:noProof/>
            <w:webHidden/>
          </w:rPr>
        </w:r>
        <w:r w:rsidR="00247F29">
          <w:rPr>
            <w:noProof/>
            <w:webHidden/>
          </w:rPr>
          <w:fldChar w:fldCharType="separate"/>
        </w:r>
        <w:r w:rsidR="00247F29">
          <w:rPr>
            <w:noProof/>
            <w:webHidden/>
          </w:rPr>
          <w:t>14</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1" w:history="1">
        <w:r w:rsidR="00247F29" w:rsidRPr="00115515">
          <w:rPr>
            <w:rStyle w:val="Hipervnculo"/>
            <w:noProof/>
          </w:rPr>
          <w:t>Figure 15. Position hors sectorisation</w:t>
        </w:r>
        <w:r w:rsidR="00247F29">
          <w:rPr>
            <w:noProof/>
            <w:webHidden/>
          </w:rPr>
          <w:tab/>
        </w:r>
        <w:r w:rsidR="00247F29">
          <w:rPr>
            <w:noProof/>
            <w:webHidden/>
          </w:rPr>
          <w:fldChar w:fldCharType="begin"/>
        </w:r>
        <w:r w:rsidR="00247F29">
          <w:rPr>
            <w:noProof/>
            <w:webHidden/>
          </w:rPr>
          <w:instrText xml:space="preserve"> PAGEREF _Toc497378371 \h </w:instrText>
        </w:r>
        <w:r w:rsidR="00247F29">
          <w:rPr>
            <w:noProof/>
            <w:webHidden/>
          </w:rPr>
        </w:r>
        <w:r w:rsidR="00247F29">
          <w:rPr>
            <w:noProof/>
            <w:webHidden/>
          </w:rPr>
          <w:fldChar w:fldCharType="separate"/>
        </w:r>
        <w:r w:rsidR="00247F29">
          <w:rPr>
            <w:noProof/>
            <w:webHidden/>
          </w:rPr>
          <w:t>15</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2" w:history="1">
        <w:r w:rsidR="00247F29" w:rsidRPr="00115515">
          <w:rPr>
            <w:rStyle w:val="Hipervnculo"/>
            <w:noProof/>
          </w:rPr>
          <w:t>Figure 16. Contrôles du volume du haut-parleur et du casque radio.</w:t>
        </w:r>
        <w:r w:rsidR="00247F29">
          <w:rPr>
            <w:noProof/>
            <w:webHidden/>
          </w:rPr>
          <w:tab/>
        </w:r>
        <w:r w:rsidR="00247F29">
          <w:rPr>
            <w:noProof/>
            <w:webHidden/>
          </w:rPr>
          <w:fldChar w:fldCharType="begin"/>
        </w:r>
        <w:r w:rsidR="00247F29">
          <w:rPr>
            <w:noProof/>
            <w:webHidden/>
          </w:rPr>
          <w:instrText xml:space="preserve"> PAGEREF _Toc497378372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3" w:history="1">
        <w:r w:rsidR="00247F29" w:rsidRPr="00115515">
          <w:rPr>
            <w:rStyle w:val="Hipervnculo"/>
            <w:noProof/>
          </w:rPr>
          <w:t>Figure 17. Commandes d'appel de page radio</w:t>
        </w:r>
        <w:r w:rsidR="00247F29">
          <w:rPr>
            <w:noProof/>
            <w:webHidden/>
          </w:rPr>
          <w:tab/>
        </w:r>
        <w:r w:rsidR="00247F29">
          <w:rPr>
            <w:noProof/>
            <w:webHidden/>
          </w:rPr>
          <w:fldChar w:fldCharType="begin"/>
        </w:r>
        <w:r w:rsidR="00247F29">
          <w:rPr>
            <w:noProof/>
            <w:webHidden/>
          </w:rPr>
          <w:instrText xml:space="preserve"> PAGEREF _Toc497378373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4" w:history="1">
        <w:r w:rsidR="00247F29" w:rsidRPr="00115515">
          <w:rPr>
            <w:rStyle w:val="Hipervnculo"/>
            <w:noProof/>
          </w:rPr>
          <w:t>Figure 18. Signalisation de page</w:t>
        </w:r>
        <w:r w:rsidR="00247F29">
          <w:rPr>
            <w:noProof/>
            <w:webHidden/>
          </w:rPr>
          <w:tab/>
        </w:r>
        <w:r w:rsidR="00247F29">
          <w:rPr>
            <w:noProof/>
            <w:webHidden/>
          </w:rPr>
          <w:fldChar w:fldCharType="begin"/>
        </w:r>
        <w:r w:rsidR="00247F29">
          <w:rPr>
            <w:noProof/>
            <w:webHidden/>
          </w:rPr>
          <w:instrText xml:space="preserve"> PAGEREF _Toc497378374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5" w:history="1">
        <w:r w:rsidR="00247F29" w:rsidRPr="00115515">
          <w:rPr>
            <w:rStyle w:val="Hipervnculo"/>
            <w:noProof/>
          </w:rPr>
          <w:t>Figure 19. Composition d'une touche radio conventionnelle</w:t>
        </w:r>
        <w:r w:rsidR="00247F29">
          <w:rPr>
            <w:noProof/>
            <w:webHidden/>
          </w:rPr>
          <w:tab/>
        </w:r>
        <w:r w:rsidR="00247F29">
          <w:rPr>
            <w:noProof/>
            <w:webHidden/>
          </w:rPr>
          <w:fldChar w:fldCharType="begin"/>
        </w:r>
        <w:r w:rsidR="00247F29">
          <w:rPr>
            <w:noProof/>
            <w:webHidden/>
          </w:rPr>
          <w:instrText xml:space="preserve"> PAGEREF _Toc497378375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6" w:history="1">
        <w:r w:rsidR="00247F29" w:rsidRPr="00115515">
          <w:rPr>
            <w:rStyle w:val="Hipervnculo"/>
            <w:noProof/>
          </w:rPr>
          <w:t>Figure 20. Indicateurs de SQUELCH et PTT</w:t>
        </w:r>
        <w:r w:rsidR="00247F29">
          <w:rPr>
            <w:noProof/>
            <w:webHidden/>
          </w:rPr>
          <w:tab/>
        </w:r>
        <w:r w:rsidR="00247F29">
          <w:rPr>
            <w:noProof/>
            <w:webHidden/>
          </w:rPr>
          <w:fldChar w:fldCharType="begin"/>
        </w:r>
        <w:r w:rsidR="00247F29">
          <w:rPr>
            <w:noProof/>
            <w:webHidden/>
          </w:rPr>
          <w:instrText xml:space="preserve"> PAGEREF _Toc497378376 \h </w:instrText>
        </w:r>
        <w:r w:rsidR="00247F29">
          <w:rPr>
            <w:noProof/>
            <w:webHidden/>
          </w:rPr>
        </w:r>
        <w:r w:rsidR="00247F29">
          <w:rPr>
            <w:noProof/>
            <w:webHidden/>
          </w:rPr>
          <w:fldChar w:fldCharType="separate"/>
        </w:r>
        <w:r w:rsidR="00247F29">
          <w:rPr>
            <w:noProof/>
            <w:webHidden/>
          </w:rPr>
          <w:t>17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7" w:history="1">
        <w:r w:rsidR="00247F29" w:rsidRPr="00115515">
          <w:rPr>
            <w:rStyle w:val="Hipervnculo"/>
            <w:noProof/>
          </w:rPr>
          <w:t>Figure 21. Commandes associées aux fonctionnalités radio</w:t>
        </w:r>
        <w:r w:rsidR="00247F29">
          <w:rPr>
            <w:noProof/>
            <w:webHidden/>
          </w:rPr>
          <w:tab/>
        </w:r>
        <w:r w:rsidR="00247F29">
          <w:rPr>
            <w:noProof/>
            <w:webHidden/>
          </w:rPr>
          <w:fldChar w:fldCharType="begin"/>
        </w:r>
        <w:r w:rsidR="00247F29">
          <w:rPr>
            <w:noProof/>
            <w:webHidden/>
          </w:rPr>
          <w:instrText xml:space="preserve"> PAGEREF _Toc497378377 \h </w:instrText>
        </w:r>
        <w:r w:rsidR="00247F29">
          <w:rPr>
            <w:noProof/>
            <w:webHidden/>
          </w:rPr>
        </w:r>
        <w:r w:rsidR="00247F29">
          <w:rPr>
            <w:noProof/>
            <w:webHidden/>
          </w:rPr>
          <w:fldChar w:fldCharType="separate"/>
        </w:r>
        <w:r w:rsidR="00247F29">
          <w:rPr>
            <w:noProof/>
            <w:webHidden/>
          </w:rPr>
          <w:t>20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8" w:history="1">
        <w:r w:rsidR="00247F29" w:rsidRPr="00115515">
          <w:rPr>
            <w:rStyle w:val="Hipervnculo"/>
            <w:noProof/>
          </w:rPr>
          <w:t>Figure 22. Contrôle de programmation de retransmission</w:t>
        </w:r>
        <w:r w:rsidR="00247F29">
          <w:rPr>
            <w:noProof/>
            <w:webHidden/>
          </w:rPr>
          <w:tab/>
        </w:r>
        <w:r w:rsidR="00247F29">
          <w:rPr>
            <w:noProof/>
            <w:webHidden/>
          </w:rPr>
          <w:fldChar w:fldCharType="begin"/>
        </w:r>
        <w:r w:rsidR="00247F29">
          <w:rPr>
            <w:noProof/>
            <w:webHidden/>
          </w:rPr>
          <w:instrText xml:space="preserve"> PAGEREF _Toc497378378 \h </w:instrText>
        </w:r>
        <w:r w:rsidR="00247F29">
          <w:rPr>
            <w:noProof/>
            <w:webHidden/>
          </w:rPr>
        </w:r>
        <w:r w:rsidR="00247F29">
          <w:rPr>
            <w:noProof/>
            <w:webHidden/>
          </w:rPr>
          <w:fldChar w:fldCharType="separate"/>
        </w:r>
        <w:r w:rsidR="00247F29">
          <w:rPr>
            <w:noProof/>
            <w:webHidden/>
          </w:rPr>
          <w:t>21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79" w:history="1">
        <w:r w:rsidR="00247F29" w:rsidRPr="00115515">
          <w:rPr>
            <w:rStyle w:val="Hipervnculo"/>
            <w:noProof/>
          </w:rPr>
          <w:t>Figure 23. Commande des fonctions d'utilisateurs</w:t>
        </w:r>
        <w:r w:rsidR="00247F29">
          <w:rPr>
            <w:noProof/>
            <w:webHidden/>
          </w:rPr>
          <w:tab/>
        </w:r>
        <w:r w:rsidR="00247F29">
          <w:rPr>
            <w:noProof/>
            <w:webHidden/>
          </w:rPr>
          <w:fldChar w:fldCharType="begin"/>
        </w:r>
        <w:r w:rsidR="00247F29">
          <w:rPr>
            <w:noProof/>
            <w:webHidden/>
          </w:rPr>
          <w:instrText xml:space="preserve"> PAGEREF _Toc497378379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0" w:history="1">
        <w:r w:rsidR="00247F29" w:rsidRPr="00115515">
          <w:rPr>
            <w:rStyle w:val="Hipervnculo"/>
            <w:noProof/>
          </w:rPr>
          <w:t>Figure 24. Fenêtre de contrôle AI</w:t>
        </w:r>
        <w:r w:rsidR="00247F29">
          <w:rPr>
            <w:noProof/>
            <w:webHidden/>
          </w:rPr>
          <w:tab/>
        </w:r>
        <w:r w:rsidR="00247F29">
          <w:rPr>
            <w:noProof/>
            <w:webHidden/>
          </w:rPr>
          <w:fldChar w:fldCharType="begin"/>
        </w:r>
        <w:r w:rsidR="00247F29">
          <w:rPr>
            <w:noProof/>
            <w:webHidden/>
          </w:rPr>
          <w:instrText xml:space="preserve"> PAGEREF _Toc497378380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1" w:history="1">
        <w:r w:rsidR="00247F29" w:rsidRPr="00115515">
          <w:rPr>
            <w:rStyle w:val="Hipervnculo"/>
            <w:noProof/>
          </w:rPr>
          <w:t>Figure 25. Derniers appels</w:t>
        </w:r>
        <w:r w:rsidR="00247F29">
          <w:rPr>
            <w:noProof/>
            <w:webHidden/>
          </w:rPr>
          <w:tab/>
        </w:r>
        <w:r w:rsidR="00247F29">
          <w:rPr>
            <w:noProof/>
            <w:webHidden/>
          </w:rPr>
          <w:fldChar w:fldCharType="begin"/>
        </w:r>
        <w:r w:rsidR="00247F29">
          <w:rPr>
            <w:noProof/>
            <w:webHidden/>
          </w:rPr>
          <w:instrText xml:space="preserve"> PAGEREF _Toc497378381 \h </w:instrText>
        </w:r>
        <w:r w:rsidR="00247F29">
          <w:rPr>
            <w:noProof/>
            <w:webHidden/>
          </w:rPr>
        </w:r>
        <w:r w:rsidR="00247F29">
          <w:rPr>
            <w:noProof/>
            <w:webHidden/>
          </w:rPr>
          <w:fldChar w:fldCharType="separate"/>
        </w:r>
        <w:r w:rsidR="00247F29">
          <w:rPr>
            <w:noProof/>
            <w:webHidden/>
          </w:rPr>
          <w:t>29</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2" w:history="1">
        <w:r w:rsidR="00247F29" w:rsidRPr="00115515">
          <w:rPr>
            <w:rStyle w:val="Hipervnculo"/>
            <w:noProof/>
          </w:rPr>
          <w:t>Figure 26. Page AI. Clavier alphanumérique</w:t>
        </w:r>
        <w:r w:rsidR="00247F29">
          <w:rPr>
            <w:noProof/>
            <w:webHidden/>
          </w:rPr>
          <w:tab/>
        </w:r>
        <w:r w:rsidR="00247F29">
          <w:rPr>
            <w:noProof/>
            <w:webHidden/>
          </w:rPr>
          <w:fldChar w:fldCharType="begin"/>
        </w:r>
        <w:r w:rsidR="00247F29">
          <w:rPr>
            <w:noProof/>
            <w:webHidden/>
          </w:rPr>
          <w:instrText xml:space="preserve"> PAGEREF _Toc497378382 \h </w:instrText>
        </w:r>
        <w:r w:rsidR="00247F29">
          <w:rPr>
            <w:noProof/>
            <w:webHidden/>
          </w:rPr>
        </w:r>
        <w:r w:rsidR="00247F29">
          <w:rPr>
            <w:noProof/>
            <w:webHidden/>
          </w:rPr>
          <w:fldChar w:fldCharType="separate"/>
        </w:r>
        <w:r w:rsidR="00247F29">
          <w:rPr>
            <w:noProof/>
            <w:webHidden/>
          </w:rPr>
          <w:t>30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3" w:history="1">
        <w:r w:rsidR="00247F29" w:rsidRPr="00115515">
          <w:rPr>
            <w:rStyle w:val="Hipervnculo"/>
            <w:noProof/>
          </w:rPr>
          <w:t>Figure 27. Page AI. Touche MEM</w:t>
        </w:r>
        <w:r w:rsidR="00247F29">
          <w:rPr>
            <w:noProof/>
            <w:webHidden/>
          </w:rPr>
          <w:tab/>
        </w:r>
        <w:r w:rsidR="00247F29">
          <w:rPr>
            <w:noProof/>
            <w:webHidden/>
          </w:rPr>
          <w:fldChar w:fldCharType="begin"/>
        </w:r>
        <w:r w:rsidR="00247F29">
          <w:rPr>
            <w:noProof/>
            <w:webHidden/>
          </w:rPr>
          <w:instrText xml:space="preserve"> PAGEREF _Toc497378383 \h </w:instrText>
        </w:r>
        <w:r w:rsidR="00247F29">
          <w:rPr>
            <w:noProof/>
            <w:webHidden/>
          </w:rPr>
        </w:r>
        <w:r w:rsidR="00247F29">
          <w:rPr>
            <w:noProof/>
            <w:webHidden/>
          </w:rPr>
          <w:fldChar w:fldCharType="separate"/>
        </w:r>
        <w:r w:rsidR="00247F29">
          <w:rPr>
            <w:noProof/>
            <w:webHidden/>
          </w:rPr>
          <w:t>30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4" w:history="1">
        <w:r w:rsidR="00247F29" w:rsidRPr="00115515">
          <w:rPr>
            <w:rStyle w:val="Hipervnculo"/>
            <w:noProof/>
          </w:rPr>
          <w:t>Figure 28. Répertoire Dépendance-Utilisateur. Scénario 1</w:t>
        </w:r>
        <w:r w:rsidR="00247F29">
          <w:rPr>
            <w:noProof/>
            <w:webHidden/>
          </w:rPr>
          <w:tab/>
        </w:r>
        <w:r w:rsidR="00247F29">
          <w:rPr>
            <w:noProof/>
            <w:webHidden/>
          </w:rPr>
          <w:fldChar w:fldCharType="begin"/>
        </w:r>
        <w:r w:rsidR="00247F29">
          <w:rPr>
            <w:noProof/>
            <w:webHidden/>
          </w:rPr>
          <w:instrText xml:space="preserve"> PAGEREF _Toc497378384 \h </w:instrText>
        </w:r>
        <w:r w:rsidR="00247F29">
          <w:rPr>
            <w:noProof/>
            <w:webHidden/>
          </w:rPr>
        </w:r>
        <w:r w:rsidR="00247F29">
          <w:rPr>
            <w:noProof/>
            <w:webHidden/>
          </w:rPr>
          <w:fldChar w:fldCharType="separate"/>
        </w:r>
        <w:r w:rsidR="00247F29">
          <w:rPr>
            <w:noProof/>
            <w:webHidden/>
          </w:rPr>
          <w:t>31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5" w:history="1">
        <w:r w:rsidR="00247F29" w:rsidRPr="00115515">
          <w:rPr>
            <w:rStyle w:val="Hipervnculo"/>
            <w:noProof/>
          </w:rPr>
          <w:t>Figure 29. Répertoire Dépendance-Utilisateur. Scénario 2</w:t>
        </w:r>
        <w:r w:rsidR="00247F29">
          <w:rPr>
            <w:noProof/>
            <w:webHidden/>
          </w:rPr>
          <w:tab/>
        </w:r>
        <w:r w:rsidR="00247F29">
          <w:rPr>
            <w:noProof/>
            <w:webHidden/>
          </w:rPr>
          <w:fldChar w:fldCharType="begin"/>
        </w:r>
        <w:r w:rsidR="00247F29">
          <w:rPr>
            <w:noProof/>
            <w:webHidden/>
          </w:rPr>
          <w:instrText xml:space="preserve"> PAGEREF _Toc497378385 \h </w:instrText>
        </w:r>
        <w:r w:rsidR="00247F29">
          <w:rPr>
            <w:noProof/>
            <w:webHidden/>
          </w:rPr>
        </w:r>
        <w:r w:rsidR="00247F29">
          <w:rPr>
            <w:noProof/>
            <w:webHidden/>
          </w:rPr>
          <w:fldChar w:fldCharType="separate"/>
        </w:r>
        <w:r w:rsidR="00247F29">
          <w:rPr>
            <w:noProof/>
            <w:webHidden/>
          </w:rPr>
          <w:t>32</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6" w:history="1">
        <w:r w:rsidR="00247F29" w:rsidRPr="00115515">
          <w:rPr>
            <w:rStyle w:val="Hipervnculo"/>
            <w:noProof/>
          </w:rPr>
          <w:t>Figure 30. Répertoire Dépendance-Utilisateur. Scénario 3</w:t>
        </w:r>
        <w:r w:rsidR="00247F29">
          <w:rPr>
            <w:noProof/>
            <w:webHidden/>
          </w:rPr>
          <w:tab/>
        </w:r>
        <w:r w:rsidR="00247F29">
          <w:rPr>
            <w:noProof/>
            <w:webHidden/>
          </w:rPr>
          <w:fldChar w:fldCharType="begin"/>
        </w:r>
        <w:r w:rsidR="00247F29">
          <w:rPr>
            <w:noProof/>
            <w:webHidden/>
          </w:rPr>
          <w:instrText xml:space="preserve"> PAGEREF _Toc497378386 \h </w:instrText>
        </w:r>
        <w:r w:rsidR="00247F29">
          <w:rPr>
            <w:noProof/>
            <w:webHidden/>
          </w:rPr>
        </w:r>
        <w:r w:rsidR="00247F29">
          <w:rPr>
            <w:noProof/>
            <w:webHidden/>
          </w:rPr>
          <w:fldChar w:fldCharType="separate"/>
        </w:r>
        <w:r w:rsidR="00247F29">
          <w:rPr>
            <w:noProof/>
            <w:webHidden/>
          </w:rPr>
          <w:t>32</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7" w:history="1">
        <w:r w:rsidR="00247F29" w:rsidRPr="00115515">
          <w:rPr>
            <w:rStyle w:val="Hipervnculo"/>
            <w:noProof/>
          </w:rPr>
          <w:t>Figure 31. Répertoire Dépendance-Utilisateur. Scénario 4</w:t>
        </w:r>
        <w:r w:rsidR="00247F29">
          <w:rPr>
            <w:noProof/>
            <w:webHidden/>
          </w:rPr>
          <w:tab/>
        </w:r>
        <w:r w:rsidR="00247F29">
          <w:rPr>
            <w:noProof/>
            <w:webHidden/>
          </w:rPr>
          <w:fldChar w:fldCharType="begin"/>
        </w:r>
        <w:r w:rsidR="00247F29">
          <w:rPr>
            <w:noProof/>
            <w:webHidden/>
          </w:rPr>
          <w:instrText xml:space="preserve"> PAGEREF _Toc497378387 \h </w:instrText>
        </w:r>
        <w:r w:rsidR="00247F29">
          <w:rPr>
            <w:noProof/>
            <w:webHidden/>
          </w:rPr>
        </w:r>
        <w:r w:rsidR="00247F29">
          <w:rPr>
            <w:noProof/>
            <w:webHidden/>
          </w:rPr>
          <w:fldChar w:fldCharType="separate"/>
        </w:r>
        <w:r w:rsidR="00247F29">
          <w:rPr>
            <w:noProof/>
            <w:webHidden/>
          </w:rPr>
          <w:t>33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8" w:history="1">
        <w:r w:rsidR="00247F29" w:rsidRPr="00115515">
          <w:rPr>
            <w:rStyle w:val="Hipervnculo"/>
            <w:noProof/>
          </w:rPr>
          <w:t>Figure 32. Contrôle du volume du Haut-parleur de téléphonie</w:t>
        </w:r>
        <w:r w:rsidR="00247F29">
          <w:rPr>
            <w:noProof/>
            <w:webHidden/>
          </w:rPr>
          <w:tab/>
        </w:r>
        <w:r w:rsidR="00247F29">
          <w:rPr>
            <w:noProof/>
            <w:webHidden/>
          </w:rPr>
          <w:fldChar w:fldCharType="begin"/>
        </w:r>
        <w:r w:rsidR="00247F29">
          <w:rPr>
            <w:noProof/>
            <w:webHidden/>
          </w:rPr>
          <w:instrText xml:space="preserve"> PAGEREF _Toc497378388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89" w:history="1">
        <w:r w:rsidR="00247F29" w:rsidRPr="00115515">
          <w:rPr>
            <w:rStyle w:val="Hipervnculo"/>
            <w:noProof/>
          </w:rPr>
          <w:t>Figure 33. Contrôle du volume du casque de téléphonie</w:t>
        </w:r>
        <w:r w:rsidR="00247F29">
          <w:rPr>
            <w:noProof/>
            <w:webHidden/>
          </w:rPr>
          <w:tab/>
        </w:r>
        <w:r w:rsidR="00247F29">
          <w:rPr>
            <w:noProof/>
            <w:webHidden/>
          </w:rPr>
          <w:fldChar w:fldCharType="begin"/>
        </w:r>
        <w:r w:rsidR="00247F29">
          <w:rPr>
            <w:noProof/>
            <w:webHidden/>
          </w:rPr>
          <w:instrText xml:space="preserve"> PAGEREF _Toc497378389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0" w:history="1">
        <w:r w:rsidR="00247F29" w:rsidRPr="00115515">
          <w:rPr>
            <w:rStyle w:val="Hipervnculo"/>
            <w:noProof/>
          </w:rPr>
          <w:t>Figure 34. Contrôle des pages de téléphonie</w:t>
        </w:r>
        <w:r w:rsidR="00247F29">
          <w:rPr>
            <w:noProof/>
            <w:webHidden/>
          </w:rPr>
          <w:tab/>
        </w:r>
        <w:r w:rsidR="00247F29">
          <w:rPr>
            <w:noProof/>
            <w:webHidden/>
          </w:rPr>
          <w:fldChar w:fldCharType="begin"/>
        </w:r>
        <w:r w:rsidR="00247F29">
          <w:rPr>
            <w:noProof/>
            <w:webHidden/>
          </w:rPr>
          <w:instrText xml:space="preserve"> PAGEREF _Toc497378390 \h </w:instrText>
        </w:r>
        <w:r w:rsidR="00247F29">
          <w:rPr>
            <w:noProof/>
            <w:webHidden/>
          </w:rPr>
        </w:r>
        <w:r w:rsidR="00247F29">
          <w:rPr>
            <w:noProof/>
            <w:webHidden/>
          </w:rPr>
          <w:fldChar w:fldCharType="separate"/>
        </w:r>
        <w:r w:rsidR="00247F29">
          <w:rPr>
            <w:noProof/>
            <w:webHidden/>
          </w:rPr>
          <w:t>34</w:t>
        </w:r>
        <w:r w:rsidR="00247F29">
          <w:rPr>
            <w:noProof/>
            <w:webHidden/>
          </w:rPr>
          <w:fldChar w:fldCharType="end"/>
        </w:r>
      </w:hyperlink>
    </w:p>
    <w:p w:rsidR="0045703B" w:rsidRPr="001939C4" w:rsidRDefault="00C607D3">
      <w:pPr>
        <w:pStyle w:val="Tabladeilustraciones"/>
        <w:tabs>
          <w:tab w:val="right" w:leader="dot" w:pos="8494"/>
        </w:tabs>
        <w:rPr>
          <w:rFonts w:asciiTheme="minorHAnsi" w:eastAsiaTheme="minorEastAsia" w:hAnsiTheme="minorHAnsi" w:cstheme="minorBidi"/>
          <w:noProof/>
          <w:sz w:val="22"/>
          <w:szCs w:val="22"/>
        </w:rPr>
      </w:pPr>
      <w:r w:rsidRPr="001939C4">
        <w:rPr>
          <w:rFonts w:ascii="Univers" w:hAnsi="Univers"/>
        </w:rPr>
        <w:fldChar w:fldCharType="end"/>
      </w:r>
    </w:p>
    <w:p w:rsidR="00C607D3" w:rsidRPr="001939C4" w:rsidRDefault="00C607D3">
      <w:pPr>
        <w:jc w:val="left"/>
        <w:rPr>
          <w:b/>
          <w:bCs/>
        </w:rPr>
      </w:pPr>
      <w:r w:rsidRPr="001939C4">
        <w:br w:type="page"/>
      </w:r>
    </w:p>
    <w:p w:rsidR="00C607D3" w:rsidRPr="001939C4" w:rsidRDefault="00C607D3" w:rsidP="00C607D3">
      <w:pPr>
        <w:pStyle w:val="TDC10"/>
        <w:tabs>
          <w:tab w:val="left" w:pos="400"/>
          <w:tab w:val="right" w:leader="dot" w:pos="9062"/>
        </w:tabs>
        <w:rPr>
          <w:b/>
          <w:bCs/>
        </w:rPr>
      </w:pPr>
      <w:r w:rsidRPr="001939C4">
        <w:rPr>
          <w:b/>
        </w:rPr>
        <w:t>INDEX DES TABLEAUX</w:t>
      </w:r>
    </w:p>
    <w:p w:rsidR="00C607D3" w:rsidRPr="001939C4" w:rsidRDefault="00C607D3" w:rsidP="00C607D3"/>
    <w:p w:rsidR="00247F29" w:rsidRDefault="00C607D3">
      <w:pPr>
        <w:pStyle w:val="Tabladeilustraciones"/>
        <w:tabs>
          <w:tab w:val="right" w:leader="dot" w:pos="8494"/>
        </w:tabs>
        <w:rPr>
          <w:rFonts w:asciiTheme="minorHAnsi" w:eastAsiaTheme="minorEastAsia" w:hAnsiTheme="minorHAnsi" w:cstheme="minorBidi"/>
          <w:noProof/>
          <w:sz w:val="22"/>
          <w:szCs w:val="22"/>
          <w:lang w:val="es-ES" w:eastAsia="es-ES" w:bidi="ar-SA"/>
        </w:rPr>
      </w:pPr>
      <w:r w:rsidRPr="001939C4">
        <w:rPr>
          <w:szCs w:val="24"/>
        </w:rPr>
        <w:fldChar w:fldCharType="begin"/>
      </w:r>
      <w:r w:rsidRPr="001939C4">
        <w:instrText xml:space="preserve"> TOC \h \z \c "Tabla" </w:instrText>
      </w:r>
      <w:r w:rsidRPr="001939C4">
        <w:rPr>
          <w:szCs w:val="24"/>
        </w:rPr>
        <w:fldChar w:fldCharType="separate"/>
      </w:r>
      <w:hyperlink w:anchor="_Toc497378391" w:history="1">
        <w:r w:rsidR="00247F29" w:rsidRPr="00D74F76">
          <w:rPr>
            <w:rStyle w:val="Hipervnculo"/>
            <w:noProof/>
          </w:rPr>
          <w:t>Tableau 1. Signalisation des états du Logo du client</w:t>
        </w:r>
        <w:r w:rsidR="00247F29">
          <w:rPr>
            <w:noProof/>
            <w:webHidden/>
          </w:rPr>
          <w:tab/>
        </w:r>
        <w:r w:rsidR="00247F29">
          <w:rPr>
            <w:noProof/>
            <w:webHidden/>
          </w:rPr>
          <w:fldChar w:fldCharType="begin"/>
        </w:r>
        <w:r w:rsidR="00247F29">
          <w:rPr>
            <w:noProof/>
            <w:webHidden/>
          </w:rPr>
          <w:instrText xml:space="preserve"> PAGEREF _Toc497378391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2" w:history="1">
        <w:r w:rsidR="00247F29" w:rsidRPr="00D74F76">
          <w:rPr>
            <w:rStyle w:val="Hipervnculo"/>
            <w:noProof/>
          </w:rPr>
          <w:t>Tableau 2. Signalisation des états des JACKS.</w:t>
        </w:r>
        <w:r w:rsidR="00247F29">
          <w:rPr>
            <w:noProof/>
            <w:webHidden/>
          </w:rPr>
          <w:tab/>
        </w:r>
        <w:r w:rsidR="00247F29">
          <w:rPr>
            <w:noProof/>
            <w:webHidden/>
          </w:rPr>
          <w:fldChar w:fldCharType="begin"/>
        </w:r>
        <w:r w:rsidR="00247F29">
          <w:rPr>
            <w:noProof/>
            <w:webHidden/>
          </w:rPr>
          <w:instrText xml:space="preserve"> PAGEREF _Toc497378392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3" w:history="1">
        <w:r w:rsidR="00247F29" w:rsidRPr="00D74F76">
          <w:rPr>
            <w:rStyle w:val="Hipervnculo"/>
            <w:noProof/>
          </w:rPr>
          <w:t>Tableau 3. Signalisation de mode SPLIT</w:t>
        </w:r>
        <w:r w:rsidR="00247F29">
          <w:rPr>
            <w:noProof/>
            <w:webHidden/>
          </w:rPr>
          <w:tab/>
        </w:r>
        <w:r w:rsidR="00247F29">
          <w:rPr>
            <w:noProof/>
            <w:webHidden/>
          </w:rPr>
          <w:fldChar w:fldCharType="begin"/>
        </w:r>
        <w:r w:rsidR="00247F29">
          <w:rPr>
            <w:noProof/>
            <w:webHidden/>
          </w:rPr>
          <w:instrText xml:space="preserve"> PAGEREF _Toc497378393 \h </w:instrText>
        </w:r>
        <w:r w:rsidR="00247F29">
          <w:rPr>
            <w:noProof/>
            <w:webHidden/>
          </w:rPr>
        </w:r>
        <w:r w:rsidR="00247F29">
          <w:rPr>
            <w:noProof/>
            <w:webHidden/>
          </w:rPr>
          <w:fldChar w:fldCharType="separate"/>
        </w:r>
        <w:r w:rsidR="00247F29">
          <w:rPr>
            <w:noProof/>
            <w:webHidden/>
          </w:rPr>
          <w:t>10</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4" w:history="1">
        <w:r w:rsidR="00247F29" w:rsidRPr="00D74F76">
          <w:rPr>
            <w:rStyle w:val="Hipervnculo"/>
            <w:noProof/>
          </w:rPr>
          <w:t>Tableau 4. Concepts généraux</w:t>
        </w:r>
        <w:r w:rsidR="00247F29">
          <w:rPr>
            <w:noProof/>
            <w:webHidden/>
          </w:rPr>
          <w:tab/>
        </w:r>
        <w:r w:rsidR="00247F29">
          <w:rPr>
            <w:noProof/>
            <w:webHidden/>
          </w:rPr>
          <w:fldChar w:fldCharType="begin"/>
        </w:r>
        <w:r w:rsidR="00247F29">
          <w:rPr>
            <w:noProof/>
            <w:webHidden/>
          </w:rPr>
          <w:instrText xml:space="preserve"> PAGEREF _Toc497378394 \h </w:instrText>
        </w:r>
        <w:r w:rsidR="00247F29">
          <w:rPr>
            <w:noProof/>
            <w:webHidden/>
          </w:rPr>
        </w:r>
        <w:r w:rsidR="00247F29">
          <w:rPr>
            <w:noProof/>
            <w:webHidden/>
          </w:rPr>
          <w:fldChar w:fldCharType="separate"/>
        </w:r>
        <w:r w:rsidR="00247F29">
          <w:rPr>
            <w:noProof/>
            <w:webHidden/>
          </w:rPr>
          <w:t>16</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5" w:history="1">
        <w:r w:rsidR="00247F29" w:rsidRPr="00D74F76">
          <w:rPr>
            <w:rStyle w:val="Hipervnculo"/>
            <w:noProof/>
          </w:rPr>
          <w:t>Tableau 5. Signalisation des modes de canal radio</w:t>
        </w:r>
        <w:r w:rsidR="00247F29">
          <w:rPr>
            <w:noProof/>
            <w:webHidden/>
          </w:rPr>
          <w:tab/>
        </w:r>
        <w:r w:rsidR="00247F29">
          <w:rPr>
            <w:noProof/>
            <w:webHidden/>
          </w:rPr>
          <w:fldChar w:fldCharType="begin"/>
        </w:r>
        <w:r w:rsidR="00247F29">
          <w:rPr>
            <w:noProof/>
            <w:webHidden/>
          </w:rPr>
          <w:instrText xml:space="preserve"> PAGEREF _Toc497378395 \h </w:instrText>
        </w:r>
        <w:r w:rsidR="00247F29">
          <w:rPr>
            <w:noProof/>
            <w:webHidden/>
          </w:rPr>
        </w:r>
        <w:r w:rsidR="00247F29">
          <w:rPr>
            <w:noProof/>
            <w:webHidden/>
          </w:rPr>
          <w:fldChar w:fldCharType="separate"/>
        </w:r>
        <w:r w:rsidR="00247F29">
          <w:rPr>
            <w:noProof/>
            <w:webHidden/>
          </w:rPr>
          <w:t>18</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6" w:history="1">
        <w:r w:rsidR="00247F29" w:rsidRPr="00D74F76">
          <w:rPr>
            <w:rStyle w:val="Hipervnculo"/>
            <w:noProof/>
          </w:rPr>
          <w:t>Tableau 6. Signalisation des états du canal radio</w:t>
        </w:r>
        <w:r w:rsidR="00247F29">
          <w:rPr>
            <w:noProof/>
            <w:webHidden/>
          </w:rPr>
          <w:tab/>
        </w:r>
        <w:r w:rsidR="00247F29">
          <w:rPr>
            <w:noProof/>
            <w:webHidden/>
          </w:rPr>
          <w:fldChar w:fldCharType="begin"/>
        </w:r>
        <w:r w:rsidR="00247F29">
          <w:rPr>
            <w:noProof/>
            <w:webHidden/>
          </w:rPr>
          <w:instrText xml:space="preserve"> PAGEREF _Toc497378396 \h </w:instrText>
        </w:r>
        <w:r w:rsidR="00247F29">
          <w:rPr>
            <w:noProof/>
            <w:webHidden/>
          </w:rPr>
        </w:r>
        <w:r w:rsidR="00247F29">
          <w:rPr>
            <w:noProof/>
            <w:webHidden/>
          </w:rPr>
          <w:fldChar w:fldCharType="separate"/>
        </w:r>
        <w:r w:rsidR="00247F29">
          <w:rPr>
            <w:noProof/>
            <w:webHidden/>
          </w:rPr>
          <w:t>19</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7" w:history="1">
        <w:r w:rsidR="00247F29" w:rsidRPr="00D74F76">
          <w:rPr>
            <w:rStyle w:val="Hipervnculo"/>
            <w:noProof/>
          </w:rPr>
          <w:t>Tableau 7. Contrôle PTT</w:t>
        </w:r>
        <w:r w:rsidR="00247F29">
          <w:rPr>
            <w:noProof/>
            <w:webHidden/>
          </w:rPr>
          <w:tab/>
        </w:r>
        <w:r w:rsidR="00247F29">
          <w:rPr>
            <w:noProof/>
            <w:webHidden/>
          </w:rPr>
          <w:fldChar w:fldCharType="begin"/>
        </w:r>
        <w:r w:rsidR="00247F29">
          <w:rPr>
            <w:noProof/>
            <w:webHidden/>
          </w:rPr>
          <w:instrText xml:space="preserve"> PAGEREF _Toc497378397 \h </w:instrText>
        </w:r>
        <w:r w:rsidR="00247F29">
          <w:rPr>
            <w:noProof/>
            <w:webHidden/>
          </w:rPr>
        </w:r>
        <w:r w:rsidR="00247F29">
          <w:rPr>
            <w:noProof/>
            <w:webHidden/>
          </w:rPr>
          <w:fldChar w:fldCharType="separate"/>
        </w:r>
        <w:r w:rsidR="00247F29">
          <w:rPr>
            <w:noProof/>
            <w:webHidden/>
          </w:rPr>
          <w:t>21</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8" w:history="1">
        <w:r w:rsidR="00247F29" w:rsidRPr="00D74F76">
          <w:rPr>
            <w:rStyle w:val="Hipervnculo"/>
            <w:noProof/>
          </w:rPr>
          <w:t>Tableau 8. États de positions de Téléphonie</w:t>
        </w:r>
        <w:r w:rsidR="00247F29">
          <w:rPr>
            <w:noProof/>
            <w:webHidden/>
          </w:rPr>
          <w:tab/>
        </w:r>
        <w:r w:rsidR="00247F29">
          <w:rPr>
            <w:noProof/>
            <w:webHidden/>
          </w:rPr>
          <w:fldChar w:fldCharType="begin"/>
        </w:r>
        <w:r w:rsidR="00247F29">
          <w:rPr>
            <w:noProof/>
            <w:webHidden/>
          </w:rPr>
          <w:instrText xml:space="preserve"> PAGEREF _Toc497378398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399" w:history="1">
        <w:r w:rsidR="00247F29" w:rsidRPr="00D74F76">
          <w:rPr>
            <w:rStyle w:val="Hipervnculo"/>
            <w:noProof/>
          </w:rPr>
          <w:t>Tableau 9. État de la commande Conserver</w:t>
        </w:r>
        <w:r w:rsidR="00247F29">
          <w:rPr>
            <w:noProof/>
            <w:webHidden/>
          </w:rPr>
          <w:tab/>
        </w:r>
        <w:r w:rsidR="00247F29">
          <w:rPr>
            <w:noProof/>
            <w:webHidden/>
          </w:rPr>
          <w:fldChar w:fldCharType="begin"/>
        </w:r>
        <w:r w:rsidR="00247F29">
          <w:rPr>
            <w:noProof/>
            <w:webHidden/>
          </w:rPr>
          <w:instrText xml:space="preserve"> PAGEREF _Toc497378399 \h </w:instrText>
        </w:r>
        <w:r w:rsidR="00247F29">
          <w:rPr>
            <w:noProof/>
            <w:webHidden/>
          </w:rPr>
        </w:r>
        <w:r w:rsidR="00247F29">
          <w:rPr>
            <w:noProof/>
            <w:webHidden/>
          </w:rPr>
          <w:fldChar w:fldCharType="separate"/>
        </w:r>
        <w:r w:rsidR="00247F29">
          <w:rPr>
            <w:noProof/>
            <w:webHidden/>
          </w:rPr>
          <w:t>23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0" w:history="1">
        <w:r w:rsidR="00247F29" w:rsidRPr="00D74F76">
          <w:rPr>
            <w:rStyle w:val="Hipervnculo"/>
            <w:noProof/>
          </w:rPr>
          <w:t>Tableau 10. Commande Priorité</w:t>
        </w:r>
        <w:r w:rsidR="00247F29">
          <w:rPr>
            <w:noProof/>
            <w:webHidden/>
          </w:rPr>
          <w:tab/>
        </w:r>
        <w:r w:rsidR="00247F29">
          <w:rPr>
            <w:noProof/>
            <w:webHidden/>
          </w:rPr>
          <w:fldChar w:fldCharType="begin"/>
        </w:r>
        <w:r w:rsidR="00247F29">
          <w:rPr>
            <w:noProof/>
            <w:webHidden/>
          </w:rPr>
          <w:instrText xml:space="preserve"> PAGEREF _Toc497378400 \h </w:instrText>
        </w:r>
        <w:r w:rsidR="00247F29">
          <w:rPr>
            <w:noProof/>
            <w:webHidden/>
          </w:rPr>
        </w:r>
        <w:r w:rsidR="00247F29">
          <w:rPr>
            <w:noProof/>
            <w:webHidden/>
          </w:rPr>
          <w:fldChar w:fldCharType="separate"/>
        </w:r>
        <w:r w:rsidR="00247F29">
          <w:rPr>
            <w:noProof/>
            <w:webHidden/>
          </w:rPr>
          <w:t>24</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1" w:history="1">
        <w:r w:rsidR="00247F29" w:rsidRPr="00D74F76">
          <w:rPr>
            <w:rStyle w:val="Hipervnculo"/>
            <w:noProof/>
          </w:rPr>
          <w:t>Tableau 11. États de la commande ÉCOUTE</w:t>
        </w:r>
        <w:r w:rsidR="00247F29">
          <w:rPr>
            <w:noProof/>
            <w:webHidden/>
          </w:rPr>
          <w:tab/>
        </w:r>
        <w:r w:rsidR="00247F29">
          <w:rPr>
            <w:noProof/>
            <w:webHidden/>
          </w:rPr>
          <w:fldChar w:fldCharType="begin"/>
        </w:r>
        <w:r w:rsidR="00247F29">
          <w:rPr>
            <w:noProof/>
            <w:webHidden/>
          </w:rPr>
          <w:instrText xml:space="preserve"> PAGEREF _Toc497378401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2" w:history="1">
        <w:r w:rsidR="00247F29" w:rsidRPr="00D74F76">
          <w:rPr>
            <w:rStyle w:val="Hipervnculo"/>
            <w:noProof/>
          </w:rPr>
          <w:t>Tableau 12. États de la commande TRANSFÉRER</w:t>
        </w:r>
        <w:r w:rsidR="00247F29">
          <w:rPr>
            <w:noProof/>
            <w:webHidden/>
          </w:rPr>
          <w:tab/>
        </w:r>
        <w:r w:rsidR="00247F29">
          <w:rPr>
            <w:noProof/>
            <w:webHidden/>
          </w:rPr>
          <w:fldChar w:fldCharType="begin"/>
        </w:r>
        <w:r w:rsidR="00247F29">
          <w:rPr>
            <w:noProof/>
            <w:webHidden/>
          </w:rPr>
          <w:instrText xml:space="preserve"> PAGEREF _Toc497378402 \h </w:instrText>
        </w:r>
        <w:r w:rsidR="00247F29">
          <w:rPr>
            <w:noProof/>
            <w:webHidden/>
          </w:rPr>
        </w:r>
        <w:r w:rsidR="00247F29">
          <w:rPr>
            <w:noProof/>
            <w:webHidden/>
          </w:rPr>
          <w:fldChar w:fldCharType="separate"/>
        </w:r>
        <w:r w:rsidR="00247F29">
          <w:rPr>
            <w:noProof/>
            <w:webHidden/>
          </w:rPr>
          <w:t>25</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3" w:history="1">
        <w:r w:rsidR="00247F29" w:rsidRPr="00D74F76">
          <w:rPr>
            <w:rStyle w:val="Hipervnculo"/>
            <w:noProof/>
          </w:rPr>
          <w:t>Tableau 13. Signalisation de touche AI</w:t>
        </w:r>
        <w:r w:rsidR="00247F29">
          <w:rPr>
            <w:noProof/>
            <w:webHidden/>
          </w:rPr>
          <w:tab/>
        </w:r>
        <w:r w:rsidR="00247F29">
          <w:rPr>
            <w:noProof/>
            <w:webHidden/>
          </w:rPr>
          <w:fldChar w:fldCharType="begin"/>
        </w:r>
        <w:r w:rsidR="00247F29">
          <w:rPr>
            <w:noProof/>
            <w:webHidden/>
          </w:rPr>
          <w:instrText xml:space="preserve"> PAGEREF _Toc497378403 \h </w:instrText>
        </w:r>
        <w:r w:rsidR="00247F29">
          <w:rPr>
            <w:noProof/>
            <w:webHidden/>
          </w:rPr>
        </w:r>
        <w:r w:rsidR="00247F29">
          <w:rPr>
            <w:noProof/>
            <w:webHidden/>
          </w:rPr>
          <w:fldChar w:fldCharType="separate"/>
        </w:r>
        <w:r w:rsidR="00247F29">
          <w:rPr>
            <w:noProof/>
            <w:webHidden/>
          </w:rPr>
          <w:t>27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4" w:history="1">
        <w:r w:rsidR="00247F29" w:rsidRPr="00D74F76">
          <w:rPr>
            <w:rStyle w:val="Hipervnculo"/>
            <w:noProof/>
          </w:rPr>
          <w:t>Tableau 14. États de la touche ANNULER</w:t>
        </w:r>
        <w:r w:rsidR="00247F29">
          <w:rPr>
            <w:noProof/>
            <w:webHidden/>
          </w:rPr>
          <w:tab/>
        </w:r>
        <w:r w:rsidR="00247F29">
          <w:rPr>
            <w:noProof/>
            <w:webHidden/>
          </w:rPr>
          <w:fldChar w:fldCharType="begin"/>
        </w:r>
        <w:r w:rsidR="00247F29">
          <w:rPr>
            <w:noProof/>
            <w:webHidden/>
          </w:rPr>
          <w:instrText xml:space="preserve"> PAGEREF _Toc497378404 \h </w:instrText>
        </w:r>
        <w:r w:rsidR="00247F29">
          <w:rPr>
            <w:noProof/>
            <w:webHidden/>
          </w:rPr>
        </w:r>
        <w:r w:rsidR="00247F29">
          <w:rPr>
            <w:noProof/>
            <w:webHidden/>
          </w:rPr>
          <w:fldChar w:fldCharType="separate"/>
        </w:r>
        <w:r w:rsidR="00247F29">
          <w:rPr>
            <w:noProof/>
            <w:webHidden/>
          </w:rPr>
          <w:t>28</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5" w:history="1">
        <w:r w:rsidR="00247F29" w:rsidRPr="00D74F76">
          <w:rPr>
            <w:rStyle w:val="Hipervnculo"/>
            <w:noProof/>
          </w:rPr>
          <w:t>Tableau 16. États de la touche « Raccrocher »/ « Décrocher »</w:t>
        </w:r>
        <w:r w:rsidR="00247F29">
          <w:rPr>
            <w:noProof/>
            <w:webHidden/>
          </w:rPr>
          <w:tab/>
        </w:r>
        <w:r w:rsidR="00247F29">
          <w:rPr>
            <w:noProof/>
            <w:webHidden/>
          </w:rPr>
          <w:fldChar w:fldCharType="begin"/>
        </w:r>
        <w:r w:rsidR="00247F29">
          <w:rPr>
            <w:noProof/>
            <w:webHidden/>
          </w:rPr>
          <w:instrText xml:space="preserve"> PAGEREF _Toc497378405 \h </w:instrText>
        </w:r>
        <w:r w:rsidR="00247F29">
          <w:rPr>
            <w:noProof/>
            <w:webHidden/>
          </w:rPr>
        </w:r>
        <w:r w:rsidR="00247F29">
          <w:rPr>
            <w:noProof/>
            <w:webHidden/>
          </w:rPr>
          <w:fldChar w:fldCharType="separate"/>
        </w:r>
        <w:r w:rsidR="00247F29">
          <w:rPr>
            <w:noProof/>
            <w:webHidden/>
          </w:rPr>
          <w:t>33</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6" w:history="1">
        <w:r w:rsidR="00247F29" w:rsidRPr="00D74F76">
          <w:rPr>
            <w:rStyle w:val="Hipervnculo"/>
            <w:noProof/>
          </w:rPr>
          <w:t>Tableau 17. État des touches d'appel de page</w:t>
        </w:r>
        <w:r w:rsidR="00247F29">
          <w:rPr>
            <w:noProof/>
            <w:webHidden/>
          </w:rPr>
          <w:tab/>
        </w:r>
        <w:r w:rsidR="00247F29">
          <w:rPr>
            <w:noProof/>
            <w:webHidden/>
          </w:rPr>
          <w:fldChar w:fldCharType="begin"/>
        </w:r>
        <w:r w:rsidR="00247F29">
          <w:rPr>
            <w:noProof/>
            <w:webHidden/>
          </w:rPr>
          <w:instrText xml:space="preserve"> PAGEREF _Toc497378406 \h </w:instrText>
        </w:r>
        <w:r w:rsidR="00247F29">
          <w:rPr>
            <w:noProof/>
            <w:webHidden/>
          </w:rPr>
        </w:r>
        <w:r w:rsidR="00247F29">
          <w:rPr>
            <w:noProof/>
            <w:webHidden/>
          </w:rPr>
          <w:fldChar w:fldCharType="separate"/>
        </w:r>
        <w:r w:rsidR="00247F29">
          <w:rPr>
            <w:noProof/>
            <w:webHidden/>
          </w:rPr>
          <w:t>35</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7" w:history="1">
        <w:r w:rsidR="00247F29" w:rsidRPr="00D74F76">
          <w:rPr>
            <w:rStyle w:val="Hipervnculo"/>
            <w:noProof/>
          </w:rPr>
          <w:t>Tableau 18. États opérationnels de ligne chaude</w:t>
        </w:r>
        <w:r w:rsidR="00247F29">
          <w:rPr>
            <w:noProof/>
            <w:webHidden/>
          </w:rPr>
          <w:tab/>
        </w:r>
        <w:r w:rsidR="00247F29">
          <w:rPr>
            <w:noProof/>
            <w:webHidden/>
          </w:rPr>
          <w:fldChar w:fldCharType="begin"/>
        </w:r>
        <w:r w:rsidR="00247F29">
          <w:rPr>
            <w:noProof/>
            <w:webHidden/>
          </w:rPr>
          <w:instrText xml:space="preserve"> PAGEREF _Toc497378407 \h </w:instrText>
        </w:r>
        <w:r w:rsidR="00247F29">
          <w:rPr>
            <w:noProof/>
            <w:webHidden/>
          </w:rPr>
        </w:r>
        <w:r w:rsidR="00247F29">
          <w:rPr>
            <w:noProof/>
            <w:webHidden/>
          </w:rPr>
          <w:fldChar w:fldCharType="separate"/>
        </w:r>
        <w:r w:rsidR="00247F29">
          <w:rPr>
            <w:noProof/>
            <w:webHidden/>
          </w:rPr>
          <w:t>36</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8" w:history="1">
        <w:r w:rsidR="00247F29" w:rsidRPr="00D74F76">
          <w:rPr>
            <w:rStyle w:val="Hipervnculo"/>
            <w:noProof/>
          </w:rPr>
          <w:t>Tableau 19. Procédure de transmission par LC</w:t>
        </w:r>
        <w:r w:rsidR="00247F29">
          <w:rPr>
            <w:noProof/>
            <w:webHidden/>
          </w:rPr>
          <w:tab/>
        </w:r>
        <w:r w:rsidR="00247F29">
          <w:rPr>
            <w:noProof/>
            <w:webHidden/>
          </w:rPr>
          <w:fldChar w:fldCharType="begin"/>
        </w:r>
        <w:r w:rsidR="00247F29">
          <w:rPr>
            <w:noProof/>
            <w:webHidden/>
          </w:rPr>
          <w:instrText xml:space="preserve"> PAGEREF _Toc497378408 \h </w:instrText>
        </w:r>
        <w:r w:rsidR="00247F29">
          <w:rPr>
            <w:noProof/>
            <w:webHidden/>
          </w:rPr>
        </w:r>
        <w:r w:rsidR="00247F29">
          <w:rPr>
            <w:noProof/>
            <w:webHidden/>
          </w:rPr>
          <w:fldChar w:fldCharType="separate"/>
        </w:r>
        <w:r w:rsidR="00247F29">
          <w:rPr>
            <w:noProof/>
            <w:webHidden/>
          </w:rPr>
          <w:t>37</w:t>
        </w:r>
        <w:r w:rsidR="00247F29">
          <w:rPr>
            <w:noProof/>
            <w:webHidden/>
          </w:rPr>
          <w:fldChar w:fldCharType="end"/>
        </w:r>
      </w:hyperlink>
    </w:p>
    <w:p w:rsidR="00247F29" w:rsidRDefault="002B2174">
      <w:pPr>
        <w:pStyle w:val="Tabladeilustraciones"/>
        <w:tabs>
          <w:tab w:val="right" w:leader="dot" w:pos="8494"/>
        </w:tabs>
        <w:rPr>
          <w:rFonts w:asciiTheme="minorHAnsi" w:eastAsiaTheme="minorEastAsia" w:hAnsiTheme="minorHAnsi" w:cstheme="minorBidi"/>
          <w:noProof/>
          <w:sz w:val="22"/>
          <w:szCs w:val="22"/>
          <w:lang w:val="es-ES" w:eastAsia="es-ES" w:bidi="ar-SA"/>
        </w:rPr>
      </w:pPr>
      <w:hyperlink w:anchor="_Toc497378409" w:history="1">
        <w:r w:rsidR="00247F29" w:rsidRPr="00D74F76">
          <w:rPr>
            <w:rStyle w:val="Hipervnculo"/>
            <w:noProof/>
          </w:rPr>
          <w:t>Tableau 20. Procédure de réception par LC</w:t>
        </w:r>
        <w:r w:rsidR="00247F29">
          <w:rPr>
            <w:noProof/>
            <w:webHidden/>
          </w:rPr>
          <w:tab/>
        </w:r>
        <w:r w:rsidR="00247F29">
          <w:rPr>
            <w:noProof/>
            <w:webHidden/>
          </w:rPr>
          <w:fldChar w:fldCharType="begin"/>
        </w:r>
        <w:r w:rsidR="00247F29">
          <w:rPr>
            <w:noProof/>
            <w:webHidden/>
          </w:rPr>
          <w:instrText xml:space="preserve"> PAGEREF _Toc497378409 \h </w:instrText>
        </w:r>
        <w:r w:rsidR="00247F29">
          <w:rPr>
            <w:noProof/>
            <w:webHidden/>
          </w:rPr>
        </w:r>
        <w:r w:rsidR="00247F29">
          <w:rPr>
            <w:noProof/>
            <w:webHidden/>
          </w:rPr>
          <w:fldChar w:fldCharType="separate"/>
        </w:r>
        <w:r w:rsidR="00247F29">
          <w:rPr>
            <w:noProof/>
            <w:webHidden/>
          </w:rPr>
          <w:t>38</w:t>
        </w:r>
        <w:r w:rsidR="00247F29">
          <w:rPr>
            <w:noProof/>
            <w:webHidden/>
          </w:rPr>
          <w:fldChar w:fldCharType="end"/>
        </w:r>
      </w:hyperlink>
    </w:p>
    <w:p w:rsidR="0045703B" w:rsidRPr="001939C4" w:rsidRDefault="00C607D3">
      <w:pPr>
        <w:pStyle w:val="Tabladeilustraciones"/>
        <w:tabs>
          <w:tab w:val="right" w:leader="dot" w:pos="8494"/>
        </w:tabs>
        <w:rPr>
          <w:rFonts w:asciiTheme="minorHAnsi" w:eastAsiaTheme="minorEastAsia" w:hAnsiTheme="minorHAnsi" w:cstheme="minorBidi"/>
          <w:noProof/>
          <w:sz w:val="22"/>
          <w:szCs w:val="22"/>
        </w:rPr>
      </w:pPr>
      <w:r w:rsidRPr="001939C4">
        <w:rPr>
          <w:rFonts w:ascii="Univers" w:hAnsi="Univers"/>
          <w:sz w:val="18"/>
        </w:rPr>
        <w:fldChar w:fldCharType="end"/>
      </w:r>
    </w:p>
    <w:p w:rsidR="00C607D3" w:rsidRPr="001939C4" w:rsidRDefault="00C607D3" w:rsidP="00C607D3">
      <w:pPr>
        <w:pStyle w:val="TextoNivel1"/>
      </w:pPr>
    </w:p>
    <w:p w:rsidR="00C607D3" w:rsidRPr="001939C4" w:rsidRDefault="00C607D3" w:rsidP="00C607D3">
      <w:pPr>
        <w:pStyle w:val="TextoNivel1"/>
        <w:sectPr w:rsidR="00C607D3" w:rsidRPr="001939C4" w:rsidSect="00C607D3">
          <w:type w:val="continuous"/>
          <w:pgSz w:w="11906" w:h="16838" w:code="9"/>
          <w:pgMar w:top="1701" w:right="1701" w:bottom="1134" w:left="1701" w:header="539" w:footer="340" w:gutter="0"/>
          <w:pgNumType w:fmt="lowerRoman" w:start="1"/>
          <w:cols w:space="708"/>
          <w:docGrid w:linePitch="360"/>
        </w:sectPr>
      </w:pPr>
    </w:p>
    <w:p w:rsidR="00C607D3" w:rsidRPr="001939C4" w:rsidRDefault="00C607D3" w:rsidP="00DF380F">
      <w:pPr>
        <w:pStyle w:val="Ttulo1"/>
        <w:numPr>
          <w:ilvl w:val="0"/>
          <w:numId w:val="21"/>
        </w:numPr>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1" w:name="_Toc353970498"/>
      <w:bookmarkStart w:id="2" w:name="_Toc445284864"/>
      <w:bookmarkStart w:id="3" w:name="_Toc480991926"/>
      <w:bookmarkStart w:id="4" w:name="_Toc519067884"/>
      <w:r w:rsidRPr="001939C4">
        <w:t>Introduction</w:t>
      </w:r>
      <w:bookmarkEnd w:id="1"/>
      <w:bookmarkEnd w:id="2"/>
      <w:bookmarkEnd w:id="3"/>
      <w:bookmarkEnd w:id="4"/>
    </w:p>
    <w:p w:rsidR="00C607D3" w:rsidRPr="001939C4" w:rsidRDefault="00C607D3" w:rsidP="00C607D3">
      <w:pPr>
        <w:rPr>
          <w:i/>
        </w:rPr>
      </w:pPr>
    </w:p>
    <w:p w:rsidR="00C607D3" w:rsidRPr="001939C4" w:rsidRDefault="00C607D3" w:rsidP="00C607D3">
      <w:r w:rsidRPr="001939C4">
        <w:t xml:space="preserve">« HMI.EXE » est une application qui fournit aux usagers finaux du SCV les moyens nécessaires pour l'utilisation des ressources téléphoniques et de radio fournies par ce système. </w:t>
      </w:r>
    </w:p>
    <w:p w:rsidR="00C607D3" w:rsidRPr="001939C4" w:rsidRDefault="00C607D3" w:rsidP="00C607D3"/>
    <w:p w:rsidR="00C607D3" w:rsidRPr="001939C4" w:rsidRDefault="00C607D3" w:rsidP="00C607D3">
      <w:r w:rsidRPr="001939C4">
        <w:t xml:space="preserve">Son objectif principal est de fournir à l'utilisateur du système ULISES V 5000 un environnement intuitif et direct à manœuvrer dans les limitations qu'un ordinateur présente, en plus de fournir une plus grande quantité d'information et une rapidité d'accès à celle-ci.  </w:t>
      </w:r>
    </w:p>
    <w:p w:rsidR="00C607D3" w:rsidRPr="001939C4" w:rsidRDefault="00C607D3" w:rsidP="00C607D3"/>
    <w:p w:rsidR="00C607D3" w:rsidRPr="001939C4" w:rsidRDefault="00C607D3" w:rsidP="00C607D3">
      <w:r w:rsidRPr="001939C4">
        <w:t>L'application est conçue pour profiter au maximum des technologies des écrans TFT et écrans tactiles pour ainsi permettre à l'utilisateur d'accéder rapidement à la fonction désirée.</w:t>
      </w:r>
    </w:p>
    <w:p w:rsidR="00C607D3" w:rsidRPr="001939C4" w:rsidRDefault="00C607D3" w:rsidP="00C607D3">
      <w:r w:rsidRPr="001939C4">
        <w:t xml:space="preserve"> </w:t>
      </w:r>
    </w:p>
    <w:p w:rsidR="00C607D3" w:rsidRPr="001939C4" w:rsidRDefault="00C607D3" w:rsidP="00C607D3"/>
    <w:p w:rsidR="00C607D3" w:rsidRPr="001939C4" w:rsidRDefault="00C607D3" w:rsidP="00DF380F">
      <w:pPr>
        <w:pStyle w:val="Ttulo1"/>
        <w:numPr>
          <w:ilvl w:val="0"/>
          <w:numId w:val="21"/>
        </w:numPr>
        <w:spacing w:before="60"/>
      </w:pPr>
      <w:bookmarkStart w:id="5" w:name="_Toc353970499"/>
      <w:bookmarkStart w:id="6" w:name="_Toc445284865"/>
      <w:bookmarkStart w:id="7" w:name="_Toc480991927"/>
      <w:bookmarkStart w:id="8" w:name="_Toc519067885"/>
      <w:r w:rsidRPr="001939C4">
        <w:t>Format général de l'écran</w:t>
      </w:r>
      <w:bookmarkEnd w:id="5"/>
      <w:bookmarkEnd w:id="6"/>
      <w:bookmarkEnd w:id="7"/>
      <w:bookmarkEnd w:id="8"/>
    </w:p>
    <w:p w:rsidR="00C607D3" w:rsidRPr="001939C4" w:rsidRDefault="00C607D3" w:rsidP="00C607D3"/>
    <w:p w:rsidR="00C607D3" w:rsidRPr="001939C4" w:rsidRDefault="00C607D3" w:rsidP="00C607D3">
      <w:r w:rsidRPr="001939C4">
        <w:t>Le format général de l'écran est présenté dans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45636CD6" wp14:editId="12531E25">
            <wp:extent cx="5400040" cy="4144645"/>
            <wp:effectExtent l="0" t="0" r="0" b="825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9" w:name="_Toc353970443"/>
      <w:bookmarkStart w:id="10" w:name="_Toc463433724"/>
      <w:bookmarkStart w:id="11" w:name="_Toc497378357"/>
      <w:r w:rsidRPr="001939C4">
        <w:t xml:space="preserve">Figure </w:t>
      </w:r>
      <w:r w:rsidR="002B2174">
        <w:fldChar w:fldCharType="begin"/>
      </w:r>
      <w:r w:rsidR="002B2174">
        <w:instrText xml:space="preserve"> SEQ Figura \* ARABIC </w:instrText>
      </w:r>
      <w:r w:rsidR="002B2174">
        <w:fldChar w:fldCharType="separate"/>
      </w:r>
      <w:r w:rsidRPr="001939C4">
        <w:rPr>
          <w:noProof/>
        </w:rPr>
        <w:t>1</w:t>
      </w:r>
      <w:r w:rsidR="002B2174">
        <w:rPr>
          <w:noProof/>
        </w:rPr>
        <w:fldChar w:fldCharType="end"/>
      </w:r>
      <w:r w:rsidRPr="001939C4">
        <w:t>. Format général de l'écran</w:t>
      </w:r>
      <w:bookmarkEnd w:id="9"/>
      <w:bookmarkEnd w:id="10"/>
      <w:bookmarkEnd w:id="11"/>
    </w:p>
    <w:p w:rsidR="00C607D3" w:rsidRPr="001939C4" w:rsidRDefault="00C607D3" w:rsidP="00C607D3"/>
    <w:p w:rsidR="00C607D3" w:rsidRPr="001939C4" w:rsidRDefault="00C607D3" w:rsidP="00C607D3">
      <w:r w:rsidRPr="001939C4">
        <w:t>L'écran principal (</w:t>
      </w:r>
      <w:r w:rsidRPr="001939C4">
        <w:rPr>
          <w:i/>
        </w:rPr>
        <w:t>Figure 1</w:t>
      </w:r>
      <w:r w:rsidRPr="001939C4">
        <w:t xml:space="preserve">) peut être divisé dans les zones </w:t>
      </w:r>
      <w:r w:rsidR="001939C4" w:rsidRPr="001939C4">
        <w:t>suivantes :</w:t>
      </w:r>
    </w:p>
    <w:p w:rsidR="00C607D3" w:rsidRPr="001939C4" w:rsidRDefault="00C607D3" w:rsidP="00DF380F">
      <w:pPr>
        <w:numPr>
          <w:ilvl w:val="0"/>
          <w:numId w:val="22"/>
        </w:numPr>
        <w:spacing w:after="120"/>
      </w:pPr>
      <w:r w:rsidRPr="001939C4">
        <w:t>Panneau d'information générale ou en-tête</w:t>
      </w:r>
    </w:p>
    <w:p w:rsidR="00C607D3" w:rsidRPr="001939C4" w:rsidRDefault="00C607D3" w:rsidP="00DF380F">
      <w:pPr>
        <w:numPr>
          <w:ilvl w:val="0"/>
          <w:numId w:val="22"/>
        </w:numPr>
        <w:spacing w:after="120"/>
      </w:pPr>
      <w:r w:rsidRPr="001939C4">
        <w:t>Panneau de radio</w:t>
      </w:r>
    </w:p>
    <w:p w:rsidR="00C607D3" w:rsidRPr="001939C4" w:rsidRDefault="00C607D3" w:rsidP="00DF380F">
      <w:pPr>
        <w:numPr>
          <w:ilvl w:val="0"/>
          <w:numId w:val="22"/>
        </w:numPr>
        <w:spacing w:after="120"/>
      </w:pPr>
      <w:r w:rsidRPr="001939C4">
        <w:t>Panneau de téléphonie</w:t>
      </w:r>
    </w:p>
    <w:p w:rsidR="00C607D3" w:rsidRPr="001939C4" w:rsidRDefault="00C607D3" w:rsidP="00DF380F">
      <w:pPr>
        <w:numPr>
          <w:ilvl w:val="0"/>
          <w:numId w:val="22"/>
        </w:numPr>
        <w:spacing w:after="120"/>
      </w:pPr>
      <w:r w:rsidRPr="001939C4">
        <w:t>Panneau de ligne chaude</w:t>
      </w:r>
    </w:p>
    <w:p w:rsidR="00C607D3" w:rsidRPr="001939C4" w:rsidRDefault="00C607D3" w:rsidP="00C607D3">
      <w:pPr>
        <w:pStyle w:val="Ttulo2"/>
      </w:pPr>
      <w:r w:rsidRPr="001939C4">
        <w:br w:type="page"/>
      </w:r>
      <w:bookmarkStart w:id="12" w:name="_Toc128530260"/>
      <w:bookmarkStart w:id="13" w:name="_Toc353970500"/>
      <w:bookmarkStart w:id="14" w:name="_Toc445284866"/>
      <w:bookmarkStart w:id="15" w:name="_Toc480991928"/>
      <w:bookmarkStart w:id="16" w:name="_Toc519067886"/>
      <w:r w:rsidRPr="001939C4">
        <w:t>Panneau d'information générale ou en-tête</w:t>
      </w:r>
      <w:bookmarkEnd w:id="12"/>
      <w:bookmarkEnd w:id="13"/>
      <w:bookmarkEnd w:id="14"/>
      <w:bookmarkEnd w:id="15"/>
      <w:bookmarkEnd w:id="16"/>
    </w:p>
    <w:p w:rsidR="00C607D3" w:rsidRPr="001939C4" w:rsidRDefault="00C607D3" w:rsidP="00C607D3">
      <w:r w:rsidRPr="001939C4">
        <w:t>Occupe la partie supérieure de l'écran. Se présente comme dans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19B82119" wp14:editId="47DA83A3">
            <wp:extent cx="5400040" cy="51385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13853"/>
                    </a:xfrm>
                    <a:prstGeom prst="rect">
                      <a:avLst/>
                    </a:prstGeom>
                  </pic:spPr>
                </pic:pic>
              </a:graphicData>
            </a:graphic>
          </wp:inline>
        </w:drawing>
      </w:r>
    </w:p>
    <w:p w:rsidR="00C607D3" w:rsidRPr="001939C4" w:rsidRDefault="00C607D3" w:rsidP="00C607D3">
      <w:pPr>
        <w:pStyle w:val="Descripcin"/>
      </w:pPr>
      <w:bookmarkStart w:id="17" w:name="_Toc353970444"/>
      <w:bookmarkStart w:id="18" w:name="_Toc463433725"/>
      <w:bookmarkStart w:id="19" w:name="_Toc497378358"/>
      <w:r w:rsidRPr="001939C4">
        <w:t xml:space="preserve">Figure </w:t>
      </w:r>
      <w:r w:rsidR="002B2174">
        <w:fldChar w:fldCharType="begin"/>
      </w:r>
      <w:r w:rsidR="002B2174">
        <w:instrText xml:space="preserve"> SEQ Figura \* ARABIC </w:instrText>
      </w:r>
      <w:r w:rsidR="002B2174">
        <w:fldChar w:fldCharType="separate"/>
      </w:r>
      <w:r w:rsidRPr="001939C4">
        <w:rPr>
          <w:noProof/>
        </w:rPr>
        <w:t>2</w:t>
      </w:r>
      <w:r w:rsidR="002B2174">
        <w:rPr>
          <w:noProof/>
        </w:rPr>
        <w:fldChar w:fldCharType="end"/>
      </w:r>
      <w:r w:rsidRPr="001939C4">
        <w:t>. Zone d'information générale ou en-tête</w:t>
      </w:r>
      <w:bookmarkEnd w:id="17"/>
      <w:bookmarkEnd w:id="18"/>
      <w:bookmarkEnd w:id="19"/>
    </w:p>
    <w:p w:rsidR="00C607D3" w:rsidRPr="001939C4" w:rsidRDefault="00C607D3" w:rsidP="00C607D3"/>
    <w:p w:rsidR="00C607D3" w:rsidRPr="001939C4" w:rsidRDefault="00C607D3" w:rsidP="00C607D3">
      <w:r w:rsidRPr="001939C4">
        <w:t>Les zones qui composent ce panneau sont les suivantes :</w:t>
      </w:r>
    </w:p>
    <w:p w:rsidR="00C607D3" w:rsidRPr="001939C4" w:rsidRDefault="00C607D3" w:rsidP="00DF380F">
      <w:pPr>
        <w:numPr>
          <w:ilvl w:val="0"/>
          <w:numId w:val="23"/>
        </w:numPr>
        <w:spacing w:after="120"/>
      </w:pPr>
      <w:r w:rsidRPr="001939C4">
        <w:t>Logo de l'application</w:t>
      </w:r>
    </w:p>
    <w:p w:rsidR="00C607D3" w:rsidRPr="001939C4" w:rsidRDefault="00C607D3" w:rsidP="00DF380F">
      <w:pPr>
        <w:numPr>
          <w:ilvl w:val="0"/>
          <w:numId w:val="23"/>
        </w:numPr>
        <w:spacing w:after="120"/>
      </w:pPr>
      <w:r w:rsidRPr="001939C4">
        <w:t>Présence de JACKS et contrôle de SPLIT</w:t>
      </w:r>
    </w:p>
    <w:p w:rsidR="00C607D3" w:rsidRPr="001939C4" w:rsidRDefault="00C607D3" w:rsidP="00DF380F">
      <w:pPr>
        <w:numPr>
          <w:ilvl w:val="0"/>
          <w:numId w:val="23"/>
        </w:numPr>
        <w:spacing w:after="120"/>
      </w:pPr>
      <w:r w:rsidRPr="001939C4">
        <w:t>Touche d'information de Téléphonie</w:t>
      </w:r>
    </w:p>
    <w:p w:rsidR="00C607D3" w:rsidRPr="001939C4" w:rsidRDefault="00C607D3" w:rsidP="00DF380F">
      <w:pPr>
        <w:numPr>
          <w:ilvl w:val="0"/>
          <w:numId w:val="23"/>
        </w:numPr>
        <w:spacing w:after="120"/>
      </w:pPr>
      <w:r w:rsidRPr="001939C4">
        <w:t>Fenêtre de messages</w:t>
      </w:r>
    </w:p>
    <w:p w:rsidR="00C607D3" w:rsidRPr="001939C4" w:rsidRDefault="00C607D3" w:rsidP="00DF380F">
      <w:pPr>
        <w:numPr>
          <w:ilvl w:val="0"/>
          <w:numId w:val="23"/>
        </w:numPr>
        <w:spacing w:after="120"/>
      </w:pPr>
      <w:r w:rsidRPr="001939C4">
        <w:t>Contrôle de la luminosité</w:t>
      </w:r>
    </w:p>
    <w:p w:rsidR="00C607D3" w:rsidRPr="001939C4" w:rsidRDefault="00C607D3" w:rsidP="00DF380F">
      <w:pPr>
        <w:numPr>
          <w:ilvl w:val="0"/>
          <w:numId w:val="23"/>
        </w:numPr>
        <w:spacing w:after="120"/>
      </w:pPr>
      <w:r w:rsidRPr="001939C4">
        <w:t>Contrôle de volume RING</w:t>
      </w:r>
    </w:p>
    <w:p w:rsidR="00C607D3" w:rsidRPr="001939C4" w:rsidRDefault="00C607D3" w:rsidP="00C607D3">
      <w:pPr>
        <w:jc w:val="left"/>
        <w:rPr>
          <w:rFonts w:ascii="Univers" w:hAnsi="Univers"/>
          <w:b/>
          <w:bCs/>
          <w:iCs/>
          <w:caps/>
          <w:sz w:val="22"/>
        </w:rPr>
      </w:pPr>
      <w:bookmarkStart w:id="20" w:name="_Toc128530261"/>
      <w:bookmarkStart w:id="21" w:name="_Toc353970501"/>
      <w:r w:rsidRPr="001939C4">
        <w:br w:type="page"/>
      </w:r>
    </w:p>
    <w:p w:rsidR="00C607D3" w:rsidRPr="001939C4" w:rsidRDefault="00C607D3" w:rsidP="00DF380F">
      <w:pPr>
        <w:pStyle w:val="Ttulo2"/>
      </w:pPr>
      <w:bookmarkStart w:id="22" w:name="_Toc445284867"/>
      <w:bookmarkStart w:id="23" w:name="_Toc480991929"/>
      <w:bookmarkStart w:id="24" w:name="_Toc519067887"/>
      <w:r w:rsidRPr="001939C4">
        <w:t>Panneau de radio</w:t>
      </w:r>
      <w:bookmarkEnd w:id="20"/>
      <w:bookmarkEnd w:id="21"/>
      <w:bookmarkEnd w:id="22"/>
      <w:bookmarkEnd w:id="23"/>
      <w:bookmarkEnd w:id="24"/>
    </w:p>
    <w:p w:rsidR="00C607D3" w:rsidRPr="001939C4" w:rsidRDefault="00C607D3" w:rsidP="00C607D3">
      <w:r w:rsidRPr="001939C4">
        <w:t>Occupe la partie centrale gauche de l'écran. Fournit les commandes du sous-système radio. Se présente comme dans la figure suivante :</w:t>
      </w:r>
    </w:p>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72576" behindDoc="0" locked="0" layoutInCell="1" allowOverlap="1" wp14:anchorId="24F8EFF7" wp14:editId="7D1A91D8">
                <wp:simplePos x="0" y="0"/>
                <wp:positionH relativeFrom="column">
                  <wp:posOffset>2310765</wp:posOffset>
                </wp:positionH>
                <wp:positionV relativeFrom="paragraph">
                  <wp:posOffset>33655</wp:posOffset>
                </wp:positionV>
                <wp:extent cx="914400" cy="612140"/>
                <wp:effectExtent l="57150" t="38100" r="76200" b="511810"/>
                <wp:wrapNone/>
                <wp:docPr id="66" name="66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18750"/>
                            <a:gd name="adj2" fmla="val 120073"/>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PTT Software</w:t>
                            </w:r>
                          </w:p>
                          <w:p w:rsidR="0022662C" w:rsidRDefault="0022662C" w:rsidP="00C60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F8EFF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66 Llamada rectangular" o:spid="_x0000_s1026" type="#_x0000_t61" style="position:absolute;left:0;text-align:left;margin-left:181.95pt;margin-top:2.65pt;width:1in;height:48.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" adj="6750,36736"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PTT Software</w:t>
                      </w:r>
                    </w:p>
                    <w:p w:rsidR="0022662C" w:rsidRDefault="0022662C" w:rsidP="00C607D3">
                      <w:pPr>
                        <w:jc w:val="center"/>
                      </w:pPr>
                    </w:p>
                  </w:txbxContent>
                </v:textbox>
              </v:shape>
            </w:pict>
          </mc:Fallback>
        </mc:AlternateContent>
      </w:r>
      <w:r w:rsidRPr="001939C4">
        <w:rPr>
          <w:noProof/>
          <w:lang w:val="es-ES" w:eastAsia="es-ES" w:bidi="ar-SA"/>
        </w:rPr>
        <mc:AlternateContent>
          <mc:Choice Requires="wps">
            <w:drawing>
              <wp:anchor distT="0" distB="0" distL="114300" distR="114300" simplePos="0" relativeHeight="251665408" behindDoc="0" locked="0" layoutInCell="1" allowOverlap="1" wp14:anchorId="7F5A17BB" wp14:editId="3E4D6256">
                <wp:simplePos x="0" y="0"/>
                <wp:positionH relativeFrom="column">
                  <wp:posOffset>1186815</wp:posOffset>
                </wp:positionH>
                <wp:positionV relativeFrom="paragraph">
                  <wp:posOffset>33655</wp:posOffset>
                </wp:positionV>
                <wp:extent cx="914400" cy="612140"/>
                <wp:effectExtent l="57150" t="38100" r="76200" b="492760"/>
                <wp:wrapNone/>
                <wp:docPr id="65" name="65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12501"/>
                            <a:gd name="adj2" fmla="val 116928"/>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du volume du casque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5A17BB" id="65 Llamada rectangular" o:spid="_x0000_s1027" type="#_x0000_t61" style="position:absolute;left:0;text-align:left;margin-left:93.45pt;margin-top:2.65pt;width:1in;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" adj="13500,36056"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du volume du casque</w:t>
                      </w:r>
                    </w:p>
                  </w:txbxContent>
                </v:textbox>
              </v:shape>
            </w:pict>
          </mc:Fallback>
        </mc:AlternateContent>
      </w:r>
      <w:r w:rsidRPr="001939C4">
        <w:rPr>
          <w:noProof/>
          <w:lang w:val="es-ES" w:eastAsia="es-ES" w:bidi="ar-SA"/>
        </w:rPr>
        <mc:AlternateContent>
          <mc:Choice Requires="wps">
            <w:drawing>
              <wp:anchor distT="0" distB="0" distL="114300" distR="114300" simplePos="0" relativeHeight="251679744" behindDoc="0" locked="0" layoutInCell="1" allowOverlap="1" wp14:anchorId="39C24B65" wp14:editId="6DD32679">
                <wp:simplePos x="0" y="0"/>
                <wp:positionH relativeFrom="column">
                  <wp:posOffset>4006215</wp:posOffset>
                </wp:positionH>
                <wp:positionV relativeFrom="paragraph">
                  <wp:posOffset>33655</wp:posOffset>
                </wp:positionV>
                <wp:extent cx="914400" cy="612140"/>
                <wp:effectExtent l="438150" t="38100" r="76200" b="530860"/>
                <wp:wrapNone/>
                <wp:docPr id="68" name="68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2708"/>
                            <a:gd name="adj2" fmla="val 121629"/>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Touche facilité de groupe RTX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C24B65" id="68 Llamada rectangular" o:spid="_x0000_s1028" type="#_x0000_t61" style="position:absolute;left:0;text-align:left;margin-left:315.45pt;margin-top:2.65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" adj="-9225,37072"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Touche facilité de groupe RTX</w:t>
                      </w:r>
                    </w:p>
                  </w:txbxContent>
                </v:textbox>
              </v:shape>
            </w:pict>
          </mc:Fallback>
        </mc:AlternateContent>
      </w:r>
    </w:p>
    <w:p w:rsidR="00C607D3" w:rsidRPr="001939C4" w:rsidRDefault="00C607D3" w:rsidP="00C607D3"/>
    <w:p w:rsidR="00C607D3" w:rsidRPr="001939C4" w:rsidRDefault="00C607D3" w:rsidP="00C607D3"/>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86912" behindDoc="0" locked="0" layoutInCell="1" allowOverlap="1" wp14:anchorId="5877E66B" wp14:editId="0ACF7775">
                <wp:simplePos x="0" y="0"/>
                <wp:positionH relativeFrom="column">
                  <wp:posOffset>5111115</wp:posOffset>
                </wp:positionH>
                <wp:positionV relativeFrom="paragraph">
                  <wp:posOffset>89535</wp:posOffset>
                </wp:positionV>
                <wp:extent cx="914400" cy="612140"/>
                <wp:effectExtent l="476250" t="38100" r="76200" b="92710"/>
                <wp:wrapNone/>
                <wp:docPr id="71" name="71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5833"/>
                            <a:gd name="adj2" fmla="val 37604"/>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pages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7E66B" id="71 Llamada rectangular" o:spid="_x0000_s1029" type="#_x0000_t61" style="position:absolute;left:0;text-align:left;margin-left:402.45pt;margin-top:7.05pt;width:1in;height:4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" adj="-9900,18922"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pages radio</w:t>
                      </w:r>
                    </w:p>
                  </w:txbxContent>
                </v:textbox>
              </v:shape>
            </w:pict>
          </mc:Fallback>
        </mc:AlternateContent>
      </w:r>
    </w:p>
    <w:p w:rsidR="00C607D3" w:rsidRPr="001939C4" w:rsidRDefault="00041406" w:rsidP="00C607D3">
      <w:pPr>
        <w:jc w:val="center"/>
      </w:pPr>
      <w:r w:rsidRPr="001939C4">
        <w:rPr>
          <w:noProof/>
          <w:lang w:val="es-ES" w:eastAsia="es-ES" w:bidi="ar-SA"/>
        </w:rPr>
        <mc:AlternateContent>
          <mc:Choice Requires="wps">
            <w:drawing>
              <wp:anchor distT="0" distB="0" distL="114300" distR="114300" simplePos="0" relativeHeight="251657216" behindDoc="0" locked="0" layoutInCell="1" allowOverlap="1" wp14:anchorId="331ED168" wp14:editId="4054447E">
                <wp:simplePos x="0" y="0"/>
                <wp:positionH relativeFrom="column">
                  <wp:posOffset>-699135</wp:posOffset>
                </wp:positionH>
                <wp:positionV relativeFrom="paragraph">
                  <wp:posOffset>105410</wp:posOffset>
                </wp:positionV>
                <wp:extent cx="914400" cy="717550"/>
                <wp:effectExtent l="57150" t="38100" r="514350" b="101600"/>
                <wp:wrapNone/>
                <wp:docPr id="63" name="63 Llamada rectangular"/>
                <wp:cNvGraphicFramePr/>
                <a:graphic xmlns:a="http://schemas.openxmlformats.org/drawingml/2006/main">
                  <a:graphicData uri="http://schemas.microsoft.com/office/word/2010/wordprocessingShape">
                    <wps:wsp>
                      <wps:cNvSpPr/>
                      <wps:spPr>
                        <a:xfrm>
                          <a:off x="0" y="0"/>
                          <a:ext cx="914400" cy="717550"/>
                        </a:xfrm>
                        <a:prstGeom prst="wedgeRectCallout">
                          <a:avLst>
                            <a:gd name="adj1" fmla="val 98959"/>
                            <a:gd name="adj2" fmla="val -15300"/>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du volume du haut-parleur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ED168" id="63 Llamada rectangular" o:spid="_x0000_s1030" type="#_x0000_t61" style="position:absolute;left:0;text-align:left;margin-left:-55.05pt;margin-top:8.3pt;width:1in;height:5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" adj="32175,7495"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du volume du haut-parleur radio</w:t>
                      </w:r>
                    </w:p>
                  </w:txbxContent>
                </v:textbox>
              </v:shape>
            </w:pict>
          </mc:Fallback>
        </mc:AlternateContent>
      </w:r>
      <w:r w:rsidR="00C607D3" w:rsidRPr="001939C4">
        <w:rPr>
          <w:noProof/>
          <w:lang w:val="es-ES" w:eastAsia="es-ES" w:bidi="ar-SA"/>
        </w:rPr>
        <mc:AlternateContent>
          <mc:Choice Requires="wps">
            <w:drawing>
              <wp:anchor distT="0" distB="0" distL="114300" distR="114300" simplePos="0" relativeHeight="251696128" behindDoc="0" locked="0" layoutInCell="1" allowOverlap="1" wp14:anchorId="54267C26" wp14:editId="6375A3EE">
                <wp:simplePos x="0" y="0"/>
                <wp:positionH relativeFrom="column">
                  <wp:posOffset>-699135</wp:posOffset>
                </wp:positionH>
                <wp:positionV relativeFrom="paragraph">
                  <wp:posOffset>1020445</wp:posOffset>
                </wp:positionV>
                <wp:extent cx="914400" cy="612140"/>
                <wp:effectExtent l="57150" t="38100" r="361950" b="92710"/>
                <wp:wrapNone/>
                <wp:docPr id="72" name="72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89584"/>
                            <a:gd name="adj2" fmla="val 4927"/>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Zone des positions 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67C26" id="72 Llamada rectangular" o:spid="_x0000_s1031" type="#_x0000_t61" style="position:absolute;left:0;text-align:left;margin-left:-55.05pt;margin-top:80.35pt;width:1in;height:48.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" adj="30150,11864"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Zone des positions radio</w:t>
                      </w:r>
                    </w:p>
                  </w:txbxContent>
                </v:textbox>
              </v:shape>
            </w:pict>
          </mc:Fallback>
        </mc:AlternateContent>
      </w:r>
      <w:r w:rsidR="00C607D3" w:rsidRPr="001939C4">
        <w:rPr>
          <w:noProof/>
          <w:lang w:val="es-ES" w:eastAsia="es-ES" w:bidi="ar-SA"/>
        </w:rPr>
        <w:drawing>
          <wp:inline distT="0" distB="0" distL="0" distR="0" wp14:anchorId="7BD47B13" wp14:editId="218277EC">
            <wp:extent cx="4543425" cy="3552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3425" cy="3552825"/>
                    </a:xfrm>
                    <a:prstGeom prst="rect">
                      <a:avLst/>
                    </a:prstGeom>
                  </pic:spPr>
                </pic:pic>
              </a:graphicData>
            </a:graphic>
          </wp:inline>
        </w:drawing>
      </w:r>
    </w:p>
    <w:p w:rsidR="00C607D3" w:rsidRPr="001939C4" w:rsidRDefault="00C607D3" w:rsidP="00C607D3">
      <w:pPr>
        <w:pStyle w:val="Descripcin"/>
      </w:pPr>
      <w:bookmarkStart w:id="25" w:name="_Toc353970445"/>
      <w:bookmarkStart w:id="26" w:name="_Toc463433726"/>
      <w:bookmarkStart w:id="27" w:name="_Toc497378359"/>
      <w:r w:rsidRPr="001939C4">
        <w:t xml:space="preserve">Figure </w:t>
      </w:r>
      <w:r w:rsidR="002B2174">
        <w:fldChar w:fldCharType="begin"/>
      </w:r>
      <w:r w:rsidR="002B2174">
        <w:instrText xml:space="preserve"> SEQ Figura \* ARABIC </w:instrText>
      </w:r>
      <w:r w:rsidR="002B2174">
        <w:fldChar w:fldCharType="separate"/>
      </w:r>
      <w:r w:rsidRPr="001939C4">
        <w:rPr>
          <w:noProof/>
        </w:rPr>
        <w:t>3</w:t>
      </w:r>
      <w:r w:rsidR="002B2174">
        <w:rPr>
          <w:noProof/>
        </w:rPr>
        <w:fldChar w:fldCharType="end"/>
      </w:r>
      <w:r w:rsidRPr="001939C4">
        <w:t>. Panneau radio</w:t>
      </w:r>
      <w:bookmarkEnd w:id="25"/>
      <w:bookmarkEnd w:id="26"/>
      <w:bookmarkEnd w:id="27"/>
    </w:p>
    <w:p w:rsidR="00C607D3" w:rsidRPr="001939C4" w:rsidRDefault="00C607D3" w:rsidP="00C607D3">
      <w:pPr>
        <w:pStyle w:val="TextoNivel1"/>
      </w:pPr>
    </w:p>
    <w:p w:rsidR="00C607D3" w:rsidRPr="001939C4" w:rsidRDefault="00C607D3" w:rsidP="00C607D3">
      <w:r w:rsidRPr="001939C4">
        <w:t>Les zones qui composent ce panneau sont les suivantes :</w:t>
      </w:r>
    </w:p>
    <w:p w:rsidR="00C607D3" w:rsidRPr="001939C4" w:rsidRDefault="00C607D3" w:rsidP="00DF380F">
      <w:pPr>
        <w:numPr>
          <w:ilvl w:val="0"/>
          <w:numId w:val="24"/>
        </w:numPr>
      </w:pPr>
      <w:r w:rsidRPr="001939C4">
        <w:t>Contrôle du volume haut-parleur radio</w:t>
      </w:r>
    </w:p>
    <w:p w:rsidR="00C607D3" w:rsidRPr="001939C4" w:rsidRDefault="00C607D3" w:rsidP="00DF380F">
      <w:pPr>
        <w:numPr>
          <w:ilvl w:val="0"/>
          <w:numId w:val="24"/>
        </w:numPr>
      </w:pPr>
      <w:r w:rsidRPr="001939C4">
        <w:t>Contrôle du volume casque</w:t>
      </w:r>
    </w:p>
    <w:p w:rsidR="00C607D3" w:rsidRPr="001939C4" w:rsidRDefault="00C607D3" w:rsidP="00DF380F">
      <w:pPr>
        <w:numPr>
          <w:ilvl w:val="0"/>
          <w:numId w:val="24"/>
        </w:numPr>
      </w:pPr>
      <w:r w:rsidRPr="001939C4">
        <w:t>Touche PTT Software</w:t>
      </w:r>
    </w:p>
    <w:p w:rsidR="00C607D3" w:rsidRPr="001939C4" w:rsidRDefault="00C607D3" w:rsidP="00DF380F">
      <w:pPr>
        <w:numPr>
          <w:ilvl w:val="0"/>
          <w:numId w:val="24"/>
        </w:numPr>
      </w:pPr>
      <w:r w:rsidRPr="001939C4">
        <w:t>Touche de la facilité Groupe de RTX</w:t>
      </w:r>
    </w:p>
    <w:p w:rsidR="00C607D3" w:rsidRPr="001939C4" w:rsidRDefault="00C607D3" w:rsidP="00DF380F">
      <w:pPr>
        <w:numPr>
          <w:ilvl w:val="0"/>
          <w:numId w:val="24"/>
        </w:numPr>
      </w:pPr>
      <w:r w:rsidRPr="001939C4">
        <w:t>Contrôle des pages radio</w:t>
      </w:r>
    </w:p>
    <w:p w:rsidR="00C607D3" w:rsidRPr="001939C4" w:rsidRDefault="00C607D3" w:rsidP="00DF380F">
      <w:pPr>
        <w:numPr>
          <w:ilvl w:val="0"/>
          <w:numId w:val="24"/>
        </w:numPr>
      </w:pPr>
      <w:r w:rsidRPr="001939C4">
        <w:t>Zone d'accès aux positions radio</w:t>
      </w:r>
    </w:p>
    <w:p w:rsidR="00C607D3" w:rsidRPr="001939C4" w:rsidRDefault="00C607D3" w:rsidP="00C607D3">
      <w:pPr>
        <w:jc w:val="left"/>
        <w:rPr>
          <w:rFonts w:ascii="Univers" w:hAnsi="Univers"/>
          <w:b/>
          <w:bCs/>
          <w:iCs/>
          <w:caps/>
          <w:sz w:val="22"/>
        </w:rPr>
      </w:pPr>
      <w:bookmarkStart w:id="28" w:name="_Toc128530262"/>
      <w:bookmarkStart w:id="29" w:name="_Toc353970502"/>
      <w:r w:rsidRPr="001939C4">
        <w:br w:type="page"/>
      </w:r>
    </w:p>
    <w:p w:rsidR="00C607D3" w:rsidRPr="001939C4" w:rsidRDefault="00C607D3" w:rsidP="00DF380F">
      <w:pPr>
        <w:pStyle w:val="Ttulo2"/>
      </w:pPr>
      <w:bookmarkStart w:id="30" w:name="_Toc445284868"/>
      <w:bookmarkStart w:id="31" w:name="_Toc480991930"/>
      <w:bookmarkStart w:id="32" w:name="_Toc519067888"/>
      <w:r w:rsidRPr="001939C4">
        <w:t>Panneau de Téléphonie</w:t>
      </w:r>
      <w:bookmarkEnd w:id="28"/>
      <w:bookmarkEnd w:id="29"/>
      <w:bookmarkEnd w:id="30"/>
      <w:bookmarkEnd w:id="31"/>
      <w:bookmarkEnd w:id="32"/>
    </w:p>
    <w:p w:rsidR="00C607D3" w:rsidRPr="001939C4" w:rsidRDefault="00C607D3" w:rsidP="00C607D3">
      <w:r w:rsidRPr="001939C4">
        <w:t>Occupe la partie centrale droite de l'écran. Fournit les commandes du sous-système de téléphonie avec appel préalable. Se présente comme dans la figure suivante :</w:t>
      </w:r>
    </w:p>
    <w:p w:rsidR="00C607D3" w:rsidRPr="001939C4" w:rsidRDefault="00C607D3" w:rsidP="00C607D3"/>
    <w:p w:rsidR="00C607D3" w:rsidRPr="001939C4" w:rsidRDefault="00C607D3" w:rsidP="00C607D3">
      <w:r w:rsidRPr="001939C4">
        <w:rPr>
          <w:noProof/>
          <w:lang w:val="es-ES" w:eastAsia="es-ES" w:bidi="ar-SA"/>
        </w:rPr>
        <mc:AlternateContent>
          <mc:Choice Requires="wps">
            <w:drawing>
              <wp:anchor distT="0" distB="0" distL="114300" distR="114300" simplePos="0" relativeHeight="251634688" behindDoc="0" locked="0" layoutInCell="1" allowOverlap="1" wp14:anchorId="253F617E" wp14:editId="0B8BE090">
                <wp:simplePos x="0" y="0"/>
                <wp:positionH relativeFrom="column">
                  <wp:posOffset>2863215</wp:posOffset>
                </wp:positionH>
                <wp:positionV relativeFrom="paragraph">
                  <wp:posOffset>24130</wp:posOffset>
                </wp:positionV>
                <wp:extent cx="819150" cy="507365"/>
                <wp:effectExtent l="57150" t="38100" r="76200" b="330835"/>
                <wp:wrapNone/>
                <wp:docPr id="60" name="60 Llamada rectangular"/>
                <wp:cNvGraphicFramePr/>
                <a:graphic xmlns:a="http://schemas.openxmlformats.org/drawingml/2006/main">
                  <a:graphicData uri="http://schemas.microsoft.com/office/word/2010/wordprocessingShape">
                    <wps:wsp>
                      <wps:cNvSpPr/>
                      <wps:spPr>
                        <a:xfrm>
                          <a:off x="0" y="0"/>
                          <a:ext cx="819150" cy="507365"/>
                        </a:xfrm>
                        <a:prstGeom prst="wedgeRectCallout">
                          <a:avLst>
                            <a:gd name="adj1" fmla="val -17708"/>
                            <a:gd name="adj2" fmla="val 95176"/>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617E" id="60 Llamada rectangular" o:spid="_x0000_s1032" type="#_x0000_t61" style="position:absolute;left:0;text-align:left;margin-left:225.45pt;margin-top:1.9pt;width:64.5pt;height:39.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" adj="6975,31358"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pages</w:t>
                      </w:r>
                    </w:p>
                  </w:txbxContent>
                </v:textbox>
              </v:shape>
            </w:pict>
          </mc:Fallback>
        </mc:AlternateContent>
      </w:r>
      <w:r w:rsidRPr="001939C4">
        <w:rPr>
          <w:noProof/>
          <w:lang w:val="es-ES" w:eastAsia="es-ES" w:bidi="ar-SA"/>
        </w:rPr>
        <mc:AlternateContent>
          <mc:Choice Requires="wps">
            <w:drawing>
              <wp:anchor distT="0" distB="0" distL="114300" distR="114300" simplePos="0" relativeHeight="251627520" behindDoc="0" locked="0" layoutInCell="1" allowOverlap="1" wp14:anchorId="1032BA39" wp14:editId="051EE23F">
                <wp:simplePos x="0" y="0"/>
                <wp:positionH relativeFrom="column">
                  <wp:posOffset>1301115</wp:posOffset>
                </wp:positionH>
                <wp:positionV relativeFrom="paragraph">
                  <wp:posOffset>24130</wp:posOffset>
                </wp:positionV>
                <wp:extent cx="857250" cy="495300"/>
                <wp:effectExtent l="57150" t="38100" r="76200" b="381000"/>
                <wp:wrapNone/>
                <wp:docPr id="27" name="27 Llamada rectangular"/>
                <wp:cNvGraphicFramePr/>
                <a:graphic xmlns:a="http://schemas.openxmlformats.org/drawingml/2006/main">
                  <a:graphicData uri="http://schemas.microsoft.com/office/word/2010/wordprocessingShape">
                    <wps:wsp>
                      <wps:cNvSpPr/>
                      <wps:spPr>
                        <a:xfrm>
                          <a:off x="0" y="0"/>
                          <a:ext cx="857250" cy="495300"/>
                        </a:xfrm>
                        <a:prstGeom prst="wedgeRectCallout">
                          <a:avLst>
                            <a:gd name="adj1" fmla="val -18586"/>
                            <a:gd name="adj2" fmla="val 107598"/>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Contrôle des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BA39" id="27 Llamada rectangular" o:spid="_x0000_s1033" type="#_x0000_t61" style="position:absolute;left:0;text-align:left;margin-left:102.45pt;margin-top:1.9pt;width:67.5pt;height:3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" adj="6785,34041"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Contrôle des volumes</w:t>
                      </w:r>
                    </w:p>
                  </w:txbxContent>
                </v:textbox>
              </v:shape>
            </w:pict>
          </mc:Fallback>
        </mc:AlternateContent>
      </w:r>
    </w:p>
    <w:p w:rsidR="00C607D3" w:rsidRPr="001939C4" w:rsidRDefault="00C607D3" w:rsidP="00C607D3"/>
    <w:p w:rsidR="00C607D3" w:rsidRPr="001939C4" w:rsidRDefault="00C607D3" w:rsidP="00C607D3"/>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7E39531C" wp14:editId="78364464">
            <wp:extent cx="3038475" cy="3543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8475" cy="3543300"/>
                    </a:xfrm>
                    <a:prstGeom prst="rect">
                      <a:avLst/>
                    </a:prstGeom>
                  </pic:spPr>
                </pic:pic>
              </a:graphicData>
            </a:graphic>
          </wp:inline>
        </w:drawing>
      </w:r>
      <w:r w:rsidRPr="001939C4">
        <w:rPr>
          <w:noProof/>
          <w:lang w:val="es-ES" w:eastAsia="es-ES" w:bidi="ar-SA"/>
        </w:rPr>
        <mc:AlternateContent>
          <mc:Choice Requires="wps">
            <w:drawing>
              <wp:anchor distT="0" distB="0" distL="114300" distR="114300" simplePos="0" relativeHeight="251649024" behindDoc="0" locked="0" layoutInCell="1" allowOverlap="1" wp14:anchorId="54EAADD5" wp14:editId="4A1BA7CF">
                <wp:simplePos x="0" y="0"/>
                <wp:positionH relativeFrom="column">
                  <wp:posOffset>34290</wp:posOffset>
                </wp:positionH>
                <wp:positionV relativeFrom="paragraph">
                  <wp:posOffset>2366010</wp:posOffset>
                </wp:positionV>
                <wp:extent cx="914400" cy="612140"/>
                <wp:effectExtent l="57150" t="38100" r="438150" b="92710"/>
                <wp:wrapNone/>
                <wp:docPr id="62" name="62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0625"/>
                            <a:gd name="adj2" fmla="val 50052"/>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Fonctions de téléphonie</w:t>
                            </w:r>
                          </w:p>
                          <w:p w:rsidR="0022662C" w:rsidRDefault="0022662C" w:rsidP="00C60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AADD5" id="62 Llamada rectangular" o:spid="_x0000_s1034" type="#_x0000_t61" style="position:absolute;left:0;text-align:left;margin-left:2.7pt;margin-top:186.3pt;width:1in;height:48.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" adj="30375,21611"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Fonctions de téléphonie</w:t>
                      </w:r>
                    </w:p>
                    <w:p w:rsidR="0022662C" w:rsidRDefault="0022662C" w:rsidP="00C607D3">
                      <w:pPr>
                        <w:jc w:val="center"/>
                      </w:pPr>
                    </w:p>
                  </w:txbxContent>
                </v:textbox>
              </v:shape>
            </w:pict>
          </mc:Fallback>
        </mc:AlternateContent>
      </w:r>
      <w:r w:rsidRPr="001939C4">
        <w:rPr>
          <w:noProof/>
          <w:lang w:val="es-ES" w:eastAsia="es-ES" w:bidi="ar-SA"/>
        </w:rPr>
        <mc:AlternateContent>
          <mc:Choice Requires="wps">
            <w:drawing>
              <wp:anchor distT="0" distB="0" distL="114300" distR="114300" simplePos="0" relativeHeight="251641856" behindDoc="0" locked="0" layoutInCell="1" allowOverlap="1" wp14:anchorId="22018B77" wp14:editId="305010D9">
                <wp:simplePos x="0" y="0"/>
                <wp:positionH relativeFrom="column">
                  <wp:posOffset>34290</wp:posOffset>
                </wp:positionH>
                <wp:positionV relativeFrom="paragraph">
                  <wp:posOffset>451485</wp:posOffset>
                </wp:positionV>
                <wp:extent cx="914400" cy="612140"/>
                <wp:effectExtent l="57150" t="38100" r="457200" b="264160"/>
                <wp:wrapNone/>
                <wp:docPr id="61" name="61 Llamada rectangular"/>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92709"/>
                            <a:gd name="adj2" fmla="val 79616"/>
                          </a:avLst>
                        </a:prstGeom>
                      </wps:spPr>
                      <wps:style>
                        <a:lnRef idx="1">
                          <a:schemeClr val="accent6"/>
                        </a:lnRef>
                        <a:fillRef idx="2">
                          <a:schemeClr val="accent6"/>
                        </a:fillRef>
                        <a:effectRef idx="1">
                          <a:schemeClr val="accent6"/>
                        </a:effectRef>
                        <a:fontRef idx="minor">
                          <a:schemeClr val="dk1"/>
                        </a:fontRef>
                      </wps:style>
                      <wps:txbx>
                        <w:txbxContent>
                          <w:p w:rsidR="0022662C" w:rsidRDefault="0022662C" w:rsidP="00C607D3">
                            <w:pPr>
                              <w:jc w:val="center"/>
                            </w:pPr>
                            <w:r>
                              <w:t>Boutons de téléphonie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018B77" id="61 Llamada rectangular" o:spid="_x0000_s1035" type="#_x0000_t61" style="position:absolute;left:0;text-align:left;margin-left:2.7pt;margin-top:35.55pt;width:1in;height:48.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" adj="30825,27997" fillcolor="#fbcaa2 [1625]" strokecolor="#f68c36 [3049]">
                <v:fill color2="#fdefe3 [505]" rotate="t" angle="180" colors="0 #ffbe86;22938f #ffd0aa;1 #ffebdb" focus="100%" type="gradient"/>
                <v:shadow on="t" color="black" opacity="24903f" origin=",.5" offset="0,.55556mm"/>
                <v:textbox>
                  <w:txbxContent>
                    <w:p w:rsidR="0022662C" w:rsidRDefault="0022662C" w:rsidP="00C607D3">
                      <w:pPr>
                        <w:jc w:val="center"/>
                      </w:pPr>
                      <w:r>
                        <w:t>Boutons de téléphonie</w:t>
                      </w:r>
                    </w:p>
                  </w:txbxContent>
                </v:textbox>
              </v:shape>
            </w:pict>
          </mc:Fallback>
        </mc:AlternateContent>
      </w:r>
    </w:p>
    <w:p w:rsidR="00C607D3" w:rsidRPr="001939C4" w:rsidRDefault="00C607D3" w:rsidP="00C607D3">
      <w:pPr>
        <w:pStyle w:val="Descripcin"/>
      </w:pPr>
      <w:bookmarkStart w:id="33" w:name="_Toc353970446"/>
      <w:bookmarkStart w:id="34" w:name="_Toc463433727"/>
      <w:bookmarkStart w:id="35" w:name="_Toc497378360"/>
      <w:r w:rsidRPr="001939C4">
        <w:t xml:space="preserve">Figure </w:t>
      </w:r>
      <w:r w:rsidR="002B2174">
        <w:fldChar w:fldCharType="begin"/>
      </w:r>
      <w:r w:rsidR="002B2174">
        <w:instrText xml:space="preserve"> SEQ Figura \* ARABIC </w:instrText>
      </w:r>
      <w:r w:rsidR="002B2174">
        <w:fldChar w:fldCharType="separate"/>
      </w:r>
      <w:r w:rsidRPr="001939C4">
        <w:rPr>
          <w:noProof/>
        </w:rPr>
        <w:t>4</w:t>
      </w:r>
      <w:r w:rsidR="002B2174">
        <w:rPr>
          <w:noProof/>
        </w:rPr>
        <w:fldChar w:fldCharType="end"/>
      </w:r>
      <w:r w:rsidRPr="001939C4">
        <w:t>. Panneau de téléphonie</w:t>
      </w:r>
      <w:bookmarkEnd w:id="33"/>
      <w:bookmarkEnd w:id="34"/>
      <w:bookmarkEnd w:id="35"/>
    </w:p>
    <w:p w:rsidR="00C607D3" w:rsidRPr="001939C4" w:rsidRDefault="00C607D3" w:rsidP="00C607D3">
      <w:pPr>
        <w:pStyle w:val="TextoNivel1"/>
        <w:jc w:val="center"/>
      </w:pPr>
    </w:p>
    <w:p w:rsidR="00C607D3" w:rsidRPr="001939C4" w:rsidRDefault="00C607D3" w:rsidP="00C607D3">
      <w:r w:rsidRPr="001939C4">
        <w:t>Les zones qui composent ce panneau sont les suivantes :</w:t>
      </w:r>
    </w:p>
    <w:p w:rsidR="00C607D3" w:rsidRPr="001939C4" w:rsidRDefault="00C607D3" w:rsidP="00DF380F">
      <w:pPr>
        <w:numPr>
          <w:ilvl w:val="0"/>
          <w:numId w:val="25"/>
        </w:numPr>
      </w:pPr>
      <w:r w:rsidRPr="001939C4">
        <w:t>Zone de boutons d'accès direct</w:t>
      </w:r>
    </w:p>
    <w:p w:rsidR="00C607D3" w:rsidRPr="001939C4" w:rsidRDefault="00C607D3" w:rsidP="00DF380F">
      <w:pPr>
        <w:numPr>
          <w:ilvl w:val="0"/>
          <w:numId w:val="25"/>
        </w:numPr>
      </w:pPr>
      <w:r w:rsidRPr="001939C4">
        <w:t>Zone de fonctions de téléphonie</w:t>
      </w:r>
    </w:p>
    <w:p w:rsidR="00C607D3" w:rsidRPr="001939C4" w:rsidRDefault="00C607D3" w:rsidP="00DF380F">
      <w:pPr>
        <w:numPr>
          <w:ilvl w:val="0"/>
          <w:numId w:val="25"/>
        </w:numPr>
      </w:pPr>
      <w:r w:rsidRPr="001939C4">
        <w:t>Zone de contrôle des volumes</w:t>
      </w:r>
    </w:p>
    <w:p w:rsidR="00C607D3" w:rsidRPr="001939C4" w:rsidRDefault="00C607D3" w:rsidP="00DF380F">
      <w:pPr>
        <w:numPr>
          <w:ilvl w:val="0"/>
          <w:numId w:val="25"/>
        </w:numPr>
      </w:pPr>
      <w:r w:rsidRPr="001939C4">
        <w:t>Zone de contrôle des pages</w:t>
      </w:r>
    </w:p>
    <w:p w:rsidR="00C607D3" w:rsidRPr="001939C4" w:rsidRDefault="00C607D3" w:rsidP="00C607D3"/>
    <w:p w:rsidR="000143E7" w:rsidRPr="001939C4" w:rsidRDefault="000143E7" w:rsidP="00C607D3">
      <w:r w:rsidRPr="001939C4">
        <w:t>Les critères pour placer les AD sur les panneaux avec secteurs groupés sont les suivants :</w:t>
      </w:r>
    </w:p>
    <w:p w:rsidR="000143E7" w:rsidRPr="001939C4" w:rsidRDefault="000143E7" w:rsidP="000143E7">
      <w:pPr>
        <w:numPr>
          <w:ilvl w:val="0"/>
          <w:numId w:val="25"/>
        </w:numPr>
      </w:pPr>
      <w:r w:rsidRPr="001939C4">
        <w:t>1. Les touches du premier secteur (Id. SACTA ci-dessous) qui composent le groupement à sa position d'origine.</w:t>
      </w:r>
    </w:p>
    <w:p w:rsidR="000143E7" w:rsidRPr="001939C4" w:rsidRDefault="000143E7" w:rsidP="000143E7">
      <w:pPr>
        <w:numPr>
          <w:ilvl w:val="0"/>
          <w:numId w:val="25"/>
        </w:numPr>
      </w:pPr>
      <w:r w:rsidRPr="001939C4">
        <w:t>2. Les touches des autres secteurs dans les vides disponibles.</w:t>
      </w:r>
    </w:p>
    <w:p w:rsidR="000143E7" w:rsidRPr="001939C4" w:rsidRDefault="000143E7" w:rsidP="000143E7">
      <w:pPr>
        <w:numPr>
          <w:ilvl w:val="0"/>
          <w:numId w:val="25"/>
        </w:numPr>
      </w:pPr>
      <w:r w:rsidRPr="001939C4">
        <w:t>3. Si tout le panneau est déjà occupé, les touches dont la priorité est la plus basse seront supprimées.</w:t>
      </w:r>
    </w:p>
    <w:p w:rsidR="000143E7" w:rsidRPr="001939C4" w:rsidRDefault="000143E7" w:rsidP="000143E7"/>
    <w:p w:rsidR="00C607D3" w:rsidRPr="001939C4" w:rsidRDefault="00C607D3" w:rsidP="00C607D3">
      <w:r w:rsidRPr="001939C4">
        <w:t>De plus, sur la partie centrale, se superposera l'écran d'Accès indirects, qui se présente comme suit :</w:t>
      </w:r>
    </w:p>
    <w:p w:rsidR="00C607D3" w:rsidRPr="001939C4" w:rsidRDefault="00C607D3" w:rsidP="00C607D3"/>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0FFA6C9A" wp14:editId="15251927">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7525" cy="3543300"/>
                    </a:xfrm>
                    <a:prstGeom prst="rect">
                      <a:avLst/>
                    </a:prstGeom>
                  </pic:spPr>
                </pic:pic>
              </a:graphicData>
            </a:graphic>
          </wp:inline>
        </w:drawing>
      </w:r>
    </w:p>
    <w:p w:rsidR="00C607D3" w:rsidRPr="001939C4" w:rsidRDefault="00C607D3" w:rsidP="00C607D3">
      <w:pPr>
        <w:pStyle w:val="Descripcin"/>
      </w:pPr>
      <w:bookmarkStart w:id="36" w:name="_Toc353970447"/>
      <w:bookmarkStart w:id="37" w:name="_Toc463433728"/>
      <w:bookmarkStart w:id="38" w:name="_Toc497378361"/>
      <w:r w:rsidRPr="001939C4">
        <w:t xml:space="preserve">Figure </w:t>
      </w:r>
      <w:r w:rsidR="002B2174">
        <w:fldChar w:fldCharType="begin"/>
      </w:r>
      <w:r w:rsidR="002B2174">
        <w:instrText xml:space="preserve"> SEQ Figura \* ARABIC </w:instrText>
      </w:r>
      <w:r w:rsidR="002B2174">
        <w:fldChar w:fldCharType="separate"/>
      </w:r>
      <w:r w:rsidRPr="001939C4">
        <w:rPr>
          <w:noProof/>
        </w:rPr>
        <w:t>5</w:t>
      </w:r>
      <w:r w:rsidR="002B2174">
        <w:rPr>
          <w:noProof/>
        </w:rPr>
        <w:fldChar w:fldCharType="end"/>
      </w:r>
      <w:r w:rsidRPr="001939C4">
        <w:t>. Page de téléphonie. Contrôle des accès indirects</w:t>
      </w:r>
      <w:bookmarkEnd w:id="36"/>
      <w:bookmarkEnd w:id="37"/>
      <w:bookmarkEnd w:id="38"/>
    </w:p>
    <w:p w:rsidR="00C607D3" w:rsidRPr="001939C4" w:rsidRDefault="00C607D3" w:rsidP="00C607D3">
      <w:pPr>
        <w:pStyle w:val="TextoNivel1"/>
      </w:pPr>
    </w:p>
    <w:p w:rsidR="00C607D3" w:rsidRPr="001939C4" w:rsidRDefault="00C607D3" w:rsidP="00C607D3">
      <w:r w:rsidRPr="001939C4">
        <w:t>Les éléments qui composent cet écran sont les suivants :</w:t>
      </w:r>
    </w:p>
    <w:p w:rsidR="00C607D3" w:rsidRPr="001939C4" w:rsidRDefault="00C607D3" w:rsidP="00DF380F">
      <w:pPr>
        <w:numPr>
          <w:ilvl w:val="0"/>
          <w:numId w:val="26"/>
        </w:numPr>
      </w:pPr>
      <w:r w:rsidRPr="001939C4">
        <w:t>Marqueur de téléphonie, composé du clavier correspondant, touche de correction, pause et display.</w:t>
      </w:r>
    </w:p>
    <w:p w:rsidR="00C607D3" w:rsidRPr="001939C4" w:rsidRDefault="00C607D3" w:rsidP="00DF380F">
      <w:pPr>
        <w:numPr>
          <w:ilvl w:val="0"/>
          <w:numId w:val="26"/>
        </w:numPr>
      </w:pPr>
      <w:r w:rsidRPr="001939C4">
        <w:t>Touche mémoire d'accès au répertoire téléphonique</w:t>
      </w:r>
    </w:p>
    <w:p w:rsidR="00C607D3" w:rsidRPr="001939C4" w:rsidRDefault="00C607D3" w:rsidP="00DF380F">
      <w:pPr>
        <w:numPr>
          <w:ilvl w:val="0"/>
          <w:numId w:val="26"/>
        </w:numPr>
      </w:pPr>
      <w:r w:rsidRPr="001939C4">
        <w:t>Touche décrocher/raccrocher</w:t>
      </w:r>
    </w:p>
    <w:p w:rsidR="00C607D3" w:rsidRPr="001939C4" w:rsidRDefault="00C607D3" w:rsidP="00DF380F">
      <w:pPr>
        <w:numPr>
          <w:ilvl w:val="0"/>
          <w:numId w:val="26"/>
        </w:numPr>
      </w:pPr>
      <w:r w:rsidRPr="001939C4">
        <w:t>Touches d'historique des appels</w:t>
      </w:r>
    </w:p>
    <w:p w:rsidR="00C607D3" w:rsidRPr="001939C4" w:rsidRDefault="00C607D3" w:rsidP="00DF380F">
      <w:pPr>
        <w:numPr>
          <w:ilvl w:val="0"/>
          <w:numId w:val="26"/>
        </w:numPr>
      </w:pPr>
      <w:r w:rsidRPr="001939C4">
        <w:t>Zone de fonctions de téléphonie</w:t>
      </w:r>
    </w:p>
    <w:p w:rsidR="00C607D3" w:rsidRPr="001939C4" w:rsidRDefault="00C607D3" w:rsidP="00C607D3">
      <w:pPr>
        <w:jc w:val="left"/>
        <w:rPr>
          <w:rFonts w:ascii="Univers" w:hAnsi="Univers"/>
          <w:b/>
          <w:bCs/>
          <w:iCs/>
          <w:caps/>
          <w:sz w:val="22"/>
        </w:rPr>
      </w:pPr>
      <w:bookmarkStart w:id="39" w:name="_Toc128530263"/>
      <w:bookmarkStart w:id="40" w:name="_Toc353970503"/>
      <w:r w:rsidRPr="001939C4">
        <w:br w:type="page"/>
      </w:r>
    </w:p>
    <w:p w:rsidR="00C607D3" w:rsidRPr="001939C4" w:rsidRDefault="00C607D3" w:rsidP="00DF380F">
      <w:pPr>
        <w:pStyle w:val="Ttulo2"/>
      </w:pPr>
      <w:bookmarkStart w:id="41" w:name="_Toc445284869"/>
      <w:bookmarkStart w:id="42" w:name="_Toc480991931"/>
      <w:bookmarkStart w:id="43" w:name="_Toc519067889"/>
      <w:r w:rsidRPr="001939C4">
        <w:t>Panneau des lignes chaudes</w:t>
      </w:r>
      <w:bookmarkEnd w:id="39"/>
      <w:bookmarkEnd w:id="40"/>
      <w:bookmarkEnd w:id="41"/>
      <w:bookmarkEnd w:id="42"/>
      <w:bookmarkEnd w:id="43"/>
    </w:p>
    <w:p w:rsidR="00C607D3" w:rsidRPr="001939C4" w:rsidRDefault="00C607D3" w:rsidP="00C607D3">
      <w:r w:rsidRPr="001939C4">
        <w:t>Occupe la partie inférieure de l'écran. Fournit les commandes pour le sous-système de lignes chaudes. Se présente comme dans la figure suivante :</w:t>
      </w:r>
    </w:p>
    <w:p w:rsidR="00C607D3" w:rsidRPr="001939C4" w:rsidRDefault="00C607D3" w:rsidP="00C607D3"/>
    <w:p w:rsidR="00C607D3" w:rsidRPr="001939C4" w:rsidRDefault="00C607D3" w:rsidP="00C607D3">
      <w:pPr>
        <w:keepNext/>
      </w:pPr>
      <w:r w:rsidRPr="001939C4">
        <w:rPr>
          <w:noProof/>
          <w:lang w:val="es-ES" w:eastAsia="es-ES" w:bidi="ar-SA"/>
        </w:rPr>
        <w:drawing>
          <wp:inline distT="0" distB="0" distL="0" distR="0" wp14:anchorId="4B42B267" wp14:editId="58C2ECF6">
            <wp:extent cx="5400040" cy="10527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052757"/>
                    </a:xfrm>
                    <a:prstGeom prst="rect">
                      <a:avLst/>
                    </a:prstGeom>
                  </pic:spPr>
                </pic:pic>
              </a:graphicData>
            </a:graphic>
          </wp:inline>
        </w:drawing>
      </w:r>
    </w:p>
    <w:p w:rsidR="00C607D3" w:rsidRPr="001939C4" w:rsidRDefault="00C607D3" w:rsidP="00C607D3">
      <w:pPr>
        <w:pStyle w:val="Descripcin"/>
      </w:pPr>
      <w:bookmarkStart w:id="44" w:name="_Toc353970448"/>
      <w:bookmarkStart w:id="45" w:name="_Toc463433729"/>
      <w:bookmarkStart w:id="46" w:name="_Toc497378362"/>
      <w:r w:rsidRPr="001939C4">
        <w:t xml:space="preserve">Figure </w:t>
      </w:r>
      <w:r w:rsidR="002B2174">
        <w:fldChar w:fldCharType="begin"/>
      </w:r>
      <w:r w:rsidR="002B2174">
        <w:instrText xml:space="preserve"> SEQ Figura \* ARABIC </w:instrText>
      </w:r>
      <w:r w:rsidR="002B2174">
        <w:fldChar w:fldCharType="separate"/>
      </w:r>
      <w:r w:rsidRPr="001939C4">
        <w:rPr>
          <w:noProof/>
        </w:rPr>
        <w:t>6</w:t>
      </w:r>
      <w:r w:rsidR="002B2174">
        <w:rPr>
          <w:noProof/>
        </w:rPr>
        <w:fldChar w:fldCharType="end"/>
      </w:r>
      <w:r w:rsidR="00041406">
        <w:t xml:space="preserve">. </w:t>
      </w:r>
      <w:r w:rsidRPr="001939C4">
        <w:t>Panneau des lignes chaudes</w:t>
      </w:r>
      <w:bookmarkEnd w:id="44"/>
      <w:bookmarkEnd w:id="45"/>
      <w:bookmarkEnd w:id="46"/>
    </w:p>
    <w:p w:rsidR="00C607D3" w:rsidRPr="001939C4" w:rsidRDefault="00C607D3" w:rsidP="00C607D3">
      <w:pPr>
        <w:pStyle w:val="TextoNivel1"/>
      </w:pPr>
    </w:p>
    <w:p w:rsidR="00C607D3" w:rsidRPr="001939C4" w:rsidRDefault="00C607D3" w:rsidP="00C607D3">
      <w:pPr>
        <w:rPr>
          <w:snapToGrid w:val="0"/>
        </w:rPr>
      </w:pPr>
      <w:r w:rsidRPr="001939C4">
        <w:t>La zone de communications de ligne chaude disposera d'une seule zone pour la sélection des lignes chaudes. Les fonctions auxiliaires, qui dans ce cas se limitent au contrôle du haut-parleur de ligne chaude, sont inclus dans la zone de contrôle du volume de fonctions auxiliaires de téléphonie.</w:t>
      </w:r>
    </w:p>
    <w:p w:rsidR="00C607D3" w:rsidRPr="001939C4" w:rsidRDefault="00C607D3" w:rsidP="00DF380F">
      <w:pPr>
        <w:pStyle w:val="Ttulo1"/>
        <w:numPr>
          <w:ilvl w:val="0"/>
          <w:numId w:val="21"/>
        </w:numPr>
        <w:spacing w:before="60"/>
      </w:pPr>
      <w:bookmarkStart w:id="47" w:name="_Toc128530264"/>
      <w:bookmarkStart w:id="48" w:name="_Toc353970504"/>
      <w:bookmarkStart w:id="49" w:name="_Toc445284870"/>
      <w:bookmarkStart w:id="50" w:name="_Toc480991932"/>
      <w:bookmarkStart w:id="51" w:name="_Toc519067890"/>
      <w:r w:rsidRPr="001939C4">
        <w:t>Fonctionnement général</w:t>
      </w:r>
      <w:bookmarkEnd w:id="47"/>
      <w:bookmarkEnd w:id="48"/>
      <w:bookmarkEnd w:id="49"/>
      <w:bookmarkEnd w:id="50"/>
      <w:bookmarkEnd w:id="51"/>
    </w:p>
    <w:p w:rsidR="00C607D3" w:rsidRPr="001939C4" w:rsidRDefault="00C607D3" w:rsidP="00C607D3">
      <w:r w:rsidRPr="001939C4">
        <w:t>Il s'agit des fonctions signalées ou accessibles grâce au tableau d'information générale ou tableau d'en-tête :</w:t>
      </w:r>
    </w:p>
    <w:p w:rsidR="00C607D3" w:rsidRPr="001939C4" w:rsidRDefault="001939C4" w:rsidP="00DF380F">
      <w:pPr>
        <w:pStyle w:val="Ttulo2"/>
        <w:spacing w:after="60"/>
      </w:pPr>
      <w:bookmarkStart w:id="52" w:name="_Toc445284871"/>
      <w:bookmarkStart w:id="53" w:name="_Toc480991933"/>
      <w:bookmarkStart w:id="54" w:name="_Toc128530266"/>
      <w:bookmarkStart w:id="55" w:name="_Toc519067891"/>
      <w:r w:rsidRPr="001939C4">
        <w:t>LOGO DU</w:t>
      </w:r>
      <w:r w:rsidR="00C607D3" w:rsidRPr="001939C4">
        <w:t xml:space="preserve"> client</w:t>
      </w:r>
      <w:bookmarkEnd w:id="52"/>
      <w:bookmarkEnd w:id="53"/>
      <w:bookmarkEnd w:id="55"/>
    </w:p>
    <w:p w:rsidR="00C607D3" w:rsidRPr="001939C4" w:rsidRDefault="00C607D3" w:rsidP="00C607D3">
      <w:r w:rsidRPr="001939C4">
        <w:t>Montre le nom du poste et signale son état opérationnel, selon le tableau de couleurs suivant.</w:t>
      </w:r>
    </w:p>
    <w:p w:rsidR="00C607D3" w:rsidRPr="001939C4" w:rsidRDefault="00C607D3" w:rsidP="00C607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C607D3" w:rsidRPr="001939C4" w:rsidTr="006C341F">
        <w:trPr>
          <w:trHeight w:val="957"/>
          <w:jc w:val="center"/>
        </w:trPr>
        <w:tc>
          <w:tcPr>
            <w:tcW w:w="1685" w:type="dxa"/>
          </w:tcPr>
          <w:p w:rsidR="00C607D3" w:rsidRPr="001939C4" w:rsidRDefault="00C607D3" w:rsidP="006C341F">
            <w:pPr>
              <w:jc w:val="left"/>
            </w:pPr>
            <w:bookmarkStart w:id="56" w:name="_Toc268164505"/>
            <w:bookmarkStart w:id="57" w:name="_Toc69891627"/>
            <w:r w:rsidRPr="001939C4">
              <w:rPr>
                <w:noProof/>
                <w:lang w:val="es-ES" w:eastAsia="es-ES" w:bidi="ar-SA"/>
              </w:rPr>
              <w:drawing>
                <wp:inline distT="0" distB="0" distL="0" distR="0" wp14:anchorId="49098783" wp14:editId="0DA086E2">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90600" cy="463685"/>
                          </a:xfrm>
                          <a:prstGeom prst="rect">
                            <a:avLst/>
                          </a:prstGeom>
                        </pic:spPr>
                      </pic:pic>
                    </a:graphicData>
                  </a:graphic>
                </wp:inline>
              </w:drawing>
            </w:r>
          </w:p>
        </w:tc>
        <w:tc>
          <w:tcPr>
            <w:tcW w:w="3101" w:type="dxa"/>
          </w:tcPr>
          <w:p w:rsidR="00C607D3" w:rsidRPr="001939C4" w:rsidRDefault="00C607D3" w:rsidP="006C341F">
            <w:pPr>
              <w:jc w:val="left"/>
            </w:pPr>
            <w:r w:rsidRPr="001939C4">
              <w:t>Position opérationnelle</w:t>
            </w:r>
          </w:p>
        </w:tc>
      </w:tr>
      <w:tr w:rsidR="00C607D3" w:rsidRPr="001939C4" w:rsidTr="006C341F">
        <w:trPr>
          <w:trHeight w:val="889"/>
          <w:jc w:val="center"/>
        </w:trPr>
        <w:tc>
          <w:tcPr>
            <w:tcW w:w="1685" w:type="dxa"/>
          </w:tcPr>
          <w:p w:rsidR="00C607D3" w:rsidRPr="001939C4" w:rsidRDefault="00C607D3" w:rsidP="006C341F">
            <w:pPr>
              <w:jc w:val="left"/>
            </w:pPr>
            <w:r w:rsidRPr="001939C4">
              <w:rPr>
                <w:noProof/>
                <w:lang w:val="es-ES" w:eastAsia="es-ES" w:bidi="ar-SA"/>
              </w:rPr>
              <w:drawing>
                <wp:inline distT="0" distB="0" distL="0" distR="0" wp14:anchorId="62633ADB" wp14:editId="13D5CA97">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87576" cy="438150"/>
                          </a:xfrm>
                          <a:prstGeom prst="rect">
                            <a:avLst/>
                          </a:prstGeom>
                        </pic:spPr>
                      </pic:pic>
                    </a:graphicData>
                  </a:graphic>
                </wp:inline>
              </w:drawing>
            </w:r>
          </w:p>
        </w:tc>
        <w:tc>
          <w:tcPr>
            <w:tcW w:w="3101" w:type="dxa"/>
          </w:tcPr>
          <w:p w:rsidR="00C607D3" w:rsidRPr="001939C4" w:rsidRDefault="00C607D3" w:rsidP="006C341F">
            <w:pPr>
              <w:jc w:val="left"/>
            </w:pPr>
            <w:r w:rsidRPr="001939C4">
              <w:t>Position en mode nettoyage</w:t>
            </w:r>
          </w:p>
        </w:tc>
      </w:tr>
      <w:tr w:rsidR="00C607D3" w:rsidRPr="001939C4" w:rsidTr="006C341F">
        <w:trPr>
          <w:trHeight w:val="979"/>
          <w:jc w:val="center"/>
        </w:trPr>
        <w:tc>
          <w:tcPr>
            <w:tcW w:w="1685" w:type="dxa"/>
          </w:tcPr>
          <w:p w:rsidR="00C607D3" w:rsidRPr="001939C4" w:rsidRDefault="00C607D3" w:rsidP="006C341F">
            <w:pPr>
              <w:jc w:val="left"/>
            </w:pPr>
            <w:r w:rsidRPr="001939C4">
              <w:rPr>
                <w:noProof/>
                <w:lang w:val="es-ES" w:eastAsia="es-ES" w:bidi="ar-SA"/>
              </w:rPr>
              <w:drawing>
                <wp:inline distT="0" distB="0" distL="0" distR="0" wp14:anchorId="0BC9ACF8" wp14:editId="52FD5CB7">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90600" cy="470357"/>
                          </a:xfrm>
                          <a:prstGeom prst="rect">
                            <a:avLst/>
                          </a:prstGeom>
                        </pic:spPr>
                      </pic:pic>
                    </a:graphicData>
                  </a:graphic>
                </wp:inline>
              </w:drawing>
            </w:r>
          </w:p>
        </w:tc>
        <w:tc>
          <w:tcPr>
            <w:tcW w:w="3101" w:type="dxa"/>
          </w:tcPr>
          <w:p w:rsidR="00C607D3" w:rsidRPr="001939C4" w:rsidRDefault="00C607D3" w:rsidP="006C341F">
            <w:pPr>
              <w:jc w:val="left"/>
            </w:pPr>
            <w:r w:rsidRPr="001939C4">
              <w:t>Position isolée</w:t>
            </w:r>
          </w:p>
        </w:tc>
      </w:tr>
    </w:tbl>
    <w:p w:rsidR="00C607D3" w:rsidRPr="001939C4" w:rsidRDefault="00C607D3" w:rsidP="00C607D3">
      <w:pPr>
        <w:pStyle w:val="Descripcin"/>
      </w:pPr>
      <w:bookmarkStart w:id="58" w:name="_Toc353970478"/>
      <w:bookmarkStart w:id="59" w:name="_Toc463433704"/>
      <w:bookmarkStart w:id="60" w:name="_Toc497378391"/>
      <w:r w:rsidRPr="001939C4">
        <w:t xml:space="preserve">Tableau </w:t>
      </w:r>
      <w:r w:rsidR="002B2174">
        <w:fldChar w:fldCharType="begin"/>
      </w:r>
      <w:r w:rsidR="002B2174">
        <w:instrText xml:space="preserve"> SEQ Tabla \* ARABIC </w:instrText>
      </w:r>
      <w:r w:rsidR="002B2174">
        <w:fldChar w:fldCharType="separate"/>
      </w:r>
      <w:r w:rsidRPr="001939C4">
        <w:rPr>
          <w:noProof/>
        </w:rPr>
        <w:t>1</w:t>
      </w:r>
      <w:r w:rsidR="002B2174">
        <w:rPr>
          <w:noProof/>
        </w:rPr>
        <w:fldChar w:fldCharType="end"/>
      </w:r>
      <w:r w:rsidRPr="001939C4">
        <w:t xml:space="preserve">. Signalisation des états du </w:t>
      </w:r>
      <w:bookmarkEnd w:id="56"/>
      <w:bookmarkEnd w:id="58"/>
      <w:r w:rsidR="001939C4" w:rsidRPr="001939C4">
        <w:t>Logo du</w:t>
      </w:r>
      <w:r w:rsidRPr="001939C4">
        <w:t xml:space="preserve"> client</w:t>
      </w:r>
      <w:bookmarkEnd w:id="59"/>
      <w:bookmarkEnd w:id="60"/>
    </w:p>
    <w:p w:rsidR="00C607D3" w:rsidRPr="001939C4" w:rsidRDefault="00C607D3" w:rsidP="00DF380F">
      <w:pPr>
        <w:pStyle w:val="Ttulo2"/>
      </w:pPr>
      <w:bookmarkStart w:id="61" w:name="_Toc353970506"/>
      <w:bookmarkStart w:id="62" w:name="_Toc445284872"/>
      <w:bookmarkStart w:id="63" w:name="_Toc480991934"/>
      <w:bookmarkStart w:id="64" w:name="_Toc519067892"/>
      <w:bookmarkEnd w:id="57"/>
      <w:r w:rsidRPr="001939C4">
        <w:t>Signalisation de JACKS et SPLIT</w:t>
      </w:r>
      <w:bookmarkEnd w:id="54"/>
      <w:bookmarkEnd w:id="61"/>
      <w:bookmarkEnd w:id="62"/>
      <w:bookmarkEnd w:id="63"/>
      <w:bookmarkEnd w:id="64"/>
    </w:p>
    <w:p w:rsidR="00C607D3" w:rsidRPr="001939C4" w:rsidRDefault="00C607D3" w:rsidP="00C607D3">
      <w:r w:rsidRPr="001939C4">
        <w:t>Ils indiquent la connexion et la déconnexion de chaque couple de Jacks dans le tableau. S'ils sont branchés, ils seront de couleur verte, dans le cas contraire de couleur rouge.</w:t>
      </w:r>
    </w:p>
    <w:p w:rsidR="00C607D3" w:rsidRPr="001939C4" w:rsidRDefault="00C607D3" w:rsidP="00C607D3">
      <w:pPr>
        <w:rPr>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C607D3" w:rsidRPr="001939C4" w:rsidTr="006C341F">
        <w:trPr>
          <w:trHeight w:val="330"/>
          <w:jc w:val="center"/>
        </w:trPr>
        <w:tc>
          <w:tcPr>
            <w:tcW w:w="1631" w:type="dxa"/>
          </w:tcPr>
          <w:p w:rsidR="00C607D3" w:rsidRPr="001939C4" w:rsidRDefault="00C607D3" w:rsidP="006C341F">
            <w:pPr>
              <w:jc w:val="center"/>
            </w:pPr>
            <w:r w:rsidRPr="001939C4">
              <w:t>Jacks non branchés</w:t>
            </w:r>
          </w:p>
        </w:tc>
        <w:tc>
          <w:tcPr>
            <w:tcW w:w="1417" w:type="dxa"/>
          </w:tcPr>
          <w:p w:rsidR="00C607D3" w:rsidRPr="001939C4" w:rsidRDefault="00C607D3" w:rsidP="006C341F">
            <w:pPr>
              <w:jc w:val="center"/>
            </w:pPr>
            <w:r w:rsidRPr="001939C4">
              <w:t>Jacks branchés</w:t>
            </w:r>
          </w:p>
        </w:tc>
      </w:tr>
      <w:tr w:rsidR="00C607D3" w:rsidRPr="001939C4" w:rsidTr="006C341F">
        <w:trPr>
          <w:trHeight w:val="979"/>
          <w:jc w:val="center"/>
        </w:trPr>
        <w:tc>
          <w:tcPr>
            <w:tcW w:w="1631" w:type="dxa"/>
          </w:tcPr>
          <w:p w:rsidR="00C607D3" w:rsidRPr="001939C4" w:rsidRDefault="00C607D3" w:rsidP="006C341F">
            <w:pPr>
              <w:jc w:val="center"/>
            </w:pPr>
            <w:r w:rsidRPr="001939C4">
              <w:rPr>
                <w:noProof/>
                <w:lang w:val="es-ES" w:eastAsia="es-ES" w:bidi="ar-SA"/>
              </w:rPr>
              <w:drawing>
                <wp:inline distT="0" distB="0" distL="0" distR="0" wp14:anchorId="5CDAC247" wp14:editId="4F5C09EA">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1939C4">
              <w:rPr>
                <w:noProof/>
                <w:lang w:val="es-ES" w:eastAsia="es-ES" w:bidi="ar-SA"/>
              </w:rPr>
              <w:drawing>
                <wp:inline distT="0" distB="0" distL="0" distR="0" wp14:anchorId="18F533F8" wp14:editId="11D78265">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rsidR="00C607D3" w:rsidRPr="001939C4" w:rsidRDefault="00C607D3" w:rsidP="006C341F">
            <w:pPr>
              <w:jc w:val="center"/>
            </w:pPr>
            <w:r w:rsidRPr="001939C4">
              <w:rPr>
                <w:noProof/>
                <w:lang w:val="es-ES" w:eastAsia="es-ES" w:bidi="ar-SA"/>
              </w:rPr>
              <w:drawing>
                <wp:inline distT="0" distB="0" distL="0" distR="0" wp14:anchorId="13B2133E" wp14:editId="3198EDFE">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1939C4">
              <w:rPr>
                <w:noProof/>
                <w:lang w:val="es-ES" w:eastAsia="es-ES" w:bidi="ar-SA"/>
              </w:rPr>
              <w:drawing>
                <wp:inline distT="0" distB="0" distL="0" distR="0" wp14:anchorId="52EEF327" wp14:editId="33F2FCC1">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rsidR="00C607D3" w:rsidRPr="001939C4" w:rsidRDefault="00C607D3" w:rsidP="00C607D3">
      <w:pPr>
        <w:pStyle w:val="Descripcin"/>
      </w:pPr>
      <w:bookmarkStart w:id="65" w:name="_Toc353970479"/>
      <w:bookmarkStart w:id="66" w:name="_Toc463433705"/>
      <w:bookmarkStart w:id="67" w:name="_Toc497378392"/>
      <w:r w:rsidRPr="001939C4">
        <w:t xml:space="preserve">Tableau </w:t>
      </w:r>
      <w:r w:rsidR="002B2174">
        <w:fldChar w:fldCharType="begin"/>
      </w:r>
      <w:r w:rsidR="002B2174">
        <w:instrText xml:space="preserve"> SEQ Tabla \* ARABIC </w:instrText>
      </w:r>
      <w:r w:rsidR="002B2174">
        <w:fldChar w:fldCharType="separate"/>
      </w:r>
      <w:r w:rsidRPr="001939C4">
        <w:rPr>
          <w:noProof/>
        </w:rPr>
        <w:t>2</w:t>
      </w:r>
      <w:r w:rsidR="002B2174">
        <w:rPr>
          <w:noProof/>
        </w:rPr>
        <w:fldChar w:fldCharType="end"/>
      </w:r>
      <w:r w:rsidRPr="001939C4">
        <w:t>. Signalisation des états des JACKS.</w:t>
      </w:r>
      <w:bookmarkEnd w:id="65"/>
      <w:bookmarkEnd w:id="66"/>
      <w:bookmarkEnd w:id="67"/>
    </w:p>
    <w:p w:rsidR="00C607D3" w:rsidRPr="001939C4" w:rsidRDefault="00C607D3" w:rsidP="00DF380F">
      <w:pPr>
        <w:pStyle w:val="Ttulo2"/>
      </w:pPr>
      <w:bookmarkStart w:id="68" w:name="_Toc128530267"/>
      <w:bookmarkStart w:id="69" w:name="_Toc353970507"/>
      <w:bookmarkStart w:id="70" w:name="_Toc445284873"/>
      <w:bookmarkStart w:id="71" w:name="_Toc480991935"/>
      <w:bookmarkStart w:id="72" w:name="_Toc519067893"/>
      <w:r w:rsidRPr="001939C4">
        <w:t>Contrôle de SPLIT</w:t>
      </w:r>
      <w:bookmarkEnd w:id="68"/>
      <w:bookmarkEnd w:id="69"/>
      <w:bookmarkEnd w:id="70"/>
      <w:bookmarkEnd w:id="71"/>
      <w:bookmarkEnd w:id="72"/>
    </w:p>
    <w:p w:rsidR="00C607D3" w:rsidRPr="001939C4" w:rsidRDefault="00C607D3" w:rsidP="00C607D3">
      <w:bookmarkStart w:id="73" w:name="_Toc69891629"/>
      <w:r w:rsidRPr="001939C4">
        <w:t>Indique l'état de séparation de postes ou d'intégration de postes. En appuyant sur cette touche, une fenêtre s'affiche qui permettra de séparer Radio et Lignes chaudes de téléphonie.</w:t>
      </w:r>
    </w:p>
    <w:p w:rsidR="00C607D3" w:rsidRPr="001939C4" w:rsidRDefault="00C607D3" w:rsidP="00C607D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C607D3" w:rsidRPr="001939C4" w:rsidTr="006C341F">
        <w:trPr>
          <w:trHeight w:val="851"/>
          <w:jc w:val="center"/>
        </w:trPr>
        <w:tc>
          <w:tcPr>
            <w:tcW w:w="2498" w:type="dxa"/>
          </w:tcPr>
          <w:p w:rsidR="00C607D3" w:rsidRPr="001939C4" w:rsidRDefault="00C607D3" w:rsidP="006C341F">
            <w:pPr>
              <w:jc w:val="center"/>
            </w:pPr>
            <w:r w:rsidRPr="001939C4">
              <w:t>Mode Normal ou</w:t>
            </w:r>
          </w:p>
          <w:p w:rsidR="00C607D3" w:rsidRPr="001939C4" w:rsidRDefault="00C607D3" w:rsidP="006C341F">
            <w:pPr>
              <w:jc w:val="center"/>
            </w:pPr>
            <w:r w:rsidRPr="001939C4">
              <w:t>Intégré</w:t>
            </w:r>
          </w:p>
          <w:p w:rsidR="00C607D3" w:rsidRPr="001939C4" w:rsidRDefault="00C607D3" w:rsidP="006C341F">
            <w:pPr>
              <w:jc w:val="center"/>
            </w:pPr>
            <w:r w:rsidRPr="001939C4">
              <w:t>(Instructeur-Élève)</w:t>
            </w:r>
          </w:p>
        </w:tc>
        <w:tc>
          <w:tcPr>
            <w:tcW w:w="2287" w:type="dxa"/>
          </w:tcPr>
          <w:p w:rsidR="00C607D3" w:rsidRPr="001939C4" w:rsidRDefault="00C607D3" w:rsidP="006C341F">
            <w:pPr>
              <w:jc w:val="center"/>
            </w:pPr>
            <w:r w:rsidRPr="001939C4">
              <w:object w:dxaOrig="106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42.75pt" o:ole="">
                  <v:imagedata r:id="rId23" o:title=""/>
                </v:shape>
                <o:OLEObject Type="Embed" ProgID="PBrush" ShapeID="_x0000_i1025" DrawAspect="Content" ObjectID="_1592810803" r:id="rId24"/>
              </w:object>
            </w:r>
          </w:p>
        </w:tc>
      </w:tr>
      <w:tr w:rsidR="00C607D3" w:rsidRPr="001939C4" w:rsidTr="006C341F">
        <w:trPr>
          <w:trHeight w:val="979"/>
          <w:jc w:val="center"/>
        </w:trPr>
        <w:tc>
          <w:tcPr>
            <w:tcW w:w="2498" w:type="dxa"/>
          </w:tcPr>
          <w:p w:rsidR="00C607D3" w:rsidRPr="001939C4" w:rsidRDefault="00C607D3" w:rsidP="006C341F">
            <w:pPr>
              <w:jc w:val="center"/>
            </w:pPr>
            <w:r w:rsidRPr="001939C4">
              <w:t>Mode Dispersé</w:t>
            </w:r>
          </w:p>
          <w:p w:rsidR="00C607D3" w:rsidRPr="001939C4" w:rsidRDefault="00C607D3" w:rsidP="006C341F">
            <w:pPr>
              <w:jc w:val="center"/>
            </w:pPr>
            <w:r w:rsidRPr="001939C4">
              <w:t>(Exécutif-Assistant)</w:t>
            </w:r>
          </w:p>
        </w:tc>
        <w:tc>
          <w:tcPr>
            <w:tcW w:w="2287" w:type="dxa"/>
          </w:tcPr>
          <w:p w:rsidR="00C607D3" w:rsidRPr="001939C4" w:rsidRDefault="00C607D3" w:rsidP="006C341F">
            <w:pPr>
              <w:jc w:val="center"/>
            </w:pPr>
            <w:r w:rsidRPr="001939C4">
              <w:object w:dxaOrig="1860" w:dyaOrig="930">
                <v:shape id="_x0000_i1026" type="#_x0000_t75" style="width:93.75pt;height:47.25pt" o:ole="">
                  <v:imagedata r:id="rId25" o:title=""/>
                </v:shape>
                <o:OLEObject Type="Embed" ProgID="PBrush" ShapeID="_x0000_i1026" DrawAspect="Content" ObjectID="_1592810804" r:id="rId26"/>
              </w:object>
            </w:r>
          </w:p>
        </w:tc>
      </w:tr>
    </w:tbl>
    <w:p w:rsidR="00C607D3" w:rsidRPr="001939C4" w:rsidRDefault="00C607D3" w:rsidP="00C607D3">
      <w:pPr>
        <w:pStyle w:val="Descripcin"/>
      </w:pPr>
      <w:bookmarkStart w:id="74" w:name="_Toc353970480"/>
      <w:bookmarkStart w:id="75" w:name="_Toc463433706"/>
      <w:bookmarkStart w:id="76" w:name="_Toc497378393"/>
      <w:r w:rsidRPr="001939C4">
        <w:t xml:space="preserve">Tableau </w:t>
      </w:r>
      <w:r w:rsidR="002B2174">
        <w:fldChar w:fldCharType="begin"/>
      </w:r>
      <w:r w:rsidR="002B2174">
        <w:instrText xml:space="preserve"> SEQ Tabla \* ARABIC </w:instrText>
      </w:r>
      <w:r w:rsidR="002B2174">
        <w:fldChar w:fldCharType="separate"/>
      </w:r>
      <w:r w:rsidRPr="001939C4">
        <w:rPr>
          <w:noProof/>
        </w:rPr>
        <w:t>3</w:t>
      </w:r>
      <w:r w:rsidR="002B2174">
        <w:rPr>
          <w:noProof/>
        </w:rPr>
        <w:fldChar w:fldCharType="end"/>
      </w:r>
      <w:r w:rsidRPr="001939C4">
        <w:t>. Signalisation de mode SPLIT</w:t>
      </w:r>
      <w:bookmarkEnd w:id="74"/>
      <w:bookmarkEnd w:id="75"/>
      <w:bookmarkEnd w:id="76"/>
    </w:p>
    <w:p w:rsidR="00C607D3" w:rsidRPr="001939C4" w:rsidRDefault="00C607D3" w:rsidP="00C607D3">
      <w:pPr>
        <w:pStyle w:val="TextoNivel1"/>
      </w:pPr>
    </w:p>
    <w:p w:rsidR="00C607D3" w:rsidRPr="001939C4" w:rsidRDefault="00C607D3" w:rsidP="00C607D3">
      <w:r w:rsidRPr="001939C4">
        <w:t>En Mode Normal, l'audio de radio téléphonie et ligne chaude arrivera à tous les Jacks branchés. En appuyant sur PTT, une transmission radio sera effectuée via chacun d'eux, bien que l'instructeur ait priorité de PTT sur l'élève.</w:t>
      </w:r>
    </w:p>
    <w:p w:rsidR="00C607D3" w:rsidRPr="001939C4" w:rsidRDefault="00C607D3" w:rsidP="00C607D3"/>
    <w:p w:rsidR="00C607D3" w:rsidRPr="001939C4" w:rsidRDefault="00C607D3" w:rsidP="00C607D3">
      <w:r w:rsidRPr="001939C4">
        <w:t>En Mode Dispersé, en fonction de la sélection, l'un des connecteurs fournira les communications téléphoniques et de ligne chaude et l'autre connecteur fournira les communications radio et le PTT sera opérationnel par ce connecteur.</w:t>
      </w:r>
    </w:p>
    <w:p w:rsidR="00C607D3" w:rsidRPr="001939C4" w:rsidRDefault="00C607D3" w:rsidP="00C607D3"/>
    <w:p w:rsidR="00C607D3" w:rsidRPr="001939C4" w:rsidRDefault="00C607D3" w:rsidP="00C607D3">
      <w:r w:rsidRPr="001939C4">
        <w:t>Dans l'autre sélection, l'audio de radio et de ligne chaude arrivera et sera transmis par deux connecteurs, et seul le PTT de ces connecteurs sera opérationnel. Les deux autres connecteurs fourniront les communications téléphoniques.</w:t>
      </w:r>
    </w:p>
    <w:p w:rsidR="00C607D3" w:rsidRPr="001939C4" w:rsidRDefault="00C607D3" w:rsidP="00C607D3"/>
    <w:p w:rsidR="00C607D3" w:rsidRPr="001939C4" w:rsidRDefault="00CE421B" w:rsidP="00C607D3">
      <w:r w:rsidRPr="001939C4">
        <w:t xml:space="preserve">Pour passer d'un mode à un autre, il faudra introduire au moins un Jack dans chaque paire de connecteurs, et une fenêtre s'affichera où l'on pourra changer la sélection actuelle </w:t>
      </w:r>
      <w:r w:rsidR="00041406">
        <w:t>après</w:t>
      </w:r>
      <w:r w:rsidRPr="001939C4">
        <w:t xml:space="preserve"> confirmation.</w:t>
      </w:r>
    </w:p>
    <w:p w:rsidR="00CE421B" w:rsidRPr="001939C4" w:rsidRDefault="00CE421B" w:rsidP="00C607D3">
      <w:r w:rsidRPr="001939C4">
        <w:t>En Mode Dispersé, si l'un des connecteurs est retiré, le système revient en mode Normal.</w:t>
      </w:r>
    </w:p>
    <w:p w:rsidR="00C607D3" w:rsidRPr="001939C4" w:rsidRDefault="00C607D3" w:rsidP="00C607D3"/>
    <w:p w:rsidR="00C607D3" w:rsidRPr="001939C4" w:rsidRDefault="00C607D3" w:rsidP="00DF380F">
      <w:pPr>
        <w:pStyle w:val="Ttulo2"/>
      </w:pPr>
      <w:bookmarkStart w:id="77" w:name="_Toc128530268"/>
      <w:bookmarkStart w:id="78" w:name="_Toc353970508"/>
      <w:bookmarkStart w:id="79" w:name="_Toc445284874"/>
      <w:bookmarkStart w:id="80" w:name="_Toc480991936"/>
      <w:bookmarkStart w:id="81" w:name="_Toc519067894"/>
      <w:r w:rsidRPr="001939C4">
        <w:t xml:space="preserve">Fenêtre de </w:t>
      </w:r>
      <w:bookmarkEnd w:id="73"/>
      <w:r w:rsidRPr="001939C4">
        <w:t>messages</w:t>
      </w:r>
      <w:bookmarkEnd w:id="77"/>
      <w:bookmarkEnd w:id="78"/>
      <w:bookmarkEnd w:id="79"/>
      <w:bookmarkEnd w:id="80"/>
      <w:bookmarkEnd w:id="81"/>
    </w:p>
    <w:p w:rsidR="00C607D3" w:rsidRPr="001939C4" w:rsidRDefault="00C607D3" w:rsidP="00C607D3">
      <w:r w:rsidRPr="001939C4">
        <w:t>Dans cette fenêtre seront signalés les évènements et les situations qui se produisent pendant le fonctionnement du système, tels que les conversations établies, les rétentions, les avertissements et les autres incidents survenus dans le système.</w:t>
      </w:r>
    </w:p>
    <w:p w:rsidR="00C607D3" w:rsidRPr="001939C4" w:rsidRDefault="00C607D3" w:rsidP="00C607D3">
      <w:pPr>
        <w:keepNext/>
        <w:jc w:val="center"/>
      </w:pPr>
      <w:r w:rsidRPr="001939C4">
        <w:rPr>
          <w:noProof/>
          <w:lang w:val="es-ES" w:eastAsia="es-ES" w:bidi="ar-SA"/>
        </w:rPr>
        <w:drawing>
          <wp:inline distT="0" distB="0" distL="0" distR="0" wp14:anchorId="0BD74CF0" wp14:editId="5DAF37FA">
            <wp:extent cx="1898015" cy="603885"/>
            <wp:effectExtent l="0" t="0" r="698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015" cy="603885"/>
                    </a:xfrm>
                    <a:prstGeom prst="rect">
                      <a:avLst/>
                    </a:prstGeom>
                    <a:noFill/>
                    <a:ln>
                      <a:noFill/>
                    </a:ln>
                  </pic:spPr>
                </pic:pic>
              </a:graphicData>
            </a:graphic>
          </wp:inline>
        </w:drawing>
      </w:r>
      <w:r w:rsidRPr="001939C4">
        <w:t xml:space="preserve">   </w:t>
      </w:r>
    </w:p>
    <w:p w:rsidR="00C607D3" w:rsidRPr="001939C4" w:rsidRDefault="00C607D3" w:rsidP="00C607D3">
      <w:pPr>
        <w:pStyle w:val="Descripcin"/>
      </w:pPr>
      <w:bookmarkStart w:id="82" w:name="_Toc353970449"/>
      <w:bookmarkStart w:id="83" w:name="_Toc463433730"/>
      <w:bookmarkStart w:id="84" w:name="_Toc497378363"/>
      <w:r w:rsidRPr="001939C4">
        <w:t xml:space="preserve">Figure </w:t>
      </w:r>
      <w:r w:rsidR="002B2174">
        <w:fldChar w:fldCharType="begin"/>
      </w:r>
      <w:r w:rsidR="002B2174">
        <w:instrText xml:space="preserve"> SEQ Figura \* ARABIC </w:instrText>
      </w:r>
      <w:r w:rsidR="002B2174">
        <w:fldChar w:fldCharType="separate"/>
      </w:r>
      <w:r w:rsidRPr="001939C4">
        <w:rPr>
          <w:noProof/>
        </w:rPr>
        <w:t>7</w:t>
      </w:r>
      <w:r w:rsidR="002B2174">
        <w:rPr>
          <w:noProof/>
        </w:rPr>
        <w:fldChar w:fldCharType="end"/>
      </w:r>
      <w:r w:rsidRPr="001939C4">
        <w:t>. Fenêtre de messages.</w:t>
      </w:r>
      <w:bookmarkEnd w:id="82"/>
      <w:bookmarkEnd w:id="83"/>
      <w:bookmarkEnd w:id="84"/>
    </w:p>
    <w:p w:rsidR="00C607D3" w:rsidRPr="001939C4" w:rsidRDefault="00C607D3" w:rsidP="00C607D3">
      <w:pPr>
        <w:pStyle w:val="TextoNivel1"/>
      </w:pPr>
    </w:p>
    <w:p w:rsidR="00C607D3" w:rsidRPr="001939C4" w:rsidRDefault="00C607D3" w:rsidP="00DF380F">
      <w:pPr>
        <w:pStyle w:val="Ttulo2"/>
      </w:pPr>
      <w:bookmarkStart w:id="85" w:name="_Toc69891630"/>
      <w:bookmarkStart w:id="86" w:name="_Toc128530270"/>
      <w:bookmarkStart w:id="87" w:name="_Toc353970510"/>
      <w:bookmarkStart w:id="88" w:name="_Toc445284875"/>
      <w:bookmarkStart w:id="89" w:name="_Toc480991937"/>
      <w:bookmarkStart w:id="90" w:name="_Toc519067895"/>
      <w:r w:rsidRPr="001939C4">
        <w:t>Volume de RING</w:t>
      </w:r>
      <w:bookmarkEnd w:id="85"/>
      <w:bookmarkEnd w:id="86"/>
      <w:bookmarkEnd w:id="87"/>
      <w:bookmarkEnd w:id="88"/>
      <w:bookmarkEnd w:id="89"/>
      <w:bookmarkEnd w:id="90"/>
    </w:p>
    <w:p w:rsidR="00C607D3" w:rsidRPr="001939C4" w:rsidRDefault="00C607D3" w:rsidP="00C607D3">
      <w:r w:rsidRPr="001939C4">
        <w:t>Règle le volume de RING d'appel entrant. En effectuant un appui bref sur le bouton-poussoir de gauche le volume diminue ; en effectuant un appui bref sur celui de droite, le volume augmente. La barre du bas indique le niveau du volume.</w:t>
      </w:r>
    </w:p>
    <w:p w:rsidR="00C607D3" w:rsidRPr="001939C4" w:rsidRDefault="00C607D3" w:rsidP="00C607D3">
      <w:pPr>
        <w:keepNext/>
        <w:jc w:val="center"/>
      </w:pPr>
      <w:r w:rsidRPr="001939C4">
        <w:rPr>
          <w:noProof/>
          <w:lang w:val="es-ES" w:eastAsia="es-ES" w:bidi="ar-SA"/>
        </w:rPr>
        <w:drawing>
          <wp:inline distT="0" distB="0" distL="0" distR="0" wp14:anchorId="260352C8" wp14:editId="688B77C7">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rsidR="00C607D3" w:rsidRPr="001939C4" w:rsidRDefault="00C607D3" w:rsidP="00C607D3">
      <w:pPr>
        <w:pStyle w:val="Descripcin"/>
      </w:pPr>
      <w:bookmarkStart w:id="91" w:name="_Toc353970451"/>
      <w:bookmarkStart w:id="92" w:name="_Toc463433731"/>
      <w:bookmarkStart w:id="93" w:name="_Toc497378364"/>
      <w:r w:rsidRPr="001939C4">
        <w:t xml:space="preserve">Figure </w:t>
      </w:r>
      <w:r w:rsidR="002B2174">
        <w:fldChar w:fldCharType="begin"/>
      </w:r>
      <w:r w:rsidR="002B2174">
        <w:instrText xml:space="preserve"> SEQ Figura \* ARABIC </w:instrText>
      </w:r>
      <w:r w:rsidR="002B2174">
        <w:fldChar w:fldCharType="separate"/>
      </w:r>
      <w:r w:rsidRPr="001939C4">
        <w:rPr>
          <w:noProof/>
        </w:rPr>
        <w:t>8</w:t>
      </w:r>
      <w:r w:rsidR="002B2174">
        <w:rPr>
          <w:noProof/>
        </w:rPr>
        <w:fldChar w:fldCharType="end"/>
      </w:r>
      <w:r w:rsidRPr="001939C4">
        <w:t>. Contrôle de volume de RING</w:t>
      </w:r>
      <w:bookmarkEnd w:id="91"/>
      <w:bookmarkEnd w:id="92"/>
      <w:bookmarkEnd w:id="93"/>
    </w:p>
    <w:p w:rsidR="00C607D3" w:rsidRPr="001939C4" w:rsidRDefault="00C607D3" w:rsidP="00C607D3">
      <w:pPr>
        <w:pStyle w:val="TextoNivel1"/>
      </w:pPr>
    </w:p>
    <w:p w:rsidR="00C607D3" w:rsidRPr="001939C4" w:rsidRDefault="00C607D3" w:rsidP="00C607D3">
      <w:r w:rsidRPr="001939C4">
        <w:t>En effectuant un appui prolongé sur ce contrôle on pourra annuler l'indication sonore d'appel entrant et il restera signalé comme indiqué sur la figure suivante :</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497F052E" wp14:editId="28F6812A">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rsidR="00C607D3" w:rsidRPr="001939C4" w:rsidRDefault="00C607D3" w:rsidP="00C607D3">
      <w:pPr>
        <w:pStyle w:val="Descripcin"/>
      </w:pPr>
      <w:bookmarkStart w:id="94" w:name="_Toc353970452"/>
      <w:bookmarkStart w:id="95" w:name="_Toc463433732"/>
      <w:bookmarkStart w:id="96" w:name="_Toc497378365"/>
      <w:r w:rsidRPr="001939C4">
        <w:t xml:space="preserve">Figure </w:t>
      </w:r>
      <w:r w:rsidR="002B2174">
        <w:fldChar w:fldCharType="begin"/>
      </w:r>
      <w:r w:rsidR="002B2174">
        <w:instrText xml:space="preserve"> SEQ Figura \* ARABIC </w:instrText>
      </w:r>
      <w:r w:rsidR="002B2174">
        <w:fldChar w:fldCharType="separate"/>
      </w:r>
      <w:r w:rsidRPr="001939C4">
        <w:rPr>
          <w:noProof/>
        </w:rPr>
        <w:t>9</w:t>
      </w:r>
      <w:r w:rsidR="002B2174">
        <w:rPr>
          <w:noProof/>
        </w:rPr>
        <w:fldChar w:fldCharType="end"/>
      </w:r>
      <w:r w:rsidRPr="001939C4">
        <w:t>. RING annulé</w:t>
      </w:r>
      <w:bookmarkEnd w:id="94"/>
      <w:bookmarkEnd w:id="95"/>
      <w:bookmarkEnd w:id="96"/>
    </w:p>
    <w:p w:rsidR="00C607D3" w:rsidRPr="001939C4" w:rsidRDefault="00C607D3" w:rsidP="00C607D3">
      <w:pPr>
        <w:pStyle w:val="TextoNivel1"/>
      </w:pPr>
    </w:p>
    <w:p w:rsidR="00C607D3" w:rsidRPr="001939C4" w:rsidRDefault="00C607D3" w:rsidP="00DF380F">
      <w:pPr>
        <w:pStyle w:val="Ttulo2"/>
      </w:pPr>
      <w:bookmarkStart w:id="97" w:name="_Toc445284876"/>
      <w:bookmarkStart w:id="98" w:name="_Toc480991938"/>
      <w:bookmarkStart w:id="99" w:name="_Toc128530271"/>
      <w:bookmarkStart w:id="100" w:name="_Toc353970511"/>
      <w:bookmarkStart w:id="101" w:name="_Toc519067896"/>
      <w:r w:rsidRPr="001939C4">
        <w:t>Contrôle de la luminosité</w:t>
      </w:r>
      <w:bookmarkEnd w:id="97"/>
      <w:bookmarkEnd w:id="98"/>
      <w:bookmarkEnd w:id="101"/>
    </w:p>
    <w:p w:rsidR="00C607D3" w:rsidRPr="001939C4" w:rsidRDefault="00C607D3" w:rsidP="00C607D3">
      <w:r w:rsidRPr="001939C4">
        <w:t>Règle la luminosité de l'écran. En effectuant un appui bref sur le bouton-poussoir de gauche la luminosité diminue ; en effectuant un appui bref sur celui de droite, la luminosité augmente. La barre du bas indique le niveau de luminosité sélectionné.</w:t>
      </w:r>
    </w:p>
    <w:p w:rsidR="00C607D3" w:rsidRPr="001939C4" w:rsidRDefault="00C607D3" w:rsidP="00C607D3">
      <w:pPr>
        <w:pStyle w:val="TextoNivel1"/>
        <w:jc w:val="center"/>
      </w:pPr>
      <w:r w:rsidRPr="001939C4">
        <w:rPr>
          <w:noProof/>
          <w:lang w:val="es-ES" w:eastAsia="es-ES" w:bidi="ar-SA"/>
        </w:rPr>
        <w:drawing>
          <wp:inline distT="0" distB="0" distL="0" distR="0" wp14:anchorId="13C5FEBA" wp14:editId="2DC9F093">
            <wp:extent cx="809625" cy="638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09625" cy="638175"/>
                    </a:xfrm>
                    <a:prstGeom prst="rect">
                      <a:avLst/>
                    </a:prstGeom>
                  </pic:spPr>
                </pic:pic>
              </a:graphicData>
            </a:graphic>
          </wp:inline>
        </w:drawing>
      </w:r>
    </w:p>
    <w:p w:rsidR="00C607D3" w:rsidRPr="001939C4" w:rsidRDefault="00C607D3" w:rsidP="00C607D3">
      <w:pPr>
        <w:pStyle w:val="Descripcin"/>
      </w:pPr>
      <w:bookmarkStart w:id="102" w:name="_Toc463433733"/>
      <w:bookmarkStart w:id="103" w:name="_Toc497378366"/>
      <w:r w:rsidRPr="001939C4">
        <w:t xml:space="preserve">Figure </w:t>
      </w:r>
      <w:r w:rsidR="002B2174">
        <w:fldChar w:fldCharType="begin"/>
      </w:r>
      <w:r w:rsidR="002B2174">
        <w:instrText xml:space="preserve"> SEQ Figura \* ARABIC </w:instrText>
      </w:r>
      <w:r w:rsidR="002B2174">
        <w:fldChar w:fldCharType="separate"/>
      </w:r>
      <w:r w:rsidRPr="001939C4">
        <w:rPr>
          <w:noProof/>
        </w:rPr>
        <w:t>10</w:t>
      </w:r>
      <w:r w:rsidR="002B2174">
        <w:rPr>
          <w:noProof/>
        </w:rPr>
        <w:fldChar w:fldCharType="end"/>
      </w:r>
      <w:r w:rsidRPr="001939C4">
        <w:t>. Contrôle de la luminosité</w:t>
      </w:r>
      <w:bookmarkEnd w:id="102"/>
      <w:bookmarkEnd w:id="103"/>
    </w:p>
    <w:p w:rsidR="00C607D3" w:rsidRPr="001939C4" w:rsidRDefault="00C607D3" w:rsidP="00DF380F">
      <w:pPr>
        <w:pStyle w:val="Ttulo2"/>
      </w:pPr>
      <w:bookmarkStart w:id="104" w:name="_Toc445284877"/>
      <w:bookmarkStart w:id="105" w:name="_Toc480991939"/>
      <w:bookmarkStart w:id="106" w:name="_Toc519067897"/>
      <w:r w:rsidRPr="001939C4">
        <w:t>Fausse manœuvre</w:t>
      </w:r>
      <w:bookmarkEnd w:id="99"/>
      <w:bookmarkEnd w:id="100"/>
      <w:bookmarkEnd w:id="104"/>
      <w:bookmarkEnd w:id="105"/>
      <w:bookmarkEnd w:id="106"/>
    </w:p>
    <w:p w:rsidR="00C607D3" w:rsidRPr="001939C4" w:rsidRDefault="00C607D3" w:rsidP="00C607D3">
      <w:r w:rsidRPr="001939C4">
        <w:t xml:space="preserve">En général, si un opérateur réalise une fausse manœuvre ou une action non autorisée ou non configurée parmi celles expliquées dans ce document et appelées </w:t>
      </w:r>
      <w:r w:rsidRPr="001939C4">
        <w:rPr>
          <w:i/>
        </w:rPr>
        <w:t>« Fausse Manœuvre »</w:t>
      </w:r>
      <w:r w:rsidRPr="001939C4">
        <w:t>, le système détecte immédiatement l'apparition de cette anomalie, sans en affecter le fonctionnement normal.</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371F0A6C" wp14:editId="3CDFB4F7">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rsidR="00C607D3" w:rsidRPr="001939C4" w:rsidRDefault="00C607D3" w:rsidP="00C607D3">
      <w:pPr>
        <w:pStyle w:val="Descripcin"/>
      </w:pPr>
      <w:bookmarkStart w:id="107" w:name="_Toc353970453"/>
      <w:bookmarkStart w:id="108" w:name="_Toc463433734"/>
      <w:bookmarkStart w:id="109" w:name="_Toc497378367"/>
      <w:r w:rsidRPr="001939C4">
        <w:t xml:space="preserve">Figure </w:t>
      </w:r>
      <w:r w:rsidR="002B2174">
        <w:fldChar w:fldCharType="begin"/>
      </w:r>
      <w:r w:rsidR="002B2174">
        <w:instrText xml:space="preserve"> SEQ Figura \* ARABIC </w:instrText>
      </w:r>
      <w:r w:rsidR="002B2174">
        <w:fldChar w:fldCharType="separate"/>
      </w:r>
      <w:r w:rsidRPr="001939C4">
        <w:rPr>
          <w:noProof/>
        </w:rPr>
        <w:t>11</w:t>
      </w:r>
      <w:r w:rsidR="002B2174">
        <w:rPr>
          <w:noProof/>
        </w:rPr>
        <w:fldChar w:fldCharType="end"/>
      </w:r>
      <w:r w:rsidRPr="001939C4">
        <w:t>. Signalisation de fausse manœuvre</w:t>
      </w:r>
      <w:bookmarkEnd w:id="107"/>
      <w:bookmarkEnd w:id="108"/>
      <w:bookmarkEnd w:id="109"/>
    </w:p>
    <w:p w:rsidR="00C607D3" w:rsidRPr="001939C4" w:rsidRDefault="00C607D3" w:rsidP="00C607D3">
      <w:pPr>
        <w:pStyle w:val="TextoNivel1"/>
      </w:pPr>
    </w:p>
    <w:p w:rsidR="00C607D3" w:rsidRPr="001939C4" w:rsidRDefault="00C607D3" w:rsidP="00C607D3"/>
    <w:p w:rsidR="00C607D3" w:rsidRPr="001939C4" w:rsidRDefault="00C607D3" w:rsidP="00C607D3">
      <w:r w:rsidRPr="001939C4">
        <w:t>L'utilisateur recevra un signal sonore d'un tel évènement. L'avertissement que recevra l'opérateur via le casque sera un signal acoustique indiquant une mauvaise opération à l'opérateur (fausse manœuvre). Le signal sonore sera superposé au signal du casque.</w:t>
      </w:r>
    </w:p>
    <w:p w:rsidR="00C607D3" w:rsidRPr="001939C4" w:rsidRDefault="00C607D3" w:rsidP="00C607D3"/>
    <w:p w:rsidR="00C607D3" w:rsidRPr="001939C4" w:rsidRDefault="00C607D3" w:rsidP="00DF380F">
      <w:pPr>
        <w:pStyle w:val="Ttulo2"/>
      </w:pPr>
      <w:bookmarkStart w:id="110" w:name="_Toc128530272"/>
      <w:bookmarkStart w:id="111" w:name="_Toc353970512"/>
      <w:bookmarkStart w:id="112" w:name="_Toc445284878"/>
      <w:bookmarkStart w:id="113" w:name="_Toc480991940"/>
      <w:bookmarkStart w:id="114" w:name="_Toc519067898"/>
      <w:r w:rsidRPr="001939C4">
        <w:t>Mode Nettoyage</w:t>
      </w:r>
      <w:bookmarkEnd w:id="110"/>
      <w:bookmarkEnd w:id="111"/>
      <w:bookmarkEnd w:id="112"/>
      <w:bookmarkEnd w:id="113"/>
      <w:bookmarkEnd w:id="114"/>
    </w:p>
    <w:p w:rsidR="00C607D3" w:rsidRPr="001939C4" w:rsidRDefault="00C607D3" w:rsidP="00C607D3">
      <w:r w:rsidRPr="001939C4">
        <w:t>La fonction de nettoyage, activée en appuyant sur la zone supérieure gauche de l'écran lorsque les JACKS ne sont pas brachés, permet d’effectuer le nettoyage de l'écran.</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6D2E3880" wp14:editId="213A7F5D">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87576" cy="438150"/>
                    </a:xfrm>
                    <a:prstGeom prst="rect">
                      <a:avLst/>
                    </a:prstGeom>
                  </pic:spPr>
                </pic:pic>
              </a:graphicData>
            </a:graphic>
          </wp:inline>
        </w:drawing>
      </w:r>
    </w:p>
    <w:p w:rsidR="00C607D3" w:rsidRPr="001939C4" w:rsidRDefault="00C607D3" w:rsidP="00C607D3">
      <w:pPr>
        <w:pStyle w:val="Descripcin"/>
      </w:pPr>
      <w:bookmarkStart w:id="115" w:name="_Toc353970454"/>
      <w:bookmarkStart w:id="116" w:name="_Toc463433735"/>
      <w:bookmarkStart w:id="117" w:name="_Toc497378368"/>
      <w:r w:rsidRPr="001939C4">
        <w:t xml:space="preserve">Figure </w:t>
      </w:r>
      <w:r w:rsidR="002B2174">
        <w:fldChar w:fldCharType="begin"/>
      </w:r>
      <w:r w:rsidR="002B2174">
        <w:instrText xml:space="preserve"> SEQ Figura \* ARABIC </w:instrText>
      </w:r>
      <w:r w:rsidR="002B2174">
        <w:fldChar w:fldCharType="separate"/>
      </w:r>
      <w:r w:rsidRPr="001939C4">
        <w:rPr>
          <w:noProof/>
        </w:rPr>
        <w:t>12</w:t>
      </w:r>
      <w:r w:rsidR="002B2174">
        <w:rPr>
          <w:noProof/>
        </w:rPr>
        <w:fldChar w:fldCharType="end"/>
      </w:r>
      <w:r w:rsidRPr="001939C4">
        <w:t>. Commande du mode Nettoyage</w:t>
      </w:r>
      <w:bookmarkEnd w:id="115"/>
      <w:bookmarkEnd w:id="116"/>
      <w:bookmarkEnd w:id="117"/>
    </w:p>
    <w:p w:rsidR="00C607D3" w:rsidRPr="001939C4" w:rsidRDefault="00C607D3" w:rsidP="00C607D3">
      <w:pPr>
        <w:pStyle w:val="TextoNivel1"/>
      </w:pPr>
    </w:p>
    <w:p w:rsidR="00C607D3" w:rsidRPr="001939C4" w:rsidRDefault="00C607D3" w:rsidP="00C607D3">
      <w:r w:rsidRPr="001939C4">
        <w:t>Lorsque le bouton est désactivé, sur fond blanc, le nettoyage ne peut pas être réalisé. Cela signifie que l'écran est actif et si on le touche, dans le cas d'un écran tactile, on agit directement sur les touches du tableau. Si le bouton est actif (comme le montre la figure), la fonction de nettoyage de l'écran du tableau peut être réalisée. Lorsque le mode est activé, les communications et les signalisations sonores restent actives. Pour réactiver le tableau, il suffit de rebrancher les JACKS. Pendant la durée du mode de nettoyage, une fenêtre apparait indiquant cette situation.</w:t>
      </w:r>
    </w:p>
    <w:p w:rsidR="00C607D3" w:rsidRPr="001939C4" w:rsidRDefault="00C607D3" w:rsidP="00C607D3"/>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5C34C5CF" wp14:editId="6F958AC9">
            <wp:extent cx="5400040" cy="4144645"/>
            <wp:effectExtent l="0" t="0" r="0" b="8255"/>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oLimpieza.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18" w:name="_Toc353970455"/>
      <w:bookmarkStart w:id="119" w:name="_Toc463433736"/>
      <w:bookmarkStart w:id="120" w:name="_Toc497378369"/>
      <w:r w:rsidRPr="001939C4">
        <w:t xml:space="preserve">Figure </w:t>
      </w:r>
      <w:r w:rsidR="002B2174">
        <w:fldChar w:fldCharType="begin"/>
      </w:r>
      <w:r w:rsidR="002B2174">
        <w:instrText xml:space="preserve"> SEQ Figura \* ARABIC </w:instrText>
      </w:r>
      <w:r w:rsidR="002B2174">
        <w:fldChar w:fldCharType="separate"/>
      </w:r>
      <w:r w:rsidRPr="001939C4">
        <w:rPr>
          <w:noProof/>
        </w:rPr>
        <w:t>13</w:t>
      </w:r>
      <w:r w:rsidR="002B2174">
        <w:rPr>
          <w:noProof/>
        </w:rPr>
        <w:fldChar w:fldCharType="end"/>
      </w:r>
      <w:r w:rsidRPr="001939C4">
        <w:t>. Mode Nettoyage</w:t>
      </w:r>
      <w:bookmarkEnd w:id="118"/>
      <w:bookmarkEnd w:id="119"/>
      <w:bookmarkEnd w:id="120"/>
    </w:p>
    <w:p w:rsidR="00C607D3" w:rsidRPr="001939C4" w:rsidRDefault="00C607D3" w:rsidP="00C607D3"/>
    <w:p w:rsidR="00C607D3" w:rsidRPr="001939C4" w:rsidRDefault="00C607D3" w:rsidP="00C607D3">
      <w:pPr>
        <w:jc w:val="left"/>
        <w:rPr>
          <w:rFonts w:ascii="Univers" w:hAnsi="Univers"/>
          <w:b/>
          <w:bCs/>
          <w:iCs/>
          <w:caps/>
          <w:sz w:val="22"/>
        </w:rPr>
      </w:pPr>
      <w:bookmarkStart w:id="121" w:name="_Toc354039137"/>
      <w:r w:rsidRPr="001939C4">
        <w:br w:type="page"/>
      </w:r>
    </w:p>
    <w:p w:rsidR="00C607D3" w:rsidRPr="001939C4" w:rsidRDefault="00C607D3" w:rsidP="00DF380F">
      <w:pPr>
        <w:pStyle w:val="Ttulo2"/>
      </w:pPr>
      <w:bookmarkStart w:id="122" w:name="_Toc445284879"/>
      <w:bookmarkStart w:id="123" w:name="_Toc480991941"/>
      <w:bookmarkStart w:id="124" w:name="_Toc519067899"/>
      <w:r w:rsidRPr="001939C4">
        <w:t>Tableau sans JACKS</w:t>
      </w:r>
      <w:bookmarkEnd w:id="121"/>
      <w:bookmarkEnd w:id="122"/>
      <w:bookmarkEnd w:id="123"/>
      <w:bookmarkEnd w:id="124"/>
    </w:p>
    <w:p w:rsidR="00C607D3" w:rsidRPr="001939C4" w:rsidRDefault="00C607D3" w:rsidP="00C607D3">
      <w:r w:rsidRPr="001939C4">
        <w:t>Lorsque les JACKS d'opérateur d'une position opérationnelle sont retirés, les canaux radio qui étaient sélectionnés en casque passent automatiquement à haut-parleur et, si aucun JACK n'est connecté après la durée configurée, ils se mettraient en position de veille, les communications téléphoniques établies, le cas échéant, seraient coupées et les groupes de retransmission seraient défaits.</w:t>
      </w:r>
    </w:p>
    <w:p w:rsidR="00C607D3" w:rsidRPr="001939C4" w:rsidRDefault="00C607D3" w:rsidP="00C607D3">
      <w:r w:rsidRPr="001939C4">
        <w:t>Si la position sans JACKS est maintenue pendant les minutes configurés, l'économiseur d'écran présenté dans l'image suivante se déclencherait.</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56FA3322" wp14:editId="578891C4">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25" w:name="_Toc463433737"/>
      <w:bookmarkStart w:id="126" w:name="_Toc497378370"/>
      <w:r w:rsidRPr="001939C4">
        <w:t xml:space="preserve">Figure </w:t>
      </w:r>
      <w:r w:rsidR="002B2174">
        <w:fldChar w:fldCharType="begin"/>
      </w:r>
      <w:r w:rsidR="002B2174">
        <w:instrText xml:space="preserve"> SEQ Figura \* ARABIC </w:instrText>
      </w:r>
      <w:r w:rsidR="002B2174">
        <w:fldChar w:fldCharType="separate"/>
      </w:r>
      <w:r w:rsidRPr="001939C4">
        <w:rPr>
          <w:noProof/>
        </w:rPr>
        <w:t>14</w:t>
      </w:r>
      <w:r w:rsidR="002B2174">
        <w:rPr>
          <w:noProof/>
        </w:rPr>
        <w:fldChar w:fldCharType="end"/>
      </w:r>
      <w:r w:rsidRPr="001939C4">
        <w:t>. Économiseur d'écran</w:t>
      </w:r>
      <w:bookmarkEnd w:id="125"/>
      <w:bookmarkEnd w:id="126"/>
    </w:p>
    <w:p w:rsidR="00C607D3" w:rsidRPr="001939C4" w:rsidRDefault="00C607D3" w:rsidP="00C607D3">
      <w:pPr>
        <w:jc w:val="left"/>
      </w:pPr>
    </w:p>
    <w:p w:rsidR="00C607D3" w:rsidRPr="001939C4" w:rsidRDefault="00C607D3" w:rsidP="00C607D3">
      <w:pPr>
        <w:jc w:val="left"/>
      </w:pPr>
      <w:r w:rsidRPr="001939C4">
        <w:t>Dans n'importe lequel de ces états, les audios entrants de téléphonie, RING d'appel entrant de téléphonie et l'audio entrant de ligne chaude, entreraient au poste. Il suffit d'introduire un Jack d'opérateur pour que le poste soit actif.</w:t>
      </w:r>
    </w:p>
    <w:p w:rsidR="00C607D3" w:rsidRPr="001939C4" w:rsidRDefault="00C607D3" w:rsidP="00C607D3">
      <w:pPr>
        <w:jc w:val="left"/>
        <w:rPr>
          <w:rFonts w:ascii="Univers" w:hAnsi="Univers"/>
          <w:b/>
          <w:bCs/>
          <w:iCs/>
          <w:caps/>
          <w:sz w:val="22"/>
        </w:rPr>
      </w:pPr>
      <w:bookmarkStart w:id="127" w:name="_Toc354039138"/>
      <w:r w:rsidRPr="001939C4">
        <w:br w:type="page"/>
      </w:r>
    </w:p>
    <w:p w:rsidR="00C607D3" w:rsidRPr="001939C4" w:rsidRDefault="00C607D3" w:rsidP="00DF380F">
      <w:pPr>
        <w:pStyle w:val="Ttulo2"/>
      </w:pPr>
      <w:bookmarkStart w:id="128" w:name="_Toc445284880"/>
      <w:bookmarkStart w:id="129" w:name="_Toc480991942"/>
      <w:bookmarkStart w:id="130" w:name="_Toc519067900"/>
      <w:r w:rsidRPr="001939C4">
        <w:t>Tableau sans configuration</w:t>
      </w:r>
      <w:bookmarkEnd w:id="127"/>
      <w:bookmarkEnd w:id="128"/>
      <w:bookmarkEnd w:id="129"/>
      <w:bookmarkEnd w:id="130"/>
    </w:p>
    <w:p w:rsidR="00C607D3" w:rsidRPr="001939C4" w:rsidRDefault="00C607D3" w:rsidP="00C607D3">
      <w:r w:rsidRPr="001939C4">
        <w:t>Les postes d'opérateur, auxquels aucun SECTEUR n'est assigné par SECTORISATION, présentent le tableau TFT suivant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2D4CF40E" wp14:editId="7C3B8D7B">
            <wp:extent cx="5400040" cy="4144645"/>
            <wp:effectExtent l="0" t="0" r="0" b="8255"/>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rsidR="00C607D3" w:rsidRPr="001939C4" w:rsidRDefault="00C607D3" w:rsidP="00C607D3">
      <w:pPr>
        <w:pStyle w:val="Descripcin"/>
      </w:pPr>
      <w:bookmarkStart w:id="131" w:name="_Toc463433738"/>
      <w:bookmarkStart w:id="132" w:name="_Toc497378371"/>
      <w:r w:rsidRPr="001939C4">
        <w:t xml:space="preserve">Figure </w:t>
      </w:r>
      <w:r w:rsidR="002B2174">
        <w:fldChar w:fldCharType="begin"/>
      </w:r>
      <w:r w:rsidR="002B2174">
        <w:instrText xml:space="preserve"> SEQ Figu</w:instrText>
      </w:r>
      <w:r w:rsidR="002B2174">
        <w:instrText xml:space="preserve">ra \* ARABIC </w:instrText>
      </w:r>
      <w:r w:rsidR="002B2174">
        <w:fldChar w:fldCharType="separate"/>
      </w:r>
      <w:r w:rsidRPr="001939C4">
        <w:rPr>
          <w:noProof/>
        </w:rPr>
        <w:t>15</w:t>
      </w:r>
      <w:r w:rsidR="002B2174">
        <w:rPr>
          <w:noProof/>
        </w:rPr>
        <w:fldChar w:fldCharType="end"/>
      </w:r>
      <w:r w:rsidRPr="001939C4">
        <w:t>. Position hors sectorisation</w:t>
      </w:r>
      <w:bookmarkEnd w:id="131"/>
      <w:bookmarkEnd w:id="132"/>
      <w:r w:rsidRPr="001939C4">
        <w:t xml:space="preserve"> </w:t>
      </w:r>
    </w:p>
    <w:p w:rsidR="00C607D3" w:rsidRPr="001939C4" w:rsidRDefault="00C607D3" w:rsidP="00C607D3">
      <w:pPr>
        <w:jc w:val="left"/>
      </w:pPr>
    </w:p>
    <w:p w:rsidR="00C607D3" w:rsidRPr="001939C4" w:rsidRDefault="00C607D3" w:rsidP="00C607D3">
      <w:pPr>
        <w:jc w:val="left"/>
      </w:pPr>
      <w:r w:rsidRPr="001939C4">
        <w:t xml:space="preserve">On observe que dans l'image supérieure, pour le nom du poste </w:t>
      </w:r>
      <w:r w:rsidRPr="00041406">
        <w:t xml:space="preserve">apparait </w:t>
      </w:r>
      <w:r w:rsidRPr="00041406">
        <w:rPr>
          <w:b/>
        </w:rPr>
        <w:t>FS</w:t>
      </w:r>
      <w:r w:rsidRPr="00041406">
        <w:t xml:space="preserve"> (Hors de Sectorisation</w:t>
      </w:r>
      <w:r w:rsidRPr="001939C4">
        <w:t>).</w:t>
      </w:r>
    </w:p>
    <w:p w:rsidR="00C607D3" w:rsidRPr="001939C4" w:rsidRDefault="00C607D3" w:rsidP="00C607D3">
      <w:pPr>
        <w:jc w:val="left"/>
      </w:pPr>
      <w:r w:rsidRPr="001939C4">
        <w:t>Seule la radio est configurée pour ces postes d'opérateur.</w:t>
      </w:r>
    </w:p>
    <w:p w:rsidR="00C607D3" w:rsidRPr="001939C4" w:rsidRDefault="00C607D3" w:rsidP="00C607D3"/>
    <w:p w:rsidR="00C607D3" w:rsidRPr="001939C4" w:rsidRDefault="00C607D3" w:rsidP="00DF380F">
      <w:pPr>
        <w:pStyle w:val="Ttulo1"/>
        <w:numPr>
          <w:ilvl w:val="0"/>
          <w:numId w:val="21"/>
        </w:numPr>
        <w:spacing w:before="60"/>
      </w:pPr>
      <w:bookmarkStart w:id="133" w:name="_Toc128530273"/>
      <w:bookmarkStart w:id="134" w:name="_Toc353970513"/>
      <w:bookmarkStart w:id="135" w:name="_Toc445284881"/>
      <w:bookmarkStart w:id="136" w:name="_Toc480991943"/>
      <w:bookmarkStart w:id="137" w:name="_Toc519067901"/>
      <w:r w:rsidRPr="001939C4">
        <w:t>Fonctionnement radio</w:t>
      </w:r>
      <w:bookmarkEnd w:id="133"/>
      <w:bookmarkEnd w:id="134"/>
      <w:bookmarkEnd w:id="135"/>
      <w:bookmarkEnd w:id="136"/>
      <w:bookmarkEnd w:id="137"/>
    </w:p>
    <w:p w:rsidR="00C607D3" w:rsidRPr="001939C4" w:rsidRDefault="00C607D3" w:rsidP="00DF380F">
      <w:pPr>
        <w:pStyle w:val="Ttulo2"/>
      </w:pPr>
      <w:bookmarkStart w:id="138" w:name="_Toc128530274"/>
      <w:bookmarkStart w:id="139" w:name="_Toc353970514"/>
      <w:bookmarkStart w:id="140" w:name="_Toc445284882"/>
      <w:bookmarkStart w:id="141" w:name="_Toc480991944"/>
      <w:bookmarkStart w:id="142" w:name="_Toc519067902"/>
      <w:r w:rsidRPr="001939C4">
        <w:t>Concepts généraux</w:t>
      </w:r>
      <w:bookmarkEnd w:id="138"/>
      <w:bookmarkEnd w:id="139"/>
      <w:bookmarkEnd w:id="140"/>
      <w:bookmarkEnd w:id="141"/>
      <w:bookmarkEnd w:id="142"/>
    </w:p>
    <w:p w:rsidR="00C607D3" w:rsidRPr="001939C4" w:rsidRDefault="00C607D3" w:rsidP="00C607D3">
      <w:r w:rsidRPr="001939C4">
        <w:t>Les termes qui seront appliqués ci-après dans ce document sont les suivants :</w:t>
      </w:r>
    </w:p>
    <w:p w:rsidR="00C607D3" w:rsidRPr="001939C4" w:rsidRDefault="00C607D3" w:rsidP="00C607D3"/>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1809"/>
        <w:gridCol w:w="6835"/>
      </w:tblGrid>
      <w:tr w:rsidR="00C607D3" w:rsidRPr="001939C4" w:rsidTr="006C341F">
        <w:tc>
          <w:tcPr>
            <w:tcW w:w="1809" w:type="dxa"/>
            <w:tcBorders>
              <w:bottom w:val="single" w:sz="12" w:space="0" w:color="000000"/>
            </w:tcBorders>
            <w:shd w:val="clear" w:color="auto" w:fill="auto"/>
          </w:tcPr>
          <w:p w:rsidR="00C607D3" w:rsidRPr="001939C4" w:rsidRDefault="00C607D3" w:rsidP="006C341F">
            <w:pPr>
              <w:rPr>
                <w:b/>
                <w:bCs/>
                <w:color w:val="000080"/>
              </w:rPr>
            </w:pPr>
          </w:p>
        </w:tc>
        <w:tc>
          <w:tcPr>
            <w:tcW w:w="6835" w:type="dxa"/>
            <w:tcBorders>
              <w:bottom w:val="single" w:sz="12" w:space="0" w:color="000000"/>
            </w:tcBorders>
            <w:shd w:val="clear" w:color="auto" w:fill="auto"/>
          </w:tcPr>
          <w:p w:rsidR="00C607D3" w:rsidRPr="001939C4" w:rsidRDefault="00C607D3" w:rsidP="006C341F">
            <w:pPr>
              <w:keepNext/>
              <w:rPr>
                <w:b/>
                <w:bCs/>
                <w:color w:val="000080"/>
              </w:rPr>
            </w:pPr>
          </w:p>
        </w:tc>
      </w:tr>
      <w:tr w:rsidR="00C607D3" w:rsidRPr="001939C4" w:rsidTr="006C341F">
        <w:tc>
          <w:tcPr>
            <w:tcW w:w="1809" w:type="dxa"/>
            <w:shd w:val="clear" w:color="auto" w:fill="auto"/>
          </w:tcPr>
          <w:p w:rsidR="00C607D3" w:rsidRPr="001939C4" w:rsidRDefault="00C607D3" w:rsidP="006C341F">
            <w:r w:rsidRPr="001939C4">
              <w:rPr>
                <w:b/>
                <w:sz w:val="18"/>
              </w:rPr>
              <w:t>Assigné</w:t>
            </w:r>
          </w:p>
        </w:tc>
        <w:tc>
          <w:tcPr>
            <w:tcW w:w="6835" w:type="dxa"/>
            <w:shd w:val="clear" w:color="auto" w:fill="auto"/>
          </w:tcPr>
          <w:p w:rsidR="00C607D3" w:rsidRPr="001939C4" w:rsidRDefault="00C607D3" w:rsidP="006C341F">
            <w:pPr>
              <w:keepNext/>
            </w:pPr>
            <w:r w:rsidRPr="001939C4">
              <w:rPr>
                <w:sz w:val="18"/>
              </w:rPr>
              <w:t>Parmi les équipements radio que le Superviseur a configuré pour l'utilisateur dans un panneau déterminé parmi les trois à sa disposition, ceux qui se trouvent dans l'une des trois lignes des quatre colonnes du Panneau radio seront assignés au Panneau radio.</w:t>
            </w:r>
          </w:p>
        </w:tc>
      </w:tr>
      <w:tr w:rsidR="00C607D3" w:rsidRPr="001939C4" w:rsidTr="006C341F">
        <w:tc>
          <w:tcPr>
            <w:tcW w:w="1809" w:type="dxa"/>
            <w:shd w:val="clear" w:color="auto" w:fill="auto"/>
          </w:tcPr>
          <w:p w:rsidR="00C607D3" w:rsidRPr="001939C4" w:rsidRDefault="00C607D3" w:rsidP="006C341F">
            <w:pPr>
              <w:rPr>
                <w:b/>
                <w:sz w:val="18"/>
              </w:rPr>
            </w:pPr>
            <w:r w:rsidRPr="001939C4">
              <w:rPr>
                <w:b/>
              </w:rPr>
              <w:t>Sélectionné</w:t>
            </w:r>
          </w:p>
        </w:tc>
        <w:tc>
          <w:tcPr>
            <w:tcW w:w="6835" w:type="dxa"/>
            <w:shd w:val="clear" w:color="auto" w:fill="auto"/>
          </w:tcPr>
          <w:p w:rsidR="00C607D3" w:rsidRPr="001939C4" w:rsidRDefault="00C607D3" w:rsidP="006C341F">
            <w:pPr>
              <w:keepNext/>
            </w:pPr>
            <w:r w:rsidRPr="001939C4">
              <w:rPr>
                <w:sz w:val="18"/>
              </w:rPr>
              <w:t>Un équipement radio assigné dans une position déterminée du Panneau radio peut être sélectionné de trois manières différentes</w:t>
            </w:r>
            <w:r w:rsidRPr="001939C4">
              <w:t> :</w:t>
            </w:r>
          </w:p>
          <w:p w:rsidR="00C607D3" w:rsidRPr="001939C4" w:rsidRDefault="00C607D3" w:rsidP="00DF380F">
            <w:pPr>
              <w:keepNext/>
              <w:numPr>
                <w:ilvl w:val="0"/>
                <w:numId w:val="28"/>
              </w:numPr>
              <w:spacing w:before="60" w:after="120"/>
              <w:rPr>
                <w:sz w:val="18"/>
              </w:rPr>
            </w:pPr>
            <w:r w:rsidRPr="00C71EDB">
              <w:rPr>
                <w:sz w:val="18"/>
              </w:rPr>
              <w:t>Veille :</w:t>
            </w:r>
            <w:r w:rsidRPr="001939C4">
              <w:t xml:space="preserve"> </w:t>
            </w:r>
            <w:r w:rsidRPr="001939C4">
              <w:rPr>
                <w:sz w:val="18"/>
              </w:rPr>
              <w:t>Un équipement radio avec ce type de sélection reçoit uniquement une indication lumineuse avant la réception de Squelch.</w:t>
            </w:r>
          </w:p>
          <w:p w:rsidR="00C607D3" w:rsidRPr="001939C4" w:rsidRDefault="00C607D3" w:rsidP="00DF380F">
            <w:pPr>
              <w:keepNext/>
              <w:numPr>
                <w:ilvl w:val="0"/>
                <w:numId w:val="28"/>
              </w:numPr>
              <w:spacing w:before="60" w:after="120"/>
            </w:pPr>
            <w:r w:rsidRPr="001939C4">
              <w:rPr>
                <w:sz w:val="18"/>
              </w:rPr>
              <w:t>RX : Un équipement radio avec ce type de sélection reçoit une indication lumineuse et un signal audio avant la réception de Squelch, que ce soit par haut-parleur ou par casque.</w:t>
            </w:r>
          </w:p>
          <w:p w:rsidR="00C607D3" w:rsidRPr="001939C4" w:rsidRDefault="00C607D3" w:rsidP="00DF380F">
            <w:pPr>
              <w:keepNext/>
              <w:numPr>
                <w:ilvl w:val="0"/>
                <w:numId w:val="28"/>
              </w:numPr>
              <w:spacing w:before="60" w:after="120"/>
              <w:rPr>
                <w:sz w:val="18"/>
              </w:rPr>
            </w:pPr>
            <w:r w:rsidRPr="001939C4">
              <w:rPr>
                <w:sz w:val="18"/>
              </w:rPr>
              <w:t>TX/RX :</w:t>
            </w:r>
            <w:r w:rsidRPr="001939C4">
              <w:t xml:space="preserve"> </w:t>
            </w:r>
            <w:r w:rsidRPr="001939C4">
              <w:rPr>
                <w:sz w:val="18"/>
              </w:rPr>
              <w:t>Un équipement radio avec ce type de sélection reçoit une indication lumineuse et un signal audio avant la réception de Squelch et permet en plus la transmission lorsque l'opérateur appuie sur PTT (Push To Talk).</w:t>
            </w:r>
          </w:p>
        </w:tc>
      </w:tr>
      <w:tr w:rsidR="00C607D3" w:rsidRPr="001939C4" w:rsidTr="006C341F">
        <w:tc>
          <w:tcPr>
            <w:tcW w:w="1809" w:type="dxa"/>
            <w:shd w:val="clear" w:color="auto" w:fill="auto"/>
          </w:tcPr>
          <w:p w:rsidR="00C607D3" w:rsidRPr="001939C4" w:rsidRDefault="00C607D3" w:rsidP="006C341F">
            <w:pPr>
              <w:rPr>
                <w:b/>
              </w:rPr>
            </w:pPr>
            <w:r w:rsidRPr="001939C4">
              <w:rPr>
                <w:b/>
              </w:rPr>
              <w:t>Transmission</w:t>
            </w:r>
          </w:p>
        </w:tc>
        <w:tc>
          <w:tcPr>
            <w:tcW w:w="6835" w:type="dxa"/>
            <w:shd w:val="clear" w:color="auto" w:fill="auto"/>
          </w:tcPr>
          <w:p w:rsidR="00C607D3" w:rsidRPr="001939C4" w:rsidRDefault="00C607D3" w:rsidP="006C341F">
            <w:pPr>
              <w:keepNext/>
              <w:rPr>
                <w:sz w:val="18"/>
              </w:rPr>
            </w:pPr>
            <w:r w:rsidRPr="001939C4">
              <w:rPr>
                <w:sz w:val="18"/>
              </w:rPr>
              <w:t>Un équipement radio sélectionné en TX, transmission lorsque l'utilisateur appuie sur PTT</w:t>
            </w:r>
          </w:p>
        </w:tc>
      </w:tr>
      <w:tr w:rsidR="00C607D3" w:rsidRPr="001939C4" w:rsidTr="006C341F">
        <w:tc>
          <w:tcPr>
            <w:tcW w:w="1809" w:type="dxa"/>
            <w:shd w:val="clear" w:color="auto" w:fill="auto"/>
          </w:tcPr>
          <w:p w:rsidR="00C607D3" w:rsidRPr="001939C4" w:rsidRDefault="00C607D3" w:rsidP="006C341F">
            <w:pPr>
              <w:rPr>
                <w:b/>
              </w:rPr>
            </w:pPr>
            <w:r w:rsidRPr="001939C4">
              <w:rPr>
                <w:b/>
              </w:rPr>
              <w:t>Bouton/Poussoir</w:t>
            </w:r>
          </w:p>
        </w:tc>
        <w:tc>
          <w:tcPr>
            <w:tcW w:w="6835" w:type="dxa"/>
            <w:shd w:val="clear" w:color="auto" w:fill="auto"/>
          </w:tcPr>
          <w:p w:rsidR="00C607D3" w:rsidRPr="001939C4" w:rsidRDefault="00C607D3" w:rsidP="006C341F">
            <w:pPr>
              <w:keepNext/>
              <w:rPr>
                <w:sz w:val="18"/>
              </w:rPr>
            </w:pPr>
            <w:r w:rsidRPr="001939C4">
              <w:rPr>
                <w:sz w:val="18"/>
              </w:rPr>
              <w:t>Chaque interrupteur Software dont dispose l'utilisateur sur son écran pour le fonctionnement</w:t>
            </w:r>
          </w:p>
        </w:tc>
      </w:tr>
      <w:tr w:rsidR="00C607D3" w:rsidRPr="001939C4" w:rsidTr="006C341F">
        <w:tc>
          <w:tcPr>
            <w:tcW w:w="1809" w:type="dxa"/>
            <w:shd w:val="clear" w:color="auto" w:fill="auto"/>
          </w:tcPr>
          <w:p w:rsidR="00C607D3" w:rsidRPr="001939C4" w:rsidRDefault="00C607D3" w:rsidP="006C341F">
            <w:pPr>
              <w:rPr>
                <w:b/>
              </w:rPr>
            </w:pPr>
            <w:r w:rsidRPr="001939C4">
              <w:rPr>
                <w:b/>
              </w:rPr>
              <w:t>Display</w:t>
            </w:r>
          </w:p>
        </w:tc>
        <w:tc>
          <w:tcPr>
            <w:tcW w:w="6835" w:type="dxa"/>
            <w:shd w:val="clear" w:color="auto" w:fill="auto"/>
          </w:tcPr>
          <w:p w:rsidR="00C607D3" w:rsidRPr="001939C4" w:rsidRDefault="00C607D3" w:rsidP="006C341F">
            <w:pPr>
              <w:keepNext/>
              <w:rPr>
                <w:sz w:val="18"/>
              </w:rPr>
            </w:pPr>
            <w:r w:rsidRPr="001939C4">
              <w:rPr>
                <w:sz w:val="18"/>
              </w:rPr>
              <w:t>Il s'agit de tout espace de l'écran réservé à l'écriture de lettres et de numéros significatifs d'un concept en particulier. Dans le Panneau radio on en distingue deux différents.</w:t>
            </w:r>
          </w:p>
        </w:tc>
      </w:tr>
      <w:tr w:rsidR="00C607D3" w:rsidRPr="001939C4" w:rsidTr="006C341F">
        <w:tc>
          <w:tcPr>
            <w:tcW w:w="1809" w:type="dxa"/>
            <w:shd w:val="clear" w:color="auto" w:fill="auto"/>
          </w:tcPr>
          <w:p w:rsidR="00C607D3" w:rsidRPr="001939C4" w:rsidRDefault="00C607D3" w:rsidP="006C341F">
            <w:pPr>
              <w:rPr>
                <w:b/>
              </w:rPr>
            </w:pPr>
            <w:r w:rsidRPr="001939C4">
              <w:rPr>
                <w:b/>
              </w:rPr>
              <w:t>Identification</w:t>
            </w:r>
          </w:p>
        </w:tc>
        <w:tc>
          <w:tcPr>
            <w:tcW w:w="6835" w:type="dxa"/>
            <w:shd w:val="clear" w:color="auto" w:fill="auto"/>
          </w:tcPr>
          <w:p w:rsidR="00C607D3" w:rsidRPr="001939C4" w:rsidRDefault="00C607D3" w:rsidP="006C341F">
            <w:pPr>
              <w:keepNext/>
              <w:rPr>
                <w:sz w:val="18"/>
              </w:rPr>
            </w:pPr>
            <w:r w:rsidRPr="001939C4">
              <w:rPr>
                <w:sz w:val="18"/>
              </w:rPr>
              <w:t>L'identification d'un panneau est le nom qui apparait dans la partie supérieure gauche de l'écran ou TFT et qui est composé de 10 caractères alphanumériques. Ce nom est programmable depuis le poste de Gestionnaire/Superviseur.</w:t>
            </w:r>
          </w:p>
        </w:tc>
      </w:tr>
      <w:tr w:rsidR="00C607D3" w:rsidRPr="001939C4" w:rsidTr="006C341F">
        <w:tc>
          <w:tcPr>
            <w:tcW w:w="1809" w:type="dxa"/>
            <w:shd w:val="clear" w:color="auto" w:fill="auto"/>
          </w:tcPr>
          <w:p w:rsidR="00C607D3" w:rsidRPr="001939C4" w:rsidRDefault="00C607D3" w:rsidP="006C341F">
            <w:pPr>
              <w:rPr>
                <w:b/>
              </w:rPr>
            </w:pPr>
            <w:r w:rsidRPr="001939C4">
              <w:rPr>
                <w:b/>
              </w:rPr>
              <w:t>SQUELCH</w:t>
            </w:r>
          </w:p>
        </w:tc>
        <w:tc>
          <w:tcPr>
            <w:tcW w:w="6835" w:type="dxa"/>
            <w:shd w:val="clear" w:color="auto" w:fill="auto"/>
          </w:tcPr>
          <w:p w:rsidR="00C607D3" w:rsidRPr="001939C4" w:rsidRDefault="00C607D3" w:rsidP="006C341F">
            <w:pPr>
              <w:keepNext/>
              <w:rPr>
                <w:sz w:val="18"/>
              </w:rPr>
            </w:pPr>
            <w:r w:rsidRPr="001939C4">
              <w:rPr>
                <w:sz w:val="18"/>
              </w:rPr>
              <w:t>Réception de Squelch signifie qu'un équipement radio a détecté un signal sur la même fréquence sur laquelle il est accordé et avec un niveau de réception suffisant. Lorsqu'un Squelch est détecté, le processus de Réception d'un équipement radio est déclenché dans le système.</w:t>
            </w:r>
          </w:p>
        </w:tc>
      </w:tr>
      <w:tr w:rsidR="00C607D3" w:rsidRPr="001939C4" w:rsidTr="006C341F">
        <w:tc>
          <w:tcPr>
            <w:tcW w:w="1809" w:type="dxa"/>
            <w:shd w:val="clear" w:color="auto" w:fill="auto"/>
          </w:tcPr>
          <w:p w:rsidR="00C607D3" w:rsidRPr="001939C4" w:rsidRDefault="00C607D3" w:rsidP="006C341F">
            <w:pPr>
              <w:rPr>
                <w:b/>
              </w:rPr>
            </w:pPr>
            <w:r w:rsidRPr="001939C4">
              <w:rPr>
                <w:b/>
              </w:rPr>
              <w:t>Réception</w:t>
            </w:r>
          </w:p>
        </w:tc>
        <w:tc>
          <w:tcPr>
            <w:tcW w:w="6835" w:type="dxa"/>
            <w:shd w:val="clear" w:color="auto" w:fill="auto"/>
          </w:tcPr>
          <w:p w:rsidR="00C607D3" w:rsidRPr="001939C4" w:rsidRDefault="00C607D3" w:rsidP="006C341F">
            <w:pPr>
              <w:keepNext/>
              <w:rPr>
                <w:sz w:val="18"/>
              </w:rPr>
            </w:pPr>
            <w:r w:rsidRPr="001939C4">
              <w:rPr>
                <w:sz w:val="18"/>
              </w:rPr>
              <w:t>En lien avec ce qui a été dit précédemment, recevoir pour un équipement radio signifie qu'il y a un signal sonore en provenance d'un équipement radio à disposition de l'utilisateur, s'il est assigné en RX ou TX/RX dans leurs panneaux. S'il est sélectionné en veille, il sera signalé en Squelch sans que l'audio ne parvienne aux moyens physiques dont dispose l'utilisateur pour son écoute.</w:t>
            </w:r>
          </w:p>
        </w:tc>
      </w:tr>
    </w:tbl>
    <w:p w:rsidR="00C607D3" w:rsidRPr="001939C4" w:rsidRDefault="00C607D3" w:rsidP="00C607D3">
      <w:pPr>
        <w:pStyle w:val="Descripcin"/>
      </w:pPr>
      <w:bookmarkStart w:id="143" w:name="_Toc353970481"/>
      <w:bookmarkStart w:id="144" w:name="_Toc463433707"/>
      <w:bookmarkStart w:id="145" w:name="_Toc497378394"/>
      <w:r w:rsidRPr="001939C4">
        <w:t xml:space="preserve">Tableau </w:t>
      </w:r>
      <w:r w:rsidR="002B2174">
        <w:fldChar w:fldCharType="begin"/>
      </w:r>
      <w:r w:rsidR="002B2174">
        <w:instrText xml:space="preserve"> SEQ Tabla \* ARABIC </w:instrText>
      </w:r>
      <w:r w:rsidR="002B2174">
        <w:fldChar w:fldCharType="separate"/>
      </w:r>
      <w:r w:rsidRPr="001939C4">
        <w:rPr>
          <w:noProof/>
        </w:rPr>
        <w:t>4</w:t>
      </w:r>
      <w:r w:rsidR="002B2174">
        <w:rPr>
          <w:noProof/>
        </w:rPr>
        <w:fldChar w:fldCharType="end"/>
      </w:r>
      <w:r w:rsidRPr="001939C4">
        <w:t>. Concepts généraux</w:t>
      </w:r>
      <w:bookmarkEnd w:id="143"/>
      <w:bookmarkEnd w:id="144"/>
      <w:bookmarkEnd w:id="145"/>
    </w:p>
    <w:p w:rsidR="00C607D3" w:rsidRPr="001939C4" w:rsidRDefault="00C607D3" w:rsidP="00C607D3"/>
    <w:p w:rsidR="00C607D3" w:rsidRPr="001939C4" w:rsidRDefault="00C607D3" w:rsidP="00DF380F">
      <w:pPr>
        <w:pStyle w:val="Ttulo2"/>
      </w:pPr>
      <w:bookmarkStart w:id="146" w:name="_Toc128530275"/>
      <w:bookmarkStart w:id="147" w:name="_Toc69891633"/>
      <w:bookmarkStart w:id="148" w:name="_Toc353970515"/>
      <w:bookmarkStart w:id="149" w:name="_Toc445284883"/>
      <w:bookmarkStart w:id="150" w:name="_Toc480991945"/>
      <w:bookmarkStart w:id="151" w:name="_Toc519067903"/>
      <w:r w:rsidRPr="001939C4">
        <w:t>Contrôles du volume du haut-parleur et du casque de radio</w:t>
      </w:r>
      <w:bookmarkEnd w:id="146"/>
      <w:bookmarkEnd w:id="147"/>
      <w:bookmarkEnd w:id="148"/>
      <w:bookmarkEnd w:id="149"/>
      <w:bookmarkEnd w:id="150"/>
      <w:bookmarkEnd w:id="151"/>
    </w:p>
    <w:p w:rsidR="00C607D3" w:rsidRPr="001939C4" w:rsidRDefault="00C607D3" w:rsidP="00C607D3">
      <w:r w:rsidRPr="001939C4">
        <w:t>Ils règlent le volume du haut-parleur pour radio et du casque radio. En effectuant un appui bref sur le bouton-poussoir de gauche le volume diminue ; en effectuant un appui bref sur celui de droite, le volume augmente. La barre du bas indique le niveau du volume.</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13AFA411" wp14:editId="5435E7BB">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14500" cy="523875"/>
                    </a:xfrm>
                    <a:prstGeom prst="rect">
                      <a:avLst/>
                    </a:prstGeom>
                  </pic:spPr>
                </pic:pic>
              </a:graphicData>
            </a:graphic>
          </wp:inline>
        </w:drawing>
      </w:r>
    </w:p>
    <w:p w:rsidR="00C607D3" w:rsidRPr="001939C4" w:rsidRDefault="00C607D3" w:rsidP="00C607D3">
      <w:pPr>
        <w:pStyle w:val="Descripcin"/>
      </w:pPr>
      <w:bookmarkStart w:id="152" w:name="_Toc353970456"/>
      <w:bookmarkStart w:id="153" w:name="_Toc463433739"/>
      <w:bookmarkStart w:id="154" w:name="_Toc497378372"/>
      <w:r w:rsidRPr="001939C4">
        <w:t xml:space="preserve">Figure </w:t>
      </w:r>
      <w:r w:rsidR="002B2174">
        <w:fldChar w:fldCharType="begin"/>
      </w:r>
      <w:r w:rsidR="002B2174">
        <w:instrText xml:space="preserve"> SEQ Figura \* ARABIC </w:instrText>
      </w:r>
      <w:r w:rsidR="002B2174">
        <w:fldChar w:fldCharType="separate"/>
      </w:r>
      <w:r w:rsidRPr="001939C4">
        <w:rPr>
          <w:noProof/>
        </w:rPr>
        <w:t>16</w:t>
      </w:r>
      <w:r w:rsidR="002B2174">
        <w:rPr>
          <w:noProof/>
        </w:rPr>
        <w:fldChar w:fldCharType="end"/>
      </w:r>
      <w:r w:rsidR="00C71EDB">
        <w:t xml:space="preserve">. </w:t>
      </w:r>
      <w:r w:rsidRPr="001939C4">
        <w:t>Contrôles du volume du haut-parleur et du casque radio.</w:t>
      </w:r>
      <w:bookmarkEnd w:id="152"/>
      <w:bookmarkEnd w:id="153"/>
      <w:bookmarkEnd w:id="154"/>
    </w:p>
    <w:p w:rsidR="00C607D3" w:rsidRPr="001939C4" w:rsidRDefault="00C607D3" w:rsidP="00DF380F">
      <w:pPr>
        <w:pStyle w:val="Ttulo2"/>
      </w:pPr>
      <w:bookmarkStart w:id="155" w:name="_Toc128530276"/>
      <w:bookmarkStart w:id="156" w:name="_Toc69891634"/>
      <w:bookmarkStart w:id="157" w:name="_Toc353970516"/>
      <w:bookmarkStart w:id="158" w:name="_Toc445284884"/>
      <w:bookmarkStart w:id="159" w:name="_Toc480991946"/>
      <w:bookmarkStart w:id="160" w:name="_Toc519067904"/>
      <w:r w:rsidRPr="001939C4">
        <w:t>Commande d'appel de page radio</w:t>
      </w:r>
      <w:bookmarkEnd w:id="155"/>
      <w:bookmarkEnd w:id="156"/>
      <w:bookmarkEnd w:id="157"/>
      <w:bookmarkEnd w:id="158"/>
      <w:bookmarkEnd w:id="159"/>
      <w:bookmarkEnd w:id="160"/>
    </w:p>
    <w:p w:rsidR="00C607D3" w:rsidRPr="001939C4" w:rsidRDefault="00C607D3" w:rsidP="00C607D3">
      <w:r w:rsidRPr="001939C4">
        <w:t xml:space="preserve">Permet le mouvement entre les différentes pages configurées en radio.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3307DCAE" wp14:editId="4FA9E0B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rsidR="00C607D3" w:rsidRPr="001939C4" w:rsidRDefault="00C607D3" w:rsidP="00C607D3">
      <w:pPr>
        <w:pStyle w:val="Descripcin"/>
      </w:pPr>
      <w:bookmarkStart w:id="161" w:name="_Toc353970457"/>
      <w:bookmarkStart w:id="162" w:name="_Toc463433740"/>
      <w:bookmarkStart w:id="163" w:name="_Toc497378373"/>
      <w:r w:rsidRPr="001939C4">
        <w:t xml:space="preserve">Figure </w:t>
      </w:r>
      <w:r w:rsidR="002B2174">
        <w:fldChar w:fldCharType="begin"/>
      </w:r>
      <w:r w:rsidR="002B2174">
        <w:instrText xml:space="preserve"> SEQ Figura \* ARABIC </w:instrText>
      </w:r>
      <w:r w:rsidR="002B2174">
        <w:fldChar w:fldCharType="separate"/>
      </w:r>
      <w:r w:rsidRPr="001939C4">
        <w:rPr>
          <w:noProof/>
        </w:rPr>
        <w:t>17</w:t>
      </w:r>
      <w:r w:rsidR="002B2174">
        <w:rPr>
          <w:noProof/>
        </w:rPr>
        <w:fldChar w:fldCharType="end"/>
      </w:r>
      <w:r w:rsidRPr="001939C4">
        <w:t>. Commandes d'appel de page radio</w:t>
      </w:r>
      <w:bookmarkEnd w:id="161"/>
      <w:bookmarkEnd w:id="162"/>
      <w:bookmarkEnd w:id="163"/>
    </w:p>
    <w:p w:rsidR="00C607D3" w:rsidRPr="001939C4" w:rsidRDefault="00C607D3" w:rsidP="00C607D3">
      <w:pPr>
        <w:pStyle w:val="TextoNivel1"/>
      </w:pPr>
    </w:p>
    <w:p w:rsidR="00C607D3" w:rsidRPr="001939C4" w:rsidRDefault="00C607D3" w:rsidP="00C607D3">
      <w:r w:rsidRPr="001939C4">
        <w:t xml:space="preserve">En appuyant sur les boutons « flèches », on passe à la page suivante ou précédente possédant des canaux radio configurés. </w:t>
      </w:r>
    </w:p>
    <w:p w:rsidR="00C607D3" w:rsidRPr="001939C4" w:rsidRDefault="00C607D3" w:rsidP="00C607D3"/>
    <w:p w:rsidR="00C607D3" w:rsidRPr="001939C4" w:rsidRDefault="00C607D3" w:rsidP="00C607D3">
      <w:r w:rsidRPr="001939C4">
        <w:t>La partie centrale de la touche signale la page en cours de sélection.</w:t>
      </w:r>
    </w:p>
    <w:p w:rsidR="00C607D3" w:rsidRPr="001939C4" w:rsidRDefault="00C607D3" w:rsidP="00C607D3">
      <w:pPr>
        <w:jc w:val="center"/>
      </w:pPr>
      <w:r w:rsidRPr="001939C4">
        <w:rPr>
          <w:noProof/>
          <w:lang w:val="es-ES" w:eastAsia="es-ES" w:bidi="ar-SA"/>
        </w:rPr>
        <w:drawing>
          <wp:inline distT="0" distB="0" distL="0" distR="0" wp14:anchorId="431DCC34" wp14:editId="692FC1E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rsidR="00C607D3" w:rsidRPr="001939C4" w:rsidRDefault="00C607D3" w:rsidP="00C607D3">
      <w:pPr>
        <w:pStyle w:val="Descripcin"/>
      </w:pPr>
      <w:bookmarkStart w:id="164" w:name="_Toc353970458"/>
      <w:bookmarkStart w:id="165" w:name="_Toc463433741"/>
      <w:bookmarkStart w:id="166" w:name="_Toc497378374"/>
      <w:r w:rsidRPr="001939C4">
        <w:t xml:space="preserve">Figure </w:t>
      </w:r>
      <w:r w:rsidR="002B2174">
        <w:fldChar w:fldCharType="begin"/>
      </w:r>
      <w:r w:rsidR="002B2174">
        <w:instrText xml:space="preserve"> SEQ Figura \* ARABIC </w:instrText>
      </w:r>
      <w:r w:rsidR="002B2174">
        <w:fldChar w:fldCharType="separate"/>
      </w:r>
      <w:r w:rsidRPr="001939C4">
        <w:rPr>
          <w:noProof/>
        </w:rPr>
        <w:t>18</w:t>
      </w:r>
      <w:r w:rsidR="002B2174">
        <w:rPr>
          <w:noProof/>
        </w:rPr>
        <w:fldChar w:fldCharType="end"/>
      </w:r>
      <w:r w:rsidRPr="001939C4">
        <w:t>. Signalisation de page</w:t>
      </w:r>
      <w:bookmarkEnd w:id="164"/>
      <w:bookmarkEnd w:id="165"/>
      <w:bookmarkEnd w:id="166"/>
    </w:p>
    <w:p w:rsidR="00C607D3" w:rsidRPr="001939C4" w:rsidRDefault="00C607D3" w:rsidP="00C607D3"/>
    <w:p w:rsidR="00C607D3" w:rsidRPr="001939C4" w:rsidRDefault="00C607D3" w:rsidP="00C607D3">
      <w:r w:rsidRPr="001939C4">
        <w:t>Il transitera par les différentes pages de radio configurées. Lors du changement de page, toutes les fréquences assignées passeront automatiquement en VEILLE.</w:t>
      </w:r>
    </w:p>
    <w:p w:rsidR="00C607D3" w:rsidRPr="001939C4" w:rsidRDefault="00C607D3" w:rsidP="00C607D3"/>
    <w:p w:rsidR="00C607D3" w:rsidRPr="001939C4" w:rsidRDefault="00C607D3" w:rsidP="00DF380F">
      <w:pPr>
        <w:pStyle w:val="Ttulo2"/>
      </w:pPr>
      <w:bookmarkStart w:id="167" w:name="_Toc69891635"/>
      <w:bookmarkStart w:id="168" w:name="_Toc353970517"/>
      <w:bookmarkStart w:id="169" w:name="_Toc445284885"/>
      <w:bookmarkStart w:id="170" w:name="_Toc480991947"/>
      <w:bookmarkStart w:id="171" w:name="_Toc519067905"/>
      <w:r w:rsidRPr="001939C4">
        <w:t>Zone de canaux radio</w:t>
      </w:r>
      <w:bookmarkEnd w:id="167"/>
      <w:bookmarkEnd w:id="168"/>
      <w:bookmarkEnd w:id="169"/>
      <w:bookmarkEnd w:id="170"/>
      <w:bookmarkEnd w:id="171"/>
    </w:p>
    <w:p w:rsidR="00C607D3" w:rsidRPr="001939C4" w:rsidRDefault="00C607D3" w:rsidP="00C607D3">
      <w:r w:rsidRPr="001939C4">
        <w:t>Le panneau radio dans sa partie centrale dispose d'une fenêtre avec 15 touches (TC) de sélection de canaux radio [5 colonnes x 3 lignes], qui incluent les boutons ou poussoirs pour sélectionner les modes de fonctionnement de chaque canal radio assigné, un display et une série d'indicateurs lumineux. La sélection du canal est réalisée par les boutons software d'exécution directe.</w:t>
      </w:r>
    </w:p>
    <w:p w:rsidR="00C607D3" w:rsidRPr="001939C4" w:rsidRDefault="00C607D3" w:rsidP="00C607D3"/>
    <w:p w:rsidR="00C607D3" w:rsidRPr="001939C4" w:rsidRDefault="00C607D3" w:rsidP="00C607D3">
      <w:pPr>
        <w:pStyle w:val="Sangradetextonormal"/>
        <w:keepNext/>
        <w:jc w:val="center"/>
      </w:pPr>
      <w:r w:rsidRPr="001939C4">
        <w:rPr>
          <w:noProof/>
          <w:lang w:val="es-ES" w:eastAsia="es-ES" w:bidi="ar-SA"/>
        </w:rPr>
        <w:drawing>
          <wp:inline distT="0" distB="0" distL="0" distR="0" wp14:anchorId="682F9589" wp14:editId="04888CF4">
            <wp:extent cx="862330" cy="9055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2330" cy="905510"/>
                    </a:xfrm>
                    <a:prstGeom prst="rect">
                      <a:avLst/>
                    </a:prstGeom>
                    <a:noFill/>
                    <a:ln>
                      <a:noFill/>
                    </a:ln>
                  </pic:spPr>
                </pic:pic>
              </a:graphicData>
            </a:graphic>
          </wp:inline>
        </w:drawing>
      </w:r>
    </w:p>
    <w:p w:rsidR="00C607D3" w:rsidRPr="001939C4" w:rsidRDefault="00C607D3" w:rsidP="00C607D3">
      <w:pPr>
        <w:pStyle w:val="Descripcin"/>
      </w:pPr>
      <w:bookmarkStart w:id="172" w:name="_Toc353970459"/>
      <w:bookmarkStart w:id="173" w:name="_Toc463433742"/>
      <w:bookmarkStart w:id="174" w:name="_Toc497378375"/>
      <w:r w:rsidRPr="001939C4">
        <w:t xml:space="preserve">Figure </w:t>
      </w:r>
      <w:r w:rsidR="002B2174">
        <w:fldChar w:fldCharType="begin"/>
      </w:r>
      <w:r w:rsidR="002B2174">
        <w:instrText xml:space="preserve"> SEQ Figura \* ARAB</w:instrText>
      </w:r>
      <w:r w:rsidR="002B2174">
        <w:instrText xml:space="preserve">IC </w:instrText>
      </w:r>
      <w:r w:rsidR="002B2174">
        <w:fldChar w:fldCharType="separate"/>
      </w:r>
      <w:r w:rsidRPr="001939C4">
        <w:rPr>
          <w:noProof/>
        </w:rPr>
        <w:t>19</w:t>
      </w:r>
      <w:r w:rsidR="002B2174">
        <w:rPr>
          <w:noProof/>
        </w:rPr>
        <w:fldChar w:fldCharType="end"/>
      </w:r>
      <w:r w:rsidRPr="001939C4">
        <w:t>. Composition d'une touche radio conventionnelle</w:t>
      </w:r>
      <w:bookmarkEnd w:id="172"/>
      <w:bookmarkEnd w:id="173"/>
      <w:bookmarkEnd w:id="174"/>
    </w:p>
    <w:p w:rsidR="00C607D3" w:rsidRPr="001939C4" w:rsidRDefault="00C607D3" w:rsidP="00C607D3">
      <w:r w:rsidRPr="001939C4">
        <w:t>Les éléments qui composent la touche de sélection de canaux de radio sont :</w:t>
      </w:r>
    </w:p>
    <w:p w:rsidR="00C607D3" w:rsidRPr="001939C4" w:rsidRDefault="00C607D3" w:rsidP="00DF380F">
      <w:pPr>
        <w:numPr>
          <w:ilvl w:val="0"/>
          <w:numId w:val="27"/>
        </w:numPr>
      </w:pPr>
      <w:r w:rsidRPr="001939C4">
        <w:t>Identifiant de fréquence. Il occupe la partie supérieure de la TC et se compose de 2 lignes de texte et un fond de couleur. La première ligne de texte indique la fréquence permettant d'identifier le canal, la seconde ligne de texte identifie l'opération à laquelle est dédiée la fréquence.</w:t>
      </w:r>
    </w:p>
    <w:p w:rsidR="00C607D3" w:rsidRPr="001939C4" w:rsidRDefault="00C607D3" w:rsidP="00DF380F">
      <w:pPr>
        <w:numPr>
          <w:ilvl w:val="0"/>
          <w:numId w:val="27"/>
        </w:numPr>
      </w:pPr>
      <w:r w:rsidRPr="001939C4">
        <w:t>La zone de contrôle de transmission. Elle occupe la partie inférieure gauche de la TC ; en veille elle apparait avec le texte TX en blanc sur fond gris.</w:t>
      </w:r>
    </w:p>
    <w:p w:rsidR="00C607D3" w:rsidRPr="001939C4" w:rsidRDefault="00C607D3" w:rsidP="00DF380F">
      <w:pPr>
        <w:numPr>
          <w:ilvl w:val="0"/>
          <w:numId w:val="27"/>
        </w:numPr>
      </w:pPr>
      <w:r w:rsidRPr="001939C4">
        <w:t>La zone de contrôle de réception. Elle occupe la partie inférieure droite de la TC </w:t>
      </w:r>
      <w:r w:rsidR="001939C4" w:rsidRPr="001939C4">
        <w:t>; en</w:t>
      </w:r>
      <w:r w:rsidRPr="001939C4">
        <w:t xml:space="preserve"> veille elle apparait sur fond gris.</w:t>
      </w:r>
    </w:p>
    <w:p w:rsidR="00C607D3" w:rsidRPr="001939C4" w:rsidRDefault="00C607D3" w:rsidP="00C607D3">
      <w:pPr>
        <w:pStyle w:val="Sangradetextonormal"/>
      </w:pPr>
    </w:p>
    <w:p w:rsidR="00C607D3" w:rsidRPr="001939C4" w:rsidRDefault="00C607D3" w:rsidP="00C607D3">
      <w:r w:rsidRPr="001939C4">
        <w:t>Des indicateurs de SQUELCH et PTT peuvent également s'afficher.</w:t>
      </w:r>
    </w:p>
    <w:p w:rsidR="00C607D3" w:rsidRPr="001939C4" w:rsidRDefault="00C607D3" w:rsidP="00C607D3">
      <w:pPr>
        <w:pStyle w:val="Sangradetextonormal"/>
      </w:pPr>
    </w:p>
    <w:p w:rsidR="00C607D3" w:rsidRPr="001939C4" w:rsidRDefault="00C607D3" w:rsidP="00C607D3">
      <w:pPr>
        <w:pStyle w:val="Sangradetextonormal"/>
        <w:jc w:val="center"/>
      </w:pPr>
      <w:r w:rsidRPr="001939C4">
        <w:rPr>
          <w:noProof/>
          <w:lang w:val="es-ES" w:eastAsia="es-ES" w:bidi="ar-SA"/>
        </w:rPr>
        <mc:AlternateContent>
          <mc:Choice Requires="wpc">
            <w:drawing>
              <wp:inline distT="0" distB="0" distL="0" distR="0" wp14:anchorId="05941A80" wp14:editId="1DC95A46">
                <wp:extent cx="1922647" cy="952500"/>
                <wp:effectExtent l="0" t="0" r="1905" b="0"/>
                <wp:docPr id="56" name="Lienzo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2"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589" y="0"/>
                            <a:ext cx="857305" cy="952500"/>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20"/>
                        <wps:cNvSpPr txBox="1">
                          <a:spLocks noChangeArrowheads="1"/>
                        </wps:cNvSpPr>
                        <wps:spPr bwMode="auto">
                          <a:xfrm>
                            <a:off x="0" y="73326"/>
                            <a:ext cx="647700"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62C" w:rsidRDefault="0022662C" w:rsidP="00C607D3">
                              <w:pPr>
                                <w:autoSpaceDE w:val="0"/>
                                <w:autoSpaceDN w:val="0"/>
                                <w:adjustRightInd w:val="0"/>
                                <w:rPr>
                                  <w:rFonts w:ascii="Arial" w:hAnsi="Arial" w:cs="Arial"/>
                                  <w:color w:val="000000"/>
                                </w:rPr>
                              </w:pPr>
                              <w:r>
                                <w:rPr>
                                  <w:rFonts w:ascii="Arial" w:hAnsi="Arial"/>
                                  <w:color w:val="000000"/>
                                </w:rPr>
                                <w:t>Ptt</w:t>
                              </w:r>
                            </w:p>
                          </w:txbxContent>
                        </wps:txbx>
                        <wps:bodyPr rot="0" vert="horz" wrap="square" lIns="91440" tIns="45720" rIns="91440" bIns="45720" anchor="t" anchorCtr="0" upright="1">
                          <a:spAutoFit/>
                        </wps:bodyPr>
                      </wps:wsp>
                      <pic:pic xmlns:pic="http://schemas.openxmlformats.org/drawingml/2006/picture">
                        <pic:nvPicPr>
                          <pic:cNvPr id="54"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589" y="0"/>
                            <a:ext cx="857305" cy="952500"/>
                          </a:xfrm>
                          <a:prstGeom prst="rect">
                            <a:avLst/>
                          </a:prstGeom>
                          <a:noFill/>
                          <a:extLst>
                            <a:ext uri="{909E8E84-426E-40DD-AFC4-6F175D3DCCD1}">
                              <a14:hiddenFill xmlns:a14="http://schemas.microsoft.com/office/drawing/2010/main">
                                <a:solidFill>
                                  <a:srgbClr val="FFFFFF"/>
                                </a:solidFill>
                              </a14:hiddenFill>
                            </a:ext>
                          </a:extLst>
                        </pic:spPr>
                      </pic:pic>
                      <wps:wsp>
                        <wps:cNvPr id="55" name="Rectangle 22"/>
                        <wps:cNvSpPr>
                          <a:spLocks noChangeArrowheads="1"/>
                        </wps:cNvSpPr>
                        <wps:spPr bwMode="auto">
                          <a:xfrm>
                            <a:off x="1157533" y="44440"/>
                            <a:ext cx="734060" cy="2667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662C" w:rsidRDefault="0022662C" w:rsidP="00C607D3">
                              <w:pPr>
                                <w:autoSpaceDE w:val="0"/>
                                <w:autoSpaceDN w:val="0"/>
                                <w:adjustRightInd w:val="0"/>
                                <w:rPr>
                                  <w:rFonts w:ascii="Arial" w:hAnsi="Arial" w:cs="Arial"/>
                                  <w:color w:val="000000"/>
                                  <w:sz w:val="24"/>
                                </w:rPr>
                              </w:pPr>
                              <w:r>
                                <w:rPr>
                                  <w:rFonts w:ascii="Arial" w:hAnsi="Arial"/>
                                  <w:color w:val="000000"/>
                                  <w:sz w:val="24"/>
                                </w:rPr>
                                <w:t>Squelch</w:t>
                              </w:r>
                            </w:p>
                          </w:txbxContent>
                        </wps:txbx>
                        <wps:bodyPr rot="0" vert="horz" wrap="none" lIns="91440" tIns="45720" rIns="91440" bIns="45720" upright="1">
                          <a:spAutoFit/>
                        </wps:bodyPr>
                      </wps:wsp>
                    </wpc:wpc>
                  </a:graphicData>
                </a:graphic>
              </wp:inline>
            </w:drawing>
          </mc:Choice>
          <mc:Fallback>
            <w:pict>
              <v:group w14:anchorId="05941A80" id="Lienzo 56" o:spid="_x0000_s1036" editas="canvas" style="width:151.4pt;height:75pt;mso-position-horizontal-relative:char;mso-position-vertical-relative:line" coordsize="19221,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">
                <v:shape id="_x0000_s1037" type="#_x0000_t75" style="position:absolute;width:19221;height:9525;visibility:visible;mso-wrap-style:square">
                  <v:fill o:detectmouseclick="t"/>
                  <v:path o:connecttype="none"/>
                </v:shape>
                <v:shape id="Picture 19" o:spid="_x0000_s1038" type="#_x0000_t75" style="position:absolute;left:3685;width:857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vgDGAAAA2wAAAA8AAABkcnMvZG93bnJldi54bWxEj0FrwkAUhO+C/2F5gpdgNlosIXUVkQqe&#10;Who92Nsj+5rEZt+m2TVJ/323UOhxmJlvmM1uNI3oqXO1ZQXLOAFBXFhdc6ngcj4uUhDOI2tsLJOC&#10;b3Kw204nG8y0HfiN+tyXIkDYZaig8r7NpHRFRQZdbFvi4H3YzqAPsiul7nAIcNPIVZI8SoM1h4UK&#10;WzpUVHzmd6PgfTCHr4t56FMZtdHL83B7vV3PSs1n4/4JhKfR/4f/2ietYL2C3y/hB8jt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6+AMYAAADbAAAADwAAAAAAAAAAAAAA&#10;AACfAgAAZHJzL2Rvd25yZXYueG1sUEsFBgAAAAAEAAQA9wAAAJIDAAAAAA==&#10;">
                  <v:imagedata r:id="rId40" o:title=""/>
                </v:shape>
                <v:shapetype id="_x0000_t202" coordsize="21600,21600" o:spt="202" path="m,l,21600r21600,l21600,xe">
                  <v:stroke joinstyle="miter"/>
                  <v:path gradientshapeok="t" o:connecttype="rect"/>
                </v:shapetype>
                <v:shape id="Text Box 20" o:spid="_x0000_s1039" type="#_x0000_t202" style="position:absolute;top:733;width:647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gvMEA&#10;AADbAAAADwAAAGRycy9kb3ducmV2LnhtbESP0YrCMBRE3xf8h3AF39ZUZUWqUYqg+OAiVj/g2lzb&#10;YnNTmmjr3xtB8HGYmTPMYtWZSjyocaVlBaNhBII4s7rkXMH5tPmdgXAeWWNlmRQ8ycFq2ftZYKxt&#10;y0d6pD4XAcIuRgWF93UspcsKMuiGtiYO3tU2Bn2QTS51g22Am0qOo2gqDZYcFgqsaV1QdkvvRgHm&#10;Y/xvI39Jrofjaf88tJetTpQa9LtkDsJT57/hT3unFfx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0YLzBAAAA2wAAAA8AAAAAAAAAAAAAAAAAmAIAAGRycy9kb3du&#10;cmV2LnhtbFBLBQYAAAAABAAEAPUAAACGAwAAAAA=&#10;" filled="f" fillcolor="#bbe0e3" stroked="f">
                  <v:textbox style="mso-fit-shape-to-text:t">
                    <w:txbxContent>
                      <w:p w:rsidR="0022662C" w:rsidRDefault="0022662C" w:rsidP="00C607D3">
                        <w:pPr>
                          <w:autoSpaceDE w:val="0"/>
                          <w:autoSpaceDN w:val="0"/>
                          <w:adjustRightInd w:val="0"/>
                          <w:rPr>
                            <w:rFonts w:ascii="Arial" w:hAnsi="Arial" w:cs="Arial"/>
                            <w:color w:val="000000"/>
                          </w:rPr>
                        </w:pPr>
                        <w:r>
                          <w:rPr>
                            <w:rFonts w:ascii="Arial" w:hAnsi="Arial"/>
                            <w:color w:val="000000"/>
                          </w:rPr>
                          <w:t>Ptt</w:t>
                        </w:r>
                      </w:p>
                    </w:txbxContent>
                  </v:textbox>
                </v:shape>
                <v:shape id="Picture 21" o:spid="_x0000_s1040" type="#_x0000_t75" style="position:absolute;left:3685;width:857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g+/GAAAA2wAAAA8AAABkcnMvZG93bnJldi54bWxEj0FrwkAUhO8F/8PyhF5EN9a2hJhVRFrw&#10;VNF40Nsj+5rEZt+m2W2S/vtuQfA4zMw3TLoeTC06al1lWcF8FoEgzq2uuFBwyt6nMQjnkTXWlknB&#10;LzlYr0YPKSba9nyg7ugLESDsElRQet8kUrq8JINuZhvi4H3a1qAPsi2kbrEPcFPLpyh6lQYrDgsl&#10;NrQtKf86/hgFl95sv09m0cVy0kw+3vrr/nrOlHocD5slCE+Dv4dv7Z1W8PIM/1/CD5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ZuD78YAAADbAAAADwAAAAAAAAAAAAAA&#10;AACfAgAAZHJzL2Rvd25yZXYueG1sUEsFBgAAAAAEAAQA9wAAAJIDAAAAAA==&#10;">
                  <v:imagedata r:id="rId40" o:title=""/>
                </v:shape>
                <v:rect id="Rectangle 22" o:spid="_x0000_s1041" style="position:absolute;left:11575;top:444;width:734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vbMUA&#10;AADbAAAADwAAAGRycy9kb3ducmV2LnhtbESPQWvCQBSE7wX/w/IEL0U3CrYSXaUUCvUkmop4e2Sf&#10;2Wj2bciuJvrru4WCx2FmvmEWq85W4kaNLx0rGI8SEMS50yUXCn6yr+EMhA/IGivHpOBOHlbL3ssC&#10;U+1a3tJtFwoRIexTVGBCqFMpfW7Ioh+5mjh6J9dYDFE2hdQNthFuKzlJkjdpseS4YLCmT0P5ZXe1&#10;CtYbPb62+8d9vz1idsjOZvP63ik16HcfcxCBuvAM/7e/tYLp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29sxQAAANsAAAAPAAAAAAAAAAAAAAAAAJgCAABkcnMv&#10;ZG93bnJldi54bWxQSwUGAAAAAAQABAD1AAAAigMAAAAA&#10;" filled="f" fillcolor="#bbe0e3" stroked="f">
                  <v:textbox style="mso-fit-shape-to-text:t">
                    <w:txbxContent>
                      <w:p w:rsidR="0022662C" w:rsidRDefault="0022662C" w:rsidP="00C607D3">
                        <w:pPr>
                          <w:autoSpaceDE w:val="0"/>
                          <w:autoSpaceDN w:val="0"/>
                          <w:adjustRightInd w:val="0"/>
                          <w:rPr>
                            <w:rFonts w:ascii="Arial" w:hAnsi="Arial" w:cs="Arial"/>
                            <w:color w:val="000000"/>
                            <w:sz w:val="24"/>
                          </w:rPr>
                        </w:pPr>
                        <w:r>
                          <w:rPr>
                            <w:rFonts w:ascii="Arial" w:hAnsi="Arial"/>
                            <w:color w:val="000000"/>
                            <w:sz w:val="24"/>
                          </w:rPr>
                          <w:t>Squelch</w:t>
                        </w:r>
                      </w:p>
                    </w:txbxContent>
                  </v:textbox>
                </v:rect>
                <w10:anchorlock/>
              </v:group>
            </w:pict>
          </mc:Fallback>
        </mc:AlternateContent>
      </w:r>
    </w:p>
    <w:p w:rsidR="00C607D3" w:rsidRPr="001939C4" w:rsidRDefault="00C607D3" w:rsidP="00C607D3">
      <w:pPr>
        <w:pStyle w:val="Descripcin"/>
      </w:pPr>
      <w:bookmarkStart w:id="175" w:name="_Toc353970460"/>
      <w:bookmarkStart w:id="176" w:name="_Toc463433743"/>
      <w:bookmarkStart w:id="177" w:name="_Toc497378376"/>
      <w:r w:rsidRPr="001939C4">
        <w:t xml:space="preserve">Figure </w:t>
      </w:r>
      <w:r w:rsidR="002B2174">
        <w:fldChar w:fldCharType="begin"/>
      </w:r>
      <w:r w:rsidR="002B2174">
        <w:instrText xml:space="preserve"> SEQ Figura \* ARABIC </w:instrText>
      </w:r>
      <w:r w:rsidR="002B2174">
        <w:fldChar w:fldCharType="separate"/>
      </w:r>
      <w:r w:rsidRPr="001939C4">
        <w:rPr>
          <w:noProof/>
        </w:rPr>
        <w:t>20</w:t>
      </w:r>
      <w:r w:rsidR="002B2174">
        <w:rPr>
          <w:noProof/>
        </w:rPr>
        <w:fldChar w:fldCharType="end"/>
      </w:r>
      <w:r w:rsidRPr="001939C4">
        <w:t>. Indicateurs de SQUELCH et PTT</w:t>
      </w:r>
      <w:bookmarkEnd w:id="175"/>
      <w:bookmarkEnd w:id="176"/>
      <w:bookmarkEnd w:id="177"/>
    </w:p>
    <w:p w:rsidR="00C607D3" w:rsidRPr="001939C4" w:rsidRDefault="00C607D3" w:rsidP="00C607D3"/>
    <w:p w:rsidR="00C607D3" w:rsidRPr="001939C4" w:rsidRDefault="00C607D3" w:rsidP="00DF380F">
      <w:pPr>
        <w:pStyle w:val="Ttulo2"/>
      </w:pPr>
      <w:bookmarkStart w:id="178" w:name="_Toc128530277"/>
      <w:r w:rsidRPr="001939C4">
        <w:t xml:space="preserve"> </w:t>
      </w:r>
      <w:bookmarkStart w:id="179" w:name="_Toc69891636"/>
      <w:bookmarkStart w:id="180" w:name="_Toc353970518"/>
      <w:bookmarkStart w:id="181" w:name="_Toc445284886"/>
      <w:bookmarkStart w:id="182" w:name="_Toc480991948"/>
      <w:bookmarkStart w:id="183" w:name="_Toc519067906"/>
      <w:r w:rsidRPr="001939C4">
        <w:t>Modes des canaux radio</w:t>
      </w:r>
      <w:bookmarkEnd w:id="178"/>
      <w:bookmarkEnd w:id="179"/>
      <w:bookmarkEnd w:id="180"/>
      <w:bookmarkEnd w:id="181"/>
      <w:bookmarkEnd w:id="182"/>
      <w:bookmarkEnd w:id="183"/>
    </w:p>
    <w:p w:rsidR="00C607D3" w:rsidRPr="001939C4" w:rsidRDefault="00C607D3" w:rsidP="00C607D3">
      <w:r w:rsidRPr="001939C4">
        <w:t>Les différents modes d'un canal radio, et la façon dont s'affiche cet état dans le HMI sont décrits ci-dessous.</w:t>
      </w:r>
    </w:p>
    <w:p w:rsidR="00C607D3" w:rsidRPr="001939C4" w:rsidRDefault="00C607D3" w:rsidP="00C607D3"/>
    <w:tbl>
      <w:tblPr>
        <w:tblW w:w="8114"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5529"/>
        <w:gridCol w:w="2585"/>
      </w:tblGrid>
      <w:tr w:rsidR="00C607D3" w:rsidRPr="001939C4" w:rsidTr="006C341F">
        <w:trPr>
          <w:tblHeader/>
          <w:jc w:val="center"/>
        </w:trPr>
        <w:tc>
          <w:tcPr>
            <w:tcW w:w="5529" w:type="dxa"/>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Mode</w:t>
            </w:r>
          </w:p>
        </w:tc>
        <w:tc>
          <w:tcPr>
            <w:tcW w:w="2585" w:type="dxa"/>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SIGNALISATION</w: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en veille.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500">
                <v:shape id="_x0000_i1027" type="#_x0000_t75" style="width:63.75pt;height:69.75pt" o:ole="">
                  <v:imagedata r:id="rId41" o:title=""/>
                </v:shape>
                <o:OLEObject Type="Embed" ProgID="PBrush" ShapeID="_x0000_i1027" DrawAspect="Content" ObjectID="_1592810805" r:id="rId42"/>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assigné en Rx dans haut-parleur.</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85">
                <v:shape id="_x0000_i1028" type="#_x0000_t75" style="width:60pt;height:66pt" o:ole="">
                  <v:imagedata r:id="rId43" o:title=""/>
                </v:shape>
                <o:OLEObject Type="Embed" ProgID="PBrush" ShapeID="_x0000_i1028" DrawAspect="Content" ObjectID="_1592810806" r:id="rId44"/>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assigné en Rx dans casque.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70">
                <v:shape id="_x0000_i1029" type="#_x0000_t75" style="width:60.75pt;height:66pt" o:ole="">
                  <v:imagedata r:id="rId45" o:title=""/>
                </v:shape>
                <o:OLEObject Type="Embed" ProgID="PBrush" ShapeID="_x0000_i1029" DrawAspect="Content" ObjectID="_1592810807" r:id="rId46"/>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haut-parleur.</w:t>
            </w:r>
          </w:p>
        </w:tc>
        <w:tc>
          <w:tcPr>
            <w:tcW w:w="2585" w:type="dxa"/>
            <w:shd w:val="clear" w:color="auto" w:fill="auto"/>
            <w:vAlign w:val="center"/>
          </w:tcPr>
          <w:p w:rsidR="00C607D3" w:rsidRPr="001939C4" w:rsidRDefault="00C607D3" w:rsidP="006C341F">
            <w:pPr>
              <w:widowControl w:val="0"/>
              <w:spacing w:line="360" w:lineRule="auto"/>
              <w:jc w:val="center"/>
              <w:rPr>
                <w:noProof/>
                <w:sz w:val="18"/>
                <w:u w:val="single"/>
              </w:rPr>
            </w:pPr>
            <w:r w:rsidRPr="001939C4">
              <w:rPr>
                <w:sz w:val="18"/>
              </w:rPr>
              <w:object w:dxaOrig="1395" w:dyaOrig="1485">
                <v:shape id="_x0000_i1030" type="#_x0000_t75" style="width:63.75pt;height:67.5pt" o:ole="">
                  <v:imagedata r:id="rId47" o:title=""/>
                </v:shape>
                <o:OLEObject Type="Embed" ProgID="PBrush" ShapeID="_x0000_i1030" DrawAspect="Content" ObjectID="_1592810808" r:id="rId48"/>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casque/microtéléphone.</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50" w:dyaOrig="1485">
                <v:shape id="_x0000_i1031" type="#_x0000_t75" style="width:63pt;height:69.75pt" o:ole="">
                  <v:imagedata r:id="rId49" o:title=""/>
                </v:shape>
                <o:OLEObject Type="Embed" ProgID="PBrush" ShapeID="_x0000_i1031" DrawAspect="Content" ObjectID="_1592810809" r:id="rId50"/>
              </w:object>
            </w:r>
          </w:p>
        </w:tc>
      </w:tr>
      <w:tr w:rsidR="00C607D3" w:rsidRPr="001939C4" w:rsidTr="006C341F">
        <w:trPr>
          <w:jc w:val="center"/>
        </w:trPr>
        <w:tc>
          <w:tcPr>
            <w:tcW w:w="5529"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assigné en Tx/Rx dans casque et inclus dans un groupe de retransmission.</w:t>
            </w:r>
          </w:p>
        </w:tc>
        <w:tc>
          <w:tcPr>
            <w:tcW w:w="2585"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55">
                <v:shape id="_x0000_i1032" type="#_x0000_t75" style="width:57.75pt;height:60.75pt" o:ole="">
                  <v:imagedata r:id="rId51" o:title=""/>
                </v:shape>
                <o:OLEObject Type="Embed" ProgID="PBrush" ShapeID="_x0000_i1032" DrawAspect="Content" ObjectID="_1592810810" r:id="rId52"/>
              </w:object>
            </w:r>
          </w:p>
        </w:tc>
      </w:tr>
    </w:tbl>
    <w:p w:rsidR="00C607D3" w:rsidRPr="001939C4" w:rsidRDefault="00C607D3" w:rsidP="00C607D3">
      <w:pPr>
        <w:pStyle w:val="Descripcin"/>
      </w:pPr>
      <w:bookmarkStart w:id="184" w:name="_Toc353970482"/>
      <w:bookmarkStart w:id="185" w:name="_Toc463433708"/>
      <w:bookmarkStart w:id="186" w:name="_Toc497378395"/>
      <w:r w:rsidRPr="001939C4">
        <w:t xml:space="preserve">Tableau </w:t>
      </w:r>
      <w:r w:rsidR="002B2174">
        <w:fldChar w:fldCharType="begin"/>
      </w:r>
      <w:r w:rsidR="002B2174">
        <w:instrText xml:space="preserve"> SEQ Tabla \* ARABIC </w:instrText>
      </w:r>
      <w:r w:rsidR="002B2174">
        <w:fldChar w:fldCharType="separate"/>
      </w:r>
      <w:r w:rsidRPr="001939C4">
        <w:rPr>
          <w:noProof/>
        </w:rPr>
        <w:t>5</w:t>
      </w:r>
      <w:r w:rsidR="002B2174">
        <w:rPr>
          <w:noProof/>
        </w:rPr>
        <w:fldChar w:fldCharType="end"/>
      </w:r>
      <w:r w:rsidRPr="001939C4">
        <w:t>. Signalisation des modes de canal radio</w:t>
      </w:r>
      <w:bookmarkEnd w:id="184"/>
      <w:bookmarkEnd w:id="185"/>
      <w:bookmarkEnd w:id="186"/>
    </w:p>
    <w:p w:rsidR="00C607D3" w:rsidRPr="001939C4" w:rsidRDefault="00C607D3" w:rsidP="00C607D3">
      <w:bookmarkStart w:id="187" w:name="_Toc128530278"/>
    </w:p>
    <w:p w:rsidR="00C607D3" w:rsidRPr="001939C4" w:rsidRDefault="00C607D3" w:rsidP="00DF380F">
      <w:pPr>
        <w:pStyle w:val="Ttulo2"/>
      </w:pPr>
      <w:bookmarkStart w:id="188" w:name="_Toc69891637"/>
      <w:bookmarkStart w:id="189" w:name="_Toc353970519"/>
      <w:bookmarkStart w:id="190" w:name="_Toc445284887"/>
      <w:bookmarkStart w:id="191" w:name="_Toc480991949"/>
      <w:bookmarkStart w:id="192" w:name="_Toc519067907"/>
      <w:r w:rsidRPr="001939C4">
        <w:t>État des canaux radio</w:t>
      </w:r>
      <w:bookmarkEnd w:id="187"/>
      <w:bookmarkEnd w:id="188"/>
      <w:bookmarkEnd w:id="189"/>
      <w:bookmarkEnd w:id="190"/>
      <w:bookmarkEnd w:id="191"/>
      <w:bookmarkEnd w:id="192"/>
    </w:p>
    <w:p w:rsidR="00C607D3" w:rsidRPr="001939C4" w:rsidRDefault="00C607D3" w:rsidP="00C607D3"/>
    <w:p w:rsidR="00C607D3" w:rsidRPr="001939C4" w:rsidRDefault="00C607D3" w:rsidP="00C607D3">
      <w:r w:rsidRPr="001939C4">
        <w:t>Les différents états qui peuvent se présenter sont décrits ci-</w:t>
      </w:r>
      <w:r w:rsidR="001939C4" w:rsidRPr="001939C4">
        <w:t>après :</w:t>
      </w:r>
    </w:p>
    <w:p w:rsidR="00C607D3" w:rsidRPr="001939C4" w:rsidRDefault="00C607D3" w:rsidP="00C607D3"/>
    <w:tbl>
      <w:tblPr>
        <w:tblW w:w="8894"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253"/>
        <w:gridCol w:w="2409"/>
        <w:gridCol w:w="2232"/>
      </w:tblGrid>
      <w:tr w:rsidR="00C607D3" w:rsidRPr="001939C4" w:rsidTr="006C341F">
        <w:trPr>
          <w:tblHeader/>
          <w:jc w:val="center"/>
        </w:trPr>
        <w:tc>
          <w:tcPr>
            <w:tcW w:w="8894" w:type="dxa"/>
            <w:gridSpan w:val="3"/>
            <w:shd w:val="clear" w:color="auto" w:fill="E6E6E6"/>
            <w:vAlign w:val="center"/>
          </w:tcPr>
          <w:p w:rsidR="00C607D3" w:rsidRPr="001939C4" w:rsidRDefault="00C607D3" w:rsidP="006C341F">
            <w:pPr>
              <w:pStyle w:val="TDC20"/>
              <w:spacing w:line="360" w:lineRule="auto"/>
              <w:rPr>
                <w:b/>
                <w:color w:val="333399"/>
                <w:sz w:val="22"/>
              </w:rPr>
            </w:pPr>
            <w:r w:rsidRPr="001939C4">
              <w:rPr>
                <w:b/>
                <w:color w:val="333399"/>
                <w:sz w:val="22"/>
              </w:rPr>
              <w:t>État des canaux radio</w:t>
            </w:r>
          </w:p>
        </w:tc>
      </w:tr>
      <w:tr w:rsidR="00C607D3" w:rsidRPr="001939C4" w:rsidTr="006C341F">
        <w:trPr>
          <w:jc w:val="center"/>
        </w:trPr>
        <w:tc>
          <w:tcPr>
            <w:tcW w:w="4253" w:type="dxa"/>
            <w:shd w:val="clear" w:color="auto" w:fill="auto"/>
            <w:vAlign w:val="center"/>
          </w:tcPr>
          <w:p w:rsidR="00C607D3" w:rsidRPr="001939C4" w:rsidRDefault="00C607D3" w:rsidP="006C341F">
            <w:pPr>
              <w:pStyle w:val="TDC20"/>
              <w:spacing w:line="360" w:lineRule="auto"/>
              <w:rPr>
                <w:sz w:val="18"/>
              </w:rPr>
            </w:pPr>
            <w:r w:rsidRPr="001939C4">
              <w:rPr>
                <w:sz w:val="18"/>
              </w:rPr>
              <w:t>État</w:t>
            </w:r>
          </w:p>
        </w:tc>
        <w:tc>
          <w:tcPr>
            <w:tcW w:w="2409" w:type="dxa"/>
            <w:shd w:val="clear" w:color="auto" w:fill="auto"/>
            <w:vAlign w:val="center"/>
          </w:tcPr>
          <w:p w:rsidR="00C607D3" w:rsidRPr="001939C4" w:rsidRDefault="00C607D3" w:rsidP="006C341F">
            <w:pPr>
              <w:pStyle w:val="TDC20"/>
              <w:spacing w:line="360" w:lineRule="auto"/>
              <w:rPr>
                <w:sz w:val="18"/>
              </w:rPr>
            </w:pPr>
            <w:r w:rsidRPr="001939C4">
              <w:rPr>
                <w:sz w:val="18"/>
              </w:rPr>
              <w:t>Mode</w:t>
            </w:r>
          </w:p>
        </w:tc>
        <w:tc>
          <w:tcPr>
            <w:tcW w:w="2232" w:type="dxa"/>
            <w:shd w:val="clear" w:color="auto" w:fill="auto"/>
            <w:vAlign w:val="center"/>
          </w:tcPr>
          <w:p w:rsidR="00C607D3" w:rsidRPr="001939C4" w:rsidRDefault="00C607D3" w:rsidP="006C341F">
            <w:pPr>
              <w:pStyle w:val="TDC20"/>
              <w:spacing w:line="360" w:lineRule="auto"/>
              <w:rPr>
                <w:sz w:val="18"/>
              </w:rPr>
            </w:pPr>
            <w:r w:rsidRPr="001939C4">
              <w:rPr>
                <w:sz w:val="18"/>
              </w:rPr>
              <w:t>Signalisation</w: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en Veille ICÔNE SQUELCH VERT</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 En veille, l'audio ne parvient pas aux moyens physiques dont dispose l'utilisateur pour l'écoute.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25" w:dyaOrig="1485">
                <v:shape id="_x0000_i1033" type="#_x0000_t75" style="width:71.25pt;height:74.25pt" o:ole="">
                  <v:imagedata r:id="rId53" o:title=""/>
                </v:shape>
                <o:OLEObject Type="Embed" ProgID="PBrush" ShapeID="_x0000_i1033" DrawAspect="Content" ObjectID="_1592810811" r:id="rId54"/>
              </w:object>
            </w:r>
          </w:p>
        </w:tc>
      </w:tr>
      <w:tr w:rsidR="00C607D3" w:rsidRPr="001939C4" w:rsidTr="006C341F">
        <w:trPr>
          <w:jc w:val="center"/>
        </w:trPr>
        <w:tc>
          <w:tcPr>
            <w:tcW w:w="4253" w:type="dxa"/>
            <w:shd w:val="clear" w:color="auto" w:fill="auto"/>
            <w:vAlign w:val="center"/>
          </w:tcPr>
          <w:p w:rsidR="00C607D3" w:rsidRPr="001939C4" w:rsidRDefault="00C607D3" w:rsidP="00C71EDB">
            <w:pPr>
              <w:widowControl w:val="0"/>
              <w:spacing w:line="360" w:lineRule="auto"/>
              <w:rPr>
                <w:noProof/>
                <w:sz w:val="18"/>
              </w:rPr>
            </w:pPr>
            <w:r w:rsidRPr="001939C4">
              <w:rPr>
                <w:noProof/>
                <w:sz w:val="18"/>
              </w:rPr>
              <w:t>Canal assigné et en réception (fond de l'indicatif de la fréquence et de la Rx en BLANC et l'icône haut-parleur ou casque).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Rx, l'audio arrive au casque/haut-parleur selon sélection</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25" w:dyaOrig="1500">
                <v:shape id="_x0000_i1034" type="#_x0000_t75" style="width:71.25pt;height:75pt" o:ole="">
                  <v:imagedata r:id="rId55" o:title=""/>
                </v:shape>
                <o:OLEObject Type="Embed" ProgID="PBrush" ShapeID="_x0000_i1034" DrawAspect="Content" ObjectID="_1592810812" r:id="rId56"/>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ind w:left="708" w:hanging="708"/>
              <w:rPr>
                <w:noProof/>
                <w:sz w:val="18"/>
              </w:rPr>
            </w:pPr>
            <w:r w:rsidRPr="001939C4">
              <w:rPr>
                <w:noProof/>
                <w:sz w:val="18"/>
              </w:rPr>
              <w:t>PTT.</w:t>
            </w:r>
          </w:p>
          <w:p w:rsidR="00C607D3" w:rsidRPr="001939C4" w:rsidRDefault="00C607D3" w:rsidP="00C71EDB">
            <w:pPr>
              <w:widowControl w:val="0"/>
              <w:spacing w:line="360" w:lineRule="auto"/>
              <w:rPr>
                <w:noProof/>
                <w:sz w:val="18"/>
              </w:rPr>
            </w:pPr>
            <w:r w:rsidRPr="001939C4">
              <w:rPr>
                <w:noProof/>
                <w:sz w:val="18"/>
              </w:rPr>
              <w:t>Assignation et Opération Tx (PTT) uniquement onde porteuse.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Tx/Rx dans haut-parleur ou casque et Mode de Rtx dans haut-parleur ou casque.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70">
                <v:shape id="_x0000_i1035" type="#_x0000_t75" style="width:69pt;height:73.5pt" o:ole="">
                  <v:imagedata r:id="rId57" o:title=""/>
                </v:shape>
                <o:OLEObject Type="Embed" ProgID="PBrush" ShapeID="_x0000_i1035" DrawAspect="Content" ObjectID="_1592810813" r:id="rId58"/>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Assignation et Opération Tx (PTT) uniquement onde porteuse, sans détection d'onde porteuse.</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Mode de Tx/Rx dans haut-parleur ou casque et Mode de Rtx dans haut-parleur ou casque.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410" w:dyaOrig="1455">
                <v:shape id="_x0000_i1036" type="#_x0000_t75" style="width:71.25pt;height:73.5pt" o:ole="">
                  <v:imagedata r:id="rId59" o:title=""/>
                </v:shape>
                <o:OLEObject Type="Embed" ProgID="PBrush" ShapeID="_x0000_i1036" DrawAspect="Content" ObjectID="_1592810814" r:id="rId60"/>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Retransmission externe. Elle est indiquée par un R noir sur fond rouge, dans la partie droite de la zone d'identification du canal.</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410">
                <v:shape id="_x0000_i1037" type="#_x0000_t75" style="width:67.5pt;height:71.25pt" o:ole="">
                  <v:imagedata r:id="rId61" o:title=""/>
                </v:shape>
                <o:OLEObject Type="Embed" ProgID="PBrush" ShapeID="_x0000_i1037" DrawAspect="Content" ObjectID="_1592810815" r:id="rId62"/>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u w:val="single"/>
              </w:rPr>
            </w:pPr>
            <w:r w:rsidRPr="001939C4">
              <w:rPr>
                <w:noProof/>
                <w:sz w:val="18"/>
              </w:rPr>
              <w:t>Canal impliqué dans séquence de fonctionnalité, indiqué de deux manières, avec fond jaune dans la zone d'identification du canal ou avec fond clignotant de cette même couleur.</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65" w:dyaOrig="1500">
                <v:shape id="_x0000_i1038" type="#_x0000_t75" style="width:67.5pt;height:75pt" o:ole="">
                  <v:imagedata r:id="rId63" o:title=""/>
                </v:shape>
                <o:OLEObject Type="Embed" ProgID="PBrush" ShapeID="_x0000_i1038" DrawAspect="Content" ObjectID="_1592810816" r:id="rId64"/>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 xml:space="preserve">Canal impossible à sélectionner (Panne). </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N'importe quel mode.</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35" w:dyaOrig="1455">
                <v:shape id="_x0000_i1039" type="#_x0000_t75" style="width:65.25pt;height:73.5pt" o:ole="">
                  <v:imagedata r:id="rId65" o:title=""/>
                </v:shape>
                <o:OLEObject Type="Embed" ProgID="PBrush" ShapeID="_x0000_i1039" DrawAspect="Content" ObjectID="_1592810817" r:id="rId66"/>
              </w:object>
            </w:r>
          </w:p>
        </w:tc>
      </w:tr>
      <w:tr w:rsidR="00C607D3" w:rsidRPr="001939C4" w:rsidTr="006C341F">
        <w:trPr>
          <w:jc w:val="center"/>
        </w:trPr>
        <w:tc>
          <w:tcPr>
            <w:tcW w:w="4253"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Canal impliqué dans Blocage/Fausse Manœuvre car le canal est mis en Tx par un autre utilisateur.</w:t>
            </w:r>
          </w:p>
        </w:tc>
        <w:tc>
          <w:tcPr>
            <w:tcW w:w="2409" w:type="dxa"/>
            <w:shd w:val="clear" w:color="auto" w:fill="auto"/>
            <w:vAlign w:val="center"/>
          </w:tcPr>
          <w:p w:rsidR="00C607D3" w:rsidRPr="001939C4" w:rsidRDefault="00C607D3" w:rsidP="006C341F">
            <w:pPr>
              <w:widowControl w:val="0"/>
              <w:spacing w:line="360" w:lineRule="auto"/>
              <w:jc w:val="left"/>
              <w:rPr>
                <w:noProof/>
                <w:sz w:val="18"/>
              </w:rPr>
            </w:pPr>
            <w:r w:rsidRPr="001939C4">
              <w:rPr>
                <w:noProof/>
                <w:sz w:val="18"/>
              </w:rPr>
              <w:t xml:space="preserve">Mode de Tx/Rx en haut-parleur ou casque </w:t>
            </w:r>
          </w:p>
        </w:tc>
        <w:tc>
          <w:tcPr>
            <w:tcW w:w="2232" w:type="dxa"/>
            <w:shd w:val="clear" w:color="auto" w:fill="auto"/>
            <w:vAlign w:val="center"/>
          </w:tcPr>
          <w:p w:rsidR="00C607D3" w:rsidRPr="001939C4" w:rsidRDefault="00C607D3" w:rsidP="006C341F">
            <w:pPr>
              <w:widowControl w:val="0"/>
              <w:spacing w:line="360" w:lineRule="auto"/>
              <w:jc w:val="center"/>
              <w:rPr>
                <w:noProof/>
                <w:sz w:val="18"/>
              </w:rPr>
            </w:pPr>
            <w:r w:rsidRPr="001939C4">
              <w:rPr>
                <w:sz w:val="18"/>
              </w:rPr>
              <w:object w:dxaOrig="1380" w:dyaOrig="1485">
                <v:shape id="_x0000_i1040" type="#_x0000_t75" style="width:69pt;height:74.25pt" o:ole="">
                  <v:imagedata r:id="rId67" o:title=""/>
                </v:shape>
                <o:OLEObject Type="Embed" ProgID="PBrush" ShapeID="_x0000_i1040" DrawAspect="Content" ObjectID="_1592810818" r:id="rId68"/>
              </w:object>
            </w:r>
          </w:p>
        </w:tc>
      </w:tr>
    </w:tbl>
    <w:p w:rsidR="00C607D3" w:rsidRPr="001939C4" w:rsidRDefault="00C607D3" w:rsidP="00C607D3">
      <w:pPr>
        <w:pStyle w:val="Descripcin"/>
      </w:pPr>
      <w:bookmarkStart w:id="193" w:name="_Toc353970483"/>
      <w:bookmarkStart w:id="194" w:name="_Toc463433709"/>
      <w:bookmarkStart w:id="195" w:name="_Toc497378396"/>
      <w:r w:rsidRPr="001939C4">
        <w:t xml:space="preserve">Tableau </w:t>
      </w:r>
      <w:r w:rsidR="002B2174">
        <w:fldChar w:fldCharType="begin"/>
      </w:r>
      <w:r w:rsidR="002B2174">
        <w:instrText xml:space="preserve"> SEQ Tabla \* ARABIC </w:instrText>
      </w:r>
      <w:r w:rsidR="002B2174">
        <w:fldChar w:fldCharType="separate"/>
      </w:r>
      <w:r w:rsidRPr="001939C4">
        <w:rPr>
          <w:noProof/>
        </w:rPr>
        <w:t>6</w:t>
      </w:r>
      <w:r w:rsidR="002B2174">
        <w:rPr>
          <w:noProof/>
        </w:rPr>
        <w:fldChar w:fldCharType="end"/>
      </w:r>
      <w:r w:rsidRPr="001939C4">
        <w:t>. Signalisation des états du canal radio</w:t>
      </w:r>
      <w:bookmarkEnd w:id="193"/>
      <w:bookmarkEnd w:id="194"/>
      <w:bookmarkEnd w:id="195"/>
    </w:p>
    <w:p w:rsidR="00C607D3" w:rsidRPr="001939C4" w:rsidRDefault="00C607D3" w:rsidP="00DF380F">
      <w:pPr>
        <w:pStyle w:val="Ttulo2"/>
      </w:pPr>
      <w:bookmarkStart w:id="196" w:name="_Toc128530279"/>
      <w:bookmarkStart w:id="197" w:name="_Toc353970520"/>
      <w:bookmarkStart w:id="198" w:name="_Toc445284888"/>
      <w:bookmarkStart w:id="199" w:name="_Toc480991950"/>
      <w:bookmarkStart w:id="200" w:name="_Toc519067908"/>
      <w:r w:rsidRPr="001939C4">
        <w:t>Transitions entre modes</w:t>
      </w:r>
      <w:bookmarkEnd w:id="196"/>
      <w:bookmarkEnd w:id="197"/>
      <w:bookmarkEnd w:id="198"/>
      <w:bookmarkEnd w:id="199"/>
      <w:bookmarkEnd w:id="200"/>
      <w:r w:rsidRPr="001939C4">
        <w:t xml:space="preserve"> </w:t>
      </w:r>
    </w:p>
    <w:p w:rsidR="00C607D3" w:rsidRPr="001939C4" w:rsidRDefault="00C607D3" w:rsidP="00DF380F">
      <w:pPr>
        <w:pStyle w:val="Ttulo3"/>
        <w:numPr>
          <w:ilvl w:val="2"/>
          <w:numId w:val="21"/>
        </w:numPr>
        <w:spacing w:before="240" w:after="60"/>
      </w:pPr>
      <w:bookmarkStart w:id="201" w:name="_Toc445284889"/>
      <w:bookmarkStart w:id="202" w:name="_Toc480991951"/>
      <w:bookmarkStart w:id="203" w:name="_Toc519067909"/>
      <w:r w:rsidRPr="001939C4">
        <w:t>Canal VHF</w:t>
      </w:r>
      <w:bookmarkEnd w:id="201"/>
      <w:bookmarkEnd w:id="202"/>
      <w:bookmarkEnd w:id="203"/>
    </w:p>
    <w:p w:rsidR="00C607D3" w:rsidRPr="001939C4" w:rsidRDefault="00C607D3" w:rsidP="00C607D3">
      <w:r w:rsidRPr="001939C4">
        <w:t xml:space="preserve">Pour un canal VHF, </w:t>
      </w:r>
      <w:r w:rsidRPr="001939C4">
        <w:rPr>
          <w:b/>
        </w:rPr>
        <w:t xml:space="preserve">en allant de veille à RX et inversement : </w:t>
      </w:r>
      <w:r w:rsidRPr="001939C4">
        <w:t>avec un appui bref sur la zone de RX, suivre la séquence suivante :</w:t>
      </w:r>
    </w:p>
    <w:p w:rsidR="00C607D3" w:rsidRPr="001939C4" w:rsidRDefault="00C607D3" w:rsidP="00C607D3">
      <w:pPr>
        <w:ind w:firstLine="708"/>
        <w:jc w:val="center"/>
      </w:pPr>
      <w:r w:rsidRPr="001939C4">
        <w:object w:dxaOrig="1365" w:dyaOrig="1500">
          <v:shape id="_x0000_i1041" type="#_x0000_t75" style="width:47.25pt;height:50.25pt" o:ole="">
            <v:imagedata r:id="rId41" o:title=""/>
          </v:shape>
          <o:OLEObject Type="Embed" ProgID="PBrush" ShapeID="_x0000_i1041" DrawAspect="Content" ObjectID="_1592810819" r:id="rId69"/>
        </w:object>
      </w:r>
      <w:r w:rsidRPr="001939C4">
        <w:rPr>
          <w:noProof/>
          <w:lang w:val="es-ES" w:eastAsia="es-ES" w:bidi="ar-SA"/>
        </w:rPr>
        <w:drawing>
          <wp:inline distT="0" distB="0" distL="0" distR="0" wp14:anchorId="5098E4A1" wp14:editId="1487CCFB">
            <wp:extent cx="314325" cy="233045"/>
            <wp:effectExtent l="0" t="0" r="9525" b="0"/>
            <wp:docPr id="51" name="Imagen 5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42" type="#_x0000_t75" style="width:47.25pt;height:51.75pt" o:ole="">
            <v:imagedata r:id="rId43" o:title=""/>
          </v:shape>
          <o:OLEObject Type="Embed" ProgID="PBrush" ShapeID="_x0000_i1042" DrawAspect="Content" ObjectID="_1592810820" r:id="rId71"/>
        </w:object>
      </w:r>
      <w:r w:rsidRPr="001939C4">
        <w:t xml:space="preserve"> </w:t>
      </w:r>
      <w:r w:rsidRPr="001939C4">
        <w:rPr>
          <w:noProof/>
          <w:lang w:val="es-ES" w:eastAsia="es-ES" w:bidi="ar-SA"/>
        </w:rPr>
        <w:drawing>
          <wp:inline distT="0" distB="0" distL="0" distR="0" wp14:anchorId="38CF8084" wp14:editId="0B821ECC">
            <wp:extent cx="314325" cy="233045"/>
            <wp:effectExtent l="0" t="0" r="9525" b="0"/>
            <wp:docPr id="50" name="Imagen 5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70">
          <v:shape id="_x0000_i1043" type="#_x0000_t75" style="width:47.25pt;height:50.25pt" o:ole="">
            <v:imagedata r:id="rId45" o:title=""/>
          </v:shape>
          <o:OLEObject Type="Embed" ProgID="PBrush" ShapeID="_x0000_i1043" DrawAspect="Content" ObjectID="_1592810821" r:id="rId72"/>
        </w:object>
      </w:r>
      <w:r w:rsidRPr="001939C4">
        <w:t xml:space="preserve"> </w:t>
      </w:r>
      <w:r w:rsidRPr="001939C4">
        <w:rPr>
          <w:noProof/>
          <w:lang w:val="es-ES" w:eastAsia="es-ES" w:bidi="ar-SA"/>
        </w:rPr>
        <w:drawing>
          <wp:inline distT="0" distB="0" distL="0" distR="0" wp14:anchorId="19E43F98" wp14:editId="646868A2">
            <wp:extent cx="314325" cy="233045"/>
            <wp:effectExtent l="0" t="0" r="9525" b="0"/>
            <wp:docPr id="49" name="Imagen 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44" type="#_x0000_t75" style="width:47.25pt;height:50.25pt" o:ole="">
            <v:imagedata r:id="rId41" o:title=""/>
          </v:shape>
          <o:OLEObject Type="Embed" ProgID="PBrush" ShapeID="_x0000_i1044" DrawAspect="Content" ObjectID="_1592810822" r:id="rId73"/>
        </w:object>
      </w:r>
    </w:p>
    <w:p w:rsidR="00C607D3" w:rsidRPr="001939C4" w:rsidRDefault="00C607D3" w:rsidP="00C607D3">
      <w:r w:rsidRPr="001939C4">
        <w:t>Avec appui long sur la zone RX, le haut-parleur ou le casque étant sélectionnés en RX, on passe en veille.</w:t>
      </w:r>
    </w:p>
    <w:p w:rsidR="00C607D3" w:rsidRPr="001939C4" w:rsidRDefault="00C607D3" w:rsidP="00C607D3">
      <w:pPr>
        <w:ind w:firstLine="708"/>
      </w:pPr>
      <w:r w:rsidRPr="001939C4">
        <w:object w:dxaOrig="1365" w:dyaOrig="1485">
          <v:shape id="_x0000_i1045" type="#_x0000_t75" style="width:47.25pt;height:51.75pt" o:ole="">
            <v:imagedata r:id="rId43" o:title=""/>
          </v:shape>
          <o:OLEObject Type="Embed" ProgID="PBrush" ShapeID="_x0000_i1045" DrawAspect="Content" ObjectID="_1592810823" r:id="rId74"/>
        </w:object>
      </w:r>
      <w:r w:rsidRPr="001939C4">
        <w:rPr>
          <w:noProof/>
          <w:lang w:val="es-ES" w:eastAsia="es-ES" w:bidi="ar-SA"/>
        </w:rPr>
        <w:drawing>
          <wp:inline distT="0" distB="0" distL="0" distR="0" wp14:anchorId="1482F475" wp14:editId="7EE8EBAA">
            <wp:extent cx="314325" cy="233045"/>
            <wp:effectExtent l="0" t="0" r="9525" b="0"/>
            <wp:docPr id="48" name="Imagen 4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65" w:dyaOrig="1500">
          <v:shape id="_x0000_i1046" type="#_x0000_t75" style="width:47.25pt;height:50.25pt" o:ole="">
            <v:imagedata r:id="rId41" o:title=""/>
          </v:shape>
          <o:OLEObject Type="Embed" ProgID="PBrush" ShapeID="_x0000_i1046" DrawAspect="Content" ObjectID="_1592810824" r:id="rId75"/>
        </w:object>
      </w:r>
      <w:r w:rsidRPr="001939C4">
        <w:tab/>
      </w:r>
      <w:r w:rsidRPr="001939C4">
        <w:tab/>
      </w:r>
      <w:r w:rsidRPr="001939C4">
        <w:tab/>
      </w:r>
      <w:r w:rsidRPr="001939C4">
        <w:object w:dxaOrig="1365" w:dyaOrig="1470">
          <v:shape id="_x0000_i1047" type="#_x0000_t75" style="width:47.25pt;height:50.25pt" o:ole="">
            <v:imagedata r:id="rId45" o:title=""/>
          </v:shape>
          <o:OLEObject Type="Embed" ProgID="PBrush" ShapeID="_x0000_i1047" DrawAspect="Content" ObjectID="_1592810825" r:id="rId76"/>
        </w:object>
      </w:r>
      <w:r w:rsidRPr="001939C4">
        <w:rPr>
          <w:noProof/>
          <w:lang w:val="es-ES" w:eastAsia="es-ES" w:bidi="ar-SA"/>
        </w:rPr>
        <w:drawing>
          <wp:inline distT="0" distB="0" distL="0" distR="0" wp14:anchorId="48A5DDAE" wp14:editId="1E363EE5">
            <wp:extent cx="314325" cy="233045"/>
            <wp:effectExtent l="0" t="0" r="9525" b="0"/>
            <wp:docPr id="47" name="Imagen 4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48" type="#_x0000_t75" style="width:47.25pt;height:50.25pt" o:ole="">
            <v:imagedata r:id="rId41" o:title=""/>
          </v:shape>
          <o:OLEObject Type="Embed" ProgID="PBrush" ShapeID="_x0000_i1048" DrawAspect="Content" ObjectID="_1592810826" r:id="rId77"/>
        </w:object>
      </w:r>
    </w:p>
    <w:p w:rsidR="00C607D3" w:rsidRPr="001939C4" w:rsidRDefault="00C607D3" w:rsidP="00C607D3">
      <w:pPr>
        <w:rPr>
          <w:b/>
        </w:rPr>
      </w:pPr>
    </w:p>
    <w:p w:rsidR="00C607D3" w:rsidRPr="001939C4" w:rsidRDefault="00C607D3" w:rsidP="00C607D3">
      <w:r w:rsidRPr="001939C4">
        <w:rPr>
          <w:b/>
        </w:rPr>
        <w:t xml:space="preserve">En partant de Veille à TX et inversement : </w:t>
      </w:r>
      <w:r w:rsidRPr="001939C4">
        <w:t>Avec un appui bref sur la zone de TX, en étant en veille, suivre la séquence suivante :</w:t>
      </w:r>
    </w:p>
    <w:p w:rsidR="00C607D3" w:rsidRPr="001939C4" w:rsidRDefault="00C607D3" w:rsidP="00C607D3">
      <w:pPr>
        <w:pStyle w:val="Sangradetextonormal"/>
        <w:ind w:firstLine="708"/>
      </w:pPr>
      <w:r w:rsidRPr="001939C4">
        <w:object w:dxaOrig="1365" w:dyaOrig="1500">
          <v:shape id="_x0000_i1049" type="#_x0000_t75" style="width:47.25pt;height:50.25pt" o:ole="">
            <v:imagedata r:id="rId41" o:title=""/>
          </v:shape>
          <o:OLEObject Type="Embed" ProgID="PBrush" ShapeID="_x0000_i1049" DrawAspect="Content" ObjectID="_1592810827" r:id="rId78"/>
        </w:object>
      </w:r>
      <w:r w:rsidRPr="001939C4">
        <w:rPr>
          <w:noProof/>
          <w:lang w:val="es-ES" w:eastAsia="es-ES" w:bidi="ar-SA"/>
        </w:rPr>
        <w:drawing>
          <wp:inline distT="0" distB="0" distL="0" distR="0" wp14:anchorId="22179323" wp14:editId="7D74652D">
            <wp:extent cx="314325" cy="233045"/>
            <wp:effectExtent l="0" t="0" r="9525" b="0"/>
            <wp:docPr id="46" name="Imagen 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0" type="#_x0000_t75" style="width:46.5pt;height:50.25pt" o:ole="">
            <v:imagedata r:id="rId47" o:title=""/>
          </v:shape>
          <o:OLEObject Type="Embed" ProgID="PBrush" ShapeID="_x0000_i1050" DrawAspect="Content" ObjectID="_1592810828" r:id="rId79"/>
        </w:object>
      </w:r>
      <w:r w:rsidRPr="001939C4">
        <w:t xml:space="preserve"> </w:t>
      </w:r>
      <w:r w:rsidRPr="001939C4">
        <w:rPr>
          <w:noProof/>
          <w:lang w:val="es-ES" w:eastAsia="es-ES" w:bidi="ar-SA"/>
        </w:rPr>
        <w:drawing>
          <wp:inline distT="0" distB="0" distL="0" distR="0" wp14:anchorId="755A69C7" wp14:editId="2898EFDB">
            <wp:extent cx="314325" cy="233045"/>
            <wp:effectExtent l="0" t="0" r="9525" b="0"/>
            <wp:docPr id="45" name="Imagen 4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51" type="#_x0000_t75" style="width:47.25pt;height:51.75pt" o:ole="">
            <v:imagedata r:id="rId43" o:title=""/>
          </v:shape>
          <o:OLEObject Type="Embed" ProgID="PBrush" ShapeID="_x0000_i1051" DrawAspect="Content" ObjectID="_1592810829" r:id="rId80"/>
        </w:object>
      </w:r>
      <w:r w:rsidRPr="001939C4">
        <w:t xml:space="preserve"> </w:t>
      </w:r>
      <w:r w:rsidRPr="001939C4">
        <w:rPr>
          <w:noProof/>
          <w:lang w:val="es-ES" w:eastAsia="es-ES" w:bidi="ar-SA"/>
        </w:rPr>
        <w:drawing>
          <wp:inline distT="0" distB="0" distL="0" distR="0" wp14:anchorId="0E366214" wp14:editId="575D519C">
            <wp:extent cx="314325" cy="233045"/>
            <wp:effectExtent l="0" t="0" r="9525" b="0"/>
            <wp:docPr id="44" name="Imagen 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2" type="#_x0000_t75" style="width:46.5pt;height:50.25pt" o:ole="">
            <v:imagedata r:id="rId47" o:title=""/>
          </v:shape>
          <o:OLEObject Type="Embed" ProgID="PBrush" ShapeID="_x0000_i1052" DrawAspect="Content" ObjectID="_1592810830" r:id="rId81"/>
        </w:object>
      </w:r>
      <w:r w:rsidRPr="001939C4">
        <w:t xml:space="preserve"> </w:t>
      </w:r>
      <w:r w:rsidRPr="001939C4">
        <w:rPr>
          <w:noProof/>
          <w:lang w:val="es-ES" w:eastAsia="es-ES" w:bidi="ar-SA"/>
        </w:rPr>
        <w:drawing>
          <wp:inline distT="0" distB="0" distL="0" distR="0" wp14:anchorId="3210BE4A" wp14:editId="4760F6F2">
            <wp:extent cx="314325" cy="233045"/>
            <wp:effectExtent l="0" t="0" r="9525" b="0"/>
            <wp:docPr id="43" name="Imagen 4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485">
          <v:shape id="_x0000_i1053" type="#_x0000_t75" style="width:47.25pt;height:51.75pt" o:ole="">
            <v:imagedata r:id="rId43" o:title=""/>
          </v:shape>
          <o:OLEObject Type="Embed" ProgID="PBrush" ShapeID="_x0000_i1053" DrawAspect="Content" ObjectID="_1592810831" r:id="rId82"/>
        </w:object>
      </w:r>
    </w:p>
    <w:p w:rsidR="00C607D3" w:rsidRPr="001939C4" w:rsidRDefault="00C607D3" w:rsidP="00C607D3">
      <w:r w:rsidRPr="001939C4">
        <w:t>Avec un appui bref sur la zone de RX, en étant assigné en TX et avec le haut-parleur sélectionné, suivre la séquence suivante :</w:t>
      </w:r>
    </w:p>
    <w:p w:rsidR="00C607D3" w:rsidRPr="001939C4" w:rsidRDefault="00C607D3" w:rsidP="00C607D3">
      <w:pPr>
        <w:ind w:firstLine="708"/>
        <w:jc w:val="center"/>
      </w:pPr>
      <w:r w:rsidRPr="001939C4">
        <w:object w:dxaOrig="1395" w:dyaOrig="1485">
          <v:shape id="_x0000_i1054" type="#_x0000_t75" style="width:46.5pt;height:50.25pt" o:ole="">
            <v:imagedata r:id="rId47" o:title=""/>
          </v:shape>
          <o:OLEObject Type="Embed" ProgID="PBrush" ShapeID="_x0000_i1054" DrawAspect="Content" ObjectID="_1592810832" r:id="rId83"/>
        </w:object>
      </w:r>
      <w:r w:rsidRPr="001939C4">
        <w:rPr>
          <w:noProof/>
          <w:lang w:val="es-ES" w:eastAsia="es-ES" w:bidi="ar-SA"/>
        </w:rPr>
        <w:drawing>
          <wp:inline distT="0" distB="0" distL="0" distR="0" wp14:anchorId="6DEE887D" wp14:editId="72F716CC">
            <wp:extent cx="314325" cy="233045"/>
            <wp:effectExtent l="0" t="0" r="9525" b="0"/>
            <wp:docPr id="42" name="Imagen 4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50" w:dyaOrig="1485">
          <v:shape id="_x0000_i1055" type="#_x0000_t75" style="width:47.25pt;height:51.75pt" o:ole="">
            <v:imagedata r:id="rId49" o:title=""/>
          </v:shape>
          <o:OLEObject Type="Embed" ProgID="PBrush" ShapeID="_x0000_i1055" DrawAspect="Content" ObjectID="_1592810833" r:id="rId84"/>
        </w:object>
      </w:r>
      <w:r w:rsidRPr="001939C4">
        <w:t xml:space="preserve"> </w:t>
      </w:r>
      <w:r w:rsidRPr="001939C4">
        <w:rPr>
          <w:noProof/>
          <w:lang w:val="es-ES" w:eastAsia="es-ES" w:bidi="ar-SA"/>
        </w:rPr>
        <w:drawing>
          <wp:inline distT="0" distB="0" distL="0" distR="0" wp14:anchorId="0C3285D3" wp14:editId="0944B0EB">
            <wp:extent cx="314325" cy="233045"/>
            <wp:effectExtent l="0" t="0" r="9525" b="0"/>
            <wp:docPr id="41" name="Imagen 4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95" w:dyaOrig="1485">
          <v:shape id="_x0000_i1056" type="#_x0000_t75" style="width:46.5pt;height:50.25pt" o:ole="">
            <v:imagedata r:id="rId47" o:title=""/>
          </v:shape>
          <o:OLEObject Type="Embed" ProgID="PBrush" ShapeID="_x0000_i1056" DrawAspect="Content" ObjectID="_1592810834" r:id="rId85"/>
        </w:object>
      </w:r>
      <w:r w:rsidRPr="001939C4">
        <w:t xml:space="preserve">  </w:t>
      </w:r>
      <w:r w:rsidRPr="001939C4">
        <w:rPr>
          <w:noProof/>
          <w:lang w:val="es-ES" w:eastAsia="es-ES" w:bidi="ar-SA"/>
        </w:rPr>
        <w:drawing>
          <wp:inline distT="0" distB="0" distL="0" distR="0" wp14:anchorId="2B43E2DE" wp14:editId="66631AAA">
            <wp:extent cx="314325" cy="233045"/>
            <wp:effectExtent l="0" t="0" r="9525" b="0"/>
            <wp:docPr id="40" name="Imagen 4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50" w:dyaOrig="1485">
          <v:shape id="_x0000_i1057" type="#_x0000_t75" style="width:47.25pt;height:51.75pt" o:ole="">
            <v:imagedata r:id="rId49" o:title=""/>
          </v:shape>
          <o:OLEObject Type="Embed" ProgID="PBrush" ShapeID="_x0000_i1057" DrawAspect="Content" ObjectID="_1592810835" r:id="rId86"/>
        </w:object>
      </w:r>
    </w:p>
    <w:p w:rsidR="00C607D3" w:rsidRPr="001939C4" w:rsidRDefault="00C607D3" w:rsidP="00C607D3">
      <w:r w:rsidRPr="001939C4">
        <w:t>Avec un appui long sur la zone de RX, étant assigné en TX et le haut-parleur ou le casque étant sélectionnés en RX, on passe en veille.</w:t>
      </w:r>
    </w:p>
    <w:p w:rsidR="00C607D3" w:rsidRPr="001939C4" w:rsidRDefault="00C607D3" w:rsidP="00C607D3">
      <w:pPr>
        <w:pStyle w:val="Sangradetextonormal"/>
        <w:ind w:left="2268" w:hanging="1559"/>
      </w:pPr>
      <w:r w:rsidRPr="001939C4">
        <w:object w:dxaOrig="1395" w:dyaOrig="1485">
          <v:shape id="_x0000_i1058" type="#_x0000_t75" style="width:46.5pt;height:50.25pt" o:ole="">
            <v:imagedata r:id="rId47" o:title=""/>
          </v:shape>
          <o:OLEObject Type="Embed" ProgID="PBrush" ShapeID="_x0000_i1058" DrawAspect="Content" ObjectID="_1592810836" r:id="rId87"/>
        </w:object>
      </w:r>
      <w:r w:rsidRPr="001939C4">
        <w:rPr>
          <w:noProof/>
          <w:lang w:val="es-ES" w:eastAsia="es-ES" w:bidi="ar-SA"/>
        </w:rPr>
        <w:drawing>
          <wp:inline distT="0" distB="0" distL="0" distR="0" wp14:anchorId="0302D88F" wp14:editId="1F3A8F89">
            <wp:extent cx="314325" cy="233045"/>
            <wp:effectExtent l="0" t="0" r="9525" b="0"/>
            <wp:docPr id="39" name="Imagen 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object w:dxaOrig="1365" w:dyaOrig="1500">
          <v:shape id="_x0000_i1059" type="#_x0000_t75" style="width:47.25pt;height:50.25pt" o:ole="">
            <v:imagedata r:id="rId41" o:title=""/>
          </v:shape>
          <o:OLEObject Type="Embed" ProgID="PBrush" ShapeID="_x0000_i1059" DrawAspect="Content" ObjectID="_1592810837" r:id="rId88"/>
        </w:object>
      </w:r>
      <w:r w:rsidRPr="001939C4">
        <w:tab/>
      </w:r>
      <w:r w:rsidRPr="001939C4">
        <w:tab/>
      </w:r>
      <w:r w:rsidRPr="001939C4">
        <w:tab/>
      </w:r>
      <w:r w:rsidRPr="001939C4">
        <w:object w:dxaOrig="1350" w:dyaOrig="1485">
          <v:shape id="_x0000_i1060" type="#_x0000_t75" style="width:47.25pt;height:51.75pt" o:ole="">
            <v:imagedata r:id="rId49" o:title=""/>
          </v:shape>
          <o:OLEObject Type="Embed" ProgID="PBrush" ShapeID="_x0000_i1060" DrawAspect="Content" ObjectID="_1592810838" r:id="rId89"/>
        </w:object>
      </w:r>
      <w:r w:rsidRPr="001939C4">
        <w:rPr>
          <w:noProof/>
          <w:lang w:val="es-ES" w:eastAsia="es-ES" w:bidi="ar-SA"/>
        </w:rPr>
        <w:drawing>
          <wp:inline distT="0" distB="0" distL="0" distR="0" wp14:anchorId="24A14D58" wp14:editId="5B20F9E4">
            <wp:extent cx="314325" cy="233045"/>
            <wp:effectExtent l="0" t="0" r="9525" b="0"/>
            <wp:docPr id="38" name="Imagen 3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1939C4">
        <w:t xml:space="preserve"> </w:t>
      </w:r>
      <w:r w:rsidRPr="001939C4">
        <w:object w:dxaOrig="1365" w:dyaOrig="1500">
          <v:shape id="_x0000_i1061" type="#_x0000_t75" style="width:47.25pt;height:50.25pt" o:ole="">
            <v:imagedata r:id="rId41" o:title=""/>
          </v:shape>
          <o:OLEObject Type="Embed" ProgID="PBrush" ShapeID="_x0000_i1061" DrawAspect="Content" ObjectID="_1592810839" r:id="rId90"/>
        </w:object>
      </w:r>
    </w:p>
    <w:p w:rsidR="00C607D3" w:rsidRPr="001939C4" w:rsidRDefault="00C607D3" w:rsidP="00C607D3">
      <w:pPr>
        <w:pStyle w:val="Sangradetextonormal"/>
        <w:ind w:left="2268" w:hanging="1559"/>
      </w:pPr>
    </w:p>
    <w:p w:rsidR="00C607D3" w:rsidRPr="001939C4" w:rsidRDefault="00C607D3" w:rsidP="00DF380F">
      <w:pPr>
        <w:pStyle w:val="Ttulo2"/>
      </w:pPr>
      <w:bookmarkStart w:id="204" w:name="_Toc128530280"/>
      <w:bookmarkStart w:id="205" w:name="_Toc353970521"/>
      <w:bookmarkStart w:id="206" w:name="_Toc445284890"/>
      <w:bookmarkStart w:id="207" w:name="_Toc480991952"/>
      <w:bookmarkStart w:id="208" w:name="_Toc519067910"/>
      <w:r w:rsidRPr="001939C4">
        <w:t>Fonctionnalités Radio</w:t>
      </w:r>
      <w:bookmarkEnd w:id="204"/>
      <w:bookmarkEnd w:id="205"/>
      <w:bookmarkEnd w:id="206"/>
      <w:bookmarkEnd w:id="207"/>
      <w:bookmarkEnd w:id="208"/>
    </w:p>
    <w:p w:rsidR="00C607D3" w:rsidRPr="001939C4" w:rsidRDefault="00C607D3" w:rsidP="00C607D3">
      <w:r w:rsidRPr="001939C4">
        <w:t>Comprend les commandes qui apparaissent dans la figure suivante :</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1B1F8043" wp14:editId="22885B6A">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rsidR="00C607D3" w:rsidRPr="001939C4" w:rsidRDefault="00C607D3" w:rsidP="00C607D3">
      <w:pPr>
        <w:pStyle w:val="Descripcin"/>
      </w:pPr>
      <w:bookmarkStart w:id="209" w:name="_Toc353970461"/>
      <w:bookmarkStart w:id="210" w:name="_Toc463433744"/>
      <w:bookmarkStart w:id="211" w:name="_Toc497378377"/>
      <w:r w:rsidRPr="001939C4">
        <w:t xml:space="preserve">Figure </w:t>
      </w:r>
      <w:r w:rsidR="002B2174">
        <w:fldChar w:fldCharType="begin"/>
      </w:r>
      <w:r w:rsidR="002B2174">
        <w:instrText xml:space="preserve"> SEQ Figura \* ARABIC </w:instrText>
      </w:r>
      <w:r w:rsidR="002B2174">
        <w:fldChar w:fldCharType="separate"/>
      </w:r>
      <w:r w:rsidRPr="001939C4">
        <w:rPr>
          <w:noProof/>
        </w:rPr>
        <w:t>21</w:t>
      </w:r>
      <w:r w:rsidR="002B2174">
        <w:rPr>
          <w:noProof/>
        </w:rPr>
        <w:fldChar w:fldCharType="end"/>
      </w:r>
      <w:r w:rsidRPr="001939C4">
        <w:t>. Commandes associées aux fonctionnalités radio</w:t>
      </w:r>
      <w:bookmarkEnd w:id="209"/>
      <w:bookmarkEnd w:id="210"/>
      <w:bookmarkEnd w:id="211"/>
    </w:p>
    <w:p w:rsidR="00C607D3" w:rsidRPr="001939C4" w:rsidRDefault="00C607D3" w:rsidP="00C607D3">
      <w:pPr>
        <w:pStyle w:val="TextoNivel1"/>
      </w:pPr>
    </w:p>
    <w:p w:rsidR="00C607D3" w:rsidRPr="001939C4" w:rsidRDefault="00C607D3" w:rsidP="00C607D3">
      <w:pPr>
        <w:jc w:val="left"/>
      </w:pPr>
      <w:r w:rsidRPr="001939C4">
        <w:t>Ci-dessous sont expliquées les différentes fonctions de cette zone :</w:t>
      </w:r>
    </w:p>
    <w:p w:rsidR="00C607D3" w:rsidRPr="001939C4" w:rsidRDefault="00C607D3" w:rsidP="00C607D3">
      <w:pPr>
        <w:jc w:val="left"/>
      </w:pPr>
    </w:p>
    <w:p w:rsidR="00C607D3" w:rsidRPr="001939C4" w:rsidRDefault="00C607D3" w:rsidP="00DF380F">
      <w:pPr>
        <w:pStyle w:val="Ttulo3"/>
        <w:numPr>
          <w:ilvl w:val="2"/>
          <w:numId w:val="21"/>
        </w:numPr>
        <w:spacing w:before="240" w:after="120"/>
      </w:pPr>
      <w:bookmarkStart w:id="212" w:name="_Toc69891640"/>
      <w:bookmarkStart w:id="213" w:name="_Toc353970522"/>
      <w:bookmarkStart w:id="214" w:name="_Toc445284891"/>
      <w:bookmarkStart w:id="215" w:name="_Toc480991953"/>
      <w:bookmarkStart w:id="216" w:name="_Toc519067911"/>
      <w:r w:rsidRPr="001939C4">
        <w:t>PTT</w:t>
      </w:r>
      <w:bookmarkEnd w:id="212"/>
      <w:r w:rsidRPr="001939C4">
        <w:t>. Commande de transmission Software.</w:t>
      </w:r>
      <w:bookmarkEnd w:id="213"/>
      <w:bookmarkEnd w:id="214"/>
      <w:bookmarkEnd w:id="215"/>
      <w:bookmarkEnd w:id="216"/>
    </w:p>
    <w:p w:rsidR="00C607D3" w:rsidRPr="001939C4" w:rsidRDefault="00C607D3" w:rsidP="00C607D3">
      <w:r w:rsidRPr="001939C4">
        <w:t xml:space="preserve">Il est nécessaire d'avoir un canal radio assigné en TX/RX, lorsque l'on appuie sur cette touche ou le bouton-poussoir externe associé. Au cas où le PTT est admis, la couleur de la touche passe au bleu, ; en cas de non </w:t>
      </w:r>
      <w:r w:rsidR="001939C4" w:rsidRPr="001939C4">
        <w:t>admission, une</w:t>
      </w:r>
      <w:r w:rsidRPr="001939C4">
        <w:t xml:space="preserve"> fausse manœuvre est signalée grâce à une sonnerie de fausse manœuvre. La signalisation dans le canal radio est celle indiquée dans le paragraphe 2.10 de la documentation.</w:t>
      </w:r>
    </w:p>
    <w:p w:rsidR="00C607D3" w:rsidRPr="001939C4" w:rsidRDefault="00C607D3" w:rsidP="00C607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C607D3" w:rsidRPr="001939C4" w:rsidTr="006C341F">
        <w:trPr>
          <w:jc w:val="center"/>
        </w:trPr>
        <w:tc>
          <w:tcPr>
            <w:tcW w:w="1520" w:type="dxa"/>
            <w:shd w:val="clear" w:color="auto" w:fill="auto"/>
          </w:tcPr>
          <w:p w:rsidR="00C607D3" w:rsidRPr="001939C4" w:rsidRDefault="00C607D3" w:rsidP="006C341F">
            <w:pPr>
              <w:jc w:val="center"/>
              <w:rPr>
                <w:b/>
              </w:rPr>
            </w:pPr>
            <w:r w:rsidRPr="001939C4">
              <w:rPr>
                <w:b/>
              </w:rPr>
              <w:t>VEILLE</w:t>
            </w:r>
          </w:p>
        </w:tc>
        <w:tc>
          <w:tcPr>
            <w:tcW w:w="1456" w:type="dxa"/>
            <w:shd w:val="clear" w:color="auto" w:fill="auto"/>
          </w:tcPr>
          <w:p w:rsidR="00C607D3" w:rsidRPr="001939C4" w:rsidRDefault="00C607D3" w:rsidP="006C341F">
            <w:pPr>
              <w:jc w:val="center"/>
              <w:rPr>
                <w:b/>
              </w:rPr>
            </w:pPr>
            <w:r w:rsidRPr="001939C4">
              <w:rPr>
                <w:b/>
              </w:rPr>
              <w:t>ACTIF</w:t>
            </w:r>
          </w:p>
        </w:tc>
      </w:tr>
      <w:tr w:rsidR="00C607D3" w:rsidRPr="001939C4" w:rsidTr="006C341F">
        <w:trPr>
          <w:jc w:val="center"/>
        </w:trPr>
        <w:tc>
          <w:tcPr>
            <w:tcW w:w="1520" w:type="dxa"/>
            <w:shd w:val="clear" w:color="auto" w:fill="auto"/>
          </w:tcPr>
          <w:p w:rsidR="00C607D3" w:rsidRPr="001939C4" w:rsidRDefault="00C607D3" w:rsidP="006C341F">
            <w:pPr>
              <w:jc w:val="center"/>
            </w:pPr>
            <w:r w:rsidRPr="001939C4">
              <w:rPr>
                <w:noProof/>
                <w:sz w:val="18"/>
                <w:lang w:val="es-ES" w:eastAsia="es-ES" w:bidi="ar-SA"/>
              </w:rPr>
              <w:drawing>
                <wp:inline distT="0" distB="0" distL="0" distR="0" wp14:anchorId="6427B983" wp14:editId="6304C5C8">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rsidR="00C607D3" w:rsidRPr="001939C4" w:rsidRDefault="00C607D3" w:rsidP="006C341F">
            <w:pPr>
              <w:keepNext/>
              <w:jc w:val="center"/>
            </w:pPr>
            <w:r w:rsidRPr="001939C4">
              <w:rPr>
                <w:noProof/>
                <w:sz w:val="18"/>
                <w:lang w:val="es-ES" w:eastAsia="es-ES" w:bidi="ar-SA"/>
              </w:rPr>
              <w:drawing>
                <wp:inline distT="0" distB="0" distL="0" distR="0" wp14:anchorId="492478C6" wp14:editId="173A2C15">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rsidR="00C607D3" w:rsidRPr="001939C4" w:rsidRDefault="00C607D3" w:rsidP="00C607D3">
      <w:pPr>
        <w:pStyle w:val="Descripcin"/>
      </w:pPr>
      <w:bookmarkStart w:id="217" w:name="_Toc353970484"/>
      <w:bookmarkStart w:id="218" w:name="_Toc463433710"/>
      <w:bookmarkStart w:id="219" w:name="_Toc497378397"/>
      <w:r w:rsidRPr="001939C4">
        <w:t xml:space="preserve">Tableau </w:t>
      </w:r>
      <w:r w:rsidR="002B2174">
        <w:fldChar w:fldCharType="begin"/>
      </w:r>
      <w:r w:rsidR="002B2174">
        <w:instrText xml:space="preserve"> SEQ Tabla \* ARABIC </w:instrText>
      </w:r>
      <w:r w:rsidR="002B2174">
        <w:fldChar w:fldCharType="separate"/>
      </w:r>
      <w:r w:rsidRPr="001939C4">
        <w:rPr>
          <w:noProof/>
        </w:rPr>
        <w:t>7</w:t>
      </w:r>
      <w:r w:rsidR="002B2174">
        <w:rPr>
          <w:noProof/>
        </w:rPr>
        <w:fldChar w:fldCharType="end"/>
      </w:r>
      <w:r w:rsidRPr="001939C4">
        <w:t>. Contrôle PTT</w:t>
      </w:r>
      <w:bookmarkEnd w:id="217"/>
      <w:bookmarkEnd w:id="218"/>
      <w:bookmarkEnd w:id="219"/>
    </w:p>
    <w:p w:rsidR="00C607D3" w:rsidRPr="001939C4" w:rsidRDefault="00C607D3" w:rsidP="00C607D3">
      <w:pPr>
        <w:pStyle w:val="TextoNivel1"/>
      </w:pPr>
    </w:p>
    <w:p w:rsidR="00C607D3" w:rsidRPr="001939C4" w:rsidRDefault="00C607D3" w:rsidP="00C607D3">
      <w:r w:rsidRPr="001939C4">
        <w:t>En relâchant la touche ou le poussoir externe, la touche retourne en veille.</w:t>
      </w:r>
    </w:p>
    <w:p w:rsidR="00C607D3" w:rsidRPr="001939C4" w:rsidRDefault="00C607D3" w:rsidP="00C607D3"/>
    <w:p w:rsidR="00C607D3" w:rsidRPr="001939C4" w:rsidRDefault="00C607D3" w:rsidP="00DF380F">
      <w:pPr>
        <w:pStyle w:val="Ttulo3"/>
        <w:numPr>
          <w:ilvl w:val="2"/>
          <w:numId w:val="21"/>
        </w:numPr>
        <w:spacing w:before="240" w:after="120"/>
      </w:pPr>
      <w:bookmarkStart w:id="220" w:name="_Toc69891642"/>
      <w:bookmarkStart w:id="221" w:name="_Toc353970523"/>
      <w:bookmarkStart w:id="222" w:name="_Toc445284892"/>
      <w:bookmarkStart w:id="223" w:name="_Toc480991954"/>
      <w:bookmarkStart w:id="224" w:name="_Toc519067912"/>
      <w:r w:rsidRPr="001939C4">
        <w:t>Rtx.</w:t>
      </w:r>
      <w:bookmarkEnd w:id="220"/>
      <w:r w:rsidR="00ED0B2E">
        <w:t xml:space="preserve"> </w:t>
      </w:r>
      <w:r w:rsidRPr="001939C4">
        <w:t>Commande de programmation de retransmissions.</w:t>
      </w:r>
      <w:bookmarkEnd w:id="221"/>
      <w:bookmarkEnd w:id="222"/>
      <w:bookmarkEnd w:id="223"/>
      <w:bookmarkEnd w:id="224"/>
    </w:p>
    <w:p w:rsidR="00C607D3" w:rsidRPr="001939C4" w:rsidRDefault="00C607D3" w:rsidP="00C607D3">
      <w:r w:rsidRPr="001939C4">
        <w:t>Permet d'introduire des canaux assignés en Tx/Rx dans un groupe de retransmission. Il est nécessaire qu'il y ait au moins deux canaux assignés en Tx/Rx, car le groupe minimum est de deux canaux.</w:t>
      </w:r>
    </w:p>
    <w:p w:rsidR="00C607D3" w:rsidRPr="001939C4" w:rsidRDefault="00C607D3" w:rsidP="00C607D3">
      <w:r w:rsidRPr="001939C4">
        <w:t>S'il n'y a que deux canaux assignés en Tx/Rx la touche apparait en gris clair comme sur la fig. 24</w:t>
      </w:r>
      <w:r w:rsidR="00ED0B2E">
        <w:t>.</w:t>
      </w:r>
    </w:p>
    <w:p w:rsidR="00C607D3" w:rsidRPr="001939C4" w:rsidRDefault="00C607D3" w:rsidP="00C607D3">
      <w:r w:rsidRPr="001939C4">
        <w:t>En appuyant sur la touche Rtx, celle-ci clignote en jaune en indiquant l'état de programmation du groupe de retransmission en cours.</w:t>
      </w:r>
    </w:p>
    <w:p w:rsidR="00C607D3" w:rsidRPr="001939C4" w:rsidRDefault="00C607D3" w:rsidP="00C607D3">
      <w:r w:rsidRPr="001939C4">
        <w:t>En appuyant sur un canal qui est en séquence de fonctionnalité, celui-ci est introduit dans le groupe ou est enlevé, selon son état précédent.</w:t>
      </w:r>
    </w:p>
    <w:p w:rsidR="00C607D3" w:rsidRPr="001939C4" w:rsidRDefault="00C607D3" w:rsidP="00C607D3"/>
    <w:p w:rsidR="00C607D3" w:rsidRPr="001939C4" w:rsidRDefault="00C607D3" w:rsidP="00C607D3">
      <w:pPr>
        <w:jc w:val="center"/>
      </w:pPr>
      <w:r w:rsidRPr="001939C4">
        <w:rPr>
          <w:noProof/>
          <w:lang w:val="es-ES" w:eastAsia="es-ES" w:bidi="ar-SA"/>
        </w:rPr>
        <w:drawing>
          <wp:inline distT="0" distB="0" distL="0" distR="0" wp14:anchorId="2DB9E78A" wp14:editId="4FF45EAA">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1939C4">
        <w:rPr>
          <w:noProof/>
          <w:lang w:val="es-ES" w:eastAsia="es-ES" w:bidi="ar-SA"/>
        </w:rPr>
        <w:drawing>
          <wp:inline distT="0" distB="0" distL="0" distR="0" wp14:anchorId="6CE08F2C" wp14:editId="7DE18F01">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1939C4">
        <w:rPr>
          <w:noProof/>
          <w:lang w:val="es-ES" w:eastAsia="es-ES" w:bidi="ar-SA"/>
        </w:rPr>
        <w:drawing>
          <wp:inline distT="0" distB="0" distL="0" distR="0" wp14:anchorId="51381B83" wp14:editId="70845E0F">
            <wp:extent cx="638175" cy="5607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rsidR="00C607D3" w:rsidRPr="001939C4" w:rsidRDefault="00C607D3" w:rsidP="00C607D3">
      <w:pPr>
        <w:pStyle w:val="Descripcin"/>
      </w:pPr>
      <w:bookmarkStart w:id="225" w:name="_Toc353970462"/>
      <w:bookmarkStart w:id="226" w:name="_Toc463433745"/>
      <w:bookmarkStart w:id="227" w:name="_Toc497378378"/>
      <w:r w:rsidRPr="001939C4">
        <w:t xml:space="preserve">Figure </w:t>
      </w:r>
      <w:r w:rsidR="002B2174">
        <w:fldChar w:fldCharType="begin"/>
      </w:r>
      <w:r w:rsidR="002B2174">
        <w:instrText xml:space="preserve"> SEQ Figura \* ARABIC </w:instrText>
      </w:r>
      <w:r w:rsidR="002B2174">
        <w:fldChar w:fldCharType="separate"/>
      </w:r>
      <w:r w:rsidRPr="001939C4">
        <w:rPr>
          <w:noProof/>
        </w:rPr>
        <w:t>22</w:t>
      </w:r>
      <w:r w:rsidR="002B2174">
        <w:rPr>
          <w:noProof/>
        </w:rPr>
        <w:fldChar w:fldCharType="end"/>
      </w:r>
      <w:r w:rsidRPr="001939C4">
        <w:t>. Contrôle de programmation de retransmission</w:t>
      </w:r>
      <w:bookmarkEnd w:id="225"/>
      <w:bookmarkEnd w:id="226"/>
      <w:bookmarkEnd w:id="227"/>
    </w:p>
    <w:p w:rsidR="00C607D3" w:rsidRPr="001939C4" w:rsidRDefault="00C607D3" w:rsidP="00C607D3">
      <w:pPr>
        <w:pStyle w:val="TextoNivel1"/>
      </w:pPr>
    </w:p>
    <w:p w:rsidR="00C607D3" w:rsidRPr="001939C4" w:rsidRDefault="00C607D3" w:rsidP="00C607D3">
      <w:r w:rsidRPr="001939C4">
        <w:t>Une fois que les canaux ont été placés dans un groupe, en appuyant de nouveau sur la touche Rtx, les changements seront effectués s'ils sont possibles.</w:t>
      </w:r>
    </w:p>
    <w:p w:rsidR="00B51A32" w:rsidRPr="001939C4" w:rsidRDefault="00B51A32" w:rsidP="00C607D3"/>
    <w:p w:rsidR="00B51A32" w:rsidRPr="001939C4" w:rsidRDefault="00B51A32" w:rsidP="00C607D3">
      <w:r w:rsidRPr="001939C4">
        <w:t>Dans un groupe déjà formé, si un Squelch est en train de retransmettre le reste de fréquences, il n'est pas possible de défaire le groupe ou de supprimer une fréquence du groupe. Une fenêtre contextuelle affiche l'avertissement correspondant. Par contre, il est possible d'ajouter une fréquence au groupe si celui-ci reçoit un Squelch.</w:t>
      </w:r>
    </w:p>
    <w:p w:rsidR="00491D26" w:rsidRPr="001939C4" w:rsidRDefault="00491D26" w:rsidP="00C607D3"/>
    <w:p w:rsidR="00491D26" w:rsidRPr="001939C4" w:rsidRDefault="00491D26" w:rsidP="00C607D3">
      <w:r w:rsidRPr="001939C4">
        <w:t>L'extraction des deux Jacks du poste d'opérateur permet de défaire un groupe de retransmission préalablement formé, sans tenir compte du Squelch.</w:t>
      </w:r>
    </w:p>
    <w:p w:rsidR="00C607D3" w:rsidRPr="001939C4" w:rsidRDefault="00C607D3" w:rsidP="00DF380F">
      <w:pPr>
        <w:pStyle w:val="Ttulo1"/>
        <w:numPr>
          <w:ilvl w:val="0"/>
          <w:numId w:val="21"/>
        </w:numPr>
        <w:spacing w:before="60"/>
      </w:pPr>
      <w:bookmarkStart w:id="228" w:name="_Toc353970524"/>
      <w:bookmarkStart w:id="229" w:name="_Toc445284893"/>
      <w:bookmarkStart w:id="230" w:name="_Toc480991955"/>
      <w:bookmarkStart w:id="231" w:name="_Toc519067913"/>
      <w:r w:rsidRPr="001939C4">
        <w:t>Fonctionnement téléphonie</w:t>
      </w:r>
      <w:bookmarkEnd w:id="228"/>
      <w:bookmarkEnd w:id="229"/>
      <w:bookmarkEnd w:id="230"/>
      <w:bookmarkEnd w:id="231"/>
    </w:p>
    <w:p w:rsidR="00C607D3" w:rsidRPr="001939C4" w:rsidRDefault="00C607D3" w:rsidP="00C607D3">
      <w:r w:rsidRPr="001939C4">
        <w:t>Ci-dessous sont décrites les caractéristiques/capacités de chaque élément et fonction associés au fonctionnement de la téléphonie.</w:t>
      </w:r>
    </w:p>
    <w:p w:rsidR="00C607D3" w:rsidRPr="001939C4" w:rsidRDefault="00C607D3" w:rsidP="00DF380F">
      <w:pPr>
        <w:pStyle w:val="Ttulo2"/>
      </w:pPr>
      <w:bookmarkStart w:id="232" w:name="_Toc128530282"/>
      <w:bookmarkStart w:id="233" w:name="_Toc69891647"/>
      <w:bookmarkStart w:id="234" w:name="_Toc353970525"/>
      <w:bookmarkStart w:id="235" w:name="_Toc445284894"/>
      <w:bookmarkStart w:id="236" w:name="_Toc480991956"/>
      <w:bookmarkStart w:id="237" w:name="_Toc63833511"/>
      <w:bookmarkStart w:id="238" w:name="_Toc519067914"/>
      <w:r w:rsidRPr="001939C4">
        <w:t>Zone de boutons d'accès direct</w:t>
      </w:r>
      <w:bookmarkEnd w:id="232"/>
      <w:bookmarkEnd w:id="233"/>
      <w:bookmarkEnd w:id="234"/>
      <w:bookmarkEnd w:id="235"/>
      <w:bookmarkEnd w:id="236"/>
      <w:bookmarkEnd w:id="238"/>
    </w:p>
    <w:bookmarkEnd w:id="237"/>
    <w:p w:rsidR="00C607D3" w:rsidRPr="001939C4" w:rsidRDefault="00C607D3" w:rsidP="00C607D3">
      <w:r w:rsidRPr="001939C4">
        <w:t xml:space="preserve">Cette zone permettra la sélection individuelle de chaque circuit téléphonique d'accès direct disponible. Dans la zone d'accès seront présentées 15 touches par page, la dernière position commune à toutes les pages étant celle par laquelle entrent les appels d'AI. Il existe 3 pages disponibles afin de faciliter la sélection sans erreur de chacune des 42 lignes téléphoniques possibles. </w:t>
      </w:r>
    </w:p>
    <w:p w:rsidR="00C607D3" w:rsidRPr="001939C4" w:rsidRDefault="00C607D3" w:rsidP="00C607D3">
      <w:r w:rsidRPr="001939C4">
        <w:t>Chaque touche de ligne téléphonique nous informe de l'état opérationnel dans lequel se trouve une ligne, et conjointement avec les touches de fonction associées, elles implémentent le système d'exploitation du système.</w:t>
      </w:r>
    </w:p>
    <w:p w:rsidR="00C607D3" w:rsidRPr="001939C4" w:rsidRDefault="00C607D3" w:rsidP="00C607D3">
      <w:r w:rsidRPr="001939C4">
        <w:t>La dernière touche d'AD de chaque page sera réservée pour des utilisations futures.</w:t>
      </w:r>
    </w:p>
    <w:p w:rsidR="00C607D3" w:rsidRPr="001939C4" w:rsidRDefault="00C607D3" w:rsidP="00C607D3">
      <w:r w:rsidRPr="001939C4">
        <w:t xml:space="preserve">Chaque touche de ligne téléphonique est définie par un libellé de </w:t>
      </w:r>
      <w:r w:rsidRPr="001939C4">
        <w:rPr>
          <w:rFonts w:ascii="Arial" w:hAnsi="Arial"/>
        </w:rPr>
        <w:t>±</w:t>
      </w:r>
      <w:r w:rsidRPr="001939C4">
        <w:t>16 caractères représenté sur 2 lignes de texte, avec une information relative à l'identification de la destination. Le fond de la touche indique l'état du service selon le code de couleurs suivant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40" w:dyaOrig="780">
                <v:shape id="_x0000_i1062" type="#_x0000_t75" style="width:57pt;height:39pt" o:ole="">
                  <v:imagedata r:id="rId97" o:title=""/>
                </v:shape>
                <o:OLEObject Type="Embed" ProgID="PBrush" ShapeID="_x0000_i1062" DrawAspect="Content" ObjectID="_1592810840" r:id="rId98"/>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Entrant, Orange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3" type="#_x0000_t75" style="width:58.5pt;height:39pt" o:ole="">
                  <v:imagedata r:id="rId99" o:title=""/>
                </v:shape>
                <o:OLEObject Type="Embed" ProgID="PBrush" ShapeID="_x0000_i1063" DrawAspect="Content" ObjectID="_1592810841" r:id="rId10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Entrant Prioritaire, Orange clignotant rapide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4" type="#_x0000_t75" style="width:58.5pt;height:39pt" o:ole="">
                  <v:imagedata r:id="rId99" o:title=""/>
                </v:shape>
                <o:OLEObject Type="Embed" ProgID="PBrush" ShapeID="_x0000_i1064" DrawAspect="Content" ObjectID="_1592810842" r:id="rId101"/>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Sortant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65">
                <v:shape id="_x0000_i1065" type="#_x0000_t75" style="width:58.5pt;height:39pt" o:ole="">
                  <v:imagedata r:id="rId102" o:title=""/>
                </v:shape>
                <o:OLEObject Type="Embed" ProgID="PBrush" ShapeID="_x0000_i1065" DrawAspect="Content" ObjectID="_1592810843" r:id="rId103"/>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Retenu, Vert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85" w:dyaOrig="780">
                <v:shape id="_x0000_i1066" type="#_x0000_t75" style="width:60pt;height:39pt" o:ole="">
                  <v:imagedata r:id="rId104" o:title=""/>
                </v:shape>
                <o:OLEObject Type="Embed" ProgID="PBrush" ShapeID="_x0000_i1066" DrawAspect="Content" ObjectID="_1592810844" r:id="rId105"/>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Conversation</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85" w:dyaOrig="780">
                <v:shape id="_x0000_i1067" type="#_x0000_t75" style="width:60pt;height:39pt" o:ole="">
                  <v:imagedata r:id="rId104" o:title=""/>
                </v:shape>
                <o:OLEObject Type="Embed" ProgID="PBrush" ShapeID="_x0000_i1067" DrawAspect="Content" ObjectID="_1592810845" r:id="rId106"/>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Mémorisé</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55" w:dyaOrig="780">
                <v:shape id="_x0000_i1068" type="#_x0000_t75" style="width:58.5pt;height:39pt" o:ole="">
                  <v:imagedata r:id="rId99" o:title=""/>
                </v:shape>
                <o:OLEObject Type="Embed" ProgID="PBrush" ShapeID="_x0000_i1068" DrawAspect="Content" ObjectID="_1592810846" r:id="rId107"/>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Blocage, occupé</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10" w:dyaOrig="780">
                <v:shape id="_x0000_i1069" type="#_x0000_t75" style="width:56.25pt;height:39pt" o:ole="">
                  <v:imagedata r:id="rId108" o:title=""/>
                </v:shape>
                <o:OLEObject Type="Embed" ProgID="PBrush" ShapeID="_x0000_i1069" DrawAspect="Content" ObjectID="_1592810847" r:id="rId109"/>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Congestion, Rouge clignotant</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10" w:dyaOrig="780">
                <v:shape id="_x0000_i1070" type="#_x0000_t75" style="width:56.25pt;height:39pt" o:ole="">
                  <v:imagedata r:id="rId108" o:title=""/>
                </v:shape>
                <o:OLEObject Type="Embed" ProgID="PBrush" ShapeID="_x0000_i1070" DrawAspect="Content" ObjectID="_1592810848" r:id="rId11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Hors Service / Destinataire Non Joignable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140" w:dyaOrig="780">
                <v:shape id="_x0000_i1071" type="#_x0000_t75" style="width:57pt;height:39pt" o:ole="">
                  <v:imagedata r:id="rId111" o:title=""/>
                </v:shape>
                <o:OLEObject Type="Embed" ProgID="PBrush" ShapeID="_x0000_i1071" DrawAspect="Content" ObjectID="_1592810849" r:id="rId112"/>
              </w:object>
            </w:r>
          </w:p>
        </w:tc>
      </w:tr>
    </w:tbl>
    <w:p w:rsidR="00C607D3" w:rsidRPr="001939C4" w:rsidRDefault="00C607D3" w:rsidP="00C607D3">
      <w:pPr>
        <w:pStyle w:val="Descripcin"/>
      </w:pPr>
      <w:bookmarkStart w:id="239" w:name="_Toc353970485"/>
      <w:bookmarkStart w:id="240" w:name="_Toc463433711"/>
      <w:bookmarkStart w:id="241" w:name="_Toc497378398"/>
      <w:r w:rsidRPr="001939C4">
        <w:t xml:space="preserve">Tableau </w:t>
      </w:r>
      <w:r w:rsidR="002B2174">
        <w:fldChar w:fldCharType="begin"/>
      </w:r>
      <w:r w:rsidR="002B2174">
        <w:instrText xml:space="preserve"> SEQ Tabla \* ARABIC </w:instrText>
      </w:r>
      <w:r w:rsidR="002B2174">
        <w:fldChar w:fldCharType="separate"/>
      </w:r>
      <w:r w:rsidRPr="001939C4">
        <w:rPr>
          <w:noProof/>
        </w:rPr>
        <w:t>8</w:t>
      </w:r>
      <w:r w:rsidR="002B2174">
        <w:rPr>
          <w:noProof/>
        </w:rPr>
        <w:fldChar w:fldCharType="end"/>
      </w:r>
      <w:r w:rsidRPr="001939C4">
        <w:t>. États de positions de Téléphonie</w:t>
      </w:r>
      <w:bookmarkEnd w:id="239"/>
      <w:bookmarkEnd w:id="240"/>
      <w:bookmarkEnd w:id="241"/>
    </w:p>
    <w:p w:rsidR="00C607D3" w:rsidRPr="001939C4" w:rsidRDefault="00C607D3" w:rsidP="00DF380F">
      <w:pPr>
        <w:pStyle w:val="Ttulo2"/>
      </w:pPr>
      <w:bookmarkStart w:id="242" w:name="_Toc63833512"/>
      <w:bookmarkStart w:id="243" w:name="_Toc69891648"/>
      <w:bookmarkStart w:id="244" w:name="_Toc128530283"/>
      <w:bookmarkStart w:id="245" w:name="_Toc353970526"/>
      <w:bookmarkStart w:id="246" w:name="_Toc445284895"/>
      <w:bookmarkStart w:id="247" w:name="_Toc480991957"/>
      <w:bookmarkStart w:id="248" w:name="_Toc519067915"/>
      <w:r w:rsidRPr="001939C4">
        <w:t xml:space="preserve">Zone de fonctions de </w:t>
      </w:r>
      <w:bookmarkEnd w:id="242"/>
      <w:bookmarkEnd w:id="243"/>
      <w:r w:rsidRPr="001939C4">
        <w:t>Téléphonie</w:t>
      </w:r>
      <w:bookmarkEnd w:id="244"/>
      <w:bookmarkEnd w:id="245"/>
      <w:bookmarkEnd w:id="246"/>
      <w:bookmarkEnd w:id="247"/>
      <w:bookmarkEnd w:id="248"/>
      <w:r w:rsidRPr="001939C4">
        <w:t xml:space="preserve"> </w:t>
      </w:r>
    </w:p>
    <w:p w:rsidR="00C607D3" w:rsidRPr="001939C4" w:rsidRDefault="00C607D3" w:rsidP="00C607D3">
      <w:r w:rsidRPr="001939C4">
        <w:t xml:space="preserve">Cette zone permettra la sélection individuelle de toutes les fonctions d'utilisateur de téléphonie implémentées dans le système et assignées à la position. </w:t>
      </w:r>
    </w:p>
    <w:p w:rsidR="00C607D3" w:rsidRPr="001939C4" w:rsidRDefault="00C607D3" w:rsidP="00C607D3"/>
    <w:p w:rsidR="00C607D3" w:rsidRPr="001939C4" w:rsidRDefault="006C341F" w:rsidP="00C607D3">
      <w:pPr>
        <w:keepNext/>
        <w:jc w:val="center"/>
      </w:pPr>
      <w:r w:rsidRPr="001939C4">
        <w:rPr>
          <w:noProof/>
          <w:lang w:val="es-ES" w:eastAsia="es-ES" w:bidi="ar-SA"/>
        </w:rPr>
        <w:drawing>
          <wp:inline distT="0" distB="0" distL="0" distR="0" wp14:anchorId="141F7A89" wp14:editId="774E5D8D">
            <wp:extent cx="2514600" cy="9810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514600" cy="981075"/>
                    </a:xfrm>
                    <a:prstGeom prst="rect">
                      <a:avLst/>
                    </a:prstGeom>
                  </pic:spPr>
                </pic:pic>
              </a:graphicData>
            </a:graphic>
          </wp:inline>
        </w:drawing>
      </w:r>
    </w:p>
    <w:p w:rsidR="00C607D3" w:rsidRPr="001939C4" w:rsidRDefault="00C607D3" w:rsidP="00C607D3">
      <w:pPr>
        <w:pStyle w:val="Descripcin"/>
      </w:pPr>
      <w:bookmarkStart w:id="249" w:name="_Toc353970463"/>
      <w:bookmarkStart w:id="250" w:name="_Toc463433746"/>
      <w:bookmarkStart w:id="251" w:name="_Toc497378379"/>
      <w:r w:rsidRPr="001939C4">
        <w:t xml:space="preserve">Figure </w:t>
      </w:r>
      <w:r w:rsidR="002B2174">
        <w:fldChar w:fldCharType="begin"/>
      </w:r>
      <w:r w:rsidR="002B2174">
        <w:instrText xml:space="preserve"> SEQ Figura \* ARABIC </w:instrText>
      </w:r>
      <w:r w:rsidR="002B2174">
        <w:fldChar w:fldCharType="separate"/>
      </w:r>
      <w:r w:rsidRPr="001939C4">
        <w:rPr>
          <w:noProof/>
        </w:rPr>
        <w:t>23</w:t>
      </w:r>
      <w:r w:rsidR="002B2174">
        <w:rPr>
          <w:noProof/>
        </w:rPr>
        <w:fldChar w:fldCharType="end"/>
      </w:r>
      <w:r w:rsidRPr="001939C4">
        <w:t>. Commande des fonctions d'utilisateurs</w:t>
      </w:r>
      <w:bookmarkEnd w:id="249"/>
      <w:bookmarkEnd w:id="250"/>
      <w:bookmarkEnd w:id="251"/>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52" w:name="_Toc353970527"/>
      <w:bookmarkStart w:id="253" w:name="_Toc445284896"/>
      <w:bookmarkStart w:id="254" w:name="_Toc480991958"/>
      <w:bookmarkStart w:id="255" w:name="_Toc519067916"/>
      <w:r w:rsidRPr="001939C4">
        <w:t>Fonction Conserver</w:t>
      </w:r>
      <w:bookmarkEnd w:id="252"/>
      <w:bookmarkEnd w:id="253"/>
      <w:bookmarkEnd w:id="254"/>
      <w:bookmarkEnd w:id="255"/>
      <w:r w:rsidRPr="001939C4">
        <w:t xml:space="preserve"> </w:t>
      </w:r>
    </w:p>
    <w:p w:rsidR="00C607D3" w:rsidRPr="001939C4" w:rsidRDefault="00C607D3" w:rsidP="00C607D3">
      <w:r w:rsidRPr="001939C4">
        <w:t>La fonction Conserver permet à l'utilisateur de déconnecter temporairement une communication établie, afin de mener à bien une autre opération téléphonique et ultérieurement revenir au premier appel. Pour utiliser cette fonction il doit exister une conversation préalable. En appuyant sur le bouton, la conversation en cours sera conservée, la touche Conserver se présentant de couleur jaune.</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Conserver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05" w:dyaOrig="675">
                <v:shape id="_x0000_i1072" type="#_x0000_t75" style="width:66pt;height:33.75pt" o:ole="">
                  <v:imagedata r:id="rId114" o:title=""/>
                </v:shape>
                <o:OLEObject Type="Embed" ProgID="PBrush" ShapeID="_x0000_i1072" DrawAspect="Content" ObjectID="_1592810850" r:id="rId115"/>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Conserver actif</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260" w:dyaOrig="720">
                <v:shape id="_x0000_i1073" type="#_x0000_t75" style="width:63.75pt;height:36.75pt" o:ole="">
                  <v:imagedata r:id="rId116" o:title=""/>
                </v:shape>
                <o:OLEObject Type="Embed" ProgID="PBrush" ShapeID="_x0000_i1073" DrawAspect="Content" ObjectID="_1592810851" r:id="rId117"/>
              </w:object>
            </w:r>
          </w:p>
        </w:tc>
      </w:tr>
    </w:tbl>
    <w:p w:rsidR="00C607D3" w:rsidRPr="001939C4" w:rsidRDefault="00C607D3" w:rsidP="00C607D3">
      <w:pPr>
        <w:pStyle w:val="Descripcin"/>
      </w:pPr>
      <w:bookmarkStart w:id="256" w:name="_Toc353970486"/>
      <w:bookmarkStart w:id="257" w:name="_Toc463433712"/>
      <w:bookmarkStart w:id="258" w:name="_Toc497378399"/>
      <w:r w:rsidRPr="001939C4">
        <w:t xml:space="preserve">Tableau </w:t>
      </w:r>
      <w:r w:rsidR="002B2174">
        <w:fldChar w:fldCharType="begin"/>
      </w:r>
      <w:r w:rsidR="002B2174">
        <w:instrText xml:space="preserve"> SEQ Tabla \* ARABIC </w:instrText>
      </w:r>
      <w:r w:rsidR="002B2174">
        <w:fldChar w:fldCharType="separate"/>
      </w:r>
      <w:r w:rsidRPr="001939C4">
        <w:rPr>
          <w:noProof/>
        </w:rPr>
        <w:t>9</w:t>
      </w:r>
      <w:r w:rsidR="002B2174">
        <w:rPr>
          <w:noProof/>
        </w:rPr>
        <w:fldChar w:fldCharType="end"/>
      </w:r>
      <w:r w:rsidRPr="001939C4">
        <w:t>. État de la commande Conserver</w:t>
      </w:r>
      <w:bookmarkEnd w:id="256"/>
      <w:bookmarkEnd w:id="257"/>
      <w:bookmarkEnd w:id="258"/>
    </w:p>
    <w:p w:rsidR="00C607D3" w:rsidRPr="001939C4" w:rsidRDefault="00C607D3" w:rsidP="00C607D3">
      <w:pPr>
        <w:pStyle w:val="TextoNivel1"/>
      </w:pPr>
    </w:p>
    <w:p w:rsidR="00C607D3" w:rsidRPr="001939C4" w:rsidRDefault="00C607D3" w:rsidP="00C607D3">
      <w:r w:rsidRPr="001939C4">
        <w:t xml:space="preserve">La touche d'accès téléphonique correspondante passera de vert fixe à vert clignotant. Dans la fenêtre de messages la ligne </w:t>
      </w:r>
      <w:r w:rsidRPr="001939C4">
        <w:rPr>
          <w:u w:val="single"/>
        </w:rPr>
        <w:t>En conversation avec : XXXX</w:t>
      </w:r>
      <w:r w:rsidRPr="001939C4">
        <w:t xml:space="preserve"> disparaitra, et </w:t>
      </w:r>
      <w:r w:rsidRPr="001939C4">
        <w:rPr>
          <w:u w:val="single"/>
        </w:rPr>
        <w:t>Rétien à :</w:t>
      </w:r>
      <w:r w:rsidRPr="001939C4">
        <w:t xml:space="preserve"> </w:t>
      </w:r>
      <w:r w:rsidRPr="001939C4">
        <w:rPr>
          <w:u w:val="single"/>
        </w:rPr>
        <w:t xml:space="preserve"> XXXX apparaitra.</w:t>
      </w:r>
    </w:p>
    <w:p w:rsidR="00C607D3" w:rsidRPr="001939C4" w:rsidRDefault="00C607D3" w:rsidP="00C607D3"/>
    <w:p w:rsidR="00C607D3" w:rsidRPr="001939C4" w:rsidRDefault="00C607D3" w:rsidP="00DF380F">
      <w:pPr>
        <w:pStyle w:val="Ttulo3"/>
        <w:numPr>
          <w:ilvl w:val="2"/>
          <w:numId w:val="21"/>
        </w:numPr>
        <w:spacing w:before="240" w:after="120"/>
      </w:pPr>
      <w:bookmarkStart w:id="259" w:name="_Toc353970528"/>
      <w:bookmarkStart w:id="260" w:name="_Toc445284897"/>
      <w:bookmarkStart w:id="261" w:name="_Toc480991959"/>
      <w:bookmarkStart w:id="262" w:name="_Toc519067917"/>
      <w:r w:rsidRPr="001939C4">
        <w:t>Fonction Priorité</w:t>
      </w:r>
      <w:bookmarkEnd w:id="259"/>
      <w:bookmarkEnd w:id="260"/>
      <w:bookmarkEnd w:id="261"/>
      <w:bookmarkEnd w:id="262"/>
    </w:p>
    <w:p w:rsidR="00C607D3" w:rsidRPr="001939C4" w:rsidRDefault="00C607D3" w:rsidP="00C607D3">
      <w:r w:rsidRPr="001939C4">
        <w:t>La fonction Priorité permet à l'utilisateur appelant autorisé d'augmenter le niveau de priorité de son appel sortant jusqu’au niveau Urgence.</w:t>
      </w:r>
      <w:r w:rsidR="00A3229F">
        <w:t xml:space="preserve"> </w:t>
      </w:r>
      <w:r w:rsidR="0059748E">
        <w:t xml:space="preserve">Habilité seulement pour destination sur le réseau ATS, pas pour lignes point-à-point, réseau externe ou </w:t>
      </w:r>
      <w:r w:rsidR="0059748E" w:rsidRPr="001939C4">
        <w:t>ligne de sécurité</w:t>
      </w:r>
      <w:r w:rsidR="0059748E">
        <w:t>.</w:t>
      </w:r>
    </w:p>
    <w:p w:rsidR="00C607D3" w:rsidRPr="001939C4" w:rsidRDefault="00C607D3" w:rsidP="00C607D3">
      <w:r w:rsidRPr="001939C4">
        <w:t>Un appel sortant, pour lequel on aura auparavant invoqué la fonction Priorité devient un Appel d’urgence.</w:t>
      </w:r>
    </w:p>
    <w:p w:rsidR="00C607D3" w:rsidRPr="001939C4" w:rsidRDefault="00C607D3" w:rsidP="00C607D3">
      <w:r w:rsidRPr="001939C4">
        <w:t xml:space="preserve">Un appel d’urgence vers une position d’opérateur sera signalé par le système Ulises à l’aide d’une tonalité/ring « prioritaire ». </w:t>
      </w:r>
    </w:p>
    <w:p w:rsidR="00C607D3" w:rsidRPr="001939C4" w:rsidRDefault="00C607D3" w:rsidP="00C607D3">
      <w:r w:rsidRPr="001939C4">
        <w:t>Un appel d’urgence vers une extension du réseau de téléphonie de sécurité de l’Ulises en état OCCUPÉ deviendra une INTRUSION.</w:t>
      </w:r>
    </w:p>
    <w:p w:rsidR="00C607D3" w:rsidRPr="001939C4" w:rsidRDefault="00C607D3" w:rsidP="00C607D3">
      <w:r w:rsidRPr="001939C4">
        <w:t>Un appel d’urgence vers le réseau ATS (AGVN) essayera d’être établi, même dans le cas où il n’existerait pas de circuits disponibles, au niveau de l’appelé ou de l’appelant, pour établir l’appel, du fait qu’ils soient occupés par des appels de moindre priorité.</w:t>
      </w:r>
    </w:p>
    <w:p w:rsidR="00C607D3" w:rsidRPr="001939C4" w:rsidRDefault="00C607D3" w:rsidP="00C607D3">
      <w:r w:rsidRPr="001939C4">
        <w:rPr>
          <w:u w:val="single"/>
        </w:rPr>
        <w:t>INTERVENTION</w:t>
      </w:r>
      <w:r w:rsidRPr="001939C4">
        <w:t>. Si un appel sortant sur le réseau ATS, ayant une priorité i</w:t>
      </w:r>
      <w:r w:rsidR="00A3229F">
        <w:t>nférieure à Urgence, ne peut pas</w:t>
      </w:r>
      <w:r w:rsidRPr="001939C4">
        <w:t xml:space="preserve"> être établi pour des raisons de CONGESTION, il deviendra un Appel d’urgence en appuyant sur la touche Priorité.   </w:t>
      </w:r>
    </w:p>
    <w:p w:rsidR="00C607D3" w:rsidRPr="001939C4" w:rsidRDefault="00C607D3" w:rsidP="00C607D3">
      <w:r w:rsidRPr="001939C4">
        <w:t xml:space="preserve">À partir de ce moment, un scénario d’intervention est initialisé au niveau de l’Origine et de la Destination. Dans le cadre de ce scénario, </w:t>
      </w:r>
      <w:r w:rsidRPr="001939C4">
        <w:rPr>
          <w:b/>
        </w:rPr>
        <w:t>un circuit occupé par un appel ayant une priorité distincte d’Urgence est sélectionné</w:t>
      </w:r>
      <w:r w:rsidRPr="001939C4">
        <w:t xml:space="preserve"> pour intervenir/interrompre/établir l’appel prioritaire ou d'urgence. </w:t>
      </w:r>
    </w:p>
    <w:p w:rsidR="00C607D3" w:rsidRPr="001939C4" w:rsidRDefault="00C607D3" w:rsidP="00C607D3">
      <w:r w:rsidRPr="001939C4">
        <w:t xml:space="preserve">Une période de préavis de 10 secondes est </w:t>
      </w:r>
      <w:r w:rsidR="001939C4" w:rsidRPr="001939C4">
        <w:t>initialisée</w:t>
      </w:r>
      <w:r w:rsidRPr="001939C4">
        <w:t xml:space="preserve">, pendant lequel les collatéraux qui utilisent le circuit à intervenir écouteront, sous la forme de tonalités de préavis d’interruption, une tonalité intermittente d’1kHz à une cadence de 500 ms ON/OFF. Les collatéraux devront finaliser leur conversation pendant cette période. </w:t>
      </w:r>
    </w:p>
    <w:p w:rsidR="00C607D3" w:rsidRPr="001939C4" w:rsidRDefault="00C607D3" w:rsidP="00C607D3">
      <w:r w:rsidRPr="001939C4">
        <w:t>À la fin de cette période, si le circuit n’a pas été libéré par la conversation en cours, le système force sa finalisation et établit le nouvel appel prioritaire sur ce circuit.</w:t>
      </w:r>
    </w:p>
    <w:p w:rsidR="00C607D3" w:rsidRPr="001939C4" w:rsidRDefault="00C607D3" w:rsidP="00C607D3"/>
    <w:p w:rsidR="00C607D3" w:rsidRPr="001939C4" w:rsidRDefault="00C607D3" w:rsidP="00C607D3">
      <w:r w:rsidRPr="001939C4">
        <w:rPr>
          <w:u w:val="single"/>
        </w:rPr>
        <w:t>Intrusion</w:t>
      </w:r>
      <w:r w:rsidR="00ED0B2E">
        <w:rPr>
          <w:u w:val="single"/>
        </w:rPr>
        <w:t>.</w:t>
      </w:r>
      <w:r w:rsidRPr="001939C4">
        <w:t xml:space="preserve"> Permettra à un utilisateur de s’introduire (conférence) pour accéder à un collatéral dont la ligne est occupée (cf. 5.2.3.1 Intrusion en priorité sur une </w:t>
      </w:r>
      <w:bookmarkStart w:id="263" w:name="OLE_LINK5"/>
      <w:bookmarkStart w:id="264" w:name="OLE_LINK6"/>
      <w:r w:rsidRPr="001939C4">
        <w:t>ligne de sécurité</w:t>
      </w:r>
      <w:bookmarkEnd w:id="263"/>
      <w:bookmarkEnd w:id="264"/>
      <w:r w:rsidRPr="001939C4">
        <w:t>).</w:t>
      </w:r>
    </w:p>
    <w:p w:rsidR="00C607D3" w:rsidRPr="001939C4" w:rsidRDefault="00C607D3" w:rsidP="00DF380F">
      <w:pPr>
        <w:pStyle w:val="Ttulo3"/>
        <w:numPr>
          <w:ilvl w:val="2"/>
          <w:numId w:val="21"/>
        </w:numPr>
        <w:spacing w:before="240" w:after="120"/>
      </w:pPr>
      <w:bookmarkStart w:id="265" w:name="_Toc353970529"/>
      <w:bookmarkStart w:id="266" w:name="_Toc445284898"/>
      <w:bookmarkStart w:id="267" w:name="_Toc480991960"/>
      <w:bookmarkStart w:id="268" w:name="_Toc519067918"/>
      <w:r w:rsidRPr="001939C4">
        <w:t>Intrusion</w:t>
      </w:r>
      <w:bookmarkEnd w:id="265"/>
      <w:bookmarkEnd w:id="266"/>
      <w:bookmarkEnd w:id="267"/>
      <w:bookmarkEnd w:id="268"/>
      <w:r w:rsidRPr="001939C4">
        <w:t xml:space="preserve"> </w:t>
      </w:r>
    </w:p>
    <w:p w:rsidR="00C607D3" w:rsidRPr="001939C4" w:rsidRDefault="00C607D3" w:rsidP="00C607D3">
      <w:r w:rsidRPr="001939C4">
        <w:t>Cette fonction permettra à un utilisateur appelant d'établir une communication avec un autre utilisateur occupé en interrompant une communication établie entre l'utilisateur appelé et un autre utilisateur. L'état de l'intrusion ressemble à celle d'une conférence, dans laquelle chaque utilisateur pourra sortir de la conférence simplement en raccrochant.</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Priorité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20" w:dyaOrig="675">
                <v:shape id="_x0000_i1074" type="#_x0000_t75" style="width:65.25pt;height:33.75pt" o:ole="">
                  <v:imagedata r:id="rId118" o:title=""/>
                </v:shape>
                <o:OLEObject Type="Embed" ProgID="PBrush" ShapeID="_x0000_i1074" DrawAspect="Content" ObjectID="_1592810852" r:id="rId119"/>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Priorité active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50" w:dyaOrig="735">
                <v:shape id="_x0000_i1075" type="#_x0000_t75" style="width:67.5pt;height:36.75pt" o:ole="">
                  <v:imagedata r:id="rId120" o:title=""/>
                </v:shape>
                <o:OLEObject Type="Embed" ProgID="PBrush" ShapeID="_x0000_i1075" DrawAspect="Content" ObjectID="_1592810853" r:id="rId121"/>
              </w:object>
            </w:r>
          </w:p>
        </w:tc>
      </w:tr>
    </w:tbl>
    <w:p w:rsidR="00C607D3" w:rsidRPr="001939C4" w:rsidRDefault="00C607D3" w:rsidP="00C607D3">
      <w:pPr>
        <w:pStyle w:val="Descripcin"/>
      </w:pPr>
      <w:bookmarkStart w:id="269" w:name="_Toc353970487"/>
      <w:bookmarkStart w:id="270" w:name="_Toc463433713"/>
      <w:bookmarkStart w:id="271" w:name="_Toc497378400"/>
      <w:r w:rsidRPr="001939C4">
        <w:t xml:space="preserve">Tableau </w:t>
      </w:r>
      <w:r w:rsidR="002B2174">
        <w:fldChar w:fldCharType="begin"/>
      </w:r>
      <w:r w:rsidR="002B2174">
        <w:instrText xml:space="preserve"> SEQ Tabla \* ARABIC </w:instrText>
      </w:r>
      <w:r w:rsidR="002B2174">
        <w:fldChar w:fldCharType="separate"/>
      </w:r>
      <w:r w:rsidRPr="001939C4">
        <w:rPr>
          <w:noProof/>
        </w:rPr>
        <w:t>10</w:t>
      </w:r>
      <w:r w:rsidR="002B2174">
        <w:rPr>
          <w:noProof/>
        </w:rPr>
        <w:fldChar w:fldCharType="end"/>
      </w:r>
      <w:r w:rsidRPr="001939C4">
        <w:t>. Commande Priorité</w:t>
      </w:r>
      <w:bookmarkEnd w:id="269"/>
      <w:bookmarkEnd w:id="270"/>
      <w:bookmarkEnd w:id="271"/>
    </w:p>
    <w:p w:rsidR="00C607D3" w:rsidRPr="001939C4" w:rsidRDefault="00C607D3" w:rsidP="00DF380F">
      <w:pPr>
        <w:pStyle w:val="Ttulo4"/>
        <w:numPr>
          <w:ilvl w:val="3"/>
          <w:numId w:val="21"/>
        </w:numPr>
        <w:spacing w:before="240" w:after="60" w:line="300" w:lineRule="exact"/>
      </w:pPr>
      <w:bookmarkStart w:id="272" w:name="_Toc445284899"/>
      <w:bookmarkStart w:id="273" w:name="_Toc480991961"/>
      <w:bookmarkStart w:id="274" w:name="_Toc519067919"/>
      <w:r w:rsidRPr="001939C4">
        <w:t>Intrusion en priorité sur une ligne de sécurité</w:t>
      </w:r>
      <w:bookmarkEnd w:id="272"/>
      <w:bookmarkEnd w:id="273"/>
      <w:r w:rsidR="00A3229F">
        <w:t xml:space="preserve"> (Seulement pour versions 2.5.4 jusqu’à 2.5.8)</w:t>
      </w:r>
      <w:bookmarkEnd w:id="274"/>
    </w:p>
    <w:p w:rsidR="00C607D3" w:rsidRPr="001939C4" w:rsidRDefault="00C607D3" w:rsidP="00C607D3">
      <w:r w:rsidRPr="001939C4">
        <w:t xml:space="preserve">Il est possible de réaliser un appel prioritaire sur un téléphone de sécurité qui est en conversation avec un tiers. Cette situation est visualisée sur le poste d’opérateur avec l’accès direct du téléphone de sécurité reflétant l’état occupé (voir Tableau 8 – États de positions de téléphonie).  </w:t>
      </w:r>
    </w:p>
    <w:p w:rsidR="00C607D3" w:rsidRPr="001939C4" w:rsidRDefault="00C607D3" w:rsidP="00C607D3">
      <w:r w:rsidRPr="001939C4">
        <w:t xml:space="preserve">Dans cette situation, si l’opérateur appuie sur la touche </w:t>
      </w:r>
      <w:r w:rsidRPr="001939C4">
        <w:rPr>
          <w:i/>
        </w:rPr>
        <w:t>Priorité</w:t>
      </w:r>
      <w:r w:rsidRPr="001939C4">
        <w:t>, puis sur la touche de l’accès direct en état occupé, un appel prioritaire sera établi sur le collatéral correspondant à cet accès direct et il entrera en conférence avec les participants qui sont en ce moment en conversation avec l’extension de sécurité.</w:t>
      </w:r>
    </w:p>
    <w:p w:rsidR="00C607D3" w:rsidRPr="001939C4" w:rsidRDefault="00C607D3" w:rsidP="00C607D3">
      <w:r w:rsidRPr="001939C4">
        <w:t>Les participants de la conversation originale entendront une tonalité de notification d’une durée d’une seconde pour les informer qu’il y a une intrusion.</w:t>
      </w:r>
    </w:p>
    <w:p w:rsidR="00C607D3" w:rsidRPr="001939C4" w:rsidRDefault="00C607D3" w:rsidP="00C607D3">
      <w:r w:rsidRPr="001939C4">
        <w:t xml:space="preserve">Une fois que la conférence a été établie, l’accès direct, objet de l’intrusion, indiquera l’état de conversation (voir Tableau 8 – États de positions de téléphonie).  </w:t>
      </w:r>
    </w:p>
    <w:p w:rsidR="00B978FF" w:rsidRPr="001939C4" w:rsidRDefault="00B978FF" w:rsidP="00C607D3">
      <w:pPr>
        <w:rPr>
          <w:b/>
        </w:rPr>
      </w:pPr>
      <w:r w:rsidRPr="001939C4">
        <w:t>La fenêtre des messages des postes d'opération affichera les textes liés à l'intrusion, sur celui qui fait l'objet d'intrusion et sur l'intrus. Dans le cas où l'élément faisant l'objet d'intrusion soit un poste ou que la fonctionnalité de souscription des membres de la conférence établie soit disponible, les participants de la conférence seront également affichés</w:t>
      </w:r>
      <w:r w:rsidR="00C65AF6">
        <w:t xml:space="preserve"> (s</w:t>
      </w:r>
      <w:r w:rsidRPr="001939C4">
        <w:t>ur les téléphones IP de la PABX de l'équipement, la fonctionnalité de souscription des membres de la conférence n'est pas disponible).</w:t>
      </w:r>
    </w:p>
    <w:p w:rsidR="00C607D3" w:rsidRPr="001939C4" w:rsidRDefault="00C607D3" w:rsidP="00C607D3">
      <w:r w:rsidRPr="001939C4">
        <w:t>L’opérateur peut abandonner la conférence en appuyant sur la touche d’accès direct du téléphone de sécurité, objet de l’intrusion, ou bien en appuyant sur la touche RACCROCHER/DÉCROCHER. Les participants de la conversation originale resteront en conversation.</w:t>
      </w:r>
    </w:p>
    <w:p w:rsidR="00C607D3" w:rsidRPr="001939C4" w:rsidRDefault="00C607D3" w:rsidP="00C607D3">
      <w:r w:rsidRPr="001939C4">
        <w:t>Lorsque l’extension de sécurité objet de l’intrusion est la première à finaliser l’appel, la conférence est conclue.</w:t>
      </w:r>
    </w:p>
    <w:p w:rsidR="00C607D3" w:rsidRPr="001939C4" w:rsidRDefault="00C607D3" w:rsidP="00C607D3">
      <w:r w:rsidRPr="001939C4">
        <w:t xml:space="preserve">Lorsque l’opérateur qui a initialisé </w:t>
      </w:r>
      <w:r w:rsidR="001939C4" w:rsidRPr="001939C4">
        <w:t>l’INTRUSION est</w:t>
      </w:r>
      <w:r w:rsidRPr="001939C4">
        <w:t xml:space="preserve"> le premier à finaliser l’appel, la conversation objet de l’intrusion reprendra son cours.</w:t>
      </w:r>
    </w:p>
    <w:p w:rsidR="00C607D3" w:rsidRPr="001939C4" w:rsidRDefault="00C607D3" w:rsidP="00C607D3"/>
    <w:p w:rsidR="00C607D3" w:rsidRPr="001939C4" w:rsidRDefault="00C607D3" w:rsidP="00C607D3"/>
    <w:p w:rsidR="00C607D3" w:rsidRPr="001939C4" w:rsidRDefault="00C607D3" w:rsidP="00DF380F">
      <w:pPr>
        <w:pStyle w:val="Ttulo3"/>
        <w:numPr>
          <w:ilvl w:val="2"/>
          <w:numId w:val="21"/>
        </w:numPr>
        <w:spacing w:before="240" w:after="120"/>
      </w:pPr>
      <w:bookmarkStart w:id="275" w:name="_Toc353970530"/>
      <w:bookmarkStart w:id="276" w:name="_Toc445284900"/>
      <w:bookmarkStart w:id="277" w:name="_Toc480991962"/>
      <w:bookmarkStart w:id="278" w:name="_Toc519067920"/>
      <w:r w:rsidRPr="001939C4">
        <w:t>Fonction Écoute</w:t>
      </w:r>
      <w:bookmarkEnd w:id="275"/>
      <w:bookmarkEnd w:id="276"/>
      <w:bookmarkEnd w:id="277"/>
      <w:bookmarkEnd w:id="278"/>
      <w:r w:rsidRPr="001939C4">
        <w:t xml:space="preserve"> </w:t>
      </w:r>
    </w:p>
    <w:p w:rsidR="00C607D3" w:rsidRPr="001939C4" w:rsidRDefault="00C607D3" w:rsidP="00C607D3">
      <w:r w:rsidRPr="001939C4">
        <w:t>La fonction Écoute permettra à un utilisateur autorisé d'écouter un autre utilisateur interne qui autorisera au préalable l'écoute au demandeur de celle-ci.</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65" w:dyaOrig="705">
                <v:shape id="_x0000_i1076" type="#_x0000_t75" style="width:67.5pt;height:35.25pt" o:ole="">
                  <v:imagedata r:id="rId122" o:title=""/>
                </v:shape>
                <o:OLEObject Type="Embed" ProgID="PBrush" ShapeID="_x0000_i1076" DrawAspect="Content" ObjectID="_1592810854" r:id="rId123"/>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en cours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720">
                <v:shape id="_x0000_i1077" type="#_x0000_t75" style="width:65.25pt;height:36.75pt" o:ole="">
                  <v:imagedata r:id="rId124" o:title=""/>
                </v:shape>
                <o:OLEObject Type="Embed" ProgID="PBrush" ShapeID="_x0000_i1077" DrawAspect="Content" ObjectID="_1592810855" r:id="rId125"/>
              </w:object>
            </w:r>
          </w:p>
          <w:p w:rsidR="00C607D3" w:rsidRPr="001939C4" w:rsidRDefault="00C607D3" w:rsidP="006C341F">
            <w:pPr>
              <w:keepNext/>
              <w:widowControl w:val="0"/>
              <w:spacing w:line="360" w:lineRule="auto"/>
              <w:jc w:val="center"/>
              <w:rPr>
                <w:sz w:val="18"/>
              </w:rPr>
            </w:pPr>
            <w:r w:rsidRPr="001939C4">
              <w:rPr>
                <w:sz w:val="18"/>
              </w:rPr>
              <w:t>Clignotant</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active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720">
                <v:shape id="_x0000_i1078" type="#_x0000_t75" style="width:65.25pt;height:36.75pt" o:ole="">
                  <v:imagedata r:id="rId124" o:title=""/>
                </v:shape>
                <o:OLEObject Type="Embed" ProgID="PBrush" ShapeID="_x0000_i1078" DrawAspect="Content" ObjectID="_1592810856" r:id="rId126"/>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Écoute rejetée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20" w:dyaOrig="675">
                <v:shape id="_x0000_i1079" type="#_x0000_t75" style="width:65.25pt;height:33.75pt" o:ole="">
                  <v:imagedata r:id="rId127" o:title=""/>
                </v:shape>
                <o:OLEObject Type="Embed" ProgID="PBrush" ShapeID="_x0000_i1079" DrawAspect="Content" ObjectID="_1592810857" r:id="rId128"/>
              </w:object>
            </w:r>
          </w:p>
        </w:tc>
      </w:tr>
    </w:tbl>
    <w:p w:rsidR="00C607D3" w:rsidRPr="001939C4" w:rsidRDefault="00C607D3" w:rsidP="00C607D3">
      <w:pPr>
        <w:pStyle w:val="Descripcin"/>
      </w:pPr>
      <w:bookmarkStart w:id="279" w:name="_Toc353970488"/>
      <w:bookmarkStart w:id="280" w:name="_Toc463433714"/>
      <w:bookmarkStart w:id="281" w:name="_Toc497378401"/>
      <w:r w:rsidRPr="001939C4">
        <w:t xml:space="preserve">Tableau </w:t>
      </w:r>
      <w:r w:rsidR="002B2174">
        <w:fldChar w:fldCharType="begin"/>
      </w:r>
      <w:r w:rsidR="002B2174">
        <w:instrText xml:space="preserve"> SEQ Tabla \* ARABIC </w:instrText>
      </w:r>
      <w:r w:rsidR="002B2174">
        <w:fldChar w:fldCharType="separate"/>
      </w:r>
      <w:r w:rsidRPr="001939C4">
        <w:rPr>
          <w:noProof/>
        </w:rPr>
        <w:t>11</w:t>
      </w:r>
      <w:r w:rsidR="002B2174">
        <w:rPr>
          <w:noProof/>
        </w:rPr>
        <w:fldChar w:fldCharType="end"/>
      </w:r>
      <w:r w:rsidRPr="001939C4">
        <w:t>. États de la commande ÉCOUTE</w:t>
      </w:r>
      <w:bookmarkEnd w:id="279"/>
      <w:bookmarkEnd w:id="280"/>
      <w:bookmarkEnd w:id="281"/>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82" w:name="_Toc353970531"/>
      <w:bookmarkStart w:id="283" w:name="_Toc445284901"/>
      <w:bookmarkStart w:id="284" w:name="_Toc480991963"/>
      <w:bookmarkStart w:id="285" w:name="_Toc519067921"/>
      <w:r w:rsidRPr="001939C4">
        <w:t>Fonction Transfert</w:t>
      </w:r>
      <w:bookmarkEnd w:id="282"/>
      <w:bookmarkEnd w:id="283"/>
      <w:bookmarkEnd w:id="284"/>
      <w:bookmarkEnd w:id="285"/>
      <w:r w:rsidRPr="001939C4">
        <w:t xml:space="preserve"> </w:t>
      </w:r>
    </w:p>
    <w:p w:rsidR="00C607D3" w:rsidRPr="001939C4" w:rsidRDefault="00C607D3" w:rsidP="00C607D3">
      <w:r w:rsidRPr="001939C4">
        <w:t>Cette fonction permet de transférer un appel en conversation à une autre position. Pour que la touche soit en veille, il doit y avoir au moins un appel en conversation ou retenu.</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Transfert en 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sz w:val="18"/>
              </w:rPr>
              <w:object w:dxaOrig="1320" w:dyaOrig="705">
                <v:shape id="_x0000_i1080" type="#_x0000_t75" style="width:65.25pt;height:35.25pt" o:ole="">
                  <v:imagedata r:id="rId129" o:title=""/>
                </v:shape>
                <o:OLEObject Type="Embed" ProgID="PBrush" ShapeID="_x0000_i1080" DrawAspect="Content" ObjectID="_1592810858" r:id="rId130"/>
              </w:objec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Transfert en cours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305" w:dyaOrig="705">
                <v:shape id="_x0000_i1081" type="#_x0000_t75" style="width:66pt;height:35.25pt" o:ole="">
                  <v:imagedata r:id="rId131" o:title=""/>
                </v:shape>
                <o:OLEObject Type="Embed" ProgID="PBrush" ShapeID="_x0000_i1081" DrawAspect="Content" ObjectID="_1592810859" r:id="rId132"/>
              </w:object>
            </w:r>
          </w:p>
          <w:p w:rsidR="00C607D3" w:rsidRPr="001939C4" w:rsidRDefault="00C607D3" w:rsidP="006C341F">
            <w:pPr>
              <w:keepNext/>
              <w:widowControl w:val="0"/>
              <w:spacing w:line="360" w:lineRule="auto"/>
              <w:jc w:val="center"/>
              <w:rPr>
                <w:sz w:val="18"/>
              </w:rPr>
            </w:pPr>
            <w:r w:rsidRPr="001939C4">
              <w:rPr>
                <w:sz w:val="18"/>
              </w:rPr>
              <w:t>Clignotant</w:t>
            </w:r>
          </w:p>
        </w:tc>
      </w:tr>
    </w:tbl>
    <w:p w:rsidR="00C607D3" w:rsidRPr="001939C4" w:rsidRDefault="00C607D3" w:rsidP="00C607D3">
      <w:pPr>
        <w:pStyle w:val="Descripcin"/>
      </w:pPr>
      <w:bookmarkStart w:id="286" w:name="_Toc353970489"/>
      <w:bookmarkStart w:id="287" w:name="_Toc463433715"/>
      <w:bookmarkStart w:id="288" w:name="_Toc497378402"/>
      <w:r w:rsidRPr="001939C4">
        <w:t xml:space="preserve">Tableau </w:t>
      </w:r>
      <w:r w:rsidR="002B2174">
        <w:fldChar w:fldCharType="begin"/>
      </w:r>
      <w:r w:rsidR="002B2174">
        <w:instrText xml:space="preserve"> SEQ Tabla \* ARABIC </w:instrText>
      </w:r>
      <w:r w:rsidR="002B2174">
        <w:fldChar w:fldCharType="separate"/>
      </w:r>
      <w:r w:rsidRPr="001939C4">
        <w:rPr>
          <w:noProof/>
        </w:rPr>
        <w:t>12</w:t>
      </w:r>
      <w:r w:rsidR="002B2174">
        <w:rPr>
          <w:noProof/>
        </w:rPr>
        <w:fldChar w:fldCharType="end"/>
      </w:r>
      <w:r w:rsidRPr="001939C4">
        <w:t>. États de la commande TRANSFÉRER</w:t>
      </w:r>
      <w:bookmarkEnd w:id="286"/>
      <w:bookmarkEnd w:id="287"/>
      <w:bookmarkEnd w:id="288"/>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289" w:name="_Toc128530284"/>
      <w:bookmarkStart w:id="290" w:name="_Toc353970533"/>
      <w:bookmarkStart w:id="291" w:name="_Toc445284903"/>
      <w:bookmarkStart w:id="292" w:name="_Toc480991964"/>
      <w:bookmarkStart w:id="293" w:name="_Toc519067922"/>
      <w:r w:rsidRPr="001939C4">
        <w:t>Touche globale de contrôle des Accès Directs / Indirects</w:t>
      </w:r>
      <w:bookmarkEnd w:id="289"/>
      <w:bookmarkEnd w:id="290"/>
      <w:bookmarkEnd w:id="291"/>
      <w:bookmarkEnd w:id="292"/>
      <w:bookmarkEnd w:id="293"/>
    </w:p>
    <w:p w:rsidR="00C607D3" w:rsidRPr="001939C4" w:rsidRDefault="00C607D3" w:rsidP="00C607D3">
      <w:r w:rsidRPr="001939C4">
        <w:t>Les touches AD et AI présenteront toujours la même information en couleur sur la fenêtre qui n'est pas active à un moment donné.</w:t>
      </w:r>
    </w:p>
    <w:p w:rsidR="00C607D3" w:rsidRPr="001939C4" w:rsidRDefault="00C607D3" w:rsidP="00C607D3">
      <w:r w:rsidRPr="001939C4">
        <w:t>Si la fenêtre des accès indirects est active, la touche visualisée sera la touche AD et celle-ci présentera l'information correspondante à l'état des lignes d'accès direct invisibles. De même, lorsque la fenêtre des accès indirects n'est pas active, une touche AI sera affichée avec l'information correspondante à l'état des lignes d'accès indirect invisibles.</w:t>
      </w:r>
    </w:p>
    <w:p w:rsidR="00C607D3" w:rsidRPr="001939C4" w:rsidRDefault="00C607D3" w:rsidP="00C607D3">
      <w:pPr>
        <w:jc w:val="left"/>
      </w:pPr>
      <w:r w:rsidRPr="001939C4">
        <w:br w:type="page"/>
      </w:r>
    </w:p>
    <w:p w:rsidR="00C607D3" w:rsidRPr="001939C4" w:rsidRDefault="00C607D3" w:rsidP="00C607D3">
      <w:pPr>
        <w:rPr>
          <w:rFonts w:ascii="Arial" w:hAnsi="Arial"/>
          <w:u w:val="single"/>
        </w:rPr>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409"/>
        <w:gridCol w:w="2139"/>
        <w:gridCol w:w="1701"/>
      </w:tblGrid>
      <w:tr w:rsidR="00C607D3" w:rsidRPr="001939C4" w:rsidTr="006C341F">
        <w:trPr>
          <w:tblHeader/>
          <w:jc w:val="center"/>
        </w:trPr>
        <w:tc>
          <w:tcPr>
            <w:tcW w:w="440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En veille (</w:t>
            </w:r>
            <w:r w:rsidR="00917479">
              <w:rPr>
                <w:sz w:val="18"/>
              </w:rPr>
              <w:t>t</w:t>
            </w:r>
            <w:r w:rsidR="001939C4" w:rsidRPr="001939C4">
              <w:rPr>
                <w:sz w:val="18"/>
              </w:rPr>
              <w:t>outes les fonctionnalités</w:t>
            </w:r>
            <w:r w:rsidRPr="001939C4">
              <w:rPr>
                <w:sz w:val="18"/>
              </w:rPr>
              <w:t xml:space="preserve"> de l'écran AID en veille)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Gris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84" w:dyaOrig="1169">
                <v:shape id="_x0000_i1082" type="#_x0000_t75" style="width:40.5pt;height:48pt" o:ole="">
                  <v:imagedata r:id="rId133" o:title=""/>
                </v:shape>
                <o:OLEObject Type="Embed" ProgID="PBrush" ShapeID="_x0000_i1082" DrawAspect="Content" ObjectID="_1592810860" r:id="rId134"/>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sortant en cours</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Bleu</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3" type="#_x0000_t75" style="width:36.75pt;height:47.25pt" o:ole="">
                  <v:imagedata r:id="rId135" o:title=""/>
                </v:shape>
                <o:OLEObject Type="Embed" ProgID="PBrush" ShapeID="_x0000_i1083" DrawAspect="Content" ObjectID="_1592810861" r:id="rId136"/>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entrant</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Orange</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84" type="#_x0000_t75" style="width:39pt;height:47.25pt" o:ole="">
                  <v:imagedata r:id="rId137" o:title=""/>
                </v:shape>
                <o:OLEObject Type="Embed" ProgID="PBrush" ShapeID="_x0000_i1084" DrawAspect="Content" ObjectID="_1592810862" r:id="rId138"/>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entrant prioritaire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Orange </w:t>
            </w:r>
          </w:p>
          <w:p w:rsidR="00C607D3" w:rsidRPr="001939C4" w:rsidRDefault="00C607D3" w:rsidP="006C341F">
            <w:pPr>
              <w:widowControl w:val="0"/>
              <w:spacing w:line="360" w:lineRule="auto"/>
              <w:rPr>
                <w:sz w:val="18"/>
              </w:rPr>
            </w:pPr>
            <w:r w:rsidRPr="001939C4">
              <w:rPr>
                <w:sz w:val="18"/>
              </w:rPr>
              <w:t>Clignotement rapide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85" type="#_x0000_t75" style="width:40.5pt;height:48pt" o:ole="">
                  <v:imagedata r:id="rId137" o:title=""/>
                </v:shape>
                <o:OLEObject Type="Embed" ProgID="PBrush" ShapeID="_x0000_i1085" DrawAspect="Content" ObjectID="_1592810863" r:id="rId139"/>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Communication établie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Vert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6" type="#_x0000_t75" style="width:42pt;height:51.75pt" o:ole="">
                  <v:imagedata r:id="rId140" o:title=""/>
                </v:shape>
                <o:OLEObject Type="Embed" ProgID="PBrush" ShapeID="_x0000_i1086" DrawAspect="Content" ObjectID="_1592810864" r:id="rId141"/>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Occupé / panne</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Rouge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70">
                <v:shape id="_x0000_i1087" type="#_x0000_t75" style="width:42.75pt;height:51.75pt" o:ole="">
                  <v:imagedata r:id="rId142" o:title=""/>
                </v:shape>
                <o:OLEObject Type="Embed" ProgID="PBrush" ShapeID="_x0000_i1087" DrawAspect="Content" ObjectID="_1592810865" r:id="rId143"/>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Congestion</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Rouge </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70">
                <v:shape id="_x0000_i1088" type="#_x0000_t75" style="width:42.75pt;height:50.25pt" o:ole="">
                  <v:imagedata r:id="rId142" o:title=""/>
                </v:shape>
                <o:OLEObject Type="Embed" ProgID="PBrush" ShapeID="_x0000_i1088" DrawAspect="Content" ObjectID="_1592810866" r:id="rId144"/>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Retenu</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 xml:space="preserve">Vert </w:t>
            </w:r>
          </w:p>
          <w:p w:rsidR="00C607D3" w:rsidRPr="001939C4" w:rsidRDefault="00C607D3" w:rsidP="006C341F">
            <w:pPr>
              <w:widowControl w:val="0"/>
              <w:spacing w:line="360" w:lineRule="auto"/>
              <w:rPr>
                <w:sz w:val="18"/>
              </w:rPr>
            </w:pPr>
            <w:r w:rsidRPr="001939C4">
              <w:rPr>
                <w:sz w:val="18"/>
              </w:rPr>
              <w:t>Clignotant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1215">
                <v:shape id="_x0000_i1089" type="#_x0000_t75" style="width:42pt;height:51.75pt" o:ole="">
                  <v:imagedata r:id="rId140" o:title=""/>
                </v:shape>
                <o:OLEObject Type="Embed" ProgID="PBrush" ShapeID="_x0000_i1089" DrawAspect="Content" ObjectID="_1592810867" r:id="rId145"/>
              </w:object>
            </w:r>
          </w:p>
        </w:tc>
      </w:tr>
      <w:tr w:rsidR="00C607D3" w:rsidRPr="001939C4" w:rsidTr="006C341F">
        <w:trPr>
          <w:jc w:val="center"/>
        </w:trPr>
        <w:tc>
          <w:tcPr>
            <w:tcW w:w="4409" w:type="dxa"/>
            <w:shd w:val="clear" w:color="auto" w:fill="auto"/>
            <w:vAlign w:val="center"/>
          </w:tcPr>
          <w:p w:rsidR="00C607D3" w:rsidRPr="001939C4" w:rsidRDefault="00C607D3" w:rsidP="006C341F">
            <w:pPr>
              <w:widowControl w:val="0"/>
              <w:spacing w:line="360" w:lineRule="auto"/>
              <w:rPr>
                <w:sz w:val="18"/>
              </w:rPr>
            </w:pPr>
            <w:r w:rsidRPr="001939C4">
              <w:rPr>
                <w:sz w:val="18"/>
              </w:rPr>
              <w:t>Appel non traité (mémorisé)</w:t>
            </w:r>
          </w:p>
        </w:tc>
        <w:tc>
          <w:tcPr>
            <w:tcW w:w="2139" w:type="dxa"/>
            <w:shd w:val="clear" w:color="auto" w:fill="auto"/>
            <w:vAlign w:val="center"/>
          </w:tcPr>
          <w:p w:rsidR="00C607D3" w:rsidRPr="001939C4" w:rsidRDefault="00C607D3" w:rsidP="006C341F">
            <w:pPr>
              <w:widowControl w:val="0"/>
              <w:spacing w:line="360" w:lineRule="auto"/>
              <w:rPr>
                <w:sz w:val="18"/>
              </w:rPr>
            </w:pPr>
            <w:r w:rsidRPr="001939C4">
              <w:rPr>
                <w:sz w:val="18"/>
              </w:rPr>
              <w:t>Orange</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1005" w:dyaOrig="1185">
                <v:shape id="_x0000_i1090" type="#_x0000_t75" style="width:42pt;height:50.25pt" o:ole="">
                  <v:imagedata r:id="rId137" o:title=""/>
                </v:shape>
                <o:OLEObject Type="Embed" ProgID="PBrush" ShapeID="_x0000_i1090" DrawAspect="Content" ObjectID="_1592810868" r:id="rId146"/>
              </w:object>
            </w:r>
          </w:p>
        </w:tc>
      </w:tr>
    </w:tbl>
    <w:p w:rsidR="00C607D3" w:rsidRPr="001939C4" w:rsidRDefault="00C607D3" w:rsidP="00C607D3">
      <w:pPr>
        <w:pStyle w:val="Descripcin"/>
      </w:pPr>
      <w:bookmarkStart w:id="294" w:name="_Toc353970491"/>
      <w:bookmarkStart w:id="295" w:name="_Toc463433717"/>
      <w:bookmarkStart w:id="296" w:name="_Toc497378403"/>
      <w:r w:rsidRPr="001939C4">
        <w:t xml:space="preserve">Tableau </w:t>
      </w:r>
      <w:r w:rsidR="002B2174">
        <w:fldChar w:fldCharType="begin"/>
      </w:r>
      <w:r w:rsidR="002B2174">
        <w:instrText xml:space="preserve"> SEQ Tabla \* ARABIC </w:instrText>
      </w:r>
      <w:r w:rsidR="002B2174">
        <w:fldChar w:fldCharType="separate"/>
      </w:r>
      <w:r w:rsidR="006C341F" w:rsidRPr="001939C4">
        <w:rPr>
          <w:noProof/>
        </w:rPr>
        <w:t>13</w:t>
      </w:r>
      <w:r w:rsidR="002B2174">
        <w:rPr>
          <w:noProof/>
        </w:rPr>
        <w:fldChar w:fldCharType="end"/>
      </w:r>
      <w:r w:rsidRPr="001939C4">
        <w:t>. Signalisation de touche AI</w:t>
      </w:r>
      <w:bookmarkEnd w:id="294"/>
      <w:bookmarkEnd w:id="295"/>
      <w:bookmarkEnd w:id="296"/>
    </w:p>
    <w:p w:rsidR="00C607D3" w:rsidRPr="001939C4" w:rsidRDefault="00C607D3" w:rsidP="00C607D3">
      <w:pPr>
        <w:pStyle w:val="TextoNivel1"/>
      </w:pPr>
    </w:p>
    <w:p w:rsidR="00C607D3" w:rsidRPr="001939C4" w:rsidRDefault="00C607D3" w:rsidP="00C607D3">
      <w:r w:rsidRPr="001939C4">
        <w:t>Avec les critères suivants :</w:t>
      </w:r>
    </w:p>
    <w:p w:rsidR="00C607D3" w:rsidRPr="001939C4" w:rsidRDefault="00C607D3" w:rsidP="00DF380F">
      <w:pPr>
        <w:numPr>
          <w:ilvl w:val="0"/>
          <w:numId w:val="33"/>
        </w:numPr>
        <w:spacing w:before="60" w:after="120"/>
      </w:pPr>
      <w:r w:rsidRPr="001939C4">
        <w:t>La signalisation d'avertissement d'appel non traité (orange) disparaîtra si ces signalisations sont effacées de la fenêtre correspondante.</w:t>
      </w:r>
    </w:p>
    <w:p w:rsidR="00C607D3" w:rsidRPr="001939C4" w:rsidRDefault="00C607D3" w:rsidP="00DF380F">
      <w:pPr>
        <w:numPr>
          <w:ilvl w:val="0"/>
          <w:numId w:val="31"/>
        </w:numPr>
      </w:pPr>
      <w:r w:rsidRPr="001939C4">
        <w:t>La signalisation d'appel entrant aura priorité sur toutes les autres.</w:t>
      </w:r>
    </w:p>
    <w:p w:rsidR="00C607D3" w:rsidRPr="001939C4" w:rsidRDefault="00C607D3" w:rsidP="00DF380F">
      <w:pPr>
        <w:numPr>
          <w:ilvl w:val="0"/>
          <w:numId w:val="31"/>
        </w:numPr>
      </w:pPr>
      <w:r w:rsidRPr="001939C4">
        <w:t xml:space="preserve">La signalisation des états d'invitation à composer le numéro, appel sortant en cours, communication établie et OCCUPÉ/ CONGESTION/ PANNE (jaune, bleu, vert, rouge) ont priorité sur les états de RETENU (vert </w:t>
      </w:r>
      <w:r w:rsidR="001939C4" w:rsidRPr="001939C4">
        <w:t>intermittent) /</w:t>
      </w:r>
      <w:r w:rsidRPr="001939C4">
        <w:t xml:space="preserve"> AVERTISSEMENT D'APPEL NON TRAITÉ/ SONNERIE D'INVITATION À COMPOSER LE NUMÉRO (jaune), mais pas sur les états d'appels entrants.</w:t>
      </w:r>
    </w:p>
    <w:p w:rsidR="00C607D3" w:rsidRPr="001939C4" w:rsidRDefault="00C607D3" w:rsidP="00DF380F">
      <w:pPr>
        <w:numPr>
          <w:ilvl w:val="0"/>
          <w:numId w:val="31"/>
        </w:numPr>
      </w:pPr>
      <w:r w:rsidRPr="001939C4">
        <w:t>La signalisation AVERTISSEMENT D'APPEL NON TRAITÉ (orange) sera remplacée par la signalisation de l'un des autres états définis.</w:t>
      </w:r>
    </w:p>
    <w:p w:rsidR="00C607D3" w:rsidRPr="001939C4" w:rsidRDefault="00C607D3" w:rsidP="00C607D3"/>
    <w:p w:rsidR="00C607D3" w:rsidRPr="001939C4" w:rsidRDefault="00C607D3" w:rsidP="00DF380F">
      <w:pPr>
        <w:pStyle w:val="Ttulo3"/>
        <w:numPr>
          <w:ilvl w:val="2"/>
          <w:numId w:val="21"/>
        </w:numPr>
        <w:spacing w:before="240" w:after="120"/>
      </w:pPr>
      <w:bookmarkStart w:id="297" w:name="_Toc128530285"/>
      <w:bookmarkStart w:id="298" w:name="_Toc70151040"/>
      <w:bookmarkStart w:id="299" w:name="_Toc353970534"/>
      <w:bookmarkStart w:id="300" w:name="_Toc445284904"/>
      <w:bookmarkStart w:id="301" w:name="_Toc480991965"/>
      <w:bookmarkStart w:id="302" w:name="_Toc519067923"/>
      <w:r w:rsidRPr="001939C4">
        <w:t>Touche Annuler/ Raccrocher</w:t>
      </w:r>
      <w:bookmarkEnd w:id="297"/>
      <w:bookmarkEnd w:id="298"/>
      <w:bookmarkEnd w:id="299"/>
      <w:bookmarkEnd w:id="300"/>
      <w:bookmarkEnd w:id="301"/>
      <w:bookmarkEnd w:id="302"/>
    </w:p>
    <w:p w:rsidR="00C607D3" w:rsidRPr="001939C4" w:rsidRDefault="00C607D3" w:rsidP="00C607D3">
      <w:r w:rsidRPr="001939C4">
        <w:t>La touche Annuler / Raccrocher permettra de terminer toute communication téléphonique en cours. L'information fournie par la touche est codifiée selon un code couleur.</w:t>
      </w:r>
    </w:p>
    <w:p w:rsidR="00C607D3" w:rsidRPr="001939C4" w:rsidRDefault="00C607D3" w:rsidP="00C607D3">
      <w:r w:rsidRPr="001939C4">
        <w:t>Sonnerie « raccroché » par le collatéral, couleur jaune. Tout autre état couleur grise.</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6548"/>
        <w:gridCol w:w="1701"/>
      </w:tblGrid>
      <w:tr w:rsidR="00C607D3" w:rsidRPr="001939C4" w:rsidTr="006C341F">
        <w:trPr>
          <w:tblHeader/>
          <w:jc w:val="center"/>
        </w:trPr>
        <w:tc>
          <w:tcPr>
            <w:tcW w:w="6548"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Veille</w:t>
            </w:r>
          </w:p>
        </w:tc>
        <w:tc>
          <w:tcPr>
            <w:tcW w:w="1701" w:type="dxa"/>
            <w:shd w:val="clear" w:color="auto" w:fill="auto"/>
            <w:vAlign w:val="center"/>
          </w:tcPr>
          <w:p w:rsidR="00C607D3" w:rsidRPr="001939C4" w:rsidRDefault="00C607D3" w:rsidP="006C341F">
            <w:pPr>
              <w:widowControl w:val="0"/>
              <w:spacing w:line="360" w:lineRule="auto"/>
              <w:jc w:val="center"/>
              <w:rPr>
                <w:sz w:val="18"/>
              </w:rPr>
            </w:pPr>
            <w:r w:rsidRPr="001939C4">
              <w:rPr>
                <w:noProof/>
                <w:lang w:val="es-ES" w:eastAsia="es-ES" w:bidi="ar-SA"/>
              </w:rPr>
              <w:drawing>
                <wp:inline distT="0" distB="0" distL="0" distR="0" wp14:anchorId="43ACB4E0" wp14:editId="53A3BF2E">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C607D3" w:rsidRPr="001939C4" w:rsidTr="006C341F">
        <w:trPr>
          <w:jc w:val="center"/>
        </w:trPr>
        <w:tc>
          <w:tcPr>
            <w:tcW w:w="6548" w:type="dxa"/>
            <w:shd w:val="clear" w:color="auto" w:fill="auto"/>
            <w:vAlign w:val="center"/>
          </w:tcPr>
          <w:p w:rsidR="00C607D3" w:rsidRPr="001939C4" w:rsidRDefault="00C607D3" w:rsidP="006C341F">
            <w:pPr>
              <w:widowControl w:val="0"/>
              <w:spacing w:line="360" w:lineRule="auto"/>
              <w:rPr>
                <w:sz w:val="18"/>
              </w:rPr>
            </w:pPr>
            <w:r w:rsidRPr="001939C4">
              <w:rPr>
                <w:sz w:val="18"/>
              </w:rPr>
              <w:t>Sonnerie « raccroché »</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noProof/>
                <w:lang w:val="es-ES" w:eastAsia="es-ES" w:bidi="ar-SA"/>
              </w:rPr>
              <w:drawing>
                <wp:inline distT="0" distB="0" distL="0" distR="0" wp14:anchorId="4BEA1E54" wp14:editId="6F9A5574">
                  <wp:extent cx="707390" cy="3968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rsidR="00C607D3" w:rsidRPr="001939C4" w:rsidRDefault="00C607D3" w:rsidP="00C607D3">
      <w:pPr>
        <w:pStyle w:val="Descripcin"/>
      </w:pPr>
      <w:bookmarkStart w:id="303" w:name="_Toc353970492"/>
      <w:bookmarkStart w:id="304" w:name="_Toc463433718"/>
      <w:bookmarkStart w:id="305" w:name="_Toc497378404"/>
      <w:r w:rsidRPr="001939C4">
        <w:t xml:space="preserve">Tableau </w:t>
      </w:r>
      <w:r w:rsidR="002B2174">
        <w:fldChar w:fldCharType="begin"/>
      </w:r>
      <w:r w:rsidR="002B2174">
        <w:instrText xml:space="preserve"> SEQ Tabla \* ARABIC </w:instrText>
      </w:r>
      <w:r w:rsidR="002B2174">
        <w:fldChar w:fldCharType="separate"/>
      </w:r>
      <w:r w:rsidR="006C341F" w:rsidRPr="001939C4">
        <w:rPr>
          <w:noProof/>
        </w:rPr>
        <w:t>14</w:t>
      </w:r>
      <w:r w:rsidR="002B2174">
        <w:rPr>
          <w:noProof/>
        </w:rPr>
        <w:fldChar w:fldCharType="end"/>
      </w:r>
      <w:r w:rsidRPr="001939C4">
        <w:t>. États de la touche ANNULER</w:t>
      </w:r>
      <w:bookmarkEnd w:id="303"/>
      <w:bookmarkEnd w:id="304"/>
      <w:bookmarkEnd w:id="305"/>
    </w:p>
    <w:p w:rsidR="00C607D3" w:rsidRPr="001939C4" w:rsidRDefault="00C607D3" w:rsidP="00C607D3">
      <w:pPr>
        <w:pStyle w:val="TextoNivel1"/>
      </w:pPr>
    </w:p>
    <w:p w:rsidR="00C607D3" w:rsidRPr="001939C4" w:rsidRDefault="00C607D3" w:rsidP="00C607D3">
      <w:pPr>
        <w:jc w:val="left"/>
      </w:pPr>
      <w:r w:rsidRPr="001939C4">
        <w:t>Cette touche sert à annuler des fonctions et des signalisations du système. En cas de plusieurs fonctions actives simultanément, l'ordre d'annulation est le suivant :</w:t>
      </w:r>
    </w:p>
    <w:p w:rsidR="00C607D3" w:rsidRPr="001939C4" w:rsidRDefault="00C607D3" w:rsidP="00C607D3">
      <w:pPr>
        <w:ind w:left="1080"/>
      </w:pPr>
      <w:r w:rsidRPr="001939C4">
        <w:t>Appels établis et en conversation</w:t>
      </w:r>
    </w:p>
    <w:p w:rsidR="00C607D3" w:rsidRPr="001939C4" w:rsidRDefault="00C607D3" w:rsidP="00C607D3">
      <w:pPr>
        <w:ind w:left="1080"/>
      </w:pPr>
      <w:r w:rsidRPr="001939C4">
        <w:t>Sonnerie d'appel sortant</w:t>
      </w:r>
    </w:p>
    <w:p w:rsidR="00C607D3" w:rsidRPr="001939C4" w:rsidRDefault="00C607D3" w:rsidP="00C607D3">
      <w:pPr>
        <w:ind w:left="1080"/>
      </w:pPr>
      <w:r w:rsidRPr="001939C4">
        <w:t>Sonnerie «raccroché »</w:t>
      </w:r>
    </w:p>
    <w:p w:rsidR="00C607D3" w:rsidRPr="001939C4" w:rsidRDefault="00C607D3" w:rsidP="00DF380F">
      <w:pPr>
        <w:pStyle w:val="Ttulo2"/>
      </w:pPr>
      <w:bookmarkStart w:id="306" w:name="_Toc128530286"/>
      <w:bookmarkStart w:id="307" w:name="_Toc70151041"/>
      <w:bookmarkStart w:id="308" w:name="_Toc353970535"/>
      <w:bookmarkStart w:id="309" w:name="_Toc445284905"/>
      <w:bookmarkStart w:id="310" w:name="_Toc480991966"/>
      <w:bookmarkStart w:id="311" w:name="_Toc519067924"/>
      <w:r w:rsidRPr="001939C4">
        <w:t>Fenêtre de contrôle des Accès Indirects (AI)</w:t>
      </w:r>
      <w:bookmarkEnd w:id="306"/>
      <w:bookmarkEnd w:id="307"/>
      <w:bookmarkEnd w:id="308"/>
      <w:bookmarkEnd w:id="309"/>
      <w:bookmarkEnd w:id="310"/>
      <w:bookmarkEnd w:id="311"/>
    </w:p>
    <w:p w:rsidR="00C607D3" w:rsidRPr="001939C4" w:rsidRDefault="00C607D3" w:rsidP="00C607D3">
      <w:r w:rsidRPr="001939C4">
        <w:t>Composé d'une touche qui servira à passer de la fenêtre des Accès Directs à celle des Accès Indirects ou inversement, en plus d'indiquer l'état des appels présents sur la page à laquelle un code de couleurs donne accès.</w:t>
      </w:r>
    </w:p>
    <w:p w:rsidR="00C607D3" w:rsidRPr="001939C4" w:rsidRDefault="00C607D3" w:rsidP="00C607D3">
      <w:r w:rsidRPr="001939C4">
        <w:t>Les appels entrants d'Accès Indirect seront traités grâce à la touche 15+1 qui est disponible sur chacune des trois pages d'AD.</w:t>
      </w:r>
    </w:p>
    <w:p w:rsidR="00C607D3" w:rsidRPr="001939C4" w:rsidRDefault="00C607D3" w:rsidP="00C607D3"/>
    <w:p w:rsidR="00C607D3" w:rsidRPr="001939C4" w:rsidRDefault="00C607D3" w:rsidP="00C607D3">
      <w:pPr>
        <w:pStyle w:val="Sangradetextonormal"/>
      </w:pPr>
    </w:p>
    <w:p w:rsidR="00C607D3" w:rsidRPr="001939C4" w:rsidRDefault="00C607D3" w:rsidP="00C607D3">
      <w:pPr>
        <w:jc w:val="center"/>
      </w:pPr>
      <w:r w:rsidRPr="001939C4">
        <w:rPr>
          <w:noProof/>
          <w:lang w:val="es-ES" w:eastAsia="es-ES" w:bidi="ar-SA"/>
        </w:rPr>
        <w:drawing>
          <wp:inline distT="0" distB="0" distL="0" distR="0" wp14:anchorId="0ECD3449" wp14:editId="715B92A2">
            <wp:extent cx="2276475" cy="2788843"/>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p w:rsidR="00C607D3" w:rsidRPr="001939C4" w:rsidRDefault="00C607D3" w:rsidP="00C607D3">
      <w:pPr>
        <w:pStyle w:val="Descripcin"/>
      </w:pPr>
      <w:bookmarkStart w:id="312" w:name="_Toc353970464"/>
      <w:bookmarkStart w:id="313" w:name="_Toc463433747"/>
      <w:bookmarkStart w:id="314" w:name="_Toc497378380"/>
      <w:r w:rsidRPr="001939C4">
        <w:t xml:space="preserve">Figure </w:t>
      </w:r>
      <w:r w:rsidR="002B2174">
        <w:fldChar w:fldCharType="begin"/>
      </w:r>
      <w:r w:rsidR="002B2174">
        <w:instrText xml:space="preserve"> SEQ Figura \* ARABIC </w:instrText>
      </w:r>
      <w:r w:rsidR="002B2174">
        <w:fldChar w:fldCharType="separate"/>
      </w:r>
      <w:r w:rsidRPr="001939C4">
        <w:rPr>
          <w:noProof/>
        </w:rPr>
        <w:t>24</w:t>
      </w:r>
      <w:r w:rsidR="002B2174">
        <w:rPr>
          <w:noProof/>
        </w:rPr>
        <w:fldChar w:fldCharType="end"/>
      </w:r>
      <w:r w:rsidRPr="001939C4">
        <w:t>. Fenêtre de contrôle AI</w:t>
      </w:r>
      <w:bookmarkEnd w:id="312"/>
      <w:bookmarkEnd w:id="313"/>
      <w:bookmarkEnd w:id="314"/>
    </w:p>
    <w:p w:rsidR="00C607D3" w:rsidRPr="001939C4" w:rsidRDefault="00C607D3" w:rsidP="00C607D3">
      <w:pPr>
        <w:pStyle w:val="TextoNivel1"/>
      </w:pPr>
    </w:p>
    <w:p w:rsidR="00C607D3" w:rsidRPr="001939C4" w:rsidRDefault="00C607D3" w:rsidP="00C607D3">
      <w:r w:rsidRPr="001939C4">
        <w:t xml:space="preserve">Cette fenêtre </w:t>
      </w:r>
      <w:r w:rsidR="00247F29">
        <w:t>s’affiche</w:t>
      </w:r>
      <w:r w:rsidRPr="001939C4">
        <w:t xml:space="preserve"> pour effectuer un appel à une destination non programmée (composition) ou pour ouvrir le répertoire téléphonique.</w:t>
      </w:r>
    </w:p>
    <w:p w:rsidR="00C607D3" w:rsidRPr="001939C4" w:rsidRDefault="00C607D3" w:rsidP="00C607D3"/>
    <w:p w:rsidR="00C607D3" w:rsidRPr="001939C4" w:rsidRDefault="00C607D3" w:rsidP="00DF380F">
      <w:pPr>
        <w:pStyle w:val="Ttulo3"/>
        <w:numPr>
          <w:ilvl w:val="2"/>
          <w:numId w:val="21"/>
        </w:numPr>
        <w:spacing w:before="240" w:after="120"/>
      </w:pPr>
      <w:bookmarkStart w:id="315" w:name="_Toc353970536"/>
      <w:bookmarkStart w:id="316" w:name="_Toc445284906"/>
      <w:bookmarkStart w:id="317" w:name="_Toc480991967"/>
      <w:bookmarkStart w:id="318" w:name="_Toc519067925"/>
      <w:r w:rsidRPr="001939C4">
        <w:t>Gestion des derniers appels</w:t>
      </w:r>
      <w:bookmarkEnd w:id="315"/>
      <w:bookmarkEnd w:id="316"/>
      <w:bookmarkEnd w:id="317"/>
      <w:bookmarkEnd w:id="318"/>
    </w:p>
    <w:p w:rsidR="00C607D3" w:rsidRPr="001939C4" w:rsidRDefault="00C607D3" w:rsidP="00C607D3">
      <w:r w:rsidRPr="001939C4">
        <w:t xml:space="preserve">Elle est formée d'une zone qui permettra de mémoriser et de gérer les quatre derniers appels entrants et sortants présents dans le système, et qui arrivent par position d'AI. </w:t>
      </w:r>
    </w:p>
    <w:p w:rsidR="00C607D3" w:rsidRPr="001939C4" w:rsidRDefault="00C607D3" w:rsidP="00C607D3"/>
    <w:p w:rsidR="00C607D3" w:rsidRPr="001939C4" w:rsidRDefault="00C607D3" w:rsidP="00C607D3">
      <w:pPr>
        <w:keepNext/>
        <w:ind w:left="360"/>
        <w:jc w:val="center"/>
      </w:pPr>
      <w:r w:rsidRPr="001939C4">
        <w:rPr>
          <w:noProof/>
          <w:lang w:val="es-ES" w:eastAsia="es-ES" w:bidi="ar-SA"/>
        </w:rPr>
        <w:drawing>
          <wp:inline distT="0" distB="0" distL="0" distR="0" wp14:anchorId="611540F1" wp14:editId="07695391">
            <wp:extent cx="1294130" cy="140589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rsidR="00C607D3" w:rsidRPr="001939C4" w:rsidRDefault="00C607D3" w:rsidP="00C607D3">
      <w:pPr>
        <w:pStyle w:val="Descripcin"/>
      </w:pPr>
      <w:bookmarkStart w:id="319" w:name="_Toc353970465"/>
      <w:bookmarkStart w:id="320" w:name="_Toc463433748"/>
      <w:bookmarkStart w:id="321" w:name="_Toc497378381"/>
      <w:r w:rsidRPr="001939C4">
        <w:t xml:space="preserve">Figure </w:t>
      </w:r>
      <w:r w:rsidR="002B2174">
        <w:fldChar w:fldCharType="begin"/>
      </w:r>
      <w:r w:rsidR="002B2174">
        <w:instrText xml:space="preserve"> SEQ Figura \* ARABIC </w:instrText>
      </w:r>
      <w:r w:rsidR="002B2174">
        <w:fldChar w:fldCharType="separate"/>
      </w:r>
      <w:r w:rsidRPr="001939C4">
        <w:rPr>
          <w:noProof/>
        </w:rPr>
        <w:t>25</w:t>
      </w:r>
      <w:r w:rsidR="002B2174">
        <w:rPr>
          <w:noProof/>
        </w:rPr>
        <w:fldChar w:fldCharType="end"/>
      </w:r>
      <w:r w:rsidRPr="001939C4">
        <w:t>. Derniers appels</w:t>
      </w:r>
      <w:bookmarkEnd w:id="319"/>
      <w:bookmarkEnd w:id="320"/>
      <w:bookmarkEnd w:id="321"/>
    </w:p>
    <w:p w:rsidR="00C607D3" w:rsidRPr="001939C4" w:rsidRDefault="00C607D3" w:rsidP="00C607D3">
      <w:pPr>
        <w:pStyle w:val="TextoNivel1"/>
      </w:pPr>
    </w:p>
    <w:p w:rsidR="00C607D3" w:rsidRPr="001939C4" w:rsidRDefault="00C607D3" w:rsidP="00C607D3">
      <w:pPr>
        <w:ind w:left="360"/>
      </w:pPr>
      <w:r w:rsidRPr="001939C4">
        <w:t>Chaque appel sera identifié par le numéro ou l'identifiant de l'appelant.</w:t>
      </w:r>
    </w:p>
    <w:p w:rsidR="00C607D3" w:rsidRPr="001939C4" w:rsidRDefault="00C607D3" w:rsidP="00C607D3">
      <w:pPr>
        <w:ind w:left="360"/>
      </w:pPr>
    </w:p>
    <w:p w:rsidR="00C607D3" w:rsidRPr="001939C4" w:rsidRDefault="00C607D3" w:rsidP="00DF380F">
      <w:pPr>
        <w:pStyle w:val="Ttulo3"/>
        <w:numPr>
          <w:ilvl w:val="2"/>
          <w:numId w:val="21"/>
        </w:numPr>
        <w:spacing w:before="240" w:after="120"/>
      </w:pPr>
      <w:bookmarkStart w:id="322" w:name="_Toc353970537"/>
      <w:bookmarkStart w:id="323" w:name="_Toc445284907"/>
      <w:bookmarkStart w:id="324" w:name="_Toc480991968"/>
      <w:bookmarkStart w:id="325" w:name="_Toc519067926"/>
      <w:r w:rsidRPr="001939C4">
        <w:t>Gestion des appels sortants</w:t>
      </w:r>
      <w:bookmarkEnd w:id="322"/>
      <w:bookmarkEnd w:id="323"/>
      <w:bookmarkEnd w:id="324"/>
      <w:bookmarkEnd w:id="325"/>
    </w:p>
    <w:p w:rsidR="00C607D3" w:rsidRPr="001939C4" w:rsidRDefault="00C607D3" w:rsidP="00C607D3">
      <w:r w:rsidRPr="001939C4">
        <w:t>Elle est constituée des champs suivants :</w:t>
      </w:r>
    </w:p>
    <w:p w:rsidR="00C607D3" w:rsidRPr="001939C4" w:rsidRDefault="00C607D3" w:rsidP="00DF380F">
      <w:pPr>
        <w:numPr>
          <w:ilvl w:val="0"/>
          <w:numId w:val="32"/>
        </w:numPr>
      </w:pPr>
      <w:r w:rsidRPr="001939C4">
        <w:t xml:space="preserve">Clavier alphanumérique. Touche « DÉCROCHER ». Pour permettre la composition. </w:t>
      </w:r>
    </w:p>
    <w:p w:rsidR="00C607D3" w:rsidRPr="001939C4" w:rsidRDefault="00C607D3" w:rsidP="00DF380F">
      <w:pPr>
        <w:numPr>
          <w:ilvl w:val="0"/>
          <w:numId w:val="32"/>
        </w:numPr>
      </w:pPr>
      <w:r w:rsidRPr="001939C4">
        <w:t>Touche MEM du répertoire téléphonique propre de la position gérée par un superviseur.</w:t>
      </w:r>
    </w:p>
    <w:p w:rsidR="00C607D3" w:rsidRPr="001939C4" w:rsidRDefault="00C607D3" w:rsidP="00DF380F">
      <w:pPr>
        <w:numPr>
          <w:ilvl w:val="0"/>
          <w:numId w:val="32"/>
        </w:numPr>
      </w:pPr>
      <w:r w:rsidRPr="001939C4">
        <w:t>Touches des quatre derniers appels.</w:t>
      </w:r>
    </w:p>
    <w:p w:rsidR="00247F29" w:rsidRDefault="00247F29" w:rsidP="00C607D3">
      <w:pPr>
        <w:rPr>
          <w:u w:val="single"/>
        </w:rPr>
      </w:pPr>
    </w:p>
    <w:p w:rsidR="00C607D3" w:rsidRPr="001939C4" w:rsidRDefault="00C607D3" w:rsidP="00C607D3">
      <w:r w:rsidRPr="001939C4">
        <w:rPr>
          <w:u w:val="single"/>
        </w:rPr>
        <w:t>Clavier alphanumérique</w:t>
      </w:r>
    </w:p>
    <w:p w:rsidR="00C607D3" w:rsidRPr="001939C4" w:rsidRDefault="00C607D3" w:rsidP="00C607D3">
      <w:r w:rsidRPr="001939C4">
        <w:t>Présente la même structure qu'un clavier téléphonique de 0-9 avec un display alphanumérique où sont visualisés les chiffres de numérotation et d'un poussoir pour effacer le dernier chiffre introduit par un appui bref ou tous les chiffres par un appui long.</w:t>
      </w:r>
    </w:p>
    <w:p w:rsidR="00C607D3" w:rsidRPr="001939C4" w:rsidRDefault="00C607D3" w:rsidP="00C607D3">
      <w:r w:rsidRPr="001939C4">
        <w:t>La touche « , » peut être pressée à tout moment pour indiquer que dans la numérotation il faut faire une pause (par exemple, attendre une tonalité de la centrale), ainsi que les caractères spéciaux « * » et « # ».</w:t>
      </w:r>
    </w:p>
    <w:p w:rsidR="00C607D3" w:rsidRPr="001939C4" w:rsidRDefault="00C607D3" w:rsidP="00C607D3">
      <w:r w:rsidRPr="001939C4">
        <w:t xml:space="preserve">L'opération consiste à introduire les chiffres désirés et, ensuite à appuyer sur la touche « décrocher ». Cette touche reste désactivée si, dans le display, aucun chiffre n'a été saisi ou ceux saisis ne sont pas suffisants pour effectuer un appel. Une fois que la touche est en </w:t>
      </w:r>
      <w:r w:rsidR="001939C4" w:rsidRPr="001939C4">
        <w:t>veille, l’appel</w:t>
      </w:r>
      <w:r w:rsidRPr="001939C4">
        <w:t xml:space="preserve"> peut être effectué.</w:t>
      </w:r>
    </w:p>
    <w:p w:rsidR="00C607D3" w:rsidRPr="001939C4" w:rsidRDefault="00C607D3" w:rsidP="00DF380F">
      <w:pPr>
        <w:pStyle w:val="Ttulo4"/>
        <w:numPr>
          <w:ilvl w:val="3"/>
          <w:numId w:val="21"/>
        </w:numPr>
        <w:spacing w:before="240" w:after="60" w:line="300" w:lineRule="exact"/>
      </w:pPr>
      <w:bookmarkStart w:id="326" w:name="_Toc445284908"/>
      <w:bookmarkStart w:id="327" w:name="_Toc480991969"/>
      <w:bookmarkStart w:id="328" w:name="_Toc519067927"/>
      <w:r w:rsidRPr="001939C4">
        <w:t>Préfixes</w:t>
      </w:r>
      <w:bookmarkEnd w:id="326"/>
      <w:bookmarkEnd w:id="327"/>
      <w:bookmarkEnd w:id="328"/>
    </w:p>
    <w:p w:rsidR="00C607D3" w:rsidRPr="001939C4" w:rsidRDefault="00C607D3" w:rsidP="00C607D3">
      <w:r w:rsidRPr="001939C4">
        <w:t>Pour réaliser un appel en accès indirect, les deux premiers chiffres à composer correspondront au préfixe du réseau par lequel on souhaite effectuer l’appel</w:t>
      </w:r>
      <w:r w:rsidRPr="001939C4">
        <w:rPr>
          <w:rStyle w:val="Refdenotaalpie"/>
          <w:rFonts w:asciiTheme="minorHAnsi" w:hAnsiTheme="minorHAnsi"/>
        </w:rPr>
        <w:footnoteReference w:id="1"/>
      </w:r>
      <w:r w:rsidRPr="001939C4">
        <w:t>. Pour réaliser un appel sortant par le réseau RTB, il faudra composer le préfixe 04 suivi du numéro de l’abonné.</w:t>
      </w:r>
    </w:p>
    <w:p w:rsidR="00C607D3" w:rsidRPr="001939C4" w:rsidRDefault="00C607D3" w:rsidP="00C607D3"/>
    <w:p w:rsidR="00C607D3" w:rsidRPr="001939C4" w:rsidRDefault="00C607D3" w:rsidP="00C607D3"/>
    <w:p w:rsidR="00C607D3" w:rsidRPr="001939C4" w:rsidRDefault="00C607D3" w:rsidP="00C607D3">
      <w:pPr>
        <w:keepNext/>
        <w:ind w:left="360"/>
        <w:jc w:val="center"/>
      </w:pPr>
      <w:r w:rsidRPr="001939C4">
        <w:rPr>
          <w:noProof/>
          <w:lang w:val="es-ES" w:eastAsia="es-ES" w:bidi="ar-SA"/>
        </w:rPr>
        <w:drawing>
          <wp:inline distT="0" distB="0" distL="0" distR="0" wp14:anchorId="6EB7985F" wp14:editId="145D6548">
            <wp:extent cx="2590800" cy="3172258"/>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90800" cy="3172258"/>
                    </a:xfrm>
                    <a:prstGeom prst="rect">
                      <a:avLst/>
                    </a:prstGeom>
                    <a:noFill/>
                    <a:ln>
                      <a:noFill/>
                    </a:ln>
                  </pic:spPr>
                </pic:pic>
              </a:graphicData>
            </a:graphic>
          </wp:inline>
        </w:drawing>
      </w:r>
    </w:p>
    <w:p w:rsidR="00C607D3" w:rsidRPr="001939C4" w:rsidRDefault="00C607D3" w:rsidP="00C607D3">
      <w:pPr>
        <w:pStyle w:val="Descripcin"/>
      </w:pPr>
      <w:bookmarkStart w:id="329" w:name="_Toc353970467"/>
      <w:bookmarkStart w:id="330" w:name="_Toc463433749"/>
      <w:bookmarkStart w:id="331" w:name="_Toc497378382"/>
      <w:r w:rsidRPr="001939C4">
        <w:t xml:space="preserve">Figure </w:t>
      </w:r>
      <w:r w:rsidR="002B2174">
        <w:fldChar w:fldCharType="begin"/>
      </w:r>
      <w:r w:rsidR="002B2174">
        <w:instrText xml:space="preserve"> SEQ Figura \* ARABIC </w:instrText>
      </w:r>
      <w:r w:rsidR="002B2174">
        <w:fldChar w:fldCharType="separate"/>
      </w:r>
      <w:r w:rsidRPr="001939C4">
        <w:rPr>
          <w:noProof/>
        </w:rPr>
        <w:t>26</w:t>
      </w:r>
      <w:r w:rsidR="002B2174">
        <w:rPr>
          <w:noProof/>
        </w:rPr>
        <w:fldChar w:fldCharType="end"/>
      </w:r>
      <w:r w:rsidRPr="001939C4">
        <w:t>. Page AI. Clavier alphanumérique</w:t>
      </w:r>
      <w:bookmarkEnd w:id="329"/>
      <w:bookmarkEnd w:id="330"/>
      <w:bookmarkEnd w:id="331"/>
    </w:p>
    <w:p w:rsidR="00C607D3" w:rsidRPr="001939C4" w:rsidRDefault="00C607D3" w:rsidP="00C607D3">
      <w:pPr>
        <w:pStyle w:val="TextoNivel1"/>
      </w:pPr>
    </w:p>
    <w:p w:rsidR="00C607D3" w:rsidRPr="001939C4" w:rsidRDefault="00C607D3" w:rsidP="00C607D3">
      <w:pPr>
        <w:ind w:left="360"/>
      </w:pPr>
    </w:p>
    <w:p w:rsidR="00C607D3" w:rsidRPr="001939C4" w:rsidRDefault="00C607D3" w:rsidP="00C607D3">
      <w:r w:rsidRPr="001939C4">
        <w:rPr>
          <w:u w:val="single"/>
        </w:rPr>
        <w:t>Touche MEM</w:t>
      </w:r>
      <w:r w:rsidRPr="001939C4">
        <w:t xml:space="preserve"> </w:t>
      </w:r>
    </w:p>
    <w:p w:rsidR="00C607D3" w:rsidRPr="001939C4" w:rsidRDefault="00C607D3" w:rsidP="00C607D3">
      <w:r w:rsidRPr="001939C4">
        <w:t>En appuyant sur la touche MEM, la touche est ACTIVÉE et une fenêtre s'affiche avec un répertoire téléphonique propre à l'utilisateur depuis lequel des appels sortants peuvent être réalisés.</w:t>
      </w:r>
    </w:p>
    <w:p w:rsidR="00C607D3" w:rsidRPr="001939C4" w:rsidRDefault="00C607D3" w:rsidP="00C607D3">
      <w:r w:rsidRPr="001939C4">
        <w:t xml:space="preserve">La procédure consiste à sélectionner l'une des destinations de l'agenda, la touche est alors signalée comme « fonctionnalité en cours » (fond jaune), puis appuyer sur la touche </w:t>
      </w:r>
      <w:r w:rsidR="00247F29">
        <w:t>Bien</w:t>
      </w:r>
      <w:r w:rsidRPr="001939C4">
        <w:t xml:space="preserve"> en veille et l'appel vers la destination sélectionnée est effectué.</w:t>
      </w:r>
    </w:p>
    <w:p w:rsidR="00C607D3" w:rsidRPr="001939C4" w:rsidRDefault="00C607D3" w:rsidP="00C607D3"/>
    <w:p w:rsidR="00C607D3" w:rsidRPr="001939C4" w:rsidRDefault="00C607D3" w:rsidP="00C607D3">
      <w:pPr>
        <w:ind w:left="360"/>
        <w:jc w:val="center"/>
      </w:pPr>
      <w:r w:rsidRPr="001939C4">
        <w:rPr>
          <w:noProof/>
          <w:lang w:val="es-ES" w:eastAsia="es-ES" w:bidi="ar-SA"/>
        </w:rPr>
        <w:drawing>
          <wp:inline distT="0" distB="0" distL="0" distR="0" wp14:anchorId="5E033CDE" wp14:editId="3D42F5F4">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p w:rsidR="00C607D3" w:rsidRPr="001939C4" w:rsidRDefault="00C607D3" w:rsidP="00C607D3">
      <w:pPr>
        <w:pStyle w:val="Descripcin"/>
      </w:pPr>
      <w:bookmarkStart w:id="332" w:name="_Toc353970468"/>
      <w:bookmarkStart w:id="333" w:name="_Toc463433750"/>
      <w:bookmarkStart w:id="334" w:name="_Toc497378383"/>
      <w:r w:rsidRPr="001939C4">
        <w:t xml:space="preserve">Figure </w:t>
      </w:r>
      <w:r w:rsidR="002B2174">
        <w:fldChar w:fldCharType="begin"/>
      </w:r>
      <w:r w:rsidR="002B2174">
        <w:instrText xml:space="preserve"> SEQ Figura \* ARABIC </w:instrText>
      </w:r>
      <w:r w:rsidR="002B2174">
        <w:fldChar w:fldCharType="separate"/>
      </w:r>
      <w:r w:rsidRPr="001939C4">
        <w:rPr>
          <w:noProof/>
        </w:rPr>
        <w:t>27</w:t>
      </w:r>
      <w:r w:rsidR="002B2174">
        <w:rPr>
          <w:noProof/>
        </w:rPr>
        <w:fldChar w:fldCharType="end"/>
      </w:r>
      <w:r w:rsidRPr="001939C4">
        <w:t>. Page AI. Touche MEM</w:t>
      </w:r>
      <w:bookmarkEnd w:id="332"/>
      <w:bookmarkEnd w:id="333"/>
      <w:bookmarkEnd w:id="334"/>
    </w:p>
    <w:p w:rsidR="00C607D3" w:rsidRPr="001939C4" w:rsidRDefault="00C607D3" w:rsidP="00C607D3">
      <w:pPr>
        <w:tabs>
          <w:tab w:val="left" w:pos="690"/>
        </w:tabs>
        <w:ind w:left="360"/>
        <w:rPr>
          <w:u w:val="single"/>
        </w:rPr>
      </w:pPr>
    </w:p>
    <w:p w:rsidR="00C607D3" w:rsidRPr="001939C4" w:rsidRDefault="00C607D3" w:rsidP="00C607D3">
      <w:pPr>
        <w:tabs>
          <w:tab w:val="left" w:pos="690"/>
        </w:tabs>
      </w:pPr>
      <w:r w:rsidRPr="001939C4">
        <w:rPr>
          <w:u w:val="single"/>
        </w:rPr>
        <w:t>Touche Info</w:t>
      </w:r>
      <w:r w:rsidRPr="001939C4">
        <w:t xml:space="preserve"> </w:t>
      </w:r>
    </w:p>
    <w:p w:rsidR="00C607D3" w:rsidRDefault="00C607D3" w:rsidP="00C607D3">
      <w:r w:rsidRPr="001939C4">
        <w:t xml:space="preserve">La touche est située dans le panneau d'information générale ou en-tête. Cette touche permet de dérouler un écran qui donne accès à deux outils de téléphonie : le plan de numérotation AGVN et l'historique local des appels téléphoniques.  </w:t>
      </w:r>
    </w:p>
    <w:p w:rsidR="00247F29" w:rsidRPr="001939C4" w:rsidRDefault="00247F29" w:rsidP="00C607D3"/>
    <w:p w:rsidR="00C607D3" w:rsidRPr="001939C4" w:rsidRDefault="00C607D3" w:rsidP="00DF380F">
      <w:pPr>
        <w:pStyle w:val="Prrafodelista"/>
        <w:numPr>
          <w:ilvl w:val="0"/>
          <w:numId w:val="37"/>
        </w:numPr>
        <w:spacing w:before="60" w:after="60"/>
        <w:rPr>
          <w:b/>
        </w:rPr>
      </w:pPr>
      <w:r w:rsidRPr="001939C4">
        <w:rPr>
          <w:b/>
        </w:rPr>
        <w:t>Dépendance-Utilisateur</w:t>
      </w:r>
    </w:p>
    <w:p w:rsidR="00C607D3" w:rsidRPr="001939C4" w:rsidRDefault="00C607D3" w:rsidP="00C607D3">
      <w:r w:rsidRPr="001939C4">
        <w:t xml:space="preserve">En appuyant sur le bouton </w:t>
      </w:r>
      <w:r w:rsidRPr="001939C4">
        <w:rPr>
          <w:i/>
        </w:rPr>
        <w:t>Dépendance-Utilisateur</w:t>
      </w:r>
      <w:r w:rsidRPr="001939C4">
        <w:t>, un écran s'affiche sur lequel apparaissent les zones définies du plan AGVN. En appuyant correctement sur les libellé ou grâce aux touches de direction situées dans la partie inférieure, on peut se déplacer entre les pays, comme le montre l'image de la page suivante :</w:t>
      </w:r>
    </w:p>
    <w:p w:rsidR="00C607D3" w:rsidRPr="001939C4" w:rsidRDefault="00C607D3" w:rsidP="00C607D3">
      <w:pPr>
        <w:keepNext/>
        <w:jc w:val="center"/>
      </w:pPr>
      <w:r w:rsidRPr="001939C4">
        <w:rPr>
          <w:noProof/>
          <w:lang w:val="es-ES" w:eastAsia="es-ES" w:bidi="ar-SA"/>
        </w:rPr>
        <w:drawing>
          <wp:inline distT="0" distB="0" distL="0" distR="0" wp14:anchorId="4CE25B4B" wp14:editId="22D53B4B">
            <wp:extent cx="2981325" cy="35052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981325" cy="3505200"/>
                    </a:xfrm>
                    <a:prstGeom prst="rect">
                      <a:avLst/>
                    </a:prstGeom>
                  </pic:spPr>
                </pic:pic>
              </a:graphicData>
            </a:graphic>
          </wp:inline>
        </w:drawing>
      </w:r>
    </w:p>
    <w:p w:rsidR="00C607D3" w:rsidRPr="001939C4" w:rsidRDefault="00C607D3" w:rsidP="00C607D3">
      <w:pPr>
        <w:pStyle w:val="Descripcin"/>
      </w:pPr>
      <w:bookmarkStart w:id="335" w:name="_Toc353970469"/>
      <w:bookmarkStart w:id="336" w:name="_Toc463433751"/>
      <w:bookmarkStart w:id="337" w:name="_Toc497378384"/>
      <w:r w:rsidRPr="001939C4">
        <w:t xml:space="preserve">Figure </w:t>
      </w:r>
      <w:r w:rsidR="002B2174">
        <w:fldChar w:fldCharType="begin"/>
      </w:r>
      <w:r w:rsidR="002B2174">
        <w:instrText xml:space="preserve"> SEQ Figura \* ARABIC </w:instrText>
      </w:r>
      <w:r w:rsidR="002B2174">
        <w:fldChar w:fldCharType="separate"/>
      </w:r>
      <w:r w:rsidRPr="001939C4">
        <w:rPr>
          <w:noProof/>
        </w:rPr>
        <w:t>28</w:t>
      </w:r>
      <w:r w:rsidR="002B2174">
        <w:rPr>
          <w:noProof/>
        </w:rPr>
        <w:fldChar w:fldCharType="end"/>
      </w:r>
      <w:r w:rsidRPr="001939C4">
        <w:t>. Répertoire Dépendance-Utilisateur. Scénario 1</w:t>
      </w:r>
      <w:bookmarkEnd w:id="335"/>
      <w:bookmarkEnd w:id="336"/>
      <w:bookmarkEnd w:id="337"/>
    </w:p>
    <w:p w:rsidR="00C607D3" w:rsidRPr="001939C4" w:rsidRDefault="00C607D3" w:rsidP="00C607D3">
      <w:pPr>
        <w:pStyle w:val="TextoNivel1"/>
      </w:pPr>
    </w:p>
    <w:p w:rsidR="00C607D3" w:rsidRPr="001939C4" w:rsidRDefault="00C607D3" w:rsidP="00C607D3">
      <w:r w:rsidRPr="001939C4">
        <w:t>Si l'on sélectionne un pays et qu'on le déroule, les FIR qui sont sur les tableaux du plan de numérotation apparaissent comme le montre l'image suivante.</w:t>
      </w:r>
    </w:p>
    <w:p w:rsidR="00C607D3" w:rsidRPr="001939C4" w:rsidRDefault="00C607D3" w:rsidP="00C607D3"/>
    <w:p w:rsidR="00C607D3" w:rsidRPr="001939C4" w:rsidRDefault="00C607D3" w:rsidP="00C607D3">
      <w:pPr>
        <w:keepNext/>
        <w:jc w:val="center"/>
      </w:pPr>
      <w:r w:rsidRPr="001939C4">
        <w:rPr>
          <w:noProof/>
          <w:lang w:val="es-ES" w:eastAsia="es-ES" w:bidi="ar-SA"/>
        </w:rPr>
        <w:drawing>
          <wp:inline distT="0" distB="0" distL="0" distR="0" wp14:anchorId="69506710" wp14:editId="4C8EC134">
            <wp:extent cx="2952750" cy="3486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952750" cy="3486150"/>
                    </a:xfrm>
                    <a:prstGeom prst="rect">
                      <a:avLst/>
                    </a:prstGeom>
                  </pic:spPr>
                </pic:pic>
              </a:graphicData>
            </a:graphic>
          </wp:inline>
        </w:drawing>
      </w:r>
    </w:p>
    <w:p w:rsidR="00C607D3" w:rsidRPr="001939C4" w:rsidRDefault="00C607D3" w:rsidP="00C607D3">
      <w:pPr>
        <w:pStyle w:val="Descripcin"/>
      </w:pPr>
      <w:bookmarkStart w:id="338" w:name="_Toc353970470"/>
      <w:bookmarkStart w:id="339" w:name="_Toc463433752"/>
      <w:bookmarkStart w:id="340" w:name="_Toc497378385"/>
      <w:r w:rsidRPr="001939C4">
        <w:t xml:space="preserve">Figure </w:t>
      </w:r>
      <w:r w:rsidR="002B2174">
        <w:fldChar w:fldCharType="begin"/>
      </w:r>
      <w:r w:rsidR="002B2174">
        <w:instrText xml:space="preserve"> SEQ Figura \* ARABIC </w:instrText>
      </w:r>
      <w:r w:rsidR="002B2174">
        <w:fldChar w:fldCharType="separate"/>
      </w:r>
      <w:r w:rsidRPr="001939C4">
        <w:rPr>
          <w:noProof/>
        </w:rPr>
        <w:t>29</w:t>
      </w:r>
      <w:r w:rsidR="002B2174">
        <w:rPr>
          <w:noProof/>
        </w:rPr>
        <w:fldChar w:fldCharType="end"/>
      </w:r>
      <w:r w:rsidRPr="001939C4">
        <w:t>. Répertoire Dépendance-Utilisateur. Scénario 2</w:t>
      </w:r>
      <w:bookmarkEnd w:id="338"/>
      <w:bookmarkEnd w:id="339"/>
      <w:bookmarkEnd w:id="340"/>
    </w:p>
    <w:p w:rsidR="00C607D3" w:rsidRPr="001939C4" w:rsidRDefault="00C607D3" w:rsidP="00C607D3">
      <w:pPr>
        <w:pStyle w:val="TextoNivel1"/>
      </w:pPr>
    </w:p>
    <w:p w:rsidR="00C607D3" w:rsidRPr="001939C4" w:rsidRDefault="00C607D3" w:rsidP="00C607D3">
      <w:r w:rsidRPr="001939C4">
        <w:t>En sélectionnant l'un des FIR, les Dépendances s'affichent comme le montre l'image suivante :</w:t>
      </w:r>
    </w:p>
    <w:p w:rsidR="00C607D3" w:rsidRPr="001939C4" w:rsidRDefault="00C607D3" w:rsidP="00C607D3">
      <w:pPr>
        <w:keepNext/>
        <w:tabs>
          <w:tab w:val="left" w:pos="690"/>
        </w:tabs>
        <w:ind w:left="360"/>
        <w:jc w:val="center"/>
      </w:pPr>
      <w:r w:rsidRPr="001939C4">
        <w:rPr>
          <w:noProof/>
          <w:lang w:val="es-ES" w:eastAsia="es-ES" w:bidi="ar-SA"/>
        </w:rPr>
        <w:drawing>
          <wp:inline distT="0" distB="0" distL="0" distR="0" wp14:anchorId="1B96D36A" wp14:editId="04395617">
            <wp:extent cx="2981325" cy="35337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981325" cy="3533775"/>
                    </a:xfrm>
                    <a:prstGeom prst="rect">
                      <a:avLst/>
                    </a:prstGeom>
                  </pic:spPr>
                </pic:pic>
              </a:graphicData>
            </a:graphic>
          </wp:inline>
        </w:drawing>
      </w:r>
    </w:p>
    <w:p w:rsidR="00C607D3" w:rsidRPr="001939C4" w:rsidRDefault="00C607D3" w:rsidP="00C607D3">
      <w:pPr>
        <w:pStyle w:val="Descripcin"/>
      </w:pPr>
      <w:bookmarkStart w:id="341" w:name="_Toc353970471"/>
      <w:bookmarkStart w:id="342" w:name="_Toc463433753"/>
      <w:bookmarkStart w:id="343" w:name="_Toc497378386"/>
      <w:r w:rsidRPr="001939C4">
        <w:t xml:space="preserve">Figure </w:t>
      </w:r>
      <w:r w:rsidR="002B2174">
        <w:fldChar w:fldCharType="begin"/>
      </w:r>
      <w:r w:rsidR="002B2174">
        <w:instrText xml:space="preserve"> SEQ Figura \* ARABIC </w:instrText>
      </w:r>
      <w:r w:rsidR="002B2174">
        <w:fldChar w:fldCharType="separate"/>
      </w:r>
      <w:r w:rsidRPr="001939C4">
        <w:rPr>
          <w:noProof/>
        </w:rPr>
        <w:t>30</w:t>
      </w:r>
      <w:r w:rsidR="002B2174">
        <w:rPr>
          <w:noProof/>
        </w:rPr>
        <w:fldChar w:fldCharType="end"/>
      </w:r>
      <w:r w:rsidRPr="001939C4">
        <w:t>. Répertoire Dépendance-Utilisateur. Scénario 3</w:t>
      </w:r>
      <w:bookmarkEnd w:id="341"/>
      <w:bookmarkEnd w:id="342"/>
      <w:bookmarkEnd w:id="343"/>
    </w:p>
    <w:p w:rsidR="00C607D3" w:rsidRPr="001939C4" w:rsidRDefault="00C607D3" w:rsidP="00C607D3">
      <w:pPr>
        <w:pStyle w:val="TextoNivel1"/>
      </w:pPr>
    </w:p>
    <w:p w:rsidR="00C607D3" w:rsidRPr="001939C4" w:rsidRDefault="00C607D3" w:rsidP="00C607D3">
      <w:r w:rsidRPr="001939C4">
        <w:t>En appuyant sur l'une des dépendances, les numéros AGVN s'affichent ainsi que les caractéristiques de la dépendance, en plus du numéro RTB le cas échéant, c</w:t>
      </w:r>
      <w:r w:rsidR="00247F29">
        <w:t>omme le montre l'image suivante :</w:t>
      </w:r>
    </w:p>
    <w:p w:rsidR="00C607D3" w:rsidRPr="001939C4" w:rsidRDefault="00C607D3" w:rsidP="00C607D3"/>
    <w:p w:rsidR="00C607D3" w:rsidRPr="001939C4" w:rsidRDefault="00C607D3" w:rsidP="00C607D3">
      <w:pPr>
        <w:keepNext/>
        <w:ind w:left="360"/>
        <w:jc w:val="center"/>
      </w:pPr>
      <w:r w:rsidRPr="001939C4">
        <w:rPr>
          <w:noProof/>
          <w:lang w:val="es-ES" w:eastAsia="es-ES" w:bidi="ar-SA"/>
        </w:rPr>
        <w:drawing>
          <wp:inline distT="0" distB="0" distL="0" distR="0" wp14:anchorId="26A855E5" wp14:editId="22F40C1C">
            <wp:extent cx="2880078" cy="3384550"/>
            <wp:effectExtent l="0" t="0" r="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882691" cy="3387621"/>
                    </a:xfrm>
                    <a:prstGeom prst="rect">
                      <a:avLst/>
                    </a:prstGeom>
                  </pic:spPr>
                </pic:pic>
              </a:graphicData>
            </a:graphic>
          </wp:inline>
        </w:drawing>
      </w:r>
    </w:p>
    <w:p w:rsidR="00C607D3" w:rsidRPr="001939C4" w:rsidRDefault="00C607D3" w:rsidP="00C607D3">
      <w:pPr>
        <w:pStyle w:val="Descripcin"/>
      </w:pPr>
      <w:bookmarkStart w:id="344" w:name="_Toc353970472"/>
      <w:bookmarkStart w:id="345" w:name="_Toc463433754"/>
      <w:bookmarkStart w:id="346" w:name="_Toc497378387"/>
      <w:r w:rsidRPr="001939C4">
        <w:t xml:space="preserve">Figure </w:t>
      </w:r>
      <w:r w:rsidR="002B2174">
        <w:fldChar w:fldCharType="begin"/>
      </w:r>
      <w:r w:rsidR="002B2174">
        <w:instrText xml:space="preserve"> SEQ Figura \* ARABIC </w:instrText>
      </w:r>
      <w:r w:rsidR="002B2174">
        <w:fldChar w:fldCharType="separate"/>
      </w:r>
      <w:r w:rsidRPr="001939C4">
        <w:rPr>
          <w:noProof/>
        </w:rPr>
        <w:t>31</w:t>
      </w:r>
      <w:r w:rsidR="002B2174">
        <w:rPr>
          <w:noProof/>
        </w:rPr>
        <w:fldChar w:fldCharType="end"/>
      </w:r>
      <w:r w:rsidRPr="001939C4">
        <w:t>. Répertoire Dépendance-Utilisateur. Scénario 4</w:t>
      </w:r>
      <w:bookmarkEnd w:id="344"/>
      <w:bookmarkEnd w:id="345"/>
      <w:bookmarkEnd w:id="346"/>
    </w:p>
    <w:p w:rsidR="00C607D3" w:rsidRPr="001939C4" w:rsidRDefault="00C607D3" w:rsidP="00C607D3">
      <w:pPr>
        <w:pStyle w:val="TextoNivel1"/>
      </w:pPr>
    </w:p>
    <w:p w:rsidR="00C607D3" w:rsidRPr="001939C4" w:rsidRDefault="00C607D3" w:rsidP="00C607D3">
      <w:r w:rsidRPr="001939C4">
        <w:t>Une fois cet état atteint, on peut appeler cet utilisateur en appuyant sur la touche « Appeler » ou bien fermer la fenêtre en appuyant sur la touche « Fermer ». La touche « Fermer » est toujours en veille pour pouvoir fermer la fenêtre d'INFO à tout moment.</w:t>
      </w:r>
    </w:p>
    <w:p w:rsidR="00C607D3" w:rsidRPr="001939C4" w:rsidRDefault="00C607D3" w:rsidP="00DF380F">
      <w:pPr>
        <w:pStyle w:val="Ttulo3"/>
        <w:numPr>
          <w:ilvl w:val="2"/>
          <w:numId w:val="21"/>
        </w:numPr>
        <w:spacing w:before="240" w:after="120"/>
      </w:pPr>
      <w:bookmarkStart w:id="347" w:name="_Toc353970538"/>
      <w:bookmarkStart w:id="348" w:name="_Toc445284909"/>
      <w:bookmarkStart w:id="349" w:name="_Toc480991970"/>
      <w:bookmarkStart w:id="350" w:name="_Toc519067928"/>
      <w:r w:rsidRPr="001939C4">
        <w:t>États de la touche « décrocher »</w:t>
      </w:r>
      <w:bookmarkEnd w:id="347"/>
      <w:bookmarkEnd w:id="348"/>
      <w:bookmarkEnd w:id="349"/>
      <w:bookmarkEnd w:id="350"/>
      <w:r w:rsidRPr="001939C4">
        <w:t xml:space="preserve"> </w:t>
      </w:r>
    </w:p>
    <w:p w:rsidR="00C607D3" w:rsidRPr="001939C4" w:rsidRDefault="00C607D3" w:rsidP="00C607D3">
      <w:r w:rsidRPr="001939C4">
        <w:t>Les états associés à la touche « DÉCROCHER » sont présentés dans le tableau suivant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4409"/>
        <w:gridCol w:w="2139"/>
        <w:gridCol w:w="1701"/>
      </w:tblGrid>
      <w:tr w:rsidR="00C607D3" w:rsidRPr="001939C4" w:rsidTr="006C341F">
        <w:trPr>
          <w:tblHeader/>
          <w:jc w:val="center"/>
        </w:trPr>
        <w:tc>
          <w:tcPr>
            <w:tcW w:w="440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Veille</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Gris</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45" w:dyaOrig="855">
                <v:shape id="_x0000_i1091" type="#_x0000_t75" style="width:47.25pt;height:42.75pt" o:ole="">
                  <v:imagedata r:id="rId157" o:title=""/>
                </v:shape>
                <o:OLEObject Type="Embed" ProgID="PBrush" ShapeID="_x0000_i1091" DrawAspect="Content" ObjectID="_1592810869" r:id="rId158"/>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Sortant</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Bleu</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870">
                <v:shape id="_x0000_i1092" type="#_x0000_t75" style="width:49.5pt;height:42.75pt" o:ole="">
                  <v:imagedata r:id="rId159" o:title=""/>
                </v:shape>
                <o:OLEObject Type="Embed" ProgID="PBrush" ShapeID="_x0000_i1092" DrawAspect="Content" ObjectID="_1592810870" r:id="rId160"/>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Conversation</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Vert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75" w:dyaOrig="855">
                <v:shape id="_x0000_i1093" type="#_x0000_t75" style="width:49.5pt;height:42.75pt" o:ole="">
                  <v:imagedata r:id="rId161" o:title=""/>
                </v:shape>
                <o:OLEObject Type="Embed" ProgID="PBrush" ShapeID="_x0000_i1093" DrawAspect="Content" ObjectID="_1592810871" r:id="rId162"/>
              </w:object>
            </w:r>
          </w:p>
        </w:tc>
      </w:tr>
      <w:tr w:rsidR="00C607D3" w:rsidRPr="001939C4" w:rsidTr="006C341F">
        <w:trPr>
          <w:jc w:val="center"/>
        </w:trPr>
        <w:tc>
          <w:tcPr>
            <w:tcW w:w="4409" w:type="dxa"/>
            <w:shd w:val="clear" w:color="auto" w:fill="auto"/>
          </w:tcPr>
          <w:p w:rsidR="00C607D3" w:rsidRPr="001939C4" w:rsidRDefault="00C607D3" w:rsidP="006C341F">
            <w:pPr>
              <w:widowControl w:val="0"/>
              <w:spacing w:line="360" w:lineRule="auto"/>
              <w:rPr>
                <w:sz w:val="18"/>
              </w:rPr>
            </w:pPr>
            <w:r w:rsidRPr="001939C4">
              <w:rPr>
                <w:sz w:val="18"/>
              </w:rPr>
              <w:t>Occupé, Congestion ou Blocage</w:t>
            </w:r>
          </w:p>
        </w:tc>
        <w:tc>
          <w:tcPr>
            <w:tcW w:w="2139" w:type="dxa"/>
            <w:shd w:val="clear" w:color="auto" w:fill="auto"/>
          </w:tcPr>
          <w:p w:rsidR="00C607D3" w:rsidRPr="001939C4" w:rsidRDefault="00C607D3" w:rsidP="006C341F">
            <w:pPr>
              <w:widowControl w:val="0"/>
              <w:spacing w:line="360" w:lineRule="auto"/>
              <w:rPr>
                <w:sz w:val="18"/>
              </w:rPr>
            </w:pPr>
            <w:r w:rsidRPr="001939C4">
              <w:rPr>
                <w:sz w:val="18"/>
              </w:rPr>
              <w:t>Rouge ou rouge intermittent</w:t>
            </w:r>
          </w:p>
        </w:tc>
        <w:tc>
          <w:tcPr>
            <w:tcW w:w="1701" w:type="dxa"/>
            <w:shd w:val="clear" w:color="auto" w:fill="auto"/>
            <w:vAlign w:val="center"/>
          </w:tcPr>
          <w:p w:rsidR="00C607D3" w:rsidRPr="001939C4" w:rsidRDefault="00C607D3" w:rsidP="006C341F">
            <w:pPr>
              <w:keepNext/>
              <w:widowControl w:val="0"/>
              <w:spacing w:line="360" w:lineRule="auto"/>
              <w:jc w:val="center"/>
              <w:rPr>
                <w:sz w:val="18"/>
              </w:rPr>
            </w:pPr>
            <w:r w:rsidRPr="001939C4">
              <w:rPr>
                <w:sz w:val="18"/>
              </w:rPr>
              <w:object w:dxaOrig="930" w:dyaOrig="855">
                <v:shape id="_x0000_i1094" type="#_x0000_t75" style="width:47.25pt;height:42.75pt" o:ole="">
                  <v:imagedata r:id="rId163" o:title=""/>
                </v:shape>
                <o:OLEObject Type="Embed" ProgID="PBrush" ShapeID="_x0000_i1094" DrawAspect="Content" ObjectID="_1592810872" r:id="rId164"/>
              </w:object>
            </w:r>
          </w:p>
        </w:tc>
      </w:tr>
      <w:tr w:rsidR="006F2441" w:rsidRPr="001939C4" w:rsidTr="006C341F">
        <w:trPr>
          <w:jc w:val="center"/>
        </w:trPr>
        <w:tc>
          <w:tcPr>
            <w:tcW w:w="4409" w:type="dxa"/>
            <w:shd w:val="clear" w:color="auto" w:fill="auto"/>
          </w:tcPr>
          <w:p w:rsidR="006F2441" w:rsidRPr="001939C4" w:rsidRDefault="006F2441" w:rsidP="006C341F">
            <w:pPr>
              <w:widowControl w:val="0"/>
              <w:spacing w:line="360" w:lineRule="auto"/>
              <w:rPr>
                <w:sz w:val="18"/>
              </w:rPr>
            </w:pPr>
            <w:r w:rsidRPr="001939C4">
              <w:rPr>
                <w:sz w:val="18"/>
              </w:rPr>
              <w:t>Sans autorisation pour réaliser un appel sortant via l'interface sélectionnée.</w:t>
            </w:r>
          </w:p>
        </w:tc>
        <w:tc>
          <w:tcPr>
            <w:tcW w:w="2139" w:type="dxa"/>
            <w:shd w:val="clear" w:color="auto" w:fill="auto"/>
          </w:tcPr>
          <w:p w:rsidR="006F2441" w:rsidRPr="001939C4" w:rsidRDefault="006F2441" w:rsidP="006C341F">
            <w:pPr>
              <w:widowControl w:val="0"/>
              <w:spacing w:line="360" w:lineRule="auto"/>
              <w:rPr>
                <w:sz w:val="18"/>
              </w:rPr>
            </w:pPr>
            <w:r w:rsidRPr="001939C4">
              <w:rPr>
                <w:sz w:val="18"/>
              </w:rPr>
              <w:t>Jaune</w:t>
            </w:r>
          </w:p>
        </w:tc>
        <w:tc>
          <w:tcPr>
            <w:tcW w:w="1701" w:type="dxa"/>
            <w:shd w:val="clear" w:color="auto" w:fill="auto"/>
            <w:vAlign w:val="center"/>
          </w:tcPr>
          <w:p w:rsidR="006F2441" w:rsidRPr="001939C4" w:rsidRDefault="0081570B" w:rsidP="006C341F">
            <w:pPr>
              <w:keepNext/>
              <w:widowControl w:val="0"/>
              <w:spacing w:line="360" w:lineRule="auto"/>
              <w:jc w:val="center"/>
              <w:rPr>
                <w:sz w:val="18"/>
              </w:rPr>
            </w:pPr>
            <w:r w:rsidRPr="001939C4">
              <w:rPr>
                <w:noProof/>
                <w:lang w:val="es-ES" w:eastAsia="es-ES" w:bidi="ar-SA"/>
              </w:rPr>
              <w:drawing>
                <wp:inline distT="0" distB="0" distL="0" distR="0" wp14:anchorId="71074DCA" wp14:editId="782FDA62">
                  <wp:extent cx="600075" cy="523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00075" cy="523875"/>
                          </a:xfrm>
                          <a:prstGeom prst="rect">
                            <a:avLst/>
                          </a:prstGeom>
                        </pic:spPr>
                      </pic:pic>
                    </a:graphicData>
                  </a:graphic>
                </wp:inline>
              </w:drawing>
            </w:r>
          </w:p>
        </w:tc>
      </w:tr>
    </w:tbl>
    <w:p w:rsidR="00C607D3" w:rsidRPr="001939C4" w:rsidRDefault="00C607D3" w:rsidP="00C607D3">
      <w:pPr>
        <w:pStyle w:val="Descripcin"/>
      </w:pPr>
      <w:bookmarkStart w:id="351" w:name="_Toc353970493"/>
      <w:bookmarkStart w:id="352" w:name="_Toc463433719"/>
      <w:bookmarkStart w:id="353" w:name="_Toc497378405"/>
      <w:r w:rsidRPr="001939C4">
        <w:t xml:space="preserve">Tableau </w:t>
      </w:r>
      <w:r w:rsidR="002B2174">
        <w:fldChar w:fldCharType="begin"/>
      </w:r>
      <w:r w:rsidR="002B2174">
        <w:instrText xml:space="preserve"> SEQ Tabla \* ARABIC </w:instrText>
      </w:r>
      <w:r w:rsidR="002B2174">
        <w:fldChar w:fldCharType="separate"/>
      </w:r>
      <w:r w:rsidRPr="001939C4">
        <w:rPr>
          <w:noProof/>
        </w:rPr>
        <w:t>16</w:t>
      </w:r>
      <w:r w:rsidR="002B2174">
        <w:rPr>
          <w:noProof/>
        </w:rPr>
        <w:fldChar w:fldCharType="end"/>
      </w:r>
      <w:r w:rsidRPr="001939C4">
        <w:t>. États de la touche « Raccrocher »/ « Décrocher »</w:t>
      </w:r>
      <w:bookmarkEnd w:id="351"/>
      <w:bookmarkEnd w:id="352"/>
      <w:bookmarkEnd w:id="353"/>
    </w:p>
    <w:p w:rsidR="00C607D3" w:rsidRPr="001939C4" w:rsidRDefault="00C607D3" w:rsidP="00DF380F">
      <w:pPr>
        <w:pStyle w:val="Ttulo2"/>
      </w:pPr>
      <w:bookmarkStart w:id="354" w:name="_Toc128530287"/>
      <w:bookmarkStart w:id="355" w:name="_Toc353970539"/>
      <w:bookmarkStart w:id="356" w:name="_Toc445284910"/>
      <w:bookmarkStart w:id="357" w:name="_Toc480991971"/>
      <w:bookmarkStart w:id="358" w:name="_Toc519067929"/>
      <w:r w:rsidRPr="001939C4">
        <w:t>Zone de contrôle des volumes</w:t>
      </w:r>
      <w:bookmarkEnd w:id="354"/>
      <w:bookmarkEnd w:id="355"/>
      <w:bookmarkEnd w:id="356"/>
      <w:bookmarkEnd w:id="357"/>
      <w:bookmarkEnd w:id="358"/>
    </w:p>
    <w:p w:rsidR="00C607D3" w:rsidRPr="001939C4" w:rsidRDefault="00C607D3" w:rsidP="00DF380F">
      <w:pPr>
        <w:pStyle w:val="Ttulo3"/>
        <w:numPr>
          <w:ilvl w:val="2"/>
          <w:numId w:val="21"/>
        </w:numPr>
        <w:spacing w:before="240" w:after="120"/>
      </w:pPr>
      <w:bookmarkStart w:id="359" w:name="_Toc69891649"/>
      <w:bookmarkStart w:id="360" w:name="_Toc353970540"/>
      <w:bookmarkStart w:id="361" w:name="_Toc445284911"/>
      <w:bookmarkStart w:id="362" w:name="_Toc480991972"/>
      <w:bookmarkStart w:id="363" w:name="_Toc519067930"/>
      <w:r w:rsidRPr="001939C4">
        <w:t>Volume du haut-parleur téléphonie et ligne chaude</w:t>
      </w:r>
      <w:bookmarkEnd w:id="359"/>
      <w:bookmarkEnd w:id="360"/>
      <w:bookmarkEnd w:id="361"/>
      <w:bookmarkEnd w:id="362"/>
      <w:bookmarkEnd w:id="363"/>
    </w:p>
    <w:p w:rsidR="00C607D3" w:rsidRPr="001939C4" w:rsidRDefault="00C607D3" w:rsidP="00C607D3">
      <w:r w:rsidRPr="001939C4">
        <w:t>Le réglage du volume du haut-parleur de téléphonie et de la ligne chaude sera réalisé avec les touches suivantes :</w:t>
      </w:r>
    </w:p>
    <w:p w:rsidR="00C607D3" w:rsidRPr="001939C4" w:rsidRDefault="00C607D3" w:rsidP="00DF380F">
      <w:pPr>
        <w:numPr>
          <w:ilvl w:val="0"/>
          <w:numId w:val="29"/>
        </w:numPr>
        <w:spacing w:before="40" w:after="40"/>
      </w:pPr>
      <w:r w:rsidRPr="001939C4">
        <w:t>Touche d'augmentation du volume</w:t>
      </w:r>
    </w:p>
    <w:p w:rsidR="00C607D3" w:rsidRPr="001939C4" w:rsidRDefault="00C607D3" w:rsidP="00DF380F">
      <w:pPr>
        <w:numPr>
          <w:ilvl w:val="0"/>
          <w:numId w:val="29"/>
        </w:numPr>
        <w:spacing w:before="40" w:after="40"/>
      </w:pPr>
      <w:r w:rsidRPr="001939C4">
        <w:t>Touche de diminution du volume</w:t>
      </w:r>
    </w:p>
    <w:p w:rsidR="00C607D3" w:rsidRPr="001939C4" w:rsidRDefault="00C607D3" w:rsidP="00DF380F">
      <w:pPr>
        <w:numPr>
          <w:ilvl w:val="0"/>
          <w:numId w:val="29"/>
        </w:numPr>
        <w:spacing w:before="40" w:after="40"/>
      </w:pPr>
      <w:r w:rsidRPr="001939C4">
        <w:t>Indicateur linéaire du volume actuel</w:t>
      </w:r>
    </w:p>
    <w:p w:rsidR="00C607D3" w:rsidRPr="001939C4" w:rsidRDefault="00C607D3" w:rsidP="00C607D3">
      <w:pPr>
        <w:spacing w:before="40" w:after="40"/>
        <w:jc w:val="center"/>
      </w:pPr>
    </w:p>
    <w:p w:rsidR="00C607D3" w:rsidRPr="001939C4" w:rsidRDefault="00C607D3" w:rsidP="00C607D3">
      <w:pPr>
        <w:keepNext/>
        <w:spacing w:before="40" w:after="40"/>
        <w:jc w:val="center"/>
      </w:pPr>
      <w:r w:rsidRPr="001939C4">
        <w:rPr>
          <w:noProof/>
          <w:lang w:val="es-ES" w:eastAsia="es-ES" w:bidi="ar-SA"/>
        </w:rPr>
        <w:drawing>
          <wp:inline distT="0" distB="0" distL="0" distR="0" wp14:anchorId="07814074" wp14:editId="0492510D">
            <wp:extent cx="533400" cy="685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 cy="685800"/>
                    </a:xfrm>
                    <a:prstGeom prst="rect">
                      <a:avLst/>
                    </a:prstGeom>
                    <a:noFill/>
                    <a:ln>
                      <a:noFill/>
                    </a:ln>
                  </pic:spPr>
                </pic:pic>
              </a:graphicData>
            </a:graphic>
          </wp:inline>
        </w:drawing>
      </w:r>
    </w:p>
    <w:p w:rsidR="00C607D3" w:rsidRPr="001939C4" w:rsidRDefault="00C607D3" w:rsidP="00C607D3">
      <w:pPr>
        <w:pStyle w:val="Descripcin"/>
      </w:pPr>
      <w:bookmarkStart w:id="364" w:name="_Toc353970473"/>
      <w:bookmarkStart w:id="365" w:name="_Toc463433755"/>
      <w:bookmarkStart w:id="366" w:name="_Toc497378388"/>
      <w:r w:rsidRPr="001939C4">
        <w:t xml:space="preserve">Figure </w:t>
      </w:r>
      <w:r w:rsidR="002B2174">
        <w:fldChar w:fldCharType="begin"/>
      </w:r>
      <w:r w:rsidR="002B2174">
        <w:instrText xml:space="preserve"> SEQ Figura \* ARABIC </w:instrText>
      </w:r>
      <w:r w:rsidR="002B2174">
        <w:fldChar w:fldCharType="separate"/>
      </w:r>
      <w:r w:rsidRPr="001939C4">
        <w:rPr>
          <w:noProof/>
        </w:rPr>
        <w:t>32</w:t>
      </w:r>
      <w:r w:rsidR="002B2174">
        <w:rPr>
          <w:noProof/>
        </w:rPr>
        <w:fldChar w:fldCharType="end"/>
      </w:r>
      <w:r w:rsidRPr="001939C4">
        <w:t>. Contrôle du volume du Haut-parleur de téléphonie</w:t>
      </w:r>
      <w:bookmarkEnd w:id="364"/>
      <w:bookmarkEnd w:id="365"/>
      <w:bookmarkEnd w:id="366"/>
    </w:p>
    <w:p w:rsidR="00C607D3" w:rsidRPr="001939C4" w:rsidRDefault="00C607D3" w:rsidP="00DF380F">
      <w:pPr>
        <w:pStyle w:val="Ttulo3"/>
        <w:numPr>
          <w:ilvl w:val="2"/>
          <w:numId w:val="21"/>
        </w:numPr>
        <w:spacing w:before="240" w:after="120"/>
      </w:pPr>
      <w:bookmarkStart w:id="367" w:name="_Toc69891650"/>
      <w:bookmarkStart w:id="368" w:name="_Toc353970541"/>
      <w:bookmarkStart w:id="369" w:name="_Toc445284912"/>
      <w:bookmarkStart w:id="370" w:name="_Toc480991973"/>
      <w:bookmarkStart w:id="371" w:name="_Toc519067931"/>
      <w:r w:rsidRPr="001939C4">
        <w:t xml:space="preserve">Volume du casque </w:t>
      </w:r>
      <w:bookmarkEnd w:id="367"/>
      <w:r w:rsidRPr="001939C4">
        <w:t>de téléphonie</w:t>
      </w:r>
      <w:bookmarkEnd w:id="368"/>
      <w:bookmarkEnd w:id="369"/>
      <w:bookmarkEnd w:id="370"/>
      <w:bookmarkEnd w:id="371"/>
      <w:r w:rsidRPr="001939C4">
        <w:t xml:space="preserve"> </w:t>
      </w:r>
    </w:p>
    <w:p w:rsidR="00C607D3" w:rsidRPr="001939C4" w:rsidRDefault="00C607D3" w:rsidP="00C607D3">
      <w:r w:rsidRPr="001939C4">
        <w:t>Le réglage du volume du casque sera réalisé avec les touches suivantes :</w:t>
      </w:r>
    </w:p>
    <w:p w:rsidR="00C607D3" w:rsidRPr="001939C4" w:rsidRDefault="00C607D3" w:rsidP="00DF380F">
      <w:pPr>
        <w:numPr>
          <w:ilvl w:val="0"/>
          <w:numId w:val="30"/>
        </w:numPr>
        <w:spacing w:before="40" w:after="40"/>
      </w:pPr>
      <w:r w:rsidRPr="001939C4">
        <w:t>Touche d'augmentation du volume</w:t>
      </w:r>
    </w:p>
    <w:p w:rsidR="00C607D3" w:rsidRPr="001939C4" w:rsidRDefault="00C607D3" w:rsidP="00DF380F">
      <w:pPr>
        <w:numPr>
          <w:ilvl w:val="0"/>
          <w:numId w:val="30"/>
        </w:numPr>
        <w:spacing w:before="40" w:after="40"/>
      </w:pPr>
      <w:r w:rsidRPr="001939C4">
        <w:t>Touche de diminution du volume</w:t>
      </w:r>
    </w:p>
    <w:p w:rsidR="00C607D3" w:rsidRPr="001939C4" w:rsidRDefault="00C607D3" w:rsidP="00DF380F">
      <w:pPr>
        <w:numPr>
          <w:ilvl w:val="0"/>
          <w:numId w:val="30"/>
        </w:numPr>
        <w:spacing w:before="40" w:after="40"/>
      </w:pPr>
      <w:r w:rsidRPr="001939C4">
        <w:t>Indicateur linéaire du volume actuel</w:t>
      </w:r>
    </w:p>
    <w:p w:rsidR="00C607D3" w:rsidRPr="001939C4" w:rsidRDefault="00C607D3" w:rsidP="00C607D3">
      <w:pPr>
        <w:spacing w:before="40" w:after="40"/>
      </w:pPr>
    </w:p>
    <w:p w:rsidR="00C607D3" w:rsidRPr="001939C4" w:rsidRDefault="00C607D3" w:rsidP="00C607D3">
      <w:pPr>
        <w:keepNext/>
        <w:jc w:val="center"/>
      </w:pPr>
      <w:r w:rsidRPr="001939C4">
        <w:rPr>
          <w:noProof/>
          <w:lang w:val="es-ES" w:eastAsia="es-ES" w:bidi="ar-SA"/>
        </w:rPr>
        <w:drawing>
          <wp:inline distT="0" distB="0" distL="0" distR="0" wp14:anchorId="7C3C07F5" wp14:editId="260A309A">
            <wp:extent cx="514350" cy="6667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4350" cy="666750"/>
                    </a:xfrm>
                    <a:prstGeom prst="rect">
                      <a:avLst/>
                    </a:prstGeom>
                    <a:noFill/>
                    <a:ln>
                      <a:noFill/>
                    </a:ln>
                  </pic:spPr>
                </pic:pic>
              </a:graphicData>
            </a:graphic>
          </wp:inline>
        </w:drawing>
      </w:r>
    </w:p>
    <w:p w:rsidR="00C607D3" w:rsidRPr="001939C4" w:rsidRDefault="00C607D3" w:rsidP="00C607D3">
      <w:pPr>
        <w:pStyle w:val="Descripcin"/>
      </w:pPr>
      <w:bookmarkStart w:id="372" w:name="_Toc353970474"/>
      <w:bookmarkStart w:id="373" w:name="_Toc463433756"/>
      <w:bookmarkStart w:id="374" w:name="_Toc497378389"/>
      <w:r w:rsidRPr="001939C4">
        <w:t xml:space="preserve">Figure </w:t>
      </w:r>
      <w:r w:rsidR="002B2174">
        <w:fldChar w:fldCharType="begin"/>
      </w:r>
      <w:r w:rsidR="002B2174">
        <w:instrText xml:space="preserve"> SEQ Figura \* ARABIC </w:instrText>
      </w:r>
      <w:r w:rsidR="002B2174">
        <w:fldChar w:fldCharType="separate"/>
      </w:r>
      <w:r w:rsidRPr="001939C4">
        <w:rPr>
          <w:noProof/>
        </w:rPr>
        <w:t>33</w:t>
      </w:r>
      <w:r w:rsidR="002B2174">
        <w:rPr>
          <w:noProof/>
        </w:rPr>
        <w:fldChar w:fldCharType="end"/>
      </w:r>
      <w:r w:rsidRPr="001939C4">
        <w:t>. Contrôle du volume du casque de téléphonie</w:t>
      </w:r>
      <w:bookmarkEnd w:id="372"/>
      <w:bookmarkEnd w:id="373"/>
      <w:bookmarkEnd w:id="374"/>
    </w:p>
    <w:p w:rsidR="00C607D3" w:rsidRPr="001939C4" w:rsidRDefault="00C607D3" w:rsidP="00DF380F">
      <w:pPr>
        <w:pStyle w:val="Ttulo2"/>
      </w:pPr>
      <w:bookmarkStart w:id="375" w:name="_Toc69891651"/>
      <w:bookmarkStart w:id="376" w:name="_Toc128530288"/>
      <w:bookmarkStart w:id="377" w:name="_Toc353970542"/>
      <w:bookmarkStart w:id="378" w:name="_Toc445284913"/>
      <w:bookmarkStart w:id="379" w:name="_Toc480991974"/>
      <w:bookmarkStart w:id="380" w:name="_Toc519067932"/>
      <w:r w:rsidRPr="001939C4">
        <w:t>Contrôle des pages en téléphonie</w:t>
      </w:r>
      <w:bookmarkEnd w:id="375"/>
      <w:r w:rsidRPr="001939C4">
        <w:t xml:space="preserve"> d'accès direct</w:t>
      </w:r>
      <w:bookmarkEnd w:id="376"/>
      <w:bookmarkEnd w:id="377"/>
      <w:bookmarkEnd w:id="378"/>
      <w:bookmarkEnd w:id="379"/>
      <w:bookmarkEnd w:id="380"/>
    </w:p>
    <w:p w:rsidR="00C607D3" w:rsidRPr="001939C4" w:rsidRDefault="00C607D3" w:rsidP="00C607D3">
      <w:r w:rsidRPr="001939C4">
        <w:t xml:space="preserve">Composé d'une touche d'accès à chaque page de lignes téléphoniques d'AD. </w:t>
      </w:r>
    </w:p>
    <w:p w:rsidR="00C607D3" w:rsidRPr="001939C4" w:rsidRDefault="00C607D3" w:rsidP="00C607D3">
      <w:pPr>
        <w:ind w:left="357"/>
      </w:pPr>
    </w:p>
    <w:p w:rsidR="00C607D3" w:rsidRPr="001939C4" w:rsidRDefault="00C607D3" w:rsidP="00C607D3">
      <w:pPr>
        <w:keepNext/>
        <w:ind w:left="357"/>
        <w:jc w:val="center"/>
      </w:pPr>
      <w:r w:rsidRPr="001939C4">
        <w:rPr>
          <w:noProof/>
          <w:lang w:val="es-ES" w:eastAsia="es-ES" w:bidi="ar-SA"/>
        </w:rPr>
        <w:drawing>
          <wp:inline distT="0" distB="0" distL="0" distR="0" wp14:anchorId="6FF73B51" wp14:editId="7AAB752E">
            <wp:extent cx="1143000" cy="5429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1143000" cy="542925"/>
                    </a:xfrm>
                    <a:prstGeom prst="rect">
                      <a:avLst/>
                    </a:prstGeom>
                  </pic:spPr>
                </pic:pic>
              </a:graphicData>
            </a:graphic>
          </wp:inline>
        </w:drawing>
      </w:r>
    </w:p>
    <w:p w:rsidR="00C607D3" w:rsidRPr="001939C4" w:rsidRDefault="00C607D3" w:rsidP="00C607D3">
      <w:pPr>
        <w:pStyle w:val="Descripcin"/>
      </w:pPr>
      <w:bookmarkStart w:id="381" w:name="_Toc353970475"/>
      <w:bookmarkStart w:id="382" w:name="_Toc463433757"/>
      <w:bookmarkStart w:id="383" w:name="_Toc497378390"/>
      <w:r w:rsidRPr="001939C4">
        <w:t xml:space="preserve">Figure </w:t>
      </w:r>
      <w:r w:rsidR="002B2174">
        <w:fldChar w:fldCharType="begin"/>
      </w:r>
      <w:r w:rsidR="002B2174">
        <w:instrText xml:space="preserve"> SEQ Figura \* ARABIC </w:instrText>
      </w:r>
      <w:r w:rsidR="002B2174">
        <w:fldChar w:fldCharType="separate"/>
      </w:r>
      <w:r w:rsidRPr="001939C4">
        <w:rPr>
          <w:noProof/>
        </w:rPr>
        <w:t>34</w:t>
      </w:r>
      <w:r w:rsidR="002B2174">
        <w:rPr>
          <w:noProof/>
        </w:rPr>
        <w:fldChar w:fldCharType="end"/>
      </w:r>
      <w:r w:rsidRPr="001939C4">
        <w:t>. Contrôle des pages de téléphonie</w:t>
      </w:r>
      <w:bookmarkEnd w:id="381"/>
      <w:bookmarkEnd w:id="382"/>
      <w:bookmarkEnd w:id="383"/>
    </w:p>
    <w:p w:rsidR="00C607D3" w:rsidRPr="001939C4" w:rsidRDefault="00C607D3" w:rsidP="00C607D3">
      <w:pPr>
        <w:pStyle w:val="TextoNivel1"/>
      </w:pPr>
    </w:p>
    <w:p w:rsidR="00C607D3" w:rsidRPr="001939C4" w:rsidRDefault="00C607D3" w:rsidP="00C607D3">
      <w:r w:rsidRPr="001939C4">
        <w:t>L'information fournie par la touche d'accès à la page est codifiée selon un code couleur.</w:t>
      </w:r>
    </w:p>
    <w:p w:rsidR="00C607D3" w:rsidRPr="001939C4" w:rsidRDefault="00C607D3" w:rsidP="00DF380F">
      <w:pPr>
        <w:numPr>
          <w:ilvl w:val="0"/>
          <w:numId w:val="34"/>
        </w:numPr>
        <w:spacing w:before="60" w:after="120"/>
      </w:pPr>
      <w:r w:rsidRPr="001939C4">
        <w:t>Veille couleur grise</w:t>
      </w:r>
    </w:p>
    <w:p w:rsidR="00C607D3" w:rsidRPr="001939C4" w:rsidRDefault="00C607D3" w:rsidP="00DF380F">
      <w:pPr>
        <w:numPr>
          <w:ilvl w:val="0"/>
          <w:numId w:val="34"/>
        </w:numPr>
        <w:spacing w:before="60" w:after="120"/>
      </w:pPr>
      <w:r w:rsidRPr="001939C4">
        <w:t>En activité, elle codifie une séquence de couleurs en fonction de l'état des collatéraux sur cette page selon le tableau suivant.</w:t>
      </w:r>
    </w:p>
    <w:p w:rsidR="00C607D3" w:rsidRPr="001939C4" w:rsidRDefault="00C607D3" w:rsidP="00DF380F">
      <w:pPr>
        <w:numPr>
          <w:ilvl w:val="0"/>
          <w:numId w:val="34"/>
        </w:numPr>
        <w:spacing w:before="60" w:after="120"/>
      </w:pPr>
      <w:r w:rsidRPr="001939C4">
        <w:t>Au cas où différents états coexistent sur la même page, la signalisation de la couleur de la page se fera selon l'ordre suivant</w:t>
      </w:r>
    </w:p>
    <w:p w:rsidR="00C607D3" w:rsidRPr="001939C4" w:rsidRDefault="00C607D3" w:rsidP="00C607D3">
      <w:pPr>
        <w:ind w:left="357"/>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3559"/>
        <w:gridCol w:w="2551"/>
        <w:gridCol w:w="2139"/>
      </w:tblGrid>
      <w:tr w:rsidR="00C607D3" w:rsidRPr="001939C4" w:rsidTr="006C341F">
        <w:trPr>
          <w:tblHeader/>
          <w:jc w:val="center"/>
        </w:trPr>
        <w:tc>
          <w:tcPr>
            <w:tcW w:w="355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255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COULEUR</w:t>
            </w:r>
          </w:p>
        </w:tc>
        <w:tc>
          <w:tcPr>
            <w:tcW w:w="2139"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Appel entrant</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Orange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5" type="#_x0000_t75" style="width:33pt;height:24pt" o:ole="">
                  <v:imagedata r:id="rId169" o:title=""/>
                </v:shape>
                <o:OLEObject Type="Embed" ProgID="PBrush" ShapeID="_x0000_i1095" DrawAspect="Content" ObjectID="_1592810873" r:id="rId170"/>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Appel entrant prioritaire</w:t>
            </w:r>
          </w:p>
        </w:tc>
        <w:tc>
          <w:tcPr>
            <w:tcW w:w="2551" w:type="dxa"/>
            <w:shd w:val="clear" w:color="auto" w:fill="auto"/>
          </w:tcPr>
          <w:p w:rsidR="00C607D3" w:rsidRPr="001939C4" w:rsidRDefault="00C607D3" w:rsidP="006C341F">
            <w:pPr>
              <w:widowControl w:val="0"/>
              <w:spacing w:line="360" w:lineRule="auto"/>
              <w:jc w:val="left"/>
              <w:rPr>
                <w:sz w:val="18"/>
              </w:rPr>
            </w:pPr>
            <w:r w:rsidRPr="001939C4">
              <w:rPr>
                <w:sz w:val="18"/>
              </w:rPr>
              <w:t>Orange clignotant rapide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6" type="#_x0000_t75" style="width:33pt;height:24pt" o:ole="">
                  <v:imagedata r:id="rId169" o:title=""/>
                </v:shape>
                <o:OLEObject Type="Embed" ProgID="PBrush" ShapeID="_x0000_i1096" DrawAspect="Content" ObjectID="_1592810874" r:id="rId171"/>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Appel sortant</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Bleu</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097" type="#_x0000_t75" style="width:33pt;height:24pt" o:ole="">
                  <v:imagedata r:id="rId172" o:title=""/>
                </v:shape>
                <o:OLEObject Type="Embed" ProgID="PBrush" ShapeID="_x0000_i1097" DrawAspect="Content" ObjectID="_1592810875" r:id="rId173"/>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Conversation</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Vert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098" type="#_x0000_t75" style="width:33.75pt;height:24pt" o:ole="">
                  <v:imagedata r:id="rId174" o:title=""/>
                </v:shape>
                <o:OLEObject Type="Embed" ProgID="PBrush" ShapeID="_x0000_i1098" DrawAspect="Content" ObjectID="_1592810876" r:id="rId175"/>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Occupé</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Rouge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099" type="#_x0000_t75" style="width:33.75pt;height:24pt" o:ole="">
                  <v:imagedata r:id="rId176" o:title=""/>
                </v:shape>
                <o:OLEObject Type="Embed" ProgID="PBrush" ShapeID="_x0000_i1099" DrawAspect="Content" ObjectID="_1592810877" r:id="rId177"/>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Congestion</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Rouge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100" type="#_x0000_t75" style="width:33.75pt;height:24pt" o:ole="">
                  <v:imagedata r:id="rId176" o:title=""/>
                </v:shape>
                <o:OLEObject Type="Embed" ProgID="PBrush" ShapeID="_x0000_i1100" DrawAspect="Content" ObjectID="_1592810878" r:id="rId178"/>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Retenu</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Vert clignotant</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75" w:dyaOrig="465">
                <v:shape id="_x0000_i1101" type="#_x0000_t75" style="width:33.75pt;height:24pt" o:ole="">
                  <v:imagedata r:id="rId174" o:title=""/>
                </v:shape>
                <o:OLEObject Type="Embed" ProgID="PBrush" ShapeID="_x0000_i1101" DrawAspect="Content" ObjectID="_1592810879" r:id="rId179"/>
              </w:object>
            </w:r>
          </w:p>
        </w:tc>
      </w:tr>
      <w:tr w:rsidR="00C607D3" w:rsidRPr="001939C4" w:rsidTr="006C341F">
        <w:trPr>
          <w:jc w:val="center"/>
        </w:trPr>
        <w:tc>
          <w:tcPr>
            <w:tcW w:w="3559" w:type="dxa"/>
            <w:shd w:val="clear" w:color="auto" w:fill="auto"/>
          </w:tcPr>
          <w:p w:rsidR="00C607D3" w:rsidRPr="001939C4" w:rsidRDefault="00C607D3" w:rsidP="006C341F">
            <w:pPr>
              <w:widowControl w:val="0"/>
              <w:spacing w:line="360" w:lineRule="auto"/>
              <w:rPr>
                <w:sz w:val="18"/>
              </w:rPr>
            </w:pPr>
            <w:r w:rsidRPr="001939C4">
              <w:rPr>
                <w:sz w:val="18"/>
              </w:rPr>
              <w:t>Mémorisé</w:t>
            </w:r>
          </w:p>
        </w:tc>
        <w:tc>
          <w:tcPr>
            <w:tcW w:w="2551" w:type="dxa"/>
            <w:shd w:val="clear" w:color="auto" w:fill="auto"/>
          </w:tcPr>
          <w:p w:rsidR="00C607D3" w:rsidRPr="001939C4" w:rsidRDefault="00C607D3" w:rsidP="006C341F">
            <w:pPr>
              <w:widowControl w:val="0"/>
              <w:spacing w:line="360" w:lineRule="auto"/>
              <w:rPr>
                <w:sz w:val="18"/>
              </w:rPr>
            </w:pPr>
            <w:r w:rsidRPr="001939C4">
              <w:rPr>
                <w:sz w:val="18"/>
              </w:rPr>
              <w:t>Orange</w:t>
            </w:r>
          </w:p>
        </w:tc>
        <w:tc>
          <w:tcPr>
            <w:tcW w:w="2139" w:type="dxa"/>
            <w:shd w:val="clear" w:color="auto" w:fill="auto"/>
          </w:tcPr>
          <w:p w:rsidR="00C607D3" w:rsidRPr="001939C4" w:rsidRDefault="00C607D3" w:rsidP="006C341F">
            <w:pPr>
              <w:widowControl w:val="0"/>
              <w:spacing w:line="360" w:lineRule="auto"/>
              <w:jc w:val="center"/>
              <w:rPr>
                <w:sz w:val="18"/>
              </w:rPr>
            </w:pPr>
            <w:r w:rsidRPr="001939C4">
              <w:object w:dxaOrig="660" w:dyaOrig="465">
                <v:shape id="_x0000_i1102" type="#_x0000_t75" style="width:33pt;height:24pt" o:ole="">
                  <v:imagedata r:id="rId169" o:title=""/>
                </v:shape>
                <o:OLEObject Type="Embed" ProgID="PBrush" ShapeID="_x0000_i1102" DrawAspect="Content" ObjectID="_1592810880" r:id="rId180"/>
              </w:object>
            </w:r>
          </w:p>
        </w:tc>
      </w:tr>
    </w:tbl>
    <w:p w:rsidR="00C607D3" w:rsidRPr="001939C4" w:rsidRDefault="00C607D3" w:rsidP="00C607D3">
      <w:pPr>
        <w:pStyle w:val="Descripcin"/>
      </w:pPr>
      <w:bookmarkStart w:id="384" w:name="_Toc353970494"/>
      <w:bookmarkStart w:id="385" w:name="_Toc463433720"/>
      <w:bookmarkStart w:id="386" w:name="_Toc497378406"/>
      <w:r w:rsidRPr="001939C4">
        <w:t xml:space="preserve">Tableau </w:t>
      </w:r>
      <w:r w:rsidR="002B2174">
        <w:fldChar w:fldCharType="begin"/>
      </w:r>
      <w:r w:rsidR="002B2174">
        <w:instrText xml:space="preserve"> SEQ Tabla \* ARABIC </w:instrText>
      </w:r>
      <w:r w:rsidR="002B2174">
        <w:fldChar w:fldCharType="separate"/>
      </w:r>
      <w:r w:rsidRPr="001939C4">
        <w:rPr>
          <w:noProof/>
        </w:rPr>
        <w:t>17</w:t>
      </w:r>
      <w:r w:rsidR="002B2174">
        <w:rPr>
          <w:noProof/>
        </w:rPr>
        <w:fldChar w:fldCharType="end"/>
      </w:r>
      <w:r w:rsidRPr="001939C4">
        <w:t>. État des touches d'appel de page</w:t>
      </w:r>
      <w:bookmarkEnd w:id="384"/>
      <w:bookmarkEnd w:id="385"/>
      <w:bookmarkEnd w:id="386"/>
    </w:p>
    <w:p w:rsidR="00C607D3" w:rsidRPr="001939C4" w:rsidRDefault="00C607D3" w:rsidP="00DF380F">
      <w:pPr>
        <w:pStyle w:val="Ttulo1"/>
        <w:numPr>
          <w:ilvl w:val="0"/>
          <w:numId w:val="21"/>
        </w:numPr>
        <w:spacing w:before="60"/>
      </w:pPr>
      <w:bookmarkStart w:id="387" w:name="_Toc353970543"/>
      <w:bookmarkStart w:id="388" w:name="_Toc445284914"/>
      <w:bookmarkStart w:id="389" w:name="_Toc480991975"/>
      <w:bookmarkStart w:id="390" w:name="_Toc519067933"/>
      <w:r w:rsidRPr="001939C4">
        <w:t>Fonctionnement de la ligne chaude</w:t>
      </w:r>
      <w:bookmarkEnd w:id="387"/>
      <w:bookmarkEnd w:id="388"/>
      <w:bookmarkEnd w:id="389"/>
      <w:bookmarkEnd w:id="390"/>
    </w:p>
    <w:p w:rsidR="00C607D3" w:rsidRPr="001939C4" w:rsidRDefault="00C607D3" w:rsidP="00DF380F">
      <w:pPr>
        <w:pStyle w:val="Ttulo2"/>
      </w:pPr>
      <w:bookmarkStart w:id="391" w:name="_Toc128530290"/>
      <w:bookmarkStart w:id="392" w:name="_Toc63833516"/>
      <w:bookmarkStart w:id="393" w:name="_Toc353970544"/>
      <w:bookmarkStart w:id="394" w:name="_Toc445284915"/>
      <w:bookmarkStart w:id="395" w:name="_Toc480991976"/>
      <w:bookmarkStart w:id="396" w:name="_Toc519067934"/>
      <w:r w:rsidRPr="001939C4">
        <w:t>Zone de sélection des lignes chaudes</w:t>
      </w:r>
      <w:bookmarkEnd w:id="391"/>
      <w:bookmarkEnd w:id="392"/>
      <w:bookmarkEnd w:id="393"/>
      <w:bookmarkEnd w:id="394"/>
      <w:bookmarkEnd w:id="395"/>
      <w:bookmarkEnd w:id="396"/>
    </w:p>
    <w:p w:rsidR="00C607D3" w:rsidRPr="001939C4" w:rsidRDefault="00C607D3" w:rsidP="00C607D3">
      <w:r w:rsidRPr="001939C4">
        <w:t xml:space="preserve">Cette zone permettra la sélection individuelle de chaque ligne chaude </w:t>
      </w:r>
      <w:r w:rsidR="001939C4" w:rsidRPr="001939C4">
        <w:t>disponible, de</w:t>
      </w:r>
      <w:r w:rsidRPr="001939C4">
        <w:t xml:space="preserve"> manière </w:t>
      </w:r>
      <w:r w:rsidR="001939C4" w:rsidRPr="001939C4">
        <w:t>à faciliter</w:t>
      </w:r>
      <w:r w:rsidRPr="001939C4">
        <w:t xml:space="preserve"> la sélection sans erreur du canal sélectionné. La disposition finale de ces touches s'adaptera à la configuration opérationnelle du panneau. Ces touches sont sans enclenchement, c'est-à-dire que pour maintenir la conversation il sera nécessaire de maintenir enfoncée la touche de ligne chaude. </w:t>
      </w:r>
    </w:p>
    <w:p w:rsidR="00C607D3" w:rsidRPr="001939C4" w:rsidRDefault="00C607D3" w:rsidP="00C607D3">
      <w:r w:rsidRPr="001939C4">
        <w:t xml:space="preserve">Chaque TL se divise en deux </w:t>
      </w:r>
      <w:r w:rsidR="001939C4" w:rsidRPr="001939C4">
        <w:t>parties :</w:t>
      </w:r>
    </w:p>
    <w:p w:rsidR="00C607D3" w:rsidRPr="001939C4" w:rsidRDefault="00C607D3" w:rsidP="00DF380F">
      <w:pPr>
        <w:numPr>
          <w:ilvl w:val="0"/>
          <w:numId w:val="36"/>
        </w:numPr>
        <w:spacing w:before="60" w:after="120"/>
      </w:pPr>
      <w:r w:rsidRPr="001939C4">
        <w:rPr>
          <w:b/>
        </w:rPr>
        <w:t>Zone d'état TX.</w:t>
      </w:r>
      <w:r w:rsidRPr="001939C4">
        <w:t xml:space="preserve"> Occupe la partie supérieure de la TL ; on y trouve un texte d'identification (en deux lignes de 4 caractères chacune) ou une icône représentative du service de ligne associé.</w:t>
      </w:r>
    </w:p>
    <w:p w:rsidR="00C607D3" w:rsidRPr="001939C4" w:rsidRDefault="00C607D3" w:rsidP="00DF380F">
      <w:pPr>
        <w:numPr>
          <w:ilvl w:val="0"/>
          <w:numId w:val="36"/>
        </w:numPr>
        <w:spacing w:before="60" w:after="120"/>
      </w:pPr>
      <w:r w:rsidRPr="001939C4">
        <w:rPr>
          <w:b/>
        </w:rPr>
        <w:t>Zone d'état RX.</w:t>
      </w:r>
      <w:r w:rsidRPr="001939C4">
        <w:t xml:space="preserve"> Occupe la partie inférieure de la TL.</w:t>
      </w:r>
    </w:p>
    <w:p w:rsidR="00C607D3" w:rsidRPr="001939C4" w:rsidRDefault="00C607D3" w:rsidP="00C607D3">
      <w:pPr>
        <w:spacing w:after="120"/>
      </w:pPr>
    </w:p>
    <w:p w:rsidR="00C607D3" w:rsidRPr="001939C4" w:rsidRDefault="00C607D3" w:rsidP="00C607D3">
      <w:pPr>
        <w:rPr>
          <w:snapToGrid w:val="0"/>
        </w:rPr>
      </w:pPr>
      <w:r w:rsidRPr="001939C4">
        <w:t>L'indication des états opérationnels dans lesquels se trouve un service de ligne chaude sera fournie par des changements de couleur dans les différentes zones de la touche de ligne chaude (TL), selon les caractéristiques suivantes :</w:t>
      </w:r>
    </w:p>
    <w:p w:rsidR="00C607D3" w:rsidRPr="001939C4" w:rsidRDefault="00C607D3" w:rsidP="00C607D3">
      <w:pPr>
        <w:rPr>
          <w:snapToGrid w:val="0"/>
        </w:rPr>
      </w:pPr>
    </w:p>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2567"/>
        <w:gridCol w:w="1701"/>
        <w:gridCol w:w="1990"/>
        <w:gridCol w:w="1991"/>
      </w:tblGrid>
      <w:tr w:rsidR="00C607D3" w:rsidRPr="001939C4" w:rsidTr="006C341F">
        <w:trPr>
          <w:tblHeader/>
          <w:jc w:val="center"/>
        </w:trPr>
        <w:tc>
          <w:tcPr>
            <w:tcW w:w="256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ÉTAT</w:t>
            </w:r>
          </w:p>
        </w:tc>
        <w:tc>
          <w:tcPr>
            <w:tcW w:w="170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199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ZONE-TX</w:t>
            </w:r>
          </w:p>
        </w:tc>
        <w:tc>
          <w:tcPr>
            <w:tcW w:w="1991"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ZONE-RX</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Veille</w:t>
            </w:r>
          </w:p>
        </w:tc>
        <w:tc>
          <w:tcPr>
            <w:tcW w:w="1701" w:type="dxa"/>
            <w:shd w:val="clear" w:color="auto" w:fill="auto"/>
          </w:tcPr>
          <w:p w:rsidR="00C607D3" w:rsidRPr="001939C4" w:rsidRDefault="00C607D3" w:rsidP="006C341F">
            <w:pPr>
              <w:widowControl w:val="0"/>
              <w:spacing w:line="360" w:lineRule="auto"/>
              <w:jc w:val="center"/>
              <w:rPr>
                <w:sz w:val="18"/>
              </w:rPr>
            </w:pPr>
            <w:r w:rsidRPr="001939C4">
              <w:rPr>
                <w:sz w:val="18"/>
              </w:rPr>
              <w:object w:dxaOrig="1320" w:dyaOrig="1125">
                <v:shape id="_x0000_i1103" type="#_x0000_t75" style="width:51.75pt;height:45.75pt" o:ole="">
                  <v:imagedata r:id="rId181" o:title=""/>
                </v:shape>
                <o:OLEObject Type="Embed" ProgID="PBrush" ShapeID="_x0000_i1103" DrawAspect="Content" ObjectID="_1592810881" r:id="rId182"/>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Appel sortant (Tx)</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60" w:dyaOrig="1110">
                <v:shape id="_x0000_i1104" type="#_x0000_t75" style="width:50.25pt;height:45.75pt" o:ole="">
                  <v:imagedata r:id="rId183" o:title=""/>
                </v:shape>
                <o:OLEObject Type="Embed" ProgID="PBrush" ShapeID="_x0000_i1104" DrawAspect="Content" ObjectID="_1592810882" r:id="rId184"/>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Appel entrant (Rx)</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75" w:dyaOrig="1110">
                <v:shape id="_x0000_i1105" type="#_x0000_t75" style="width:50.25pt;height:44.25pt" o:ole="">
                  <v:imagedata r:id="rId185" o:title=""/>
                </v:shape>
                <o:OLEObject Type="Embed" ProgID="PBrush" ShapeID="_x0000_i1105" DrawAspect="Content" ObjectID="_1592810883" r:id="rId186"/>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Communication bidirectionnelle</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90" w:dyaOrig="1125">
                <v:shape id="_x0000_i1106" type="#_x0000_t75" style="width:50.25pt;height:44.25pt" o:ole="">
                  <v:imagedata r:id="rId187" o:title=""/>
                </v:shape>
                <o:OLEObject Type="Embed" ProgID="PBrush" ShapeID="_x0000_i1106" DrawAspect="Content" ObjectID="_1592810884" r:id="rId188"/>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VERT</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Interlocuteur occupé</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75" w:dyaOrig="1125">
                <v:shape id="_x0000_i1107" type="#_x0000_t75" style="width:51.75pt;height:45.75pt" o:ole="">
                  <v:imagedata r:id="rId189" o:title=""/>
                </v:shape>
                <o:OLEObject Type="Embed" ProgID="PBrush" ShapeID="_x0000_i1107" DrawAspect="Content" ObjectID="_1592810885" r:id="rId190"/>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ROUGE</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Mémorisation (avertissement d'appel, lorsque l'utilisateur est occupé)</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260" w:dyaOrig="1095">
                <v:shape id="_x0000_i1108" type="#_x0000_t75" style="width:50.25pt;height:42.75pt" o:ole="">
                  <v:imagedata r:id="rId191" o:title=""/>
                </v:shape>
                <o:OLEObject Type="Embed" ProgID="PBrush" ShapeID="_x0000_i1108" DrawAspect="Content" ObjectID="_1592810886" r:id="rId192"/>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Jaune</w:t>
            </w:r>
          </w:p>
        </w:tc>
      </w:tr>
      <w:tr w:rsidR="00C607D3" w:rsidRPr="001939C4" w:rsidTr="006C341F">
        <w:trPr>
          <w:jc w:val="center"/>
        </w:trPr>
        <w:tc>
          <w:tcPr>
            <w:tcW w:w="2567"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Non sélectionnable (panne)</w:t>
            </w:r>
          </w:p>
        </w:tc>
        <w:tc>
          <w:tcPr>
            <w:tcW w:w="1701" w:type="dxa"/>
            <w:shd w:val="clear" w:color="auto" w:fill="auto"/>
          </w:tcPr>
          <w:p w:rsidR="00C607D3" w:rsidRPr="001939C4" w:rsidRDefault="00C607D3" w:rsidP="006C341F">
            <w:pPr>
              <w:widowControl w:val="0"/>
              <w:spacing w:line="360" w:lineRule="auto"/>
              <w:jc w:val="center"/>
              <w:rPr>
                <w:noProof/>
                <w:sz w:val="18"/>
              </w:rPr>
            </w:pPr>
            <w:r w:rsidRPr="001939C4">
              <w:rPr>
                <w:sz w:val="18"/>
              </w:rPr>
              <w:object w:dxaOrig="1365" w:dyaOrig="1110">
                <v:shape id="_x0000_i1109" type="#_x0000_t75" style="width:51.75pt;height:42pt" o:ole="">
                  <v:imagedata r:id="rId193" o:title=""/>
                </v:shape>
                <o:OLEObject Type="Embed" ProgID="PBrush" ShapeID="_x0000_i1109" DrawAspect="Content" ObjectID="_1592810887" r:id="rId194"/>
              </w:object>
            </w:r>
          </w:p>
        </w:tc>
        <w:tc>
          <w:tcPr>
            <w:tcW w:w="1990"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 CLAIR AVEC X ROUGE.</w:t>
            </w:r>
          </w:p>
        </w:tc>
        <w:tc>
          <w:tcPr>
            <w:tcW w:w="1991" w:type="dxa"/>
            <w:shd w:val="clear" w:color="auto" w:fill="auto"/>
          </w:tcPr>
          <w:p w:rsidR="00C607D3" w:rsidRPr="001939C4" w:rsidRDefault="00C607D3" w:rsidP="006C341F">
            <w:pPr>
              <w:widowControl w:val="0"/>
              <w:spacing w:line="360" w:lineRule="auto"/>
              <w:jc w:val="center"/>
              <w:rPr>
                <w:noProof/>
                <w:sz w:val="18"/>
              </w:rPr>
            </w:pPr>
            <w:r w:rsidRPr="001939C4">
              <w:rPr>
                <w:noProof/>
                <w:sz w:val="18"/>
              </w:rPr>
              <w:t>GRIS CLAIR AVEC X ROUGE.</w:t>
            </w:r>
          </w:p>
        </w:tc>
      </w:tr>
    </w:tbl>
    <w:p w:rsidR="00C607D3" w:rsidRPr="001939C4" w:rsidRDefault="00C607D3" w:rsidP="00C607D3">
      <w:pPr>
        <w:pStyle w:val="Descripcin"/>
      </w:pPr>
      <w:bookmarkStart w:id="397" w:name="_Toc353970495"/>
      <w:bookmarkStart w:id="398" w:name="_Toc463433721"/>
      <w:bookmarkStart w:id="399" w:name="_Toc497378407"/>
      <w:r w:rsidRPr="001939C4">
        <w:t xml:space="preserve">Tableau </w:t>
      </w:r>
      <w:r w:rsidR="002B2174">
        <w:fldChar w:fldCharType="begin"/>
      </w:r>
      <w:r w:rsidR="002B2174">
        <w:instrText xml:space="preserve"> SEQ Tabla \* ARABIC </w:instrText>
      </w:r>
      <w:r w:rsidR="002B2174">
        <w:fldChar w:fldCharType="separate"/>
      </w:r>
      <w:r w:rsidRPr="001939C4">
        <w:rPr>
          <w:noProof/>
        </w:rPr>
        <w:t>18</w:t>
      </w:r>
      <w:r w:rsidR="002B2174">
        <w:rPr>
          <w:noProof/>
        </w:rPr>
        <w:fldChar w:fldCharType="end"/>
      </w:r>
      <w:r w:rsidRPr="001939C4">
        <w:t>. États opérationnels de ligne chaude</w:t>
      </w:r>
      <w:bookmarkEnd w:id="397"/>
      <w:bookmarkEnd w:id="398"/>
      <w:bookmarkEnd w:id="399"/>
    </w:p>
    <w:p w:rsidR="00C607D3" w:rsidRPr="001939C4" w:rsidRDefault="00C607D3" w:rsidP="00C607D3">
      <w:pPr>
        <w:pStyle w:val="TextoNivel1"/>
      </w:pPr>
    </w:p>
    <w:p w:rsidR="00C607D3" w:rsidRPr="001939C4" w:rsidRDefault="00C607D3" w:rsidP="00C607D3">
      <w:pPr>
        <w:rPr>
          <w:snapToGrid w:val="0"/>
        </w:rPr>
      </w:pPr>
      <w:r w:rsidRPr="001939C4">
        <w:t>L'indication d'appel entrant (zone RX de la touche de ligne chaude en vert) devra être maintenue pendant 5 secondes après la fin de la communication. On permet ainsi à l'opérateur d'identifier l'appelant au cas où, en raison de réalisation d'autres taches, il ne lui serait pas possible de visualiser l'indicateur pendant la communication.</w:t>
      </w:r>
    </w:p>
    <w:p w:rsidR="00C607D3" w:rsidRPr="001939C4" w:rsidRDefault="00C607D3" w:rsidP="00DF380F">
      <w:pPr>
        <w:pStyle w:val="Ttulo2"/>
      </w:pPr>
      <w:bookmarkStart w:id="400" w:name="_Toc128530291"/>
      <w:bookmarkStart w:id="401" w:name="_Toc449185425"/>
      <w:bookmarkStart w:id="402" w:name="_Toc63833533"/>
      <w:bookmarkStart w:id="403" w:name="_Toc353970545"/>
      <w:bookmarkStart w:id="404" w:name="_Toc445284916"/>
      <w:bookmarkStart w:id="405" w:name="_Toc480991977"/>
      <w:bookmarkStart w:id="406" w:name="_Toc519067935"/>
      <w:r w:rsidRPr="001939C4">
        <w:t>Fonctionnement par ligne chaude</w:t>
      </w:r>
      <w:bookmarkEnd w:id="400"/>
      <w:bookmarkEnd w:id="401"/>
      <w:bookmarkEnd w:id="402"/>
      <w:bookmarkEnd w:id="403"/>
      <w:bookmarkEnd w:id="404"/>
      <w:bookmarkEnd w:id="405"/>
      <w:bookmarkEnd w:id="406"/>
    </w:p>
    <w:p w:rsidR="00C607D3" w:rsidRPr="001939C4" w:rsidRDefault="00C607D3" w:rsidP="00C607D3">
      <w:pPr>
        <w:rPr>
          <w:snapToGrid w:val="0"/>
        </w:rPr>
      </w:pPr>
      <w:r w:rsidRPr="001939C4">
        <w:t>Les communications établies par ligne chaude sont normalement unidirectionnelles, mais elles peuvent être exécutées de manière bidirectionnelle. La transmission par ligne chaude inhibe la transmission radio. La réception est toujours réalisée dans le haut-parleur de ligne chaude. Les fonctions qui peuvent s'effectuer sont :</w:t>
      </w:r>
    </w:p>
    <w:p w:rsidR="00C607D3" w:rsidRPr="001939C4" w:rsidRDefault="00C607D3" w:rsidP="00DF380F">
      <w:pPr>
        <w:numPr>
          <w:ilvl w:val="0"/>
          <w:numId w:val="35"/>
        </w:numPr>
      </w:pPr>
      <w:r w:rsidRPr="001939C4">
        <w:t>Transmission par ligne chaude.</w:t>
      </w:r>
    </w:p>
    <w:p w:rsidR="00C607D3" w:rsidRPr="001939C4" w:rsidRDefault="00C607D3" w:rsidP="00DF380F">
      <w:pPr>
        <w:numPr>
          <w:ilvl w:val="0"/>
          <w:numId w:val="35"/>
        </w:numPr>
      </w:pPr>
      <w:r w:rsidRPr="001939C4">
        <w:t>Réception par ligne chaude.</w:t>
      </w:r>
    </w:p>
    <w:p w:rsidR="00C607D3" w:rsidRPr="001939C4" w:rsidRDefault="00C607D3" w:rsidP="00C607D3"/>
    <w:p w:rsidR="00C607D3" w:rsidRPr="001939C4" w:rsidRDefault="00C607D3" w:rsidP="00DF380F">
      <w:pPr>
        <w:pStyle w:val="Ttulo3"/>
        <w:numPr>
          <w:ilvl w:val="2"/>
          <w:numId w:val="21"/>
        </w:numPr>
        <w:spacing w:before="240" w:after="120"/>
      </w:pPr>
      <w:bookmarkStart w:id="407" w:name="_Toc449185426"/>
      <w:bookmarkStart w:id="408" w:name="_Toc63833534"/>
      <w:bookmarkStart w:id="409" w:name="_Toc128530292"/>
      <w:bookmarkStart w:id="410" w:name="_Toc353970546"/>
      <w:bookmarkStart w:id="411" w:name="_Toc445284917"/>
      <w:bookmarkStart w:id="412" w:name="_Toc480991978"/>
      <w:bookmarkStart w:id="413" w:name="_Toc519067936"/>
      <w:r w:rsidRPr="001939C4">
        <w:t>Transmission par LC</w:t>
      </w:r>
      <w:bookmarkEnd w:id="407"/>
      <w:bookmarkEnd w:id="408"/>
      <w:bookmarkEnd w:id="409"/>
      <w:bookmarkEnd w:id="410"/>
      <w:bookmarkEnd w:id="411"/>
      <w:bookmarkEnd w:id="412"/>
      <w:bookmarkEnd w:id="413"/>
    </w:p>
    <w:p w:rsidR="00C607D3" w:rsidRPr="001939C4" w:rsidRDefault="00C607D3" w:rsidP="00C607D3">
      <w:r w:rsidRPr="001939C4">
        <w:t>Pour transmettre par une LC il faut exécuter la séquence suivante d'actions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866"/>
        <w:gridCol w:w="2976"/>
        <w:gridCol w:w="1560"/>
        <w:gridCol w:w="2847"/>
      </w:tblGrid>
      <w:tr w:rsidR="00C607D3" w:rsidRPr="001939C4" w:rsidTr="006C341F">
        <w:trPr>
          <w:tblHeader/>
          <w:jc w:val="center"/>
        </w:trPr>
        <w:tc>
          <w:tcPr>
            <w:tcW w:w="86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ÉTAPE</w:t>
            </w:r>
          </w:p>
        </w:tc>
        <w:tc>
          <w:tcPr>
            <w:tcW w:w="297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ACTION</w:t>
            </w:r>
          </w:p>
        </w:tc>
        <w:tc>
          <w:tcPr>
            <w:tcW w:w="156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284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RÉPONSE</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1</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Conditions de départ</w:t>
            </w:r>
          </w:p>
        </w:tc>
        <w:tc>
          <w:tcPr>
            <w:tcW w:w="1560" w:type="dxa"/>
            <w:shd w:val="clear" w:color="auto" w:fill="auto"/>
          </w:tcPr>
          <w:p w:rsidR="00C607D3" w:rsidRPr="001939C4" w:rsidRDefault="00C607D3" w:rsidP="006C341F">
            <w:pPr>
              <w:pStyle w:val="Encabezado"/>
              <w:widowControl w:val="0"/>
              <w:tabs>
                <w:tab w:val="clear" w:pos="4252"/>
                <w:tab w:val="clear" w:pos="8504"/>
              </w:tabs>
              <w:spacing w:line="360" w:lineRule="auto"/>
              <w:rPr>
                <w:sz w:val="18"/>
              </w:rPr>
            </w:pPr>
            <w:r w:rsidRPr="001939C4">
              <w:rPr>
                <w:sz w:val="18"/>
              </w:rPr>
              <w:object w:dxaOrig="1320" w:dyaOrig="1125">
                <v:shape id="_x0000_i1110" type="#_x0000_t75" style="width:65.25pt;height:57pt" o:ole="">
                  <v:imagedata r:id="rId181" o:title=""/>
                </v:shape>
                <o:OLEObject Type="Embed" ProgID="PBrush" ShapeID="_x0000_i1110" DrawAspect="Content" ObjectID="_1592810888" r:id="rId195"/>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Un service LC configuré.</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2</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Appuyer sur la TL et la maintenir appuyée pendant que l'on parle.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60" w:dyaOrig="1110">
                <v:shape id="_x0000_i1111" type="#_x0000_t75" style="width:63.75pt;height:56.25pt" o:ole="">
                  <v:imagedata r:id="rId183" o:title=""/>
                </v:shape>
                <o:OLEObject Type="Embed" ProgID="PBrush" ShapeID="_x0000_i1111" DrawAspect="Content" ObjectID="_1592810889" r:id="rId196"/>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État TL, zone TX en « Appel Sortant »</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3</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destination occupé</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75" w:dyaOrig="1125">
                <v:shape id="_x0000_i1112" type="#_x0000_t75" style="width:63.75pt;height:57pt" o:ole="">
                  <v:imagedata r:id="rId189" o:title=""/>
                </v:shape>
                <o:OLEObject Type="Embed" ProgID="PBrush" ShapeID="_x0000_i1112" DrawAspect="Content" ObjectID="_1592810890" r:id="rId197"/>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en « Occupé »</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4</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destination transmet en même temps (Transmission bidirectionnelle)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90" w:dyaOrig="1125">
                <v:shape id="_x0000_i1113" type="#_x0000_t75" style="width:64.5pt;height:57pt" o:ole="">
                  <v:imagedata r:id="rId187" o:title=""/>
                </v:shape>
                <o:OLEObject Type="Embed" ProgID="PBrush" ShapeID="_x0000_i1113" DrawAspect="Content" ObjectID="_1592810891" r:id="rId198"/>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 Appel Sortant »</w:t>
            </w:r>
          </w:p>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5</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Panne sur la ligne</w:t>
            </w:r>
          </w:p>
        </w:tc>
        <w:tc>
          <w:tcPr>
            <w:tcW w:w="1560" w:type="dxa"/>
            <w:shd w:val="clear" w:color="auto" w:fill="auto"/>
          </w:tcPr>
          <w:p w:rsidR="00C607D3" w:rsidRPr="001939C4" w:rsidRDefault="00C607D3" w:rsidP="006C341F">
            <w:pPr>
              <w:widowControl w:val="0"/>
              <w:spacing w:line="360" w:lineRule="auto"/>
              <w:rPr>
                <w:sz w:val="18"/>
                <w:highlight w:val="yellow"/>
              </w:rPr>
            </w:pPr>
            <w:r w:rsidRPr="001939C4">
              <w:rPr>
                <w:sz w:val="18"/>
              </w:rPr>
              <w:object w:dxaOrig="1365" w:dyaOrig="1110">
                <v:shape id="_x0000_i1114" type="#_x0000_t75" style="width:67.5pt;height:56.25pt" o:ole="">
                  <v:imagedata r:id="rId193" o:title=""/>
                </v:shape>
                <o:OLEObject Type="Embed" ProgID="PBrush" ShapeID="_x0000_i1114" DrawAspect="Content" ObjectID="_1592810892" r:id="rId199"/>
              </w:object>
            </w:r>
          </w:p>
        </w:tc>
        <w:tc>
          <w:tcPr>
            <w:tcW w:w="2847" w:type="dxa"/>
            <w:shd w:val="clear" w:color="auto" w:fill="auto"/>
          </w:tcPr>
          <w:p w:rsidR="00C607D3" w:rsidRPr="001939C4" w:rsidRDefault="00C607D3" w:rsidP="006C341F">
            <w:pPr>
              <w:widowControl w:val="0"/>
              <w:spacing w:line="360" w:lineRule="auto"/>
              <w:rPr>
                <w:sz w:val="18"/>
                <w:highlight w:val="yellow"/>
              </w:rPr>
            </w:pPr>
            <w:r w:rsidRPr="001939C4">
              <w:rPr>
                <w:sz w:val="18"/>
              </w:rPr>
              <w:t>X rouge sur fond gris</w:t>
            </w:r>
          </w:p>
        </w:tc>
      </w:tr>
    </w:tbl>
    <w:p w:rsidR="00C607D3" w:rsidRPr="001939C4" w:rsidRDefault="00C607D3" w:rsidP="00C607D3">
      <w:pPr>
        <w:pStyle w:val="Descripcin"/>
      </w:pPr>
      <w:bookmarkStart w:id="414" w:name="_Toc353970496"/>
      <w:bookmarkStart w:id="415" w:name="_Toc463433722"/>
      <w:bookmarkStart w:id="416" w:name="_Toc497378408"/>
      <w:r w:rsidRPr="001939C4">
        <w:t xml:space="preserve">Tableau </w:t>
      </w:r>
      <w:r w:rsidR="002B2174">
        <w:fldChar w:fldCharType="begin"/>
      </w:r>
      <w:r w:rsidR="002B2174">
        <w:instrText xml:space="preserve"> SEQ Tabla \* ARABIC </w:instrText>
      </w:r>
      <w:r w:rsidR="002B2174">
        <w:fldChar w:fldCharType="separate"/>
      </w:r>
      <w:r w:rsidRPr="001939C4">
        <w:rPr>
          <w:noProof/>
        </w:rPr>
        <w:t>19</w:t>
      </w:r>
      <w:r w:rsidR="002B2174">
        <w:rPr>
          <w:noProof/>
        </w:rPr>
        <w:fldChar w:fldCharType="end"/>
      </w:r>
      <w:r w:rsidRPr="001939C4">
        <w:t>. Procédure de transmission par LC</w:t>
      </w:r>
      <w:bookmarkEnd w:id="414"/>
      <w:bookmarkEnd w:id="415"/>
      <w:bookmarkEnd w:id="416"/>
    </w:p>
    <w:p w:rsidR="00C607D3" w:rsidRPr="001939C4" w:rsidRDefault="00C607D3" w:rsidP="00C607D3">
      <w:pPr>
        <w:pStyle w:val="TextoNivel1"/>
      </w:pPr>
    </w:p>
    <w:p w:rsidR="00C607D3" w:rsidRPr="001939C4" w:rsidRDefault="00C607D3" w:rsidP="00DF380F">
      <w:pPr>
        <w:pStyle w:val="Ttulo3"/>
        <w:numPr>
          <w:ilvl w:val="2"/>
          <w:numId w:val="21"/>
        </w:numPr>
        <w:spacing w:before="240" w:after="120"/>
      </w:pPr>
      <w:bookmarkStart w:id="417" w:name="_Toc128530293"/>
      <w:bookmarkStart w:id="418" w:name="_Toc353970547"/>
      <w:bookmarkStart w:id="419" w:name="_Toc445284918"/>
      <w:bookmarkStart w:id="420" w:name="_Toc480991979"/>
      <w:bookmarkStart w:id="421" w:name="_Toc519067937"/>
      <w:r w:rsidRPr="001939C4">
        <w:t>Réception par LC</w:t>
      </w:r>
      <w:bookmarkEnd w:id="417"/>
      <w:bookmarkEnd w:id="418"/>
      <w:bookmarkEnd w:id="419"/>
      <w:bookmarkEnd w:id="420"/>
      <w:bookmarkEnd w:id="421"/>
    </w:p>
    <w:p w:rsidR="00C607D3" w:rsidRPr="001939C4" w:rsidRDefault="00C607D3" w:rsidP="00C607D3">
      <w:r w:rsidRPr="001939C4">
        <w:t>L'opérateur n'est pas obligé de démarrer une séquence pour recevoir de l'audio. Les signalisations dans le panneau sont effectuées selon la séquence suivante :</w:t>
      </w:r>
    </w:p>
    <w:p w:rsidR="00C607D3" w:rsidRPr="001939C4" w:rsidRDefault="00C607D3" w:rsidP="00C607D3"/>
    <w:tbl>
      <w:tblPr>
        <w:tblW w:w="8249" w:type="dxa"/>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ayout w:type="fixed"/>
        <w:tblLook w:val="00A0" w:firstRow="1" w:lastRow="0" w:firstColumn="1" w:lastColumn="0" w:noHBand="0" w:noVBand="0"/>
      </w:tblPr>
      <w:tblGrid>
        <w:gridCol w:w="866"/>
        <w:gridCol w:w="2976"/>
        <w:gridCol w:w="1560"/>
        <w:gridCol w:w="2847"/>
      </w:tblGrid>
      <w:tr w:rsidR="00C607D3" w:rsidRPr="001939C4" w:rsidTr="006C341F">
        <w:trPr>
          <w:tblHeader/>
          <w:jc w:val="center"/>
        </w:trPr>
        <w:tc>
          <w:tcPr>
            <w:tcW w:w="86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ÉTAPE</w:t>
            </w:r>
          </w:p>
        </w:tc>
        <w:tc>
          <w:tcPr>
            <w:tcW w:w="2976"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ACTION</w:t>
            </w:r>
          </w:p>
        </w:tc>
        <w:tc>
          <w:tcPr>
            <w:tcW w:w="1560"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VUE</w:t>
            </w:r>
          </w:p>
        </w:tc>
        <w:tc>
          <w:tcPr>
            <w:tcW w:w="2847" w:type="dxa"/>
            <w:shd w:val="clear" w:color="auto" w:fill="E6E6E6"/>
            <w:vAlign w:val="center"/>
          </w:tcPr>
          <w:p w:rsidR="00C607D3" w:rsidRPr="001939C4" w:rsidRDefault="00C607D3" w:rsidP="006C341F">
            <w:pPr>
              <w:widowControl w:val="0"/>
              <w:spacing w:line="360" w:lineRule="auto"/>
              <w:jc w:val="center"/>
              <w:rPr>
                <w:b/>
                <w:color w:val="333399"/>
                <w:sz w:val="22"/>
                <w:szCs w:val="22"/>
              </w:rPr>
            </w:pPr>
            <w:r w:rsidRPr="001939C4">
              <w:rPr>
                <w:b/>
                <w:color w:val="333399"/>
                <w:sz w:val="22"/>
              </w:rPr>
              <w:t>RÉPONSE</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1</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Conditions de départ</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320" w:dyaOrig="1125">
                <v:shape id="_x0000_i1115" type="#_x0000_t75" style="width:60pt;height:50.25pt" o:ole="">
                  <v:imagedata r:id="rId181" o:title=""/>
                </v:shape>
                <o:OLEObject Type="Embed" ProgID="PBrush" ShapeID="_x0000_i1115" DrawAspect="Content" ObjectID="_1592810893" r:id="rId200"/>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Un service LC configuré.</w:t>
            </w: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2</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Un appel est reçu</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75" w:dyaOrig="1110">
                <v:shape id="_x0000_i1116" type="#_x0000_t75" style="width:60pt;height:50.25pt" o:ole="">
                  <v:imagedata r:id="rId185" o:title=""/>
                </v:shape>
                <o:OLEObject Type="Embed" ProgID="PBrush" ShapeID="_x0000_i1116" DrawAspect="Content" ObjectID="_1592810894" r:id="rId201"/>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r w:rsidRPr="001939C4">
              <w:rPr>
                <w:sz w:val="18"/>
              </w:rPr>
              <w:t>L'audio est reçu directement sur haut-parleur.</w:t>
            </w:r>
          </w:p>
          <w:p w:rsidR="00C607D3" w:rsidRPr="001939C4" w:rsidRDefault="00C607D3" w:rsidP="006C341F">
            <w:pPr>
              <w:widowControl w:val="0"/>
              <w:spacing w:line="360" w:lineRule="auto"/>
              <w:rPr>
                <w:sz w:val="18"/>
              </w:rPr>
            </w:pPr>
            <w:r w:rsidRPr="001939C4">
              <w:rPr>
                <w:sz w:val="18"/>
              </w:rPr>
              <w:t>L'indication d'appel entrant est maintenue un instant (configurable) après la fin de la communication.</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3</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Utilisateur appuie sur TL et transmet en même temps (Transmission bidirectionnelle)</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90" w:dyaOrig="1125">
                <v:shape id="_x0000_i1117" type="#_x0000_t75" style="width:60pt;height:51.75pt" o:ole="">
                  <v:imagedata r:id="rId187" o:title=""/>
                </v:shape>
                <o:OLEObject Type="Embed" ProgID="PBrush" ShapeID="_x0000_i1117" DrawAspect="Content" ObjectID="_1592810895" r:id="rId202"/>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TX de TL « Appel Sortant »</w:t>
            </w:r>
          </w:p>
          <w:p w:rsidR="00C607D3" w:rsidRPr="001939C4" w:rsidRDefault="00C607D3" w:rsidP="006C341F">
            <w:pPr>
              <w:widowControl w:val="0"/>
              <w:spacing w:line="360" w:lineRule="auto"/>
              <w:rPr>
                <w:sz w:val="18"/>
              </w:rPr>
            </w:pPr>
            <w:r w:rsidRPr="001939C4">
              <w:rPr>
                <w:sz w:val="18"/>
              </w:rPr>
              <w:t>Zone RX de TL « Appel Entrant »</w:t>
            </w:r>
          </w:p>
          <w:p w:rsidR="00C607D3" w:rsidRPr="001939C4" w:rsidRDefault="00C607D3" w:rsidP="006C341F">
            <w:pPr>
              <w:widowControl w:val="0"/>
              <w:spacing w:line="360" w:lineRule="auto"/>
              <w:rPr>
                <w:sz w:val="18"/>
              </w:rPr>
            </w:pPr>
          </w:p>
        </w:tc>
      </w:tr>
      <w:tr w:rsidR="00C607D3" w:rsidRPr="001939C4" w:rsidTr="006C341F">
        <w:trPr>
          <w:jc w:val="center"/>
        </w:trPr>
        <w:tc>
          <w:tcPr>
            <w:tcW w:w="866" w:type="dxa"/>
            <w:shd w:val="clear" w:color="auto" w:fill="auto"/>
          </w:tcPr>
          <w:p w:rsidR="00C607D3" w:rsidRPr="001939C4" w:rsidRDefault="00C607D3" w:rsidP="006C341F">
            <w:pPr>
              <w:widowControl w:val="0"/>
              <w:spacing w:line="360" w:lineRule="auto"/>
              <w:jc w:val="center"/>
              <w:rPr>
                <w:sz w:val="18"/>
              </w:rPr>
            </w:pPr>
            <w:r w:rsidRPr="001939C4">
              <w:rPr>
                <w:sz w:val="18"/>
              </w:rPr>
              <w:t>4</w:t>
            </w:r>
          </w:p>
        </w:tc>
        <w:tc>
          <w:tcPr>
            <w:tcW w:w="2976" w:type="dxa"/>
            <w:shd w:val="clear" w:color="auto" w:fill="auto"/>
          </w:tcPr>
          <w:p w:rsidR="00C607D3" w:rsidRPr="001939C4" w:rsidRDefault="00C607D3" w:rsidP="006C341F">
            <w:pPr>
              <w:widowControl w:val="0"/>
              <w:spacing w:line="360" w:lineRule="auto"/>
              <w:rPr>
                <w:sz w:val="18"/>
              </w:rPr>
            </w:pPr>
            <w:r w:rsidRPr="001939C4">
              <w:rPr>
                <w:sz w:val="18"/>
              </w:rPr>
              <w:t xml:space="preserve">Appel non-accepté (utilisateur transmettant par une autre LC, état occupé) </w:t>
            </w:r>
          </w:p>
        </w:tc>
        <w:tc>
          <w:tcPr>
            <w:tcW w:w="1560" w:type="dxa"/>
            <w:shd w:val="clear" w:color="auto" w:fill="auto"/>
          </w:tcPr>
          <w:p w:rsidR="00C607D3" w:rsidRPr="001939C4" w:rsidRDefault="00C607D3" w:rsidP="006C341F">
            <w:pPr>
              <w:widowControl w:val="0"/>
              <w:spacing w:line="360" w:lineRule="auto"/>
              <w:rPr>
                <w:sz w:val="18"/>
              </w:rPr>
            </w:pPr>
            <w:r w:rsidRPr="001939C4">
              <w:rPr>
                <w:sz w:val="18"/>
              </w:rPr>
              <w:object w:dxaOrig="1260" w:dyaOrig="1095">
                <v:shape id="_x0000_i1118" type="#_x0000_t75" style="width:60pt;height:50.25pt" o:ole="">
                  <v:imagedata r:id="rId191" o:title=""/>
                </v:shape>
                <o:OLEObject Type="Embed" ProgID="PBrush" ShapeID="_x0000_i1118" DrawAspect="Content" ObjectID="_1592810896" r:id="rId203"/>
              </w:object>
            </w:r>
          </w:p>
        </w:tc>
        <w:tc>
          <w:tcPr>
            <w:tcW w:w="2847" w:type="dxa"/>
            <w:shd w:val="clear" w:color="auto" w:fill="auto"/>
          </w:tcPr>
          <w:p w:rsidR="00C607D3" w:rsidRPr="001939C4" w:rsidRDefault="00C607D3" w:rsidP="006C341F">
            <w:pPr>
              <w:widowControl w:val="0"/>
              <w:spacing w:line="360" w:lineRule="auto"/>
              <w:rPr>
                <w:sz w:val="18"/>
              </w:rPr>
            </w:pPr>
            <w:r w:rsidRPr="001939C4">
              <w:rPr>
                <w:sz w:val="18"/>
              </w:rPr>
              <w:t>Zone RX de TL « Mémorisation ».</w:t>
            </w:r>
          </w:p>
          <w:p w:rsidR="00C607D3" w:rsidRPr="001939C4" w:rsidRDefault="00C607D3" w:rsidP="006C341F">
            <w:pPr>
              <w:widowControl w:val="0"/>
              <w:spacing w:line="360" w:lineRule="auto"/>
              <w:rPr>
                <w:sz w:val="18"/>
              </w:rPr>
            </w:pPr>
            <w:r w:rsidRPr="001939C4">
              <w:rPr>
                <w:sz w:val="18"/>
              </w:rPr>
              <w:t>L'indication de « Mémorisation » est maintenue jusqu'à être reconnue par l'utilisateur</w:t>
            </w:r>
          </w:p>
          <w:p w:rsidR="00C607D3" w:rsidRPr="001939C4" w:rsidRDefault="00C607D3" w:rsidP="006C341F">
            <w:pPr>
              <w:widowControl w:val="0"/>
              <w:spacing w:line="360" w:lineRule="auto"/>
              <w:rPr>
                <w:sz w:val="18"/>
              </w:rPr>
            </w:pPr>
          </w:p>
        </w:tc>
      </w:tr>
    </w:tbl>
    <w:p w:rsidR="00C607D3" w:rsidRPr="001939C4" w:rsidRDefault="00C607D3" w:rsidP="00C607D3">
      <w:pPr>
        <w:pStyle w:val="Descripcin"/>
      </w:pPr>
      <w:bookmarkStart w:id="422" w:name="_Toc353970497"/>
      <w:bookmarkStart w:id="423" w:name="_Toc463433723"/>
      <w:bookmarkStart w:id="424" w:name="_Toc497378409"/>
      <w:r w:rsidRPr="001939C4">
        <w:t xml:space="preserve">Tableau </w:t>
      </w:r>
      <w:r w:rsidR="002B2174">
        <w:fldChar w:fldCharType="begin"/>
      </w:r>
      <w:r w:rsidR="002B2174">
        <w:instrText xml:space="preserve"> SEQ Tabla \* ARABIC </w:instrText>
      </w:r>
      <w:r w:rsidR="002B2174">
        <w:fldChar w:fldCharType="separate"/>
      </w:r>
      <w:r w:rsidRPr="001939C4">
        <w:rPr>
          <w:noProof/>
        </w:rPr>
        <w:t>20</w:t>
      </w:r>
      <w:r w:rsidR="002B2174">
        <w:rPr>
          <w:noProof/>
        </w:rPr>
        <w:fldChar w:fldCharType="end"/>
      </w:r>
      <w:r w:rsidRPr="001939C4">
        <w:t>. Procédure de réception par LC</w:t>
      </w:r>
      <w:bookmarkEnd w:id="422"/>
      <w:bookmarkEnd w:id="423"/>
      <w:bookmarkEnd w:id="424"/>
    </w:p>
    <w:p w:rsidR="00C607D3" w:rsidRPr="001939C4" w:rsidRDefault="00C607D3" w:rsidP="00C607D3">
      <w:pPr>
        <w:pStyle w:val="TextoNivel1"/>
      </w:pPr>
    </w:p>
    <w:p w:rsidR="00C607D3" w:rsidRPr="001939C4" w:rsidRDefault="00C607D3" w:rsidP="00DF380F">
      <w:pPr>
        <w:pStyle w:val="Ttulo1"/>
        <w:numPr>
          <w:ilvl w:val="0"/>
          <w:numId w:val="21"/>
        </w:numPr>
        <w:spacing w:before="60" w:after="60"/>
      </w:pPr>
      <w:bookmarkStart w:id="425" w:name="_Toc445284919"/>
      <w:bookmarkStart w:id="426" w:name="_Toc480991980"/>
      <w:bookmarkStart w:id="427" w:name="_Toc519067938"/>
      <w:r w:rsidRPr="001939C4">
        <w:t>Annexes</w:t>
      </w:r>
      <w:bookmarkEnd w:id="425"/>
      <w:bookmarkEnd w:id="426"/>
      <w:bookmarkEnd w:id="427"/>
    </w:p>
    <w:p w:rsidR="00C607D3" w:rsidRPr="001939C4" w:rsidRDefault="00C607D3" w:rsidP="00DF380F">
      <w:pPr>
        <w:pStyle w:val="Ttulo2"/>
        <w:spacing w:after="60"/>
        <w:rPr>
          <w:rFonts w:ascii="Times New Roman" w:hAnsi="Times New Roman"/>
        </w:rPr>
      </w:pPr>
      <w:bookmarkStart w:id="428" w:name="_Toc445284920"/>
      <w:bookmarkStart w:id="429" w:name="_Toc480991981"/>
      <w:bookmarkStart w:id="430" w:name="_Toc519067939"/>
      <w:r w:rsidRPr="001939C4">
        <w:t>Optimiser Windows 7 pour l'utilisation de disques SDD</w:t>
      </w:r>
      <w:bookmarkEnd w:id="428"/>
      <w:bookmarkEnd w:id="429"/>
      <w:bookmarkEnd w:id="430"/>
    </w:p>
    <w:p w:rsidR="00C607D3" w:rsidRPr="001939C4" w:rsidRDefault="00C607D3" w:rsidP="00C607D3">
      <w:pPr>
        <w:rPr>
          <w:rFonts w:ascii="Times New Roman" w:hAnsi="Times New Roman"/>
          <w:sz w:val="24"/>
        </w:rPr>
      </w:pPr>
      <w:r w:rsidRPr="001939C4">
        <w:t>Windows 7 a été conçu pour</w:t>
      </w:r>
      <w:r w:rsidR="001939C4" w:rsidRPr="001939C4">
        <w:t xml:space="preserve"> « communiquer »</w:t>
      </w:r>
      <w:r w:rsidRPr="001939C4">
        <w:t xml:space="preserve"> avec les disques SSD par le biais de </w:t>
      </w:r>
      <w:r w:rsidRPr="001939C4">
        <w:rPr>
          <w:b/>
        </w:rPr>
        <w:t>consignes comme le TRIM</w:t>
      </w:r>
      <w:r w:rsidRPr="001939C4">
        <w:t xml:space="preserve">, qui optimise le processus de stockage et </w:t>
      </w:r>
      <w:r w:rsidRPr="001939C4">
        <w:rPr>
          <w:b/>
        </w:rPr>
        <w:t>de libération d'espace dans les cellules de mémoire Nand</w:t>
      </w:r>
      <w:r w:rsidRPr="001939C4">
        <w:t xml:space="preserve">, ou en détectant que la vitesse de rotation du disque est de 0 rpm afin de savoir que c'est un disque SDD. Malgré cela, il faut réaliser certains </w:t>
      </w:r>
      <w:r w:rsidRPr="001939C4">
        <w:rPr>
          <w:b/>
        </w:rPr>
        <w:t>réglages dans le système</w:t>
      </w:r>
      <w:r w:rsidRPr="001939C4">
        <w:t xml:space="preserve"> pour obtenir une efficacité maximale et une meilleure utilisation de la technologie SSD. Il s'agit surtout </w:t>
      </w:r>
      <w:r w:rsidRPr="001939C4">
        <w:rPr>
          <w:b/>
        </w:rPr>
        <w:t>d'éviter d'avoir des écritures de fichiers de petite taille</w:t>
      </w:r>
      <w:r w:rsidRPr="001939C4">
        <w:t xml:space="preserve">. Le premier de ces processus est de </w:t>
      </w:r>
      <w:r w:rsidRPr="001939C4">
        <w:rPr>
          <w:b/>
        </w:rPr>
        <w:t>désactiver l'indexation des fichiers</w:t>
      </w:r>
      <w:r w:rsidRPr="001939C4">
        <w:t xml:space="preserve">. Sur un disque SSD, les recherches sont réalisées très rapidement sans besoin d'indexation préalable. Dans le menu Démarrer, faire un clic droit sur </w:t>
      </w:r>
      <w:r w:rsidRPr="001939C4">
        <w:rPr>
          <w:i/>
        </w:rPr>
        <w:t>Ordinateur</w:t>
      </w:r>
      <w:r w:rsidRPr="001939C4">
        <w:t xml:space="preserve"> et choisir </w:t>
      </w:r>
      <w:r w:rsidRPr="001939C4">
        <w:rPr>
          <w:i/>
        </w:rPr>
        <w:t>Administrer</w:t>
      </w:r>
      <w:r w:rsidRPr="001939C4">
        <w:t xml:space="preserve">. Dans </w:t>
      </w:r>
      <w:r w:rsidRPr="001939C4">
        <w:rPr>
          <w:i/>
        </w:rPr>
        <w:t>Services et Applications/Services</w:t>
      </w:r>
      <w:r w:rsidRPr="001939C4">
        <w:t xml:space="preserve">, il faut aller à </w:t>
      </w:r>
      <w:r w:rsidRPr="001939C4">
        <w:rPr>
          <w:i/>
        </w:rPr>
        <w:t>Windows Search</w:t>
      </w:r>
      <w:r w:rsidRPr="001939C4">
        <w:t xml:space="preserve"> et faire un double clic pour ouvrir le menu de configuration, où la désactivation est possible.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défragmentation</w:t>
      </w:r>
      <w:r w:rsidRPr="001939C4">
        <w:rPr>
          <w:rFonts w:ascii="Times New Roman" w:hAnsi="Times New Roman"/>
          <w:sz w:val="24"/>
        </w:rPr>
        <w:t xml:space="preserve"> </w:t>
      </w:r>
    </w:p>
    <w:p w:rsidR="00C607D3" w:rsidRPr="001939C4" w:rsidRDefault="00C607D3" w:rsidP="00C607D3">
      <w:r w:rsidRPr="001939C4">
        <w:t xml:space="preserve">Cette astuce est presque un conseil si vous utilisez un disque SSD. Bien que Windows 7 désactive la défragmentation s'il détecte un disque SSD, il convient de s'en assurer. Pour cela, il faut se rendre à nouveau dans </w:t>
      </w:r>
      <w:r w:rsidRPr="001939C4">
        <w:rPr>
          <w:b/>
        </w:rPr>
        <w:t>Services</w:t>
      </w:r>
      <w:r w:rsidRPr="001939C4">
        <w:t xml:space="preserve">, comme précédemment, et aller au </w:t>
      </w:r>
      <w:r w:rsidRPr="001939C4">
        <w:rPr>
          <w:b/>
        </w:rPr>
        <w:t>Défragmenteur de disque</w:t>
      </w:r>
      <w:r w:rsidRPr="001939C4">
        <w:t xml:space="preserve"> correspondant pour le désactiver.</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fonction PreFetch :</w:t>
      </w:r>
    </w:p>
    <w:p w:rsidR="00C607D3" w:rsidRPr="001939C4" w:rsidRDefault="00C607D3" w:rsidP="00C607D3">
      <w:r w:rsidRPr="001939C4">
        <w:t xml:space="preserve">Un autre conseil utile pour </w:t>
      </w:r>
      <w:r w:rsidRPr="001939C4">
        <w:rPr>
          <w:b/>
        </w:rPr>
        <w:t>améliorer le rendement avec des disques SSD</w:t>
      </w:r>
      <w:r w:rsidRPr="001939C4">
        <w:t xml:space="preserve"> est de désactiver le </w:t>
      </w:r>
      <w:r w:rsidRPr="001939C4">
        <w:rPr>
          <w:b/>
        </w:rPr>
        <w:t>pré-chargement de programmes en RAM</w:t>
      </w:r>
      <w:r w:rsidRPr="001939C4">
        <w:t xml:space="preserve">. Sur un SSD, ceci est un processus qui n'a pas besoin d'optimisation. Pour cela, dans </w:t>
      </w:r>
      <w:r w:rsidRPr="001939C4">
        <w:rPr>
          <w:b/>
        </w:rPr>
        <w:t>regedit</w:t>
      </w:r>
      <w:r w:rsidRPr="001939C4">
        <w:t xml:space="preserve">, il faut naviguer jusqu'à </w:t>
      </w:r>
      <w:r w:rsidRPr="001939C4">
        <w:rPr>
          <w:i/>
        </w:rPr>
        <w:t>HKEY_LOCAL_MACHINE\SYSTEM\CurrentControlSet\Control\Session Manager\Memory Management\PrefetchParameters</w:t>
      </w:r>
      <w:r w:rsidRPr="001939C4">
        <w:t xml:space="preserve"> et éditer les entrées </w:t>
      </w:r>
      <w:r w:rsidRPr="001939C4">
        <w:rPr>
          <w:i/>
        </w:rPr>
        <w:t>EnablePrefetcher</w:t>
      </w:r>
      <w:r w:rsidRPr="001939C4">
        <w:t xml:space="preserve"> et </w:t>
      </w:r>
      <w:r w:rsidRPr="001939C4">
        <w:rPr>
          <w:i/>
        </w:rPr>
        <w:t>EnableSuperfetch</w:t>
      </w:r>
      <w:r w:rsidRPr="001939C4">
        <w:t xml:space="preserve"> pour changer la valeur de 3 à 0.</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Enlever le fichier d'échange</w:t>
      </w:r>
    </w:p>
    <w:p w:rsidR="00C607D3" w:rsidRPr="001939C4" w:rsidRDefault="00C607D3" w:rsidP="00C607D3">
      <w:r w:rsidRPr="001939C4">
        <w:t xml:space="preserve">Si l'ordinateur a une quantité de mémoire de 4 Go ou plus (et la version du système est de 64 bits), </w:t>
      </w:r>
      <w:r w:rsidRPr="001939C4">
        <w:rPr>
          <w:b/>
        </w:rPr>
        <w:t>le fichier d'échange perd de son sens</w:t>
      </w:r>
      <w:r w:rsidRPr="001939C4">
        <w:t xml:space="preserve">. De plus, avec un disque SSD, la mémoire est capable de </w:t>
      </w:r>
      <w:r w:rsidRPr="001939C4">
        <w:rPr>
          <w:b/>
        </w:rPr>
        <w:t>lire directement le disque</w:t>
      </w:r>
      <w:r w:rsidRPr="001939C4">
        <w:t xml:space="preserve"> avec rapidité sans besoin de fichiers d'échange intermédiaires.</w:t>
      </w:r>
    </w:p>
    <w:p w:rsidR="00C607D3" w:rsidRPr="001939C4" w:rsidRDefault="00C607D3" w:rsidP="00C607D3">
      <w:r w:rsidRPr="001939C4">
        <w:t xml:space="preserve">Pour </w:t>
      </w:r>
      <w:r w:rsidRPr="001939C4">
        <w:rPr>
          <w:b/>
        </w:rPr>
        <w:t>désactiver le fichier d'échange</w:t>
      </w:r>
      <w:r w:rsidRPr="001939C4">
        <w:t>, il suffit d'aller au Panneau de Contrôle/Système/Configuration avancée du système/Rendement/Options avancées/Mémoire virtuelle. Là, il convient de désactiver l'Administration Automatique de la taille du fichier d'échange et sélectionner Sans fichier d'échange.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Désactiver la mise en veille</w:t>
      </w:r>
      <w:r w:rsidRPr="001939C4">
        <w:rPr>
          <w:rFonts w:ascii="Times New Roman" w:hAnsi="Times New Roman"/>
          <w:sz w:val="24"/>
        </w:rPr>
        <w:t xml:space="preserve"> </w:t>
      </w:r>
    </w:p>
    <w:p w:rsidR="00C607D3" w:rsidRPr="001939C4" w:rsidRDefault="00C607D3" w:rsidP="00C607D3">
      <w:r w:rsidRPr="001939C4">
        <w:t xml:space="preserve">L'un des avantages des disques SSD est de pouvoir </w:t>
      </w:r>
      <w:r w:rsidRPr="001939C4">
        <w:rPr>
          <w:b/>
        </w:rPr>
        <w:t>accélérer le temps d'allumage et d'arrêt</w:t>
      </w:r>
      <w:r w:rsidRPr="001939C4">
        <w:t xml:space="preserve"> du système. De cette manière, la </w:t>
      </w:r>
      <w:r w:rsidRPr="001939C4">
        <w:rPr>
          <w:b/>
        </w:rPr>
        <w:t>mise en veille perd de sons sens</w:t>
      </w:r>
      <w:r w:rsidRPr="001939C4">
        <w:t xml:space="preserve"> en tant que tel et peut être désactivée. Pour cela, aller à </w:t>
      </w:r>
      <w:r w:rsidRPr="001939C4">
        <w:rPr>
          <w:i/>
        </w:rPr>
        <w:t>Démarrage</w:t>
      </w:r>
      <w:r w:rsidRPr="001939C4">
        <w:t xml:space="preserve"> et écrire </w:t>
      </w:r>
      <w:r w:rsidRPr="001939C4">
        <w:rPr>
          <w:i/>
        </w:rPr>
        <w:t>cmd</w:t>
      </w:r>
      <w:r w:rsidRPr="001939C4">
        <w:t xml:space="preserve">, ensuite taper </w:t>
      </w:r>
      <w:r w:rsidRPr="001939C4">
        <w:rPr>
          <w:i/>
        </w:rPr>
        <w:t>powercfg -h off</w:t>
      </w:r>
      <w:r w:rsidRPr="001939C4">
        <w:t>, et la mise en veille sera désactivée.</w:t>
      </w:r>
    </w:p>
    <w:p w:rsidR="00C607D3" w:rsidRPr="001939C4" w:rsidRDefault="00C607D3" w:rsidP="00C607D3">
      <w:pPr>
        <w:spacing w:before="100" w:beforeAutospacing="1" w:after="100" w:afterAutospacing="1"/>
        <w:rPr>
          <w:rFonts w:ascii="Times New Roman" w:hAnsi="Times New Roman"/>
          <w:sz w:val="24"/>
        </w:rPr>
      </w:pPr>
      <w:r w:rsidRPr="001939C4">
        <w:rPr>
          <w:rFonts w:ascii="Times New Roman" w:hAnsi="Times New Roman"/>
          <w:b/>
          <w:sz w:val="24"/>
        </w:rPr>
        <w:t>Activer la consigne TRIM</w:t>
      </w:r>
      <w:r w:rsidRPr="001939C4">
        <w:rPr>
          <w:rFonts w:ascii="Times New Roman" w:hAnsi="Times New Roman"/>
          <w:sz w:val="24"/>
        </w:rPr>
        <w:t xml:space="preserve"> </w:t>
      </w:r>
    </w:p>
    <w:p w:rsidR="00C607D3" w:rsidRPr="001939C4" w:rsidRDefault="00C607D3" w:rsidP="00247F29">
      <w:r w:rsidRPr="001939C4">
        <w:t xml:space="preserve">Pour que le système envoie la </w:t>
      </w:r>
      <w:r w:rsidRPr="001939C4">
        <w:rPr>
          <w:b/>
        </w:rPr>
        <w:t>commande TRIM au disque SSD</w:t>
      </w:r>
      <w:r w:rsidRPr="001939C4">
        <w:t xml:space="preserve"> afin de </w:t>
      </w:r>
      <w:r w:rsidRPr="001939C4">
        <w:rPr>
          <w:b/>
        </w:rPr>
        <w:t>libérer de l'espace</w:t>
      </w:r>
      <w:r w:rsidRPr="001939C4">
        <w:t xml:space="preserve"> avant d'en avoir réellement besoin pendant une opération d'écriture, il suffit d'ouvrir la console de commandes (écrire </w:t>
      </w:r>
      <w:r w:rsidRPr="001939C4">
        <w:rPr>
          <w:i/>
        </w:rPr>
        <w:t>cmd</w:t>
      </w:r>
      <w:r w:rsidRPr="001939C4">
        <w:t xml:space="preserve"> dans le menu </w:t>
      </w:r>
      <w:r w:rsidRPr="001939C4">
        <w:rPr>
          <w:i/>
        </w:rPr>
        <w:t>Démarrer</w:t>
      </w:r>
      <w:r w:rsidRPr="001939C4">
        <w:t xml:space="preserve">) et écrire </w:t>
      </w:r>
      <w:r w:rsidRPr="001939C4">
        <w:rPr>
          <w:i/>
        </w:rPr>
        <w:t>fsutil behavior set disabledeletenotify 0.</w:t>
      </w:r>
      <w:r w:rsidRPr="001939C4">
        <w:t xml:space="preserve"> Cette option sert uniquement à passer les </w:t>
      </w:r>
      <w:r w:rsidRPr="001939C4">
        <w:rPr>
          <w:b/>
        </w:rPr>
        <w:t>commandes TRIM au contrôleur</w:t>
      </w:r>
      <w:r w:rsidRPr="001939C4">
        <w:t>, mais il est nécessaire que les disques SSD soient compatibles.</w:t>
      </w:r>
    </w:p>
    <w:p w:rsidR="00C607D3" w:rsidRPr="001939C4" w:rsidRDefault="00C607D3" w:rsidP="00DF380F">
      <w:pPr>
        <w:pStyle w:val="Ttulo1"/>
        <w:numPr>
          <w:ilvl w:val="0"/>
          <w:numId w:val="21"/>
        </w:numPr>
        <w:spacing w:before="60"/>
      </w:pPr>
      <w:bookmarkStart w:id="431" w:name="_Toc353970553"/>
      <w:bookmarkStart w:id="432" w:name="_Toc445284921"/>
      <w:bookmarkStart w:id="433" w:name="_Toc480991982"/>
      <w:bookmarkStart w:id="434" w:name="_Toc519067940"/>
      <w:r w:rsidRPr="001939C4">
        <w:t>Glossaire des termes</w:t>
      </w:r>
      <w:bookmarkEnd w:id="431"/>
      <w:bookmarkEnd w:id="432"/>
      <w:bookmarkEnd w:id="433"/>
      <w:bookmarkEnd w:id="434"/>
    </w:p>
    <w:p w:rsidR="00C607D3" w:rsidRPr="001939C4" w:rsidRDefault="00C607D3" w:rsidP="00C607D3">
      <w:pPr>
        <w:pStyle w:val="TextoNivel1"/>
      </w:pPr>
    </w:p>
    <w:tbl>
      <w:tblPr>
        <w:tblW w:w="7952" w:type="dxa"/>
        <w:tblInd w:w="56" w:type="dxa"/>
        <w:tblBorders>
          <w:insideH w:val="dashSmallGap" w:sz="4" w:space="0" w:color="auto"/>
          <w:insideV w:val="single" w:sz="4" w:space="0" w:color="auto"/>
        </w:tblBorders>
        <w:tblCellMar>
          <w:left w:w="70" w:type="dxa"/>
          <w:right w:w="70" w:type="dxa"/>
        </w:tblCellMar>
        <w:tblLook w:val="04A0" w:firstRow="1" w:lastRow="0" w:firstColumn="1" w:lastColumn="0" w:noHBand="0" w:noVBand="1"/>
      </w:tblPr>
      <w:tblGrid>
        <w:gridCol w:w="1432"/>
        <w:gridCol w:w="6520"/>
      </w:tblGrid>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Terre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ACC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Area Control Centre (centre de contrôle régional)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AD</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Accès direct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Accès indirect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ATC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Air Traffic Control (contrôle du trafic aérien)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Traffic Management (gestion du trafic aérien)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Air Traffic System (système de trafic aérien)</w:t>
            </w:r>
          </w:p>
        </w:tc>
      </w:tr>
      <w:tr w:rsidR="00C607D3" w:rsidRPr="00A3229F"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AGVN </w:t>
            </w:r>
            <w:r w:rsidRPr="001939C4">
              <w:rPr>
                <w:b/>
                <w:sz w:val="22"/>
              </w:rPr>
              <w:t xml:space="preserve"> </w:t>
            </w:r>
          </w:p>
        </w:tc>
        <w:tc>
          <w:tcPr>
            <w:tcW w:w="6520" w:type="dxa"/>
            <w:shd w:val="clear" w:color="auto" w:fill="auto"/>
            <w:noWrap/>
          </w:tcPr>
          <w:p w:rsidR="00C607D3" w:rsidRPr="00247F29" w:rsidRDefault="00C607D3" w:rsidP="006C341F">
            <w:pPr>
              <w:jc w:val="left"/>
              <w:rPr>
                <w:sz w:val="22"/>
                <w:szCs w:val="22"/>
                <w:lang w:val="en-US"/>
              </w:rPr>
            </w:pPr>
            <w:r w:rsidRPr="00247F29">
              <w:rPr>
                <w:i/>
                <w:color w:val="000000"/>
                <w:sz w:val="22"/>
                <w:lang w:val="en-US"/>
              </w:rPr>
              <w:t xml:space="preserve">Air </w:t>
            </w:r>
            <w:r w:rsidR="001939C4" w:rsidRPr="00247F29">
              <w:rPr>
                <w:i/>
                <w:color w:val="000000"/>
                <w:sz w:val="22"/>
                <w:lang w:val="en-US"/>
              </w:rPr>
              <w:t>Traffic Ground</w:t>
            </w:r>
            <w:r w:rsidRPr="00247F29">
              <w:rPr>
                <w:i/>
                <w:color w:val="000000"/>
                <w:sz w:val="22"/>
                <w:lang w:val="en-US"/>
              </w:rPr>
              <w:t xml:space="preserve"> Voice Network </w:t>
            </w:r>
            <w:r w:rsidRPr="00247F29">
              <w:rPr>
                <w:sz w:val="22"/>
                <w:lang w:val="en-US"/>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ATS-N5</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UIT-N5 pour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ATS-QSIG</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QSIG dans systèmes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ATS-R2</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R2 dans systèmes ATS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Batterie Centrale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BL</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Batterie Locale</w:t>
            </w:r>
          </w:p>
        </w:tc>
      </w:tr>
      <w:tr w:rsidR="00C607D3" w:rsidRPr="001939C4" w:rsidTr="006C341F">
        <w:trPr>
          <w:trHeight w:val="39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BROADCAST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 transmission à tous les dispositifs sur un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CD</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Compact Disk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Cd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Candela </w:t>
            </w:r>
            <w:r w:rsidRPr="001939C4">
              <w:rPr>
                <w:sz w:val="22"/>
              </w:rPr>
              <w:t xml:space="preserve"> </w:t>
            </w:r>
          </w:p>
        </w:tc>
      </w:tr>
      <w:tr w:rsidR="00C607D3" w:rsidRPr="00A3229F"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sz w:val="22"/>
              </w:rPr>
              <w:t>CD-ROM</w:t>
            </w:r>
          </w:p>
        </w:tc>
        <w:tc>
          <w:tcPr>
            <w:tcW w:w="6520" w:type="dxa"/>
            <w:shd w:val="clear" w:color="auto" w:fill="auto"/>
          </w:tcPr>
          <w:p w:rsidR="00C607D3" w:rsidRPr="00A3229F" w:rsidRDefault="00C607D3" w:rsidP="006C341F">
            <w:pPr>
              <w:jc w:val="left"/>
              <w:rPr>
                <w:color w:val="000000"/>
                <w:sz w:val="22"/>
                <w:szCs w:val="22"/>
                <w:lang w:val="en-US"/>
              </w:rPr>
            </w:pPr>
            <w:r w:rsidRPr="00A3229F">
              <w:rPr>
                <w:color w:val="000000"/>
                <w:sz w:val="22"/>
                <w:lang w:val="en-US"/>
              </w:rPr>
              <w:t xml:space="preserve">Compact Disk – Read Only Memory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CE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Communauté Européenne </w:t>
            </w:r>
            <w:r w:rsidRPr="001939C4">
              <w:rPr>
                <w:sz w:val="22"/>
              </w:rPr>
              <w:t xml:space="preserve"> </w:t>
            </w:r>
          </w:p>
        </w:tc>
      </w:tr>
      <w:tr w:rsidR="00C607D3" w:rsidRPr="001939C4" w:rsidTr="006C341F">
        <w:trPr>
          <w:trHeight w:val="31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CELP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Code excited linear prediction Algorithme de codification de voix</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CODEC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 xml:space="preserve">Codeur-Décodeur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COTS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Commercial Off The Shelf (produits commerciaux sur étagère)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CPU</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Unité centrale de traitement</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dBm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Décibels par milliwatts </w:t>
            </w:r>
            <w:r w:rsidRPr="001939C4">
              <w:rPr>
                <w:sz w:val="22"/>
              </w:rPr>
              <w:t xml:space="preserve"> </w:t>
            </w:r>
          </w:p>
        </w:tc>
      </w:tr>
      <w:tr w:rsidR="00C607D3" w:rsidRPr="001939C4" w:rsidTr="006C341F">
        <w:trPr>
          <w:trHeight w:val="309"/>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DTMF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Dual-tone multi-frequency signaling (signalisation multifréquences). Protocole Analogique de Téléphonie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ETHERNET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Norme de réseaux LAN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Équipement de test multi-protocole</w:t>
            </w:r>
          </w:p>
        </w:tc>
      </w:tr>
      <w:tr w:rsidR="00C607D3" w:rsidRPr="001939C4" w:rsidTr="006C341F">
        <w:trPr>
          <w:trHeight w:val="27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ETSI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Institut européen de normalisation des télécommunications</w:t>
            </w:r>
          </w:p>
        </w:tc>
      </w:tr>
      <w:tr w:rsidR="00C607D3" w:rsidRPr="001939C4" w:rsidTr="006C341F">
        <w:trPr>
          <w:trHeight w:val="28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EUROCAE</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Organisation européenne pour l'équipement de l'aviation civile</w:t>
            </w:r>
          </w:p>
        </w:tc>
      </w:tr>
      <w:tr w:rsidR="00C607D3" w:rsidRPr="001939C4" w:rsidTr="006C341F">
        <w:trPr>
          <w:trHeight w:val="263"/>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FULL-DUPLEX</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 Transmission avec envoi et réception simultanés</w:t>
            </w:r>
          </w:p>
        </w:tc>
      </w:tr>
      <w:tr w:rsidR="00C607D3" w:rsidRPr="001939C4" w:rsidTr="006C341F">
        <w:trPr>
          <w:trHeight w:val="268"/>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FXO</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Foreign eXchange Office. Interface téléphonique mode abonné.</w:t>
            </w:r>
          </w:p>
        </w:tc>
      </w:tr>
      <w:tr w:rsidR="00C607D3" w:rsidRPr="001939C4" w:rsidTr="006C341F">
        <w:trPr>
          <w:trHeight w:val="272"/>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FXS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Foreign eXchange Station. Interface téléphonique mode central</w:t>
            </w:r>
          </w:p>
        </w:tc>
      </w:tr>
      <w:tr w:rsidR="00C607D3" w:rsidRPr="001939C4" w:rsidTr="006C341F">
        <w:trPr>
          <w:trHeight w:val="41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Haute fréquence. Bande du spectre électromagnétique qui occupe l'intervalle de fréquences de 3 MHz à 30 MHz.</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HMI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Human Machine Interface (interface homme-machine)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HTTP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Hypertext Transfer Protocol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Hz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sz w:val="22"/>
              </w:rPr>
              <w:t xml:space="preserve"> </w:t>
            </w:r>
            <w:r w:rsidRPr="001939C4">
              <w:rPr>
                <w:color w:val="000000"/>
                <w:sz w:val="22"/>
              </w:rPr>
              <w:t xml:space="preserve">Hertz </w:t>
            </w:r>
            <w:r w:rsidRPr="001939C4">
              <w:rPr>
                <w:sz w:val="22"/>
              </w:rPr>
              <w:t xml:space="preserve"> </w:t>
            </w:r>
          </w:p>
        </w:tc>
      </w:tr>
      <w:tr w:rsidR="00C607D3" w:rsidRPr="001939C4" w:rsidTr="006C341F">
        <w:trPr>
          <w:trHeight w:val="21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Internet Protocol. Protocole de base des communications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IPDV</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IP PACKET DELAY VARIATION Voir JITTER</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ISA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Industry Standard Architecture (architecture standard du marché) </w:t>
            </w:r>
            <w:r w:rsidRPr="001939C4">
              <w:rPr>
                <w:sz w:val="22"/>
              </w:rPr>
              <w:t xml:space="preserve"> </w:t>
            </w:r>
          </w:p>
        </w:tc>
      </w:tr>
      <w:tr w:rsidR="00C607D3" w:rsidRPr="001939C4" w:rsidTr="006C341F">
        <w:trPr>
          <w:trHeight w:val="6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JITTER</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Déviation ou déplacement dans un paramètre périodique d'un signal.</w:t>
            </w:r>
          </w:p>
        </w:tc>
      </w:tr>
      <w:tr w:rsidR="00C607D3" w:rsidRPr="00A3229F"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LAN</w:t>
            </w:r>
          </w:p>
        </w:tc>
        <w:tc>
          <w:tcPr>
            <w:tcW w:w="6520" w:type="dxa"/>
            <w:shd w:val="clear" w:color="auto" w:fill="auto"/>
          </w:tcPr>
          <w:p w:rsidR="00C607D3" w:rsidRPr="00A3229F" w:rsidRDefault="00C607D3" w:rsidP="006C341F">
            <w:pPr>
              <w:jc w:val="left"/>
              <w:rPr>
                <w:color w:val="000000"/>
                <w:sz w:val="22"/>
                <w:szCs w:val="22"/>
                <w:lang w:val="en-US"/>
              </w:rPr>
            </w:pPr>
            <w:r w:rsidRPr="00A3229F">
              <w:rPr>
                <w:color w:val="000000"/>
                <w:sz w:val="22"/>
                <w:lang w:val="en-US"/>
              </w:rPr>
              <w:t>Local Area Network (réseau local)</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LC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Ligne chaude (accès instantané)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LCD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Liquid Crystal Display (écran à cristaux liquides)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LCEN</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Ligne chaude externe normalisée</w:t>
            </w:r>
          </w:p>
        </w:tc>
      </w:tr>
      <w:tr w:rsidR="00C607D3" w:rsidRPr="00A3229F"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LD-CELP</w:t>
            </w:r>
          </w:p>
        </w:tc>
        <w:tc>
          <w:tcPr>
            <w:tcW w:w="6520" w:type="dxa"/>
            <w:shd w:val="clear" w:color="auto" w:fill="auto"/>
          </w:tcPr>
          <w:p w:rsidR="00C607D3" w:rsidRPr="00A3229F" w:rsidRDefault="00C607D3" w:rsidP="006C341F">
            <w:pPr>
              <w:jc w:val="left"/>
              <w:rPr>
                <w:color w:val="000000"/>
                <w:sz w:val="22"/>
                <w:szCs w:val="22"/>
                <w:lang w:val="en-US"/>
              </w:rPr>
            </w:pPr>
            <w:r w:rsidRPr="00A3229F">
              <w:rPr>
                <w:color w:val="000000"/>
                <w:sz w:val="22"/>
                <w:lang w:val="en-US"/>
              </w:rPr>
              <w:t>Low-Delay Code Excited Linear Prediction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Mètres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MB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Mégaoctets (Mo)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MEDIA</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Information contenue dans une transmission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MHz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MégaHertz </w:t>
            </w:r>
            <w:r w:rsidRPr="001939C4">
              <w:rPr>
                <w:sz w:val="22"/>
              </w:rPr>
              <w:t xml:space="preserve"> </w:t>
            </w:r>
          </w:p>
        </w:tc>
      </w:tr>
      <w:tr w:rsidR="00C607D3" w:rsidRPr="001939C4" w:rsidTr="006C341F">
        <w:trPr>
          <w:trHeight w:val="6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MULTICAST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Multidiffusion, envoi de l'information sur un réseau à multiples destinations simultanément</w:t>
            </w:r>
          </w:p>
        </w:tc>
      </w:tr>
      <w:tr w:rsidR="00C607D3" w:rsidRPr="001939C4" w:rsidTr="006C341F">
        <w:trPr>
          <w:trHeight w:val="186"/>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NTP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Network Time Protocol. Protocole pour synchronisme en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OACI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Organisation de l'Aviation Civile Internationale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PABX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Private Automatic Branch eXchange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PICT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Position Intégrée de Contrôle de Tour </w:t>
            </w:r>
            <w:r w:rsidRPr="001939C4">
              <w:rPr>
                <w:sz w:val="22"/>
              </w:rPr>
              <w:t xml:space="preserve"> </w:t>
            </w:r>
          </w:p>
        </w:tc>
      </w:tr>
      <w:tr w:rsidR="00C607D3" w:rsidRPr="001939C4" w:rsidTr="006C341F">
        <w:trPr>
          <w:trHeight w:val="26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PROXY</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Programme ou dispositif réalisant une action en représentation d'un autre.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PSSE</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Poste de supervision de la salle des équipements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PSSO</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Poste de supervision de la salle des opérations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PSTN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Public Switched Telephone Network (réseau téléphonique commuté public)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PTT.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Push to talk</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PTT.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Push to talk </w:t>
            </w:r>
            <w:r w:rsidRPr="001939C4">
              <w:rPr>
                <w:sz w:val="22"/>
              </w:rPr>
              <w:t xml:space="preserve"> </w:t>
            </w:r>
          </w:p>
        </w:tc>
      </w:tr>
      <w:tr w:rsidR="00C607D3" w:rsidRPr="001939C4" w:rsidTr="006C341F">
        <w:trPr>
          <w:trHeight w:val="27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QSIG</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Protocole de Signalisation de Téléphonie basé en RDSI</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RAM</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Random Access Memory</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RD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Radio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RDSI</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Réseau numérique de services intégrés</w:t>
            </w:r>
          </w:p>
        </w:tc>
      </w:tr>
      <w:tr w:rsidR="00C607D3" w:rsidRPr="001939C4" w:rsidTr="006C341F">
        <w:trPr>
          <w:trHeight w:val="19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RDSI-B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Réseau numérique de services intégrés. Interface Basique.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RFC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Request for Comments</w:t>
            </w:r>
          </w:p>
        </w:tc>
      </w:tr>
      <w:tr w:rsidR="00C607D3" w:rsidRPr="001939C4" w:rsidTr="006C341F">
        <w:trPr>
          <w:trHeight w:val="33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RTCP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Real time control protocol. Contrôle des sessions RTP</w:t>
            </w:r>
          </w:p>
        </w:tc>
      </w:tr>
      <w:tr w:rsidR="00C607D3" w:rsidRPr="001939C4" w:rsidTr="006C341F">
        <w:trPr>
          <w:trHeight w:val="39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RTP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Real-time Transport Protocol. Protocole de transport de données sur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RX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Réception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s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Secondes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SACTA</w:t>
            </w:r>
          </w:p>
        </w:tc>
        <w:tc>
          <w:tcPr>
            <w:tcW w:w="6520" w:type="dxa"/>
            <w:shd w:val="clear" w:color="auto" w:fill="auto"/>
          </w:tcPr>
          <w:p w:rsidR="00C607D3" w:rsidRPr="001939C4" w:rsidRDefault="00C607D3" w:rsidP="006C341F">
            <w:pPr>
              <w:jc w:val="left"/>
              <w:rPr>
                <w:color w:val="000000"/>
                <w:sz w:val="22"/>
                <w:szCs w:val="22"/>
              </w:rPr>
            </w:pP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SCV</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Système de communications vocales</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SDP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Session Description Protocol</w:t>
            </w:r>
          </w:p>
        </w:tc>
      </w:tr>
      <w:tr w:rsidR="00C607D3" w:rsidRPr="001939C4" w:rsidTr="006C341F">
        <w:trPr>
          <w:trHeight w:val="29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 xml:space="preserve">Session Initiation Protocol. Protocole de gestion de sessions sur IP </w:t>
            </w:r>
          </w:p>
        </w:tc>
      </w:tr>
      <w:tr w:rsidR="00C607D3" w:rsidRPr="001939C4" w:rsidTr="006C341F">
        <w:trPr>
          <w:trHeight w:val="412"/>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SNIFFER</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Élément software ou hardware pouvant intercepter et enregistrer le trafic d'un réseau de données</w:t>
            </w:r>
          </w:p>
        </w:tc>
      </w:tr>
      <w:tr w:rsidR="00C607D3" w:rsidRPr="001939C4" w:rsidTr="006C341F">
        <w:trPr>
          <w:trHeight w:val="277"/>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SNMP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Simple Network Management Protocol. Protocole de gestion sur réseau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SOAP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Simple Object Access Protocol</w:t>
            </w:r>
          </w:p>
        </w:tc>
      </w:tr>
      <w:tr w:rsidR="00C607D3" w:rsidRPr="001939C4" w:rsidTr="006C341F">
        <w:trPr>
          <w:trHeight w:val="134"/>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SQUELCH</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Indique la présence de signal valide dans la réception radio</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T/A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Terre-Air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Terre / Terre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TACC</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Terminal Area Control Centre</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TC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Canal Radio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TCL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téléphonique d'accès indirect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TCP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Transmission Control Protocol (protocole de contrôle de transmission)</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TF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Téléphonie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TFT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Thin Film Transistor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TL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chaude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TT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Touche de ligne téléphonique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TWR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i/>
                <w:color w:val="000000"/>
                <w:sz w:val="22"/>
              </w:rPr>
              <w:t xml:space="preserve">ToWeR </w:t>
            </w:r>
            <w:r w:rsidRPr="001939C4">
              <w:rPr>
                <w:color w:val="000000"/>
                <w:sz w:val="22"/>
              </w:rPr>
              <w:t xml:space="preserve">(tour de contrôle)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TX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Transmission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UCS</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Unité de contrôle du secteur</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UDP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User Datagram Protocol</w:t>
            </w:r>
          </w:p>
        </w:tc>
      </w:tr>
      <w:tr w:rsidR="00C607D3" w:rsidRPr="001939C4" w:rsidTr="006C341F">
        <w:trPr>
          <w:trHeight w:val="45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UHF</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Ultra haute fréquence. Bande du spectre électromagnétique qui occupe l'intervalle de fréquences de 300 MHz à 3 GHz.</w:t>
            </w:r>
          </w:p>
        </w:tc>
      </w:tr>
      <w:tr w:rsidR="00C607D3" w:rsidRPr="001939C4" w:rsidTr="006C341F">
        <w:trPr>
          <w:trHeight w:val="336"/>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UIT-T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Secteur de normalisation des télécommunications de l'UIT</w:t>
            </w:r>
          </w:p>
        </w:tc>
      </w:tr>
      <w:tr w:rsidR="00C607D3" w:rsidRPr="001939C4" w:rsidTr="006C341F">
        <w:trPr>
          <w:trHeight w:val="41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UNICAST</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Mode d'envoi d'information depuis un émetteur unique vers un récepteur unique</w:t>
            </w:r>
          </w:p>
        </w:tc>
      </w:tr>
      <w:tr w:rsidR="00C607D3" w:rsidRPr="001939C4" w:rsidTr="006C341F">
        <w:trPr>
          <w:trHeight w:val="15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USB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Universal Serial Bus</w:t>
            </w:r>
          </w:p>
        </w:tc>
      </w:tr>
      <w:tr w:rsidR="00C607D3" w:rsidRPr="001939C4" w:rsidTr="006C341F">
        <w:trPr>
          <w:trHeight w:val="438"/>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VHF</w:t>
            </w:r>
          </w:p>
        </w:tc>
        <w:tc>
          <w:tcPr>
            <w:tcW w:w="6520" w:type="dxa"/>
            <w:shd w:val="clear" w:color="auto" w:fill="auto"/>
          </w:tcPr>
          <w:p w:rsidR="00C607D3" w:rsidRPr="001939C4" w:rsidRDefault="00C607D3" w:rsidP="006C341F">
            <w:pPr>
              <w:jc w:val="left"/>
              <w:rPr>
                <w:color w:val="000000"/>
                <w:sz w:val="22"/>
                <w:szCs w:val="22"/>
              </w:rPr>
            </w:pPr>
            <w:r w:rsidRPr="00A3229F">
              <w:rPr>
                <w:color w:val="000000"/>
                <w:sz w:val="22"/>
                <w:lang w:val="en-US"/>
              </w:rPr>
              <w:t xml:space="preserve">Very High Frequency (très haute fréquence). </w:t>
            </w:r>
            <w:r w:rsidRPr="001939C4">
              <w:rPr>
                <w:color w:val="000000"/>
                <w:sz w:val="22"/>
              </w:rPr>
              <w:t>Bande du spectre électromagnétique qui occupe l'intervalle de fréquences de 30 MHz à 300 MHz.</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VICTOR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sz w:val="22"/>
              </w:rPr>
              <w:t xml:space="preserve"> </w:t>
            </w:r>
            <w:r w:rsidRPr="001939C4">
              <w:rPr>
                <w:color w:val="000000"/>
                <w:sz w:val="22"/>
              </w:rPr>
              <w:t xml:space="preserve">Visualisation et Contrôle de Tour </w:t>
            </w:r>
            <w:r w:rsidRPr="001939C4">
              <w:rPr>
                <w:sz w:val="22"/>
              </w:rPr>
              <w:t xml:space="preserve"> </w:t>
            </w:r>
          </w:p>
        </w:tc>
      </w:tr>
      <w:tr w:rsidR="00C607D3" w:rsidRPr="001939C4" w:rsidTr="006C341F">
        <w:trPr>
          <w:trHeight w:val="421"/>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VoIP</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Voix sur IP. Technologie de transmission de signal audio en paquets de données IP</w:t>
            </w:r>
          </w:p>
        </w:tc>
      </w:tr>
      <w:tr w:rsidR="00C607D3" w:rsidRPr="001939C4" w:rsidTr="006C341F">
        <w:trPr>
          <w:trHeight w:val="300"/>
        </w:trPr>
        <w:tc>
          <w:tcPr>
            <w:tcW w:w="1432" w:type="dxa"/>
            <w:shd w:val="clear" w:color="auto" w:fill="auto"/>
            <w:noWrap/>
          </w:tcPr>
          <w:p w:rsidR="00C607D3" w:rsidRPr="001939C4" w:rsidRDefault="00C607D3" w:rsidP="006C341F">
            <w:pPr>
              <w:jc w:val="left"/>
              <w:rPr>
                <w:b/>
                <w:sz w:val="22"/>
                <w:szCs w:val="22"/>
              </w:rPr>
            </w:pPr>
            <w:r w:rsidRPr="001939C4">
              <w:rPr>
                <w:b/>
                <w:color w:val="000000"/>
                <w:sz w:val="22"/>
              </w:rPr>
              <w:t xml:space="preserve">W </w:t>
            </w:r>
            <w:r w:rsidRPr="001939C4">
              <w:rPr>
                <w:b/>
                <w:sz w:val="22"/>
              </w:rPr>
              <w:t xml:space="preserve"> </w:t>
            </w:r>
          </w:p>
        </w:tc>
        <w:tc>
          <w:tcPr>
            <w:tcW w:w="6520" w:type="dxa"/>
            <w:shd w:val="clear" w:color="auto" w:fill="auto"/>
            <w:noWrap/>
          </w:tcPr>
          <w:p w:rsidR="00C607D3" w:rsidRPr="001939C4" w:rsidRDefault="00C607D3" w:rsidP="006C341F">
            <w:pPr>
              <w:jc w:val="left"/>
              <w:rPr>
                <w:sz w:val="22"/>
                <w:szCs w:val="22"/>
              </w:rPr>
            </w:pPr>
            <w:r w:rsidRPr="001939C4">
              <w:rPr>
                <w:color w:val="000000"/>
                <w:sz w:val="22"/>
              </w:rPr>
              <w:t xml:space="preserve">Watt </w:t>
            </w:r>
            <w:r w:rsidRPr="001939C4">
              <w:rPr>
                <w:sz w:val="22"/>
              </w:rPr>
              <w:t xml:space="preserve"> </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WAN</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Wide Area Network</w:t>
            </w:r>
          </w:p>
        </w:tc>
      </w:tr>
      <w:tr w:rsidR="00C607D3" w:rsidRPr="001939C4" w:rsidTr="006C341F">
        <w:trPr>
          <w:trHeight w:val="395"/>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WEB</w:t>
            </w:r>
          </w:p>
        </w:tc>
        <w:tc>
          <w:tcPr>
            <w:tcW w:w="6520" w:type="dxa"/>
            <w:shd w:val="clear" w:color="auto" w:fill="auto"/>
          </w:tcPr>
          <w:p w:rsidR="00C607D3" w:rsidRPr="001939C4" w:rsidRDefault="00C607D3" w:rsidP="006C341F">
            <w:pPr>
              <w:jc w:val="left"/>
              <w:rPr>
                <w:color w:val="000000"/>
                <w:sz w:val="22"/>
                <w:szCs w:val="22"/>
              </w:rPr>
            </w:pPr>
            <w:r w:rsidRPr="001939C4">
              <w:rPr>
                <w:color w:val="000000"/>
                <w:sz w:val="22"/>
              </w:rPr>
              <w:t>World Wide Web. Système de documents interconnectés par liens d'hypertexte, disponibles sur un réseau.</w:t>
            </w:r>
          </w:p>
        </w:tc>
      </w:tr>
      <w:tr w:rsidR="00C607D3" w:rsidRPr="001939C4" w:rsidTr="006C341F">
        <w:trPr>
          <w:trHeight w:val="300"/>
        </w:trPr>
        <w:tc>
          <w:tcPr>
            <w:tcW w:w="1432" w:type="dxa"/>
            <w:shd w:val="clear" w:color="auto" w:fill="auto"/>
            <w:noWrap/>
          </w:tcPr>
          <w:p w:rsidR="00C607D3" w:rsidRPr="001939C4" w:rsidRDefault="00C607D3" w:rsidP="006C341F">
            <w:pPr>
              <w:jc w:val="left"/>
              <w:rPr>
                <w:b/>
                <w:color w:val="000000"/>
                <w:sz w:val="22"/>
                <w:szCs w:val="22"/>
              </w:rPr>
            </w:pPr>
            <w:r w:rsidRPr="001939C4">
              <w:rPr>
                <w:b/>
                <w:color w:val="000000"/>
                <w:sz w:val="22"/>
              </w:rPr>
              <w:t>XML</w:t>
            </w:r>
          </w:p>
        </w:tc>
        <w:tc>
          <w:tcPr>
            <w:tcW w:w="6520" w:type="dxa"/>
            <w:shd w:val="clear" w:color="auto" w:fill="auto"/>
          </w:tcPr>
          <w:p w:rsidR="00C607D3" w:rsidRPr="001939C4" w:rsidRDefault="00C607D3" w:rsidP="006C341F">
            <w:pPr>
              <w:keepNext/>
              <w:jc w:val="left"/>
              <w:rPr>
                <w:color w:val="000000"/>
                <w:sz w:val="22"/>
                <w:szCs w:val="22"/>
              </w:rPr>
            </w:pPr>
            <w:r w:rsidRPr="001939C4">
              <w:rPr>
                <w:color w:val="000000"/>
                <w:sz w:val="22"/>
              </w:rPr>
              <w:t>Extensible Markup Language</w:t>
            </w:r>
          </w:p>
        </w:tc>
      </w:tr>
    </w:tbl>
    <w:p w:rsidR="00C607D3" w:rsidRPr="001939C4" w:rsidRDefault="00C607D3" w:rsidP="00C607D3">
      <w:pPr>
        <w:pStyle w:val="TextoNivel1"/>
      </w:pPr>
    </w:p>
    <w:p w:rsidR="004A6AF2" w:rsidRPr="001939C4" w:rsidRDefault="004A6AF2" w:rsidP="004A6AF2"/>
    <w:sectPr w:rsidR="004A6AF2" w:rsidRPr="001939C4" w:rsidSect="006C341F">
      <w:pgSz w:w="11906" w:h="16838" w:code="9"/>
      <w:pgMar w:top="1701" w:right="1701" w:bottom="1134" w:left="1701" w:header="539"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E57" w:rsidRDefault="00F17E57">
      <w:r>
        <w:separator/>
      </w:r>
    </w:p>
  </w:endnote>
  <w:endnote w:type="continuationSeparator" w:id="0">
    <w:p w:rsidR="00F17E57" w:rsidRDefault="00F17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2C" w:rsidRDefault="0022662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2662C" w:rsidRDefault="0022662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2C" w:rsidRDefault="0022662C" w:rsidP="00D034FA">
    <w:pPr>
      <w:pStyle w:val="Piedepgina"/>
      <w:framePr w:wrap="around" w:vAnchor="text" w:hAnchor="margin" w:xAlign="right" w:y="1"/>
      <w:ind w:left="-142" w:right="-50" w:firstLine="142"/>
      <w:rPr>
        <w:rStyle w:val="Nmerodepgina"/>
      </w:rPr>
    </w:pPr>
    <w:r>
      <w:rPr>
        <w:rStyle w:val="Nmerodepgina"/>
      </w:rPr>
      <w:fldChar w:fldCharType="begin"/>
    </w:r>
    <w:r>
      <w:rPr>
        <w:rStyle w:val="Nmerodepgina"/>
      </w:rPr>
      <w:instrText xml:space="preserve">PAGE  </w:instrText>
    </w:r>
    <w:r>
      <w:rPr>
        <w:rStyle w:val="Nmerodepgina"/>
      </w:rPr>
      <w:fldChar w:fldCharType="separate"/>
    </w:r>
    <w:r w:rsidR="002B2174">
      <w:rPr>
        <w:rStyle w:val="Nmerodepgina"/>
        <w:noProof/>
      </w:rPr>
      <w:t>v</w:t>
    </w:r>
    <w:r>
      <w:rPr>
        <w:rStyle w:val="Nmerodepgina"/>
      </w:rPr>
      <w:fldChar w:fldCharType="end"/>
    </w:r>
  </w:p>
  <w:p w:rsidR="0022662C" w:rsidRPr="001939C4" w:rsidRDefault="0022662C" w:rsidP="00CA28F7">
    <w:pPr>
      <w:rPr>
        <w:lang w:val="pt-BR"/>
      </w:rPr>
    </w:pPr>
    <w:r w:rsidRPr="001939C4">
      <w:rPr>
        <w:b/>
        <w:sz w:val="22"/>
        <w:lang w:val="pt-BR"/>
      </w:rPr>
      <w:t xml:space="preserve">Ver. </w:t>
    </w:r>
    <w:sdt>
      <w:sdtPr>
        <w:rPr>
          <w:b/>
          <w:lang w:val="pt-BR"/>
        </w:rPr>
        <w:alias w:val="État"/>
        <w:tag w:val=""/>
        <w:id w:val="1361932078"/>
        <w:placeholder>
          <w:docPart w:val="B1FF0FACA15042AD95B688E36BCCB37A"/>
        </w:placeholder>
        <w:dataBinding w:prefixMappings="xmlns:ns0='http://purl.org/dc/elements/1.1/' xmlns:ns1='http://schemas.openxmlformats.org/package/2006/metadata/core-properties' " w:xpath="/ns1:coreProperties[1]/ns1:contentStatus[1]" w:storeItemID="{6C3C8BC8-F283-45AE-878A-BAB7291924A1}"/>
        <w:text/>
      </w:sdtPr>
      <w:sdtEndPr/>
      <w:sdtContent>
        <w:r w:rsidRPr="001939C4">
          <w:rPr>
            <w:b/>
            <w:lang w:val="pt-BR"/>
          </w:rPr>
          <w:t>07</w:t>
        </w:r>
      </w:sdtContent>
    </w:sdt>
  </w:p>
  <w:p w:rsidR="0022662C" w:rsidRPr="001939C4" w:rsidRDefault="0022662C">
    <w:pPr>
      <w:pStyle w:val="Piedepgina"/>
      <w:tabs>
        <w:tab w:val="clear" w:pos="8504"/>
        <w:tab w:val="right" w:pos="8931"/>
      </w:tabs>
      <w:ind w:right="360"/>
      <w:rPr>
        <w:b/>
        <w:sz w:val="24"/>
        <w:lang w:val="pt-BR"/>
      </w:rPr>
    </w:pPr>
    <w:r w:rsidRPr="001939C4">
      <w:rPr>
        <w:lang w:val="pt-BR"/>
      </w:rPr>
      <w:tab/>
    </w:r>
    <w:sdt>
      <w:sdtPr>
        <w:rPr>
          <w:sz w:val="16"/>
          <w:lang w:val="pt-BR"/>
        </w:rPr>
        <w:alias w:val="Mots clés"/>
        <w:tag w:val=""/>
        <w:id w:val="578639305"/>
        <w:placeholder>
          <w:docPart w:val="1C6B042F42D24E468664E12D1B462AA1"/>
        </w:placeholder>
        <w:dataBinding w:prefixMappings="xmlns:ns0='http://purl.org/dc/elements/1.1/' xmlns:ns1='http://schemas.openxmlformats.org/package/2006/metadata/core-properties' " w:xpath="/ns1:coreProperties[1]/ns1:keywords[1]" w:storeItemID="{6C3C8BC8-F283-45AE-878A-BAB7291924A1}"/>
        <w:text/>
      </w:sdtPr>
      <w:sdtEndPr/>
      <w:sdtContent>
        <w:r w:rsidRPr="001939C4">
          <w:rPr>
            <w:sz w:val="16"/>
            <w:lang w:val="pt-BR"/>
          </w:rPr>
          <w:t>DT-A42-MTDT-01-07S0</w:t>
        </w:r>
      </w:sdtContent>
    </w:sdt>
    <w:r w:rsidRPr="001939C4">
      <w:rPr>
        <w:lang w:val="pt-B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E57" w:rsidRDefault="00F17E57">
      <w:r>
        <w:separator/>
      </w:r>
    </w:p>
  </w:footnote>
  <w:footnote w:type="continuationSeparator" w:id="0">
    <w:p w:rsidR="00F17E57" w:rsidRDefault="00F17E57">
      <w:r>
        <w:continuationSeparator/>
      </w:r>
    </w:p>
  </w:footnote>
  <w:footnote w:id="1">
    <w:p w:rsidR="0022662C" w:rsidRDefault="0022662C" w:rsidP="00C607D3">
      <w:pPr>
        <w:pStyle w:val="Textonotapie"/>
      </w:pPr>
      <w:r>
        <w:rPr>
          <w:rStyle w:val="Refdenotaalpie"/>
        </w:rPr>
        <w:footnoteRef/>
      </w:r>
      <w:r>
        <w:t xml:space="preserve"> Sauf pour les appels du réseau ATS, où on composera le numéro de l’abonné, sans aucun préfixe.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613" w:type="dxa"/>
      <w:tblLayout w:type="fixed"/>
      <w:tblLook w:val="0000" w:firstRow="0" w:lastRow="0" w:firstColumn="0" w:lastColumn="0" w:noHBand="0" w:noVBand="0"/>
    </w:tblPr>
    <w:tblGrid>
      <w:gridCol w:w="1101"/>
      <w:gridCol w:w="2126"/>
      <w:gridCol w:w="5386"/>
    </w:tblGrid>
    <w:tr w:rsidR="0022662C" w:rsidRPr="009B1582" w:rsidTr="00CA28F7">
      <w:tc>
        <w:tcPr>
          <w:tcW w:w="1101" w:type="dxa"/>
          <w:vMerge w:val="restart"/>
        </w:tcPr>
        <w:p w:rsidR="0022662C" w:rsidRPr="003574CE" w:rsidRDefault="0022662C" w:rsidP="00D341D1">
          <w:pPr>
            <w:suppressAutoHyphens/>
            <w:spacing w:line="240" w:lineRule="atLeast"/>
            <w:rPr>
              <w:rFonts w:cs="Arial"/>
              <w:b/>
              <w:bCs/>
              <w:i/>
              <w:iCs/>
              <w:spacing w:val="-3"/>
              <w:sz w:val="24"/>
            </w:rPr>
          </w:pPr>
          <w:r>
            <w:rPr>
              <w:rFonts w:cs="Arial"/>
              <w:b/>
              <w:i/>
              <w:noProof/>
              <w:spacing w:val="-3"/>
              <w:sz w:val="24"/>
              <w:lang w:val="es-ES" w:eastAsia="es-ES" w:bidi="ar-SA"/>
            </w:rPr>
            <w:drawing>
              <wp:inline distT="0" distB="0" distL="0" distR="0" wp14:anchorId="184A2FE8" wp14:editId="711C82E3">
                <wp:extent cx="580445" cy="560808"/>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334" cy="562633"/>
                        </a:xfrm>
                        <a:prstGeom prst="rect">
                          <a:avLst/>
                        </a:prstGeom>
                        <a:noFill/>
                        <a:ln>
                          <a:noFill/>
                        </a:ln>
                      </pic:spPr>
                    </pic:pic>
                  </a:graphicData>
                </a:graphic>
              </wp:inline>
            </w:drawing>
          </w:r>
        </w:p>
      </w:tc>
      <w:tc>
        <w:tcPr>
          <w:tcW w:w="2126" w:type="dxa"/>
        </w:tcPr>
        <w:p w:rsidR="0022662C" w:rsidRPr="008E019D" w:rsidRDefault="0022662C" w:rsidP="00D341D1">
          <w:pPr>
            <w:tabs>
              <w:tab w:val="left" w:pos="856"/>
              <w:tab w:val="right" w:pos="4910"/>
            </w:tabs>
            <w:suppressAutoHyphens/>
            <w:spacing w:line="240" w:lineRule="atLeast"/>
            <w:jc w:val="center"/>
            <w:rPr>
              <w:rFonts w:cs="Arial"/>
              <w:b/>
              <w:bCs/>
              <w:spacing w:val="-3"/>
              <w:sz w:val="18"/>
              <w:szCs w:val="18"/>
            </w:rPr>
          </w:pPr>
        </w:p>
      </w:tc>
      <w:tc>
        <w:tcPr>
          <w:tcW w:w="5386" w:type="dxa"/>
          <w:vAlign w:val="center"/>
        </w:tcPr>
        <w:p w:rsidR="0022662C" w:rsidRPr="00CA28F7" w:rsidRDefault="002B2174" w:rsidP="00CA28F7">
          <w:pPr>
            <w:tabs>
              <w:tab w:val="left" w:pos="856"/>
              <w:tab w:val="right" w:pos="4910"/>
            </w:tabs>
            <w:suppressAutoHyphens/>
            <w:spacing w:line="240" w:lineRule="atLeast"/>
            <w:ind w:left="687"/>
            <w:jc w:val="right"/>
            <w:rPr>
              <w:rFonts w:cs="Arial"/>
              <w:b/>
              <w:bCs/>
              <w:spacing w:val="-3"/>
              <w:sz w:val="18"/>
              <w:szCs w:val="18"/>
            </w:rPr>
          </w:pPr>
          <w:sdt>
            <w:sdtPr>
              <w:rPr>
                <w:rFonts w:ascii="Univers" w:hAnsi="Univers" w:cs="Univers Bold"/>
                <w:b/>
                <w:bCs/>
                <w:spacing w:val="-3"/>
                <w:sz w:val="18"/>
                <w:szCs w:val="28"/>
              </w:rPr>
              <w:alias w:val="Sujet"/>
              <w:tag w:val=""/>
              <w:id w:val="1995911319"/>
              <w:placeholder>
                <w:docPart w:val="6B240D35409548718635B831875444D2"/>
              </w:placeholder>
              <w:dataBinding w:prefixMappings="xmlns:ns0='http://purl.org/dc/elements/1.1/' xmlns:ns1='http://schemas.openxmlformats.org/package/2006/metadata/core-properties' " w:xpath="/ns1:coreProperties[1]/ns0:subject[1]" w:storeItemID="{6C3C8BC8-F283-45AE-878A-BAB7291924A1}"/>
              <w:text/>
            </w:sdtPr>
            <w:sdtEndPr/>
            <w:sdtContent>
              <w:r w:rsidR="0022662C">
                <w:rPr>
                  <w:rFonts w:ascii="Univers" w:hAnsi="Univers" w:cs="Univers Bold"/>
                  <w:b/>
                  <w:bCs/>
                  <w:spacing w:val="-3"/>
                  <w:sz w:val="18"/>
                  <w:szCs w:val="28"/>
                </w:rPr>
                <w:t>ULISES V 5000-I 2.5.X</w:t>
              </w:r>
            </w:sdtContent>
          </w:sdt>
        </w:p>
      </w:tc>
    </w:tr>
    <w:tr w:rsidR="0022662C" w:rsidRPr="00EB288F" w:rsidTr="00CA28F7">
      <w:tc>
        <w:tcPr>
          <w:tcW w:w="1101" w:type="dxa"/>
          <w:vMerge/>
        </w:tcPr>
        <w:p w:rsidR="0022662C" w:rsidRPr="00EB288F" w:rsidRDefault="0022662C" w:rsidP="00D341D1">
          <w:pPr>
            <w:suppressAutoHyphens/>
            <w:spacing w:line="240" w:lineRule="atLeast"/>
            <w:rPr>
              <w:rFonts w:cs="Univers"/>
              <w:b/>
              <w:bCs/>
              <w:spacing w:val="-2"/>
              <w:sz w:val="18"/>
              <w:szCs w:val="18"/>
            </w:rPr>
          </w:pPr>
        </w:p>
      </w:tc>
      <w:tc>
        <w:tcPr>
          <w:tcW w:w="2126" w:type="dxa"/>
        </w:tcPr>
        <w:p w:rsidR="0022662C" w:rsidRPr="00EB288F" w:rsidRDefault="0022662C" w:rsidP="00D341D1">
          <w:pPr>
            <w:suppressAutoHyphens/>
            <w:spacing w:line="240" w:lineRule="atLeast"/>
            <w:jc w:val="center"/>
            <w:rPr>
              <w:rFonts w:cs="Univers"/>
              <w:b/>
              <w:bCs/>
              <w:spacing w:val="-2"/>
              <w:sz w:val="18"/>
              <w:szCs w:val="18"/>
            </w:rPr>
          </w:pPr>
        </w:p>
      </w:tc>
      <w:tc>
        <w:tcPr>
          <w:tcW w:w="5386" w:type="dxa"/>
          <w:vAlign w:val="center"/>
        </w:tcPr>
        <w:p w:rsidR="0022662C" w:rsidRPr="00EB288F" w:rsidRDefault="002B2174" w:rsidP="00CA28F7">
          <w:pPr>
            <w:jc w:val="right"/>
            <w:outlineLvl w:val="0"/>
            <w:rPr>
              <w:rFonts w:cs="Univers"/>
              <w:b/>
              <w:bCs/>
              <w:spacing w:val="-2"/>
              <w:sz w:val="18"/>
              <w:szCs w:val="18"/>
            </w:rPr>
          </w:pPr>
          <w:sdt>
            <w:sdtPr>
              <w:rPr>
                <w:b/>
                <w:sz w:val="18"/>
              </w:rPr>
              <w:alias w:val="Catégorie"/>
              <w:tag w:val=""/>
              <w:id w:val="-1494401805"/>
              <w:dataBinding w:prefixMappings="xmlns:ns0='http://purl.org/dc/elements/1.1/' xmlns:ns1='http://schemas.openxmlformats.org/package/2006/metadata/core-properties' " w:xpath="/ns1:coreProperties[1]/ns1:category[1]" w:storeItemID="{6C3C8BC8-F283-45AE-878A-BAB7291924A1}"/>
              <w:text/>
            </w:sdtPr>
            <w:sdtEndPr/>
            <w:sdtContent>
              <w:r w:rsidR="0022662C">
                <w:rPr>
                  <w:b/>
                  <w:sz w:val="18"/>
                </w:rPr>
                <w:t>Manuel technique</w:t>
              </w:r>
            </w:sdtContent>
          </w:sdt>
        </w:p>
      </w:tc>
    </w:tr>
    <w:tr w:rsidR="0022662C" w:rsidRPr="001939C4" w:rsidTr="00CA28F7">
      <w:tc>
        <w:tcPr>
          <w:tcW w:w="1101" w:type="dxa"/>
          <w:vMerge/>
        </w:tcPr>
        <w:p w:rsidR="0022662C" w:rsidRPr="00EB288F" w:rsidRDefault="0022662C" w:rsidP="00D341D1">
          <w:pPr>
            <w:suppressAutoHyphens/>
            <w:spacing w:line="240" w:lineRule="atLeast"/>
            <w:rPr>
              <w:rFonts w:cs="Univers"/>
              <w:b/>
              <w:bCs/>
              <w:spacing w:val="-2"/>
            </w:rPr>
          </w:pPr>
        </w:p>
      </w:tc>
      <w:tc>
        <w:tcPr>
          <w:tcW w:w="7512" w:type="dxa"/>
          <w:gridSpan w:val="2"/>
          <w:vAlign w:val="center"/>
        </w:tcPr>
        <w:p w:rsidR="0022662C" w:rsidRPr="001939C4" w:rsidRDefault="002B2174" w:rsidP="00CA28F7">
          <w:pPr>
            <w:jc w:val="right"/>
            <w:outlineLvl w:val="0"/>
            <w:rPr>
              <w:b/>
              <w:sz w:val="18"/>
              <w:szCs w:val="18"/>
            </w:rPr>
          </w:pPr>
          <w:sdt>
            <w:sdtPr>
              <w:rPr>
                <w:b/>
                <w:sz w:val="18"/>
              </w:rPr>
              <w:alias w:val="Titre"/>
              <w:tag w:val=""/>
              <w:id w:val="-1733840687"/>
              <w:placeholder>
                <w:docPart w:val="BE8F743F820D4D32B2583F6AC8B647BB"/>
              </w:placeholder>
              <w:dataBinding w:prefixMappings="xmlns:ns0='http://purl.org/dc/elements/1.1/' xmlns:ns1='http://schemas.openxmlformats.org/package/2006/metadata/core-properties' " w:xpath="/ns1:coreProperties[1]/ns0:title[1]" w:storeItemID="{6C3C8BC8-F283-45AE-878A-BAB7291924A1}"/>
              <w:text/>
            </w:sdtPr>
            <w:sdtEndPr/>
            <w:sdtContent>
              <w:r w:rsidR="0022662C" w:rsidRPr="001939C4">
                <w:rPr>
                  <w:b/>
                  <w:sz w:val="18"/>
                </w:rPr>
                <w:t>Manuel de l’utilisateur de poste d’opérateur TWR</w:t>
              </w:r>
            </w:sdtContent>
          </w:sdt>
        </w:p>
      </w:tc>
    </w:tr>
  </w:tbl>
  <w:p w:rsidR="0022662C" w:rsidRPr="001939C4" w:rsidRDefault="0022662C" w:rsidP="004D12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A6674D"/>
    <w:multiLevelType w:val="singleLevel"/>
    <w:tmpl w:val="74F420A2"/>
    <w:name w:val="WP List 0"/>
    <w:lvl w:ilvl="0">
      <w:start w:val="1"/>
      <w:numFmt w:val="decimal"/>
      <w:lvlText w:val="%1)"/>
      <w:legacy w:legacy="1" w:legacySpace="284" w:legacyIndent="567"/>
      <w:lvlJc w:val="left"/>
      <w:pPr>
        <w:ind w:left="567" w:hanging="567"/>
      </w:pPr>
      <w:rPr>
        <w:rFonts w:cs="Times New Roman"/>
      </w:rPr>
    </w:lvl>
  </w:abstractNum>
  <w:abstractNum w:abstractNumId="17" w15:restartNumberingAfterBreak="0">
    <w:nsid w:val="1CA806B9"/>
    <w:multiLevelType w:val="singleLevel"/>
    <w:tmpl w:val="46B60AC0"/>
    <w:name w:val="WP List 1"/>
    <w:lvl w:ilvl="0">
      <w:start w:val="3"/>
      <w:numFmt w:val="decimal"/>
      <w:lvlText w:val="%1) "/>
      <w:legacy w:legacy="1" w:legacySpace="0" w:legacyIndent="283"/>
      <w:lvlJc w:val="left"/>
      <w:pPr>
        <w:ind w:left="1984" w:hanging="283"/>
      </w:pPr>
      <w:rPr>
        <w:rFonts w:ascii="Arial" w:hAnsi="Arial" w:cs="Times New Roman" w:hint="default"/>
        <w:b w:val="0"/>
        <w:i w:val="0"/>
        <w:sz w:val="22"/>
        <w:u w:val="none"/>
      </w:rPr>
    </w:lvl>
  </w:abstractNum>
  <w:abstractNum w:abstractNumId="18" w15:restartNumberingAfterBreak="0">
    <w:nsid w:val="1D90483C"/>
    <w:multiLevelType w:val="singleLevel"/>
    <w:tmpl w:val="1DD8731C"/>
    <w:name w:val="WP List 2"/>
    <w:lvl w:ilvl="0">
      <w:start w:val="2"/>
      <w:numFmt w:val="lowerLetter"/>
      <w:lvlText w:val="%1)"/>
      <w:legacy w:legacy="1" w:legacySpace="0" w:legacyIndent="283"/>
      <w:lvlJc w:val="left"/>
      <w:pPr>
        <w:ind w:left="283" w:hanging="283"/>
      </w:pPr>
      <w:rPr>
        <w:rFonts w:cs="Times New Roman"/>
      </w:rPr>
    </w:lvl>
  </w:abstractNum>
  <w:abstractNum w:abstractNumId="19" w15:restartNumberingAfterBreak="0">
    <w:nsid w:val="1DDD542E"/>
    <w:multiLevelType w:val="singleLevel"/>
    <w:tmpl w:val="9F1214EE"/>
    <w:name w:val="WP List 3"/>
    <w:lvl w:ilvl="0">
      <w:start w:val="1"/>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0" w15:restartNumberingAfterBreak="0">
    <w:nsid w:val="1EF96D62"/>
    <w:multiLevelType w:val="hybridMultilevel"/>
    <w:tmpl w:val="AA4CAE90"/>
    <w:name w:val="WP List 4"/>
    <w:lvl w:ilvl="0" w:tplc="A05EB454">
      <w:start w:val="1"/>
      <w:numFmt w:val="bullet"/>
      <w:lvlText w:val=""/>
      <w:lvlJc w:val="left"/>
      <w:pPr>
        <w:tabs>
          <w:tab w:val="num" w:pos="720"/>
        </w:tabs>
        <w:ind w:left="720" w:hanging="360"/>
      </w:pPr>
      <w:rPr>
        <w:rFonts w:ascii="Wingdings" w:hAnsi="Wingdings" w:hint="default"/>
      </w:rPr>
    </w:lvl>
    <w:lvl w:ilvl="1" w:tplc="8A1482E8" w:tentative="1">
      <w:start w:val="1"/>
      <w:numFmt w:val="bullet"/>
      <w:lvlText w:val="o"/>
      <w:lvlJc w:val="left"/>
      <w:pPr>
        <w:tabs>
          <w:tab w:val="num" w:pos="1440"/>
        </w:tabs>
        <w:ind w:left="1440" w:hanging="360"/>
      </w:pPr>
      <w:rPr>
        <w:rFonts w:ascii="Courier New" w:hAnsi="Courier New" w:hint="default"/>
      </w:rPr>
    </w:lvl>
    <w:lvl w:ilvl="2" w:tplc="785A8CEA" w:tentative="1">
      <w:start w:val="1"/>
      <w:numFmt w:val="bullet"/>
      <w:lvlText w:val=""/>
      <w:lvlJc w:val="left"/>
      <w:pPr>
        <w:tabs>
          <w:tab w:val="num" w:pos="2160"/>
        </w:tabs>
        <w:ind w:left="2160" w:hanging="360"/>
      </w:pPr>
      <w:rPr>
        <w:rFonts w:ascii="Wingdings" w:hAnsi="Wingdings" w:hint="default"/>
      </w:rPr>
    </w:lvl>
    <w:lvl w:ilvl="3" w:tplc="8A008DCA" w:tentative="1">
      <w:start w:val="1"/>
      <w:numFmt w:val="bullet"/>
      <w:lvlText w:val=""/>
      <w:lvlJc w:val="left"/>
      <w:pPr>
        <w:tabs>
          <w:tab w:val="num" w:pos="2880"/>
        </w:tabs>
        <w:ind w:left="2880" w:hanging="360"/>
      </w:pPr>
      <w:rPr>
        <w:rFonts w:ascii="Symbol" w:hAnsi="Symbol" w:hint="default"/>
      </w:rPr>
    </w:lvl>
    <w:lvl w:ilvl="4" w:tplc="0E60EC68" w:tentative="1">
      <w:start w:val="1"/>
      <w:numFmt w:val="bullet"/>
      <w:lvlText w:val="o"/>
      <w:lvlJc w:val="left"/>
      <w:pPr>
        <w:tabs>
          <w:tab w:val="num" w:pos="3600"/>
        </w:tabs>
        <w:ind w:left="3600" w:hanging="360"/>
      </w:pPr>
      <w:rPr>
        <w:rFonts w:ascii="Courier New" w:hAnsi="Courier New" w:hint="default"/>
      </w:rPr>
    </w:lvl>
    <w:lvl w:ilvl="5" w:tplc="1242F0B2" w:tentative="1">
      <w:start w:val="1"/>
      <w:numFmt w:val="bullet"/>
      <w:lvlText w:val=""/>
      <w:lvlJc w:val="left"/>
      <w:pPr>
        <w:tabs>
          <w:tab w:val="num" w:pos="4320"/>
        </w:tabs>
        <w:ind w:left="4320" w:hanging="360"/>
      </w:pPr>
      <w:rPr>
        <w:rFonts w:ascii="Wingdings" w:hAnsi="Wingdings" w:hint="default"/>
      </w:rPr>
    </w:lvl>
    <w:lvl w:ilvl="6" w:tplc="9416AF02" w:tentative="1">
      <w:start w:val="1"/>
      <w:numFmt w:val="bullet"/>
      <w:lvlText w:val=""/>
      <w:lvlJc w:val="left"/>
      <w:pPr>
        <w:tabs>
          <w:tab w:val="num" w:pos="5040"/>
        </w:tabs>
        <w:ind w:left="5040" w:hanging="360"/>
      </w:pPr>
      <w:rPr>
        <w:rFonts w:ascii="Symbol" w:hAnsi="Symbol" w:hint="default"/>
      </w:rPr>
    </w:lvl>
    <w:lvl w:ilvl="7" w:tplc="60D89D8C" w:tentative="1">
      <w:start w:val="1"/>
      <w:numFmt w:val="bullet"/>
      <w:lvlText w:val="o"/>
      <w:lvlJc w:val="left"/>
      <w:pPr>
        <w:tabs>
          <w:tab w:val="num" w:pos="5760"/>
        </w:tabs>
        <w:ind w:left="5760" w:hanging="360"/>
      </w:pPr>
      <w:rPr>
        <w:rFonts w:ascii="Courier New" w:hAnsi="Courier New" w:hint="default"/>
      </w:rPr>
    </w:lvl>
    <w:lvl w:ilvl="8" w:tplc="9E605F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25270A95"/>
    <w:multiLevelType w:val="singleLevel"/>
    <w:tmpl w:val="348EBE02"/>
    <w:name w:val="WP List 5"/>
    <w:lvl w:ilvl="0">
      <w:start w:val="16"/>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4" w15:restartNumberingAfterBreak="0">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6"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7" w15:restartNumberingAfterBreak="0">
    <w:nsid w:val="2F11570F"/>
    <w:multiLevelType w:val="multilevel"/>
    <w:tmpl w:val="218EA30A"/>
    <w:lvl w:ilvl="0">
      <w:start w:val="1"/>
      <w:numFmt w:val="decimal"/>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51"/>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2"/>
        </w:tabs>
        <w:ind w:left="1151" w:hanging="1151"/>
      </w:pPr>
      <w:rPr>
        <w:rFonts w:hint="default"/>
      </w:rPr>
    </w:lvl>
    <w:lvl w:ilvl="6">
      <w:start w:val="1"/>
      <w:numFmt w:val="decimal"/>
      <w:lvlText w:val="%1.%2.%3.%4.%5.%6.%7."/>
      <w:lvlJc w:val="left"/>
      <w:pPr>
        <w:tabs>
          <w:tab w:val="num" w:pos="1296"/>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2" w:hanging="1582"/>
      </w:pPr>
      <w:rPr>
        <w:rFonts w:hint="default"/>
      </w:rPr>
    </w:lvl>
  </w:abstractNum>
  <w:abstractNum w:abstractNumId="28" w15:restartNumberingAfterBreak="0">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30" w15:restartNumberingAfterBreak="0">
    <w:nsid w:val="3F01599F"/>
    <w:multiLevelType w:val="multilevel"/>
    <w:tmpl w:val="D2C67BBC"/>
    <w:lvl w:ilvl="0">
      <w:start w:val="1"/>
      <w:numFmt w:val="lowerLetter"/>
      <w:suff w:val="space"/>
      <w:lvlText w:val="%1. "/>
      <w:lvlJc w:val="left"/>
      <w:pPr>
        <w:ind w:left="567" w:hanging="283"/>
      </w:pPr>
      <w:rPr>
        <w:rFonts w:ascii="Arial" w:hAnsi="Arial" w:cs="Times New Roman" w:hint="default"/>
        <w:b/>
        <w:bCs/>
        <w:i w:val="0"/>
        <w:color w:val="000000"/>
        <w:sz w:val="20"/>
        <w:szCs w:val="20"/>
      </w:rPr>
    </w:lvl>
    <w:lvl w:ilvl="1">
      <w:start w:val="1"/>
      <w:numFmt w:val="decimal"/>
      <w:suff w:val="space"/>
      <w:lvlText w:val="(%2) "/>
      <w:lvlJc w:val="left"/>
      <w:pPr>
        <w:ind w:left="907" w:hanging="340"/>
      </w:pPr>
      <w:rPr>
        <w:rFonts w:ascii="Arial" w:hAnsi="Arial" w:cs="Times New Roman"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cs="Times New Roman" w:hint="default"/>
        <w:sz w:val="20"/>
        <w:szCs w:val="20"/>
      </w:rPr>
    </w:lvl>
    <w:lvl w:ilvl="4">
      <w:start w:val="1"/>
      <w:numFmt w:val="lowerRoman"/>
      <w:pStyle w:val="Vietanivel5"/>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1" w15:restartNumberingAfterBreak="0">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20338E"/>
    <w:multiLevelType w:val="multilevel"/>
    <w:tmpl w:val="CA70BF56"/>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i w:val="0"/>
        <w:color w:val="auto"/>
        <w:sz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cs="Times New Roman" w:hint="default"/>
        <w:sz w:val="20"/>
        <w:szCs w:val="20"/>
      </w:rPr>
    </w:lvl>
    <w:lvl w:ilvl="4">
      <w:start w:val="1"/>
      <w:numFmt w:val="lowerRoman"/>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5" w15:restartNumberingAfterBreak="0">
    <w:nsid w:val="5BCA14B4"/>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15:restartNumberingAfterBreak="0">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cs="Times New Roman" w:hint="default"/>
      </w:rPr>
    </w:lvl>
    <w:lvl w:ilvl="1">
      <w:start w:val="1"/>
      <w:numFmt w:val="decimal"/>
      <w:pStyle w:val="VietaC2"/>
      <w:lvlText w:val="%2)"/>
      <w:lvlJc w:val="left"/>
      <w:pPr>
        <w:tabs>
          <w:tab w:val="num" w:pos="510"/>
        </w:tabs>
        <w:ind w:left="510" w:hanging="340"/>
      </w:pPr>
      <w:rPr>
        <w:rFonts w:cs="Times New Roman" w:hint="default"/>
      </w:rPr>
    </w:lvl>
    <w:lvl w:ilvl="2">
      <w:start w:val="1"/>
      <w:numFmt w:val="lowerRoman"/>
      <w:pStyle w:val="VietaC3"/>
      <w:lvlText w:val="%3."/>
      <w:lvlJc w:val="left"/>
      <w:pPr>
        <w:tabs>
          <w:tab w:val="num" w:pos="680"/>
        </w:tabs>
        <w:ind w:left="680" w:hanging="340"/>
      </w:pPr>
      <w:rPr>
        <w:rFonts w:cs="Times New Roman" w:hint="default"/>
      </w:rPr>
    </w:lvl>
    <w:lvl w:ilvl="3">
      <w:start w:val="1"/>
      <w:numFmt w:val="none"/>
      <w:lvlText w:val=""/>
      <w:lvlJc w:val="left"/>
      <w:pPr>
        <w:tabs>
          <w:tab w:val="num" w:pos="879"/>
        </w:tabs>
        <w:ind w:left="890" w:hanging="862"/>
      </w:pPr>
      <w:rPr>
        <w:rFonts w:cs="Times New Roman" w:hint="default"/>
      </w:rPr>
    </w:lvl>
    <w:lvl w:ilvl="4">
      <w:start w:val="1"/>
      <w:numFmt w:val="none"/>
      <w:lvlText w:val=""/>
      <w:lvlJc w:val="left"/>
      <w:pPr>
        <w:tabs>
          <w:tab w:val="num" w:pos="1037"/>
        </w:tabs>
        <w:ind w:left="1037" w:hanging="1009"/>
      </w:pPr>
      <w:rPr>
        <w:rFonts w:cs="Times New Roman" w:hint="default"/>
      </w:rPr>
    </w:lvl>
    <w:lvl w:ilvl="5">
      <w:start w:val="1"/>
      <w:numFmt w:val="none"/>
      <w:lvlText w:val=""/>
      <w:lvlJc w:val="left"/>
      <w:pPr>
        <w:tabs>
          <w:tab w:val="num" w:pos="1180"/>
        </w:tabs>
        <w:ind w:left="1179" w:hanging="1151"/>
      </w:pPr>
      <w:rPr>
        <w:rFonts w:cs="Times New Roman" w:hint="default"/>
      </w:rPr>
    </w:lvl>
    <w:lvl w:ilvl="6">
      <w:start w:val="1"/>
      <w:numFmt w:val="none"/>
      <w:lvlText w:val=""/>
      <w:lvlJc w:val="left"/>
      <w:pPr>
        <w:tabs>
          <w:tab w:val="num" w:pos="1324"/>
        </w:tabs>
        <w:ind w:left="1326" w:hanging="1298"/>
      </w:pPr>
      <w:rPr>
        <w:rFonts w:cs="Times New Roman" w:hint="default"/>
      </w:rPr>
    </w:lvl>
    <w:lvl w:ilvl="7">
      <w:start w:val="1"/>
      <w:numFmt w:val="none"/>
      <w:lvlText w:val=""/>
      <w:lvlJc w:val="left"/>
      <w:pPr>
        <w:tabs>
          <w:tab w:val="num" w:pos="1468"/>
        </w:tabs>
        <w:ind w:left="1468" w:hanging="1440"/>
      </w:pPr>
      <w:rPr>
        <w:rFonts w:cs="Times New Roman" w:hint="default"/>
      </w:rPr>
    </w:lvl>
    <w:lvl w:ilvl="8">
      <w:start w:val="1"/>
      <w:numFmt w:val="none"/>
      <w:lvlText w:val=""/>
      <w:lvlJc w:val="left"/>
      <w:pPr>
        <w:tabs>
          <w:tab w:val="num" w:pos="1612"/>
        </w:tabs>
        <w:ind w:left="1610" w:hanging="1582"/>
      </w:pPr>
      <w:rPr>
        <w:rFonts w:cs="Times New Roman" w:hint="default"/>
      </w:rPr>
    </w:lvl>
  </w:abstractNum>
  <w:abstractNum w:abstractNumId="40" w15:restartNumberingAfterBreak="0">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42" w15:restartNumberingAfterBreak="0">
    <w:nsid w:val="74F40215"/>
    <w:multiLevelType w:val="hybridMultilevel"/>
    <w:tmpl w:val="00E8F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8"/>
  </w:num>
  <w:num w:numId="7">
    <w:abstractNumId w:val="6"/>
  </w:num>
  <w:num w:numId="8">
    <w:abstractNumId w:val="5"/>
  </w:num>
  <w:num w:numId="9">
    <w:abstractNumId w:val="4"/>
  </w:num>
  <w:num w:numId="10">
    <w:abstractNumId w:val="34"/>
  </w:num>
  <w:num w:numId="11">
    <w:abstractNumId w:val="30"/>
  </w:num>
  <w:num w:numId="12">
    <w:abstractNumId w:val="29"/>
  </w:num>
  <w:num w:numId="13">
    <w:abstractNumId w:val="39"/>
  </w:num>
  <w:num w:numId="14">
    <w:abstractNumId w:val="41"/>
  </w:num>
  <w:num w:numId="15">
    <w:abstractNumId w:val="25"/>
  </w:num>
  <w:num w:numId="16">
    <w:abstractNumId w:val="36"/>
  </w:num>
  <w:num w:numId="17">
    <w:abstractNumId w:val="22"/>
  </w:num>
  <w:num w:numId="18">
    <w:abstractNumId w:val="26"/>
  </w:num>
  <w:num w:numId="19">
    <w:abstractNumId w:val="32"/>
  </w:num>
  <w:num w:numId="20">
    <w:abstractNumId w:val="42"/>
  </w:num>
  <w:num w:numId="21">
    <w:abstractNumId w:val="27"/>
  </w:num>
  <w:num w:numId="22">
    <w:abstractNumId w:val="33"/>
  </w:num>
  <w:num w:numId="23">
    <w:abstractNumId w:val="21"/>
  </w:num>
  <w:num w:numId="24">
    <w:abstractNumId w:val="12"/>
  </w:num>
  <w:num w:numId="25">
    <w:abstractNumId w:val="38"/>
  </w:num>
  <w:num w:numId="26">
    <w:abstractNumId w:val="14"/>
  </w:num>
  <w:num w:numId="27">
    <w:abstractNumId w:val="10"/>
  </w:num>
  <w:num w:numId="28">
    <w:abstractNumId w:val="24"/>
  </w:num>
  <w:num w:numId="29">
    <w:abstractNumId w:val="15"/>
  </w:num>
  <w:num w:numId="30">
    <w:abstractNumId w:val="11"/>
  </w:num>
  <w:num w:numId="31">
    <w:abstractNumId w:val="9"/>
  </w:num>
  <w:num w:numId="32">
    <w:abstractNumId w:val="40"/>
  </w:num>
  <w:num w:numId="33">
    <w:abstractNumId w:val="37"/>
  </w:num>
  <w:num w:numId="34">
    <w:abstractNumId w:val="13"/>
  </w:num>
  <w:num w:numId="35">
    <w:abstractNumId w:val="31"/>
  </w:num>
  <w:num w:numId="36">
    <w:abstractNumId w:val="28"/>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E38"/>
    <w:rsid w:val="00000329"/>
    <w:rsid w:val="000029A0"/>
    <w:rsid w:val="000032B3"/>
    <w:rsid w:val="000042F3"/>
    <w:rsid w:val="00007C9F"/>
    <w:rsid w:val="00007D11"/>
    <w:rsid w:val="00011216"/>
    <w:rsid w:val="00011E2F"/>
    <w:rsid w:val="0001238A"/>
    <w:rsid w:val="0001260F"/>
    <w:rsid w:val="00012E2F"/>
    <w:rsid w:val="00013128"/>
    <w:rsid w:val="00013FC0"/>
    <w:rsid w:val="000143E7"/>
    <w:rsid w:val="00014800"/>
    <w:rsid w:val="00014AA6"/>
    <w:rsid w:val="00020B20"/>
    <w:rsid w:val="00020F00"/>
    <w:rsid w:val="00023B2D"/>
    <w:rsid w:val="00026BE7"/>
    <w:rsid w:val="00027A20"/>
    <w:rsid w:val="0003317B"/>
    <w:rsid w:val="0003332D"/>
    <w:rsid w:val="00036C50"/>
    <w:rsid w:val="00037156"/>
    <w:rsid w:val="00041406"/>
    <w:rsid w:val="00042ADF"/>
    <w:rsid w:val="00046C73"/>
    <w:rsid w:val="000503A0"/>
    <w:rsid w:val="00050785"/>
    <w:rsid w:val="00050F67"/>
    <w:rsid w:val="00051A15"/>
    <w:rsid w:val="00053DCA"/>
    <w:rsid w:val="00056C5C"/>
    <w:rsid w:val="00060731"/>
    <w:rsid w:val="00062963"/>
    <w:rsid w:val="000645C2"/>
    <w:rsid w:val="000664BC"/>
    <w:rsid w:val="00071362"/>
    <w:rsid w:val="00071A11"/>
    <w:rsid w:val="00072783"/>
    <w:rsid w:val="000757C4"/>
    <w:rsid w:val="00076EEA"/>
    <w:rsid w:val="000778D7"/>
    <w:rsid w:val="000779E5"/>
    <w:rsid w:val="00077AEA"/>
    <w:rsid w:val="000802C3"/>
    <w:rsid w:val="00080C38"/>
    <w:rsid w:val="00080EC0"/>
    <w:rsid w:val="00081068"/>
    <w:rsid w:val="000847F5"/>
    <w:rsid w:val="000860C1"/>
    <w:rsid w:val="000869DD"/>
    <w:rsid w:val="00092399"/>
    <w:rsid w:val="0009346E"/>
    <w:rsid w:val="000947EA"/>
    <w:rsid w:val="00094CDD"/>
    <w:rsid w:val="000950DB"/>
    <w:rsid w:val="0009544A"/>
    <w:rsid w:val="000969CB"/>
    <w:rsid w:val="00096B8D"/>
    <w:rsid w:val="00096D56"/>
    <w:rsid w:val="000970E9"/>
    <w:rsid w:val="00097C3C"/>
    <w:rsid w:val="000A25A5"/>
    <w:rsid w:val="000B039B"/>
    <w:rsid w:val="000B3A3A"/>
    <w:rsid w:val="000B487B"/>
    <w:rsid w:val="000B4BA6"/>
    <w:rsid w:val="000B563E"/>
    <w:rsid w:val="000B6EC4"/>
    <w:rsid w:val="000B773F"/>
    <w:rsid w:val="000C05D8"/>
    <w:rsid w:val="000C1683"/>
    <w:rsid w:val="000C20F0"/>
    <w:rsid w:val="000C3181"/>
    <w:rsid w:val="000D11A7"/>
    <w:rsid w:val="000D3E7D"/>
    <w:rsid w:val="000D5BA9"/>
    <w:rsid w:val="000D64B2"/>
    <w:rsid w:val="000D68E9"/>
    <w:rsid w:val="000D6AF7"/>
    <w:rsid w:val="000D7F0F"/>
    <w:rsid w:val="000E21E5"/>
    <w:rsid w:val="000E311C"/>
    <w:rsid w:val="000E36B3"/>
    <w:rsid w:val="000E3BEE"/>
    <w:rsid w:val="000E495F"/>
    <w:rsid w:val="000E5185"/>
    <w:rsid w:val="000E5EE4"/>
    <w:rsid w:val="000E7259"/>
    <w:rsid w:val="000F2001"/>
    <w:rsid w:val="000F26CB"/>
    <w:rsid w:val="000F49E7"/>
    <w:rsid w:val="000F5CF5"/>
    <w:rsid w:val="000F646A"/>
    <w:rsid w:val="000F71B4"/>
    <w:rsid w:val="000F781B"/>
    <w:rsid w:val="000F7B59"/>
    <w:rsid w:val="0010260F"/>
    <w:rsid w:val="001028A7"/>
    <w:rsid w:val="00105BF3"/>
    <w:rsid w:val="00107EE1"/>
    <w:rsid w:val="0011370D"/>
    <w:rsid w:val="001165CD"/>
    <w:rsid w:val="001176B2"/>
    <w:rsid w:val="00123916"/>
    <w:rsid w:val="0012408F"/>
    <w:rsid w:val="001241D6"/>
    <w:rsid w:val="00127167"/>
    <w:rsid w:val="001277AC"/>
    <w:rsid w:val="00127FD0"/>
    <w:rsid w:val="00130CCA"/>
    <w:rsid w:val="00134024"/>
    <w:rsid w:val="00134126"/>
    <w:rsid w:val="00136E25"/>
    <w:rsid w:val="001374CB"/>
    <w:rsid w:val="00137B46"/>
    <w:rsid w:val="001418F1"/>
    <w:rsid w:val="001423E4"/>
    <w:rsid w:val="00144B0F"/>
    <w:rsid w:val="00145C99"/>
    <w:rsid w:val="00146E4E"/>
    <w:rsid w:val="0015476D"/>
    <w:rsid w:val="00155318"/>
    <w:rsid w:val="00160979"/>
    <w:rsid w:val="0016183A"/>
    <w:rsid w:val="0016315B"/>
    <w:rsid w:val="001637CE"/>
    <w:rsid w:val="00167CBB"/>
    <w:rsid w:val="0018012C"/>
    <w:rsid w:val="00181801"/>
    <w:rsid w:val="00184EED"/>
    <w:rsid w:val="00190ECA"/>
    <w:rsid w:val="0019136C"/>
    <w:rsid w:val="001914E6"/>
    <w:rsid w:val="00192E11"/>
    <w:rsid w:val="00193347"/>
    <w:rsid w:val="001939C4"/>
    <w:rsid w:val="001A04B6"/>
    <w:rsid w:val="001A0CE4"/>
    <w:rsid w:val="001A132E"/>
    <w:rsid w:val="001A1816"/>
    <w:rsid w:val="001A4A02"/>
    <w:rsid w:val="001B10A3"/>
    <w:rsid w:val="001B17CB"/>
    <w:rsid w:val="001B226D"/>
    <w:rsid w:val="001B6C7C"/>
    <w:rsid w:val="001B73E6"/>
    <w:rsid w:val="001B7DF6"/>
    <w:rsid w:val="001C15C0"/>
    <w:rsid w:val="001C28A9"/>
    <w:rsid w:val="001C30E5"/>
    <w:rsid w:val="001C377D"/>
    <w:rsid w:val="001C3B6B"/>
    <w:rsid w:val="001C41CD"/>
    <w:rsid w:val="001C5292"/>
    <w:rsid w:val="001C6E1B"/>
    <w:rsid w:val="001C6F52"/>
    <w:rsid w:val="001C7981"/>
    <w:rsid w:val="001D0461"/>
    <w:rsid w:val="001D0C61"/>
    <w:rsid w:val="001D1194"/>
    <w:rsid w:val="001D18AB"/>
    <w:rsid w:val="001D2571"/>
    <w:rsid w:val="001D3132"/>
    <w:rsid w:val="001D40C0"/>
    <w:rsid w:val="001D693C"/>
    <w:rsid w:val="001D6C3B"/>
    <w:rsid w:val="001D6FFD"/>
    <w:rsid w:val="001E2346"/>
    <w:rsid w:val="001E4165"/>
    <w:rsid w:val="001E420F"/>
    <w:rsid w:val="001E4DF0"/>
    <w:rsid w:val="001E647B"/>
    <w:rsid w:val="001E6836"/>
    <w:rsid w:val="001E6FA7"/>
    <w:rsid w:val="001F0DD1"/>
    <w:rsid w:val="001F138A"/>
    <w:rsid w:val="001F177C"/>
    <w:rsid w:val="001F2F11"/>
    <w:rsid w:val="001F33A7"/>
    <w:rsid w:val="001F5153"/>
    <w:rsid w:val="001F615E"/>
    <w:rsid w:val="001F77E5"/>
    <w:rsid w:val="001F7886"/>
    <w:rsid w:val="001F7E81"/>
    <w:rsid w:val="0020020A"/>
    <w:rsid w:val="00202067"/>
    <w:rsid w:val="0020323A"/>
    <w:rsid w:val="00203593"/>
    <w:rsid w:val="0020478C"/>
    <w:rsid w:val="0020665E"/>
    <w:rsid w:val="00206CCF"/>
    <w:rsid w:val="002101BE"/>
    <w:rsid w:val="00210D7D"/>
    <w:rsid w:val="002112BD"/>
    <w:rsid w:val="0021184D"/>
    <w:rsid w:val="00211C83"/>
    <w:rsid w:val="002122AB"/>
    <w:rsid w:val="00213723"/>
    <w:rsid w:val="002152A2"/>
    <w:rsid w:val="00216E29"/>
    <w:rsid w:val="00220955"/>
    <w:rsid w:val="002221D4"/>
    <w:rsid w:val="00222645"/>
    <w:rsid w:val="0022269A"/>
    <w:rsid w:val="00222A4D"/>
    <w:rsid w:val="00223A85"/>
    <w:rsid w:val="00224DF4"/>
    <w:rsid w:val="00225D63"/>
    <w:rsid w:val="0022662C"/>
    <w:rsid w:val="00226FD5"/>
    <w:rsid w:val="00230D23"/>
    <w:rsid w:val="0023125D"/>
    <w:rsid w:val="00232E88"/>
    <w:rsid w:val="0023365A"/>
    <w:rsid w:val="00234A88"/>
    <w:rsid w:val="00234B7B"/>
    <w:rsid w:val="00234D1A"/>
    <w:rsid w:val="00235058"/>
    <w:rsid w:val="00236B09"/>
    <w:rsid w:val="00236D5A"/>
    <w:rsid w:val="0024018E"/>
    <w:rsid w:val="00240886"/>
    <w:rsid w:val="0024122E"/>
    <w:rsid w:val="002416D6"/>
    <w:rsid w:val="00242745"/>
    <w:rsid w:val="00245691"/>
    <w:rsid w:val="00245A09"/>
    <w:rsid w:val="00247DEC"/>
    <w:rsid w:val="00247F29"/>
    <w:rsid w:val="00252577"/>
    <w:rsid w:val="002525FB"/>
    <w:rsid w:val="0025270C"/>
    <w:rsid w:val="00254328"/>
    <w:rsid w:val="0025540F"/>
    <w:rsid w:val="002566BB"/>
    <w:rsid w:val="002577ED"/>
    <w:rsid w:val="00260508"/>
    <w:rsid w:val="00261E1B"/>
    <w:rsid w:val="00261FA2"/>
    <w:rsid w:val="002625D0"/>
    <w:rsid w:val="00264B16"/>
    <w:rsid w:val="00266820"/>
    <w:rsid w:val="00267251"/>
    <w:rsid w:val="00271F6E"/>
    <w:rsid w:val="00272A60"/>
    <w:rsid w:val="002731A8"/>
    <w:rsid w:val="00275927"/>
    <w:rsid w:val="002773BE"/>
    <w:rsid w:val="002774B8"/>
    <w:rsid w:val="00277DF6"/>
    <w:rsid w:val="00277DFA"/>
    <w:rsid w:val="00280717"/>
    <w:rsid w:val="002815B7"/>
    <w:rsid w:val="00283DC5"/>
    <w:rsid w:val="00283FAB"/>
    <w:rsid w:val="002847F4"/>
    <w:rsid w:val="00285D1E"/>
    <w:rsid w:val="00287148"/>
    <w:rsid w:val="0029081C"/>
    <w:rsid w:val="00291747"/>
    <w:rsid w:val="00291F14"/>
    <w:rsid w:val="002949F8"/>
    <w:rsid w:val="00295193"/>
    <w:rsid w:val="00297340"/>
    <w:rsid w:val="002A0224"/>
    <w:rsid w:val="002A294E"/>
    <w:rsid w:val="002A3024"/>
    <w:rsid w:val="002A3EA9"/>
    <w:rsid w:val="002A67D1"/>
    <w:rsid w:val="002A75A6"/>
    <w:rsid w:val="002A7FA5"/>
    <w:rsid w:val="002B2174"/>
    <w:rsid w:val="002B2B2A"/>
    <w:rsid w:val="002B4240"/>
    <w:rsid w:val="002B72EF"/>
    <w:rsid w:val="002B7D2A"/>
    <w:rsid w:val="002C5AAD"/>
    <w:rsid w:val="002C747E"/>
    <w:rsid w:val="002C77EF"/>
    <w:rsid w:val="002C7B98"/>
    <w:rsid w:val="002D28CD"/>
    <w:rsid w:val="002D2B06"/>
    <w:rsid w:val="002D3C6E"/>
    <w:rsid w:val="002D44D1"/>
    <w:rsid w:val="002D48C5"/>
    <w:rsid w:val="002D5BF9"/>
    <w:rsid w:val="002D5D54"/>
    <w:rsid w:val="002D7C90"/>
    <w:rsid w:val="002E0331"/>
    <w:rsid w:val="002E26ED"/>
    <w:rsid w:val="002E3AEF"/>
    <w:rsid w:val="002E529D"/>
    <w:rsid w:val="002E7FFE"/>
    <w:rsid w:val="002F1A35"/>
    <w:rsid w:val="002F27DC"/>
    <w:rsid w:val="002F2EF0"/>
    <w:rsid w:val="002F3167"/>
    <w:rsid w:val="002F7399"/>
    <w:rsid w:val="002F795E"/>
    <w:rsid w:val="00300669"/>
    <w:rsid w:val="00302DE6"/>
    <w:rsid w:val="0030431E"/>
    <w:rsid w:val="003057D2"/>
    <w:rsid w:val="0030710B"/>
    <w:rsid w:val="00311086"/>
    <w:rsid w:val="003112AB"/>
    <w:rsid w:val="003132C4"/>
    <w:rsid w:val="0031469E"/>
    <w:rsid w:val="003150B4"/>
    <w:rsid w:val="00315402"/>
    <w:rsid w:val="00320370"/>
    <w:rsid w:val="0032066F"/>
    <w:rsid w:val="00320A58"/>
    <w:rsid w:val="0032124A"/>
    <w:rsid w:val="00322259"/>
    <w:rsid w:val="00322B1D"/>
    <w:rsid w:val="00322C86"/>
    <w:rsid w:val="0032380B"/>
    <w:rsid w:val="003314A0"/>
    <w:rsid w:val="00332AC9"/>
    <w:rsid w:val="003331BB"/>
    <w:rsid w:val="00335B2F"/>
    <w:rsid w:val="00336B34"/>
    <w:rsid w:val="00337376"/>
    <w:rsid w:val="0034130A"/>
    <w:rsid w:val="0034178C"/>
    <w:rsid w:val="00341862"/>
    <w:rsid w:val="0034298D"/>
    <w:rsid w:val="00342CF8"/>
    <w:rsid w:val="00343B50"/>
    <w:rsid w:val="003460B4"/>
    <w:rsid w:val="003469FE"/>
    <w:rsid w:val="003470AE"/>
    <w:rsid w:val="00347434"/>
    <w:rsid w:val="00351D34"/>
    <w:rsid w:val="00352F87"/>
    <w:rsid w:val="003547F9"/>
    <w:rsid w:val="0035499C"/>
    <w:rsid w:val="00356544"/>
    <w:rsid w:val="00356831"/>
    <w:rsid w:val="003574CE"/>
    <w:rsid w:val="00357F91"/>
    <w:rsid w:val="003602A8"/>
    <w:rsid w:val="003627F6"/>
    <w:rsid w:val="00362D50"/>
    <w:rsid w:val="00364271"/>
    <w:rsid w:val="00370B57"/>
    <w:rsid w:val="00371350"/>
    <w:rsid w:val="00371373"/>
    <w:rsid w:val="00371750"/>
    <w:rsid w:val="003729AD"/>
    <w:rsid w:val="00372B84"/>
    <w:rsid w:val="0037424F"/>
    <w:rsid w:val="00376302"/>
    <w:rsid w:val="00384AB0"/>
    <w:rsid w:val="00384CE4"/>
    <w:rsid w:val="00390500"/>
    <w:rsid w:val="00393BA1"/>
    <w:rsid w:val="003952A1"/>
    <w:rsid w:val="00395824"/>
    <w:rsid w:val="003967B1"/>
    <w:rsid w:val="00396C7B"/>
    <w:rsid w:val="003A0006"/>
    <w:rsid w:val="003A0C42"/>
    <w:rsid w:val="003A0E02"/>
    <w:rsid w:val="003A233F"/>
    <w:rsid w:val="003A26C0"/>
    <w:rsid w:val="003A2C8D"/>
    <w:rsid w:val="003A2C9B"/>
    <w:rsid w:val="003A3341"/>
    <w:rsid w:val="003A4FCB"/>
    <w:rsid w:val="003A5099"/>
    <w:rsid w:val="003A58AA"/>
    <w:rsid w:val="003A627C"/>
    <w:rsid w:val="003A635B"/>
    <w:rsid w:val="003A7CFF"/>
    <w:rsid w:val="003B1409"/>
    <w:rsid w:val="003B1851"/>
    <w:rsid w:val="003B19BC"/>
    <w:rsid w:val="003B28A8"/>
    <w:rsid w:val="003B320A"/>
    <w:rsid w:val="003B342C"/>
    <w:rsid w:val="003B4C63"/>
    <w:rsid w:val="003B4FE8"/>
    <w:rsid w:val="003B6EC1"/>
    <w:rsid w:val="003B7B7C"/>
    <w:rsid w:val="003C2E9A"/>
    <w:rsid w:val="003D027D"/>
    <w:rsid w:val="003D0A35"/>
    <w:rsid w:val="003D0F4E"/>
    <w:rsid w:val="003D42EF"/>
    <w:rsid w:val="003D5974"/>
    <w:rsid w:val="003D5A8E"/>
    <w:rsid w:val="003E017B"/>
    <w:rsid w:val="003E1216"/>
    <w:rsid w:val="003E2BC6"/>
    <w:rsid w:val="003E343D"/>
    <w:rsid w:val="003E376F"/>
    <w:rsid w:val="003E62BD"/>
    <w:rsid w:val="003E7346"/>
    <w:rsid w:val="003E7745"/>
    <w:rsid w:val="003F035A"/>
    <w:rsid w:val="003F53F1"/>
    <w:rsid w:val="003F5948"/>
    <w:rsid w:val="00401CB0"/>
    <w:rsid w:val="0040313E"/>
    <w:rsid w:val="0040605A"/>
    <w:rsid w:val="004143DD"/>
    <w:rsid w:val="00415D3F"/>
    <w:rsid w:val="00420932"/>
    <w:rsid w:val="00421A43"/>
    <w:rsid w:val="004222CA"/>
    <w:rsid w:val="00423E4C"/>
    <w:rsid w:val="00425336"/>
    <w:rsid w:val="00426168"/>
    <w:rsid w:val="00426F72"/>
    <w:rsid w:val="00427230"/>
    <w:rsid w:val="004273CF"/>
    <w:rsid w:val="00427C9C"/>
    <w:rsid w:val="00432EDD"/>
    <w:rsid w:val="0043610E"/>
    <w:rsid w:val="004375BC"/>
    <w:rsid w:val="004376A7"/>
    <w:rsid w:val="00441C26"/>
    <w:rsid w:val="00441E98"/>
    <w:rsid w:val="00445C80"/>
    <w:rsid w:val="00445E4E"/>
    <w:rsid w:val="004468A3"/>
    <w:rsid w:val="00450497"/>
    <w:rsid w:val="00450A0C"/>
    <w:rsid w:val="00451035"/>
    <w:rsid w:val="00452222"/>
    <w:rsid w:val="004526AA"/>
    <w:rsid w:val="004541A2"/>
    <w:rsid w:val="004556A5"/>
    <w:rsid w:val="0045703B"/>
    <w:rsid w:val="0045762F"/>
    <w:rsid w:val="004623BE"/>
    <w:rsid w:val="00462FD7"/>
    <w:rsid w:val="00463E7E"/>
    <w:rsid w:val="00465614"/>
    <w:rsid w:val="004673AE"/>
    <w:rsid w:val="0046777D"/>
    <w:rsid w:val="00467D0F"/>
    <w:rsid w:val="00476A44"/>
    <w:rsid w:val="004808C8"/>
    <w:rsid w:val="00481349"/>
    <w:rsid w:val="004834F9"/>
    <w:rsid w:val="00483C31"/>
    <w:rsid w:val="004840FE"/>
    <w:rsid w:val="00484B36"/>
    <w:rsid w:val="00490C91"/>
    <w:rsid w:val="004913EE"/>
    <w:rsid w:val="00491D26"/>
    <w:rsid w:val="00493F06"/>
    <w:rsid w:val="00494908"/>
    <w:rsid w:val="004951B7"/>
    <w:rsid w:val="004972E4"/>
    <w:rsid w:val="00497EE7"/>
    <w:rsid w:val="004A0751"/>
    <w:rsid w:val="004A1D19"/>
    <w:rsid w:val="004A372F"/>
    <w:rsid w:val="004A6AF2"/>
    <w:rsid w:val="004B22BA"/>
    <w:rsid w:val="004B2DB5"/>
    <w:rsid w:val="004B2EBB"/>
    <w:rsid w:val="004B4C69"/>
    <w:rsid w:val="004B50D9"/>
    <w:rsid w:val="004B6A85"/>
    <w:rsid w:val="004C19D3"/>
    <w:rsid w:val="004C1B8B"/>
    <w:rsid w:val="004C3C21"/>
    <w:rsid w:val="004C61B4"/>
    <w:rsid w:val="004D1268"/>
    <w:rsid w:val="004D2231"/>
    <w:rsid w:val="004D2846"/>
    <w:rsid w:val="004D3F30"/>
    <w:rsid w:val="004D6FDF"/>
    <w:rsid w:val="004E07EB"/>
    <w:rsid w:val="004E1A35"/>
    <w:rsid w:val="004E26CA"/>
    <w:rsid w:val="004E684D"/>
    <w:rsid w:val="004E6F1C"/>
    <w:rsid w:val="004E7E2F"/>
    <w:rsid w:val="004F0269"/>
    <w:rsid w:val="004F0997"/>
    <w:rsid w:val="004F0DF8"/>
    <w:rsid w:val="004F1D08"/>
    <w:rsid w:val="004F2BCE"/>
    <w:rsid w:val="004F4240"/>
    <w:rsid w:val="004F46B0"/>
    <w:rsid w:val="004F5D80"/>
    <w:rsid w:val="0050423D"/>
    <w:rsid w:val="00505FA3"/>
    <w:rsid w:val="00510448"/>
    <w:rsid w:val="005109C4"/>
    <w:rsid w:val="005132B6"/>
    <w:rsid w:val="00514905"/>
    <w:rsid w:val="005171D7"/>
    <w:rsid w:val="005179EB"/>
    <w:rsid w:val="005203ED"/>
    <w:rsid w:val="00522B44"/>
    <w:rsid w:val="00526402"/>
    <w:rsid w:val="00530EF1"/>
    <w:rsid w:val="00531DD2"/>
    <w:rsid w:val="00532D1B"/>
    <w:rsid w:val="00534B8C"/>
    <w:rsid w:val="005358FC"/>
    <w:rsid w:val="00536696"/>
    <w:rsid w:val="00540F26"/>
    <w:rsid w:val="00541654"/>
    <w:rsid w:val="00541B5B"/>
    <w:rsid w:val="00541D0E"/>
    <w:rsid w:val="00542508"/>
    <w:rsid w:val="00542DA2"/>
    <w:rsid w:val="00545DA5"/>
    <w:rsid w:val="00553A37"/>
    <w:rsid w:val="00553CCA"/>
    <w:rsid w:val="00553DFA"/>
    <w:rsid w:val="00555811"/>
    <w:rsid w:val="00555D4F"/>
    <w:rsid w:val="0055691B"/>
    <w:rsid w:val="005574D9"/>
    <w:rsid w:val="00561A35"/>
    <w:rsid w:val="00561B21"/>
    <w:rsid w:val="0056286E"/>
    <w:rsid w:val="00563BCE"/>
    <w:rsid w:val="00565242"/>
    <w:rsid w:val="00565897"/>
    <w:rsid w:val="00565A61"/>
    <w:rsid w:val="00566891"/>
    <w:rsid w:val="00571536"/>
    <w:rsid w:val="005720DE"/>
    <w:rsid w:val="00572381"/>
    <w:rsid w:val="00573085"/>
    <w:rsid w:val="0057312C"/>
    <w:rsid w:val="00573194"/>
    <w:rsid w:val="00575626"/>
    <w:rsid w:val="00576BF5"/>
    <w:rsid w:val="00576CDA"/>
    <w:rsid w:val="0058098C"/>
    <w:rsid w:val="005814C5"/>
    <w:rsid w:val="0058244C"/>
    <w:rsid w:val="005831B5"/>
    <w:rsid w:val="00583D48"/>
    <w:rsid w:val="00585D28"/>
    <w:rsid w:val="00585E51"/>
    <w:rsid w:val="00586A92"/>
    <w:rsid w:val="00586DEC"/>
    <w:rsid w:val="005902DD"/>
    <w:rsid w:val="00590845"/>
    <w:rsid w:val="00590BDA"/>
    <w:rsid w:val="00592B09"/>
    <w:rsid w:val="00593708"/>
    <w:rsid w:val="0059748E"/>
    <w:rsid w:val="005A0563"/>
    <w:rsid w:val="005A0E6D"/>
    <w:rsid w:val="005A29A9"/>
    <w:rsid w:val="005A3692"/>
    <w:rsid w:val="005A40DA"/>
    <w:rsid w:val="005A5D0A"/>
    <w:rsid w:val="005A62C8"/>
    <w:rsid w:val="005A77EF"/>
    <w:rsid w:val="005B0AAA"/>
    <w:rsid w:val="005B0DC7"/>
    <w:rsid w:val="005B1C92"/>
    <w:rsid w:val="005B2B78"/>
    <w:rsid w:val="005B2E28"/>
    <w:rsid w:val="005B356F"/>
    <w:rsid w:val="005C0493"/>
    <w:rsid w:val="005C0520"/>
    <w:rsid w:val="005C1F68"/>
    <w:rsid w:val="005C571F"/>
    <w:rsid w:val="005C6430"/>
    <w:rsid w:val="005C7B51"/>
    <w:rsid w:val="005C7CC2"/>
    <w:rsid w:val="005D0726"/>
    <w:rsid w:val="005D0B5F"/>
    <w:rsid w:val="005D28C2"/>
    <w:rsid w:val="005D3A73"/>
    <w:rsid w:val="005D3FEE"/>
    <w:rsid w:val="005D413D"/>
    <w:rsid w:val="005D5831"/>
    <w:rsid w:val="005D5D54"/>
    <w:rsid w:val="005D5D8F"/>
    <w:rsid w:val="005D7B40"/>
    <w:rsid w:val="005E061A"/>
    <w:rsid w:val="005E1143"/>
    <w:rsid w:val="005E121A"/>
    <w:rsid w:val="005E3907"/>
    <w:rsid w:val="005F1505"/>
    <w:rsid w:val="005F1C25"/>
    <w:rsid w:val="005F30B0"/>
    <w:rsid w:val="005F4504"/>
    <w:rsid w:val="005F5B05"/>
    <w:rsid w:val="005F730E"/>
    <w:rsid w:val="00600A22"/>
    <w:rsid w:val="006011F3"/>
    <w:rsid w:val="006016A0"/>
    <w:rsid w:val="00603307"/>
    <w:rsid w:val="00603901"/>
    <w:rsid w:val="00605706"/>
    <w:rsid w:val="00607381"/>
    <w:rsid w:val="006109CA"/>
    <w:rsid w:val="00610B0E"/>
    <w:rsid w:val="00611E74"/>
    <w:rsid w:val="00612568"/>
    <w:rsid w:val="00614DB8"/>
    <w:rsid w:val="006214C3"/>
    <w:rsid w:val="00622E57"/>
    <w:rsid w:val="00623BB4"/>
    <w:rsid w:val="00624FCC"/>
    <w:rsid w:val="00625D04"/>
    <w:rsid w:val="00625D86"/>
    <w:rsid w:val="00627A15"/>
    <w:rsid w:val="00627B25"/>
    <w:rsid w:val="00627B7B"/>
    <w:rsid w:val="00631A0C"/>
    <w:rsid w:val="006336B3"/>
    <w:rsid w:val="0063764B"/>
    <w:rsid w:val="006377BE"/>
    <w:rsid w:val="0064139E"/>
    <w:rsid w:val="00641BD5"/>
    <w:rsid w:val="00642809"/>
    <w:rsid w:val="00642C24"/>
    <w:rsid w:val="00642FD9"/>
    <w:rsid w:val="00644DE8"/>
    <w:rsid w:val="006462AC"/>
    <w:rsid w:val="00646CBF"/>
    <w:rsid w:val="00646CFE"/>
    <w:rsid w:val="0064795A"/>
    <w:rsid w:val="00647E93"/>
    <w:rsid w:val="006500AF"/>
    <w:rsid w:val="00650C06"/>
    <w:rsid w:val="00650CCA"/>
    <w:rsid w:val="0065160B"/>
    <w:rsid w:val="006527B3"/>
    <w:rsid w:val="006532AF"/>
    <w:rsid w:val="00653405"/>
    <w:rsid w:val="0065424C"/>
    <w:rsid w:val="00654E13"/>
    <w:rsid w:val="00654E8B"/>
    <w:rsid w:val="00657F63"/>
    <w:rsid w:val="006607D0"/>
    <w:rsid w:val="0066480F"/>
    <w:rsid w:val="00664A41"/>
    <w:rsid w:val="00664E69"/>
    <w:rsid w:val="00665A4B"/>
    <w:rsid w:val="006667FD"/>
    <w:rsid w:val="006714D7"/>
    <w:rsid w:val="00673E19"/>
    <w:rsid w:val="006741C9"/>
    <w:rsid w:val="00675D7C"/>
    <w:rsid w:val="006772FC"/>
    <w:rsid w:val="006825C6"/>
    <w:rsid w:val="00683F15"/>
    <w:rsid w:val="00684ABE"/>
    <w:rsid w:val="00684FBE"/>
    <w:rsid w:val="006856E1"/>
    <w:rsid w:val="006873F5"/>
    <w:rsid w:val="00687537"/>
    <w:rsid w:val="00687D56"/>
    <w:rsid w:val="00691A00"/>
    <w:rsid w:val="00692EDF"/>
    <w:rsid w:val="00695B69"/>
    <w:rsid w:val="006961D1"/>
    <w:rsid w:val="006963BF"/>
    <w:rsid w:val="0069680F"/>
    <w:rsid w:val="006976CB"/>
    <w:rsid w:val="006A3C96"/>
    <w:rsid w:val="006A71C8"/>
    <w:rsid w:val="006A7F9A"/>
    <w:rsid w:val="006B03CF"/>
    <w:rsid w:val="006B2661"/>
    <w:rsid w:val="006B2B69"/>
    <w:rsid w:val="006B3B5D"/>
    <w:rsid w:val="006B40CC"/>
    <w:rsid w:val="006B7BCB"/>
    <w:rsid w:val="006C09F7"/>
    <w:rsid w:val="006C125F"/>
    <w:rsid w:val="006C15C0"/>
    <w:rsid w:val="006C341F"/>
    <w:rsid w:val="006C389D"/>
    <w:rsid w:val="006C3CDF"/>
    <w:rsid w:val="006C3DBB"/>
    <w:rsid w:val="006C4B20"/>
    <w:rsid w:val="006C4DD0"/>
    <w:rsid w:val="006C6887"/>
    <w:rsid w:val="006C79B2"/>
    <w:rsid w:val="006D1225"/>
    <w:rsid w:val="006D1E98"/>
    <w:rsid w:val="006D3958"/>
    <w:rsid w:val="006D3A98"/>
    <w:rsid w:val="006D41CC"/>
    <w:rsid w:val="006D425C"/>
    <w:rsid w:val="006D6880"/>
    <w:rsid w:val="006D7E65"/>
    <w:rsid w:val="006E0C4F"/>
    <w:rsid w:val="006E1908"/>
    <w:rsid w:val="006E2634"/>
    <w:rsid w:val="006E58C5"/>
    <w:rsid w:val="006E693B"/>
    <w:rsid w:val="006E7F52"/>
    <w:rsid w:val="006F1755"/>
    <w:rsid w:val="006F2441"/>
    <w:rsid w:val="006F686B"/>
    <w:rsid w:val="00700D2B"/>
    <w:rsid w:val="007020B7"/>
    <w:rsid w:val="00702C6F"/>
    <w:rsid w:val="007044E6"/>
    <w:rsid w:val="00705CEB"/>
    <w:rsid w:val="00706A2B"/>
    <w:rsid w:val="00707C99"/>
    <w:rsid w:val="007103F6"/>
    <w:rsid w:val="00710571"/>
    <w:rsid w:val="00711949"/>
    <w:rsid w:val="00712228"/>
    <w:rsid w:val="00712535"/>
    <w:rsid w:val="00716EA1"/>
    <w:rsid w:val="00717492"/>
    <w:rsid w:val="0072004A"/>
    <w:rsid w:val="00721E25"/>
    <w:rsid w:val="00724A16"/>
    <w:rsid w:val="007273B8"/>
    <w:rsid w:val="007333CD"/>
    <w:rsid w:val="00735392"/>
    <w:rsid w:val="0073626B"/>
    <w:rsid w:val="00736BFF"/>
    <w:rsid w:val="00736DBD"/>
    <w:rsid w:val="00741898"/>
    <w:rsid w:val="007452ED"/>
    <w:rsid w:val="0074548F"/>
    <w:rsid w:val="007463ED"/>
    <w:rsid w:val="007466A6"/>
    <w:rsid w:val="007473A1"/>
    <w:rsid w:val="00750581"/>
    <w:rsid w:val="00760610"/>
    <w:rsid w:val="0076158A"/>
    <w:rsid w:val="007617D3"/>
    <w:rsid w:val="00762740"/>
    <w:rsid w:val="0076284A"/>
    <w:rsid w:val="00762EE5"/>
    <w:rsid w:val="00762FAF"/>
    <w:rsid w:val="007637F3"/>
    <w:rsid w:val="00763CD5"/>
    <w:rsid w:val="0076523F"/>
    <w:rsid w:val="007662AC"/>
    <w:rsid w:val="007679F8"/>
    <w:rsid w:val="007705D7"/>
    <w:rsid w:val="00771278"/>
    <w:rsid w:val="00771F3E"/>
    <w:rsid w:val="007735D8"/>
    <w:rsid w:val="007759DE"/>
    <w:rsid w:val="00775C79"/>
    <w:rsid w:val="007802B1"/>
    <w:rsid w:val="007818F9"/>
    <w:rsid w:val="00783815"/>
    <w:rsid w:val="00784D01"/>
    <w:rsid w:val="00785BEA"/>
    <w:rsid w:val="00790ABB"/>
    <w:rsid w:val="007916C6"/>
    <w:rsid w:val="00793395"/>
    <w:rsid w:val="00796983"/>
    <w:rsid w:val="007A1B09"/>
    <w:rsid w:val="007A252E"/>
    <w:rsid w:val="007A3D55"/>
    <w:rsid w:val="007B11DF"/>
    <w:rsid w:val="007B19DD"/>
    <w:rsid w:val="007B39A6"/>
    <w:rsid w:val="007B5B03"/>
    <w:rsid w:val="007B707F"/>
    <w:rsid w:val="007B7FAC"/>
    <w:rsid w:val="007C16DF"/>
    <w:rsid w:val="007C16E1"/>
    <w:rsid w:val="007C25D0"/>
    <w:rsid w:val="007C36C1"/>
    <w:rsid w:val="007C51C8"/>
    <w:rsid w:val="007C7703"/>
    <w:rsid w:val="007C7C5B"/>
    <w:rsid w:val="007D00F8"/>
    <w:rsid w:val="007D2DFE"/>
    <w:rsid w:val="007D4363"/>
    <w:rsid w:val="007D5998"/>
    <w:rsid w:val="007E0C4C"/>
    <w:rsid w:val="007E2475"/>
    <w:rsid w:val="007E2702"/>
    <w:rsid w:val="007E2C61"/>
    <w:rsid w:val="007E36C5"/>
    <w:rsid w:val="007E3803"/>
    <w:rsid w:val="007E3C53"/>
    <w:rsid w:val="007E5D98"/>
    <w:rsid w:val="007E69F5"/>
    <w:rsid w:val="007F0FF3"/>
    <w:rsid w:val="007F18E4"/>
    <w:rsid w:val="007F53CB"/>
    <w:rsid w:val="007F5E6E"/>
    <w:rsid w:val="007F72D1"/>
    <w:rsid w:val="007F7766"/>
    <w:rsid w:val="008030EA"/>
    <w:rsid w:val="008032D9"/>
    <w:rsid w:val="008039E2"/>
    <w:rsid w:val="00804628"/>
    <w:rsid w:val="0080471C"/>
    <w:rsid w:val="0080567E"/>
    <w:rsid w:val="008063EF"/>
    <w:rsid w:val="00807D2B"/>
    <w:rsid w:val="00813F20"/>
    <w:rsid w:val="0081570B"/>
    <w:rsid w:val="00815BC0"/>
    <w:rsid w:val="00816518"/>
    <w:rsid w:val="00816F00"/>
    <w:rsid w:val="00817FDC"/>
    <w:rsid w:val="008201DD"/>
    <w:rsid w:val="008220EB"/>
    <w:rsid w:val="00822289"/>
    <w:rsid w:val="00822C58"/>
    <w:rsid w:val="0082494C"/>
    <w:rsid w:val="00824BCA"/>
    <w:rsid w:val="00827031"/>
    <w:rsid w:val="00830471"/>
    <w:rsid w:val="008305C4"/>
    <w:rsid w:val="00834921"/>
    <w:rsid w:val="0083743A"/>
    <w:rsid w:val="00841F81"/>
    <w:rsid w:val="0084213E"/>
    <w:rsid w:val="008425FC"/>
    <w:rsid w:val="00842755"/>
    <w:rsid w:val="00842976"/>
    <w:rsid w:val="00843C2A"/>
    <w:rsid w:val="00844EA2"/>
    <w:rsid w:val="008451C9"/>
    <w:rsid w:val="00846F71"/>
    <w:rsid w:val="00847260"/>
    <w:rsid w:val="00847406"/>
    <w:rsid w:val="0085461C"/>
    <w:rsid w:val="00855762"/>
    <w:rsid w:val="00855B79"/>
    <w:rsid w:val="00860B4C"/>
    <w:rsid w:val="00863D28"/>
    <w:rsid w:val="008659F8"/>
    <w:rsid w:val="00866AAE"/>
    <w:rsid w:val="00867508"/>
    <w:rsid w:val="0087134F"/>
    <w:rsid w:val="00873504"/>
    <w:rsid w:val="00873C1E"/>
    <w:rsid w:val="0087477D"/>
    <w:rsid w:val="00880586"/>
    <w:rsid w:val="0088505F"/>
    <w:rsid w:val="00886180"/>
    <w:rsid w:val="008876A2"/>
    <w:rsid w:val="00890660"/>
    <w:rsid w:val="00891113"/>
    <w:rsid w:val="0089396C"/>
    <w:rsid w:val="00895B7D"/>
    <w:rsid w:val="008A0C2B"/>
    <w:rsid w:val="008A1C18"/>
    <w:rsid w:val="008A2E7E"/>
    <w:rsid w:val="008A338C"/>
    <w:rsid w:val="008A3A96"/>
    <w:rsid w:val="008A41AC"/>
    <w:rsid w:val="008A5C06"/>
    <w:rsid w:val="008B26C6"/>
    <w:rsid w:val="008B2BDE"/>
    <w:rsid w:val="008B3199"/>
    <w:rsid w:val="008B660B"/>
    <w:rsid w:val="008B67C9"/>
    <w:rsid w:val="008C4289"/>
    <w:rsid w:val="008C44B5"/>
    <w:rsid w:val="008C51DE"/>
    <w:rsid w:val="008C55F4"/>
    <w:rsid w:val="008C702B"/>
    <w:rsid w:val="008C7143"/>
    <w:rsid w:val="008D1262"/>
    <w:rsid w:val="008D1345"/>
    <w:rsid w:val="008D2462"/>
    <w:rsid w:val="008D7B6D"/>
    <w:rsid w:val="008E21AC"/>
    <w:rsid w:val="008E2390"/>
    <w:rsid w:val="008F2302"/>
    <w:rsid w:val="008F358B"/>
    <w:rsid w:val="008F3A35"/>
    <w:rsid w:val="008F59D3"/>
    <w:rsid w:val="008F70A1"/>
    <w:rsid w:val="008F7F97"/>
    <w:rsid w:val="00902936"/>
    <w:rsid w:val="009029DF"/>
    <w:rsid w:val="0090381F"/>
    <w:rsid w:val="009048CF"/>
    <w:rsid w:val="00904CD9"/>
    <w:rsid w:val="0090502A"/>
    <w:rsid w:val="00905423"/>
    <w:rsid w:val="00905C08"/>
    <w:rsid w:val="00906AC5"/>
    <w:rsid w:val="009117B8"/>
    <w:rsid w:val="00911C16"/>
    <w:rsid w:val="009128DF"/>
    <w:rsid w:val="00912D9D"/>
    <w:rsid w:val="00913320"/>
    <w:rsid w:val="0091449F"/>
    <w:rsid w:val="00914BFE"/>
    <w:rsid w:val="00917479"/>
    <w:rsid w:val="00917F53"/>
    <w:rsid w:val="00920D8D"/>
    <w:rsid w:val="00924143"/>
    <w:rsid w:val="00924569"/>
    <w:rsid w:val="00924C42"/>
    <w:rsid w:val="00926826"/>
    <w:rsid w:val="0092715F"/>
    <w:rsid w:val="00927285"/>
    <w:rsid w:val="00931441"/>
    <w:rsid w:val="00931B01"/>
    <w:rsid w:val="00932107"/>
    <w:rsid w:val="009358E6"/>
    <w:rsid w:val="00936D74"/>
    <w:rsid w:val="00940A30"/>
    <w:rsid w:val="00941816"/>
    <w:rsid w:val="00942FF8"/>
    <w:rsid w:val="009449D6"/>
    <w:rsid w:val="009454C3"/>
    <w:rsid w:val="00945F58"/>
    <w:rsid w:val="00947813"/>
    <w:rsid w:val="00950066"/>
    <w:rsid w:val="00952E09"/>
    <w:rsid w:val="00955D9E"/>
    <w:rsid w:val="00957CB5"/>
    <w:rsid w:val="009605F1"/>
    <w:rsid w:val="009607E3"/>
    <w:rsid w:val="00961EC3"/>
    <w:rsid w:val="009626AC"/>
    <w:rsid w:val="0096698A"/>
    <w:rsid w:val="00967D24"/>
    <w:rsid w:val="00970CAF"/>
    <w:rsid w:val="0097349A"/>
    <w:rsid w:val="00974DDA"/>
    <w:rsid w:val="00977C35"/>
    <w:rsid w:val="00981349"/>
    <w:rsid w:val="00981EFA"/>
    <w:rsid w:val="00982EF6"/>
    <w:rsid w:val="00983597"/>
    <w:rsid w:val="00983D30"/>
    <w:rsid w:val="00984C54"/>
    <w:rsid w:val="00985962"/>
    <w:rsid w:val="0099003C"/>
    <w:rsid w:val="00990FB1"/>
    <w:rsid w:val="009918FF"/>
    <w:rsid w:val="00991FC2"/>
    <w:rsid w:val="00993350"/>
    <w:rsid w:val="00993EF4"/>
    <w:rsid w:val="009A0236"/>
    <w:rsid w:val="009A1794"/>
    <w:rsid w:val="009A2BB0"/>
    <w:rsid w:val="009A3134"/>
    <w:rsid w:val="009A553A"/>
    <w:rsid w:val="009A5F00"/>
    <w:rsid w:val="009B0455"/>
    <w:rsid w:val="009B08B6"/>
    <w:rsid w:val="009B1582"/>
    <w:rsid w:val="009B1744"/>
    <w:rsid w:val="009B19D8"/>
    <w:rsid w:val="009B32AF"/>
    <w:rsid w:val="009B53C4"/>
    <w:rsid w:val="009C0850"/>
    <w:rsid w:val="009C0A46"/>
    <w:rsid w:val="009C3062"/>
    <w:rsid w:val="009C3096"/>
    <w:rsid w:val="009C472E"/>
    <w:rsid w:val="009C5B16"/>
    <w:rsid w:val="009D03A8"/>
    <w:rsid w:val="009D1F92"/>
    <w:rsid w:val="009D2F1D"/>
    <w:rsid w:val="009E073E"/>
    <w:rsid w:val="009E31C8"/>
    <w:rsid w:val="009E3E9C"/>
    <w:rsid w:val="009E5D0C"/>
    <w:rsid w:val="009E69B9"/>
    <w:rsid w:val="009E6C55"/>
    <w:rsid w:val="00A0185B"/>
    <w:rsid w:val="00A02396"/>
    <w:rsid w:val="00A03AA8"/>
    <w:rsid w:val="00A04DAB"/>
    <w:rsid w:val="00A0583A"/>
    <w:rsid w:val="00A061D6"/>
    <w:rsid w:val="00A11B96"/>
    <w:rsid w:val="00A12D7B"/>
    <w:rsid w:val="00A13640"/>
    <w:rsid w:val="00A1417B"/>
    <w:rsid w:val="00A145E7"/>
    <w:rsid w:val="00A149BB"/>
    <w:rsid w:val="00A15488"/>
    <w:rsid w:val="00A15636"/>
    <w:rsid w:val="00A1686A"/>
    <w:rsid w:val="00A17624"/>
    <w:rsid w:val="00A17651"/>
    <w:rsid w:val="00A213F5"/>
    <w:rsid w:val="00A21E39"/>
    <w:rsid w:val="00A22CA1"/>
    <w:rsid w:val="00A23E3A"/>
    <w:rsid w:val="00A245C7"/>
    <w:rsid w:val="00A25AF2"/>
    <w:rsid w:val="00A26FD3"/>
    <w:rsid w:val="00A271F0"/>
    <w:rsid w:val="00A3229F"/>
    <w:rsid w:val="00A32A8F"/>
    <w:rsid w:val="00A34459"/>
    <w:rsid w:val="00A34665"/>
    <w:rsid w:val="00A34721"/>
    <w:rsid w:val="00A3583C"/>
    <w:rsid w:val="00A36EAC"/>
    <w:rsid w:val="00A40D42"/>
    <w:rsid w:val="00A422D7"/>
    <w:rsid w:val="00A427BA"/>
    <w:rsid w:val="00A44317"/>
    <w:rsid w:val="00A45747"/>
    <w:rsid w:val="00A46B4C"/>
    <w:rsid w:val="00A504AD"/>
    <w:rsid w:val="00A505C6"/>
    <w:rsid w:val="00A50C40"/>
    <w:rsid w:val="00A51943"/>
    <w:rsid w:val="00A55555"/>
    <w:rsid w:val="00A55FC1"/>
    <w:rsid w:val="00A560FD"/>
    <w:rsid w:val="00A6352F"/>
    <w:rsid w:val="00A66F17"/>
    <w:rsid w:val="00A67161"/>
    <w:rsid w:val="00A70162"/>
    <w:rsid w:val="00A72691"/>
    <w:rsid w:val="00A73753"/>
    <w:rsid w:val="00A74D0A"/>
    <w:rsid w:val="00A74EA2"/>
    <w:rsid w:val="00A76E2C"/>
    <w:rsid w:val="00A77D5B"/>
    <w:rsid w:val="00A802E2"/>
    <w:rsid w:val="00A81FA0"/>
    <w:rsid w:val="00A82AB5"/>
    <w:rsid w:val="00A838C2"/>
    <w:rsid w:val="00A858DC"/>
    <w:rsid w:val="00A86D19"/>
    <w:rsid w:val="00A877C3"/>
    <w:rsid w:val="00A905EF"/>
    <w:rsid w:val="00A923EC"/>
    <w:rsid w:val="00A925A3"/>
    <w:rsid w:val="00A93C46"/>
    <w:rsid w:val="00A960BF"/>
    <w:rsid w:val="00A96CFA"/>
    <w:rsid w:val="00AA1A43"/>
    <w:rsid w:val="00AA4199"/>
    <w:rsid w:val="00AA65D5"/>
    <w:rsid w:val="00AA6974"/>
    <w:rsid w:val="00AA7608"/>
    <w:rsid w:val="00AB61A0"/>
    <w:rsid w:val="00AB6B65"/>
    <w:rsid w:val="00AC2BC7"/>
    <w:rsid w:val="00AC49A5"/>
    <w:rsid w:val="00AC6024"/>
    <w:rsid w:val="00AD0322"/>
    <w:rsid w:val="00AD0A3F"/>
    <w:rsid w:val="00AD1B26"/>
    <w:rsid w:val="00AD283E"/>
    <w:rsid w:val="00AD59AE"/>
    <w:rsid w:val="00AD6F8E"/>
    <w:rsid w:val="00AD76C6"/>
    <w:rsid w:val="00AE39D1"/>
    <w:rsid w:val="00AE5883"/>
    <w:rsid w:val="00AE58F5"/>
    <w:rsid w:val="00AE715B"/>
    <w:rsid w:val="00AF009C"/>
    <w:rsid w:val="00AF0142"/>
    <w:rsid w:val="00AF2580"/>
    <w:rsid w:val="00AF2C3D"/>
    <w:rsid w:val="00AF2FFC"/>
    <w:rsid w:val="00AF5873"/>
    <w:rsid w:val="00AF5CEE"/>
    <w:rsid w:val="00AF6C37"/>
    <w:rsid w:val="00AF72F0"/>
    <w:rsid w:val="00AF75C6"/>
    <w:rsid w:val="00B01908"/>
    <w:rsid w:val="00B042FF"/>
    <w:rsid w:val="00B04783"/>
    <w:rsid w:val="00B0592F"/>
    <w:rsid w:val="00B06F89"/>
    <w:rsid w:val="00B075FD"/>
    <w:rsid w:val="00B12805"/>
    <w:rsid w:val="00B13519"/>
    <w:rsid w:val="00B13530"/>
    <w:rsid w:val="00B13954"/>
    <w:rsid w:val="00B16DA2"/>
    <w:rsid w:val="00B21079"/>
    <w:rsid w:val="00B24CC9"/>
    <w:rsid w:val="00B256B0"/>
    <w:rsid w:val="00B30C32"/>
    <w:rsid w:val="00B31904"/>
    <w:rsid w:val="00B32039"/>
    <w:rsid w:val="00B329DD"/>
    <w:rsid w:val="00B361EF"/>
    <w:rsid w:val="00B365FA"/>
    <w:rsid w:val="00B379E3"/>
    <w:rsid w:val="00B41343"/>
    <w:rsid w:val="00B41AB8"/>
    <w:rsid w:val="00B435C3"/>
    <w:rsid w:val="00B44583"/>
    <w:rsid w:val="00B4498E"/>
    <w:rsid w:val="00B45EA2"/>
    <w:rsid w:val="00B46D2B"/>
    <w:rsid w:val="00B476A3"/>
    <w:rsid w:val="00B51A32"/>
    <w:rsid w:val="00B52321"/>
    <w:rsid w:val="00B53266"/>
    <w:rsid w:val="00B54977"/>
    <w:rsid w:val="00B60591"/>
    <w:rsid w:val="00B606E9"/>
    <w:rsid w:val="00B609C3"/>
    <w:rsid w:val="00B63A03"/>
    <w:rsid w:val="00B65359"/>
    <w:rsid w:val="00B65883"/>
    <w:rsid w:val="00B66E20"/>
    <w:rsid w:val="00B71C81"/>
    <w:rsid w:val="00B73942"/>
    <w:rsid w:val="00B76ECF"/>
    <w:rsid w:val="00B82122"/>
    <w:rsid w:val="00B82B99"/>
    <w:rsid w:val="00B840DC"/>
    <w:rsid w:val="00B853DA"/>
    <w:rsid w:val="00B859E5"/>
    <w:rsid w:val="00B90682"/>
    <w:rsid w:val="00B93C13"/>
    <w:rsid w:val="00B97063"/>
    <w:rsid w:val="00B978FF"/>
    <w:rsid w:val="00BA0C0B"/>
    <w:rsid w:val="00BA0E41"/>
    <w:rsid w:val="00BA23B2"/>
    <w:rsid w:val="00BA2A91"/>
    <w:rsid w:val="00BA3C88"/>
    <w:rsid w:val="00BA6EC9"/>
    <w:rsid w:val="00BA7954"/>
    <w:rsid w:val="00BA7B58"/>
    <w:rsid w:val="00BA7CAF"/>
    <w:rsid w:val="00BB0805"/>
    <w:rsid w:val="00BB0A1A"/>
    <w:rsid w:val="00BB1A36"/>
    <w:rsid w:val="00BB36F0"/>
    <w:rsid w:val="00BB3A27"/>
    <w:rsid w:val="00BB4F44"/>
    <w:rsid w:val="00BB5538"/>
    <w:rsid w:val="00BB5F86"/>
    <w:rsid w:val="00BB7112"/>
    <w:rsid w:val="00BB728C"/>
    <w:rsid w:val="00BB7803"/>
    <w:rsid w:val="00BC217F"/>
    <w:rsid w:val="00BC3B4E"/>
    <w:rsid w:val="00BC5318"/>
    <w:rsid w:val="00BC6EDD"/>
    <w:rsid w:val="00BC700F"/>
    <w:rsid w:val="00BC7526"/>
    <w:rsid w:val="00BD25FC"/>
    <w:rsid w:val="00BD2EF1"/>
    <w:rsid w:val="00BD477E"/>
    <w:rsid w:val="00BD57AE"/>
    <w:rsid w:val="00BE1064"/>
    <w:rsid w:val="00BE1A80"/>
    <w:rsid w:val="00BE723C"/>
    <w:rsid w:val="00BE778B"/>
    <w:rsid w:val="00BF064F"/>
    <w:rsid w:val="00BF31A5"/>
    <w:rsid w:val="00BF33B5"/>
    <w:rsid w:val="00BF3A39"/>
    <w:rsid w:val="00BF6911"/>
    <w:rsid w:val="00C00BD1"/>
    <w:rsid w:val="00C0159C"/>
    <w:rsid w:val="00C01666"/>
    <w:rsid w:val="00C02256"/>
    <w:rsid w:val="00C04AE9"/>
    <w:rsid w:val="00C06492"/>
    <w:rsid w:val="00C0666C"/>
    <w:rsid w:val="00C06CE2"/>
    <w:rsid w:val="00C06DEA"/>
    <w:rsid w:val="00C071EC"/>
    <w:rsid w:val="00C0747D"/>
    <w:rsid w:val="00C10162"/>
    <w:rsid w:val="00C1285F"/>
    <w:rsid w:val="00C1350E"/>
    <w:rsid w:val="00C14E38"/>
    <w:rsid w:val="00C162FB"/>
    <w:rsid w:val="00C17864"/>
    <w:rsid w:val="00C228F7"/>
    <w:rsid w:val="00C22E38"/>
    <w:rsid w:val="00C2325F"/>
    <w:rsid w:val="00C24F84"/>
    <w:rsid w:val="00C25F27"/>
    <w:rsid w:val="00C2626F"/>
    <w:rsid w:val="00C26CCB"/>
    <w:rsid w:val="00C302EA"/>
    <w:rsid w:val="00C31460"/>
    <w:rsid w:val="00C3361E"/>
    <w:rsid w:val="00C33FCC"/>
    <w:rsid w:val="00C37DC7"/>
    <w:rsid w:val="00C402DB"/>
    <w:rsid w:val="00C4058A"/>
    <w:rsid w:val="00C42E80"/>
    <w:rsid w:val="00C450E4"/>
    <w:rsid w:val="00C459C1"/>
    <w:rsid w:val="00C45FCF"/>
    <w:rsid w:val="00C46B81"/>
    <w:rsid w:val="00C47EEC"/>
    <w:rsid w:val="00C51587"/>
    <w:rsid w:val="00C51723"/>
    <w:rsid w:val="00C51FE9"/>
    <w:rsid w:val="00C53288"/>
    <w:rsid w:val="00C53BD0"/>
    <w:rsid w:val="00C55374"/>
    <w:rsid w:val="00C5571D"/>
    <w:rsid w:val="00C55A92"/>
    <w:rsid w:val="00C55DB4"/>
    <w:rsid w:val="00C57DBB"/>
    <w:rsid w:val="00C60477"/>
    <w:rsid w:val="00C607D3"/>
    <w:rsid w:val="00C64DC0"/>
    <w:rsid w:val="00C65AF6"/>
    <w:rsid w:val="00C66A40"/>
    <w:rsid w:val="00C678C1"/>
    <w:rsid w:val="00C679AC"/>
    <w:rsid w:val="00C717CD"/>
    <w:rsid w:val="00C71EDB"/>
    <w:rsid w:val="00C73D10"/>
    <w:rsid w:val="00C75796"/>
    <w:rsid w:val="00C766D7"/>
    <w:rsid w:val="00C812CB"/>
    <w:rsid w:val="00C8145A"/>
    <w:rsid w:val="00C833E2"/>
    <w:rsid w:val="00C834FA"/>
    <w:rsid w:val="00C84B79"/>
    <w:rsid w:val="00C85171"/>
    <w:rsid w:val="00C857BF"/>
    <w:rsid w:val="00C85B3A"/>
    <w:rsid w:val="00C87C49"/>
    <w:rsid w:val="00C90164"/>
    <w:rsid w:val="00C920A0"/>
    <w:rsid w:val="00C920AF"/>
    <w:rsid w:val="00C92455"/>
    <w:rsid w:val="00C92D4A"/>
    <w:rsid w:val="00C93E28"/>
    <w:rsid w:val="00C94C0A"/>
    <w:rsid w:val="00C94EFB"/>
    <w:rsid w:val="00C95784"/>
    <w:rsid w:val="00CA28F7"/>
    <w:rsid w:val="00CA328A"/>
    <w:rsid w:val="00CA463D"/>
    <w:rsid w:val="00CA59C1"/>
    <w:rsid w:val="00CB1B13"/>
    <w:rsid w:val="00CB2AE7"/>
    <w:rsid w:val="00CB2C23"/>
    <w:rsid w:val="00CB303D"/>
    <w:rsid w:val="00CB3D72"/>
    <w:rsid w:val="00CB44D9"/>
    <w:rsid w:val="00CB48DA"/>
    <w:rsid w:val="00CB684D"/>
    <w:rsid w:val="00CC038C"/>
    <w:rsid w:val="00CC2247"/>
    <w:rsid w:val="00CC2996"/>
    <w:rsid w:val="00CC2AB8"/>
    <w:rsid w:val="00CC2CC9"/>
    <w:rsid w:val="00CC38B3"/>
    <w:rsid w:val="00CC3929"/>
    <w:rsid w:val="00CC6687"/>
    <w:rsid w:val="00CD1EAE"/>
    <w:rsid w:val="00CD23E9"/>
    <w:rsid w:val="00CD3311"/>
    <w:rsid w:val="00CD398C"/>
    <w:rsid w:val="00CD3BE0"/>
    <w:rsid w:val="00CD433A"/>
    <w:rsid w:val="00CD6B9E"/>
    <w:rsid w:val="00CD6CAC"/>
    <w:rsid w:val="00CE0D07"/>
    <w:rsid w:val="00CE2721"/>
    <w:rsid w:val="00CE280F"/>
    <w:rsid w:val="00CE421B"/>
    <w:rsid w:val="00CE4F32"/>
    <w:rsid w:val="00CE67C0"/>
    <w:rsid w:val="00CE770A"/>
    <w:rsid w:val="00CE7FF7"/>
    <w:rsid w:val="00CF1DE2"/>
    <w:rsid w:val="00CF2589"/>
    <w:rsid w:val="00CF3183"/>
    <w:rsid w:val="00CF36B6"/>
    <w:rsid w:val="00CF3E53"/>
    <w:rsid w:val="00CF6784"/>
    <w:rsid w:val="00CF7392"/>
    <w:rsid w:val="00CF7804"/>
    <w:rsid w:val="00D0026E"/>
    <w:rsid w:val="00D00550"/>
    <w:rsid w:val="00D01ECD"/>
    <w:rsid w:val="00D034FA"/>
    <w:rsid w:val="00D04BAA"/>
    <w:rsid w:val="00D056DC"/>
    <w:rsid w:val="00D06481"/>
    <w:rsid w:val="00D07C30"/>
    <w:rsid w:val="00D07E68"/>
    <w:rsid w:val="00D1057A"/>
    <w:rsid w:val="00D109BF"/>
    <w:rsid w:val="00D121D9"/>
    <w:rsid w:val="00D131DF"/>
    <w:rsid w:val="00D13E97"/>
    <w:rsid w:val="00D170AC"/>
    <w:rsid w:val="00D207AB"/>
    <w:rsid w:val="00D21825"/>
    <w:rsid w:val="00D228D9"/>
    <w:rsid w:val="00D22A28"/>
    <w:rsid w:val="00D23450"/>
    <w:rsid w:val="00D253F5"/>
    <w:rsid w:val="00D254A6"/>
    <w:rsid w:val="00D25B06"/>
    <w:rsid w:val="00D2663C"/>
    <w:rsid w:val="00D26D4A"/>
    <w:rsid w:val="00D30FDE"/>
    <w:rsid w:val="00D31025"/>
    <w:rsid w:val="00D3102C"/>
    <w:rsid w:val="00D33211"/>
    <w:rsid w:val="00D33735"/>
    <w:rsid w:val="00D341D1"/>
    <w:rsid w:val="00D34884"/>
    <w:rsid w:val="00D358A7"/>
    <w:rsid w:val="00D35C4C"/>
    <w:rsid w:val="00D36951"/>
    <w:rsid w:val="00D36BD6"/>
    <w:rsid w:val="00D37515"/>
    <w:rsid w:val="00D37945"/>
    <w:rsid w:val="00D40682"/>
    <w:rsid w:val="00D425BB"/>
    <w:rsid w:val="00D444F3"/>
    <w:rsid w:val="00D44647"/>
    <w:rsid w:val="00D4474A"/>
    <w:rsid w:val="00D4565D"/>
    <w:rsid w:val="00D45DE4"/>
    <w:rsid w:val="00D46059"/>
    <w:rsid w:val="00D50256"/>
    <w:rsid w:val="00D51134"/>
    <w:rsid w:val="00D54866"/>
    <w:rsid w:val="00D5561D"/>
    <w:rsid w:val="00D57D2E"/>
    <w:rsid w:val="00D57DCE"/>
    <w:rsid w:val="00D62D5A"/>
    <w:rsid w:val="00D63F14"/>
    <w:rsid w:val="00D640B5"/>
    <w:rsid w:val="00D64B54"/>
    <w:rsid w:val="00D70C17"/>
    <w:rsid w:val="00D71B77"/>
    <w:rsid w:val="00D71F60"/>
    <w:rsid w:val="00D72703"/>
    <w:rsid w:val="00D729DA"/>
    <w:rsid w:val="00D741A3"/>
    <w:rsid w:val="00D76746"/>
    <w:rsid w:val="00D77C41"/>
    <w:rsid w:val="00D81050"/>
    <w:rsid w:val="00D81362"/>
    <w:rsid w:val="00D83189"/>
    <w:rsid w:val="00D8569D"/>
    <w:rsid w:val="00D8574D"/>
    <w:rsid w:val="00D87FB1"/>
    <w:rsid w:val="00D912E2"/>
    <w:rsid w:val="00D93499"/>
    <w:rsid w:val="00D93FEF"/>
    <w:rsid w:val="00D96CE8"/>
    <w:rsid w:val="00D970A7"/>
    <w:rsid w:val="00DA05BA"/>
    <w:rsid w:val="00DA1524"/>
    <w:rsid w:val="00DA28AC"/>
    <w:rsid w:val="00DA7536"/>
    <w:rsid w:val="00DB06F0"/>
    <w:rsid w:val="00DB1EE8"/>
    <w:rsid w:val="00DB2363"/>
    <w:rsid w:val="00DB2B55"/>
    <w:rsid w:val="00DB6612"/>
    <w:rsid w:val="00DB67E6"/>
    <w:rsid w:val="00DB71AA"/>
    <w:rsid w:val="00DB7BBB"/>
    <w:rsid w:val="00DB7F81"/>
    <w:rsid w:val="00DC15C3"/>
    <w:rsid w:val="00DC1F34"/>
    <w:rsid w:val="00DC3612"/>
    <w:rsid w:val="00DD3905"/>
    <w:rsid w:val="00DD600C"/>
    <w:rsid w:val="00DD62E6"/>
    <w:rsid w:val="00DD7387"/>
    <w:rsid w:val="00DE02A2"/>
    <w:rsid w:val="00DE2672"/>
    <w:rsid w:val="00DE360C"/>
    <w:rsid w:val="00DE3700"/>
    <w:rsid w:val="00DE3C02"/>
    <w:rsid w:val="00DE4172"/>
    <w:rsid w:val="00DE4821"/>
    <w:rsid w:val="00DE580E"/>
    <w:rsid w:val="00DE7F92"/>
    <w:rsid w:val="00DF0861"/>
    <w:rsid w:val="00DF1C74"/>
    <w:rsid w:val="00DF380F"/>
    <w:rsid w:val="00DF41F6"/>
    <w:rsid w:val="00DF64FF"/>
    <w:rsid w:val="00DF7F9E"/>
    <w:rsid w:val="00E00079"/>
    <w:rsid w:val="00E01382"/>
    <w:rsid w:val="00E02351"/>
    <w:rsid w:val="00E05D01"/>
    <w:rsid w:val="00E068C3"/>
    <w:rsid w:val="00E07C18"/>
    <w:rsid w:val="00E10289"/>
    <w:rsid w:val="00E10AE9"/>
    <w:rsid w:val="00E10D1B"/>
    <w:rsid w:val="00E129C7"/>
    <w:rsid w:val="00E13780"/>
    <w:rsid w:val="00E14553"/>
    <w:rsid w:val="00E17B1B"/>
    <w:rsid w:val="00E22C66"/>
    <w:rsid w:val="00E22D28"/>
    <w:rsid w:val="00E24910"/>
    <w:rsid w:val="00E31120"/>
    <w:rsid w:val="00E3268C"/>
    <w:rsid w:val="00E34514"/>
    <w:rsid w:val="00E364ED"/>
    <w:rsid w:val="00E375B7"/>
    <w:rsid w:val="00E37794"/>
    <w:rsid w:val="00E437CA"/>
    <w:rsid w:val="00E45EB1"/>
    <w:rsid w:val="00E46230"/>
    <w:rsid w:val="00E51280"/>
    <w:rsid w:val="00E525B3"/>
    <w:rsid w:val="00E52AFB"/>
    <w:rsid w:val="00E53307"/>
    <w:rsid w:val="00E5412D"/>
    <w:rsid w:val="00E54239"/>
    <w:rsid w:val="00E54686"/>
    <w:rsid w:val="00E54E2D"/>
    <w:rsid w:val="00E5663C"/>
    <w:rsid w:val="00E566EC"/>
    <w:rsid w:val="00E605E6"/>
    <w:rsid w:val="00E6092F"/>
    <w:rsid w:val="00E6100D"/>
    <w:rsid w:val="00E61497"/>
    <w:rsid w:val="00E62866"/>
    <w:rsid w:val="00E6338F"/>
    <w:rsid w:val="00E667D1"/>
    <w:rsid w:val="00E7069D"/>
    <w:rsid w:val="00E718A7"/>
    <w:rsid w:val="00E720AF"/>
    <w:rsid w:val="00E7233E"/>
    <w:rsid w:val="00E731F8"/>
    <w:rsid w:val="00E734CE"/>
    <w:rsid w:val="00E73E47"/>
    <w:rsid w:val="00E7451E"/>
    <w:rsid w:val="00E74B89"/>
    <w:rsid w:val="00E76482"/>
    <w:rsid w:val="00E76F79"/>
    <w:rsid w:val="00E77723"/>
    <w:rsid w:val="00E77777"/>
    <w:rsid w:val="00E77C47"/>
    <w:rsid w:val="00E827D5"/>
    <w:rsid w:val="00E82A45"/>
    <w:rsid w:val="00E84BCE"/>
    <w:rsid w:val="00E857C9"/>
    <w:rsid w:val="00E85AA4"/>
    <w:rsid w:val="00E87627"/>
    <w:rsid w:val="00E87C47"/>
    <w:rsid w:val="00E90E26"/>
    <w:rsid w:val="00E91638"/>
    <w:rsid w:val="00E927A9"/>
    <w:rsid w:val="00E94D28"/>
    <w:rsid w:val="00E968E7"/>
    <w:rsid w:val="00E96EEE"/>
    <w:rsid w:val="00E97641"/>
    <w:rsid w:val="00EA0556"/>
    <w:rsid w:val="00EA0618"/>
    <w:rsid w:val="00EA0FC9"/>
    <w:rsid w:val="00EA15D4"/>
    <w:rsid w:val="00EA1E7B"/>
    <w:rsid w:val="00EA1ED6"/>
    <w:rsid w:val="00EA27B6"/>
    <w:rsid w:val="00EA3400"/>
    <w:rsid w:val="00EA6350"/>
    <w:rsid w:val="00EA78A5"/>
    <w:rsid w:val="00EB1EE1"/>
    <w:rsid w:val="00EB21C6"/>
    <w:rsid w:val="00EB288F"/>
    <w:rsid w:val="00EB50E4"/>
    <w:rsid w:val="00EB5328"/>
    <w:rsid w:val="00EB70DB"/>
    <w:rsid w:val="00EC160D"/>
    <w:rsid w:val="00EC48EB"/>
    <w:rsid w:val="00EC49D5"/>
    <w:rsid w:val="00EC4FE1"/>
    <w:rsid w:val="00EC4FE2"/>
    <w:rsid w:val="00EC61C4"/>
    <w:rsid w:val="00ED0615"/>
    <w:rsid w:val="00ED0B2E"/>
    <w:rsid w:val="00ED278A"/>
    <w:rsid w:val="00ED499F"/>
    <w:rsid w:val="00ED50AE"/>
    <w:rsid w:val="00ED6166"/>
    <w:rsid w:val="00EE01D3"/>
    <w:rsid w:val="00EE0ABF"/>
    <w:rsid w:val="00EE10B2"/>
    <w:rsid w:val="00EE2250"/>
    <w:rsid w:val="00EE44D4"/>
    <w:rsid w:val="00EE5812"/>
    <w:rsid w:val="00EE6DD8"/>
    <w:rsid w:val="00EE7358"/>
    <w:rsid w:val="00EF20B6"/>
    <w:rsid w:val="00EF26F2"/>
    <w:rsid w:val="00EF4EB0"/>
    <w:rsid w:val="00EF541B"/>
    <w:rsid w:val="00EF6127"/>
    <w:rsid w:val="00F000D8"/>
    <w:rsid w:val="00F00C8B"/>
    <w:rsid w:val="00F05AB6"/>
    <w:rsid w:val="00F06337"/>
    <w:rsid w:val="00F073E4"/>
    <w:rsid w:val="00F0756C"/>
    <w:rsid w:val="00F105BF"/>
    <w:rsid w:val="00F1379B"/>
    <w:rsid w:val="00F144C2"/>
    <w:rsid w:val="00F15476"/>
    <w:rsid w:val="00F158B9"/>
    <w:rsid w:val="00F1606B"/>
    <w:rsid w:val="00F17C5B"/>
    <w:rsid w:val="00F17E57"/>
    <w:rsid w:val="00F20401"/>
    <w:rsid w:val="00F2161B"/>
    <w:rsid w:val="00F230EC"/>
    <w:rsid w:val="00F244FB"/>
    <w:rsid w:val="00F24F21"/>
    <w:rsid w:val="00F325EE"/>
    <w:rsid w:val="00F32E6C"/>
    <w:rsid w:val="00F33924"/>
    <w:rsid w:val="00F34531"/>
    <w:rsid w:val="00F35A2D"/>
    <w:rsid w:val="00F35F8A"/>
    <w:rsid w:val="00F415EA"/>
    <w:rsid w:val="00F4197A"/>
    <w:rsid w:val="00F425FC"/>
    <w:rsid w:val="00F42943"/>
    <w:rsid w:val="00F42FA5"/>
    <w:rsid w:val="00F4401C"/>
    <w:rsid w:val="00F44CCB"/>
    <w:rsid w:val="00F45266"/>
    <w:rsid w:val="00F45BD7"/>
    <w:rsid w:val="00F52632"/>
    <w:rsid w:val="00F526F9"/>
    <w:rsid w:val="00F52ADB"/>
    <w:rsid w:val="00F53B49"/>
    <w:rsid w:val="00F55578"/>
    <w:rsid w:val="00F61809"/>
    <w:rsid w:val="00F61CA6"/>
    <w:rsid w:val="00F6351A"/>
    <w:rsid w:val="00F640DC"/>
    <w:rsid w:val="00F65005"/>
    <w:rsid w:val="00F65EDD"/>
    <w:rsid w:val="00F660FF"/>
    <w:rsid w:val="00F66B50"/>
    <w:rsid w:val="00F7028E"/>
    <w:rsid w:val="00F717B6"/>
    <w:rsid w:val="00F71C24"/>
    <w:rsid w:val="00F73CFF"/>
    <w:rsid w:val="00F75694"/>
    <w:rsid w:val="00F7588C"/>
    <w:rsid w:val="00F80141"/>
    <w:rsid w:val="00F81BB8"/>
    <w:rsid w:val="00F83554"/>
    <w:rsid w:val="00F83BC5"/>
    <w:rsid w:val="00F86066"/>
    <w:rsid w:val="00F8733C"/>
    <w:rsid w:val="00F925C3"/>
    <w:rsid w:val="00FA1458"/>
    <w:rsid w:val="00FA1A51"/>
    <w:rsid w:val="00FA3632"/>
    <w:rsid w:val="00FA39B4"/>
    <w:rsid w:val="00FA568E"/>
    <w:rsid w:val="00FA5CBF"/>
    <w:rsid w:val="00FA610A"/>
    <w:rsid w:val="00FA6618"/>
    <w:rsid w:val="00FA662D"/>
    <w:rsid w:val="00FA7F77"/>
    <w:rsid w:val="00FB0955"/>
    <w:rsid w:val="00FB1B23"/>
    <w:rsid w:val="00FB1EDC"/>
    <w:rsid w:val="00FB3874"/>
    <w:rsid w:val="00FB4E7F"/>
    <w:rsid w:val="00FB5317"/>
    <w:rsid w:val="00FB6901"/>
    <w:rsid w:val="00FC2D4E"/>
    <w:rsid w:val="00FC4431"/>
    <w:rsid w:val="00FC6710"/>
    <w:rsid w:val="00FC6E9A"/>
    <w:rsid w:val="00FD0610"/>
    <w:rsid w:val="00FD1391"/>
    <w:rsid w:val="00FD1560"/>
    <w:rsid w:val="00FD49DB"/>
    <w:rsid w:val="00FD4F9D"/>
    <w:rsid w:val="00FD504C"/>
    <w:rsid w:val="00FE135B"/>
    <w:rsid w:val="00FE5373"/>
    <w:rsid w:val="00FE57CD"/>
    <w:rsid w:val="00FE6B0C"/>
    <w:rsid w:val="00FE78BD"/>
    <w:rsid w:val="00FF1E6D"/>
    <w:rsid w:val="00FF281B"/>
    <w:rsid w:val="00FF2A26"/>
    <w:rsid w:val="00FF7B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5:docId w15:val="{7D3AA628-169D-46E2-9251-25B852CD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fr-FR" w:eastAsia="fr-FR" w:bidi="fr-FR"/>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iPriority="0"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iPriority="0"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nhideWhenUsed="1"/>
    <w:lsdException w:name="Table Grid 5" w:locked="1" w:semiHidden="1" w:uiPriority="0"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iPriority="0" w:unhideWhenUsed="1"/>
    <w:lsdException w:name="Table List 4" w:locked="1" w:semiHidden="1" w:uiPriority="0"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iPriority="0"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4FA"/>
    <w:pPr>
      <w:jc w:val="both"/>
    </w:pPr>
    <w:rPr>
      <w:rFonts w:ascii="Calibri" w:hAnsi="Calibri"/>
      <w:sz w:val="20"/>
      <w:szCs w:val="20"/>
    </w:rPr>
  </w:style>
  <w:style w:type="paragraph" w:styleId="Ttulo1">
    <w:name w:val="heading 1"/>
    <w:basedOn w:val="Normal"/>
    <w:next w:val="Normal"/>
    <w:link w:val="Ttulo1Car"/>
    <w:autoRedefine/>
    <w:qFormat/>
    <w:rsid w:val="00C607D3"/>
    <w:pPr>
      <w:pageBreakBefore/>
      <w:numPr>
        <w:numId w:val="19"/>
      </w:numPr>
      <w:pBdr>
        <w:bottom w:val="single" w:sz="12" w:space="1" w:color="000080"/>
      </w:pBdr>
      <w:shd w:val="clear" w:color="auto" w:fill="F3F3F3"/>
      <w:spacing w:before="240" w:after="120"/>
      <w:ind w:left="431" w:hanging="431"/>
      <w:outlineLvl w:val="0"/>
    </w:pPr>
    <w:rPr>
      <w:b/>
      <w:caps/>
      <w:sz w:val="28"/>
    </w:rPr>
  </w:style>
  <w:style w:type="paragraph" w:styleId="Ttulo2">
    <w:name w:val="heading 2"/>
    <w:basedOn w:val="Normal"/>
    <w:next w:val="Normal"/>
    <w:link w:val="Ttulo2Car"/>
    <w:autoRedefine/>
    <w:qFormat/>
    <w:rsid w:val="00C607D3"/>
    <w:pPr>
      <w:keepNext/>
      <w:numPr>
        <w:ilvl w:val="1"/>
        <w:numId w:val="21"/>
      </w:numPr>
      <w:spacing w:before="240" w:after="120" w:line="360" w:lineRule="exact"/>
      <w:outlineLvl w:val="1"/>
    </w:pPr>
    <w:rPr>
      <w:rFonts w:asciiTheme="minorHAnsi" w:hAnsiTheme="minorHAnsi"/>
      <w:b/>
      <w:bCs/>
      <w:iCs/>
      <w:caps/>
      <w:color w:val="1F497D"/>
      <w:sz w:val="24"/>
      <w:szCs w:val="22"/>
    </w:rPr>
  </w:style>
  <w:style w:type="paragraph" w:styleId="Ttulo3">
    <w:name w:val="heading 3"/>
    <w:basedOn w:val="Normal"/>
    <w:next w:val="Normal"/>
    <w:link w:val="Ttulo3Car"/>
    <w:autoRedefine/>
    <w:qFormat/>
    <w:rsid w:val="00A70162"/>
    <w:pPr>
      <w:keepNext/>
      <w:numPr>
        <w:ilvl w:val="2"/>
        <w:numId w:val="19"/>
      </w:numPr>
      <w:outlineLvl w:val="2"/>
    </w:pPr>
    <w:rPr>
      <w:b/>
    </w:rPr>
  </w:style>
  <w:style w:type="paragraph" w:styleId="Ttulo4">
    <w:name w:val="heading 4"/>
    <w:basedOn w:val="Normal"/>
    <w:next w:val="Normal"/>
    <w:link w:val="Ttulo4Car"/>
    <w:autoRedefine/>
    <w:qFormat/>
    <w:rsid w:val="00C071EC"/>
    <w:pPr>
      <w:keepNext/>
      <w:numPr>
        <w:ilvl w:val="3"/>
        <w:numId w:val="19"/>
      </w:numPr>
      <w:outlineLvl w:val="3"/>
    </w:pPr>
    <w:rPr>
      <w:bCs/>
      <w:i/>
      <w:spacing w:val="-2"/>
      <w:u w:val="single"/>
    </w:rPr>
  </w:style>
  <w:style w:type="paragraph" w:styleId="Ttulo5">
    <w:name w:val="heading 5"/>
    <w:basedOn w:val="Normal"/>
    <w:next w:val="Normal"/>
    <w:link w:val="Ttulo5Car"/>
    <w:autoRedefine/>
    <w:qFormat/>
    <w:rsid w:val="00B4498E"/>
    <w:pPr>
      <w:keepNext/>
      <w:numPr>
        <w:ilvl w:val="4"/>
        <w:numId w:val="19"/>
      </w:numPr>
      <w:outlineLvl w:val="4"/>
    </w:pPr>
    <w:rPr>
      <w:i/>
    </w:rPr>
  </w:style>
  <w:style w:type="paragraph" w:styleId="Ttulo6">
    <w:name w:val="heading 6"/>
    <w:basedOn w:val="Normal"/>
    <w:next w:val="Normal"/>
    <w:link w:val="Ttulo6Car"/>
    <w:qFormat/>
    <w:rsid w:val="00B4498E"/>
    <w:pPr>
      <w:keepNext/>
      <w:numPr>
        <w:ilvl w:val="5"/>
        <w:numId w:val="19"/>
      </w:numPr>
      <w:jc w:val="right"/>
      <w:outlineLvl w:val="5"/>
    </w:pPr>
    <w:rPr>
      <w:b/>
      <w:sz w:val="24"/>
    </w:rPr>
  </w:style>
  <w:style w:type="paragraph" w:styleId="Ttulo7">
    <w:name w:val="heading 7"/>
    <w:basedOn w:val="Normal"/>
    <w:next w:val="Normal"/>
    <w:link w:val="Ttulo7Car"/>
    <w:qFormat/>
    <w:rsid w:val="00B4498E"/>
    <w:pPr>
      <w:keepNext/>
      <w:numPr>
        <w:ilvl w:val="6"/>
        <w:numId w:val="19"/>
      </w:numPr>
      <w:ind w:right="-71"/>
      <w:jc w:val="center"/>
      <w:outlineLvl w:val="6"/>
    </w:pPr>
    <w:rPr>
      <w:b/>
    </w:rPr>
  </w:style>
  <w:style w:type="paragraph" w:styleId="Ttulo8">
    <w:name w:val="heading 8"/>
    <w:basedOn w:val="Normal"/>
    <w:next w:val="Normal"/>
    <w:link w:val="Ttulo8Car"/>
    <w:qFormat/>
    <w:rsid w:val="00B4498E"/>
    <w:pPr>
      <w:keepNext/>
      <w:numPr>
        <w:ilvl w:val="7"/>
        <w:numId w:val="19"/>
      </w:numPr>
      <w:outlineLvl w:val="7"/>
    </w:pPr>
    <w:rPr>
      <w:rFonts w:ascii="Univers" w:hAnsi="Univers"/>
      <w:sz w:val="28"/>
    </w:rPr>
  </w:style>
  <w:style w:type="paragraph" w:styleId="Ttulo9">
    <w:name w:val="heading 9"/>
    <w:basedOn w:val="Normal"/>
    <w:next w:val="Normal"/>
    <w:link w:val="Ttulo9Car"/>
    <w:qFormat/>
    <w:rsid w:val="00B4498E"/>
    <w:pPr>
      <w:keepNext/>
      <w:numPr>
        <w:ilvl w:val="8"/>
        <w:numId w:val="19"/>
      </w:numPr>
      <w:jc w:val="center"/>
      <w:outlineLvl w:val="8"/>
    </w:pPr>
    <w:rPr>
      <w:b/>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C607D3"/>
    <w:rPr>
      <w:rFonts w:ascii="Calibri" w:hAnsi="Calibri"/>
      <w:b/>
      <w:caps/>
      <w:sz w:val="28"/>
      <w:szCs w:val="20"/>
      <w:shd w:val="clear" w:color="auto" w:fill="F3F3F3"/>
    </w:rPr>
  </w:style>
  <w:style w:type="character" w:customStyle="1" w:styleId="Ttulo2Car">
    <w:name w:val="Título 2 Car"/>
    <w:basedOn w:val="Fuentedeprrafopredeter"/>
    <w:link w:val="Ttulo2"/>
    <w:locked/>
    <w:rsid w:val="00C607D3"/>
    <w:rPr>
      <w:rFonts w:asciiTheme="minorHAnsi" w:hAnsiTheme="minorHAnsi"/>
      <w:b/>
      <w:bCs/>
      <w:iCs/>
      <w:caps/>
      <w:color w:val="1F497D"/>
      <w:sz w:val="24"/>
    </w:rPr>
  </w:style>
  <w:style w:type="character" w:customStyle="1" w:styleId="Ttulo3Car">
    <w:name w:val="Título 3 Car"/>
    <w:basedOn w:val="Fuentedeprrafopredeter"/>
    <w:link w:val="Ttulo3"/>
    <w:locked/>
    <w:rsid w:val="00A70162"/>
    <w:rPr>
      <w:rFonts w:ascii="Calibri" w:hAnsi="Calibri"/>
      <w:b/>
      <w:sz w:val="20"/>
      <w:szCs w:val="20"/>
      <w:lang w:val="fr-FR"/>
    </w:rPr>
  </w:style>
  <w:style w:type="character" w:customStyle="1" w:styleId="Ttulo4Car">
    <w:name w:val="Título 4 Car"/>
    <w:basedOn w:val="Fuentedeprrafopredeter"/>
    <w:link w:val="Ttulo4"/>
    <w:locked/>
    <w:rsid w:val="00C071EC"/>
    <w:rPr>
      <w:rFonts w:ascii="Calibri" w:hAnsi="Calibri"/>
      <w:bCs/>
      <w:i/>
      <w:spacing w:val="-2"/>
      <w:sz w:val="20"/>
      <w:szCs w:val="20"/>
      <w:u w:val="single"/>
      <w:lang w:val="fr-FR"/>
    </w:rPr>
  </w:style>
  <w:style w:type="character" w:customStyle="1" w:styleId="Ttulo5Car">
    <w:name w:val="Título 5 Car"/>
    <w:basedOn w:val="Fuentedeprrafopredeter"/>
    <w:link w:val="Ttulo5"/>
    <w:locked/>
    <w:rsid w:val="00B4498E"/>
    <w:rPr>
      <w:rFonts w:ascii="Calibri" w:hAnsi="Calibri"/>
      <w:i/>
      <w:sz w:val="20"/>
      <w:szCs w:val="20"/>
      <w:lang w:val="fr-FR"/>
    </w:rPr>
  </w:style>
  <w:style w:type="character" w:customStyle="1" w:styleId="Ttulo6Car">
    <w:name w:val="Título 6 Car"/>
    <w:basedOn w:val="Fuentedeprrafopredeter"/>
    <w:link w:val="Ttulo6"/>
    <w:locked/>
    <w:rsid w:val="00BF31A5"/>
    <w:rPr>
      <w:rFonts w:ascii="Calibri" w:hAnsi="Calibri"/>
      <w:b/>
      <w:sz w:val="24"/>
      <w:szCs w:val="20"/>
      <w:lang w:val="fr-FR"/>
    </w:rPr>
  </w:style>
  <w:style w:type="character" w:customStyle="1" w:styleId="Ttulo7Car">
    <w:name w:val="Título 7 Car"/>
    <w:basedOn w:val="Fuentedeprrafopredeter"/>
    <w:link w:val="Ttulo7"/>
    <w:locked/>
    <w:rsid w:val="00BF31A5"/>
    <w:rPr>
      <w:rFonts w:ascii="Calibri" w:hAnsi="Calibri"/>
      <w:b/>
      <w:sz w:val="20"/>
      <w:szCs w:val="20"/>
      <w:lang w:val="fr-FR"/>
    </w:rPr>
  </w:style>
  <w:style w:type="character" w:customStyle="1" w:styleId="Ttulo8Car">
    <w:name w:val="Título 8 Car"/>
    <w:basedOn w:val="Fuentedeprrafopredeter"/>
    <w:link w:val="Ttulo8"/>
    <w:locked/>
    <w:rsid w:val="00BF31A5"/>
    <w:rPr>
      <w:rFonts w:ascii="Univers" w:hAnsi="Univers"/>
      <w:sz w:val="28"/>
      <w:szCs w:val="20"/>
      <w:lang w:val="fr-FR"/>
    </w:rPr>
  </w:style>
  <w:style w:type="character" w:customStyle="1" w:styleId="Ttulo9Car">
    <w:name w:val="Título 9 Car"/>
    <w:basedOn w:val="Fuentedeprrafopredeter"/>
    <w:link w:val="Ttulo9"/>
    <w:locked/>
    <w:rsid w:val="00BF31A5"/>
    <w:rPr>
      <w:rFonts w:ascii="Calibri" w:hAnsi="Calibri"/>
      <w:b/>
      <w:sz w:val="16"/>
      <w:szCs w:val="20"/>
      <w:lang w:val="fr-FR"/>
    </w:rPr>
  </w:style>
  <w:style w:type="paragraph" w:styleId="Sangradetextonormal">
    <w:name w:val="Body Text Indent"/>
    <w:basedOn w:val="Normal"/>
    <w:link w:val="SangradetextonormalCar"/>
    <w:rsid w:val="00E968E7"/>
    <w:pPr>
      <w:ind w:firstLine="6804"/>
    </w:pPr>
  </w:style>
  <w:style w:type="character" w:customStyle="1" w:styleId="SangradetextonormalCar">
    <w:name w:val="Sangría de texto normal Car"/>
    <w:basedOn w:val="Fuentedeprrafopredeter"/>
    <w:link w:val="Sangradetextonormal"/>
    <w:locked/>
    <w:rsid w:val="001423E4"/>
    <w:rPr>
      <w:rFonts w:ascii="Arial" w:hAnsi="Arial" w:cs="Times New Roman"/>
      <w:lang w:val="fr-FR" w:eastAsia="fr-FR"/>
    </w:rPr>
  </w:style>
  <w:style w:type="paragraph" w:styleId="Mapadeldocumento">
    <w:name w:val="Document Map"/>
    <w:basedOn w:val="Normal"/>
    <w:link w:val="MapadeldocumentoCar"/>
    <w:uiPriority w:val="99"/>
    <w:semiHidden/>
    <w:rsid w:val="00E968E7"/>
    <w:pPr>
      <w:shd w:val="clear" w:color="auto" w:fill="000080"/>
    </w:pPr>
    <w:rPr>
      <w:rFonts w:ascii="Tahoma" w:hAnsi="Tahoma"/>
    </w:rPr>
  </w:style>
  <w:style w:type="character" w:customStyle="1" w:styleId="MapadeldocumentoCar">
    <w:name w:val="Mapa del documento Car"/>
    <w:basedOn w:val="Fuentedeprrafopredeter"/>
    <w:link w:val="Mapadeldocumento"/>
    <w:uiPriority w:val="99"/>
    <w:locked/>
    <w:rsid w:val="001423E4"/>
    <w:rPr>
      <w:rFonts w:ascii="Tahoma" w:hAnsi="Tahoma" w:cs="Times New Roman"/>
      <w:lang w:val="fr-FR" w:eastAsia="fr-FR"/>
    </w:rPr>
  </w:style>
  <w:style w:type="paragraph" w:styleId="Encabezado">
    <w:name w:val="header"/>
    <w:basedOn w:val="Normal"/>
    <w:link w:val="EncabezadoCar"/>
    <w:rsid w:val="00E968E7"/>
    <w:pPr>
      <w:tabs>
        <w:tab w:val="center" w:pos="4252"/>
        <w:tab w:val="right" w:pos="8504"/>
      </w:tabs>
    </w:pPr>
  </w:style>
  <w:style w:type="character" w:customStyle="1" w:styleId="EncabezadoCar">
    <w:name w:val="Encabezado Car"/>
    <w:basedOn w:val="Fuentedeprrafopredeter"/>
    <w:link w:val="Encabezado"/>
    <w:uiPriority w:val="99"/>
    <w:semiHidden/>
    <w:locked/>
    <w:rsid w:val="00BF31A5"/>
    <w:rPr>
      <w:rFonts w:ascii="Arial" w:hAnsi="Arial" w:cs="Times New Roman"/>
      <w:sz w:val="20"/>
      <w:lang w:val="fr-FR"/>
    </w:rPr>
  </w:style>
  <w:style w:type="paragraph" w:styleId="Piedepgina">
    <w:name w:val="footer"/>
    <w:basedOn w:val="Normal"/>
    <w:link w:val="PiedepginaCar"/>
    <w:rsid w:val="00E968E7"/>
    <w:pPr>
      <w:tabs>
        <w:tab w:val="center" w:pos="4252"/>
        <w:tab w:val="right" w:pos="8504"/>
      </w:tabs>
    </w:pPr>
  </w:style>
  <w:style w:type="character" w:customStyle="1" w:styleId="PiedepginaCar">
    <w:name w:val="Pie de página Car"/>
    <w:basedOn w:val="Fuentedeprrafopredeter"/>
    <w:link w:val="Piedepgina"/>
    <w:uiPriority w:val="99"/>
    <w:semiHidden/>
    <w:locked/>
    <w:rsid w:val="00BF31A5"/>
    <w:rPr>
      <w:rFonts w:ascii="Arial" w:hAnsi="Arial" w:cs="Times New Roman"/>
      <w:sz w:val="20"/>
      <w:lang w:val="fr-FR"/>
    </w:rPr>
  </w:style>
  <w:style w:type="character" w:styleId="Nmerodepgina">
    <w:name w:val="page number"/>
    <w:basedOn w:val="Fuentedeprrafopredeter"/>
    <w:rsid w:val="00E968E7"/>
    <w:rPr>
      <w:rFonts w:cs="Times New Roman"/>
    </w:rPr>
  </w:style>
  <w:style w:type="paragraph" w:customStyle="1" w:styleId="Textodenotaalpie">
    <w:name w:val="Texto de nota al pie"/>
    <w:basedOn w:val="Normal"/>
    <w:uiPriority w:val="99"/>
    <w:rsid w:val="00E968E7"/>
    <w:pPr>
      <w:widowControl w:val="0"/>
      <w:autoSpaceDE w:val="0"/>
      <w:autoSpaceDN w:val="0"/>
      <w:adjustRightInd w:val="0"/>
    </w:pPr>
    <w:rPr>
      <w:rFonts w:ascii="Univers" w:hAnsi="Univers"/>
      <w:szCs w:val="24"/>
    </w:rPr>
  </w:style>
  <w:style w:type="paragraph" w:styleId="Sangra2detindependiente">
    <w:name w:val="Body Text Indent 2"/>
    <w:basedOn w:val="Normal"/>
    <w:link w:val="Sangra2detindependienteCar"/>
    <w:rsid w:val="00E968E7"/>
    <w:pPr>
      <w:tabs>
        <w:tab w:val="left" w:pos="-22517"/>
        <w:tab w:val="left" w:pos="732"/>
        <w:tab w:val="left" w:pos="1391"/>
      </w:tabs>
      <w:suppressAutoHyphens/>
      <w:spacing w:line="240" w:lineRule="atLeast"/>
      <w:ind w:left="732" w:hanging="732"/>
    </w:pPr>
    <w:rPr>
      <w:spacing w:val="-2"/>
    </w:rPr>
  </w:style>
  <w:style w:type="character" w:customStyle="1" w:styleId="Sangra2detindependienteCar">
    <w:name w:val="Sangría 2 de t. independiente Car"/>
    <w:basedOn w:val="Fuentedeprrafopredeter"/>
    <w:link w:val="Sangra2detindependiente"/>
    <w:locked/>
    <w:rsid w:val="001423E4"/>
    <w:rPr>
      <w:rFonts w:ascii="Arial" w:hAnsi="Arial" w:cs="Times New Roman"/>
      <w:spacing w:val="-2"/>
      <w:lang w:val="fr-FR" w:eastAsia="fr-FR"/>
    </w:rPr>
  </w:style>
  <w:style w:type="paragraph" w:customStyle="1" w:styleId="Textodenotaalfinal">
    <w:name w:val="Texto de nota al final"/>
    <w:basedOn w:val="Normal"/>
    <w:uiPriority w:val="99"/>
    <w:rsid w:val="00E968E7"/>
    <w:pPr>
      <w:widowControl w:val="0"/>
      <w:autoSpaceDE w:val="0"/>
      <w:autoSpaceDN w:val="0"/>
      <w:adjustRightInd w:val="0"/>
    </w:pPr>
    <w:rPr>
      <w:rFonts w:ascii="Univers" w:hAnsi="Univers"/>
      <w:szCs w:val="24"/>
    </w:rPr>
  </w:style>
  <w:style w:type="character" w:customStyle="1" w:styleId="MAT">
    <w:name w:val="MAT"/>
    <w:uiPriority w:val="99"/>
    <w:rsid w:val="00E968E7"/>
    <w:rPr>
      <w:sz w:val="20"/>
    </w:rPr>
  </w:style>
  <w:style w:type="paragraph" w:customStyle="1" w:styleId="TAB1">
    <w:name w:val="TAB1"/>
    <w:uiPriority w:val="99"/>
    <w:rsid w:val="00E968E7"/>
    <w:pPr>
      <w:widowControl w:val="0"/>
      <w:tabs>
        <w:tab w:val="left" w:pos="566"/>
        <w:tab w:val="left" w:pos="1575"/>
        <w:tab w:val="left" w:pos="2006"/>
        <w:tab w:val="left" w:pos="2726"/>
      </w:tabs>
      <w:suppressAutoHyphens/>
      <w:autoSpaceDE w:val="0"/>
      <w:autoSpaceDN w:val="0"/>
      <w:adjustRightInd w:val="0"/>
      <w:spacing w:line="240" w:lineRule="atLeast"/>
    </w:pPr>
    <w:rPr>
      <w:rFonts w:ascii="Univers" w:hAnsi="Univers"/>
      <w:sz w:val="20"/>
      <w:szCs w:val="20"/>
    </w:rPr>
  </w:style>
  <w:style w:type="paragraph" w:customStyle="1" w:styleId="TAB2">
    <w:name w:val="TAB2"/>
    <w:uiPriority w:val="99"/>
    <w:rsid w:val="00E968E7"/>
    <w:pPr>
      <w:widowControl w:val="0"/>
      <w:tabs>
        <w:tab w:val="left" w:pos="566"/>
        <w:tab w:val="left" w:pos="1864"/>
        <w:tab w:val="left" w:pos="2295"/>
        <w:tab w:val="left" w:pos="3015"/>
      </w:tabs>
      <w:suppressAutoHyphens/>
      <w:autoSpaceDE w:val="0"/>
      <w:autoSpaceDN w:val="0"/>
      <w:adjustRightInd w:val="0"/>
      <w:spacing w:line="240" w:lineRule="atLeast"/>
    </w:pPr>
    <w:rPr>
      <w:rFonts w:ascii="Univers" w:hAnsi="Univers"/>
      <w:sz w:val="20"/>
      <w:szCs w:val="20"/>
    </w:rPr>
  </w:style>
  <w:style w:type="paragraph" w:customStyle="1" w:styleId="TAB3">
    <w:name w:val="TAB3"/>
    <w:uiPriority w:val="99"/>
    <w:rsid w:val="00E968E7"/>
    <w:pPr>
      <w:widowControl w:val="0"/>
      <w:tabs>
        <w:tab w:val="left" w:pos="566"/>
        <w:tab w:val="left" w:pos="2149"/>
        <w:tab w:val="left" w:pos="2584"/>
        <w:tab w:val="left" w:pos="3304"/>
      </w:tabs>
      <w:suppressAutoHyphens/>
      <w:autoSpaceDE w:val="0"/>
      <w:autoSpaceDN w:val="0"/>
      <w:adjustRightInd w:val="0"/>
      <w:spacing w:line="240" w:lineRule="atLeast"/>
    </w:pPr>
    <w:rPr>
      <w:rFonts w:ascii="Univers" w:hAnsi="Univers"/>
      <w:sz w:val="20"/>
      <w:szCs w:val="20"/>
    </w:rPr>
  </w:style>
  <w:style w:type="character" w:customStyle="1" w:styleId="Documento4">
    <w:name w:val="Documento 4"/>
    <w:uiPriority w:val="99"/>
    <w:rsid w:val="00E968E7"/>
    <w:rPr>
      <w:b/>
      <w:i/>
      <w:sz w:val="20"/>
    </w:rPr>
  </w:style>
  <w:style w:type="character" w:customStyle="1" w:styleId="Bibliogr">
    <w:name w:val="Bibliogr."/>
    <w:uiPriority w:val="99"/>
    <w:rsid w:val="00E968E7"/>
  </w:style>
  <w:style w:type="character" w:customStyle="1" w:styleId="Documento5">
    <w:name w:val="Documento 5"/>
    <w:uiPriority w:val="99"/>
    <w:rsid w:val="00E968E7"/>
  </w:style>
  <w:style w:type="character" w:customStyle="1" w:styleId="Documento2">
    <w:name w:val="Documento 2"/>
    <w:uiPriority w:val="99"/>
    <w:rsid w:val="00E968E7"/>
    <w:rPr>
      <w:rFonts w:ascii="Univers" w:hAnsi="Univers"/>
      <w:sz w:val="20"/>
      <w:lang w:val="fr-FR"/>
    </w:rPr>
  </w:style>
  <w:style w:type="character" w:customStyle="1" w:styleId="Documento6">
    <w:name w:val="Documento 6"/>
    <w:uiPriority w:val="99"/>
    <w:rsid w:val="00E968E7"/>
  </w:style>
  <w:style w:type="character" w:customStyle="1" w:styleId="Documento7">
    <w:name w:val="Documento 7"/>
    <w:uiPriority w:val="99"/>
    <w:rsid w:val="00E968E7"/>
  </w:style>
  <w:style w:type="character" w:customStyle="1" w:styleId="Documento8">
    <w:name w:val="Documento 8"/>
    <w:uiPriority w:val="99"/>
    <w:rsid w:val="00E968E7"/>
  </w:style>
  <w:style w:type="character" w:customStyle="1" w:styleId="Documento3">
    <w:name w:val="Documento 3"/>
    <w:uiPriority w:val="99"/>
    <w:rsid w:val="00E968E7"/>
    <w:rPr>
      <w:rFonts w:ascii="Univers" w:hAnsi="Univers"/>
      <w:sz w:val="20"/>
      <w:lang w:val="fr-FR"/>
    </w:rPr>
  </w:style>
  <w:style w:type="character" w:customStyle="1" w:styleId="Prder1">
    <w:name w:val="Pár. der. 1"/>
    <w:uiPriority w:val="99"/>
    <w:rsid w:val="00E968E7"/>
  </w:style>
  <w:style w:type="character" w:customStyle="1" w:styleId="Prder2">
    <w:name w:val="Pár. der. 2"/>
    <w:uiPriority w:val="99"/>
    <w:rsid w:val="00E968E7"/>
  </w:style>
  <w:style w:type="character" w:customStyle="1" w:styleId="Prder3">
    <w:name w:val="Pár. der. 3"/>
    <w:uiPriority w:val="99"/>
    <w:rsid w:val="00E968E7"/>
  </w:style>
  <w:style w:type="character" w:customStyle="1" w:styleId="Prder4">
    <w:name w:val="Pár. der. 4"/>
    <w:uiPriority w:val="99"/>
    <w:rsid w:val="00E968E7"/>
  </w:style>
  <w:style w:type="paragraph" w:customStyle="1" w:styleId="Documento1">
    <w:name w:val="Documento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Prder5">
    <w:name w:val="Pár. der. 5"/>
    <w:uiPriority w:val="99"/>
    <w:rsid w:val="00E968E7"/>
  </w:style>
  <w:style w:type="character" w:customStyle="1" w:styleId="Prder6">
    <w:name w:val="Pár. der. 6"/>
    <w:uiPriority w:val="99"/>
    <w:rsid w:val="00E968E7"/>
  </w:style>
  <w:style w:type="character" w:customStyle="1" w:styleId="Prder7">
    <w:name w:val="Pár. der. 7"/>
    <w:uiPriority w:val="99"/>
    <w:rsid w:val="00E968E7"/>
  </w:style>
  <w:style w:type="character" w:customStyle="1" w:styleId="Prder8">
    <w:name w:val="Pár. der. 8"/>
    <w:uiPriority w:val="99"/>
    <w:rsid w:val="00E968E7"/>
  </w:style>
  <w:style w:type="character" w:customStyle="1" w:styleId="Tcnico2">
    <w:name w:val="Técnico 2"/>
    <w:uiPriority w:val="99"/>
    <w:rsid w:val="00E968E7"/>
    <w:rPr>
      <w:rFonts w:ascii="Univers" w:hAnsi="Univers"/>
      <w:sz w:val="20"/>
      <w:lang w:val="fr-FR"/>
    </w:rPr>
  </w:style>
  <w:style w:type="character" w:customStyle="1" w:styleId="Tcnico3">
    <w:name w:val="Técnico 3"/>
    <w:uiPriority w:val="99"/>
    <w:rsid w:val="00E968E7"/>
    <w:rPr>
      <w:rFonts w:ascii="Univers" w:hAnsi="Univers"/>
      <w:sz w:val="20"/>
      <w:lang w:val="fr-FR"/>
    </w:rPr>
  </w:style>
  <w:style w:type="character" w:customStyle="1" w:styleId="Tcnico4">
    <w:name w:val="Técnico 4"/>
    <w:uiPriority w:val="99"/>
    <w:rsid w:val="00E968E7"/>
  </w:style>
  <w:style w:type="character" w:customStyle="1" w:styleId="Tcnico1">
    <w:name w:val="Técnico 1"/>
    <w:uiPriority w:val="99"/>
    <w:rsid w:val="00E968E7"/>
    <w:rPr>
      <w:rFonts w:ascii="Univers" w:hAnsi="Univers"/>
      <w:sz w:val="20"/>
      <w:lang w:val="fr-FR"/>
    </w:rPr>
  </w:style>
  <w:style w:type="character" w:customStyle="1" w:styleId="Inicdoc">
    <w:name w:val="Inic. doc."/>
    <w:uiPriority w:val="99"/>
    <w:rsid w:val="00E968E7"/>
  </w:style>
  <w:style w:type="character" w:customStyle="1" w:styleId="Tcnico5">
    <w:name w:val="Técnico 5"/>
    <w:uiPriority w:val="99"/>
    <w:rsid w:val="00E968E7"/>
  </w:style>
  <w:style w:type="character" w:customStyle="1" w:styleId="Tcnico6">
    <w:name w:val="Técnico 6"/>
    <w:uiPriority w:val="99"/>
    <w:rsid w:val="00E968E7"/>
  </w:style>
  <w:style w:type="character" w:customStyle="1" w:styleId="Tcnico7">
    <w:name w:val="Técnico 7"/>
    <w:uiPriority w:val="99"/>
    <w:rsid w:val="00E968E7"/>
  </w:style>
  <w:style w:type="character" w:customStyle="1" w:styleId="Tcnico8">
    <w:name w:val="Técnico 8"/>
    <w:uiPriority w:val="99"/>
    <w:rsid w:val="00E968E7"/>
  </w:style>
  <w:style w:type="character" w:customStyle="1" w:styleId="Inicestt">
    <w:name w:val="Inic. est. t"/>
    <w:uiPriority w:val="99"/>
    <w:rsid w:val="00E968E7"/>
    <w:rPr>
      <w:rFonts w:ascii="Univers" w:hAnsi="Univers"/>
      <w:sz w:val="20"/>
      <w:lang w:val="fr-FR"/>
    </w:rPr>
  </w:style>
  <w:style w:type="character" w:customStyle="1" w:styleId="1">
    <w:name w:val="1"/>
    <w:uiPriority w:val="99"/>
    <w:rsid w:val="00E968E7"/>
    <w:rPr>
      <w:rFonts w:ascii="Univers" w:hAnsi="Univers"/>
      <w:sz w:val="20"/>
      <w:lang w:val="fr-FR"/>
    </w:rPr>
  </w:style>
  <w:style w:type="paragraph" w:customStyle="1" w:styleId="INDICE1">
    <w:name w:val="INDICE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2">
    <w:name w:val="INDICE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Sinnombre1">
    <w:name w:val="Sin nombre 1"/>
    <w:uiPriority w:val="99"/>
    <w:rsid w:val="00E968E7"/>
    <w:rPr>
      <w:rFonts w:ascii="Univers" w:hAnsi="Univers"/>
      <w:sz w:val="20"/>
      <w:lang w:val="fr-FR"/>
    </w:rPr>
  </w:style>
  <w:style w:type="paragraph" w:customStyle="1" w:styleId="INDICE3">
    <w:name w:val="INDICE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4">
    <w:name w:val="INDICE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FormatInh8">
    <w:name w:val="FormatInh 8"/>
    <w:uiPriority w:val="99"/>
    <w:rsid w:val="00E968E7"/>
  </w:style>
  <w:style w:type="character" w:customStyle="1" w:styleId="FormatInh5">
    <w:name w:val="FormatInh 5"/>
    <w:uiPriority w:val="99"/>
    <w:rsid w:val="00E968E7"/>
  </w:style>
  <w:style w:type="character" w:customStyle="1" w:styleId="FormatInh6">
    <w:name w:val="FormatInh 6"/>
    <w:uiPriority w:val="99"/>
    <w:rsid w:val="00E968E7"/>
  </w:style>
  <w:style w:type="character" w:customStyle="1" w:styleId="FormatInh2">
    <w:name w:val="FormatInh 2"/>
    <w:uiPriority w:val="99"/>
    <w:rsid w:val="00E968E7"/>
    <w:rPr>
      <w:rFonts w:ascii="Univers" w:hAnsi="Univers"/>
      <w:sz w:val="20"/>
      <w:lang w:val="fr-FR"/>
    </w:rPr>
  </w:style>
  <w:style w:type="character" w:customStyle="1" w:styleId="FormatInh7">
    <w:name w:val="FormatInh 7"/>
    <w:uiPriority w:val="99"/>
    <w:rsid w:val="00E968E7"/>
  </w:style>
  <w:style w:type="character" w:customStyle="1" w:styleId="Bblgraphie">
    <w:name w:val="Bblgraphie"/>
    <w:uiPriority w:val="99"/>
    <w:rsid w:val="00E968E7"/>
  </w:style>
  <w:style w:type="character" w:customStyle="1" w:styleId="AbsNrRechts1">
    <w:name w:val="AbsNrRechts 1"/>
    <w:uiPriority w:val="99"/>
    <w:rsid w:val="00E968E7"/>
  </w:style>
  <w:style w:type="character" w:customStyle="1" w:styleId="AbsNrRechts2">
    <w:name w:val="AbsNrRechts 2"/>
    <w:uiPriority w:val="99"/>
    <w:rsid w:val="00E968E7"/>
  </w:style>
  <w:style w:type="character" w:customStyle="1" w:styleId="FormatInh3">
    <w:name w:val="FormatInh 3"/>
    <w:uiPriority w:val="99"/>
    <w:rsid w:val="00E968E7"/>
    <w:rPr>
      <w:rFonts w:ascii="Univers" w:hAnsi="Univers"/>
      <w:sz w:val="20"/>
      <w:lang w:val="fr-FR"/>
    </w:rPr>
  </w:style>
  <w:style w:type="character" w:customStyle="1" w:styleId="AbsNrRechts3">
    <w:name w:val="AbsNrRechts 3"/>
    <w:uiPriority w:val="99"/>
    <w:rsid w:val="00E968E7"/>
  </w:style>
  <w:style w:type="character" w:customStyle="1" w:styleId="AbsNrRechts4">
    <w:name w:val="AbsNrRechts 4"/>
    <w:uiPriority w:val="99"/>
    <w:rsid w:val="00E968E7"/>
  </w:style>
  <w:style w:type="character" w:customStyle="1" w:styleId="AbsNrRechts5">
    <w:name w:val="AbsNrRechts 5"/>
    <w:uiPriority w:val="99"/>
    <w:rsid w:val="00E968E7"/>
  </w:style>
  <w:style w:type="character" w:customStyle="1" w:styleId="AbsNrRechts6">
    <w:name w:val="AbsNrRechts 6"/>
    <w:uiPriority w:val="99"/>
    <w:rsid w:val="00E968E7"/>
  </w:style>
  <w:style w:type="character" w:customStyle="1" w:styleId="AbsNrRechts7">
    <w:name w:val="AbsNrRechts 7"/>
    <w:uiPriority w:val="99"/>
    <w:rsid w:val="00E968E7"/>
  </w:style>
  <w:style w:type="character" w:customStyle="1" w:styleId="AbsNrRechts8">
    <w:name w:val="AbsNrRechts 8"/>
    <w:uiPriority w:val="99"/>
    <w:rsid w:val="00E968E7"/>
  </w:style>
  <w:style w:type="paragraph" w:customStyle="1" w:styleId="FormatInh1">
    <w:name w:val="FormatInh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FormatInh4">
    <w:name w:val="FormatInh 4"/>
    <w:uiPriority w:val="99"/>
    <w:rsid w:val="00E968E7"/>
    <w:rPr>
      <w:b/>
      <w:i/>
      <w:sz w:val="20"/>
    </w:rPr>
  </w:style>
  <w:style w:type="character" w:customStyle="1" w:styleId="MarkInhalt">
    <w:name w:val="MarkInhalt"/>
    <w:uiPriority w:val="99"/>
    <w:rsid w:val="00E968E7"/>
  </w:style>
  <w:style w:type="character" w:customStyle="1" w:styleId="Vordruck">
    <w:name w:val="Vordruck"/>
    <w:uiPriority w:val="99"/>
    <w:rsid w:val="00E968E7"/>
    <w:rPr>
      <w:rFonts w:ascii="Univers" w:hAnsi="Univers"/>
      <w:sz w:val="20"/>
      <w:lang w:val="fr-FR"/>
    </w:rPr>
  </w:style>
  <w:style w:type="character" w:customStyle="1" w:styleId="especesq1">
    <w:name w:val="espec.esq 1"/>
    <w:uiPriority w:val="99"/>
    <w:rsid w:val="00E968E7"/>
    <w:rPr>
      <w:rFonts w:ascii="Univers" w:hAnsi="Univers"/>
      <w:sz w:val="20"/>
      <w:lang w:val="fr-FR"/>
    </w:rPr>
  </w:style>
  <w:style w:type="character" w:customStyle="1" w:styleId="especesq2">
    <w:name w:val="espec.esq 2"/>
    <w:uiPriority w:val="99"/>
    <w:rsid w:val="00E968E7"/>
    <w:rPr>
      <w:rFonts w:ascii="Univers" w:hAnsi="Univers"/>
      <w:sz w:val="20"/>
      <w:lang w:val="fr-FR"/>
    </w:rPr>
  </w:style>
  <w:style w:type="character" w:customStyle="1" w:styleId="especesq5">
    <w:name w:val="espec.esq 5"/>
    <w:uiPriority w:val="99"/>
    <w:rsid w:val="00E968E7"/>
  </w:style>
  <w:style w:type="character" w:customStyle="1" w:styleId="ESQFAC">
    <w:name w:val="ESQFAC"/>
    <w:uiPriority w:val="99"/>
    <w:rsid w:val="00E968E7"/>
    <w:rPr>
      <w:rFonts w:ascii="Univers" w:hAnsi="Univers"/>
      <w:sz w:val="20"/>
      <w:lang w:val="fr-FR"/>
    </w:rPr>
  </w:style>
  <w:style w:type="character" w:customStyle="1" w:styleId="TIPOS">
    <w:name w:val="TIPOS"/>
    <w:uiPriority w:val="99"/>
    <w:rsid w:val="00E968E7"/>
  </w:style>
  <w:style w:type="character" w:customStyle="1" w:styleId="FACTOR">
    <w:name w:val="FACTOR"/>
    <w:uiPriority w:val="99"/>
    <w:rsid w:val="00E968E7"/>
  </w:style>
  <w:style w:type="character" w:customStyle="1" w:styleId="EFA1">
    <w:name w:val="EFA 1"/>
    <w:uiPriority w:val="99"/>
    <w:rsid w:val="00E968E7"/>
    <w:rPr>
      <w:rFonts w:ascii="Univers" w:hAnsi="Univers"/>
      <w:sz w:val="20"/>
      <w:lang w:val="fr-FR"/>
    </w:rPr>
  </w:style>
  <w:style w:type="character" w:customStyle="1" w:styleId="EFA2">
    <w:name w:val="EFA 2"/>
    <w:uiPriority w:val="99"/>
    <w:rsid w:val="00E968E7"/>
    <w:rPr>
      <w:rFonts w:ascii="Univers" w:hAnsi="Univers"/>
      <w:sz w:val="20"/>
      <w:lang w:val="fr-FR"/>
    </w:rPr>
  </w:style>
  <w:style w:type="character" w:customStyle="1" w:styleId="EFA3">
    <w:name w:val="EFA 3"/>
    <w:uiPriority w:val="99"/>
    <w:rsid w:val="00E968E7"/>
    <w:rPr>
      <w:rFonts w:ascii="Univers" w:hAnsi="Univers"/>
      <w:sz w:val="20"/>
      <w:lang w:val="fr-FR"/>
    </w:rPr>
  </w:style>
  <w:style w:type="character" w:customStyle="1" w:styleId="EFA4">
    <w:name w:val="EFA 4"/>
    <w:uiPriority w:val="99"/>
    <w:rsid w:val="00E968E7"/>
    <w:rPr>
      <w:rFonts w:ascii="Univers" w:hAnsi="Univers"/>
      <w:sz w:val="20"/>
      <w:lang w:val="fr-FR"/>
    </w:rPr>
  </w:style>
  <w:style w:type="character" w:customStyle="1" w:styleId="Document8">
    <w:name w:val="Document 8"/>
    <w:uiPriority w:val="99"/>
    <w:rsid w:val="00E968E7"/>
  </w:style>
  <w:style w:type="character" w:customStyle="1" w:styleId="Document4">
    <w:name w:val="Document 4"/>
    <w:uiPriority w:val="99"/>
    <w:rsid w:val="00E968E7"/>
    <w:rPr>
      <w:b/>
      <w:i/>
      <w:sz w:val="20"/>
    </w:rPr>
  </w:style>
  <w:style w:type="character" w:customStyle="1" w:styleId="Document6">
    <w:name w:val="Document 6"/>
    <w:uiPriority w:val="99"/>
    <w:rsid w:val="00E968E7"/>
  </w:style>
  <w:style w:type="character" w:customStyle="1" w:styleId="Document5">
    <w:name w:val="Document 5"/>
    <w:uiPriority w:val="99"/>
    <w:rsid w:val="00E968E7"/>
  </w:style>
  <w:style w:type="character" w:customStyle="1" w:styleId="Document2">
    <w:name w:val="Document 2"/>
    <w:uiPriority w:val="99"/>
    <w:rsid w:val="00E968E7"/>
    <w:rPr>
      <w:rFonts w:ascii="Univers" w:hAnsi="Univers"/>
      <w:sz w:val="20"/>
      <w:lang w:val="fr-FR"/>
    </w:rPr>
  </w:style>
  <w:style w:type="character" w:customStyle="1" w:styleId="Document7">
    <w:name w:val="Document 7"/>
    <w:uiPriority w:val="99"/>
    <w:rsid w:val="00E968E7"/>
  </w:style>
  <w:style w:type="character" w:customStyle="1" w:styleId="Bibliogrphy">
    <w:name w:val="Bibliogrphy"/>
    <w:uiPriority w:val="99"/>
    <w:rsid w:val="00E968E7"/>
  </w:style>
  <w:style w:type="character" w:customStyle="1" w:styleId="RightPar1">
    <w:name w:val="Right Par 1"/>
    <w:uiPriority w:val="99"/>
    <w:rsid w:val="00E968E7"/>
  </w:style>
  <w:style w:type="character" w:customStyle="1" w:styleId="RightPar2">
    <w:name w:val="Right Par 2"/>
    <w:uiPriority w:val="99"/>
    <w:rsid w:val="00E968E7"/>
  </w:style>
  <w:style w:type="character" w:customStyle="1" w:styleId="Document3">
    <w:name w:val="Document 3"/>
    <w:uiPriority w:val="99"/>
    <w:rsid w:val="00E968E7"/>
    <w:rPr>
      <w:rFonts w:ascii="Univers" w:hAnsi="Univers"/>
      <w:sz w:val="20"/>
      <w:lang w:val="fr-FR"/>
    </w:rPr>
  </w:style>
  <w:style w:type="character" w:customStyle="1" w:styleId="RightPar3">
    <w:name w:val="Right Par 3"/>
    <w:uiPriority w:val="99"/>
    <w:rsid w:val="00E968E7"/>
  </w:style>
  <w:style w:type="character" w:customStyle="1" w:styleId="RightPar4">
    <w:name w:val="Right Par 4"/>
    <w:uiPriority w:val="99"/>
    <w:rsid w:val="00E968E7"/>
  </w:style>
  <w:style w:type="character" w:customStyle="1" w:styleId="RightPar5">
    <w:name w:val="Right Par 5"/>
    <w:uiPriority w:val="99"/>
    <w:rsid w:val="00E968E7"/>
  </w:style>
  <w:style w:type="character" w:customStyle="1" w:styleId="RightPar6">
    <w:name w:val="Right Par 6"/>
    <w:uiPriority w:val="99"/>
    <w:rsid w:val="00E968E7"/>
  </w:style>
  <w:style w:type="character" w:customStyle="1" w:styleId="RightPar7">
    <w:name w:val="Right Par 7"/>
    <w:uiPriority w:val="99"/>
    <w:rsid w:val="00E968E7"/>
  </w:style>
  <w:style w:type="character" w:customStyle="1" w:styleId="RightPar8">
    <w:name w:val="Right Par 8"/>
    <w:uiPriority w:val="99"/>
    <w:rsid w:val="00E968E7"/>
  </w:style>
  <w:style w:type="paragraph" w:customStyle="1" w:styleId="Document1">
    <w:name w:val="Document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DocInit">
    <w:name w:val="Doc Init"/>
    <w:uiPriority w:val="99"/>
    <w:rsid w:val="00E968E7"/>
  </w:style>
  <w:style w:type="character" w:customStyle="1" w:styleId="TechInit">
    <w:name w:val="Tech Init"/>
    <w:uiPriority w:val="99"/>
    <w:rsid w:val="00E968E7"/>
    <w:rPr>
      <w:rFonts w:ascii="Univers" w:hAnsi="Univers"/>
      <w:sz w:val="20"/>
      <w:lang w:val="fr-FR"/>
    </w:rPr>
  </w:style>
  <w:style w:type="character" w:customStyle="1" w:styleId="Technical5">
    <w:name w:val="Technical 5"/>
    <w:uiPriority w:val="99"/>
    <w:rsid w:val="00E968E7"/>
  </w:style>
  <w:style w:type="character" w:customStyle="1" w:styleId="Technical6">
    <w:name w:val="Technical 6"/>
    <w:uiPriority w:val="99"/>
    <w:rsid w:val="00E968E7"/>
  </w:style>
  <w:style w:type="character" w:customStyle="1" w:styleId="Technical2">
    <w:name w:val="Technical 2"/>
    <w:uiPriority w:val="99"/>
    <w:rsid w:val="00E968E7"/>
    <w:rPr>
      <w:rFonts w:ascii="Univers" w:hAnsi="Univers"/>
      <w:sz w:val="20"/>
      <w:lang w:val="fr-FR"/>
    </w:rPr>
  </w:style>
  <w:style w:type="character" w:customStyle="1" w:styleId="Technical3">
    <w:name w:val="Technical 3"/>
    <w:uiPriority w:val="99"/>
    <w:rsid w:val="00E968E7"/>
    <w:rPr>
      <w:rFonts w:ascii="Univers" w:hAnsi="Univers"/>
      <w:sz w:val="20"/>
      <w:lang w:val="fr-FR"/>
    </w:rPr>
  </w:style>
  <w:style w:type="character" w:customStyle="1" w:styleId="Technical4">
    <w:name w:val="Technical 4"/>
    <w:uiPriority w:val="99"/>
    <w:rsid w:val="00E968E7"/>
  </w:style>
  <w:style w:type="character" w:customStyle="1" w:styleId="Technical1">
    <w:name w:val="Technical 1"/>
    <w:uiPriority w:val="99"/>
    <w:rsid w:val="00E968E7"/>
    <w:rPr>
      <w:rFonts w:ascii="Univers" w:hAnsi="Univers"/>
      <w:sz w:val="20"/>
      <w:lang w:val="fr-FR"/>
    </w:rPr>
  </w:style>
  <w:style w:type="character" w:customStyle="1" w:styleId="Technical7">
    <w:name w:val="Technical 7"/>
    <w:uiPriority w:val="99"/>
    <w:rsid w:val="00E968E7"/>
  </w:style>
  <w:style w:type="character" w:customStyle="1" w:styleId="Technical8">
    <w:name w:val="Technical 8"/>
    <w:uiPriority w:val="99"/>
    <w:rsid w:val="00E968E7"/>
  </w:style>
  <w:style w:type="character" w:customStyle="1" w:styleId="especesq3">
    <w:name w:val="espec.esq 3"/>
    <w:uiPriority w:val="99"/>
    <w:rsid w:val="00E968E7"/>
    <w:rPr>
      <w:rFonts w:ascii="Univers" w:hAnsi="Univers"/>
      <w:sz w:val="20"/>
      <w:lang w:val="fr-FR"/>
    </w:rPr>
  </w:style>
  <w:style w:type="character" w:customStyle="1" w:styleId="especesq4">
    <w:name w:val="espec.esq 4"/>
    <w:uiPriority w:val="99"/>
    <w:rsid w:val="00E968E7"/>
    <w:rPr>
      <w:rFonts w:ascii="Univers" w:hAnsi="Univers"/>
      <w:sz w:val="20"/>
      <w:lang w:val="fr-FR"/>
    </w:rPr>
  </w:style>
  <w:style w:type="character" w:customStyle="1" w:styleId="15">
    <w:name w:val="1 5"/>
    <w:uiPriority w:val="99"/>
    <w:rsid w:val="00E968E7"/>
    <w:rPr>
      <w:rFonts w:ascii="Univers" w:hAnsi="Univers"/>
      <w:sz w:val="20"/>
      <w:lang w:val="fr-FR"/>
    </w:rPr>
  </w:style>
  <w:style w:type="character" w:customStyle="1" w:styleId="2">
    <w:name w:val="2"/>
    <w:uiPriority w:val="99"/>
    <w:rsid w:val="00E968E7"/>
    <w:rPr>
      <w:rFonts w:ascii="Univers" w:hAnsi="Univers"/>
      <w:sz w:val="20"/>
      <w:lang w:val="fr-FR"/>
    </w:rPr>
  </w:style>
  <w:style w:type="paragraph" w:customStyle="1" w:styleId="11">
    <w:name w:val="1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12">
    <w:name w:val="1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4">
    <w:name w:val="1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3">
    <w:name w:val="1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Tdc1">
    <w:name w:val="Tdc 1"/>
    <w:basedOn w:val="Normal"/>
    <w:uiPriority w:val="99"/>
    <w:rsid w:val="00E968E7"/>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rPr>
  </w:style>
  <w:style w:type="paragraph" w:customStyle="1" w:styleId="Tdc2">
    <w:name w:val="Tdc 2"/>
    <w:basedOn w:val="Normal"/>
    <w:uiPriority w:val="99"/>
    <w:rsid w:val="00E968E7"/>
    <w:pPr>
      <w:widowControl w:val="0"/>
      <w:tabs>
        <w:tab w:val="right" w:leader="dot" w:pos="9360"/>
      </w:tabs>
      <w:suppressAutoHyphens/>
      <w:autoSpaceDE w:val="0"/>
      <w:autoSpaceDN w:val="0"/>
      <w:adjustRightInd w:val="0"/>
      <w:spacing w:line="240" w:lineRule="atLeast"/>
      <w:ind w:left="1440" w:right="720" w:hanging="720"/>
    </w:pPr>
    <w:rPr>
      <w:rFonts w:ascii="Univers" w:hAnsi="Univers"/>
    </w:rPr>
  </w:style>
  <w:style w:type="paragraph" w:customStyle="1" w:styleId="Tdc3">
    <w:name w:val="Tdc 3"/>
    <w:basedOn w:val="Normal"/>
    <w:uiPriority w:val="99"/>
    <w:rsid w:val="00E968E7"/>
    <w:pPr>
      <w:widowControl w:val="0"/>
      <w:tabs>
        <w:tab w:val="right" w:leader="dot" w:pos="9360"/>
      </w:tabs>
      <w:suppressAutoHyphens/>
      <w:autoSpaceDE w:val="0"/>
      <w:autoSpaceDN w:val="0"/>
      <w:adjustRightInd w:val="0"/>
      <w:spacing w:line="240" w:lineRule="atLeast"/>
      <w:ind w:left="2160" w:right="720" w:hanging="720"/>
    </w:pPr>
    <w:rPr>
      <w:rFonts w:ascii="Univers" w:hAnsi="Univers"/>
    </w:rPr>
  </w:style>
  <w:style w:type="paragraph" w:customStyle="1" w:styleId="Tdc4">
    <w:name w:val="Tdc 4"/>
    <w:basedOn w:val="Normal"/>
    <w:uiPriority w:val="99"/>
    <w:rsid w:val="00E968E7"/>
    <w:pPr>
      <w:widowControl w:val="0"/>
      <w:tabs>
        <w:tab w:val="right" w:leader="dot" w:pos="9360"/>
      </w:tabs>
      <w:suppressAutoHyphens/>
      <w:autoSpaceDE w:val="0"/>
      <w:autoSpaceDN w:val="0"/>
      <w:adjustRightInd w:val="0"/>
      <w:spacing w:line="240" w:lineRule="atLeast"/>
      <w:ind w:left="2880" w:right="720" w:hanging="720"/>
    </w:pPr>
    <w:rPr>
      <w:rFonts w:ascii="Univers" w:hAnsi="Univers"/>
    </w:rPr>
  </w:style>
  <w:style w:type="paragraph" w:customStyle="1" w:styleId="Tdc5">
    <w:name w:val="Tdc 5"/>
    <w:basedOn w:val="Normal"/>
    <w:uiPriority w:val="99"/>
    <w:rsid w:val="00E968E7"/>
    <w:pPr>
      <w:widowControl w:val="0"/>
      <w:tabs>
        <w:tab w:val="right" w:leader="dot" w:pos="9360"/>
      </w:tabs>
      <w:suppressAutoHyphens/>
      <w:autoSpaceDE w:val="0"/>
      <w:autoSpaceDN w:val="0"/>
      <w:adjustRightInd w:val="0"/>
      <w:spacing w:line="240" w:lineRule="atLeast"/>
      <w:ind w:left="3600" w:right="720" w:hanging="720"/>
    </w:pPr>
    <w:rPr>
      <w:rFonts w:ascii="Univers" w:hAnsi="Univers"/>
    </w:rPr>
  </w:style>
  <w:style w:type="paragraph" w:customStyle="1" w:styleId="Tdc6">
    <w:name w:val="Tdc 6"/>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7">
    <w:name w:val="Tdc 7"/>
    <w:basedOn w:val="Normal"/>
    <w:uiPriority w:val="99"/>
    <w:rsid w:val="00E968E7"/>
    <w:pPr>
      <w:widowControl w:val="0"/>
      <w:suppressAutoHyphens/>
      <w:autoSpaceDE w:val="0"/>
      <w:autoSpaceDN w:val="0"/>
      <w:adjustRightInd w:val="0"/>
      <w:spacing w:line="240" w:lineRule="atLeast"/>
      <w:ind w:left="720" w:hanging="720"/>
    </w:pPr>
    <w:rPr>
      <w:rFonts w:ascii="Univers" w:hAnsi="Univers"/>
    </w:rPr>
  </w:style>
  <w:style w:type="paragraph" w:customStyle="1" w:styleId="Tdc8">
    <w:name w:val="Tdc 8"/>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9">
    <w:name w:val="Tdc 9"/>
    <w:basedOn w:val="Normal"/>
    <w:uiPriority w:val="99"/>
    <w:rsid w:val="00E968E7"/>
    <w:pPr>
      <w:widowControl w:val="0"/>
      <w:tabs>
        <w:tab w:val="right" w:leader="dot" w:pos="9360"/>
      </w:tabs>
      <w:suppressAutoHyphens/>
      <w:autoSpaceDE w:val="0"/>
      <w:autoSpaceDN w:val="0"/>
      <w:adjustRightInd w:val="0"/>
      <w:spacing w:line="240" w:lineRule="atLeast"/>
      <w:ind w:left="720" w:hanging="720"/>
    </w:pPr>
    <w:rPr>
      <w:rFonts w:ascii="Univers" w:hAnsi="Univers"/>
    </w:rPr>
  </w:style>
  <w:style w:type="paragraph" w:customStyle="1" w:styleId="Encabezadodetda">
    <w:name w:val="Encabezado de tda"/>
    <w:basedOn w:val="Normal"/>
    <w:uiPriority w:val="99"/>
    <w:rsid w:val="00E968E7"/>
    <w:pPr>
      <w:widowControl w:val="0"/>
      <w:tabs>
        <w:tab w:val="right" w:pos="9360"/>
      </w:tabs>
      <w:suppressAutoHyphens/>
      <w:autoSpaceDE w:val="0"/>
      <w:autoSpaceDN w:val="0"/>
      <w:adjustRightInd w:val="0"/>
      <w:spacing w:line="240" w:lineRule="atLeast"/>
    </w:pPr>
    <w:rPr>
      <w:rFonts w:ascii="Univers" w:hAnsi="Univers"/>
    </w:rPr>
  </w:style>
  <w:style w:type="character" w:customStyle="1" w:styleId="EquationCaption">
    <w:name w:val="_Equation Caption"/>
    <w:uiPriority w:val="99"/>
    <w:rsid w:val="00E968E7"/>
  </w:style>
  <w:style w:type="paragraph" w:styleId="Sangra3detindependiente">
    <w:name w:val="Body Text Indent 3"/>
    <w:basedOn w:val="Normal"/>
    <w:link w:val="Sangra3detindependienteCar"/>
    <w:uiPriority w:val="99"/>
    <w:rsid w:val="00E968E7"/>
    <w:pPr>
      <w:tabs>
        <w:tab w:val="left" w:pos="-720"/>
        <w:tab w:val="left" w:pos="0"/>
      </w:tabs>
      <w:suppressAutoHyphens/>
      <w:spacing w:line="240" w:lineRule="atLeast"/>
      <w:ind w:left="720" w:hanging="720"/>
    </w:pPr>
    <w:rPr>
      <w:spacing w:val="-2"/>
    </w:rPr>
  </w:style>
  <w:style w:type="character" w:customStyle="1" w:styleId="Sangra3detindependienteCar">
    <w:name w:val="Sangría 3 de t. independiente Car"/>
    <w:basedOn w:val="Fuentedeprrafopredeter"/>
    <w:link w:val="Sangra3detindependiente"/>
    <w:uiPriority w:val="99"/>
    <w:locked/>
    <w:rsid w:val="001423E4"/>
    <w:rPr>
      <w:rFonts w:ascii="Arial" w:hAnsi="Arial" w:cs="Times New Roman"/>
      <w:spacing w:val="-2"/>
      <w:lang w:val="fr-FR" w:eastAsia="fr-FR"/>
    </w:rPr>
  </w:style>
  <w:style w:type="paragraph" w:styleId="Cierre">
    <w:name w:val="Closing"/>
    <w:basedOn w:val="Normal"/>
    <w:link w:val="CierreCar"/>
    <w:uiPriority w:val="99"/>
    <w:rsid w:val="00E968E7"/>
    <w:pPr>
      <w:ind w:left="4252"/>
    </w:pPr>
  </w:style>
  <w:style w:type="character" w:customStyle="1" w:styleId="CierreCar">
    <w:name w:val="Cierre Car"/>
    <w:basedOn w:val="Fuentedeprrafopredeter"/>
    <w:link w:val="Cierre"/>
    <w:uiPriority w:val="99"/>
    <w:semiHidden/>
    <w:locked/>
    <w:rsid w:val="00BF31A5"/>
    <w:rPr>
      <w:rFonts w:ascii="Arial" w:hAnsi="Arial" w:cs="Times New Roman"/>
      <w:sz w:val="20"/>
      <w:lang w:val="fr-FR"/>
    </w:rPr>
  </w:style>
  <w:style w:type="paragraph" w:styleId="Continuarlista">
    <w:name w:val="List Continue"/>
    <w:basedOn w:val="Normal"/>
    <w:uiPriority w:val="99"/>
    <w:rsid w:val="00E968E7"/>
    <w:pPr>
      <w:spacing w:after="120"/>
      <w:ind w:left="283"/>
    </w:pPr>
  </w:style>
  <w:style w:type="paragraph" w:styleId="Continuarlista2">
    <w:name w:val="List Continue 2"/>
    <w:basedOn w:val="Normal"/>
    <w:uiPriority w:val="99"/>
    <w:rsid w:val="00E968E7"/>
    <w:pPr>
      <w:spacing w:after="120"/>
      <w:ind w:left="566"/>
    </w:pPr>
  </w:style>
  <w:style w:type="paragraph" w:styleId="Continuarlista3">
    <w:name w:val="List Continue 3"/>
    <w:basedOn w:val="Normal"/>
    <w:uiPriority w:val="99"/>
    <w:rsid w:val="00E968E7"/>
    <w:pPr>
      <w:spacing w:after="120"/>
      <w:ind w:left="849"/>
    </w:pPr>
  </w:style>
  <w:style w:type="paragraph" w:styleId="Continuarlista4">
    <w:name w:val="List Continue 4"/>
    <w:basedOn w:val="Normal"/>
    <w:uiPriority w:val="99"/>
    <w:rsid w:val="00E968E7"/>
    <w:pPr>
      <w:spacing w:after="120"/>
      <w:ind w:left="1132"/>
    </w:pPr>
  </w:style>
  <w:style w:type="paragraph" w:styleId="Continuarlista5">
    <w:name w:val="List Continue 5"/>
    <w:basedOn w:val="Normal"/>
    <w:uiPriority w:val="99"/>
    <w:rsid w:val="00E968E7"/>
    <w:pPr>
      <w:spacing w:after="120"/>
      <w:ind w:left="1415"/>
    </w:pPr>
  </w:style>
  <w:style w:type="paragraph" w:styleId="DireccinHTML">
    <w:name w:val="HTML Address"/>
    <w:basedOn w:val="Normal"/>
    <w:link w:val="DireccinHTMLCar"/>
    <w:uiPriority w:val="99"/>
    <w:rsid w:val="00E968E7"/>
    <w:rPr>
      <w:i/>
      <w:iCs/>
    </w:rPr>
  </w:style>
  <w:style w:type="character" w:customStyle="1" w:styleId="DireccinHTMLCar">
    <w:name w:val="Dirección HTML Car"/>
    <w:basedOn w:val="Fuentedeprrafopredeter"/>
    <w:link w:val="DireccinHTML"/>
    <w:uiPriority w:val="99"/>
    <w:semiHidden/>
    <w:locked/>
    <w:rsid w:val="00BF31A5"/>
    <w:rPr>
      <w:rFonts w:ascii="Arial" w:hAnsi="Arial" w:cs="Times New Roman"/>
      <w:i/>
      <w:sz w:val="20"/>
      <w:lang w:val="fr-FR"/>
    </w:rPr>
  </w:style>
  <w:style w:type="paragraph" w:styleId="Direccinsobre">
    <w:name w:val="envelope address"/>
    <w:basedOn w:val="Normal"/>
    <w:uiPriority w:val="99"/>
    <w:rsid w:val="00E968E7"/>
    <w:pPr>
      <w:framePr w:w="7920" w:h="1980" w:hRule="exact" w:hSpace="141" w:wrap="auto" w:hAnchor="page" w:xAlign="center" w:yAlign="bottom"/>
      <w:ind w:left="2880"/>
    </w:pPr>
    <w:rPr>
      <w:rFonts w:cs="Arial"/>
      <w:sz w:val="24"/>
      <w:szCs w:val="24"/>
    </w:rPr>
  </w:style>
  <w:style w:type="paragraph" w:styleId="Encabezadodelista">
    <w:name w:val="toa heading"/>
    <w:basedOn w:val="Normal"/>
    <w:next w:val="Normal"/>
    <w:uiPriority w:val="99"/>
    <w:semiHidden/>
    <w:rsid w:val="00E968E7"/>
    <w:pPr>
      <w:spacing w:before="120"/>
    </w:pPr>
    <w:rPr>
      <w:rFonts w:cs="Arial"/>
      <w:b/>
      <w:bCs/>
      <w:sz w:val="24"/>
      <w:szCs w:val="24"/>
    </w:rPr>
  </w:style>
  <w:style w:type="paragraph" w:styleId="Encabezadodemensaje">
    <w:name w:val="Message Header"/>
    <w:basedOn w:val="Normal"/>
    <w:link w:val="EncabezadodemensajeCar"/>
    <w:uiPriority w:val="99"/>
    <w:rsid w:val="00E968E7"/>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uiPriority w:val="99"/>
    <w:semiHidden/>
    <w:locked/>
    <w:rsid w:val="00BF31A5"/>
    <w:rPr>
      <w:rFonts w:ascii="Cambria" w:hAnsi="Cambria" w:cs="Times New Roman"/>
      <w:sz w:val="24"/>
      <w:shd w:val="pct20" w:color="auto" w:fill="auto"/>
      <w:lang w:val="fr-FR"/>
    </w:rPr>
  </w:style>
  <w:style w:type="paragraph" w:styleId="Encabezadodenota">
    <w:name w:val="Note Heading"/>
    <w:basedOn w:val="Normal"/>
    <w:next w:val="Normal"/>
    <w:link w:val="EncabezadodenotaCar"/>
    <w:uiPriority w:val="99"/>
    <w:rsid w:val="00E968E7"/>
  </w:style>
  <w:style w:type="character" w:customStyle="1" w:styleId="EncabezadodenotaCar">
    <w:name w:val="Encabezado de nota Car"/>
    <w:basedOn w:val="Fuentedeprrafopredeter"/>
    <w:link w:val="Encabezadodenota"/>
    <w:uiPriority w:val="99"/>
    <w:semiHidden/>
    <w:locked/>
    <w:rsid w:val="00BF31A5"/>
    <w:rPr>
      <w:rFonts w:ascii="Arial" w:hAnsi="Arial" w:cs="Times New Roman"/>
      <w:sz w:val="20"/>
      <w:lang w:val="fr-FR"/>
    </w:rPr>
  </w:style>
  <w:style w:type="paragraph" w:styleId="Descripcin">
    <w:name w:val="caption"/>
    <w:basedOn w:val="Normal"/>
    <w:next w:val="Normal"/>
    <w:qFormat/>
    <w:rsid w:val="00C607D3"/>
    <w:pPr>
      <w:spacing w:before="120" w:after="120"/>
      <w:jc w:val="center"/>
    </w:pPr>
    <w:rPr>
      <w:b/>
      <w:bCs/>
    </w:rPr>
  </w:style>
  <w:style w:type="paragraph" w:styleId="Fecha">
    <w:name w:val="Date"/>
    <w:basedOn w:val="Normal"/>
    <w:next w:val="Normal"/>
    <w:link w:val="FechaCar"/>
    <w:uiPriority w:val="99"/>
    <w:rsid w:val="00E968E7"/>
  </w:style>
  <w:style w:type="character" w:customStyle="1" w:styleId="FechaCar">
    <w:name w:val="Fecha Car"/>
    <w:basedOn w:val="Fuentedeprrafopredeter"/>
    <w:link w:val="Fecha"/>
    <w:uiPriority w:val="99"/>
    <w:semiHidden/>
    <w:locked/>
    <w:rsid w:val="00BF31A5"/>
    <w:rPr>
      <w:rFonts w:ascii="Arial" w:hAnsi="Arial" w:cs="Times New Roman"/>
      <w:sz w:val="20"/>
      <w:lang w:val="fr-FR"/>
    </w:rPr>
  </w:style>
  <w:style w:type="paragraph" w:styleId="Firma">
    <w:name w:val="Signature"/>
    <w:basedOn w:val="Normal"/>
    <w:link w:val="FirmaCar"/>
    <w:uiPriority w:val="99"/>
    <w:rsid w:val="00E968E7"/>
    <w:pPr>
      <w:ind w:left="4252"/>
    </w:pPr>
  </w:style>
  <w:style w:type="character" w:customStyle="1" w:styleId="FirmaCar">
    <w:name w:val="Firma Car"/>
    <w:basedOn w:val="Fuentedeprrafopredeter"/>
    <w:link w:val="Firma"/>
    <w:uiPriority w:val="99"/>
    <w:semiHidden/>
    <w:locked/>
    <w:rsid w:val="00BF31A5"/>
    <w:rPr>
      <w:rFonts w:ascii="Arial" w:hAnsi="Arial" w:cs="Times New Roman"/>
      <w:sz w:val="20"/>
      <w:lang w:val="fr-FR"/>
    </w:rPr>
  </w:style>
  <w:style w:type="paragraph" w:styleId="Firmadecorreoelectrnico">
    <w:name w:val="E-mail Signature"/>
    <w:basedOn w:val="Normal"/>
    <w:link w:val="FirmadecorreoelectrnicoCar"/>
    <w:uiPriority w:val="99"/>
    <w:rsid w:val="00E968E7"/>
  </w:style>
  <w:style w:type="character" w:customStyle="1" w:styleId="FirmadecorreoelectrnicoCar">
    <w:name w:val="Firma de correo electrónico Car"/>
    <w:basedOn w:val="Fuentedeprrafopredeter"/>
    <w:link w:val="Firmadecorreoelectrnico"/>
    <w:uiPriority w:val="99"/>
    <w:semiHidden/>
    <w:locked/>
    <w:rsid w:val="00BF31A5"/>
    <w:rPr>
      <w:rFonts w:ascii="Arial" w:hAnsi="Arial" w:cs="Times New Roman"/>
      <w:sz w:val="20"/>
      <w:lang w:val="fr-FR"/>
    </w:rPr>
  </w:style>
  <w:style w:type="paragraph" w:styleId="HTMLconformatoprevio">
    <w:name w:val="HTML Preformatted"/>
    <w:basedOn w:val="Normal"/>
    <w:link w:val="HTMLconformatoprevioCar"/>
    <w:uiPriority w:val="99"/>
    <w:rsid w:val="00E968E7"/>
    <w:rPr>
      <w:rFonts w:ascii="Courier New" w:hAnsi="Courier New"/>
    </w:rPr>
  </w:style>
  <w:style w:type="character" w:customStyle="1" w:styleId="HTMLconformatoprevioCar">
    <w:name w:val="HTML con formato previo Car"/>
    <w:basedOn w:val="Fuentedeprrafopredeter"/>
    <w:link w:val="HTMLconformatoprevio"/>
    <w:uiPriority w:val="99"/>
    <w:semiHidden/>
    <w:locked/>
    <w:rsid w:val="00BF31A5"/>
    <w:rPr>
      <w:rFonts w:ascii="Courier New" w:hAnsi="Courier New" w:cs="Times New Roman"/>
      <w:sz w:val="20"/>
      <w:lang w:val="fr-FR"/>
    </w:rPr>
  </w:style>
  <w:style w:type="paragraph" w:styleId="ndice3">
    <w:name w:val="index 3"/>
    <w:basedOn w:val="Normal"/>
    <w:next w:val="Normal"/>
    <w:autoRedefine/>
    <w:uiPriority w:val="99"/>
    <w:semiHidden/>
    <w:rsid w:val="00E968E7"/>
    <w:pPr>
      <w:ind w:left="600" w:hanging="200"/>
    </w:pPr>
  </w:style>
  <w:style w:type="paragraph" w:styleId="ndice4">
    <w:name w:val="index 4"/>
    <w:basedOn w:val="Normal"/>
    <w:next w:val="Normal"/>
    <w:autoRedefine/>
    <w:uiPriority w:val="99"/>
    <w:semiHidden/>
    <w:rsid w:val="00E968E7"/>
    <w:pPr>
      <w:ind w:left="800" w:hanging="200"/>
    </w:pPr>
  </w:style>
  <w:style w:type="paragraph" w:styleId="ndice5">
    <w:name w:val="index 5"/>
    <w:basedOn w:val="Normal"/>
    <w:next w:val="Normal"/>
    <w:autoRedefine/>
    <w:uiPriority w:val="99"/>
    <w:semiHidden/>
    <w:rsid w:val="00E968E7"/>
    <w:pPr>
      <w:ind w:left="1000" w:hanging="200"/>
    </w:pPr>
  </w:style>
  <w:style w:type="paragraph" w:styleId="ndice6">
    <w:name w:val="index 6"/>
    <w:basedOn w:val="Normal"/>
    <w:next w:val="Normal"/>
    <w:autoRedefine/>
    <w:uiPriority w:val="99"/>
    <w:semiHidden/>
    <w:rsid w:val="00E968E7"/>
    <w:pPr>
      <w:ind w:left="1200" w:hanging="200"/>
    </w:pPr>
  </w:style>
  <w:style w:type="paragraph" w:styleId="ndice7">
    <w:name w:val="index 7"/>
    <w:basedOn w:val="Normal"/>
    <w:next w:val="Normal"/>
    <w:autoRedefine/>
    <w:uiPriority w:val="99"/>
    <w:semiHidden/>
    <w:rsid w:val="00E968E7"/>
    <w:pPr>
      <w:ind w:left="1400" w:hanging="200"/>
    </w:pPr>
  </w:style>
  <w:style w:type="paragraph" w:styleId="ndice8">
    <w:name w:val="index 8"/>
    <w:basedOn w:val="Normal"/>
    <w:next w:val="Normal"/>
    <w:autoRedefine/>
    <w:uiPriority w:val="99"/>
    <w:semiHidden/>
    <w:rsid w:val="00E968E7"/>
    <w:pPr>
      <w:ind w:left="1600" w:hanging="200"/>
    </w:pPr>
  </w:style>
  <w:style w:type="paragraph" w:styleId="ndice9">
    <w:name w:val="index 9"/>
    <w:basedOn w:val="Normal"/>
    <w:next w:val="Normal"/>
    <w:autoRedefine/>
    <w:uiPriority w:val="99"/>
    <w:semiHidden/>
    <w:rsid w:val="00E968E7"/>
    <w:pPr>
      <w:ind w:left="1800" w:hanging="200"/>
    </w:pPr>
  </w:style>
  <w:style w:type="paragraph" w:styleId="Lista">
    <w:name w:val="List"/>
    <w:basedOn w:val="Normal"/>
    <w:uiPriority w:val="99"/>
    <w:rsid w:val="00E968E7"/>
    <w:pPr>
      <w:ind w:left="283" w:hanging="283"/>
    </w:pPr>
  </w:style>
  <w:style w:type="paragraph" w:styleId="Lista2">
    <w:name w:val="List 2"/>
    <w:basedOn w:val="Normal"/>
    <w:uiPriority w:val="99"/>
    <w:rsid w:val="00E968E7"/>
    <w:pPr>
      <w:ind w:left="566" w:hanging="283"/>
    </w:pPr>
  </w:style>
  <w:style w:type="paragraph" w:styleId="Lista3">
    <w:name w:val="List 3"/>
    <w:basedOn w:val="Normal"/>
    <w:uiPriority w:val="99"/>
    <w:rsid w:val="00E968E7"/>
    <w:pPr>
      <w:ind w:left="849" w:hanging="283"/>
    </w:pPr>
  </w:style>
  <w:style w:type="paragraph" w:styleId="Lista4">
    <w:name w:val="List 4"/>
    <w:basedOn w:val="Normal"/>
    <w:uiPriority w:val="99"/>
    <w:rsid w:val="00E968E7"/>
    <w:pPr>
      <w:ind w:left="1132" w:hanging="283"/>
    </w:pPr>
  </w:style>
  <w:style w:type="paragraph" w:styleId="Lista5">
    <w:name w:val="List 5"/>
    <w:basedOn w:val="Normal"/>
    <w:uiPriority w:val="99"/>
    <w:rsid w:val="00E968E7"/>
    <w:pPr>
      <w:ind w:left="1415" w:hanging="283"/>
    </w:pPr>
  </w:style>
  <w:style w:type="paragraph" w:styleId="Listaconnmeros">
    <w:name w:val="List Number"/>
    <w:basedOn w:val="Normal"/>
    <w:uiPriority w:val="99"/>
    <w:rsid w:val="00E968E7"/>
    <w:pPr>
      <w:numPr>
        <w:numId w:val="1"/>
      </w:numPr>
    </w:pPr>
  </w:style>
  <w:style w:type="paragraph" w:styleId="Listaconnmeros2">
    <w:name w:val="List Number 2"/>
    <w:basedOn w:val="Normal"/>
    <w:uiPriority w:val="99"/>
    <w:rsid w:val="00E968E7"/>
    <w:pPr>
      <w:numPr>
        <w:numId w:val="2"/>
      </w:numPr>
    </w:pPr>
  </w:style>
  <w:style w:type="paragraph" w:styleId="Listaconnmeros3">
    <w:name w:val="List Number 3"/>
    <w:basedOn w:val="Normal"/>
    <w:uiPriority w:val="99"/>
    <w:rsid w:val="00E968E7"/>
    <w:pPr>
      <w:numPr>
        <w:numId w:val="3"/>
      </w:numPr>
    </w:pPr>
  </w:style>
  <w:style w:type="paragraph" w:styleId="Listaconnmeros4">
    <w:name w:val="List Number 4"/>
    <w:basedOn w:val="Normal"/>
    <w:uiPriority w:val="99"/>
    <w:rsid w:val="00E968E7"/>
    <w:pPr>
      <w:numPr>
        <w:numId w:val="4"/>
      </w:numPr>
    </w:pPr>
  </w:style>
  <w:style w:type="paragraph" w:styleId="Listaconnmeros5">
    <w:name w:val="List Number 5"/>
    <w:basedOn w:val="Normal"/>
    <w:uiPriority w:val="99"/>
    <w:rsid w:val="00E968E7"/>
    <w:pPr>
      <w:numPr>
        <w:numId w:val="5"/>
      </w:numPr>
    </w:pPr>
  </w:style>
  <w:style w:type="paragraph" w:styleId="Listaconvietas">
    <w:name w:val="List Bullet"/>
    <w:basedOn w:val="Normal"/>
    <w:autoRedefine/>
    <w:uiPriority w:val="99"/>
    <w:rsid w:val="00E968E7"/>
    <w:pPr>
      <w:numPr>
        <w:numId w:val="6"/>
      </w:numPr>
    </w:pPr>
  </w:style>
  <w:style w:type="paragraph" w:styleId="Listaconvietas2">
    <w:name w:val="List Bullet 2"/>
    <w:basedOn w:val="Normal"/>
    <w:autoRedefine/>
    <w:uiPriority w:val="99"/>
    <w:rsid w:val="00E968E7"/>
    <w:pPr>
      <w:numPr>
        <w:numId w:val="8"/>
      </w:numPr>
      <w:tabs>
        <w:tab w:val="clear" w:pos="926"/>
        <w:tab w:val="num" w:pos="643"/>
      </w:tabs>
      <w:ind w:left="643"/>
    </w:pPr>
  </w:style>
  <w:style w:type="paragraph" w:styleId="Listaconvietas3">
    <w:name w:val="List Bullet 3"/>
    <w:basedOn w:val="Normal"/>
    <w:autoRedefine/>
    <w:uiPriority w:val="99"/>
    <w:rsid w:val="00E968E7"/>
    <w:pPr>
      <w:numPr>
        <w:numId w:val="9"/>
      </w:numPr>
      <w:tabs>
        <w:tab w:val="clear" w:pos="1209"/>
        <w:tab w:val="num" w:pos="926"/>
      </w:tabs>
      <w:ind w:left="926"/>
    </w:pPr>
  </w:style>
  <w:style w:type="paragraph" w:styleId="Listaconvietas4">
    <w:name w:val="List Bullet 4"/>
    <w:basedOn w:val="Normal"/>
    <w:autoRedefine/>
    <w:uiPriority w:val="99"/>
    <w:rsid w:val="006C125F"/>
    <w:pPr>
      <w:ind w:left="1418"/>
    </w:pPr>
  </w:style>
  <w:style w:type="paragraph" w:styleId="Listaconvietas5">
    <w:name w:val="List Bullet 5"/>
    <w:basedOn w:val="Normal"/>
    <w:autoRedefine/>
    <w:uiPriority w:val="99"/>
    <w:rsid w:val="00E968E7"/>
    <w:pPr>
      <w:numPr>
        <w:numId w:val="7"/>
      </w:numPr>
      <w:tabs>
        <w:tab w:val="clear" w:pos="643"/>
        <w:tab w:val="num" w:pos="1492"/>
      </w:tabs>
      <w:ind w:left="1492"/>
    </w:pPr>
  </w:style>
  <w:style w:type="paragraph" w:styleId="NormalWeb">
    <w:name w:val="Normal (Web)"/>
    <w:basedOn w:val="Normal"/>
    <w:uiPriority w:val="99"/>
    <w:rsid w:val="00E968E7"/>
    <w:rPr>
      <w:rFonts w:ascii="Times New Roman" w:hAnsi="Times New Roman"/>
      <w:sz w:val="24"/>
      <w:szCs w:val="24"/>
    </w:rPr>
  </w:style>
  <w:style w:type="paragraph" w:styleId="Remitedesobre">
    <w:name w:val="envelope return"/>
    <w:basedOn w:val="Normal"/>
    <w:uiPriority w:val="99"/>
    <w:rsid w:val="00E968E7"/>
    <w:rPr>
      <w:rFonts w:cs="Arial"/>
    </w:rPr>
  </w:style>
  <w:style w:type="paragraph" w:styleId="Saludo">
    <w:name w:val="Salutation"/>
    <w:basedOn w:val="Normal"/>
    <w:next w:val="Normal"/>
    <w:link w:val="SaludoCar"/>
    <w:uiPriority w:val="99"/>
    <w:rsid w:val="00E968E7"/>
  </w:style>
  <w:style w:type="character" w:customStyle="1" w:styleId="SaludoCar">
    <w:name w:val="Saludo Car"/>
    <w:basedOn w:val="Fuentedeprrafopredeter"/>
    <w:link w:val="Saludo"/>
    <w:uiPriority w:val="99"/>
    <w:semiHidden/>
    <w:locked/>
    <w:rsid w:val="00BF31A5"/>
    <w:rPr>
      <w:rFonts w:ascii="Arial" w:hAnsi="Arial" w:cs="Times New Roman"/>
      <w:sz w:val="20"/>
      <w:lang w:val="fr-FR"/>
    </w:rPr>
  </w:style>
  <w:style w:type="paragraph" w:styleId="Sangranormal">
    <w:name w:val="Normal Indent"/>
    <w:basedOn w:val="Normal"/>
    <w:uiPriority w:val="99"/>
    <w:rsid w:val="00E968E7"/>
    <w:pPr>
      <w:ind w:left="708"/>
    </w:pPr>
  </w:style>
  <w:style w:type="paragraph" w:styleId="Subttulo">
    <w:name w:val="Subtitle"/>
    <w:basedOn w:val="Normal"/>
    <w:link w:val="SubttuloCar"/>
    <w:uiPriority w:val="99"/>
    <w:qFormat/>
    <w:rsid w:val="00B4498E"/>
    <w:pPr>
      <w:spacing w:after="60"/>
      <w:jc w:val="center"/>
      <w:outlineLvl w:val="1"/>
    </w:pPr>
    <w:rPr>
      <w:rFonts w:ascii="Cambria" w:hAnsi="Cambria"/>
      <w:sz w:val="24"/>
      <w:szCs w:val="24"/>
    </w:rPr>
  </w:style>
  <w:style w:type="character" w:customStyle="1" w:styleId="SubttuloCar">
    <w:name w:val="Subtítulo Car"/>
    <w:basedOn w:val="Fuentedeprrafopredeter"/>
    <w:link w:val="Subttulo"/>
    <w:uiPriority w:val="99"/>
    <w:locked/>
    <w:rsid w:val="00BF31A5"/>
    <w:rPr>
      <w:rFonts w:ascii="Cambria" w:hAnsi="Cambria" w:cs="Times New Roman"/>
      <w:sz w:val="24"/>
      <w:lang w:val="fr-FR"/>
    </w:rPr>
  </w:style>
  <w:style w:type="paragraph" w:styleId="Tabladeilustraciones">
    <w:name w:val="table of figures"/>
    <w:basedOn w:val="Normal"/>
    <w:next w:val="Normal"/>
    <w:uiPriority w:val="99"/>
    <w:rsid w:val="00E968E7"/>
    <w:pPr>
      <w:ind w:left="400" w:hanging="400"/>
    </w:pPr>
  </w:style>
  <w:style w:type="paragraph" w:styleId="TDC10">
    <w:name w:val="toc 1"/>
    <w:basedOn w:val="Normal"/>
    <w:next w:val="Normal"/>
    <w:autoRedefine/>
    <w:uiPriority w:val="39"/>
    <w:rsid w:val="00E968E7"/>
  </w:style>
  <w:style w:type="paragraph" w:styleId="TDC20">
    <w:name w:val="toc 2"/>
    <w:basedOn w:val="Normal"/>
    <w:next w:val="Normal"/>
    <w:autoRedefine/>
    <w:uiPriority w:val="39"/>
    <w:rsid w:val="00E968E7"/>
    <w:pPr>
      <w:ind w:left="200"/>
    </w:pPr>
  </w:style>
  <w:style w:type="paragraph" w:styleId="TDC30">
    <w:name w:val="toc 3"/>
    <w:basedOn w:val="Normal"/>
    <w:next w:val="Normal"/>
    <w:autoRedefine/>
    <w:uiPriority w:val="39"/>
    <w:rsid w:val="00E968E7"/>
    <w:pPr>
      <w:ind w:left="400"/>
    </w:pPr>
  </w:style>
  <w:style w:type="paragraph" w:styleId="TDC40">
    <w:name w:val="toc 4"/>
    <w:basedOn w:val="Normal"/>
    <w:next w:val="Normal"/>
    <w:autoRedefine/>
    <w:uiPriority w:val="39"/>
    <w:rsid w:val="00E968E7"/>
    <w:pPr>
      <w:ind w:left="600"/>
    </w:pPr>
  </w:style>
  <w:style w:type="paragraph" w:styleId="TDC50">
    <w:name w:val="toc 5"/>
    <w:basedOn w:val="Normal"/>
    <w:next w:val="Normal"/>
    <w:autoRedefine/>
    <w:uiPriority w:val="39"/>
    <w:rsid w:val="00E968E7"/>
    <w:pPr>
      <w:ind w:left="800"/>
    </w:pPr>
  </w:style>
  <w:style w:type="paragraph" w:styleId="TDC60">
    <w:name w:val="toc 6"/>
    <w:basedOn w:val="Normal"/>
    <w:next w:val="Normal"/>
    <w:autoRedefine/>
    <w:rsid w:val="00E968E7"/>
    <w:pPr>
      <w:ind w:left="1000"/>
    </w:pPr>
  </w:style>
  <w:style w:type="paragraph" w:styleId="TDC70">
    <w:name w:val="toc 7"/>
    <w:basedOn w:val="Normal"/>
    <w:next w:val="Normal"/>
    <w:autoRedefine/>
    <w:uiPriority w:val="99"/>
    <w:rsid w:val="00E968E7"/>
    <w:pPr>
      <w:ind w:left="1200"/>
    </w:pPr>
  </w:style>
  <w:style w:type="paragraph" w:styleId="TDC80">
    <w:name w:val="toc 8"/>
    <w:basedOn w:val="Normal"/>
    <w:next w:val="Normal"/>
    <w:autoRedefine/>
    <w:uiPriority w:val="99"/>
    <w:rsid w:val="00E968E7"/>
    <w:pPr>
      <w:ind w:left="1400"/>
    </w:pPr>
  </w:style>
  <w:style w:type="paragraph" w:styleId="TDC90">
    <w:name w:val="toc 9"/>
    <w:basedOn w:val="Normal"/>
    <w:next w:val="Normal"/>
    <w:autoRedefine/>
    <w:uiPriority w:val="99"/>
    <w:rsid w:val="00E968E7"/>
    <w:pPr>
      <w:ind w:left="1600"/>
    </w:p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locked/>
    <w:rsid w:val="001423E4"/>
    <w:rPr>
      <w:rFonts w:ascii="Arial" w:hAnsi="Arial" w:cs="Times New Roman"/>
      <w:lang w:val="fr-FR" w:eastAsia="fr-FR"/>
    </w:rPr>
  </w:style>
  <w:style w:type="paragraph" w:styleId="Textoconsangra">
    <w:name w:val="table of authorities"/>
    <w:basedOn w:val="Normal"/>
    <w:next w:val="Normal"/>
    <w:uiPriority w:val="99"/>
    <w:semiHidden/>
    <w:rsid w:val="00E968E7"/>
    <w:pPr>
      <w:ind w:left="200" w:hanging="200"/>
    </w:pPr>
  </w:style>
  <w:style w:type="paragraph" w:styleId="Textodebloque">
    <w:name w:val="Block Text"/>
    <w:basedOn w:val="Normal"/>
    <w:uiPriority w:val="99"/>
    <w:rsid w:val="00E968E7"/>
    <w:pPr>
      <w:spacing w:after="120"/>
      <w:ind w:left="1440" w:right="1440"/>
    </w:pPr>
  </w:style>
  <w:style w:type="paragraph" w:styleId="Textoindependiente">
    <w:name w:val="Body Text"/>
    <w:basedOn w:val="Normal"/>
    <w:link w:val="TextoindependienteCar"/>
    <w:rsid w:val="00E968E7"/>
    <w:pPr>
      <w:spacing w:after="120"/>
    </w:pPr>
  </w:style>
  <w:style w:type="character" w:customStyle="1" w:styleId="TextoindependienteCar">
    <w:name w:val="Texto independiente Car"/>
    <w:basedOn w:val="Fuentedeprrafopredeter"/>
    <w:link w:val="Textoindependiente"/>
    <w:uiPriority w:val="99"/>
    <w:locked/>
    <w:rsid w:val="00E82A45"/>
    <w:rPr>
      <w:rFonts w:ascii="Arial" w:hAnsi="Arial" w:cs="Times New Roman"/>
      <w:lang w:val="fr-FR"/>
    </w:rPr>
  </w:style>
  <w:style w:type="paragraph" w:styleId="Textoindependiente2">
    <w:name w:val="Body Text 2"/>
    <w:basedOn w:val="Normal"/>
    <w:link w:val="Textoindependiente2Car"/>
    <w:rsid w:val="00E968E7"/>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BF31A5"/>
    <w:rPr>
      <w:rFonts w:ascii="Arial" w:hAnsi="Arial" w:cs="Times New Roman"/>
      <w:sz w:val="20"/>
      <w:lang w:val="fr-FR"/>
    </w:rPr>
  </w:style>
  <w:style w:type="paragraph" w:styleId="Textoindependiente3">
    <w:name w:val="Body Text 3"/>
    <w:basedOn w:val="Normal"/>
    <w:link w:val="Textoindependiente3Car"/>
    <w:uiPriority w:val="99"/>
    <w:rsid w:val="00E968E7"/>
    <w:pPr>
      <w:spacing w:after="120"/>
    </w:pPr>
    <w:rPr>
      <w:sz w:val="16"/>
    </w:rPr>
  </w:style>
  <w:style w:type="character" w:customStyle="1" w:styleId="Textoindependiente3Car">
    <w:name w:val="Texto independiente 3 Car"/>
    <w:basedOn w:val="Fuentedeprrafopredeter"/>
    <w:link w:val="Textoindependiente3"/>
    <w:uiPriority w:val="99"/>
    <w:locked/>
    <w:rsid w:val="001423E4"/>
    <w:rPr>
      <w:rFonts w:ascii="Arial" w:hAnsi="Arial" w:cs="Times New Roman"/>
      <w:sz w:val="16"/>
      <w:lang w:val="fr-FR" w:eastAsia="fr-FR"/>
    </w:rPr>
  </w:style>
  <w:style w:type="paragraph" w:styleId="Textoindependienteprimerasangra">
    <w:name w:val="Body Text First Indent"/>
    <w:basedOn w:val="Textoindependiente"/>
    <w:link w:val="TextoindependienteprimerasangraCar"/>
    <w:uiPriority w:val="99"/>
    <w:rsid w:val="00E968E7"/>
    <w:pPr>
      <w:ind w:firstLine="210"/>
    </w:pPr>
  </w:style>
  <w:style w:type="character" w:customStyle="1" w:styleId="TextoindependienteprimerasangraCar">
    <w:name w:val="Texto independiente primera sangría Car"/>
    <w:basedOn w:val="TextoindependienteCar"/>
    <w:link w:val="Textoindependienteprimerasangra"/>
    <w:uiPriority w:val="99"/>
    <w:semiHidden/>
    <w:locked/>
    <w:rsid w:val="00BF31A5"/>
    <w:rPr>
      <w:rFonts w:ascii="Arial" w:hAnsi="Arial" w:cs="Times New Roman"/>
      <w:sz w:val="20"/>
      <w:lang w:val="fr-FR"/>
    </w:rPr>
  </w:style>
  <w:style w:type="paragraph" w:styleId="Textoindependienteprimerasangra2">
    <w:name w:val="Body Text First Indent 2"/>
    <w:basedOn w:val="Sangradetextonormal"/>
    <w:link w:val="Textoindependienteprimerasangra2Car"/>
    <w:uiPriority w:val="99"/>
    <w:rsid w:val="00E968E7"/>
    <w:pPr>
      <w:spacing w:after="120"/>
      <w:ind w:left="283" w:firstLine="210"/>
    </w:pPr>
  </w:style>
  <w:style w:type="character" w:customStyle="1" w:styleId="Textoindependienteprimerasangra2Car">
    <w:name w:val="Texto independiente primera sangría 2 Car"/>
    <w:basedOn w:val="SangradetextonormalCar"/>
    <w:link w:val="Textoindependienteprimerasangra2"/>
    <w:uiPriority w:val="99"/>
    <w:semiHidden/>
    <w:locked/>
    <w:rsid w:val="00BF31A5"/>
    <w:rPr>
      <w:rFonts w:ascii="Arial" w:hAnsi="Arial" w:cs="Times New Roman"/>
      <w:sz w:val="20"/>
      <w:lang w:val="fr-FR" w:eastAsia="fr-FR"/>
    </w:rPr>
  </w:style>
  <w:style w:type="paragraph" w:styleId="Textomacro">
    <w:name w:val="macro"/>
    <w:link w:val="TextomacroCar"/>
    <w:uiPriority w:val="99"/>
    <w:semiHidden/>
    <w:rsid w:val="00E968E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TextomacroCar">
    <w:name w:val="Texto macro Car"/>
    <w:basedOn w:val="Fuentedeprrafopredeter"/>
    <w:link w:val="Textomacro"/>
    <w:uiPriority w:val="99"/>
    <w:semiHidden/>
    <w:locked/>
    <w:rsid w:val="00BF31A5"/>
    <w:rPr>
      <w:rFonts w:ascii="Courier New" w:hAnsi="Courier New" w:cs="Courier New"/>
      <w:lang w:val="fr-FR" w:eastAsia="fr-FR" w:bidi="fr-FR"/>
    </w:rPr>
  </w:style>
  <w:style w:type="paragraph" w:styleId="Textonotaalfinal">
    <w:name w:val="endnote text"/>
    <w:basedOn w:val="Normal"/>
    <w:link w:val="TextonotaalfinalCar"/>
    <w:uiPriority w:val="99"/>
    <w:semiHidden/>
    <w:rsid w:val="00E968E7"/>
  </w:style>
  <w:style w:type="character" w:customStyle="1" w:styleId="TextonotaalfinalCar">
    <w:name w:val="Texto nota al final Car"/>
    <w:basedOn w:val="Fuentedeprrafopredeter"/>
    <w:link w:val="Textonotaalfinal"/>
    <w:uiPriority w:val="99"/>
    <w:semiHidden/>
    <w:locked/>
    <w:rsid w:val="00BF31A5"/>
    <w:rPr>
      <w:rFonts w:ascii="Arial" w:hAnsi="Arial" w:cs="Times New Roman"/>
      <w:sz w:val="20"/>
      <w:lang w:val="fr-FR"/>
    </w:rPr>
  </w:style>
  <w:style w:type="paragraph" w:styleId="Textonotapie">
    <w:name w:val="footnote text"/>
    <w:basedOn w:val="Normal"/>
    <w:link w:val="TextonotapieCar"/>
    <w:rsid w:val="00E968E7"/>
  </w:style>
  <w:style w:type="character" w:customStyle="1" w:styleId="TextonotapieCar">
    <w:name w:val="Texto nota pie Car"/>
    <w:basedOn w:val="Fuentedeprrafopredeter"/>
    <w:link w:val="Textonotapie"/>
    <w:locked/>
    <w:rsid w:val="001423E4"/>
    <w:rPr>
      <w:rFonts w:ascii="Arial" w:hAnsi="Arial" w:cs="Times New Roman"/>
      <w:lang w:val="fr-FR" w:eastAsia="fr-FR"/>
    </w:rPr>
  </w:style>
  <w:style w:type="paragraph" w:styleId="Textosinformato">
    <w:name w:val="Plain Text"/>
    <w:basedOn w:val="Normal"/>
    <w:link w:val="TextosinformatoCar"/>
    <w:uiPriority w:val="99"/>
    <w:rsid w:val="00E968E7"/>
    <w:rPr>
      <w:rFonts w:ascii="Courier New" w:hAnsi="Courier New"/>
    </w:rPr>
  </w:style>
  <w:style w:type="character" w:customStyle="1" w:styleId="TextosinformatoCar">
    <w:name w:val="Texto sin formato Car"/>
    <w:basedOn w:val="Fuentedeprrafopredeter"/>
    <w:link w:val="Textosinformato"/>
    <w:uiPriority w:val="99"/>
    <w:locked/>
    <w:rsid w:val="007D00F8"/>
    <w:rPr>
      <w:rFonts w:ascii="Courier New" w:hAnsi="Courier New" w:cs="Times New Roman"/>
      <w:lang w:val="fr-FR" w:eastAsia="fr-FR"/>
    </w:rPr>
  </w:style>
  <w:style w:type="paragraph" w:styleId="ndice1">
    <w:name w:val="index 1"/>
    <w:basedOn w:val="Normal"/>
    <w:next w:val="Normal"/>
    <w:autoRedefine/>
    <w:uiPriority w:val="99"/>
    <w:semiHidden/>
    <w:rsid w:val="00E968E7"/>
    <w:pPr>
      <w:widowControl w:val="0"/>
      <w:tabs>
        <w:tab w:val="right" w:leader="dot" w:pos="9360"/>
      </w:tabs>
      <w:suppressAutoHyphens/>
      <w:autoSpaceDE w:val="0"/>
      <w:autoSpaceDN w:val="0"/>
      <w:adjustRightInd w:val="0"/>
      <w:spacing w:line="240" w:lineRule="atLeast"/>
      <w:ind w:left="1440" w:right="720" w:hanging="1440"/>
    </w:pPr>
    <w:rPr>
      <w:rFonts w:ascii="Univers" w:hAnsi="Univers"/>
    </w:rPr>
  </w:style>
  <w:style w:type="paragraph" w:styleId="Ttulodendice">
    <w:name w:val="index heading"/>
    <w:basedOn w:val="Normal"/>
    <w:next w:val="ndice1"/>
    <w:uiPriority w:val="99"/>
    <w:semiHidden/>
    <w:rsid w:val="00E968E7"/>
    <w:rPr>
      <w:rFonts w:cs="Arial"/>
      <w:b/>
      <w:bCs/>
    </w:rPr>
  </w:style>
  <w:style w:type="paragraph" w:styleId="Puesto">
    <w:name w:val="Title"/>
    <w:basedOn w:val="Normal"/>
    <w:link w:val="PuestoCar"/>
    <w:uiPriority w:val="99"/>
    <w:qFormat/>
    <w:rsid w:val="00B4498E"/>
    <w:pPr>
      <w:widowControl w:val="0"/>
      <w:autoSpaceDE w:val="0"/>
      <w:autoSpaceDN w:val="0"/>
      <w:adjustRightInd w:val="0"/>
      <w:jc w:val="center"/>
    </w:pPr>
    <w:rPr>
      <w:rFonts w:ascii="Univers" w:hAnsi="Univers"/>
      <w:b/>
      <w:sz w:val="24"/>
    </w:rPr>
  </w:style>
  <w:style w:type="character" w:customStyle="1" w:styleId="PuestoCar">
    <w:name w:val="Puesto Car"/>
    <w:basedOn w:val="Fuentedeprrafopredeter"/>
    <w:link w:val="Puesto"/>
    <w:uiPriority w:val="99"/>
    <w:locked/>
    <w:rsid w:val="00B4498E"/>
    <w:rPr>
      <w:rFonts w:ascii="Univers" w:hAnsi="Univers" w:cs="Times New Roman"/>
      <w:b/>
      <w:sz w:val="24"/>
    </w:rPr>
  </w:style>
  <w:style w:type="paragraph" w:styleId="Textodeglobo">
    <w:name w:val="Balloon Text"/>
    <w:basedOn w:val="Normal"/>
    <w:link w:val="TextodegloboCar"/>
    <w:rsid w:val="001374CB"/>
    <w:rPr>
      <w:rFonts w:ascii="Tahoma" w:hAnsi="Tahoma"/>
      <w:sz w:val="16"/>
    </w:rPr>
  </w:style>
  <w:style w:type="character" w:customStyle="1" w:styleId="TextodegloboCar">
    <w:name w:val="Texto de globo Car"/>
    <w:basedOn w:val="Fuentedeprrafopredeter"/>
    <w:link w:val="Textodeglobo"/>
    <w:locked/>
    <w:rsid w:val="001423E4"/>
    <w:rPr>
      <w:rFonts w:ascii="Tahoma" w:hAnsi="Tahoma" w:cs="Times New Roman"/>
      <w:sz w:val="16"/>
      <w:lang w:val="fr-FR" w:eastAsia="fr-FR"/>
    </w:rPr>
  </w:style>
  <w:style w:type="character" w:customStyle="1" w:styleId="shorttext1">
    <w:name w:val="short_text1"/>
    <w:uiPriority w:val="99"/>
    <w:rsid w:val="00707C99"/>
    <w:rPr>
      <w:sz w:val="19"/>
    </w:rPr>
  </w:style>
  <w:style w:type="paragraph" w:customStyle="1" w:styleId="Vietanivel1">
    <w:name w:val="Viñeta nivel 1"/>
    <w:basedOn w:val="TextoNivel1"/>
    <w:rsid w:val="001423E4"/>
    <w:pPr>
      <w:numPr>
        <w:numId w:val="12"/>
      </w:numPr>
      <w:tabs>
        <w:tab w:val="clear" w:pos="340"/>
        <w:tab w:val="num" w:pos="926"/>
      </w:tabs>
      <w:spacing w:before="120"/>
      <w:ind w:left="926" w:hanging="360"/>
    </w:pPr>
  </w:style>
  <w:style w:type="paragraph" w:customStyle="1" w:styleId="SINRELLENAR">
    <w:name w:val="SIN RELLENAR"/>
    <w:basedOn w:val="Normal"/>
    <w:rsid w:val="001423E4"/>
    <w:pPr>
      <w:shd w:val="clear" w:color="auto" w:fill="FFFF99"/>
      <w:spacing w:before="120" w:after="120" w:line="360" w:lineRule="auto"/>
    </w:pPr>
    <w:rPr>
      <w:b/>
      <w:color w:val="FF6600"/>
      <w:sz w:val="22"/>
      <w:szCs w:val="22"/>
    </w:rPr>
  </w:style>
  <w:style w:type="paragraph" w:customStyle="1" w:styleId="VietaC1">
    <w:name w:val="Viñeta C1"/>
    <w:basedOn w:val="TextoNivel1"/>
    <w:rsid w:val="001423E4"/>
    <w:pPr>
      <w:numPr>
        <w:numId w:val="13"/>
      </w:numPr>
      <w:tabs>
        <w:tab w:val="clear" w:pos="340"/>
        <w:tab w:val="num" w:pos="1209"/>
      </w:tabs>
      <w:spacing w:before="120"/>
      <w:ind w:left="1209" w:hanging="360"/>
    </w:pPr>
  </w:style>
  <w:style w:type="paragraph" w:customStyle="1" w:styleId="VietaC2">
    <w:name w:val="Viñeta C2"/>
    <w:basedOn w:val="TextoNivel1"/>
    <w:rsid w:val="001423E4"/>
    <w:pPr>
      <w:numPr>
        <w:ilvl w:val="1"/>
        <w:numId w:val="13"/>
      </w:numPr>
      <w:tabs>
        <w:tab w:val="clear" w:pos="510"/>
        <w:tab w:val="num" w:pos="1209"/>
      </w:tabs>
      <w:spacing w:before="120"/>
      <w:ind w:left="1209" w:hanging="360"/>
    </w:pPr>
  </w:style>
  <w:style w:type="paragraph" w:customStyle="1" w:styleId="TITULOTABLA">
    <w:name w:val="TITULO TABLA"/>
    <w:basedOn w:val="Normal"/>
    <w:rsid w:val="001423E4"/>
    <w:pPr>
      <w:spacing w:before="120" w:after="120" w:line="360" w:lineRule="auto"/>
      <w:ind w:left="229"/>
      <w:jc w:val="center"/>
    </w:pPr>
    <w:rPr>
      <w:rFonts w:ascii="Tahoma" w:hAnsi="Tahoma" w:cs="Tahoma"/>
      <w:b/>
      <w:bCs/>
      <w:color w:val="FFFFFF"/>
      <w:sz w:val="28"/>
    </w:rPr>
  </w:style>
  <w:style w:type="paragraph" w:customStyle="1" w:styleId="EstiloTextonivel1Tahoma">
    <w:name w:val="Estilo Texto nivel 1 + Tahoma"/>
    <w:basedOn w:val="Normal"/>
    <w:rsid w:val="001423E4"/>
    <w:pPr>
      <w:widowControl w:val="0"/>
      <w:tabs>
        <w:tab w:val="left" w:pos="204"/>
      </w:tabs>
      <w:spacing w:before="60" w:after="60" w:line="360" w:lineRule="auto"/>
    </w:pPr>
    <w:rPr>
      <w:rFonts w:ascii="Univers" w:hAnsi="Univers"/>
      <w:szCs w:val="24"/>
    </w:rPr>
  </w:style>
  <w:style w:type="paragraph" w:customStyle="1" w:styleId="VietaC3">
    <w:name w:val="Viñeta C3"/>
    <w:basedOn w:val="TextoNivel1"/>
    <w:rsid w:val="001423E4"/>
    <w:pPr>
      <w:numPr>
        <w:ilvl w:val="2"/>
        <w:numId w:val="13"/>
      </w:numPr>
      <w:tabs>
        <w:tab w:val="clear" w:pos="680"/>
        <w:tab w:val="num" w:pos="1209"/>
      </w:tabs>
      <w:spacing w:before="120"/>
      <w:ind w:left="1209" w:hanging="360"/>
    </w:pPr>
  </w:style>
  <w:style w:type="paragraph" w:customStyle="1" w:styleId="Vietanivel2">
    <w:name w:val="Viñeta nivel 2"/>
    <w:basedOn w:val="TextoNivel1"/>
    <w:rsid w:val="001423E4"/>
    <w:pPr>
      <w:numPr>
        <w:ilvl w:val="1"/>
        <w:numId w:val="12"/>
      </w:numPr>
      <w:tabs>
        <w:tab w:val="clear" w:pos="510"/>
        <w:tab w:val="num" w:pos="926"/>
      </w:tabs>
      <w:spacing w:before="120"/>
      <w:ind w:left="926" w:hanging="360"/>
    </w:pPr>
  </w:style>
  <w:style w:type="paragraph" w:customStyle="1" w:styleId="Vietanivel4">
    <w:name w:val="Viñeta nivel 4"/>
    <w:basedOn w:val="Normal"/>
    <w:rsid w:val="001423E4"/>
    <w:pPr>
      <w:numPr>
        <w:ilvl w:val="3"/>
        <w:numId w:val="11"/>
      </w:numPr>
      <w:spacing w:before="120" w:after="60" w:line="280" w:lineRule="exact"/>
    </w:pPr>
    <w:rPr>
      <w:rFonts w:ascii="Trebuchet MS" w:hAnsi="Trebuchet MS"/>
      <w:szCs w:val="24"/>
    </w:rPr>
  </w:style>
  <w:style w:type="paragraph" w:customStyle="1" w:styleId="Vietanivel3">
    <w:name w:val="Viñeta nivel 3"/>
    <w:basedOn w:val="TextoNivel1"/>
    <w:rsid w:val="001423E4"/>
    <w:pPr>
      <w:numPr>
        <w:ilvl w:val="2"/>
        <w:numId w:val="12"/>
      </w:numPr>
      <w:tabs>
        <w:tab w:val="clear" w:pos="680"/>
        <w:tab w:val="num" w:pos="926"/>
      </w:tabs>
      <w:spacing w:before="120"/>
      <w:ind w:left="926" w:hanging="360"/>
    </w:pPr>
  </w:style>
  <w:style w:type="paragraph" w:customStyle="1" w:styleId="Vietanivel5">
    <w:name w:val="Viñeta nivel 5"/>
    <w:basedOn w:val="Normal"/>
    <w:rsid w:val="001423E4"/>
    <w:pPr>
      <w:numPr>
        <w:ilvl w:val="4"/>
        <w:numId w:val="11"/>
      </w:numPr>
      <w:spacing w:before="120" w:after="60" w:line="280" w:lineRule="exact"/>
    </w:pPr>
    <w:rPr>
      <w:rFonts w:ascii="Trebuchet MS" w:hAnsi="Trebuchet MS"/>
      <w:sz w:val="18"/>
      <w:szCs w:val="18"/>
    </w:rPr>
  </w:style>
  <w:style w:type="paragraph" w:customStyle="1" w:styleId="Abreviaturas">
    <w:name w:val="Abreviaturas"/>
    <w:basedOn w:val="Normal"/>
    <w:rsid w:val="001423E4"/>
    <w:pPr>
      <w:widowControl w:val="0"/>
      <w:tabs>
        <w:tab w:val="left" w:pos="-720"/>
      </w:tabs>
      <w:suppressAutoHyphens/>
      <w:spacing w:line="240" w:lineRule="atLeast"/>
    </w:pPr>
    <w:rPr>
      <w:rFonts w:ascii="Courier New" w:hAnsi="Courier New"/>
      <w:b/>
      <w:bCs/>
      <w:spacing w:val="-2"/>
      <w:szCs w:val="24"/>
    </w:rPr>
  </w:style>
  <w:style w:type="paragraph" w:customStyle="1" w:styleId="TextoNivel1">
    <w:name w:val="Texto Nivel 1"/>
    <w:basedOn w:val="Normal"/>
    <w:link w:val="TextoNivel1Car"/>
    <w:rsid w:val="001423E4"/>
    <w:pPr>
      <w:spacing w:before="240" w:after="60"/>
    </w:pPr>
    <w:rPr>
      <w:rFonts w:ascii="Univers" w:hAnsi="Univers"/>
    </w:rPr>
  </w:style>
  <w:style w:type="paragraph" w:customStyle="1" w:styleId="VietaN2">
    <w:name w:val="Viñeta N2"/>
    <w:basedOn w:val="TextoNivel1"/>
    <w:rsid w:val="001423E4"/>
    <w:pPr>
      <w:numPr>
        <w:ilvl w:val="1"/>
        <w:numId w:val="14"/>
      </w:numPr>
      <w:tabs>
        <w:tab w:val="clear" w:pos="510"/>
        <w:tab w:val="num" w:pos="1492"/>
      </w:tabs>
      <w:spacing w:before="120"/>
      <w:ind w:left="1492" w:hanging="360"/>
    </w:pPr>
  </w:style>
  <w:style w:type="paragraph" w:customStyle="1" w:styleId="VietaN1">
    <w:name w:val="Viñeta N1"/>
    <w:basedOn w:val="TextoNivel1"/>
    <w:rsid w:val="001423E4"/>
    <w:pPr>
      <w:numPr>
        <w:numId w:val="14"/>
      </w:numPr>
      <w:tabs>
        <w:tab w:val="clear" w:pos="340"/>
        <w:tab w:val="num" w:pos="1492"/>
      </w:tabs>
      <w:spacing w:before="120"/>
      <w:ind w:left="1492" w:hanging="360"/>
    </w:pPr>
  </w:style>
  <w:style w:type="paragraph" w:customStyle="1" w:styleId="VietaN3">
    <w:name w:val="Viñeta N3"/>
    <w:basedOn w:val="TextoNivel1"/>
    <w:rsid w:val="001423E4"/>
    <w:pPr>
      <w:numPr>
        <w:ilvl w:val="2"/>
        <w:numId w:val="14"/>
      </w:numPr>
      <w:tabs>
        <w:tab w:val="clear" w:pos="680"/>
        <w:tab w:val="num" w:pos="1492"/>
      </w:tabs>
      <w:spacing w:before="120"/>
      <w:ind w:left="1492" w:hanging="360"/>
    </w:pPr>
  </w:style>
  <w:style w:type="paragraph" w:customStyle="1" w:styleId="TextoNivel2">
    <w:name w:val="Texto Nivel 2"/>
    <w:basedOn w:val="TextoNivel1"/>
    <w:rsid w:val="001423E4"/>
    <w:pPr>
      <w:ind w:left="540"/>
    </w:pPr>
  </w:style>
  <w:style w:type="paragraph" w:customStyle="1" w:styleId="TextoV1">
    <w:name w:val="Texto V1"/>
    <w:basedOn w:val="TextoNivel1"/>
    <w:rsid w:val="001423E4"/>
    <w:pPr>
      <w:ind w:left="540"/>
    </w:pPr>
  </w:style>
  <w:style w:type="paragraph" w:customStyle="1" w:styleId="TextoV2">
    <w:name w:val="Texto V2"/>
    <w:basedOn w:val="TextoNivel1"/>
    <w:rsid w:val="001423E4"/>
    <w:pPr>
      <w:ind w:left="900"/>
    </w:pPr>
  </w:style>
  <w:style w:type="paragraph" w:customStyle="1" w:styleId="TextoV3">
    <w:name w:val="Texto V3"/>
    <w:basedOn w:val="TextoV2"/>
    <w:rsid w:val="001423E4"/>
    <w:pPr>
      <w:ind w:left="1080"/>
    </w:pPr>
  </w:style>
  <w:style w:type="paragraph" w:customStyle="1" w:styleId="TextoNivel0">
    <w:name w:val="Texto Nivel 0"/>
    <w:basedOn w:val="Normal"/>
    <w:rsid w:val="001423E4"/>
    <w:pPr>
      <w:widowControl w:val="0"/>
      <w:suppressAutoHyphens/>
      <w:spacing w:line="240" w:lineRule="atLeast"/>
    </w:pPr>
    <w:rPr>
      <w:rFonts w:ascii="Univers" w:hAnsi="Univers" w:cs="Arial"/>
      <w:spacing w:val="-2"/>
      <w:szCs w:val="24"/>
    </w:rPr>
  </w:style>
  <w:style w:type="character" w:customStyle="1" w:styleId="Estilo1">
    <w:name w:val="Estilo1"/>
    <w:rsid w:val="001423E4"/>
    <w:rPr>
      <w:rFonts w:ascii="Arial" w:hAnsi="Arial"/>
      <w:b/>
    </w:rPr>
  </w:style>
  <w:style w:type="character" w:customStyle="1" w:styleId="Abrev">
    <w:name w:val="Abrev"/>
    <w:rsid w:val="001423E4"/>
    <w:rPr>
      <w:b/>
      <w:spacing w:val="-2"/>
      <w:sz w:val="20"/>
    </w:rPr>
  </w:style>
  <w:style w:type="table" w:styleId="Tablaconcuadrcula">
    <w:name w:val="Table Grid"/>
    <w:aliases w:val="TABLA OFERTA"/>
    <w:basedOn w:val="Tablanormal"/>
    <w:rsid w:val="001423E4"/>
    <w:pPr>
      <w:widowControl w:val="0"/>
      <w:spacing w:before="120" w:after="120" w:line="360" w:lineRule="auto"/>
      <w:jc w:val="center"/>
    </w:pPr>
    <w:rPr>
      <w:rFonts w:ascii="Arial" w:hAnsi="Arial"/>
      <w:sz w:val="18"/>
      <w:szCs w:val="20"/>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blStylePr w:type="firstRow">
      <w:pPr>
        <w:jc w:val="center"/>
      </w:pPr>
      <w:rPr>
        <w:rFonts w:ascii="Arial" w:hAnsi="Arial" w:cs="Times New Roman"/>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1423E4"/>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1423E4"/>
    <w:pPr>
      <w:widowControl w:val="0"/>
      <w:spacing w:before="120" w:after="120" w:line="360" w:lineRule="auto"/>
      <w:jc w:val="center"/>
    </w:pPr>
    <w:rPr>
      <w:rFonts w:ascii="Arial" w:hAnsi="Arial"/>
      <w:sz w:val="18"/>
      <w:szCs w:val="20"/>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blStylePr w:type="firstRow">
      <w:pPr>
        <w:jc w:val="center"/>
      </w:pPr>
      <w:rPr>
        <w:rFonts w:ascii="Arial" w:hAnsi="Arial" w:cs="Times New Roman"/>
        <w:b/>
        <w:color w:val="333399"/>
        <w:sz w:val="22"/>
      </w:rPr>
      <w:tblPr/>
      <w:tcPr>
        <w:shd w:val="clear" w:color="auto" w:fill="E6E6E6"/>
      </w:tcPr>
    </w:tblStylePr>
    <w:tblStylePr w:type="band1Horz">
      <w:rPr>
        <w:rFonts w:ascii="Arial" w:hAnsi="Arial" w:cs="Times New Roman"/>
        <w:sz w:val="18"/>
      </w:rPr>
    </w:tblStylePr>
    <w:tblStylePr w:type="band2Horz">
      <w:rPr>
        <w:rFonts w:ascii="Arial" w:hAnsi="Arial" w:cs="Times New Roman"/>
        <w:sz w:val="18"/>
      </w:rPr>
    </w:tblStylePr>
  </w:style>
  <w:style w:type="table" w:customStyle="1" w:styleId="TablaOferta1">
    <w:name w:val="Tabla Oferta 1"/>
    <w:rsid w:val="001423E4"/>
    <w:pPr>
      <w:jc w:val="center"/>
    </w:pPr>
    <w:rPr>
      <w:rFonts w:ascii="Arial" w:hAnsi="Arial"/>
      <w:sz w:val="18"/>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customStyle="1" w:styleId="TablaTexto">
    <w:name w:val="Tabla Texto"/>
    <w:basedOn w:val="Normal"/>
    <w:rsid w:val="001423E4"/>
    <w:pPr>
      <w:framePr w:hSpace="141" w:wrap="around" w:vAnchor="text" w:hAnchor="margin" w:xAlign="center" w:y="-38"/>
      <w:widowControl w:val="0"/>
      <w:spacing w:before="120" w:after="60"/>
      <w:jc w:val="center"/>
    </w:pPr>
    <w:rPr>
      <w:rFonts w:ascii="Univers" w:hAnsi="Univers"/>
      <w:sz w:val="18"/>
      <w:szCs w:val="18"/>
    </w:rPr>
  </w:style>
  <w:style w:type="paragraph" w:customStyle="1" w:styleId="EstiloEncabezadotabla">
    <w:name w:val="Estilo Encabezado tabla"/>
    <w:basedOn w:val="Encabezadotabla"/>
    <w:rsid w:val="001423E4"/>
    <w:pPr>
      <w:framePr w:wrap="around"/>
    </w:pPr>
  </w:style>
  <w:style w:type="paragraph" w:customStyle="1" w:styleId="AO">
    <w:name w:val="AÑO"/>
    <w:basedOn w:val="Normal"/>
    <w:rsid w:val="001423E4"/>
    <w:pPr>
      <w:tabs>
        <w:tab w:val="left" w:pos="1985"/>
      </w:tabs>
      <w:spacing w:before="180"/>
      <w:ind w:left="1985" w:hanging="1985"/>
    </w:pPr>
    <w:rPr>
      <w:rFonts w:ascii="Univers" w:hAnsi="Univers"/>
      <w:b/>
      <w:sz w:val="24"/>
      <w:szCs w:val="24"/>
    </w:rPr>
  </w:style>
  <w:style w:type="paragraph" w:customStyle="1" w:styleId="ContratoRef">
    <w:name w:val="ContratoRef"/>
    <w:basedOn w:val="Normal"/>
    <w:rsid w:val="001423E4"/>
    <w:pPr>
      <w:keepNext/>
      <w:widowControl w:val="0"/>
      <w:tabs>
        <w:tab w:val="left" w:pos="1985"/>
      </w:tabs>
      <w:spacing w:before="300"/>
      <w:ind w:left="1985" w:hanging="1985"/>
    </w:pPr>
    <w:rPr>
      <w:rFonts w:ascii="Verdana" w:hAnsi="Verdana"/>
      <w:b/>
      <w:color w:val="535353"/>
      <w:sz w:val="16"/>
      <w:szCs w:val="24"/>
    </w:rPr>
  </w:style>
  <w:style w:type="table" w:styleId="Tablaconcuadrcula3">
    <w:name w:val="Table Grid 3"/>
    <w:basedOn w:val="Tablanormal"/>
    <w:rsid w:val="001423E4"/>
    <w:pPr>
      <w:spacing w:before="240" w:after="120" w:line="360" w:lineRule="auto"/>
      <w:jc w:val="both"/>
    </w:pPr>
    <w:rPr>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pendiceT3">
    <w:name w:val="Apendice T3"/>
    <w:basedOn w:val="Normal"/>
    <w:rsid w:val="001423E4"/>
    <w:pPr>
      <w:spacing w:before="60" w:after="60"/>
    </w:pPr>
    <w:rPr>
      <w:rFonts w:ascii="Univers" w:hAnsi="Univers"/>
      <w:szCs w:val="24"/>
    </w:rPr>
  </w:style>
  <w:style w:type="paragraph" w:customStyle="1" w:styleId="ApendiceT4">
    <w:name w:val="Apendice T4"/>
    <w:basedOn w:val="Normal"/>
    <w:rsid w:val="001423E4"/>
    <w:pPr>
      <w:spacing w:before="60" w:after="60"/>
    </w:pPr>
    <w:rPr>
      <w:rFonts w:ascii="Univers" w:hAnsi="Univers"/>
      <w:szCs w:val="24"/>
    </w:rPr>
  </w:style>
  <w:style w:type="table" w:styleId="Tablaconlista4">
    <w:name w:val="Table List 4"/>
    <w:basedOn w:val="Tablanormal"/>
    <w:rsid w:val="001423E4"/>
    <w:pPr>
      <w:spacing w:before="240" w:after="120" w:line="360" w:lineRule="auto"/>
      <w:jc w:val="both"/>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1423E4"/>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cs="Times New Roman"/>
        <w:b/>
        <w:bCs/>
        <w:color w:val="FFFFFF"/>
        <w:sz w:val="20"/>
      </w:rPr>
      <w:tblPr/>
      <w:tcPr>
        <w:shd w:val="clear" w:color="auto" w:fill="737373"/>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eCell">
      <w:rPr>
        <w:rFonts w:cs="Times New Roman"/>
        <w:b/>
        <w:color w:val="FFFFFF"/>
      </w:rPr>
    </w:tblStylePr>
    <w:tblStylePr w:type="nwCell">
      <w:rPr>
        <w:rFonts w:cs="Times New Roman"/>
        <w:b/>
        <w:color w:val="FFFFFF"/>
      </w:rPr>
    </w:tblStylePr>
  </w:style>
  <w:style w:type="paragraph" w:customStyle="1" w:styleId="INDICE">
    <w:name w:val="INDICE"/>
    <w:basedOn w:val="TextoNivel1"/>
    <w:next w:val="TextoNivel1"/>
    <w:rsid w:val="001423E4"/>
    <w:pPr>
      <w:pageBreakBefore/>
      <w:shd w:val="clear" w:color="auto" w:fill="FFFFFF"/>
      <w:spacing w:before="120"/>
      <w:jc w:val="center"/>
    </w:pPr>
    <w:rPr>
      <w:color w:val="000080"/>
      <w:sz w:val="28"/>
      <w:szCs w:val="28"/>
    </w:rPr>
  </w:style>
  <w:style w:type="character" w:styleId="Hipervnculo">
    <w:name w:val="Hyperlink"/>
    <w:basedOn w:val="Fuentedeprrafopredeter"/>
    <w:uiPriority w:val="99"/>
    <w:rsid w:val="001423E4"/>
    <w:rPr>
      <w:rFonts w:cs="Times New Roman"/>
      <w:color w:val="0000FF"/>
      <w:u w:val="single"/>
    </w:rPr>
  </w:style>
  <w:style w:type="paragraph" w:customStyle="1" w:styleId="PORTADA1">
    <w:name w:val="PORTADA1"/>
    <w:basedOn w:val="TextoNivel1"/>
    <w:next w:val="PORTADA2"/>
    <w:rsid w:val="001423E4"/>
    <w:pPr>
      <w:spacing w:after="360"/>
      <w:jc w:val="center"/>
    </w:pPr>
    <w:rPr>
      <w:rFonts w:ascii="Arial Black" w:hAnsi="Arial Black"/>
      <w:b/>
      <w:sz w:val="48"/>
      <w:szCs w:val="48"/>
    </w:rPr>
  </w:style>
  <w:style w:type="paragraph" w:customStyle="1" w:styleId="PORTADA2">
    <w:name w:val="PORTADA2"/>
    <w:basedOn w:val="PORTADA1"/>
    <w:next w:val="PORTADA3"/>
    <w:rsid w:val="001423E4"/>
    <w:pPr>
      <w:spacing w:before="480" w:after="480"/>
    </w:pPr>
    <w:rPr>
      <w:b w:val="0"/>
      <w:color w:val="333333"/>
      <w:sz w:val="40"/>
      <w:szCs w:val="40"/>
    </w:rPr>
  </w:style>
  <w:style w:type="paragraph" w:customStyle="1" w:styleId="PORTADA3">
    <w:name w:val="PORTADA3"/>
    <w:basedOn w:val="PORTADA1"/>
    <w:rsid w:val="001423E4"/>
    <w:rPr>
      <w:b w:val="0"/>
      <w:color w:val="003399"/>
      <w:sz w:val="32"/>
      <w:szCs w:val="32"/>
    </w:rPr>
  </w:style>
  <w:style w:type="paragraph" w:customStyle="1" w:styleId="registros">
    <w:name w:val="registros"/>
    <w:basedOn w:val="Normal"/>
    <w:next w:val="Normal"/>
    <w:rsid w:val="001423E4"/>
    <w:pPr>
      <w:tabs>
        <w:tab w:val="left" w:pos="284"/>
      </w:tabs>
      <w:ind w:right="-284"/>
      <w:jc w:val="center"/>
      <w:outlineLvl w:val="0"/>
    </w:pPr>
    <w:rPr>
      <w:rFonts w:ascii="Univers" w:hAnsi="Univers" w:cs="Arial"/>
      <w:b/>
      <w:sz w:val="28"/>
      <w:szCs w:val="24"/>
    </w:rPr>
  </w:style>
  <w:style w:type="paragraph" w:customStyle="1" w:styleId="heading7">
    <w:name w:val="heading7"/>
    <w:aliases w:val="3"/>
    <w:basedOn w:val="Normal"/>
    <w:next w:val="Normal"/>
    <w:rsid w:val="001423E4"/>
    <w:pPr>
      <w:keepNext/>
      <w:outlineLvl w:val="2"/>
    </w:pPr>
    <w:rPr>
      <w:rFonts w:ascii="Times New Roman" w:hAnsi="Times New Roman"/>
      <w:b/>
      <w:bCs/>
      <w:i/>
      <w:iCs/>
    </w:rPr>
  </w:style>
  <w:style w:type="character" w:customStyle="1" w:styleId="TextoNivel1Car">
    <w:name w:val="Texto Nivel 1 Car"/>
    <w:link w:val="TextoNivel1"/>
    <w:locked/>
    <w:rsid w:val="001423E4"/>
    <w:rPr>
      <w:rFonts w:ascii="Univers" w:hAnsi="Univers"/>
      <w:lang w:val="fr-FR" w:eastAsia="fr-FR"/>
    </w:rPr>
  </w:style>
  <w:style w:type="table" w:customStyle="1" w:styleId="TablaMTec">
    <w:name w:val="TablaMTec"/>
    <w:basedOn w:val="Tablabsica1"/>
    <w:rsid w:val="001423E4"/>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blStylePr w:type="firstRow">
      <w:rPr>
        <w:rFonts w:ascii="Verdana" w:hAnsi="Verdana" w:cs="Times New Roma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rPr>
        <w:rFonts w:cs="Times New Roman"/>
      </w:rPr>
      <w:tblPr/>
      <w:tcPr>
        <w:tcBorders>
          <w:top w:val="dotted" w:sz="4" w:space="0" w:color="auto"/>
          <w:tl2br w:val="none" w:sz="0" w:space="0" w:color="auto"/>
          <w:tr2bl w:val="none" w:sz="0" w:space="0" w:color="auto"/>
        </w:tcBorders>
        <w:shd w:val="clear" w:color="auto" w:fill="auto"/>
      </w:tcPr>
    </w:tblStylePr>
    <w:tblStylePr w:type="neCell">
      <w:rPr>
        <w:rFonts w:cs="Times New Roman"/>
        <w:color w:val="FFFFFF"/>
        <w:sz w:val="20"/>
      </w:rPr>
    </w:tblStylePr>
    <w:tblStylePr w:type="nwCell">
      <w:rPr>
        <w:rFonts w:cs="Times New Roman"/>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1423E4"/>
    <w:pPr>
      <w:spacing w:before="120" w:after="12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absica1">
    <w:name w:val="Table Simple 1"/>
    <w:basedOn w:val="Tablanormal"/>
    <w:rsid w:val="001423E4"/>
    <w:pPr>
      <w:spacing w:before="120" w:after="120"/>
      <w:jc w:val="both"/>
    </w:pPr>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elegante">
    <w:name w:val="Table Elegant"/>
    <w:basedOn w:val="Tablanormal"/>
    <w:uiPriority w:val="99"/>
    <w:rsid w:val="001423E4"/>
    <w:pPr>
      <w:jc w:val="both"/>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423E4"/>
    <w:pPr>
      <w:tabs>
        <w:tab w:val="clear" w:pos="4252"/>
        <w:tab w:val="left" w:pos="213"/>
        <w:tab w:val="left" w:pos="5954"/>
      </w:tabs>
      <w:spacing w:before="120"/>
      <w:ind w:left="720"/>
      <w:jc w:val="center"/>
    </w:pPr>
    <w:rPr>
      <w:rFonts w:ascii="Garamond" w:hAnsi="Garamond" w:cs="Courier New"/>
      <w:b/>
      <w:iCs/>
      <w:sz w:val="16"/>
      <w:szCs w:val="16"/>
    </w:rPr>
  </w:style>
  <w:style w:type="paragraph" w:customStyle="1" w:styleId="n">
    <w:name w:val="n"/>
    <w:basedOn w:val="Normal"/>
    <w:uiPriority w:val="99"/>
    <w:rsid w:val="001423E4"/>
    <w:pPr>
      <w:ind w:left="-851" w:right="-141"/>
    </w:pPr>
    <w:rPr>
      <w:rFonts w:cs="Courier New"/>
      <w:iCs/>
      <w:sz w:val="28"/>
      <w:szCs w:val="16"/>
    </w:rPr>
  </w:style>
  <w:style w:type="character" w:styleId="Refdenotaalpie">
    <w:name w:val="footnote reference"/>
    <w:basedOn w:val="Fuentedeprrafopredeter"/>
    <w:rsid w:val="001423E4"/>
    <w:rPr>
      <w:rFonts w:cs="Times New Roman"/>
      <w:vertAlign w:val="superscript"/>
    </w:rPr>
  </w:style>
  <w:style w:type="paragraph" w:customStyle="1" w:styleId="Textonivel10">
    <w:name w:val="Texto nivel 1"/>
    <w:basedOn w:val="Textoindependiente"/>
    <w:uiPriority w:val="99"/>
    <w:rsid w:val="001423E4"/>
    <w:pPr>
      <w:spacing w:before="40" w:line="280" w:lineRule="exact"/>
    </w:pPr>
    <w:rPr>
      <w:rFonts w:cs="Courier New"/>
      <w:iCs/>
      <w:sz w:val="22"/>
      <w:szCs w:val="16"/>
    </w:rPr>
  </w:style>
  <w:style w:type="table" w:styleId="Tablaconcuadrcula2">
    <w:name w:val="Table Grid 2"/>
    <w:basedOn w:val="Tablanormal"/>
    <w:rsid w:val="001423E4"/>
    <w:pPr>
      <w:jc w:val="both"/>
    </w:pPr>
    <w:rPr>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1423E4"/>
    <w:pPr>
      <w:ind w:left="440" w:hanging="220"/>
    </w:pPr>
    <w:rPr>
      <w:rFonts w:ascii="Times New Roman" w:hAnsi="Times New Roman"/>
    </w:rPr>
  </w:style>
  <w:style w:type="character" w:styleId="Refdenotaalfinal">
    <w:name w:val="endnote reference"/>
    <w:basedOn w:val="Fuentedeprrafopredeter"/>
    <w:uiPriority w:val="99"/>
    <w:semiHidden/>
    <w:rsid w:val="001423E4"/>
    <w:rPr>
      <w:rFonts w:cs="Times New Roman"/>
      <w:vertAlign w:val="superscript"/>
    </w:rPr>
  </w:style>
  <w:style w:type="character" w:customStyle="1" w:styleId="Heading">
    <w:name w:val="Heading"/>
    <w:uiPriority w:val="99"/>
    <w:rsid w:val="001423E4"/>
  </w:style>
  <w:style w:type="character" w:customStyle="1" w:styleId="RightPar">
    <w:name w:val="Right Par"/>
    <w:uiPriority w:val="99"/>
    <w:rsid w:val="001423E4"/>
  </w:style>
  <w:style w:type="character" w:customStyle="1" w:styleId="Subheading">
    <w:name w:val="Subheading"/>
    <w:uiPriority w:val="99"/>
    <w:rsid w:val="001423E4"/>
  </w:style>
  <w:style w:type="character" w:customStyle="1" w:styleId="FormatInh80">
    <w:name w:val="FormatInh[8]"/>
    <w:uiPriority w:val="99"/>
    <w:rsid w:val="001423E4"/>
  </w:style>
  <w:style w:type="character" w:customStyle="1" w:styleId="FormatInh50">
    <w:name w:val="FormatInh[5]"/>
    <w:uiPriority w:val="99"/>
    <w:rsid w:val="001423E4"/>
  </w:style>
  <w:style w:type="character" w:customStyle="1" w:styleId="FormatInh60">
    <w:name w:val="FormatInh[6]"/>
    <w:uiPriority w:val="99"/>
    <w:rsid w:val="001423E4"/>
  </w:style>
  <w:style w:type="character" w:customStyle="1" w:styleId="FormatInh20">
    <w:name w:val="FormatInh[2]"/>
    <w:uiPriority w:val="99"/>
    <w:rsid w:val="001423E4"/>
    <w:rPr>
      <w:rFonts w:ascii="Courier" w:hAnsi="Courier"/>
      <w:sz w:val="24"/>
      <w:lang w:val="fr-FR"/>
    </w:rPr>
  </w:style>
  <w:style w:type="character" w:customStyle="1" w:styleId="FormatInh70">
    <w:name w:val="FormatInh[7]"/>
    <w:uiPriority w:val="99"/>
    <w:rsid w:val="001423E4"/>
  </w:style>
  <w:style w:type="character" w:customStyle="1" w:styleId="AbsNrRech1">
    <w:name w:val="AbsNrRech[1]"/>
    <w:uiPriority w:val="99"/>
    <w:rsid w:val="001423E4"/>
  </w:style>
  <w:style w:type="character" w:customStyle="1" w:styleId="AbsNrRech2">
    <w:name w:val="AbsNrRech[2]"/>
    <w:uiPriority w:val="99"/>
    <w:rsid w:val="001423E4"/>
  </w:style>
  <w:style w:type="character" w:customStyle="1" w:styleId="FormatInh30">
    <w:name w:val="FormatInh[3]"/>
    <w:uiPriority w:val="99"/>
    <w:rsid w:val="001423E4"/>
    <w:rPr>
      <w:rFonts w:ascii="Courier" w:hAnsi="Courier"/>
      <w:sz w:val="24"/>
      <w:lang w:val="fr-FR"/>
    </w:rPr>
  </w:style>
  <w:style w:type="character" w:customStyle="1" w:styleId="AbsNrRech3">
    <w:name w:val="AbsNrRech[3]"/>
    <w:uiPriority w:val="99"/>
    <w:rsid w:val="001423E4"/>
  </w:style>
  <w:style w:type="character" w:customStyle="1" w:styleId="AbsNrRech4">
    <w:name w:val="AbsNrRech[4]"/>
    <w:uiPriority w:val="99"/>
    <w:rsid w:val="001423E4"/>
  </w:style>
  <w:style w:type="character" w:customStyle="1" w:styleId="AbsNrRech5">
    <w:name w:val="AbsNrRech[5]"/>
    <w:uiPriority w:val="99"/>
    <w:rsid w:val="001423E4"/>
  </w:style>
  <w:style w:type="character" w:customStyle="1" w:styleId="AbsNrRech6">
    <w:name w:val="AbsNrRech[6]"/>
    <w:uiPriority w:val="99"/>
    <w:rsid w:val="001423E4"/>
  </w:style>
  <w:style w:type="character" w:customStyle="1" w:styleId="AbsNrRech7">
    <w:name w:val="AbsNrRech[7]"/>
    <w:uiPriority w:val="99"/>
    <w:rsid w:val="001423E4"/>
  </w:style>
  <w:style w:type="character" w:customStyle="1" w:styleId="AbsNrRech8">
    <w:name w:val="AbsNrRech[8]"/>
    <w:uiPriority w:val="99"/>
    <w:rsid w:val="001423E4"/>
  </w:style>
  <w:style w:type="paragraph" w:customStyle="1" w:styleId="FormatInh10">
    <w:name w:val="FormatInh[1]"/>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FormatInh40">
    <w:name w:val="FormatInh[4]"/>
    <w:uiPriority w:val="99"/>
    <w:rsid w:val="001423E4"/>
    <w:rPr>
      <w:b/>
      <w:i/>
      <w:sz w:val="24"/>
    </w:rPr>
  </w:style>
  <w:style w:type="character" w:customStyle="1" w:styleId="Document10">
    <w:name w:val="Document[1]"/>
    <w:uiPriority w:val="99"/>
    <w:rsid w:val="001423E4"/>
  </w:style>
  <w:style w:type="character" w:customStyle="1" w:styleId="Document20">
    <w:name w:val="Document[2]"/>
    <w:uiPriority w:val="99"/>
    <w:rsid w:val="001423E4"/>
  </w:style>
  <w:style w:type="character" w:customStyle="1" w:styleId="Document30">
    <w:name w:val="Document[3]"/>
    <w:uiPriority w:val="99"/>
    <w:rsid w:val="001423E4"/>
  </w:style>
  <w:style w:type="character" w:customStyle="1" w:styleId="Document40">
    <w:name w:val="Document[4]"/>
    <w:uiPriority w:val="99"/>
    <w:rsid w:val="001423E4"/>
  </w:style>
  <w:style w:type="character" w:customStyle="1" w:styleId="Document50">
    <w:name w:val="Document[5]"/>
    <w:uiPriority w:val="99"/>
    <w:rsid w:val="001423E4"/>
  </w:style>
  <w:style w:type="character" w:customStyle="1" w:styleId="Document60">
    <w:name w:val="Document[6]"/>
    <w:uiPriority w:val="99"/>
    <w:rsid w:val="001423E4"/>
  </w:style>
  <w:style w:type="character" w:customStyle="1" w:styleId="Document70">
    <w:name w:val="Document[7]"/>
    <w:uiPriority w:val="99"/>
    <w:rsid w:val="001423E4"/>
  </w:style>
  <w:style w:type="character" w:customStyle="1" w:styleId="Document80">
    <w:name w:val="Document[8]"/>
    <w:uiPriority w:val="99"/>
    <w:rsid w:val="001423E4"/>
  </w:style>
  <w:style w:type="character" w:customStyle="1" w:styleId="4">
    <w:name w:val="4"/>
    <w:uiPriority w:val="99"/>
    <w:rsid w:val="001423E4"/>
    <w:rPr>
      <w:rFonts w:ascii="Courier" w:hAnsi="Courier"/>
      <w:sz w:val="24"/>
      <w:lang w:val="fr-FR"/>
    </w:rPr>
  </w:style>
  <w:style w:type="character" w:customStyle="1" w:styleId="5">
    <w:name w:val="5"/>
    <w:uiPriority w:val="99"/>
    <w:rsid w:val="001423E4"/>
  </w:style>
  <w:style w:type="character" w:customStyle="1" w:styleId="6">
    <w:name w:val="6"/>
    <w:uiPriority w:val="99"/>
    <w:rsid w:val="001423E4"/>
  </w:style>
  <w:style w:type="character" w:customStyle="1" w:styleId="7">
    <w:name w:val="7"/>
    <w:uiPriority w:val="99"/>
    <w:rsid w:val="001423E4"/>
  </w:style>
  <w:style w:type="character" w:customStyle="1" w:styleId="8">
    <w:name w:val="8"/>
    <w:uiPriority w:val="99"/>
    <w:rsid w:val="001423E4"/>
    <w:rPr>
      <w:rFonts w:ascii="Courier" w:hAnsi="Courier"/>
      <w:sz w:val="24"/>
      <w:lang w:val="fr-FR"/>
    </w:rPr>
  </w:style>
  <w:style w:type="character" w:customStyle="1" w:styleId="9">
    <w:name w:val="9"/>
    <w:uiPriority w:val="99"/>
    <w:rsid w:val="001423E4"/>
  </w:style>
  <w:style w:type="character" w:customStyle="1" w:styleId="10">
    <w:name w:val="10"/>
    <w:uiPriority w:val="99"/>
    <w:rsid w:val="001423E4"/>
  </w:style>
  <w:style w:type="character" w:customStyle="1" w:styleId="110">
    <w:name w:val="11"/>
    <w:uiPriority w:val="99"/>
    <w:rsid w:val="001423E4"/>
  </w:style>
  <w:style w:type="character" w:customStyle="1" w:styleId="120">
    <w:name w:val="12"/>
    <w:uiPriority w:val="99"/>
    <w:rsid w:val="001423E4"/>
  </w:style>
  <w:style w:type="character" w:customStyle="1" w:styleId="130">
    <w:name w:val="13"/>
    <w:uiPriority w:val="99"/>
    <w:rsid w:val="001423E4"/>
  </w:style>
  <w:style w:type="character" w:customStyle="1" w:styleId="140">
    <w:name w:val="14"/>
    <w:uiPriority w:val="99"/>
    <w:rsid w:val="001423E4"/>
  </w:style>
  <w:style w:type="paragraph" w:customStyle="1" w:styleId="150">
    <w:name w:val="15"/>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16">
    <w:name w:val="16"/>
    <w:uiPriority w:val="99"/>
    <w:rsid w:val="001423E4"/>
    <w:rPr>
      <w:b/>
      <w:i/>
      <w:sz w:val="24"/>
    </w:rPr>
  </w:style>
  <w:style w:type="paragraph" w:customStyle="1" w:styleId="EstiloTtulo5Negrita">
    <w:name w:val="Estilo Título 5 + Negrita"/>
    <w:basedOn w:val="Ttulo5"/>
    <w:link w:val="EstiloTtulo5NegritaCar"/>
    <w:autoRedefine/>
    <w:uiPriority w:val="99"/>
    <w:rsid w:val="000969CB"/>
    <w:rPr>
      <w:b/>
    </w:rPr>
  </w:style>
  <w:style w:type="character" w:customStyle="1" w:styleId="EstiloTtulo5NegritaCar">
    <w:name w:val="Estilo Título 5 + Negrita Car"/>
    <w:link w:val="EstiloTtulo5Negrita"/>
    <w:uiPriority w:val="99"/>
    <w:locked/>
    <w:rsid w:val="000969CB"/>
    <w:rPr>
      <w:rFonts w:ascii="Calibri" w:hAnsi="Calibri"/>
      <w:b/>
      <w:i/>
      <w:sz w:val="20"/>
      <w:szCs w:val="20"/>
      <w:lang w:val="fr-FR"/>
    </w:rPr>
  </w:style>
  <w:style w:type="character" w:customStyle="1" w:styleId="mediumtext1">
    <w:name w:val="medium_text1"/>
    <w:uiPriority w:val="99"/>
    <w:rsid w:val="007F7766"/>
    <w:rPr>
      <w:sz w:val="16"/>
    </w:rPr>
  </w:style>
  <w:style w:type="character" w:customStyle="1" w:styleId="longtext1">
    <w:name w:val="long_text1"/>
    <w:uiPriority w:val="99"/>
    <w:rsid w:val="007F7766"/>
    <w:rPr>
      <w:sz w:val="20"/>
    </w:rPr>
  </w:style>
  <w:style w:type="table" w:styleId="Tablaprofesional">
    <w:name w:val="Table Professional"/>
    <w:basedOn w:val="Tablanormal"/>
    <w:uiPriority w:val="99"/>
    <w:rsid w:val="00EA0FC9"/>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FA6618"/>
    <w:pPr>
      <w:numPr>
        <w:numId w:val="18"/>
      </w:numPr>
    </w:pPr>
    <w:rPr>
      <w:color w:val="000000"/>
      <w:sz w:val="22"/>
    </w:rPr>
  </w:style>
  <w:style w:type="table" w:styleId="Tablaclsica2">
    <w:name w:val="Table Classic 2"/>
    <w:basedOn w:val="Tablanormal"/>
    <w:uiPriority w:val="99"/>
    <w:rsid w:val="00F33924"/>
    <w:pPr>
      <w:spacing w:before="60" w:after="60"/>
      <w:jc w:val="both"/>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F33924"/>
    <w:pPr>
      <w:spacing w:before="60" w:after="60"/>
      <w:jc w:val="both"/>
    </w:pPr>
    <w:rPr>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622E57"/>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0947EA"/>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261FA2"/>
    <w:rPr>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261FA2"/>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A6EC9"/>
    <w:rPr>
      <w:color w:val="000000"/>
      <w:sz w:val="24"/>
      <w:szCs w:val="20"/>
    </w:rPr>
  </w:style>
  <w:style w:type="paragraph" w:customStyle="1" w:styleId="Estndar">
    <w:name w:val="Estándar"/>
    <w:uiPriority w:val="99"/>
    <w:rsid w:val="00BA6EC9"/>
    <w:pPr>
      <w:jc w:val="both"/>
    </w:pPr>
    <w:rPr>
      <w:color w:val="000000"/>
      <w:szCs w:val="20"/>
    </w:rPr>
  </w:style>
  <w:style w:type="paragraph" w:customStyle="1" w:styleId="Esquema3">
    <w:name w:val="Esquema3"/>
    <w:uiPriority w:val="99"/>
    <w:rsid w:val="00BA6EC9"/>
    <w:pPr>
      <w:spacing w:before="170" w:after="170"/>
      <w:ind w:left="1309" w:hanging="1309"/>
    </w:pPr>
    <w:rPr>
      <w:b/>
      <w:color w:val="000000"/>
      <w:sz w:val="26"/>
      <w:szCs w:val="20"/>
    </w:rPr>
  </w:style>
  <w:style w:type="character" w:styleId="Refdecomentario">
    <w:name w:val="annotation reference"/>
    <w:uiPriority w:val="99"/>
    <w:semiHidden/>
    <w:unhideWhenUsed/>
    <w:rPr>
      <w:sz w:val="16"/>
      <w:szCs w:val="16"/>
    </w:rPr>
  </w:style>
  <w:style w:type="paragraph" w:customStyle="1" w:styleId="topoa">
    <w:name w:val="topo_a)"/>
    <w:uiPriority w:val="99"/>
    <w:rsid w:val="00BA6EC9"/>
    <w:pPr>
      <w:ind w:left="1871" w:hanging="567"/>
    </w:pPr>
    <w:rPr>
      <w:color w:val="000000"/>
      <w:szCs w:val="20"/>
    </w:rPr>
  </w:style>
  <w:style w:type="paragraph" w:customStyle="1" w:styleId="Nmeros">
    <w:name w:val="Números"/>
    <w:uiPriority w:val="99"/>
    <w:rsid w:val="00BA6EC9"/>
    <w:pPr>
      <w:ind w:left="714"/>
    </w:pPr>
    <w:rPr>
      <w:color w:val="000000"/>
      <w:sz w:val="24"/>
      <w:szCs w:val="20"/>
    </w:rPr>
  </w:style>
  <w:style w:type="paragraph" w:customStyle="1" w:styleId="topo-">
    <w:name w:val="topo-"/>
    <w:uiPriority w:val="99"/>
    <w:rsid w:val="00BA6EC9"/>
    <w:pPr>
      <w:ind w:left="2324" w:hanging="453"/>
    </w:pPr>
    <w:rPr>
      <w:color w:val="000000"/>
      <w:szCs w:val="20"/>
    </w:rPr>
  </w:style>
  <w:style w:type="paragraph" w:customStyle="1" w:styleId="Esquema5">
    <w:name w:val="Esquema5"/>
    <w:uiPriority w:val="99"/>
    <w:rsid w:val="00BA6EC9"/>
    <w:pPr>
      <w:spacing w:before="28" w:after="85"/>
      <w:ind w:left="1304" w:hanging="1304"/>
    </w:pPr>
    <w:rPr>
      <w:b/>
      <w:color w:val="000000"/>
      <w:sz w:val="24"/>
      <w:szCs w:val="20"/>
    </w:rPr>
  </w:style>
  <w:style w:type="paragraph" w:customStyle="1" w:styleId="Esquema4">
    <w:name w:val="Esquema4"/>
    <w:next w:val="Esquema5"/>
    <w:uiPriority w:val="99"/>
    <w:rsid w:val="00BA6EC9"/>
    <w:pPr>
      <w:spacing w:before="113" w:after="113"/>
      <w:ind w:left="1315" w:hanging="1315"/>
    </w:pPr>
    <w:rPr>
      <w:b/>
      <w:color w:val="000000"/>
      <w:sz w:val="24"/>
      <w:szCs w:val="20"/>
    </w:rPr>
  </w:style>
  <w:style w:type="character" w:customStyle="1" w:styleId="hps">
    <w:name w:val="hps"/>
    <w:uiPriority w:val="99"/>
    <w:rsid w:val="00BA6EC9"/>
  </w:style>
  <w:style w:type="character" w:customStyle="1" w:styleId="atn">
    <w:name w:val="atn"/>
    <w:uiPriority w:val="99"/>
    <w:rsid w:val="007D00F8"/>
  </w:style>
  <w:style w:type="character" w:customStyle="1" w:styleId="hpsalt-edited">
    <w:name w:val="hps alt-edited"/>
    <w:uiPriority w:val="99"/>
    <w:rsid w:val="00B859E5"/>
  </w:style>
  <w:style w:type="character" w:customStyle="1" w:styleId="hpsatn">
    <w:name w:val="hps atn"/>
    <w:uiPriority w:val="99"/>
    <w:rsid w:val="00CC2996"/>
  </w:style>
  <w:style w:type="character" w:customStyle="1" w:styleId="shorttext">
    <w:name w:val="short_text"/>
    <w:uiPriority w:val="99"/>
    <w:rsid w:val="00DB06F0"/>
  </w:style>
  <w:style w:type="paragraph" w:customStyle="1" w:styleId="epgrafe">
    <w:name w:val="epígrafe"/>
    <w:basedOn w:val="Normal"/>
    <w:uiPriority w:val="99"/>
    <w:rsid w:val="009358E6"/>
    <w:rPr>
      <w:rFonts w:ascii="Courier" w:hAnsi="Courier"/>
      <w:sz w:val="24"/>
    </w:rPr>
  </w:style>
  <w:style w:type="paragraph" w:styleId="Prrafodelista">
    <w:name w:val="List Paragraph"/>
    <w:basedOn w:val="Normal"/>
    <w:uiPriority w:val="34"/>
    <w:qFormat/>
    <w:rsid w:val="009358E6"/>
    <w:pPr>
      <w:ind w:left="720"/>
      <w:contextualSpacing/>
    </w:pPr>
  </w:style>
  <w:style w:type="table" w:styleId="Tablacontema">
    <w:name w:val="Table Theme"/>
    <w:basedOn w:val="Tablanormal"/>
    <w:uiPriority w:val="99"/>
    <w:rsid w:val="004B22B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locked/>
    <w:rsid w:val="00D425BB"/>
    <w:rPr>
      <w:rFonts w:cs="Times New Roman"/>
      <w:color w:val="800080"/>
      <w:u w:val="single"/>
    </w:rPr>
  </w:style>
  <w:style w:type="paragraph" w:customStyle="1" w:styleId="xl69">
    <w:name w:val="xl69"/>
    <w:basedOn w:val="Normal"/>
    <w:rsid w:val="00D425BB"/>
    <w:pPr>
      <w:spacing w:before="100" w:beforeAutospacing="1" w:after="100" w:afterAutospacing="1"/>
    </w:pPr>
    <w:rPr>
      <w:rFonts w:ascii="Univers (W1)" w:hAnsi="Univers (W1)"/>
      <w:sz w:val="12"/>
      <w:szCs w:val="12"/>
    </w:rPr>
  </w:style>
  <w:style w:type="paragraph" w:customStyle="1" w:styleId="xl70">
    <w:name w:val="xl7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1">
    <w:name w:val="xl71"/>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2">
    <w:name w:val="xl72"/>
    <w:basedOn w:val="Normal"/>
    <w:rsid w:val="00D425BB"/>
    <w:pPr>
      <w:pBdr>
        <w:top w:val="single" w:sz="4" w:space="0" w:color="auto"/>
        <w:bottom w:val="single" w:sz="4" w:space="0" w:color="auto"/>
      </w:pBdr>
      <w:shd w:val="clear" w:color="000000" w:fill="FFFFFF"/>
      <w:spacing w:before="100" w:beforeAutospacing="1" w:after="100" w:afterAutospacing="1"/>
    </w:pPr>
    <w:rPr>
      <w:rFonts w:ascii="Univers (W1)" w:hAnsi="Univers (W1)"/>
      <w:sz w:val="12"/>
      <w:szCs w:val="12"/>
    </w:rPr>
  </w:style>
  <w:style w:type="paragraph" w:customStyle="1" w:styleId="xl73">
    <w:name w:val="xl73"/>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74">
    <w:name w:val="xl74"/>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5">
    <w:name w:val="xl75"/>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6">
    <w:name w:val="xl7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7">
    <w:name w:val="xl7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8">
    <w:name w:val="xl78"/>
    <w:basedOn w:val="Normal"/>
    <w:rsid w:val="00D425BB"/>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jc w:val="center"/>
      <w:textAlignment w:val="center"/>
    </w:pPr>
    <w:rPr>
      <w:rFonts w:cs="Arial"/>
      <w:sz w:val="12"/>
      <w:szCs w:val="12"/>
    </w:rPr>
  </w:style>
  <w:style w:type="paragraph" w:customStyle="1" w:styleId="xl79">
    <w:name w:val="xl79"/>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rPr>
  </w:style>
  <w:style w:type="paragraph" w:customStyle="1" w:styleId="xl80">
    <w:name w:val="xl8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1">
    <w:name w:val="xl81"/>
    <w:basedOn w:val="Normal"/>
    <w:rsid w:val="00D425BB"/>
    <w:pPr>
      <w:pBdr>
        <w:top w:val="single" w:sz="4" w:space="0" w:color="auto"/>
        <w:bottom w:val="single" w:sz="4" w:space="0" w:color="auto"/>
      </w:pBdr>
      <w:shd w:val="clear" w:color="000000" w:fill="FDE9D9"/>
      <w:spacing w:before="100" w:beforeAutospacing="1" w:after="100" w:afterAutospacing="1"/>
    </w:pPr>
    <w:rPr>
      <w:rFonts w:ascii="Univers (W1)" w:hAnsi="Univers (W1)"/>
      <w:sz w:val="12"/>
      <w:szCs w:val="12"/>
    </w:rPr>
  </w:style>
  <w:style w:type="paragraph" w:customStyle="1" w:styleId="xl82">
    <w:name w:val="xl82"/>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3">
    <w:name w:val="xl83"/>
    <w:basedOn w:val="Normal"/>
    <w:rsid w:val="00D425BB"/>
    <w:pPr>
      <w:pBdr>
        <w:top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4">
    <w:name w:val="xl84"/>
    <w:basedOn w:val="Normal"/>
    <w:rsid w:val="00D425BB"/>
    <w:pPr>
      <w:pBdr>
        <w:top w:val="single" w:sz="4" w:space="0" w:color="auto"/>
        <w:bottom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5">
    <w:name w:val="xl85"/>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6">
    <w:name w:val="xl8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87">
    <w:name w:val="xl8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8">
    <w:name w:val="xl88"/>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89">
    <w:name w:val="xl89"/>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0">
    <w:name w:val="xl90"/>
    <w:basedOn w:val="Normal"/>
    <w:rsid w:val="00D425BB"/>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91">
    <w:name w:val="xl91"/>
    <w:basedOn w:val="Normal"/>
    <w:rsid w:val="00D425BB"/>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2">
    <w:name w:val="xl92"/>
    <w:basedOn w:val="Normal"/>
    <w:rsid w:val="00D425BB"/>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jc w:val="center"/>
      <w:textAlignment w:val="center"/>
    </w:pPr>
    <w:rPr>
      <w:rFonts w:cs="Arial"/>
      <w:color w:val="000000"/>
      <w:sz w:val="24"/>
      <w:szCs w:val="24"/>
    </w:rPr>
  </w:style>
  <w:style w:type="paragraph" w:customStyle="1" w:styleId="xl93">
    <w:name w:val="xl93"/>
    <w:basedOn w:val="Normal"/>
    <w:rsid w:val="00D425BB"/>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jc w:val="center"/>
      <w:textAlignment w:val="center"/>
    </w:pPr>
    <w:rPr>
      <w:rFonts w:cs="Arial"/>
      <w:color w:val="000000"/>
      <w:sz w:val="24"/>
      <w:szCs w:val="24"/>
    </w:rPr>
  </w:style>
  <w:style w:type="numbering" w:customStyle="1" w:styleId="EstiloNumerado1">
    <w:name w:val="Estilo Numerado1"/>
    <w:rsid w:val="00243B1D"/>
    <w:pPr>
      <w:numPr>
        <w:numId w:val="17"/>
      </w:numPr>
    </w:pPr>
  </w:style>
  <w:style w:type="numbering" w:customStyle="1" w:styleId="EstiloEsquemanumeradoArial12ptNegritaGris50">
    <w:name w:val="Estilo Esquema numerado Arial 12 pt Negrita Gris 50%"/>
    <w:rsid w:val="00243B1D"/>
    <w:pPr>
      <w:numPr>
        <w:numId w:val="15"/>
      </w:numPr>
    </w:pPr>
  </w:style>
  <w:style w:type="numbering" w:customStyle="1" w:styleId="EstiloEsquemanumerado16ptNegritaAzulgrisceoRelieve">
    <w:name w:val="Estilo Esquema numerado 16 pt Negrita Azul grisáceo Relieve"/>
    <w:rsid w:val="00243B1D"/>
    <w:pPr>
      <w:numPr>
        <w:numId w:val="10"/>
      </w:numPr>
    </w:pPr>
  </w:style>
  <w:style w:type="numbering" w:customStyle="1" w:styleId="EstiloNumerado">
    <w:name w:val="Estilo Numerado"/>
    <w:rsid w:val="00243B1D"/>
    <w:pPr>
      <w:numPr>
        <w:numId w:val="16"/>
      </w:numPr>
    </w:pPr>
  </w:style>
  <w:style w:type="paragraph" w:customStyle="1" w:styleId="font0">
    <w:name w:val="font0"/>
    <w:basedOn w:val="Normal"/>
    <w:rsid w:val="004222CA"/>
    <w:pPr>
      <w:spacing w:before="100" w:beforeAutospacing="1" w:after="100" w:afterAutospacing="1"/>
      <w:jc w:val="left"/>
    </w:pPr>
    <w:rPr>
      <w:color w:val="000000"/>
      <w:sz w:val="22"/>
      <w:szCs w:val="22"/>
    </w:rPr>
  </w:style>
  <w:style w:type="paragraph" w:customStyle="1" w:styleId="font5">
    <w:name w:val="font5"/>
    <w:basedOn w:val="Normal"/>
    <w:rsid w:val="004222CA"/>
    <w:pPr>
      <w:spacing w:before="100" w:beforeAutospacing="1" w:after="100" w:afterAutospacing="1"/>
      <w:jc w:val="left"/>
    </w:pPr>
    <w:rPr>
      <w:b/>
      <w:bCs/>
      <w:color w:val="000000"/>
      <w:sz w:val="22"/>
      <w:szCs w:val="22"/>
    </w:rPr>
  </w:style>
  <w:style w:type="paragraph" w:customStyle="1" w:styleId="xl64">
    <w:name w:val="xl64"/>
    <w:basedOn w:val="Normal"/>
    <w:rsid w:val="004222CA"/>
    <w:pPr>
      <w:spacing w:before="100" w:beforeAutospacing="1" w:after="100" w:afterAutospacing="1"/>
      <w:jc w:val="left"/>
    </w:pPr>
    <w:rPr>
      <w:rFonts w:ascii="Times New Roman" w:hAnsi="Times New Roman"/>
      <w:b/>
      <w:bCs/>
      <w:sz w:val="36"/>
      <w:szCs w:val="36"/>
    </w:rPr>
  </w:style>
  <w:style w:type="paragraph" w:customStyle="1" w:styleId="xl65">
    <w:name w:val="xl65"/>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66">
    <w:name w:val="xl66"/>
    <w:basedOn w:val="Normal"/>
    <w:rsid w:val="004222CA"/>
    <w:pPr>
      <w:spacing w:before="100" w:beforeAutospacing="1" w:after="100" w:afterAutospacing="1"/>
      <w:jc w:val="center"/>
    </w:pPr>
    <w:rPr>
      <w:rFonts w:ascii="Times New Roman" w:hAnsi="Times New Roman"/>
      <w:sz w:val="24"/>
      <w:szCs w:val="24"/>
    </w:rPr>
  </w:style>
  <w:style w:type="paragraph" w:customStyle="1" w:styleId="xl67">
    <w:name w:val="xl67"/>
    <w:basedOn w:val="Normal"/>
    <w:rsid w:val="004222CA"/>
    <w:pPr>
      <w:pBdr>
        <w:right w:val="single" w:sz="8" w:space="0" w:color="auto"/>
      </w:pBdr>
      <w:spacing w:before="100" w:beforeAutospacing="1" w:after="100" w:afterAutospacing="1"/>
      <w:jc w:val="left"/>
    </w:pPr>
    <w:rPr>
      <w:rFonts w:ascii="Times New Roman" w:hAnsi="Times New Roman"/>
      <w:sz w:val="24"/>
      <w:szCs w:val="24"/>
    </w:rPr>
  </w:style>
  <w:style w:type="paragraph" w:customStyle="1" w:styleId="xl68">
    <w:name w:val="xl68"/>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94">
    <w:name w:val="xl94"/>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5">
    <w:name w:val="xl95"/>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6">
    <w:name w:val="xl96"/>
    <w:basedOn w:val="Normal"/>
    <w:rsid w:val="004222CA"/>
    <w:pPr>
      <w:pBdr>
        <w:top w:val="single" w:sz="4" w:space="0" w:color="auto"/>
        <w:left w:val="single" w:sz="4" w:space="0" w:color="auto"/>
        <w:bottom w:val="single" w:sz="4" w:space="0" w:color="auto"/>
      </w:pBdr>
      <w:spacing w:before="100" w:beforeAutospacing="1" w:after="100" w:afterAutospacing="1"/>
      <w:jc w:val="left"/>
    </w:pPr>
    <w:rPr>
      <w:rFonts w:ascii="Times New Roman" w:hAnsi="Times New Roman"/>
      <w:sz w:val="24"/>
      <w:szCs w:val="24"/>
    </w:rPr>
  </w:style>
  <w:style w:type="paragraph" w:customStyle="1" w:styleId="xl97">
    <w:name w:val="xl97"/>
    <w:basedOn w:val="Normal"/>
    <w:rsid w:val="004222CA"/>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8">
    <w:name w:val="xl98"/>
    <w:basedOn w:val="Normal"/>
    <w:rsid w:val="009A2BB0"/>
    <w:pPr>
      <w:spacing w:before="100" w:beforeAutospacing="1" w:after="100" w:afterAutospacing="1"/>
      <w:jc w:val="left"/>
    </w:pPr>
    <w:rPr>
      <w:rFonts w:ascii="Verdana" w:hAnsi="Verdana"/>
      <w:sz w:val="24"/>
      <w:szCs w:val="24"/>
    </w:rPr>
  </w:style>
  <w:style w:type="paragraph" w:customStyle="1" w:styleId="xl99">
    <w:name w:val="xl99"/>
    <w:basedOn w:val="Normal"/>
    <w:rsid w:val="009A2BB0"/>
    <w:pPr>
      <w:spacing w:before="100" w:beforeAutospacing="1" w:after="100" w:afterAutospacing="1"/>
      <w:jc w:val="right"/>
      <w:textAlignment w:val="center"/>
    </w:pPr>
    <w:rPr>
      <w:rFonts w:ascii="Verdana" w:hAnsi="Verdana"/>
      <w:sz w:val="18"/>
      <w:szCs w:val="18"/>
    </w:rPr>
  </w:style>
  <w:style w:type="paragraph" w:customStyle="1" w:styleId="xl100">
    <w:name w:val="xl100"/>
    <w:basedOn w:val="Normal"/>
    <w:rsid w:val="009A2BB0"/>
    <w:pPr>
      <w:spacing w:before="100" w:beforeAutospacing="1" w:after="100" w:afterAutospacing="1"/>
      <w:jc w:val="left"/>
      <w:textAlignment w:val="center"/>
    </w:pPr>
    <w:rPr>
      <w:rFonts w:ascii="Verdana" w:hAnsi="Verdana"/>
      <w:sz w:val="18"/>
      <w:szCs w:val="18"/>
    </w:rPr>
  </w:style>
  <w:style w:type="paragraph" w:customStyle="1" w:styleId="xl101">
    <w:name w:val="xl101"/>
    <w:basedOn w:val="Normal"/>
    <w:rsid w:val="009A2BB0"/>
    <w:pPr>
      <w:spacing w:before="100" w:beforeAutospacing="1" w:after="100" w:afterAutospacing="1"/>
      <w:jc w:val="center"/>
      <w:textAlignment w:val="center"/>
    </w:pPr>
    <w:rPr>
      <w:rFonts w:ascii="Verdana" w:hAnsi="Verdana"/>
      <w:sz w:val="18"/>
      <w:szCs w:val="18"/>
    </w:rPr>
  </w:style>
  <w:style w:type="paragraph" w:customStyle="1" w:styleId="xl102">
    <w:name w:val="xl102"/>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color w:val="0000FF"/>
      <w:sz w:val="18"/>
      <w:szCs w:val="18"/>
    </w:rPr>
  </w:style>
  <w:style w:type="paragraph" w:customStyle="1" w:styleId="xl103">
    <w:name w:val="xl103"/>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z w:val="18"/>
      <w:szCs w:val="18"/>
    </w:rPr>
  </w:style>
  <w:style w:type="paragraph" w:customStyle="1" w:styleId="xl104">
    <w:name w:val="xl104"/>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sz w:val="18"/>
      <w:szCs w:val="18"/>
    </w:rPr>
  </w:style>
  <w:style w:type="paragraph" w:customStyle="1" w:styleId="xl105">
    <w:name w:val="xl105"/>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6">
    <w:name w:val="xl106"/>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7">
    <w:name w:val="xl107"/>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8">
    <w:name w:val="xl108"/>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09">
    <w:name w:val="xl109"/>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0">
    <w:name w:val="xl110"/>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1">
    <w:name w:val="xl111"/>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12">
    <w:name w:val="xl112"/>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Verdana" w:hAnsi="Verdana"/>
      <w:sz w:val="40"/>
      <w:szCs w:val="40"/>
    </w:rPr>
  </w:style>
  <w:style w:type="character" w:styleId="Textodelmarcadordeposicin">
    <w:name w:val="Placeholder Text"/>
    <w:basedOn w:val="Fuentedeprrafopredeter"/>
    <w:uiPriority w:val="99"/>
    <w:semiHidden/>
    <w:rsid w:val="00CA28F7"/>
    <w:rPr>
      <w:color w:val="808080"/>
    </w:rPr>
  </w:style>
  <w:style w:type="table" w:styleId="Tablaconlista3">
    <w:name w:val="Table List 3"/>
    <w:basedOn w:val="Tablanormal"/>
    <w:locked/>
    <w:rsid w:val="00C607D3"/>
    <w:pPr>
      <w:spacing w:before="60" w:after="120"/>
      <w:jc w:val="both"/>
    </w:pPr>
    <w:rPr>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Revisin">
    <w:name w:val="Revision"/>
    <w:hidden/>
    <w:uiPriority w:val="99"/>
    <w:semiHidden/>
    <w:rsid w:val="00C607D3"/>
    <w:rPr>
      <w:rFonts w:ascii="Calibri" w:hAnsi="Calibr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9652">
      <w:marLeft w:val="0"/>
      <w:marRight w:val="0"/>
      <w:marTop w:val="0"/>
      <w:marBottom w:val="0"/>
      <w:divBdr>
        <w:top w:val="none" w:sz="0" w:space="0" w:color="auto"/>
        <w:left w:val="none" w:sz="0" w:space="0" w:color="auto"/>
        <w:bottom w:val="none" w:sz="0" w:space="0" w:color="auto"/>
        <w:right w:val="none" w:sz="0" w:space="0" w:color="auto"/>
      </w:divBdr>
    </w:div>
    <w:div w:id="28189653">
      <w:marLeft w:val="0"/>
      <w:marRight w:val="0"/>
      <w:marTop w:val="0"/>
      <w:marBottom w:val="0"/>
      <w:divBdr>
        <w:top w:val="none" w:sz="0" w:space="0" w:color="auto"/>
        <w:left w:val="none" w:sz="0" w:space="0" w:color="auto"/>
        <w:bottom w:val="none" w:sz="0" w:space="0" w:color="auto"/>
        <w:right w:val="none" w:sz="0" w:space="0" w:color="auto"/>
      </w:divBdr>
    </w:div>
    <w:div w:id="28189654">
      <w:marLeft w:val="0"/>
      <w:marRight w:val="0"/>
      <w:marTop w:val="0"/>
      <w:marBottom w:val="0"/>
      <w:divBdr>
        <w:top w:val="none" w:sz="0" w:space="0" w:color="auto"/>
        <w:left w:val="none" w:sz="0" w:space="0" w:color="auto"/>
        <w:bottom w:val="none" w:sz="0" w:space="0" w:color="auto"/>
        <w:right w:val="none" w:sz="0" w:space="0" w:color="auto"/>
      </w:divBdr>
    </w:div>
    <w:div w:id="28189655">
      <w:marLeft w:val="0"/>
      <w:marRight w:val="0"/>
      <w:marTop w:val="0"/>
      <w:marBottom w:val="0"/>
      <w:divBdr>
        <w:top w:val="none" w:sz="0" w:space="0" w:color="auto"/>
        <w:left w:val="none" w:sz="0" w:space="0" w:color="auto"/>
        <w:bottom w:val="none" w:sz="0" w:space="0" w:color="auto"/>
        <w:right w:val="none" w:sz="0" w:space="0" w:color="auto"/>
      </w:divBdr>
    </w:div>
    <w:div w:id="28189662">
      <w:marLeft w:val="0"/>
      <w:marRight w:val="0"/>
      <w:marTop w:val="0"/>
      <w:marBottom w:val="0"/>
      <w:divBdr>
        <w:top w:val="none" w:sz="0" w:space="0" w:color="auto"/>
        <w:left w:val="none" w:sz="0" w:space="0" w:color="auto"/>
        <w:bottom w:val="none" w:sz="0" w:space="0" w:color="auto"/>
        <w:right w:val="none" w:sz="0" w:space="0" w:color="auto"/>
      </w:divBdr>
    </w:div>
    <w:div w:id="28189663">
      <w:marLeft w:val="0"/>
      <w:marRight w:val="0"/>
      <w:marTop w:val="0"/>
      <w:marBottom w:val="0"/>
      <w:divBdr>
        <w:top w:val="none" w:sz="0" w:space="0" w:color="auto"/>
        <w:left w:val="none" w:sz="0" w:space="0" w:color="auto"/>
        <w:bottom w:val="none" w:sz="0" w:space="0" w:color="auto"/>
        <w:right w:val="none" w:sz="0" w:space="0" w:color="auto"/>
      </w:divBdr>
    </w:div>
    <w:div w:id="28189665">
      <w:marLeft w:val="0"/>
      <w:marRight w:val="0"/>
      <w:marTop w:val="0"/>
      <w:marBottom w:val="0"/>
      <w:divBdr>
        <w:top w:val="none" w:sz="0" w:space="0" w:color="auto"/>
        <w:left w:val="none" w:sz="0" w:space="0" w:color="auto"/>
        <w:bottom w:val="none" w:sz="0" w:space="0" w:color="auto"/>
        <w:right w:val="none" w:sz="0" w:space="0" w:color="auto"/>
      </w:divBdr>
      <w:divsChild>
        <w:div w:id="28189669">
          <w:marLeft w:val="120"/>
          <w:marRight w:val="120"/>
          <w:marTop w:val="45"/>
          <w:marBottom w:val="0"/>
          <w:divBdr>
            <w:top w:val="none" w:sz="0" w:space="0" w:color="auto"/>
            <w:left w:val="none" w:sz="0" w:space="0" w:color="auto"/>
            <w:bottom w:val="none" w:sz="0" w:space="0" w:color="auto"/>
            <w:right w:val="none" w:sz="0" w:space="0" w:color="auto"/>
          </w:divBdr>
          <w:divsChild>
            <w:div w:id="28189674">
              <w:marLeft w:val="2400"/>
              <w:marRight w:val="0"/>
              <w:marTop w:val="0"/>
              <w:marBottom w:val="0"/>
              <w:divBdr>
                <w:top w:val="none" w:sz="0" w:space="0" w:color="auto"/>
                <w:left w:val="single" w:sz="6" w:space="17" w:color="C9D7F1"/>
                <w:bottom w:val="none" w:sz="0" w:space="0" w:color="auto"/>
                <w:right w:val="none" w:sz="0" w:space="0" w:color="auto"/>
              </w:divBdr>
              <w:divsChild>
                <w:div w:id="28189657">
                  <w:marLeft w:val="75"/>
                  <w:marRight w:val="0"/>
                  <w:marTop w:val="225"/>
                  <w:marBottom w:val="75"/>
                  <w:divBdr>
                    <w:top w:val="none" w:sz="0" w:space="0" w:color="auto"/>
                    <w:left w:val="none" w:sz="0" w:space="0" w:color="auto"/>
                    <w:bottom w:val="none" w:sz="0" w:space="0" w:color="auto"/>
                    <w:right w:val="none" w:sz="0" w:space="0" w:color="auto"/>
                  </w:divBdr>
                  <w:divsChild>
                    <w:div w:id="28189661">
                      <w:marLeft w:val="0"/>
                      <w:marRight w:val="0"/>
                      <w:marTop w:val="0"/>
                      <w:marBottom w:val="0"/>
                      <w:divBdr>
                        <w:top w:val="none" w:sz="0" w:space="0" w:color="auto"/>
                        <w:left w:val="none" w:sz="0" w:space="0" w:color="auto"/>
                        <w:bottom w:val="none" w:sz="0" w:space="0" w:color="auto"/>
                        <w:right w:val="none" w:sz="0" w:space="0" w:color="auto"/>
                      </w:divBdr>
                    </w:div>
                  </w:divsChild>
                </w:div>
                <w:div w:id="281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666">
      <w:marLeft w:val="0"/>
      <w:marRight w:val="0"/>
      <w:marTop w:val="0"/>
      <w:marBottom w:val="0"/>
      <w:divBdr>
        <w:top w:val="none" w:sz="0" w:space="0" w:color="auto"/>
        <w:left w:val="none" w:sz="0" w:space="0" w:color="auto"/>
        <w:bottom w:val="none" w:sz="0" w:space="0" w:color="auto"/>
        <w:right w:val="none" w:sz="0" w:space="0" w:color="auto"/>
      </w:divBdr>
    </w:div>
    <w:div w:id="28189667">
      <w:marLeft w:val="0"/>
      <w:marRight w:val="0"/>
      <w:marTop w:val="0"/>
      <w:marBottom w:val="0"/>
      <w:divBdr>
        <w:top w:val="none" w:sz="0" w:space="0" w:color="auto"/>
        <w:left w:val="none" w:sz="0" w:space="0" w:color="auto"/>
        <w:bottom w:val="none" w:sz="0" w:space="0" w:color="auto"/>
        <w:right w:val="none" w:sz="0" w:space="0" w:color="auto"/>
      </w:divBdr>
    </w:div>
    <w:div w:id="28189670">
      <w:marLeft w:val="0"/>
      <w:marRight w:val="0"/>
      <w:marTop w:val="0"/>
      <w:marBottom w:val="0"/>
      <w:divBdr>
        <w:top w:val="none" w:sz="0" w:space="0" w:color="auto"/>
        <w:left w:val="none" w:sz="0" w:space="0" w:color="auto"/>
        <w:bottom w:val="none" w:sz="0" w:space="0" w:color="auto"/>
        <w:right w:val="none" w:sz="0" w:space="0" w:color="auto"/>
      </w:divBdr>
      <w:divsChild>
        <w:div w:id="28189668">
          <w:marLeft w:val="0"/>
          <w:marRight w:val="0"/>
          <w:marTop w:val="0"/>
          <w:marBottom w:val="0"/>
          <w:divBdr>
            <w:top w:val="none" w:sz="0" w:space="0" w:color="auto"/>
            <w:left w:val="none" w:sz="0" w:space="0" w:color="auto"/>
            <w:bottom w:val="none" w:sz="0" w:space="0" w:color="auto"/>
            <w:right w:val="none" w:sz="0" w:space="0" w:color="auto"/>
          </w:divBdr>
        </w:div>
      </w:divsChild>
    </w:div>
    <w:div w:id="28189671">
      <w:marLeft w:val="0"/>
      <w:marRight w:val="0"/>
      <w:marTop w:val="0"/>
      <w:marBottom w:val="0"/>
      <w:divBdr>
        <w:top w:val="none" w:sz="0" w:space="0" w:color="auto"/>
        <w:left w:val="none" w:sz="0" w:space="0" w:color="auto"/>
        <w:bottom w:val="none" w:sz="0" w:space="0" w:color="auto"/>
        <w:right w:val="none" w:sz="0" w:space="0" w:color="auto"/>
      </w:divBdr>
      <w:divsChild>
        <w:div w:id="28189656">
          <w:marLeft w:val="134"/>
          <w:marRight w:val="134"/>
          <w:marTop w:val="50"/>
          <w:marBottom w:val="0"/>
          <w:divBdr>
            <w:top w:val="none" w:sz="0" w:space="0" w:color="auto"/>
            <w:left w:val="none" w:sz="0" w:space="0" w:color="auto"/>
            <w:bottom w:val="none" w:sz="0" w:space="0" w:color="auto"/>
            <w:right w:val="none" w:sz="0" w:space="0" w:color="auto"/>
          </w:divBdr>
          <w:divsChild>
            <w:div w:id="28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2">
      <w:marLeft w:val="0"/>
      <w:marRight w:val="0"/>
      <w:marTop w:val="0"/>
      <w:marBottom w:val="0"/>
      <w:divBdr>
        <w:top w:val="none" w:sz="0" w:space="0" w:color="auto"/>
        <w:left w:val="none" w:sz="0" w:space="0" w:color="auto"/>
        <w:bottom w:val="none" w:sz="0" w:space="0" w:color="auto"/>
        <w:right w:val="none" w:sz="0" w:space="0" w:color="auto"/>
      </w:divBdr>
    </w:div>
    <w:div w:id="28189673">
      <w:marLeft w:val="0"/>
      <w:marRight w:val="0"/>
      <w:marTop w:val="0"/>
      <w:marBottom w:val="0"/>
      <w:divBdr>
        <w:top w:val="none" w:sz="0" w:space="0" w:color="auto"/>
        <w:left w:val="none" w:sz="0" w:space="0" w:color="auto"/>
        <w:bottom w:val="none" w:sz="0" w:space="0" w:color="auto"/>
        <w:right w:val="none" w:sz="0" w:space="0" w:color="auto"/>
      </w:divBdr>
    </w:div>
    <w:div w:id="28189675">
      <w:marLeft w:val="0"/>
      <w:marRight w:val="0"/>
      <w:marTop w:val="0"/>
      <w:marBottom w:val="0"/>
      <w:divBdr>
        <w:top w:val="none" w:sz="0" w:space="0" w:color="auto"/>
        <w:left w:val="none" w:sz="0" w:space="0" w:color="auto"/>
        <w:bottom w:val="none" w:sz="0" w:space="0" w:color="auto"/>
        <w:right w:val="none" w:sz="0" w:space="0" w:color="auto"/>
      </w:divBdr>
      <w:divsChild>
        <w:div w:id="28189664">
          <w:marLeft w:val="134"/>
          <w:marRight w:val="134"/>
          <w:marTop w:val="50"/>
          <w:marBottom w:val="0"/>
          <w:divBdr>
            <w:top w:val="none" w:sz="0" w:space="0" w:color="auto"/>
            <w:left w:val="none" w:sz="0" w:space="0" w:color="auto"/>
            <w:bottom w:val="none" w:sz="0" w:space="0" w:color="auto"/>
            <w:right w:val="none" w:sz="0" w:space="0" w:color="auto"/>
          </w:divBdr>
          <w:divsChild>
            <w:div w:id="28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6">
      <w:marLeft w:val="0"/>
      <w:marRight w:val="0"/>
      <w:marTop w:val="0"/>
      <w:marBottom w:val="0"/>
      <w:divBdr>
        <w:top w:val="none" w:sz="0" w:space="0" w:color="auto"/>
        <w:left w:val="none" w:sz="0" w:space="0" w:color="auto"/>
        <w:bottom w:val="none" w:sz="0" w:space="0" w:color="auto"/>
        <w:right w:val="none" w:sz="0" w:space="0" w:color="auto"/>
      </w:divBdr>
    </w:div>
    <w:div w:id="28189677">
      <w:marLeft w:val="0"/>
      <w:marRight w:val="0"/>
      <w:marTop w:val="0"/>
      <w:marBottom w:val="0"/>
      <w:divBdr>
        <w:top w:val="none" w:sz="0" w:space="0" w:color="auto"/>
        <w:left w:val="none" w:sz="0" w:space="0" w:color="auto"/>
        <w:bottom w:val="none" w:sz="0" w:space="0" w:color="auto"/>
        <w:right w:val="none" w:sz="0" w:space="0" w:color="auto"/>
      </w:divBdr>
    </w:div>
    <w:div w:id="28189678">
      <w:marLeft w:val="0"/>
      <w:marRight w:val="0"/>
      <w:marTop w:val="0"/>
      <w:marBottom w:val="0"/>
      <w:divBdr>
        <w:top w:val="none" w:sz="0" w:space="0" w:color="auto"/>
        <w:left w:val="none" w:sz="0" w:space="0" w:color="auto"/>
        <w:bottom w:val="none" w:sz="0" w:space="0" w:color="auto"/>
        <w:right w:val="none" w:sz="0" w:space="0" w:color="auto"/>
      </w:divBdr>
    </w:div>
    <w:div w:id="28189681">
      <w:marLeft w:val="0"/>
      <w:marRight w:val="0"/>
      <w:marTop w:val="0"/>
      <w:marBottom w:val="0"/>
      <w:divBdr>
        <w:top w:val="none" w:sz="0" w:space="0" w:color="auto"/>
        <w:left w:val="none" w:sz="0" w:space="0" w:color="auto"/>
        <w:bottom w:val="none" w:sz="0" w:space="0" w:color="auto"/>
        <w:right w:val="none" w:sz="0" w:space="0" w:color="auto"/>
      </w:divBdr>
    </w:div>
    <w:div w:id="28189682">
      <w:marLeft w:val="0"/>
      <w:marRight w:val="0"/>
      <w:marTop w:val="0"/>
      <w:marBottom w:val="0"/>
      <w:divBdr>
        <w:top w:val="none" w:sz="0" w:space="0" w:color="auto"/>
        <w:left w:val="none" w:sz="0" w:space="0" w:color="auto"/>
        <w:bottom w:val="none" w:sz="0" w:space="0" w:color="auto"/>
        <w:right w:val="none" w:sz="0" w:space="0" w:color="auto"/>
      </w:divBdr>
    </w:div>
    <w:div w:id="28189683">
      <w:marLeft w:val="0"/>
      <w:marRight w:val="0"/>
      <w:marTop w:val="0"/>
      <w:marBottom w:val="0"/>
      <w:divBdr>
        <w:top w:val="none" w:sz="0" w:space="0" w:color="auto"/>
        <w:left w:val="none" w:sz="0" w:space="0" w:color="auto"/>
        <w:bottom w:val="none" w:sz="0" w:space="0" w:color="auto"/>
        <w:right w:val="none" w:sz="0" w:space="0" w:color="auto"/>
      </w:divBdr>
    </w:div>
    <w:div w:id="28189684">
      <w:marLeft w:val="0"/>
      <w:marRight w:val="0"/>
      <w:marTop w:val="0"/>
      <w:marBottom w:val="0"/>
      <w:divBdr>
        <w:top w:val="none" w:sz="0" w:space="0" w:color="auto"/>
        <w:left w:val="none" w:sz="0" w:space="0" w:color="auto"/>
        <w:bottom w:val="none" w:sz="0" w:space="0" w:color="auto"/>
        <w:right w:val="none" w:sz="0" w:space="0" w:color="auto"/>
      </w:divBdr>
      <w:divsChild>
        <w:div w:id="28189680">
          <w:marLeft w:val="0"/>
          <w:marRight w:val="0"/>
          <w:marTop w:val="0"/>
          <w:marBottom w:val="0"/>
          <w:divBdr>
            <w:top w:val="none" w:sz="0" w:space="0" w:color="auto"/>
            <w:left w:val="none" w:sz="0" w:space="0" w:color="auto"/>
            <w:bottom w:val="none" w:sz="0" w:space="0" w:color="auto"/>
            <w:right w:val="none" w:sz="0" w:space="0" w:color="auto"/>
          </w:divBdr>
          <w:divsChild>
            <w:div w:id="28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85">
      <w:marLeft w:val="0"/>
      <w:marRight w:val="0"/>
      <w:marTop w:val="0"/>
      <w:marBottom w:val="0"/>
      <w:divBdr>
        <w:top w:val="none" w:sz="0" w:space="0" w:color="auto"/>
        <w:left w:val="none" w:sz="0" w:space="0" w:color="auto"/>
        <w:bottom w:val="none" w:sz="0" w:space="0" w:color="auto"/>
        <w:right w:val="none" w:sz="0" w:space="0" w:color="auto"/>
      </w:divBdr>
    </w:div>
    <w:div w:id="28189686">
      <w:marLeft w:val="0"/>
      <w:marRight w:val="0"/>
      <w:marTop w:val="0"/>
      <w:marBottom w:val="0"/>
      <w:divBdr>
        <w:top w:val="none" w:sz="0" w:space="0" w:color="auto"/>
        <w:left w:val="none" w:sz="0" w:space="0" w:color="auto"/>
        <w:bottom w:val="none" w:sz="0" w:space="0" w:color="auto"/>
        <w:right w:val="none" w:sz="0" w:space="0" w:color="auto"/>
      </w:divBdr>
    </w:div>
    <w:div w:id="28189687">
      <w:marLeft w:val="0"/>
      <w:marRight w:val="0"/>
      <w:marTop w:val="0"/>
      <w:marBottom w:val="0"/>
      <w:divBdr>
        <w:top w:val="none" w:sz="0" w:space="0" w:color="auto"/>
        <w:left w:val="none" w:sz="0" w:space="0" w:color="auto"/>
        <w:bottom w:val="none" w:sz="0" w:space="0" w:color="auto"/>
        <w:right w:val="none" w:sz="0" w:space="0" w:color="auto"/>
      </w:divBdr>
    </w:div>
    <w:div w:id="28189688">
      <w:marLeft w:val="0"/>
      <w:marRight w:val="0"/>
      <w:marTop w:val="0"/>
      <w:marBottom w:val="0"/>
      <w:divBdr>
        <w:top w:val="none" w:sz="0" w:space="0" w:color="auto"/>
        <w:left w:val="none" w:sz="0" w:space="0" w:color="auto"/>
        <w:bottom w:val="none" w:sz="0" w:space="0" w:color="auto"/>
        <w:right w:val="none" w:sz="0" w:space="0" w:color="auto"/>
      </w:divBdr>
    </w:div>
    <w:div w:id="28189689">
      <w:marLeft w:val="0"/>
      <w:marRight w:val="0"/>
      <w:marTop w:val="0"/>
      <w:marBottom w:val="0"/>
      <w:divBdr>
        <w:top w:val="none" w:sz="0" w:space="0" w:color="auto"/>
        <w:left w:val="none" w:sz="0" w:space="0" w:color="auto"/>
        <w:bottom w:val="none" w:sz="0" w:space="0" w:color="auto"/>
        <w:right w:val="none" w:sz="0" w:space="0" w:color="auto"/>
      </w:divBdr>
    </w:div>
    <w:div w:id="28189690">
      <w:marLeft w:val="0"/>
      <w:marRight w:val="0"/>
      <w:marTop w:val="0"/>
      <w:marBottom w:val="0"/>
      <w:divBdr>
        <w:top w:val="none" w:sz="0" w:space="0" w:color="auto"/>
        <w:left w:val="none" w:sz="0" w:space="0" w:color="auto"/>
        <w:bottom w:val="none" w:sz="0" w:space="0" w:color="auto"/>
        <w:right w:val="none" w:sz="0" w:space="0" w:color="auto"/>
      </w:divBdr>
    </w:div>
    <w:div w:id="28189691">
      <w:marLeft w:val="0"/>
      <w:marRight w:val="0"/>
      <w:marTop w:val="0"/>
      <w:marBottom w:val="0"/>
      <w:divBdr>
        <w:top w:val="none" w:sz="0" w:space="0" w:color="auto"/>
        <w:left w:val="none" w:sz="0" w:space="0" w:color="auto"/>
        <w:bottom w:val="none" w:sz="0" w:space="0" w:color="auto"/>
        <w:right w:val="none" w:sz="0" w:space="0" w:color="auto"/>
      </w:divBdr>
    </w:div>
    <w:div w:id="28189692">
      <w:marLeft w:val="0"/>
      <w:marRight w:val="0"/>
      <w:marTop w:val="0"/>
      <w:marBottom w:val="0"/>
      <w:divBdr>
        <w:top w:val="none" w:sz="0" w:space="0" w:color="auto"/>
        <w:left w:val="none" w:sz="0" w:space="0" w:color="auto"/>
        <w:bottom w:val="none" w:sz="0" w:space="0" w:color="auto"/>
        <w:right w:val="none" w:sz="0" w:space="0" w:color="auto"/>
      </w:divBdr>
    </w:div>
    <w:div w:id="28189693">
      <w:marLeft w:val="0"/>
      <w:marRight w:val="0"/>
      <w:marTop w:val="0"/>
      <w:marBottom w:val="0"/>
      <w:divBdr>
        <w:top w:val="none" w:sz="0" w:space="0" w:color="auto"/>
        <w:left w:val="none" w:sz="0" w:space="0" w:color="auto"/>
        <w:bottom w:val="none" w:sz="0" w:space="0" w:color="auto"/>
        <w:right w:val="none" w:sz="0" w:space="0" w:color="auto"/>
      </w:divBdr>
    </w:div>
    <w:div w:id="28189694">
      <w:marLeft w:val="0"/>
      <w:marRight w:val="0"/>
      <w:marTop w:val="0"/>
      <w:marBottom w:val="0"/>
      <w:divBdr>
        <w:top w:val="none" w:sz="0" w:space="0" w:color="auto"/>
        <w:left w:val="none" w:sz="0" w:space="0" w:color="auto"/>
        <w:bottom w:val="none" w:sz="0" w:space="0" w:color="auto"/>
        <w:right w:val="none" w:sz="0" w:space="0" w:color="auto"/>
      </w:divBdr>
    </w:div>
    <w:div w:id="28189695">
      <w:marLeft w:val="0"/>
      <w:marRight w:val="0"/>
      <w:marTop w:val="0"/>
      <w:marBottom w:val="0"/>
      <w:divBdr>
        <w:top w:val="none" w:sz="0" w:space="0" w:color="auto"/>
        <w:left w:val="none" w:sz="0" w:space="0" w:color="auto"/>
        <w:bottom w:val="none" w:sz="0" w:space="0" w:color="auto"/>
        <w:right w:val="none" w:sz="0" w:space="0" w:color="auto"/>
      </w:divBdr>
    </w:div>
    <w:div w:id="561404766">
      <w:bodyDiv w:val="1"/>
      <w:marLeft w:val="0"/>
      <w:marRight w:val="0"/>
      <w:marTop w:val="0"/>
      <w:marBottom w:val="0"/>
      <w:divBdr>
        <w:top w:val="none" w:sz="0" w:space="0" w:color="auto"/>
        <w:left w:val="none" w:sz="0" w:space="0" w:color="auto"/>
        <w:bottom w:val="none" w:sz="0" w:space="0" w:color="auto"/>
        <w:right w:val="none" w:sz="0" w:space="0" w:color="auto"/>
      </w:divBdr>
    </w:div>
    <w:div w:id="568270157">
      <w:bodyDiv w:val="1"/>
      <w:marLeft w:val="0"/>
      <w:marRight w:val="0"/>
      <w:marTop w:val="0"/>
      <w:marBottom w:val="0"/>
      <w:divBdr>
        <w:top w:val="none" w:sz="0" w:space="0" w:color="auto"/>
        <w:left w:val="none" w:sz="0" w:space="0" w:color="auto"/>
        <w:bottom w:val="none" w:sz="0" w:space="0" w:color="auto"/>
        <w:right w:val="none" w:sz="0" w:space="0" w:color="auto"/>
      </w:divBdr>
    </w:div>
    <w:div w:id="677392885">
      <w:bodyDiv w:val="1"/>
      <w:marLeft w:val="0"/>
      <w:marRight w:val="0"/>
      <w:marTop w:val="0"/>
      <w:marBottom w:val="0"/>
      <w:divBdr>
        <w:top w:val="none" w:sz="0" w:space="0" w:color="auto"/>
        <w:left w:val="none" w:sz="0" w:space="0" w:color="auto"/>
        <w:bottom w:val="none" w:sz="0" w:space="0" w:color="auto"/>
        <w:right w:val="none" w:sz="0" w:space="0" w:color="auto"/>
      </w:divBdr>
    </w:div>
    <w:div w:id="734621712">
      <w:bodyDiv w:val="1"/>
      <w:marLeft w:val="0"/>
      <w:marRight w:val="0"/>
      <w:marTop w:val="0"/>
      <w:marBottom w:val="0"/>
      <w:divBdr>
        <w:top w:val="none" w:sz="0" w:space="0" w:color="auto"/>
        <w:left w:val="none" w:sz="0" w:space="0" w:color="auto"/>
        <w:bottom w:val="none" w:sz="0" w:space="0" w:color="auto"/>
        <w:right w:val="none" w:sz="0" w:space="0" w:color="auto"/>
      </w:divBdr>
    </w:div>
    <w:div w:id="1046685557">
      <w:bodyDiv w:val="1"/>
      <w:marLeft w:val="0"/>
      <w:marRight w:val="0"/>
      <w:marTop w:val="0"/>
      <w:marBottom w:val="0"/>
      <w:divBdr>
        <w:top w:val="none" w:sz="0" w:space="0" w:color="auto"/>
        <w:left w:val="none" w:sz="0" w:space="0" w:color="auto"/>
        <w:bottom w:val="none" w:sz="0" w:space="0" w:color="auto"/>
        <w:right w:val="none" w:sz="0" w:space="0" w:color="auto"/>
      </w:divBdr>
    </w:div>
    <w:div w:id="1170943844">
      <w:bodyDiv w:val="1"/>
      <w:marLeft w:val="0"/>
      <w:marRight w:val="0"/>
      <w:marTop w:val="0"/>
      <w:marBottom w:val="0"/>
      <w:divBdr>
        <w:top w:val="none" w:sz="0" w:space="0" w:color="auto"/>
        <w:left w:val="none" w:sz="0" w:space="0" w:color="auto"/>
        <w:bottom w:val="none" w:sz="0" w:space="0" w:color="auto"/>
        <w:right w:val="none" w:sz="0" w:space="0" w:color="auto"/>
      </w:divBdr>
    </w:div>
    <w:div w:id="1256861055">
      <w:bodyDiv w:val="1"/>
      <w:marLeft w:val="0"/>
      <w:marRight w:val="0"/>
      <w:marTop w:val="0"/>
      <w:marBottom w:val="0"/>
      <w:divBdr>
        <w:top w:val="none" w:sz="0" w:space="0" w:color="auto"/>
        <w:left w:val="none" w:sz="0" w:space="0" w:color="auto"/>
        <w:bottom w:val="none" w:sz="0" w:space="0" w:color="auto"/>
        <w:right w:val="none" w:sz="0" w:space="0" w:color="auto"/>
      </w:divBdr>
    </w:div>
    <w:div w:id="1491631376">
      <w:bodyDiv w:val="1"/>
      <w:marLeft w:val="0"/>
      <w:marRight w:val="0"/>
      <w:marTop w:val="0"/>
      <w:marBottom w:val="0"/>
      <w:divBdr>
        <w:top w:val="none" w:sz="0" w:space="0" w:color="auto"/>
        <w:left w:val="none" w:sz="0" w:space="0" w:color="auto"/>
        <w:bottom w:val="none" w:sz="0" w:space="0" w:color="auto"/>
        <w:right w:val="none" w:sz="0" w:space="0" w:color="auto"/>
      </w:divBdr>
    </w:div>
    <w:div w:id="1708067932">
      <w:bodyDiv w:val="1"/>
      <w:marLeft w:val="0"/>
      <w:marRight w:val="0"/>
      <w:marTop w:val="0"/>
      <w:marBottom w:val="0"/>
      <w:divBdr>
        <w:top w:val="none" w:sz="0" w:space="0" w:color="auto"/>
        <w:left w:val="none" w:sz="0" w:space="0" w:color="auto"/>
        <w:bottom w:val="none" w:sz="0" w:space="0" w:color="auto"/>
        <w:right w:val="none" w:sz="0" w:space="0" w:color="auto"/>
      </w:divBdr>
    </w:div>
    <w:div w:id="1847554964">
      <w:bodyDiv w:val="1"/>
      <w:marLeft w:val="0"/>
      <w:marRight w:val="0"/>
      <w:marTop w:val="0"/>
      <w:marBottom w:val="0"/>
      <w:divBdr>
        <w:top w:val="none" w:sz="0" w:space="0" w:color="auto"/>
        <w:left w:val="none" w:sz="0" w:space="0" w:color="auto"/>
        <w:bottom w:val="none" w:sz="0" w:space="0" w:color="auto"/>
        <w:right w:val="none" w:sz="0" w:space="0" w:color="auto"/>
      </w:divBdr>
    </w:div>
    <w:div w:id="2045210511">
      <w:bodyDiv w:val="1"/>
      <w:marLeft w:val="0"/>
      <w:marRight w:val="0"/>
      <w:marTop w:val="0"/>
      <w:marBottom w:val="0"/>
      <w:divBdr>
        <w:top w:val="none" w:sz="0" w:space="0" w:color="auto"/>
        <w:left w:val="none" w:sz="0" w:space="0" w:color="auto"/>
        <w:bottom w:val="none" w:sz="0" w:space="0" w:color="auto"/>
        <w:right w:val="none" w:sz="0" w:space="0" w:color="auto"/>
      </w:divBdr>
    </w:div>
    <w:div w:id="2053383265">
      <w:bodyDiv w:val="1"/>
      <w:marLeft w:val="0"/>
      <w:marRight w:val="0"/>
      <w:marTop w:val="0"/>
      <w:marBottom w:val="0"/>
      <w:divBdr>
        <w:top w:val="none" w:sz="0" w:space="0" w:color="auto"/>
        <w:left w:val="none" w:sz="0" w:space="0" w:color="auto"/>
        <w:bottom w:val="none" w:sz="0" w:space="0" w:color="auto"/>
        <w:right w:val="none" w:sz="0" w:space="0" w:color="auto"/>
      </w:divBdr>
    </w:div>
    <w:div w:id="2072075574">
      <w:bodyDiv w:val="1"/>
      <w:marLeft w:val="0"/>
      <w:marRight w:val="0"/>
      <w:marTop w:val="0"/>
      <w:marBottom w:val="0"/>
      <w:divBdr>
        <w:top w:val="none" w:sz="0" w:space="0" w:color="auto"/>
        <w:left w:val="none" w:sz="0" w:space="0" w:color="auto"/>
        <w:bottom w:val="none" w:sz="0" w:space="0" w:color="auto"/>
        <w:right w:val="none" w:sz="0" w:space="0" w:color="auto"/>
      </w:divBdr>
    </w:div>
    <w:div w:id="214187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1.png"/><Relationship Id="rId42" Type="http://schemas.openxmlformats.org/officeDocument/2006/relationships/oleObject" Target="embeddings/oleObject3.bin"/><Relationship Id="rId63" Type="http://schemas.openxmlformats.org/officeDocument/2006/relationships/image" Target="media/image40.png"/><Relationship Id="rId84" Type="http://schemas.openxmlformats.org/officeDocument/2006/relationships/oleObject" Target="embeddings/oleObject31.bin"/><Relationship Id="rId138" Type="http://schemas.openxmlformats.org/officeDocument/2006/relationships/oleObject" Target="embeddings/oleObject60.bin"/><Relationship Id="rId159" Type="http://schemas.openxmlformats.org/officeDocument/2006/relationships/image" Target="media/image82.png"/><Relationship Id="rId170" Type="http://schemas.openxmlformats.org/officeDocument/2006/relationships/oleObject" Target="embeddings/oleObject71.bin"/><Relationship Id="rId191" Type="http://schemas.openxmlformats.org/officeDocument/2006/relationships/image" Target="media/image98.png"/><Relationship Id="rId205" Type="http://schemas.openxmlformats.org/officeDocument/2006/relationships/glossaryDocument" Target="glossary/document.xml"/><Relationship Id="rId16" Type="http://schemas.openxmlformats.org/officeDocument/2006/relationships/image" Target="media/image6.png"/><Relationship Id="rId107" Type="http://schemas.openxmlformats.org/officeDocument/2006/relationships/oleObject" Target="embeddings/oleObject44.bin"/><Relationship Id="rId11" Type="http://schemas.openxmlformats.org/officeDocument/2006/relationships/image" Target="media/image1.jp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png"/><Relationship Id="rId58" Type="http://schemas.openxmlformats.org/officeDocument/2006/relationships/oleObject" Target="embeddings/oleObject11.bin"/><Relationship Id="rId74" Type="http://schemas.openxmlformats.org/officeDocument/2006/relationships/oleObject" Target="embeddings/oleObject21.bin"/><Relationship Id="rId79" Type="http://schemas.openxmlformats.org/officeDocument/2006/relationships/oleObject" Target="embeddings/oleObject26.bin"/><Relationship Id="rId102" Type="http://schemas.openxmlformats.org/officeDocument/2006/relationships/image" Target="media/image52.png"/><Relationship Id="rId123" Type="http://schemas.openxmlformats.org/officeDocument/2006/relationships/oleObject" Target="embeddings/oleObject52.bin"/><Relationship Id="rId128" Type="http://schemas.openxmlformats.org/officeDocument/2006/relationships/oleObject" Target="embeddings/oleObject55.bin"/><Relationship Id="rId144" Type="http://schemas.openxmlformats.org/officeDocument/2006/relationships/oleObject" Target="embeddings/oleObject64.bin"/><Relationship Id="rId14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8.png"/><Relationship Id="rId160" Type="http://schemas.openxmlformats.org/officeDocument/2006/relationships/oleObject" Target="embeddings/oleObject68.bin"/><Relationship Id="rId165" Type="http://schemas.openxmlformats.org/officeDocument/2006/relationships/image" Target="media/image85.png"/><Relationship Id="rId181" Type="http://schemas.openxmlformats.org/officeDocument/2006/relationships/image" Target="media/image93.png"/><Relationship Id="rId186" Type="http://schemas.openxmlformats.org/officeDocument/2006/relationships/oleObject" Target="embeddings/oleObject81.bin"/><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oleObject" Target="embeddings/oleObject17.bin"/><Relationship Id="rId113" Type="http://schemas.openxmlformats.org/officeDocument/2006/relationships/image" Target="media/image56.png"/><Relationship Id="rId118" Type="http://schemas.openxmlformats.org/officeDocument/2006/relationships/image" Target="media/image59.png"/><Relationship Id="rId134" Type="http://schemas.openxmlformats.org/officeDocument/2006/relationships/oleObject" Target="embeddings/oleObject58.bin"/><Relationship Id="rId139" Type="http://schemas.openxmlformats.org/officeDocument/2006/relationships/oleObject" Target="embeddings/oleObject61.bin"/><Relationship Id="rId80" Type="http://schemas.openxmlformats.org/officeDocument/2006/relationships/oleObject" Target="embeddings/oleObject27.bin"/><Relationship Id="rId85" Type="http://schemas.openxmlformats.org/officeDocument/2006/relationships/oleObject" Target="embeddings/oleObject32.bin"/><Relationship Id="rId150" Type="http://schemas.openxmlformats.org/officeDocument/2006/relationships/image" Target="media/image74.png"/><Relationship Id="rId155" Type="http://schemas.openxmlformats.org/officeDocument/2006/relationships/image" Target="media/image79.png"/><Relationship Id="rId171" Type="http://schemas.openxmlformats.org/officeDocument/2006/relationships/oleObject" Target="embeddings/oleObject72.bin"/><Relationship Id="rId176" Type="http://schemas.openxmlformats.org/officeDocument/2006/relationships/image" Target="media/image92.png"/><Relationship Id="rId192" Type="http://schemas.openxmlformats.org/officeDocument/2006/relationships/oleObject" Target="embeddings/oleObject84.bin"/><Relationship Id="rId197" Type="http://schemas.openxmlformats.org/officeDocument/2006/relationships/oleObject" Target="embeddings/oleObject88.bin"/><Relationship Id="rId206" Type="http://schemas.openxmlformats.org/officeDocument/2006/relationships/theme" Target="theme/theme1.xml"/><Relationship Id="rId201" Type="http://schemas.openxmlformats.org/officeDocument/2006/relationships/oleObject" Target="embeddings/oleObject92.bin"/><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38.png"/><Relationship Id="rId103" Type="http://schemas.openxmlformats.org/officeDocument/2006/relationships/oleObject" Target="embeddings/oleObject41.bin"/><Relationship Id="rId108"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image" Target="media/image64.png"/><Relationship Id="rId54" Type="http://schemas.openxmlformats.org/officeDocument/2006/relationships/oleObject" Target="embeddings/oleObject9.bin"/><Relationship Id="rId70" Type="http://schemas.openxmlformats.org/officeDocument/2006/relationships/image" Target="media/image43.png"/><Relationship Id="rId75" Type="http://schemas.openxmlformats.org/officeDocument/2006/relationships/oleObject" Target="embeddings/oleObject22.bin"/><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image" Target="media/image69.png"/><Relationship Id="rId145" Type="http://schemas.openxmlformats.org/officeDocument/2006/relationships/oleObject" Target="embeddings/oleObject65.bin"/><Relationship Id="rId161" Type="http://schemas.openxmlformats.org/officeDocument/2006/relationships/image" Target="media/image83.png"/><Relationship Id="rId166" Type="http://schemas.openxmlformats.org/officeDocument/2006/relationships/image" Target="media/image86.png"/><Relationship Id="rId182" Type="http://schemas.openxmlformats.org/officeDocument/2006/relationships/oleObject" Target="embeddings/oleObject79.bin"/><Relationship Id="rId187"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33.png"/><Relationship Id="rId114" Type="http://schemas.openxmlformats.org/officeDocument/2006/relationships/image" Target="media/image57.png"/><Relationship Id="rId119" Type="http://schemas.openxmlformats.org/officeDocument/2006/relationships/oleObject" Target="embeddings/oleObject50.bin"/><Relationship Id="rId44" Type="http://schemas.openxmlformats.org/officeDocument/2006/relationships/oleObject" Target="embeddings/oleObject4.bin"/><Relationship Id="rId60" Type="http://schemas.openxmlformats.org/officeDocument/2006/relationships/oleObject" Target="embeddings/oleObject12.bin"/><Relationship Id="rId65" Type="http://schemas.openxmlformats.org/officeDocument/2006/relationships/image" Target="media/image41.png"/><Relationship Id="rId81" Type="http://schemas.openxmlformats.org/officeDocument/2006/relationships/oleObject" Target="embeddings/oleObject28.bin"/><Relationship Id="rId86" Type="http://schemas.openxmlformats.org/officeDocument/2006/relationships/oleObject" Target="embeddings/oleObject33.bin"/><Relationship Id="rId130" Type="http://schemas.openxmlformats.org/officeDocument/2006/relationships/oleObject" Target="embeddings/oleObject56.bin"/><Relationship Id="rId135" Type="http://schemas.openxmlformats.org/officeDocument/2006/relationships/image" Target="media/image67.png"/><Relationship Id="rId151" Type="http://schemas.openxmlformats.org/officeDocument/2006/relationships/image" Target="media/image75.png"/><Relationship Id="rId156" Type="http://schemas.openxmlformats.org/officeDocument/2006/relationships/image" Target="media/image80.png"/><Relationship Id="rId177" Type="http://schemas.openxmlformats.org/officeDocument/2006/relationships/oleObject" Target="embeddings/oleObject75.bin"/><Relationship Id="rId198" Type="http://schemas.openxmlformats.org/officeDocument/2006/relationships/oleObject" Target="embeddings/oleObject89.bin"/><Relationship Id="rId172" Type="http://schemas.openxmlformats.org/officeDocument/2006/relationships/image" Target="media/image90.png"/><Relationship Id="rId193" Type="http://schemas.openxmlformats.org/officeDocument/2006/relationships/image" Target="media/image99.png"/><Relationship Id="rId202" Type="http://schemas.openxmlformats.org/officeDocument/2006/relationships/oleObject" Target="embeddings/oleObject93.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oleObject" Target="embeddings/oleObject45.bin"/><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6.png"/><Relationship Id="rId76" Type="http://schemas.openxmlformats.org/officeDocument/2006/relationships/oleObject" Target="embeddings/oleObject23.bin"/><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60.png"/><Relationship Id="rId125" Type="http://schemas.openxmlformats.org/officeDocument/2006/relationships/oleObject" Target="embeddings/oleObject53.bin"/><Relationship Id="rId141" Type="http://schemas.openxmlformats.org/officeDocument/2006/relationships/oleObject" Target="embeddings/oleObject62.bin"/><Relationship Id="rId146" Type="http://schemas.openxmlformats.org/officeDocument/2006/relationships/oleObject" Target="embeddings/oleObject66.bin"/><Relationship Id="rId167" Type="http://schemas.openxmlformats.org/officeDocument/2006/relationships/image" Target="media/image87.png"/><Relationship Id="rId188" Type="http://schemas.openxmlformats.org/officeDocument/2006/relationships/oleObject" Target="embeddings/oleObject82.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45.png"/><Relationship Id="rId162" Type="http://schemas.openxmlformats.org/officeDocument/2006/relationships/oleObject" Target="embeddings/oleObject69.bin"/><Relationship Id="rId183" Type="http://schemas.openxmlformats.org/officeDocument/2006/relationships/image" Target="media/image9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oleObject" Target="embeddings/oleObject15.bin"/><Relationship Id="rId87" Type="http://schemas.openxmlformats.org/officeDocument/2006/relationships/oleObject" Target="embeddings/oleObject34.bin"/><Relationship Id="rId110" Type="http://schemas.openxmlformats.org/officeDocument/2006/relationships/oleObject" Target="embeddings/oleObject46.bin"/><Relationship Id="rId115" Type="http://schemas.openxmlformats.org/officeDocument/2006/relationships/oleObject" Target="embeddings/oleObject48.bin"/><Relationship Id="rId131" Type="http://schemas.openxmlformats.org/officeDocument/2006/relationships/image" Target="media/image65.png"/><Relationship Id="rId136" Type="http://schemas.openxmlformats.org/officeDocument/2006/relationships/oleObject" Target="embeddings/oleObject59.bin"/><Relationship Id="rId157" Type="http://schemas.openxmlformats.org/officeDocument/2006/relationships/image" Target="media/image81.png"/><Relationship Id="rId178" Type="http://schemas.openxmlformats.org/officeDocument/2006/relationships/oleObject" Target="embeddings/oleObject76.bin"/><Relationship Id="rId61" Type="http://schemas.openxmlformats.org/officeDocument/2006/relationships/image" Target="media/image39.png"/><Relationship Id="rId82" Type="http://schemas.openxmlformats.org/officeDocument/2006/relationships/oleObject" Target="embeddings/oleObject29.bin"/><Relationship Id="rId152" Type="http://schemas.openxmlformats.org/officeDocument/2006/relationships/image" Target="media/image76.png"/><Relationship Id="rId173" Type="http://schemas.openxmlformats.org/officeDocument/2006/relationships/oleObject" Target="embeddings/oleObject73.bin"/><Relationship Id="rId194" Type="http://schemas.openxmlformats.org/officeDocument/2006/relationships/oleObject" Target="embeddings/oleObject85.bin"/><Relationship Id="rId199" Type="http://schemas.openxmlformats.org/officeDocument/2006/relationships/oleObject" Target="embeddings/oleObject90.bin"/><Relationship Id="rId203" Type="http://schemas.openxmlformats.org/officeDocument/2006/relationships/oleObject" Target="embeddings/oleObject94.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oleObject" Target="embeddings/oleObject10.bin"/><Relationship Id="rId77" Type="http://schemas.openxmlformats.org/officeDocument/2006/relationships/oleObject" Target="embeddings/oleObject24.bin"/><Relationship Id="rId100" Type="http://schemas.openxmlformats.org/officeDocument/2006/relationships/oleObject" Target="embeddings/oleObject39.bin"/><Relationship Id="rId105" Type="http://schemas.openxmlformats.org/officeDocument/2006/relationships/oleObject" Target="embeddings/oleObject42.bin"/><Relationship Id="rId126" Type="http://schemas.openxmlformats.org/officeDocument/2006/relationships/oleObject" Target="embeddings/oleObject54.bin"/><Relationship Id="rId147" Type="http://schemas.openxmlformats.org/officeDocument/2006/relationships/image" Target="media/image71.png"/><Relationship Id="rId168" Type="http://schemas.openxmlformats.org/officeDocument/2006/relationships/image" Target="media/image88.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oleObject" Target="embeddings/oleObject19.bin"/><Relationship Id="rId93" Type="http://schemas.openxmlformats.org/officeDocument/2006/relationships/image" Target="media/image46.png"/><Relationship Id="rId98" Type="http://schemas.openxmlformats.org/officeDocument/2006/relationships/oleObject" Target="embeddings/oleObject38.bin"/><Relationship Id="rId121" Type="http://schemas.openxmlformats.org/officeDocument/2006/relationships/oleObject" Target="embeddings/oleObject51.bin"/><Relationship Id="rId142" Type="http://schemas.openxmlformats.org/officeDocument/2006/relationships/image" Target="media/image70.png"/><Relationship Id="rId163" Type="http://schemas.openxmlformats.org/officeDocument/2006/relationships/image" Target="media/image84.png"/><Relationship Id="rId184" Type="http://schemas.openxmlformats.org/officeDocument/2006/relationships/oleObject" Target="embeddings/oleObject80.bin"/><Relationship Id="rId189"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5.bin"/><Relationship Id="rId67" Type="http://schemas.openxmlformats.org/officeDocument/2006/relationships/image" Target="media/image42.png"/><Relationship Id="rId116" Type="http://schemas.openxmlformats.org/officeDocument/2006/relationships/image" Target="media/image58.png"/><Relationship Id="rId137" Type="http://schemas.openxmlformats.org/officeDocument/2006/relationships/image" Target="media/image68.png"/><Relationship Id="rId158" Type="http://schemas.openxmlformats.org/officeDocument/2006/relationships/oleObject" Target="embeddings/oleObject67.bin"/><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oleObject" Target="embeddings/oleObject13.bin"/><Relationship Id="rId83" Type="http://schemas.openxmlformats.org/officeDocument/2006/relationships/oleObject" Target="embeddings/oleObject30.bin"/><Relationship Id="rId88" Type="http://schemas.openxmlformats.org/officeDocument/2006/relationships/oleObject" Target="embeddings/oleObject35.bin"/><Relationship Id="rId111" Type="http://schemas.openxmlformats.org/officeDocument/2006/relationships/image" Target="media/image55.png"/><Relationship Id="rId132" Type="http://schemas.openxmlformats.org/officeDocument/2006/relationships/oleObject" Target="embeddings/oleObject57.bin"/><Relationship Id="rId153" Type="http://schemas.openxmlformats.org/officeDocument/2006/relationships/image" Target="media/image77.png"/><Relationship Id="rId174" Type="http://schemas.openxmlformats.org/officeDocument/2006/relationships/image" Target="media/image91.png"/><Relationship Id="rId179" Type="http://schemas.openxmlformats.org/officeDocument/2006/relationships/oleObject" Target="embeddings/oleObject77.bin"/><Relationship Id="rId195" Type="http://schemas.openxmlformats.org/officeDocument/2006/relationships/oleObject" Target="embeddings/oleObject86.bin"/><Relationship Id="rId190" Type="http://schemas.openxmlformats.org/officeDocument/2006/relationships/oleObject" Target="embeddings/oleObject83.bin"/><Relationship Id="rId204"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37.png"/><Relationship Id="rId106" Type="http://schemas.openxmlformats.org/officeDocument/2006/relationships/oleObject" Target="embeddings/oleObject43.bin"/><Relationship Id="rId127" Type="http://schemas.openxmlformats.org/officeDocument/2006/relationships/image" Target="media/image63.png"/><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oleObject" Target="embeddings/oleObject8.bin"/><Relationship Id="rId73" Type="http://schemas.openxmlformats.org/officeDocument/2006/relationships/oleObject" Target="embeddings/oleObject20.bin"/><Relationship Id="rId78" Type="http://schemas.openxmlformats.org/officeDocument/2006/relationships/oleObject" Target="embeddings/oleObject25.bin"/><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oleObject" Target="embeddings/oleObject40.bin"/><Relationship Id="rId122" Type="http://schemas.openxmlformats.org/officeDocument/2006/relationships/image" Target="media/image61.png"/><Relationship Id="rId143" Type="http://schemas.openxmlformats.org/officeDocument/2006/relationships/oleObject" Target="embeddings/oleObject63.bin"/><Relationship Id="rId148" Type="http://schemas.openxmlformats.org/officeDocument/2006/relationships/image" Target="media/image72.png"/><Relationship Id="rId164" Type="http://schemas.openxmlformats.org/officeDocument/2006/relationships/oleObject" Target="embeddings/oleObject70.bin"/><Relationship Id="rId169" Type="http://schemas.openxmlformats.org/officeDocument/2006/relationships/image" Target="media/image89.png"/><Relationship Id="rId185"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8.bin"/><Relationship Id="rId26" Type="http://schemas.openxmlformats.org/officeDocument/2006/relationships/oleObject" Target="embeddings/oleObject2.bin"/><Relationship Id="rId47" Type="http://schemas.openxmlformats.org/officeDocument/2006/relationships/image" Target="media/image32.png"/><Relationship Id="rId68" Type="http://schemas.openxmlformats.org/officeDocument/2006/relationships/oleObject" Target="embeddings/oleObject16.bin"/><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image" Target="media/image66.png"/><Relationship Id="rId154" Type="http://schemas.openxmlformats.org/officeDocument/2006/relationships/image" Target="media/image78.png"/><Relationship Id="rId175" Type="http://schemas.openxmlformats.org/officeDocument/2006/relationships/oleObject" Target="embeddings/oleObject74.bin"/><Relationship Id="rId196" Type="http://schemas.openxmlformats.org/officeDocument/2006/relationships/oleObject" Target="embeddings/oleObject87.bin"/><Relationship Id="rId200" Type="http://schemas.openxmlformats.org/officeDocument/2006/relationships/oleObject" Target="embeddings/oleObject91.bin"/></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Gestion\Plantillas\DT-XXX-TDOC-01-01S0%20Plantilla%20DOC%20D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02CF3B090F4A108ACC17C22A3CED0C"/>
        <w:category>
          <w:name w:val="General"/>
          <w:gallery w:val="placeholder"/>
        </w:category>
        <w:types>
          <w:type w:val="bbPlcHdr"/>
        </w:types>
        <w:behaviors>
          <w:behavior w:val="content"/>
        </w:behaviors>
        <w:guid w:val="{CEBB19DF-02BD-4768-8DE2-946D51C6D208}"/>
      </w:docPartPr>
      <w:docPartBody>
        <w:p w:rsidR="00D74F5C" w:rsidRDefault="00EB56D6">
          <w:pPr>
            <w:pStyle w:val="FC02CF3B090F4A108ACC17C22A3CED0C"/>
          </w:pPr>
          <w:r w:rsidRPr="00943DE9">
            <w:rPr>
              <w:rStyle w:val="Textodelmarcadordeposicin"/>
            </w:rPr>
            <w:t>[Palabras clave]</w:t>
          </w:r>
        </w:p>
      </w:docPartBody>
    </w:docPart>
    <w:docPart>
      <w:docPartPr>
        <w:name w:val="1C6B042F42D24E468664E12D1B462AA1"/>
        <w:category>
          <w:name w:val="General"/>
          <w:gallery w:val="placeholder"/>
        </w:category>
        <w:types>
          <w:type w:val="bbPlcHdr"/>
        </w:types>
        <w:behaviors>
          <w:behavior w:val="content"/>
        </w:behaviors>
        <w:guid w:val="{5AC3735F-4385-4AD9-9A51-3B549C118323}"/>
      </w:docPartPr>
      <w:docPartBody>
        <w:p w:rsidR="00D74F5C" w:rsidRDefault="00EB56D6">
          <w:pPr>
            <w:pStyle w:val="1C6B042F42D24E468664E12D1B462AA1"/>
          </w:pPr>
          <w:r w:rsidRPr="00943DE9">
            <w:rPr>
              <w:rStyle w:val="Textodelmarcadordeposicin"/>
            </w:rPr>
            <w:t>[Estado]</w:t>
          </w:r>
        </w:p>
      </w:docPartBody>
    </w:docPart>
    <w:docPart>
      <w:docPartPr>
        <w:name w:val="6FB5095F6F1A4088861B552D4D4509D7"/>
        <w:category>
          <w:name w:val="General"/>
          <w:gallery w:val="placeholder"/>
        </w:category>
        <w:types>
          <w:type w:val="bbPlcHdr"/>
        </w:types>
        <w:behaviors>
          <w:behavior w:val="content"/>
        </w:behaviors>
        <w:guid w:val="{D4EA333B-EE67-48BB-A452-8224FA39A1B6}"/>
      </w:docPartPr>
      <w:docPartBody>
        <w:p w:rsidR="00D74F5C" w:rsidRDefault="00EB56D6">
          <w:pPr>
            <w:pStyle w:val="6FB5095F6F1A4088861B552D4D4509D7"/>
          </w:pPr>
          <w:r w:rsidRPr="00943DE9">
            <w:rPr>
              <w:rStyle w:val="Textodelmarcadordeposicin"/>
            </w:rPr>
            <w:t>[Asunto]</w:t>
          </w:r>
        </w:p>
      </w:docPartBody>
    </w:docPart>
    <w:docPart>
      <w:docPartPr>
        <w:name w:val="3D6A5E96349C4579A7CF1B2B7A739A71"/>
        <w:category>
          <w:name w:val="General"/>
          <w:gallery w:val="placeholder"/>
        </w:category>
        <w:types>
          <w:type w:val="bbPlcHdr"/>
        </w:types>
        <w:behaviors>
          <w:behavior w:val="content"/>
        </w:behaviors>
        <w:guid w:val="{D140629C-6DE3-40F8-8CB0-37F1A61B53E5}"/>
      </w:docPartPr>
      <w:docPartBody>
        <w:p w:rsidR="00D74F5C" w:rsidRDefault="00EB56D6">
          <w:pPr>
            <w:pStyle w:val="3D6A5E96349C4579A7CF1B2B7A739A71"/>
          </w:pPr>
          <w:r w:rsidRPr="00943DE9">
            <w:rPr>
              <w:rStyle w:val="Textodelmarcadordeposicin"/>
            </w:rPr>
            <w:t>[Categoría]</w:t>
          </w:r>
        </w:p>
      </w:docPartBody>
    </w:docPart>
    <w:docPart>
      <w:docPartPr>
        <w:name w:val="B1FF0FACA15042AD95B688E36BCCB37A"/>
        <w:category>
          <w:name w:val="General"/>
          <w:gallery w:val="placeholder"/>
        </w:category>
        <w:types>
          <w:type w:val="bbPlcHdr"/>
        </w:types>
        <w:behaviors>
          <w:behavior w:val="content"/>
        </w:behaviors>
        <w:guid w:val="{D760D55C-F3E0-4074-8384-087EAF4737B1}"/>
      </w:docPartPr>
      <w:docPartBody>
        <w:p w:rsidR="00D74F5C" w:rsidRDefault="00EB56D6">
          <w:pPr>
            <w:pStyle w:val="B1FF0FACA15042AD95B688E36BCCB37A"/>
          </w:pPr>
          <w:r w:rsidRPr="00943DE9">
            <w:rPr>
              <w:rStyle w:val="Textodelmarcadordeposicin"/>
            </w:rPr>
            <w:t>[Título]</w:t>
          </w:r>
        </w:p>
      </w:docPartBody>
    </w:docPart>
    <w:docPart>
      <w:docPartPr>
        <w:name w:val="2C34A75AD87A467D9C6F0DA596A44C41"/>
        <w:category>
          <w:name w:val="General"/>
          <w:gallery w:val="placeholder"/>
        </w:category>
        <w:types>
          <w:type w:val="bbPlcHdr"/>
        </w:types>
        <w:behaviors>
          <w:behavior w:val="content"/>
        </w:behaviors>
        <w:guid w:val="{CA150736-6199-499B-BADF-BF984A4E88CB}"/>
      </w:docPartPr>
      <w:docPartBody>
        <w:p w:rsidR="00D74F5C" w:rsidRDefault="00EB56D6">
          <w:pPr>
            <w:pStyle w:val="2C34A75AD87A467D9C6F0DA596A44C41"/>
          </w:pPr>
          <w:r w:rsidRPr="00943DE9">
            <w:rPr>
              <w:rStyle w:val="Textodelmarcadordeposicin"/>
            </w:rPr>
            <w:t>[Título]</w:t>
          </w:r>
        </w:p>
      </w:docPartBody>
    </w:docPart>
    <w:docPart>
      <w:docPartPr>
        <w:name w:val="71BDA272090841258F1E195AB0966EAE"/>
        <w:category>
          <w:name w:val="General"/>
          <w:gallery w:val="placeholder"/>
        </w:category>
        <w:types>
          <w:type w:val="bbPlcHdr"/>
        </w:types>
        <w:behaviors>
          <w:behavior w:val="content"/>
        </w:behaviors>
        <w:guid w:val="{78072807-CD53-41D8-AAD4-6C32676CECD2}"/>
      </w:docPartPr>
      <w:docPartBody>
        <w:p w:rsidR="00D74F5C" w:rsidRDefault="00EB56D6">
          <w:pPr>
            <w:pStyle w:val="71BDA272090841258F1E195AB0966EAE"/>
          </w:pPr>
          <w:r w:rsidRPr="00943DE9">
            <w:rPr>
              <w:rStyle w:val="Textodelmarcadordeposicin"/>
            </w:rPr>
            <w:t>[Palabras clave]</w:t>
          </w:r>
        </w:p>
      </w:docPartBody>
    </w:docPart>
    <w:docPart>
      <w:docPartPr>
        <w:name w:val="BE8F743F820D4D32B2583F6AC8B647BB"/>
        <w:category>
          <w:name w:val="General"/>
          <w:gallery w:val="placeholder"/>
        </w:category>
        <w:types>
          <w:type w:val="bbPlcHdr"/>
        </w:types>
        <w:behaviors>
          <w:behavior w:val="content"/>
        </w:behaviors>
        <w:guid w:val="{74B38ACC-76B8-4C77-9DB8-F681F107E990}"/>
      </w:docPartPr>
      <w:docPartBody>
        <w:p w:rsidR="00D74F5C" w:rsidRDefault="00EB56D6">
          <w:pPr>
            <w:pStyle w:val="BE8F743F820D4D32B2583F6AC8B647BB"/>
          </w:pPr>
          <w:r w:rsidRPr="00A6574B">
            <w:rPr>
              <w:rStyle w:val="Textodelmarcadordeposicin"/>
            </w:rPr>
            <w:t>[Autor]</w:t>
          </w:r>
        </w:p>
      </w:docPartBody>
    </w:docPart>
    <w:docPart>
      <w:docPartPr>
        <w:name w:val="6B240D35409548718635B831875444D2"/>
        <w:category>
          <w:name w:val="General"/>
          <w:gallery w:val="placeholder"/>
        </w:category>
        <w:types>
          <w:type w:val="bbPlcHdr"/>
        </w:types>
        <w:behaviors>
          <w:behavior w:val="content"/>
        </w:behaviors>
        <w:guid w:val="{2711731D-530A-4994-A998-94BB1E8DD9A6}"/>
      </w:docPartPr>
      <w:docPartBody>
        <w:p w:rsidR="00D74F5C" w:rsidRDefault="00573709" w:rsidP="00573709">
          <w:pPr>
            <w:pStyle w:val="6B240D35409548718635B831875444D2"/>
          </w:pPr>
          <w:r w:rsidRPr="007A154C">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709"/>
    <w:rsid w:val="001C4435"/>
    <w:rsid w:val="00573709"/>
    <w:rsid w:val="00581623"/>
    <w:rsid w:val="00C650C4"/>
    <w:rsid w:val="00D74F5C"/>
    <w:rsid w:val="00EB5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73709"/>
    <w:rPr>
      <w:color w:val="808080"/>
    </w:rPr>
  </w:style>
  <w:style w:type="paragraph" w:customStyle="1" w:styleId="FC02CF3B090F4A108ACC17C22A3CED0C">
    <w:name w:val="FC02CF3B090F4A108ACC17C22A3CED0C"/>
  </w:style>
  <w:style w:type="paragraph" w:customStyle="1" w:styleId="1C6B042F42D24E468664E12D1B462AA1">
    <w:name w:val="1C6B042F42D24E468664E12D1B462AA1"/>
  </w:style>
  <w:style w:type="paragraph" w:customStyle="1" w:styleId="6FB5095F6F1A4088861B552D4D4509D7">
    <w:name w:val="6FB5095F6F1A4088861B552D4D4509D7"/>
  </w:style>
  <w:style w:type="paragraph" w:customStyle="1" w:styleId="3D6A5E96349C4579A7CF1B2B7A739A71">
    <w:name w:val="3D6A5E96349C4579A7CF1B2B7A739A71"/>
  </w:style>
  <w:style w:type="paragraph" w:customStyle="1" w:styleId="B1FF0FACA15042AD95B688E36BCCB37A">
    <w:name w:val="B1FF0FACA15042AD95B688E36BCCB37A"/>
  </w:style>
  <w:style w:type="paragraph" w:customStyle="1" w:styleId="2C34A75AD87A467D9C6F0DA596A44C41">
    <w:name w:val="2C34A75AD87A467D9C6F0DA596A44C41"/>
  </w:style>
  <w:style w:type="paragraph" w:customStyle="1" w:styleId="71BDA272090841258F1E195AB0966EAE">
    <w:name w:val="71BDA272090841258F1E195AB0966EAE"/>
  </w:style>
  <w:style w:type="paragraph" w:customStyle="1" w:styleId="BE8F743F820D4D32B2583F6AC8B647BB">
    <w:name w:val="BE8F743F820D4D32B2583F6AC8B647BB"/>
  </w:style>
  <w:style w:type="paragraph" w:customStyle="1" w:styleId="6D0AD40F4E294F84B3418EA4E3BD9C32">
    <w:name w:val="6D0AD40F4E294F84B3418EA4E3BD9C32"/>
    <w:rsid w:val="00573709"/>
  </w:style>
  <w:style w:type="paragraph" w:customStyle="1" w:styleId="6B240D35409548718635B831875444D2">
    <w:name w:val="6B240D35409548718635B831875444D2"/>
    <w:rsid w:val="00573709"/>
  </w:style>
  <w:style w:type="paragraph" w:customStyle="1" w:styleId="074D7D9048FD42708ECF99091ADDAF93">
    <w:name w:val="074D7D9048FD42708ECF99091ADDAF93"/>
    <w:rsid w:val="005737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7089C-0222-4495-81BE-0B2745DE4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DT-XXX-TDOC-01-01S0 Plantilla DOC DT.dotx</Template>
  <TotalTime>147</TotalTime>
  <Pages>47</Pages>
  <Words>9653</Words>
  <Characters>53093</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Manuel de l’utilisateur de poste d’opérateur TWR</vt:lpstr>
    </vt:vector>
  </TitlesOfParts>
  <Company>NucleoCC</Company>
  <LinksUpToDate>false</LinksUpToDate>
  <CharactersWithSpaces>62621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de l’utilisateur de poste d’opérateur TWR</dc:title>
  <dc:subject>ULISES V 5000-I 2.5.X</dc:subject>
  <dc:creator>Arturo García Luque</dc:creator>
  <cp:keywords>DT-A42-MTDT-01-07S0</cp:keywords>
  <cp:lastModifiedBy>Blanca Santamaria Ruiz de Arbulo</cp:lastModifiedBy>
  <cp:revision>19</cp:revision>
  <cp:lastPrinted>2016-05-04T07:54:00Z</cp:lastPrinted>
  <dcterms:created xsi:type="dcterms:W3CDTF">2016-12-14T09:01:00Z</dcterms:created>
  <dcterms:modified xsi:type="dcterms:W3CDTF">2018-07-11T08:22:00Z</dcterms:modified>
  <cp:category>Manuel technique</cp:category>
  <cp:contentStatus>07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
    <vt:lpwstr>DT-XXX-TDOC-01-01S0</vt:lpwstr>
  </property>
  <property fmtid="{D5CDD505-2E9C-101B-9397-08002B2CF9AE}" pid="3" name="DATE_DOC">
    <vt:lpwstr>MAYO 2016</vt:lpwstr>
  </property>
  <property fmtid="{D5CDD505-2E9C-101B-9397-08002B2CF9AE}" pid="4" name="DATE_DOC_FIRMA">
    <vt:lpwstr>17/05/2016</vt:lpwstr>
  </property>
  <property fmtid="{D5CDD505-2E9C-101B-9397-08002B2CF9AE}" pid="5" name="ISSUE">
    <vt:lpwstr>01</vt:lpwstr>
  </property>
</Properties>
</file>