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1458" w:rsidRPr="00695145" w:rsidRDefault="00695145" w:rsidP="00BC0AD3">
      <w:pPr>
        <w:ind w:left="709" w:hanging="709"/>
        <w:jc w:val="left"/>
        <w:rPr>
          <w:lang w:val="pt-BR"/>
        </w:rPr>
      </w:pPr>
      <w:sdt>
        <w:sdtPr>
          <w:rPr>
            <w:lang w:val="pt-BR"/>
          </w:rPr>
          <w:alias w:val="Mots clés"/>
          <w:tag w:val=""/>
          <w:id w:val="594832683"/>
          <w:placeholder>
            <w:docPart w:val="FC02CF3B090F4A108ACC17C22A3CED0C"/>
          </w:placeholder>
          <w:dataBinding w:prefixMappings="xmlns:ns0='http://purl.org/dc/elements/1.1/' xmlns:ns1='http://schemas.openxmlformats.org/package/2006/metadata/core-properties' " w:xpath="/ns1:coreProperties[1]/ns1:keywords[1]" w:storeItemID="{6C3C8BC8-F283-45AE-878A-BAB7291924A1}"/>
          <w:text/>
        </w:sdtPr>
        <w:sdtContent>
          <w:r w:rsidR="00E04018" w:rsidRPr="00695145">
            <w:rPr>
              <w:lang w:val="pt-BR"/>
            </w:rPr>
            <w:t>DT-A42-MTDT-01-07S0</w:t>
          </w:r>
        </w:sdtContent>
      </w:sdt>
    </w:p>
    <w:p w:rsidR="00FA1458" w:rsidRPr="009B40BF" w:rsidRDefault="006963BF" w:rsidP="00FA1458">
      <w:pPr>
        <w:jc w:val="right"/>
        <w:sectPr w:rsidR="00FA1458" w:rsidRPr="009B40BF" w:rsidSect="00FA1458">
          <w:headerReference w:type="default" r:id="rId8"/>
          <w:footerReference w:type="even" r:id="rId9"/>
          <w:footerReference w:type="default" r:id="rId10"/>
          <w:pgSz w:w="11906" w:h="16838" w:code="9"/>
          <w:pgMar w:top="1417" w:right="1701" w:bottom="1417" w:left="1701" w:header="1440" w:footer="1440" w:gutter="0"/>
          <w:pgNumType w:fmt="lowerRoman" w:start="1"/>
          <w:cols w:num="2" w:space="720"/>
          <w:noEndnote/>
          <w:titlePg/>
          <w:docGrid w:linePitch="272"/>
        </w:sectPr>
      </w:pPr>
      <w:r w:rsidRPr="00695145">
        <w:rPr>
          <w:lang w:val="pt-BR"/>
        </w:rPr>
        <w:t xml:space="preserve">Ver. </w:t>
      </w:r>
      <w:sdt>
        <w:sdtPr>
          <w:alias w:val="État"/>
          <w:tag w:val=""/>
          <w:id w:val="1721091276"/>
          <w:placeholder>
            <w:docPart w:val="1C6B042F42D24E468664E12D1B462AA1"/>
          </w:placeholder>
          <w:dataBinding w:prefixMappings="xmlns:ns0='http://purl.org/dc/elements/1.1/' xmlns:ns1='http://schemas.openxmlformats.org/package/2006/metadata/core-properties' " w:xpath="/ns1:coreProperties[1]/ns1:contentStatus[1]" w:storeItemID="{6C3C8BC8-F283-45AE-878A-BAB7291924A1}"/>
          <w:text/>
        </w:sdtPr>
        <w:sdtContent>
          <w:r w:rsidR="00D018FC" w:rsidRPr="009B40BF">
            <w:t>9</w:t>
          </w:r>
        </w:sdtContent>
      </w:sdt>
    </w:p>
    <w:p w:rsidR="00A22CA1" w:rsidRPr="009B40BF" w:rsidRDefault="0021184D" w:rsidP="003A4FCB">
      <w:r w:rsidRPr="009B40BF">
        <w:rPr>
          <w:noProof/>
        </w:rPr>
        <mc:AlternateContent>
          <mc:Choice Requires="wps">
            <w:drawing>
              <wp:anchor distT="4294967291" distB="4294967291" distL="114300" distR="114300" simplePos="0" relativeHeight="251651584" behindDoc="0" locked="0" layoutInCell="0" allowOverlap="1" wp14:anchorId="78F4F088" wp14:editId="67BC8A43">
                <wp:simplePos x="0" y="0"/>
                <wp:positionH relativeFrom="column">
                  <wp:posOffset>19878</wp:posOffset>
                </wp:positionH>
                <wp:positionV relativeFrom="paragraph">
                  <wp:posOffset>138182</wp:posOffset>
                </wp:positionV>
                <wp:extent cx="6647291" cy="0"/>
                <wp:effectExtent l="0" t="19050" r="1270" b="19050"/>
                <wp:wrapNone/>
                <wp:docPr id="6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7291"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xmlns:o="urn:schemas-microsoft-com:office:office" xmlns:w14="http://schemas.microsoft.com/office/word/2010/wordml" xmlns:v="urn:schemas-microsoft-com:vml" w14:anchorId="7C975ECD" id="Line 4" o:spid="_x0000_s1026" style="position:absolute;z-index:25165158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55pt,10.9pt" to="524.9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Z6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" o:allowincell="f" strokeweight="2.25pt"/>
            </w:pict>
          </mc:Fallback>
        </mc:AlternateContent>
      </w:r>
    </w:p>
    <w:p w:rsidR="007F5E6E" w:rsidRPr="009B40BF" w:rsidRDefault="007F5E6E" w:rsidP="007B11DF"/>
    <w:p w:rsidR="007F5E6E" w:rsidRPr="009B40BF" w:rsidRDefault="007F5E6E" w:rsidP="007B11DF"/>
    <w:p w:rsidR="00A22CA1" w:rsidRPr="009B40BF" w:rsidRDefault="00A22CA1" w:rsidP="007B11DF"/>
    <w:p w:rsidR="007F5E6E" w:rsidRPr="009B40BF" w:rsidRDefault="00695145" w:rsidP="002A3EA9">
      <w:pPr>
        <w:jc w:val="center"/>
        <w:rPr>
          <w:rFonts w:ascii="Univers" w:hAnsi="Univers" w:cs="Univers Bold"/>
          <w:b/>
          <w:bCs/>
          <w:spacing w:val="-3"/>
          <w:sz w:val="40"/>
          <w:szCs w:val="28"/>
        </w:rPr>
      </w:pPr>
      <w:sdt>
        <w:sdtPr>
          <w:rPr>
            <w:rFonts w:ascii="Univers" w:hAnsi="Univers" w:cs="Univers Bold"/>
            <w:b/>
            <w:bCs/>
            <w:spacing w:val="-3"/>
            <w:sz w:val="40"/>
            <w:szCs w:val="28"/>
          </w:rPr>
          <w:alias w:val="Sujet"/>
          <w:tag w:val=""/>
          <w:id w:val="-1312329366"/>
          <w:placeholder>
            <w:docPart w:val="6FB5095F6F1A4088861B552D4D4509D7"/>
          </w:placeholder>
          <w:dataBinding w:prefixMappings="xmlns:ns0='http://purl.org/dc/elements/1.1/' xmlns:ns1='http://schemas.openxmlformats.org/package/2006/metadata/core-properties' " w:xpath="/ns1:coreProperties[1]/ns0:subject[1]" w:storeItemID="{6C3C8BC8-F283-45AE-878A-BAB7291924A1}"/>
          <w:text/>
        </w:sdtPr>
        <w:sdtContent>
          <w:r w:rsidR="00C607D3" w:rsidRPr="009B40BF">
            <w:rPr>
              <w:rFonts w:ascii="Univers" w:hAnsi="Univers" w:cs="Univers Bold"/>
              <w:b/>
              <w:bCs/>
              <w:spacing w:val="-3"/>
              <w:sz w:val="40"/>
              <w:szCs w:val="28"/>
            </w:rPr>
            <w:t>ULISES V 5000-I 2.5.X</w:t>
          </w:r>
        </w:sdtContent>
      </w:sdt>
    </w:p>
    <w:p w:rsidR="00A22CA1" w:rsidRPr="009B40BF" w:rsidRDefault="00A22CA1" w:rsidP="007B11DF"/>
    <w:p w:rsidR="00573085" w:rsidRPr="009B40BF" w:rsidRDefault="00695145" w:rsidP="00607381">
      <w:pPr>
        <w:jc w:val="center"/>
        <w:rPr>
          <w:b/>
          <w:sz w:val="28"/>
          <w:szCs w:val="28"/>
        </w:rPr>
      </w:pPr>
      <w:sdt>
        <w:sdtPr>
          <w:rPr>
            <w:b/>
            <w:sz w:val="28"/>
            <w:szCs w:val="28"/>
          </w:rPr>
          <w:alias w:val="Catégorie"/>
          <w:tag w:val=""/>
          <w:id w:val="1947113514"/>
          <w:placeholder>
            <w:docPart w:val="3D6A5E96349C4579A7CF1B2B7A739A71"/>
          </w:placeholder>
          <w:dataBinding w:prefixMappings="xmlns:ns0='http://purl.org/dc/elements/1.1/' xmlns:ns1='http://schemas.openxmlformats.org/package/2006/metadata/core-properties' " w:xpath="/ns1:coreProperties[1]/ns1:category[1]" w:storeItemID="{6C3C8BC8-F283-45AE-878A-BAB7291924A1}"/>
          <w:text/>
        </w:sdtPr>
        <w:sdtContent>
          <w:r w:rsidR="00C607D3" w:rsidRPr="009B40BF">
            <w:rPr>
              <w:b/>
              <w:sz w:val="28"/>
              <w:szCs w:val="28"/>
            </w:rPr>
            <w:t>Manu</w:t>
          </w:r>
          <w:r w:rsidR="00E04018" w:rsidRPr="009B40BF">
            <w:rPr>
              <w:b/>
              <w:sz w:val="28"/>
              <w:szCs w:val="28"/>
            </w:rPr>
            <w:t>e</w:t>
          </w:r>
          <w:r w:rsidR="00C607D3" w:rsidRPr="009B40BF">
            <w:rPr>
              <w:b/>
              <w:sz w:val="28"/>
              <w:szCs w:val="28"/>
            </w:rPr>
            <w:t xml:space="preserve">l </w:t>
          </w:r>
          <w:r w:rsidR="00E04018" w:rsidRPr="009B40BF">
            <w:rPr>
              <w:b/>
              <w:sz w:val="28"/>
              <w:szCs w:val="28"/>
            </w:rPr>
            <w:t>technique</w:t>
          </w:r>
        </w:sdtContent>
      </w:sdt>
    </w:p>
    <w:p w:rsidR="00A22CA1" w:rsidRPr="009B40BF" w:rsidRDefault="00A22CA1" w:rsidP="00D253F5">
      <w:pPr>
        <w:jc w:val="left"/>
      </w:pPr>
    </w:p>
    <w:p w:rsidR="00A22CA1" w:rsidRPr="009B40BF" w:rsidRDefault="00695145" w:rsidP="00607381">
      <w:pPr>
        <w:jc w:val="center"/>
        <w:rPr>
          <w:b/>
          <w:sz w:val="28"/>
          <w:szCs w:val="28"/>
        </w:rPr>
      </w:pPr>
      <w:sdt>
        <w:sdtPr>
          <w:rPr>
            <w:b/>
            <w:sz w:val="28"/>
            <w:szCs w:val="28"/>
          </w:rPr>
          <w:alias w:val="Titre"/>
          <w:tag w:val=""/>
          <w:id w:val="-1075046224"/>
          <w:placeholder>
            <w:docPart w:val="B1FF0FACA15042AD95B688E36BCCB37A"/>
          </w:placeholder>
          <w:dataBinding w:prefixMappings="xmlns:ns0='http://purl.org/dc/elements/1.1/' xmlns:ns1='http://schemas.openxmlformats.org/package/2006/metadata/core-properties' " w:xpath="/ns1:coreProperties[1]/ns0:title[1]" w:storeItemID="{6C3C8BC8-F283-45AE-878A-BAB7291924A1}"/>
          <w:text/>
        </w:sdtPr>
        <w:sdtContent>
          <w:r w:rsidR="00C607D3" w:rsidRPr="009B40BF">
            <w:rPr>
              <w:b/>
              <w:sz w:val="28"/>
              <w:szCs w:val="28"/>
            </w:rPr>
            <w:t>Manu</w:t>
          </w:r>
          <w:r w:rsidR="00E04018" w:rsidRPr="009B40BF">
            <w:rPr>
              <w:b/>
              <w:sz w:val="28"/>
              <w:szCs w:val="28"/>
            </w:rPr>
            <w:t>e</w:t>
          </w:r>
          <w:r w:rsidR="00C607D3" w:rsidRPr="009B40BF">
            <w:rPr>
              <w:b/>
              <w:sz w:val="28"/>
              <w:szCs w:val="28"/>
            </w:rPr>
            <w:t xml:space="preserve">l </w:t>
          </w:r>
          <w:r w:rsidR="00E04018" w:rsidRPr="009B40BF">
            <w:rPr>
              <w:b/>
              <w:sz w:val="28"/>
              <w:szCs w:val="28"/>
            </w:rPr>
            <w:t>de l’utilisateur</w:t>
          </w:r>
          <w:r w:rsidR="00C607D3" w:rsidRPr="009B40BF">
            <w:rPr>
              <w:b/>
              <w:sz w:val="28"/>
              <w:szCs w:val="28"/>
            </w:rPr>
            <w:t xml:space="preserve"> de </w:t>
          </w:r>
          <w:r w:rsidR="00E04018" w:rsidRPr="009B40BF">
            <w:rPr>
              <w:b/>
              <w:sz w:val="28"/>
              <w:szCs w:val="28"/>
            </w:rPr>
            <w:t>poste d’opérateur</w:t>
          </w:r>
        </w:sdtContent>
      </w:sdt>
    </w:p>
    <w:p w:rsidR="007F5E6E" w:rsidRPr="009B40BF" w:rsidRDefault="007F5E6E" w:rsidP="008C51DE">
      <w:pPr>
        <w:jc w:val="center"/>
      </w:pPr>
    </w:p>
    <w:p w:rsidR="007F5E6E" w:rsidRPr="009B40BF" w:rsidRDefault="00EB288F" w:rsidP="008C51DE">
      <w:pPr>
        <w:jc w:val="center"/>
        <w:rPr>
          <w:b/>
        </w:rPr>
      </w:pPr>
      <w:r w:rsidRPr="009B40BF">
        <w:rPr>
          <w:b/>
        </w:rPr>
        <w:t>Langue : Français</w:t>
      </w:r>
    </w:p>
    <w:p w:rsidR="007F5E6E" w:rsidRPr="009B40BF" w:rsidRDefault="007F5E6E" w:rsidP="008C51DE">
      <w:pPr>
        <w:jc w:val="center"/>
      </w:pPr>
    </w:p>
    <w:p w:rsidR="00A22CA1" w:rsidRPr="009B40BF" w:rsidRDefault="00A22CA1" w:rsidP="008C51DE">
      <w:pPr>
        <w:jc w:val="center"/>
        <w:rPr>
          <w:noProof/>
        </w:rPr>
      </w:pPr>
    </w:p>
    <w:p w:rsidR="006A3C96" w:rsidRPr="009B40BF" w:rsidRDefault="00E6100D" w:rsidP="008C51DE">
      <w:pPr>
        <w:jc w:val="center"/>
        <w:rPr>
          <w:noProof/>
        </w:rPr>
      </w:pPr>
      <w:r w:rsidRPr="009B40BF">
        <w:rPr>
          <w:noProof/>
        </w:rPr>
        <w:drawing>
          <wp:inline distT="0" distB="0" distL="0" distR="0" wp14:anchorId="47112C18" wp14:editId="78D562F1">
            <wp:extent cx="1898862" cy="1850053"/>
            <wp:effectExtent l="0" t="0" r="635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 NUCLEO.jpg"/>
                    <pic:cNvPicPr/>
                  </pic:nvPicPr>
                  <pic:blipFill>
                    <a:blip r:embed="rId11">
                      <a:extLst>
                        <a:ext uri="{28A0092B-C50C-407E-A947-70E740481C1C}">
                          <a14:useLocalDpi xmlns:a14="http://schemas.microsoft.com/office/drawing/2010/main" val="0"/>
                        </a:ext>
                      </a:extLst>
                    </a:blip>
                    <a:stretch>
                      <a:fillRect/>
                    </a:stretch>
                  </pic:blipFill>
                  <pic:spPr>
                    <a:xfrm>
                      <a:off x="0" y="0"/>
                      <a:ext cx="1903726" cy="1854792"/>
                    </a:xfrm>
                    <a:prstGeom prst="rect">
                      <a:avLst/>
                    </a:prstGeom>
                  </pic:spPr>
                </pic:pic>
              </a:graphicData>
            </a:graphic>
          </wp:inline>
        </w:drawing>
      </w:r>
    </w:p>
    <w:p w:rsidR="006A3C96" w:rsidRPr="009B40BF" w:rsidRDefault="006A3C96" w:rsidP="008C51DE">
      <w:pPr>
        <w:jc w:val="center"/>
        <w:rPr>
          <w:noProof/>
        </w:rPr>
      </w:pPr>
    </w:p>
    <w:p w:rsidR="006A3C96" w:rsidRPr="009B40BF" w:rsidRDefault="006A3C96" w:rsidP="008C51DE">
      <w:pPr>
        <w:jc w:val="center"/>
        <w:rPr>
          <w:noProof/>
        </w:rPr>
      </w:pPr>
    </w:p>
    <w:p w:rsidR="007F5E6E" w:rsidRPr="009B40BF" w:rsidRDefault="007F5E6E" w:rsidP="008C51DE">
      <w:pPr>
        <w:jc w:val="center"/>
      </w:pPr>
    </w:p>
    <w:p w:rsidR="00A22CA1" w:rsidRPr="009B40BF" w:rsidRDefault="00A22CA1" w:rsidP="008C51DE">
      <w:pPr>
        <w:jc w:val="center"/>
      </w:pPr>
    </w:p>
    <w:p w:rsidR="00EB288F" w:rsidRPr="009B40BF" w:rsidRDefault="00EB288F" w:rsidP="008C51DE">
      <w:pPr>
        <w:jc w:val="center"/>
      </w:pPr>
    </w:p>
    <w:p w:rsidR="00573085" w:rsidRPr="009B40BF" w:rsidRDefault="00573085" w:rsidP="008C51DE">
      <w:pPr>
        <w:jc w:val="center"/>
      </w:pPr>
    </w:p>
    <w:p w:rsidR="001E6836" w:rsidRPr="009B40BF" w:rsidRDefault="00D855B7" w:rsidP="001E6836">
      <w:pPr>
        <w:jc w:val="right"/>
        <w:rPr>
          <w:b/>
        </w:rPr>
      </w:pPr>
      <w:r w:rsidRPr="009B40BF">
        <w:rPr>
          <w:b/>
        </w:rPr>
        <w:t>JANVIER 2018</w:t>
      </w:r>
    </w:p>
    <w:p w:rsidR="00A22CA1" w:rsidRPr="009B40BF" w:rsidRDefault="0021184D" w:rsidP="00A34459">
      <w:r w:rsidRPr="009B40BF">
        <w:rPr>
          <w:noProof/>
        </w:rPr>
        <mc:AlternateContent>
          <mc:Choice Requires="wps">
            <w:drawing>
              <wp:anchor distT="4294967291" distB="4294967291" distL="114300" distR="114300" simplePos="0" relativeHeight="251653632" behindDoc="0" locked="0" layoutInCell="0" allowOverlap="1" wp14:anchorId="2D41A9AB" wp14:editId="4B16D12C">
                <wp:simplePos x="0" y="0"/>
                <wp:positionH relativeFrom="column">
                  <wp:posOffset>43732</wp:posOffset>
                </wp:positionH>
                <wp:positionV relativeFrom="paragraph">
                  <wp:posOffset>76531</wp:posOffset>
                </wp:positionV>
                <wp:extent cx="6718852" cy="0"/>
                <wp:effectExtent l="0" t="19050" r="6350" b="19050"/>
                <wp:wrapNone/>
                <wp:docPr id="6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8852"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xmlns:o="urn:schemas-microsoft-com:office:office" xmlns:w14="http://schemas.microsoft.com/office/word/2010/wordml" xmlns:v="urn:schemas-microsoft-com:vml" w14:anchorId="5AC9DA96" id="Line 5" o:spid="_x0000_s1026" style="position:absolute;z-index:25165363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45pt,6.05pt" to="53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" o:allowincell="f" strokeweight="3pt"/>
            </w:pict>
          </mc:Fallback>
        </mc:AlternateContent>
      </w:r>
    </w:p>
    <w:p w:rsidR="001E6836" w:rsidRPr="009B40BF" w:rsidRDefault="001E6836" w:rsidP="001E6836">
      <w:pPr>
        <w:pStyle w:val="Piedepgina"/>
        <w:jc w:val="center"/>
        <w:rPr>
          <w:sz w:val="16"/>
          <w:szCs w:val="14"/>
        </w:rPr>
      </w:pPr>
      <w:r w:rsidRPr="009B40BF">
        <w:rPr>
          <w:sz w:val="16"/>
        </w:rPr>
        <w:t>© Copyright NÚCLEOCC 2017. Madrid</w:t>
      </w:r>
    </w:p>
    <w:p w:rsidR="00A22CA1" w:rsidRPr="009B40BF" w:rsidRDefault="001E6836" w:rsidP="00573085">
      <w:pPr>
        <w:pStyle w:val="Piedepgina"/>
        <w:jc w:val="center"/>
        <w:rPr>
          <w:rFonts w:ascii="Univers" w:hAnsi="Univers"/>
          <w:sz w:val="12"/>
        </w:rPr>
      </w:pPr>
      <w:r w:rsidRPr="009B40BF">
        <w:rPr>
          <w:sz w:val="16"/>
        </w:rPr>
        <w:t>Tous droits réservés.</w:t>
      </w:r>
      <w:r w:rsidRPr="009B40BF">
        <w:br w:type="page"/>
      </w:r>
    </w:p>
    <w:p w:rsidR="00A22CA1" w:rsidRPr="009B40BF" w:rsidRDefault="00EB288F" w:rsidP="00ED6166">
      <w:pPr>
        <w:jc w:val="center"/>
        <w:rPr>
          <w:b/>
          <w:sz w:val="28"/>
          <w:szCs w:val="28"/>
        </w:rPr>
      </w:pPr>
      <w:r w:rsidRPr="009B40BF">
        <w:rPr>
          <w:b/>
          <w:sz w:val="28"/>
        </w:rPr>
        <w:lastRenderedPageBreak/>
        <w:t>CONTRÔLE DU DOCUMENT/DOCUMENT CONTROL</w:t>
      </w:r>
    </w:p>
    <w:tbl>
      <w:tblPr>
        <w:tblW w:w="9001" w:type="dxa"/>
        <w:jc w:val="center"/>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5387"/>
      </w:tblGrid>
      <w:tr w:rsidR="00283DC5" w:rsidRPr="009B40BF" w:rsidTr="00DC058A">
        <w:trPr>
          <w:trHeight w:val="427"/>
          <w:jc w:val="center"/>
        </w:trPr>
        <w:tc>
          <w:tcPr>
            <w:tcW w:w="3614" w:type="dxa"/>
            <w:vAlign w:val="center"/>
          </w:tcPr>
          <w:p w:rsidR="009048CF" w:rsidRPr="009B40BF" w:rsidRDefault="009048CF" w:rsidP="002D28CD">
            <w:pPr>
              <w:jc w:val="left"/>
              <w:outlineLvl w:val="0"/>
              <w:rPr>
                <w:b/>
                <w:sz w:val="16"/>
              </w:rPr>
            </w:pPr>
            <w:r w:rsidRPr="009B40BF">
              <w:rPr>
                <w:b/>
                <w:sz w:val="16"/>
              </w:rPr>
              <w:t>TITRE DU DOCUMENT/</w:t>
            </w:r>
          </w:p>
          <w:p w:rsidR="00A22CA1" w:rsidRPr="009B40BF" w:rsidRDefault="00A22CA1" w:rsidP="002D28CD">
            <w:pPr>
              <w:jc w:val="left"/>
              <w:outlineLvl w:val="0"/>
              <w:rPr>
                <w:b/>
                <w:sz w:val="16"/>
              </w:rPr>
            </w:pPr>
            <w:r w:rsidRPr="009B40BF">
              <w:rPr>
                <w:b/>
                <w:sz w:val="16"/>
              </w:rPr>
              <w:t>DOCUMENT TITLE:</w:t>
            </w:r>
          </w:p>
        </w:tc>
        <w:tc>
          <w:tcPr>
            <w:tcW w:w="5387" w:type="dxa"/>
            <w:vAlign w:val="center"/>
          </w:tcPr>
          <w:p w:rsidR="00A22CA1" w:rsidRPr="009B40BF" w:rsidRDefault="00695145" w:rsidP="009B08B6">
            <w:pPr>
              <w:pStyle w:val="Encabezado"/>
              <w:tabs>
                <w:tab w:val="clear" w:pos="4252"/>
                <w:tab w:val="clear" w:pos="8504"/>
              </w:tabs>
              <w:jc w:val="left"/>
              <w:outlineLvl w:val="0"/>
              <w:rPr>
                <w:sz w:val="16"/>
              </w:rPr>
            </w:pPr>
            <w:sdt>
              <w:sdtPr>
                <w:alias w:val="Titre"/>
                <w:tag w:val=""/>
                <w:id w:val="-1401743265"/>
                <w:placeholder>
                  <w:docPart w:val="2C34A75AD87A467D9C6F0DA596A44C41"/>
                </w:placeholder>
                <w:dataBinding w:prefixMappings="xmlns:ns0='http://purl.org/dc/elements/1.1/' xmlns:ns1='http://schemas.openxmlformats.org/package/2006/metadata/core-properties' " w:xpath="/ns1:coreProperties[1]/ns0:title[1]" w:storeItemID="{6C3C8BC8-F283-45AE-878A-BAB7291924A1}"/>
                <w:text/>
              </w:sdtPr>
              <w:sdtContent>
                <w:r w:rsidR="00E04018" w:rsidRPr="009B40BF">
                  <w:t>Manuel de l’utilisateur de poste d’opérateur</w:t>
                </w:r>
              </w:sdtContent>
            </w:sdt>
          </w:p>
        </w:tc>
      </w:tr>
      <w:tr w:rsidR="00283DC5" w:rsidRPr="009B40BF" w:rsidTr="00DC058A">
        <w:trPr>
          <w:trHeight w:val="494"/>
          <w:jc w:val="center"/>
        </w:trPr>
        <w:tc>
          <w:tcPr>
            <w:tcW w:w="3614" w:type="dxa"/>
            <w:vAlign w:val="center"/>
          </w:tcPr>
          <w:p w:rsidR="009048CF" w:rsidRPr="009B40BF" w:rsidRDefault="009048CF" w:rsidP="002D28CD">
            <w:pPr>
              <w:jc w:val="left"/>
              <w:outlineLvl w:val="0"/>
              <w:rPr>
                <w:b/>
                <w:sz w:val="16"/>
              </w:rPr>
            </w:pPr>
            <w:r w:rsidRPr="009B40BF">
              <w:rPr>
                <w:b/>
                <w:sz w:val="16"/>
              </w:rPr>
              <w:t>RÉFÉRENCE DU DOCUMENT/</w:t>
            </w:r>
          </w:p>
          <w:p w:rsidR="00A22CA1" w:rsidRPr="009B40BF" w:rsidRDefault="00A22CA1" w:rsidP="002D28CD">
            <w:pPr>
              <w:jc w:val="left"/>
              <w:outlineLvl w:val="0"/>
              <w:rPr>
                <w:b/>
                <w:sz w:val="16"/>
              </w:rPr>
            </w:pPr>
            <w:r w:rsidRPr="009B40BF">
              <w:rPr>
                <w:b/>
                <w:sz w:val="16"/>
              </w:rPr>
              <w:t>DOCUMENT REFERENCE :</w:t>
            </w:r>
          </w:p>
        </w:tc>
        <w:tc>
          <w:tcPr>
            <w:tcW w:w="5387" w:type="dxa"/>
            <w:vAlign w:val="center"/>
          </w:tcPr>
          <w:p w:rsidR="00A22CA1" w:rsidRPr="009B40BF" w:rsidRDefault="00695145" w:rsidP="002D28CD">
            <w:pPr>
              <w:pStyle w:val="Encabezado"/>
              <w:tabs>
                <w:tab w:val="clear" w:pos="4252"/>
                <w:tab w:val="clear" w:pos="8504"/>
              </w:tabs>
              <w:jc w:val="left"/>
              <w:outlineLvl w:val="0"/>
              <w:rPr>
                <w:sz w:val="16"/>
              </w:rPr>
            </w:pPr>
            <w:sdt>
              <w:sdtPr>
                <w:alias w:val="Mots clés"/>
                <w:tag w:val=""/>
                <w:id w:val="1779910582"/>
                <w:placeholder>
                  <w:docPart w:val="71BDA272090841258F1E195AB0966EAE"/>
                </w:placeholder>
                <w:dataBinding w:prefixMappings="xmlns:ns0='http://purl.org/dc/elements/1.1/' xmlns:ns1='http://schemas.openxmlformats.org/package/2006/metadata/core-properties' " w:xpath="/ns1:coreProperties[1]/ns1:keywords[1]" w:storeItemID="{6C3C8BC8-F283-45AE-878A-BAB7291924A1}"/>
                <w:text/>
              </w:sdtPr>
              <w:sdtContent>
                <w:r w:rsidR="006336B3" w:rsidRPr="009B40BF">
                  <w:t>DT-A42-MTDT-01-07S0</w:t>
                </w:r>
              </w:sdtContent>
            </w:sdt>
          </w:p>
        </w:tc>
      </w:tr>
    </w:tbl>
    <w:p w:rsidR="00A22CA1" w:rsidRPr="009B40BF" w:rsidRDefault="00A22CA1" w:rsidP="00607381"/>
    <w:tbl>
      <w:tblPr>
        <w:tblW w:w="9001" w:type="dxa"/>
        <w:jc w:val="center"/>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5387"/>
      </w:tblGrid>
      <w:tr w:rsidR="00283DC5" w:rsidRPr="009B40BF" w:rsidTr="00DC058A">
        <w:trPr>
          <w:trHeight w:hRule="exact" w:val="480"/>
          <w:jc w:val="center"/>
        </w:trPr>
        <w:tc>
          <w:tcPr>
            <w:tcW w:w="3614" w:type="dxa"/>
            <w:vAlign w:val="center"/>
          </w:tcPr>
          <w:p w:rsidR="00483C31" w:rsidRPr="009B40BF" w:rsidRDefault="009048CF" w:rsidP="00DC058A">
            <w:pPr>
              <w:spacing w:after="0"/>
              <w:ind w:right="-71"/>
              <w:jc w:val="center"/>
              <w:outlineLvl w:val="0"/>
              <w:rPr>
                <w:b/>
                <w:sz w:val="16"/>
              </w:rPr>
            </w:pPr>
            <w:r w:rsidRPr="009B40BF">
              <w:rPr>
                <w:b/>
                <w:sz w:val="16"/>
              </w:rPr>
              <w:t>AUTEUR/PRÉPARÉ PAR :</w:t>
            </w:r>
          </w:p>
        </w:tc>
        <w:tc>
          <w:tcPr>
            <w:tcW w:w="5387" w:type="dxa"/>
            <w:vAlign w:val="center"/>
          </w:tcPr>
          <w:p w:rsidR="00483C31" w:rsidRPr="009B40BF" w:rsidRDefault="00483C31" w:rsidP="00DC058A">
            <w:pPr>
              <w:spacing w:after="0"/>
              <w:outlineLvl w:val="0"/>
              <w:rPr>
                <w:sz w:val="16"/>
              </w:rPr>
            </w:pPr>
            <w:r w:rsidRPr="009B40BF">
              <w:rPr>
                <w:sz w:val="16"/>
              </w:rPr>
              <w:t xml:space="preserve"> </w:t>
            </w:r>
            <w:sdt>
              <w:sdtPr>
                <w:rPr>
                  <w:sz w:val="16"/>
                </w:rPr>
                <w:alias w:val="Auteur"/>
                <w:tag w:val=""/>
                <w:id w:val="1960678003"/>
                <w:placeholder>
                  <w:docPart w:val="BE8F743F820D4D32B2583F6AC8B647BB"/>
                </w:placeholder>
                <w:dataBinding w:prefixMappings="xmlns:ns0='http://purl.org/dc/elements/1.1/' xmlns:ns1='http://schemas.openxmlformats.org/package/2006/metadata/core-properties' " w:xpath="/ns1:coreProperties[1]/ns0:creator[1]" w:storeItemID="{6C3C8BC8-F283-45AE-878A-BAB7291924A1}"/>
                <w:text/>
              </w:sdtPr>
              <w:sdtContent>
                <w:r w:rsidR="00C22E38" w:rsidRPr="009B40BF">
                  <w:rPr>
                    <w:sz w:val="16"/>
                  </w:rPr>
                  <w:t>Arturo García Luque</w:t>
                </w:r>
              </w:sdtContent>
            </w:sdt>
          </w:p>
        </w:tc>
      </w:tr>
      <w:tr w:rsidR="00283DC5" w:rsidRPr="009B40BF" w:rsidTr="00DC058A">
        <w:trPr>
          <w:trHeight w:hRule="exact" w:val="480"/>
          <w:jc w:val="center"/>
        </w:trPr>
        <w:tc>
          <w:tcPr>
            <w:tcW w:w="3614" w:type="dxa"/>
            <w:vAlign w:val="center"/>
          </w:tcPr>
          <w:p w:rsidR="00483C31" w:rsidRPr="009B40BF" w:rsidRDefault="009048CF" w:rsidP="00DC058A">
            <w:pPr>
              <w:spacing w:after="0"/>
              <w:ind w:right="-71"/>
              <w:jc w:val="center"/>
              <w:outlineLvl w:val="0"/>
              <w:rPr>
                <w:b/>
                <w:sz w:val="16"/>
              </w:rPr>
            </w:pPr>
            <w:r w:rsidRPr="009B40BF">
              <w:rPr>
                <w:b/>
                <w:sz w:val="16"/>
              </w:rPr>
              <w:t>DATE/DATE :</w:t>
            </w:r>
          </w:p>
        </w:tc>
        <w:tc>
          <w:tcPr>
            <w:tcW w:w="5387" w:type="dxa"/>
            <w:vAlign w:val="center"/>
          </w:tcPr>
          <w:p w:rsidR="00483C31" w:rsidRPr="009B40BF" w:rsidRDefault="00390E17" w:rsidP="00DC058A">
            <w:pPr>
              <w:pStyle w:val="Encabezado"/>
              <w:tabs>
                <w:tab w:val="clear" w:pos="4252"/>
                <w:tab w:val="clear" w:pos="8504"/>
              </w:tabs>
              <w:spacing w:after="0"/>
              <w:outlineLvl w:val="0"/>
              <w:rPr>
                <w:sz w:val="16"/>
              </w:rPr>
            </w:pPr>
            <w:r w:rsidRPr="009B40BF">
              <w:rPr>
                <w:sz w:val="16"/>
              </w:rPr>
              <w:t>13/12/2017</w:t>
            </w:r>
          </w:p>
        </w:tc>
      </w:tr>
      <w:tr w:rsidR="00283DC5" w:rsidRPr="009B40BF" w:rsidTr="00DC058A">
        <w:trPr>
          <w:trHeight w:hRule="exact" w:val="1300"/>
          <w:jc w:val="center"/>
        </w:trPr>
        <w:tc>
          <w:tcPr>
            <w:tcW w:w="3614" w:type="dxa"/>
            <w:vAlign w:val="center"/>
          </w:tcPr>
          <w:p w:rsidR="00483C31" w:rsidRPr="009B40BF" w:rsidRDefault="009048CF" w:rsidP="00DC058A">
            <w:pPr>
              <w:spacing w:after="0"/>
              <w:ind w:right="-71"/>
              <w:jc w:val="center"/>
              <w:outlineLvl w:val="0"/>
              <w:rPr>
                <w:b/>
                <w:sz w:val="16"/>
              </w:rPr>
            </w:pPr>
            <w:r w:rsidRPr="009B40BF">
              <w:rPr>
                <w:b/>
                <w:sz w:val="16"/>
              </w:rPr>
              <w:t>SIGNATURE/SIGNATURE OR STAMP :</w:t>
            </w:r>
          </w:p>
        </w:tc>
        <w:tc>
          <w:tcPr>
            <w:tcW w:w="5387" w:type="dxa"/>
            <w:vAlign w:val="center"/>
          </w:tcPr>
          <w:p w:rsidR="00483C31" w:rsidRPr="009B40BF" w:rsidRDefault="00483C31" w:rsidP="00DC058A">
            <w:pPr>
              <w:pStyle w:val="Encabezado"/>
              <w:tabs>
                <w:tab w:val="clear" w:pos="4252"/>
                <w:tab w:val="clear" w:pos="8504"/>
              </w:tabs>
              <w:spacing w:after="0"/>
              <w:outlineLvl w:val="0"/>
              <w:rPr>
                <w:sz w:val="16"/>
              </w:rPr>
            </w:pPr>
          </w:p>
        </w:tc>
      </w:tr>
      <w:tr w:rsidR="00283DC5" w:rsidRPr="009B40BF" w:rsidTr="00DC058A">
        <w:trPr>
          <w:trHeight w:hRule="exact" w:val="480"/>
          <w:jc w:val="center"/>
        </w:trPr>
        <w:tc>
          <w:tcPr>
            <w:tcW w:w="3614" w:type="dxa"/>
            <w:vAlign w:val="center"/>
          </w:tcPr>
          <w:p w:rsidR="00483C31" w:rsidRPr="009B40BF" w:rsidRDefault="009048CF" w:rsidP="00DC058A">
            <w:pPr>
              <w:spacing w:after="0"/>
              <w:ind w:right="-71"/>
              <w:jc w:val="center"/>
              <w:outlineLvl w:val="0"/>
              <w:rPr>
                <w:b/>
                <w:sz w:val="16"/>
              </w:rPr>
            </w:pPr>
            <w:r w:rsidRPr="009B40BF">
              <w:rPr>
                <w:b/>
                <w:sz w:val="16"/>
              </w:rPr>
              <w:t>RÉVISÉ PAR/REVIEWED BY :</w:t>
            </w:r>
          </w:p>
        </w:tc>
        <w:tc>
          <w:tcPr>
            <w:tcW w:w="5387" w:type="dxa"/>
            <w:vAlign w:val="center"/>
          </w:tcPr>
          <w:p w:rsidR="00483C31" w:rsidRPr="009B40BF" w:rsidRDefault="009048CF" w:rsidP="00DC058A">
            <w:pPr>
              <w:spacing w:after="0"/>
              <w:outlineLvl w:val="0"/>
              <w:rPr>
                <w:sz w:val="14"/>
              </w:rPr>
            </w:pPr>
            <w:r w:rsidRPr="009B40BF">
              <w:rPr>
                <w:sz w:val="16"/>
              </w:rPr>
              <w:t xml:space="preserve">Nom </w:t>
            </w:r>
          </w:p>
        </w:tc>
      </w:tr>
      <w:tr w:rsidR="009048CF" w:rsidRPr="009B40BF" w:rsidTr="00DC058A">
        <w:trPr>
          <w:trHeight w:hRule="exact" w:val="480"/>
          <w:jc w:val="center"/>
        </w:trPr>
        <w:tc>
          <w:tcPr>
            <w:tcW w:w="3614" w:type="dxa"/>
            <w:vAlign w:val="center"/>
          </w:tcPr>
          <w:p w:rsidR="009048CF" w:rsidRPr="009B40BF" w:rsidRDefault="009048CF" w:rsidP="00DC058A">
            <w:pPr>
              <w:spacing w:after="0"/>
              <w:ind w:right="-71"/>
              <w:jc w:val="center"/>
              <w:outlineLvl w:val="0"/>
              <w:rPr>
                <w:b/>
                <w:sz w:val="16"/>
              </w:rPr>
            </w:pPr>
            <w:r w:rsidRPr="009B40BF">
              <w:rPr>
                <w:b/>
                <w:sz w:val="16"/>
              </w:rPr>
              <w:t>DATE/DATE :</w:t>
            </w:r>
          </w:p>
        </w:tc>
        <w:tc>
          <w:tcPr>
            <w:tcW w:w="5387" w:type="dxa"/>
            <w:vAlign w:val="center"/>
          </w:tcPr>
          <w:p w:rsidR="009048CF" w:rsidRPr="009B40BF" w:rsidRDefault="009048CF" w:rsidP="00DC058A">
            <w:pPr>
              <w:pStyle w:val="Encabezado"/>
              <w:tabs>
                <w:tab w:val="clear" w:pos="4252"/>
                <w:tab w:val="clear" w:pos="8504"/>
              </w:tabs>
              <w:spacing w:after="0"/>
              <w:outlineLvl w:val="0"/>
              <w:rPr>
                <w:sz w:val="16"/>
              </w:rPr>
            </w:pPr>
          </w:p>
        </w:tc>
      </w:tr>
      <w:tr w:rsidR="009048CF" w:rsidRPr="009B40BF" w:rsidTr="00DC058A">
        <w:trPr>
          <w:trHeight w:hRule="exact" w:val="1300"/>
          <w:jc w:val="center"/>
        </w:trPr>
        <w:tc>
          <w:tcPr>
            <w:tcW w:w="3614" w:type="dxa"/>
            <w:vAlign w:val="center"/>
          </w:tcPr>
          <w:p w:rsidR="009048CF" w:rsidRPr="009B40BF" w:rsidRDefault="009048CF" w:rsidP="00DC058A">
            <w:pPr>
              <w:spacing w:after="0"/>
              <w:ind w:right="-71"/>
              <w:jc w:val="center"/>
              <w:outlineLvl w:val="0"/>
              <w:rPr>
                <w:b/>
                <w:sz w:val="16"/>
              </w:rPr>
            </w:pPr>
            <w:r w:rsidRPr="009B40BF">
              <w:rPr>
                <w:b/>
                <w:sz w:val="16"/>
              </w:rPr>
              <w:t>SIGNATURE/SIGNATURE OR STAMP :</w:t>
            </w:r>
          </w:p>
        </w:tc>
        <w:tc>
          <w:tcPr>
            <w:tcW w:w="5387" w:type="dxa"/>
            <w:vAlign w:val="center"/>
          </w:tcPr>
          <w:p w:rsidR="009048CF" w:rsidRPr="009B40BF" w:rsidRDefault="009048CF" w:rsidP="00DC058A">
            <w:pPr>
              <w:spacing w:after="0"/>
              <w:jc w:val="center"/>
              <w:outlineLvl w:val="0"/>
              <w:rPr>
                <w:sz w:val="16"/>
              </w:rPr>
            </w:pPr>
          </w:p>
        </w:tc>
      </w:tr>
      <w:tr w:rsidR="00283DC5" w:rsidRPr="009B40BF" w:rsidTr="00DC058A">
        <w:trPr>
          <w:trHeight w:hRule="exact" w:val="480"/>
          <w:jc w:val="center"/>
        </w:trPr>
        <w:tc>
          <w:tcPr>
            <w:tcW w:w="3614" w:type="dxa"/>
            <w:vAlign w:val="center"/>
          </w:tcPr>
          <w:p w:rsidR="00291F14" w:rsidRPr="009B40BF" w:rsidRDefault="009048CF" w:rsidP="00DC058A">
            <w:pPr>
              <w:spacing w:after="0"/>
              <w:ind w:right="-71"/>
              <w:jc w:val="center"/>
              <w:outlineLvl w:val="0"/>
              <w:rPr>
                <w:b/>
                <w:sz w:val="16"/>
              </w:rPr>
            </w:pPr>
            <w:r w:rsidRPr="009B40BF">
              <w:rPr>
                <w:b/>
                <w:sz w:val="16"/>
              </w:rPr>
              <w:t>APPROUVÉ PAR/APPROVED BY :</w:t>
            </w:r>
          </w:p>
        </w:tc>
        <w:tc>
          <w:tcPr>
            <w:tcW w:w="5387" w:type="dxa"/>
            <w:vAlign w:val="center"/>
          </w:tcPr>
          <w:p w:rsidR="00291F14" w:rsidRPr="009B40BF" w:rsidRDefault="009048CF" w:rsidP="00DC058A">
            <w:pPr>
              <w:spacing w:after="0"/>
              <w:outlineLvl w:val="0"/>
              <w:rPr>
                <w:sz w:val="14"/>
              </w:rPr>
            </w:pPr>
            <w:r w:rsidRPr="009B40BF">
              <w:rPr>
                <w:sz w:val="16"/>
              </w:rPr>
              <w:t>Nom</w:t>
            </w:r>
          </w:p>
        </w:tc>
      </w:tr>
      <w:tr w:rsidR="009048CF" w:rsidRPr="009B40BF" w:rsidTr="00DC058A">
        <w:trPr>
          <w:trHeight w:hRule="exact" w:val="480"/>
          <w:jc w:val="center"/>
        </w:trPr>
        <w:tc>
          <w:tcPr>
            <w:tcW w:w="3614" w:type="dxa"/>
            <w:vAlign w:val="center"/>
          </w:tcPr>
          <w:p w:rsidR="009048CF" w:rsidRPr="009B40BF" w:rsidRDefault="009048CF" w:rsidP="00DC058A">
            <w:pPr>
              <w:spacing w:after="0"/>
              <w:ind w:right="-71"/>
              <w:jc w:val="center"/>
              <w:outlineLvl w:val="0"/>
              <w:rPr>
                <w:b/>
                <w:sz w:val="16"/>
              </w:rPr>
            </w:pPr>
            <w:r w:rsidRPr="009B40BF">
              <w:rPr>
                <w:b/>
                <w:sz w:val="16"/>
              </w:rPr>
              <w:t>DATE/DATE :</w:t>
            </w:r>
          </w:p>
        </w:tc>
        <w:tc>
          <w:tcPr>
            <w:tcW w:w="5387" w:type="dxa"/>
            <w:vAlign w:val="center"/>
          </w:tcPr>
          <w:p w:rsidR="009048CF" w:rsidRPr="009B40BF" w:rsidRDefault="009048CF" w:rsidP="00DC058A">
            <w:pPr>
              <w:pStyle w:val="Encabezado"/>
              <w:tabs>
                <w:tab w:val="clear" w:pos="4252"/>
                <w:tab w:val="clear" w:pos="8504"/>
              </w:tabs>
              <w:spacing w:after="0"/>
              <w:outlineLvl w:val="0"/>
              <w:rPr>
                <w:sz w:val="16"/>
              </w:rPr>
            </w:pPr>
          </w:p>
        </w:tc>
      </w:tr>
      <w:tr w:rsidR="009048CF" w:rsidRPr="009B40BF" w:rsidTr="00DC058A">
        <w:trPr>
          <w:trHeight w:hRule="exact" w:val="1300"/>
          <w:jc w:val="center"/>
        </w:trPr>
        <w:tc>
          <w:tcPr>
            <w:tcW w:w="3614" w:type="dxa"/>
            <w:vAlign w:val="center"/>
          </w:tcPr>
          <w:p w:rsidR="009048CF" w:rsidRPr="009B40BF" w:rsidRDefault="009048CF" w:rsidP="00DC058A">
            <w:pPr>
              <w:spacing w:after="0"/>
              <w:ind w:right="-71"/>
              <w:jc w:val="center"/>
              <w:outlineLvl w:val="0"/>
              <w:rPr>
                <w:b/>
                <w:sz w:val="16"/>
              </w:rPr>
            </w:pPr>
            <w:r w:rsidRPr="009B40BF">
              <w:rPr>
                <w:b/>
                <w:sz w:val="16"/>
              </w:rPr>
              <w:t>SIGNATURE/SIGNATURE OR STAMP :</w:t>
            </w:r>
          </w:p>
        </w:tc>
        <w:tc>
          <w:tcPr>
            <w:tcW w:w="5387" w:type="dxa"/>
            <w:vAlign w:val="center"/>
          </w:tcPr>
          <w:p w:rsidR="009048CF" w:rsidRPr="009B40BF" w:rsidRDefault="009048CF" w:rsidP="00DC058A">
            <w:pPr>
              <w:spacing w:after="0"/>
              <w:outlineLvl w:val="0"/>
              <w:rPr>
                <w:sz w:val="16"/>
              </w:rPr>
            </w:pPr>
            <w:r w:rsidRPr="009B40BF">
              <w:rPr>
                <w:sz w:val="16"/>
              </w:rPr>
              <w:t xml:space="preserve">                                </w:t>
            </w:r>
          </w:p>
        </w:tc>
      </w:tr>
    </w:tbl>
    <w:p w:rsidR="00A22CA1" w:rsidRPr="009B40BF" w:rsidRDefault="00A22CA1" w:rsidP="00607381"/>
    <w:p w:rsidR="009048CF" w:rsidRPr="009B40BF" w:rsidRDefault="009048CF">
      <w:pPr>
        <w:jc w:val="left"/>
      </w:pPr>
      <w:r w:rsidRPr="009B40BF">
        <w:br w:type="page"/>
      </w:r>
    </w:p>
    <w:p w:rsidR="00A22CA1" w:rsidRPr="009B40BF" w:rsidRDefault="00A22CA1" w:rsidP="00607381"/>
    <w:p w:rsidR="00A22CA1" w:rsidRPr="009B40BF" w:rsidRDefault="009048CF" w:rsidP="00607381">
      <w:pPr>
        <w:jc w:val="center"/>
        <w:rPr>
          <w:b/>
          <w:sz w:val="28"/>
          <w:szCs w:val="28"/>
        </w:rPr>
      </w:pPr>
      <w:r w:rsidRPr="009B40BF">
        <w:rPr>
          <w:b/>
          <w:sz w:val="28"/>
        </w:rPr>
        <w:t>REGISTRE DES MODIFICATIONS/RECORD OF CHANGES</w:t>
      </w:r>
    </w:p>
    <w:tbl>
      <w:tblPr>
        <w:tblW w:w="9120" w:type="dxa"/>
        <w:jc w:val="center"/>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559"/>
        <w:gridCol w:w="5103"/>
        <w:gridCol w:w="1537"/>
      </w:tblGrid>
      <w:tr w:rsidR="009048CF" w:rsidRPr="009B40BF" w:rsidTr="00DC058A">
        <w:trPr>
          <w:trHeight w:hRule="exact" w:val="600"/>
          <w:jc w:val="center"/>
        </w:trPr>
        <w:tc>
          <w:tcPr>
            <w:tcW w:w="921" w:type="dxa"/>
            <w:tcBorders>
              <w:bottom w:val="single" w:sz="6" w:space="0" w:color="auto"/>
            </w:tcBorders>
            <w:vAlign w:val="center"/>
          </w:tcPr>
          <w:p w:rsidR="009048CF" w:rsidRPr="009B40BF" w:rsidRDefault="009048CF" w:rsidP="00911C16">
            <w:pPr>
              <w:pStyle w:val="Encabezado"/>
              <w:tabs>
                <w:tab w:val="clear" w:pos="4252"/>
                <w:tab w:val="clear" w:pos="8504"/>
              </w:tabs>
              <w:jc w:val="center"/>
              <w:outlineLvl w:val="0"/>
            </w:pPr>
            <w:r w:rsidRPr="009B40BF">
              <w:rPr>
                <w:sz w:val="14"/>
              </w:rPr>
              <w:t>Nº</w:t>
            </w:r>
          </w:p>
        </w:tc>
        <w:tc>
          <w:tcPr>
            <w:tcW w:w="1559" w:type="dxa"/>
            <w:tcBorders>
              <w:bottom w:val="single" w:sz="6" w:space="0" w:color="auto"/>
            </w:tcBorders>
            <w:vAlign w:val="center"/>
          </w:tcPr>
          <w:p w:rsidR="009048CF" w:rsidRPr="009B40BF" w:rsidRDefault="009048CF" w:rsidP="00A34459">
            <w:pPr>
              <w:pStyle w:val="Encabezado"/>
              <w:tabs>
                <w:tab w:val="clear" w:pos="4252"/>
                <w:tab w:val="clear" w:pos="8504"/>
              </w:tabs>
              <w:outlineLvl w:val="0"/>
            </w:pPr>
            <w:r w:rsidRPr="009B40BF">
              <w:rPr>
                <w:sz w:val="14"/>
              </w:rPr>
              <w:t>DATE/DATE</w:t>
            </w:r>
          </w:p>
        </w:tc>
        <w:tc>
          <w:tcPr>
            <w:tcW w:w="5103" w:type="dxa"/>
            <w:tcBorders>
              <w:bottom w:val="single" w:sz="6" w:space="0" w:color="auto"/>
            </w:tcBorders>
            <w:vAlign w:val="center"/>
          </w:tcPr>
          <w:p w:rsidR="009048CF" w:rsidRPr="009B40BF" w:rsidRDefault="009048CF" w:rsidP="009048CF">
            <w:pPr>
              <w:pStyle w:val="Encabezado"/>
              <w:tabs>
                <w:tab w:val="clear" w:pos="4252"/>
                <w:tab w:val="clear" w:pos="8504"/>
              </w:tabs>
              <w:outlineLvl w:val="0"/>
            </w:pPr>
            <w:r w:rsidRPr="009B40BF">
              <w:rPr>
                <w:sz w:val="14"/>
              </w:rPr>
              <w:t>MODIFICATION/CHANGE</w:t>
            </w:r>
          </w:p>
        </w:tc>
        <w:tc>
          <w:tcPr>
            <w:tcW w:w="1537" w:type="dxa"/>
            <w:tcBorders>
              <w:bottom w:val="single" w:sz="6" w:space="0" w:color="auto"/>
            </w:tcBorders>
            <w:vAlign w:val="center"/>
          </w:tcPr>
          <w:p w:rsidR="00EB288F" w:rsidRPr="009B40BF" w:rsidRDefault="00EB288F" w:rsidP="00EB288F">
            <w:pPr>
              <w:pStyle w:val="Encabezado"/>
              <w:tabs>
                <w:tab w:val="clear" w:pos="4252"/>
                <w:tab w:val="clear" w:pos="8504"/>
              </w:tabs>
              <w:outlineLvl w:val="0"/>
              <w:rPr>
                <w:sz w:val="14"/>
              </w:rPr>
            </w:pPr>
            <w:r w:rsidRPr="009B40BF">
              <w:rPr>
                <w:sz w:val="14"/>
              </w:rPr>
              <w:t xml:space="preserve">AUTEUR/ </w:t>
            </w:r>
          </w:p>
          <w:p w:rsidR="009048CF" w:rsidRPr="009B40BF" w:rsidRDefault="009048CF" w:rsidP="00EB288F">
            <w:pPr>
              <w:pStyle w:val="Encabezado"/>
              <w:tabs>
                <w:tab w:val="clear" w:pos="4252"/>
                <w:tab w:val="clear" w:pos="8504"/>
              </w:tabs>
              <w:outlineLvl w:val="0"/>
            </w:pPr>
            <w:r w:rsidRPr="009B40BF">
              <w:rPr>
                <w:sz w:val="14"/>
              </w:rPr>
              <w:t>SAISIE PAR :</w:t>
            </w:r>
          </w:p>
        </w:tc>
      </w:tr>
      <w:tr w:rsidR="00C607D3" w:rsidRPr="009B40BF" w:rsidTr="00DC058A">
        <w:trPr>
          <w:jc w:val="center"/>
        </w:trPr>
        <w:tc>
          <w:tcPr>
            <w:tcW w:w="921" w:type="dxa"/>
            <w:tcBorders>
              <w:top w:val="single" w:sz="6" w:space="0" w:color="auto"/>
              <w:bottom w:val="nil"/>
              <w:right w:val="single" w:sz="4" w:space="0" w:color="auto"/>
            </w:tcBorders>
          </w:tcPr>
          <w:p w:rsidR="00C607D3" w:rsidRPr="009B40BF" w:rsidRDefault="00C607D3" w:rsidP="00DC058A">
            <w:pPr>
              <w:spacing w:before="100" w:beforeAutospacing="1" w:after="100" w:afterAutospacing="1"/>
              <w:jc w:val="center"/>
              <w:rPr>
                <w:rFonts w:cs="Arial"/>
                <w:szCs w:val="18"/>
              </w:rPr>
            </w:pPr>
            <w:r w:rsidRPr="009B40BF">
              <w:t>1</w:t>
            </w:r>
          </w:p>
        </w:tc>
        <w:tc>
          <w:tcPr>
            <w:tcW w:w="1559" w:type="dxa"/>
            <w:tcBorders>
              <w:top w:val="single" w:sz="6" w:space="0" w:color="auto"/>
              <w:left w:val="single" w:sz="4" w:space="0" w:color="auto"/>
              <w:bottom w:val="nil"/>
              <w:right w:val="single" w:sz="4" w:space="0" w:color="auto"/>
            </w:tcBorders>
          </w:tcPr>
          <w:p w:rsidR="00C607D3" w:rsidRPr="009B40BF" w:rsidRDefault="00C607D3" w:rsidP="00DC058A">
            <w:pPr>
              <w:spacing w:before="100" w:beforeAutospacing="1" w:after="100" w:afterAutospacing="1"/>
              <w:jc w:val="center"/>
              <w:rPr>
                <w:rFonts w:cs="Arial"/>
                <w:szCs w:val="18"/>
              </w:rPr>
            </w:pPr>
          </w:p>
        </w:tc>
        <w:tc>
          <w:tcPr>
            <w:tcW w:w="5103" w:type="dxa"/>
            <w:tcBorders>
              <w:top w:val="single" w:sz="6" w:space="0" w:color="auto"/>
              <w:left w:val="single" w:sz="4" w:space="0" w:color="auto"/>
              <w:bottom w:val="nil"/>
              <w:right w:val="single" w:sz="4" w:space="0" w:color="auto"/>
            </w:tcBorders>
          </w:tcPr>
          <w:p w:rsidR="00C607D3" w:rsidRPr="009B40BF" w:rsidRDefault="00C607D3" w:rsidP="00DC058A">
            <w:pPr>
              <w:spacing w:before="100" w:beforeAutospacing="1" w:after="100" w:afterAutospacing="1"/>
              <w:rPr>
                <w:rFonts w:cs="Arial"/>
                <w:szCs w:val="18"/>
              </w:rPr>
            </w:pPr>
            <w:r w:rsidRPr="009B40BF">
              <w:t>Édition Originale</w:t>
            </w:r>
          </w:p>
        </w:tc>
        <w:tc>
          <w:tcPr>
            <w:tcW w:w="1537" w:type="dxa"/>
            <w:tcBorders>
              <w:top w:val="single" w:sz="6" w:space="0" w:color="auto"/>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spacing w:before="100" w:beforeAutospacing="1" w:after="100" w:afterAutospacing="1"/>
              <w:jc w:val="center"/>
              <w:rPr>
                <w:rFonts w:cs="Arial"/>
                <w:szCs w:val="18"/>
              </w:rPr>
            </w:pPr>
            <w:r w:rsidRPr="009B40BF">
              <w:t>2</w:t>
            </w:r>
          </w:p>
        </w:tc>
        <w:tc>
          <w:tcPr>
            <w:tcW w:w="1559"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rPr>
                <w:rFonts w:cs="Arial"/>
                <w:szCs w:val="18"/>
              </w:rPr>
            </w:pPr>
            <w:r w:rsidRPr="009B40BF">
              <w:t>17-04-2013</w:t>
            </w: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rPr>
                <w:rFonts w:cs="Arial"/>
                <w:szCs w:val="18"/>
              </w:rPr>
            </w:pPr>
            <w:r w:rsidRPr="009B40BF">
              <w:t>Nouvelles fonctions pour RABAT :</w:t>
            </w:r>
          </w:p>
          <w:p w:rsidR="00C607D3" w:rsidRPr="009B40BF" w:rsidRDefault="00C607D3" w:rsidP="00DC058A">
            <w:pPr>
              <w:pStyle w:val="Prrafodelista"/>
              <w:numPr>
                <w:ilvl w:val="0"/>
                <w:numId w:val="20"/>
              </w:numPr>
              <w:spacing w:before="100" w:beforeAutospacing="1" w:after="100" w:afterAutospacing="1"/>
              <w:rPr>
                <w:rFonts w:cs="Arial"/>
                <w:szCs w:val="18"/>
              </w:rPr>
            </w:pPr>
            <w:r w:rsidRPr="009B40BF">
              <w:t>Enregistrement Local.</w:t>
            </w:r>
          </w:p>
          <w:p w:rsidR="00C607D3" w:rsidRPr="009B40BF" w:rsidRDefault="00C607D3" w:rsidP="00DC058A">
            <w:pPr>
              <w:pStyle w:val="Prrafodelista"/>
              <w:numPr>
                <w:ilvl w:val="0"/>
                <w:numId w:val="20"/>
              </w:numPr>
              <w:spacing w:before="100" w:beforeAutospacing="1" w:after="100" w:afterAutospacing="1"/>
              <w:rPr>
                <w:rFonts w:cs="Arial"/>
                <w:szCs w:val="18"/>
              </w:rPr>
            </w:pPr>
            <w:r w:rsidRPr="009B40BF">
              <w:t>BRIEFING.</w:t>
            </w: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spacing w:before="100" w:beforeAutospacing="1" w:after="100" w:afterAutospacing="1"/>
              <w:jc w:val="center"/>
              <w:rPr>
                <w:rFonts w:cs="Arial"/>
                <w:szCs w:val="18"/>
              </w:rPr>
            </w:pPr>
            <w:r w:rsidRPr="009B40BF">
              <w:t>3</w:t>
            </w:r>
          </w:p>
        </w:tc>
        <w:tc>
          <w:tcPr>
            <w:tcW w:w="1559"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rPr>
                <w:rFonts w:cs="Arial"/>
                <w:szCs w:val="18"/>
              </w:rPr>
            </w:pPr>
            <w:r w:rsidRPr="009B40BF">
              <w:t>31/07/2014</w:t>
            </w: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rPr>
                <w:rFonts w:cs="Arial"/>
                <w:szCs w:val="18"/>
              </w:rPr>
            </w:pPr>
            <w:r w:rsidRPr="009B40BF">
              <w:t>Adaptation Ulises 5000-I</w:t>
            </w: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spacing w:before="100" w:beforeAutospacing="1" w:after="100" w:afterAutospacing="1"/>
              <w:jc w:val="center"/>
              <w:rPr>
                <w:rFonts w:cs="Arial"/>
                <w:szCs w:val="18"/>
              </w:rPr>
            </w:pPr>
            <w:r w:rsidRPr="009B40BF">
              <w:t>4</w:t>
            </w:r>
          </w:p>
        </w:tc>
        <w:tc>
          <w:tcPr>
            <w:tcW w:w="1559"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rPr>
                <w:rFonts w:cs="Arial"/>
                <w:szCs w:val="18"/>
              </w:rPr>
            </w:pPr>
            <w:r w:rsidRPr="009B40BF">
              <w:t>22/10/2015</w:t>
            </w: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rPr>
                <w:rFonts w:cs="Arial"/>
                <w:szCs w:val="18"/>
              </w:rPr>
            </w:pPr>
            <w:r w:rsidRPr="009B40BF">
              <w:t>Téléphonie de Sécurité sur Équipements IP externes</w:t>
            </w: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spacing w:before="100" w:beforeAutospacing="1" w:after="100" w:afterAutospacing="1"/>
              <w:jc w:val="center"/>
              <w:rPr>
                <w:rFonts w:cs="Arial"/>
                <w:szCs w:val="18"/>
              </w:rPr>
            </w:pPr>
            <w:r w:rsidRPr="009B40BF">
              <w:t>5</w:t>
            </w:r>
          </w:p>
        </w:tc>
        <w:tc>
          <w:tcPr>
            <w:tcW w:w="1559"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rPr>
                <w:rFonts w:cs="Arial"/>
                <w:szCs w:val="18"/>
              </w:rPr>
            </w:pPr>
            <w:r w:rsidRPr="009B40BF">
              <w:t>07/03/2016</w:t>
            </w: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rPr>
                <w:rFonts w:cs="Arial"/>
                <w:szCs w:val="18"/>
              </w:rPr>
            </w:pPr>
            <w:r w:rsidRPr="009B40BF">
              <w:t>Manuel AENA</w:t>
            </w: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1C7981" w:rsidP="00DC058A">
            <w:pPr>
              <w:spacing w:before="100" w:beforeAutospacing="1" w:after="100" w:afterAutospacing="1"/>
              <w:jc w:val="center"/>
              <w:rPr>
                <w:rFonts w:cs="Arial"/>
                <w:szCs w:val="18"/>
              </w:rPr>
            </w:pPr>
            <w:r w:rsidRPr="009B40BF">
              <w:t>6</w:t>
            </w:r>
          </w:p>
        </w:tc>
        <w:tc>
          <w:tcPr>
            <w:tcW w:w="1559" w:type="dxa"/>
            <w:tcBorders>
              <w:top w:val="nil"/>
              <w:left w:val="single" w:sz="4" w:space="0" w:color="auto"/>
              <w:bottom w:val="nil"/>
              <w:right w:val="single" w:sz="4" w:space="0" w:color="auto"/>
            </w:tcBorders>
          </w:tcPr>
          <w:p w:rsidR="00C607D3" w:rsidRPr="009B40BF" w:rsidRDefault="001C7981" w:rsidP="00DC058A">
            <w:pPr>
              <w:spacing w:before="100" w:beforeAutospacing="1" w:after="100" w:afterAutospacing="1"/>
              <w:jc w:val="center"/>
              <w:rPr>
                <w:rFonts w:cs="Arial"/>
                <w:szCs w:val="18"/>
              </w:rPr>
            </w:pPr>
            <w:r w:rsidRPr="009B40BF">
              <w:t>05/10/2016</w:t>
            </w:r>
          </w:p>
        </w:tc>
        <w:tc>
          <w:tcPr>
            <w:tcW w:w="5103" w:type="dxa"/>
            <w:tcBorders>
              <w:top w:val="nil"/>
              <w:left w:val="single" w:sz="4" w:space="0" w:color="auto"/>
              <w:bottom w:val="nil"/>
              <w:right w:val="single" w:sz="4" w:space="0" w:color="auto"/>
            </w:tcBorders>
          </w:tcPr>
          <w:p w:rsidR="00C607D3" w:rsidRPr="009B40BF" w:rsidRDefault="001C7981" w:rsidP="00DC058A">
            <w:pPr>
              <w:spacing w:before="100" w:beforeAutospacing="1" w:after="100" w:afterAutospacing="1"/>
              <w:jc w:val="left"/>
              <w:rPr>
                <w:rFonts w:cs="Arial"/>
                <w:szCs w:val="18"/>
              </w:rPr>
            </w:pPr>
            <w:r w:rsidRPr="009B40BF">
              <w:t>Révision pour version 2.5.2</w:t>
            </w:r>
          </w:p>
        </w:tc>
        <w:tc>
          <w:tcPr>
            <w:tcW w:w="1537" w:type="dxa"/>
            <w:tcBorders>
              <w:top w:val="nil"/>
              <w:left w:val="single" w:sz="4" w:space="0" w:color="auto"/>
              <w:bottom w:val="nil"/>
            </w:tcBorders>
          </w:tcPr>
          <w:p w:rsidR="00C607D3" w:rsidRPr="009B40BF" w:rsidRDefault="00C607D3" w:rsidP="00DC058A">
            <w:pPr>
              <w:spacing w:before="100" w:beforeAutospacing="1" w:after="100" w:afterAutospacing="1"/>
              <w:jc w:val="center"/>
              <w:rPr>
                <w:rFonts w:cs="Arial"/>
                <w:szCs w:val="18"/>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EE6DD8" w:rsidP="00DC058A">
            <w:pPr>
              <w:spacing w:before="100" w:beforeAutospacing="1" w:after="100" w:afterAutospacing="1"/>
              <w:jc w:val="center"/>
              <w:rPr>
                <w:rFonts w:cs="Arial"/>
                <w:szCs w:val="18"/>
              </w:rPr>
            </w:pPr>
            <w:r w:rsidRPr="009B40BF">
              <w:t>7</w:t>
            </w:r>
          </w:p>
        </w:tc>
        <w:tc>
          <w:tcPr>
            <w:tcW w:w="1559" w:type="dxa"/>
            <w:tcBorders>
              <w:top w:val="nil"/>
              <w:left w:val="single" w:sz="4" w:space="0" w:color="auto"/>
              <w:bottom w:val="nil"/>
              <w:right w:val="single" w:sz="4" w:space="0" w:color="auto"/>
            </w:tcBorders>
          </w:tcPr>
          <w:p w:rsidR="00C607D3" w:rsidRPr="009B40BF" w:rsidRDefault="00EE6DD8" w:rsidP="00DC058A">
            <w:pPr>
              <w:spacing w:before="100" w:beforeAutospacing="1" w:after="100" w:afterAutospacing="1"/>
              <w:jc w:val="center"/>
              <w:rPr>
                <w:rFonts w:cs="Arial"/>
                <w:szCs w:val="18"/>
              </w:rPr>
            </w:pPr>
            <w:r w:rsidRPr="009B40BF">
              <w:t>16/01/2017</w:t>
            </w:r>
          </w:p>
        </w:tc>
        <w:tc>
          <w:tcPr>
            <w:tcW w:w="5103" w:type="dxa"/>
            <w:tcBorders>
              <w:top w:val="nil"/>
              <w:left w:val="single" w:sz="4" w:space="0" w:color="auto"/>
              <w:bottom w:val="nil"/>
              <w:right w:val="single" w:sz="4" w:space="0" w:color="auto"/>
            </w:tcBorders>
          </w:tcPr>
          <w:p w:rsidR="00C607D3" w:rsidRPr="009B40BF" w:rsidRDefault="00EE6DD8" w:rsidP="00DC058A">
            <w:pPr>
              <w:spacing w:before="100" w:beforeAutospacing="1" w:after="100" w:afterAutospacing="1"/>
              <w:jc w:val="left"/>
              <w:rPr>
                <w:rFonts w:cs="Arial"/>
                <w:szCs w:val="18"/>
              </w:rPr>
            </w:pPr>
            <w:r w:rsidRPr="009B40BF">
              <w:t>Révision pour version 2.5.3</w:t>
            </w:r>
          </w:p>
        </w:tc>
        <w:tc>
          <w:tcPr>
            <w:tcW w:w="1537" w:type="dxa"/>
            <w:tcBorders>
              <w:top w:val="nil"/>
              <w:left w:val="single" w:sz="4" w:space="0" w:color="auto"/>
              <w:bottom w:val="nil"/>
            </w:tcBorders>
          </w:tcPr>
          <w:p w:rsidR="00C607D3" w:rsidRPr="009B40BF" w:rsidRDefault="00C607D3" w:rsidP="00DC058A">
            <w:pPr>
              <w:spacing w:before="100" w:beforeAutospacing="1" w:after="100" w:afterAutospacing="1"/>
              <w:jc w:val="center"/>
              <w:rPr>
                <w:rFonts w:cs="Arial"/>
                <w:szCs w:val="18"/>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390E17" w:rsidP="00DC058A">
            <w:pPr>
              <w:spacing w:before="100" w:beforeAutospacing="1" w:after="100" w:afterAutospacing="1"/>
              <w:jc w:val="center"/>
              <w:rPr>
                <w:rFonts w:cs="Arial"/>
                <w:szCs w:val="18"/>
              </w:rPr>
            </w:pPr>
            <w:r w:rsidRPr="009B40BF">
              <w:t>8</w:t>
            </w:r>
          </w:p>
        </w:tc>
        <w:tc>
          <w:tcPr>
            <w:tcW w:w="1559" w:type="dxa"/>
            <w:tcBorders>
              <w:top w:val="nil"/>
              <w:left w:val="single" w:sz="4" w:space="0" w:color="auto"/>
              <w:bottom w:val="nil"/>
              <w:right w:val="single" w:sz="4" w:space="0" w:color="auto"/>
            </w:tcBorders>
          </w:tcPr>
          <w:p w:rsidR="00C607D3" w:rsidRPr="009B40BF" w:rsidRDefault="00390E17" w:rsidP="00DC058A">
            <w:pPr>
              <w:spacing w:before="100" w:beforeAutospacing="1" w:after="100" w:afterAutospacing="1"/>
              <w:jc w:val="center"/>
              <w:rPr>
                <w:rFonts w:cs="Arial"/>
                <w:szCs w:val="18"/>
              </w:rPr>
            </w:pPr>
            <w:r w:rsidRPr="009B40BF">
              <w:t>13/12/2017</w:t>
            </w:r>
          </w:p>
        </w:tc>
        <w:tc>
          <w:tcPr>
            <w:tcW w:w="5103" w:type="dxa"/>
            <w:tcBorders>
              <w:top w:val="nil"/>
              <w:left w:val="single" w:sz="4" w:space="0" w:color="auto"/>
              <w:bottom w:val="nil"/>
              <w:right w:val="single" w:sz="4" w:space="0" w:color="auto"/>
            </w:tcBorders>
          </w:tcPr>
          <w:p w:rsidR="00C607D3" w:rsidRPr="009B40BF" w:rsidRDefault="00390E17" w:rsidP="00DC058A">
            <w:pPr>
              <w:spacing w:before="100" w:beforeAutospacing="1" w:after="100" w:afterAutospacing="1"/>
              <w:rPr>
                <w:rFonts w:cs="Arial"/>
                <w:szCs w:val="18"/>
              </w:rPr>
            </w:pPr>
            <w:r w:rsidRPr="009B40BF">
              <w:t>Révision pour version 2.5.6</w:t>
            </w:r>
          </w:p>
        </w:tc>
        <w:tc>
          <w:tcPr>
            <w:tcW w:w="1537" w:type="dxa"/>
            <w:tcBorders>
              <w:top w:val="nil"/>
              <w:left w:val="single" w:sz="4" w:space="0" w:color="auto"/>
              <w:bottom w:val="nil"/>
            </w:tcBorders>
          </w:tcPr>
          <w:p w:rsidR="00C607D3" w:rsidRPr="009B40BF" w:rsidRDefault="00390E17" w:rsidP="00DC058A">
            <w:pPr>
              <w:spacing w:before="100" w:beforeAutospacing="1" w:after="100" w:afterAutospacing="1"/>
              <w:jc w:val="center"/>
              <w:rPr>
                <w:rFonts w:cs="Arial"/>
                <w:szCs w:val="18"/>
              </w:rPr>
            </w:pPr>
            <w:r w:rsidRPr="009B40BF">
              <w:t>Arturo García</w:t>
            </w: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spacing w:before="100" w:beforeAutospacing="1" w:after="100" w:afterAutospacing="1"/>
              <w:jc w:val="center"/>
              <w:rPr>
                <w:rFonts w:cs="Arial"/>
                <w:szCs w:val="18"/>
              </w:rPr>
            </w:pPr>
          </w:p>
        </w:tc>
        <w:tc>
          <w:tcPr>
            <w:tcW w:w="1559"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rPr>
                <w:rFonts w:cs="Arial"/>
                <w:szCs w:val="18"/>
              </w:rPr>
            </w:pPr>
          </w:p>
        </w:tc>
        <w:tc>
          <w:tcPr>
            <w:tcW w:w="5103" w:type="dxa"/>
            <w:tcBorders>
              <w:top w:val="nil"/>
              <w:left w:val="single" w:sz="4" w:space="0" w:color="auto"/>
              <w:bottom w:val="nil"/>
              <w:right w:val="single" w:sz="4" w:space="0" w:color="auto"/>
            </w:tcBorders>
          </w:tcPr>
          <w:p w:rsidR="00C607D3" w:rsidRPr="009B40BF" w:rsidRDefault="00390E17" w:rsidP="00DC058A">
            <w:pPr>
              <w:spacing w:before="100" w:beforeAutospacing="1" w:after="100" w:afterAutospacing="1"/>
              <w:rPr>
                <w:rFonts w:cs="Arial"/>
                <w:szCs w:val="18"/>
              </w:rPr>
            </w:pPr>
            <w:r w:rsidRPr="009B40BF">
              <w:t>Inclut l'unification de l'interface de l'utilisateur entre ENAIRE et ASECNA</w:t>
            </w:r>
          </w:p>
        </w:tc>
        <w:tc>
          <w:tcPr>
            <w:tcW w:w="1537" w:type="dxa"/>
            <w:tcBorders>
              <w:top w:val="nil"/>
              <w:left w:val="single" w:sz="4" w:space="0" w:color="auto"/>
              <w:bottom w:val="nil"/>
            </w:tcBorders>
          </w:tcPr>
          <w:p w:rsidR="00C607D3" w:rsidRPr="009B40BF" w:rsidRDefault="00C607D3" w:rsidP="00DC058A">
            <w:pPr>
              <w:spacing w:before="100" w:beforeAutospacing="1" w:after="100" w:afterAutospacing="1"/>
              <w:jc w:val="center"/>
              <w:rPr>
                <w:rFonts w:cs="Arial"/>
                <w:szCs w:val="18"/>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E81DD3" w:rsidP="00DC058A">
            <w:pPr>
              <w:pStyle w:val="Encabezado"/>
              <w:tabs>
                <w:tab w:val="clear" w:pos="4252"/>
                <w:tab w:val="clear" w:pos="8504"/>
              </w:tabs>
              <w:spacing w:before="100" w:beforeAutospacing="1" w:after="100" w:afterAutospacing="1"/>
              <w:jc w:val="center"/>
              <w:outlineLvl w:val="0"/>
              <w:rPr>
                <w:sz w:val="16"/>
                <w:szCs w:val="16"/>
              </w:rPr>
            </w:pPr>
            <w:r w:rsidRPr="009B40BF">
              <w:rPr>
                <w:sz w:val="16"/>
              </w:rPr>
              <w:t>9</w:t>
            </w:r>
          </w:p>
        </w:tc>
        <w:tc>
          <w:tcPr>
            <w:tcW w:w="1559" w:type="dxa"/>
            <w:tcBorders>
              <w:top w:val="nil"/>
              <w:left w:val="single" w:sz="4" w:space="0" w:color="auto"/>
              <w:bottom w:val="nil"/>
              <w:right w:val="single" w:sz="4" w:space="0" w:color="auto"/>
            </w:tcBorders>
          </w:tcPr>
          <w:p w:rsidR="00C607D3" w:rsidRPr="009B40BF" w:rsidRDefault="00E81DD3" w:rsidP="00DC058A">
            <w:pPr>
              <w:pStyle w:val="Encabezado"/>
              <w:tabs>
                <w:tab w:val="clear" w:pos="4252"/>
                <w:tab w:val="clear" w:pos="8504"/>
              </w:tabs>
              <w:spacing w:before="100" w:beforeAutospacing="1" w:after="100" w:afterAutospacing="1"/>
              <w:jc w:val="center"/>
              <w:outlineLvl w:val="0"/>
              <w:rPr>
                <w:sz w:val="16"/>
                <w:szCs w:val="16"/>
              </w:rPr>
            </w:pPr>
            <w:r w:rsidRPr="009B40BF">
              <w:rPr>
                <w:sz w:val="16"/>
              </w:rPr>
              <w:t>02/01/2018</w:t>
            </w:r>
          </w:p>
        </w:tc>
        <w:tc>
          <w:tcPr>
            <w:tcW w:w="5103" w:type="dxa"/>
            <w:tcBorders>
              <w:top w:val="nil"/>
              <w:left w:val="single" w:sz="4" w:space="0" w:color="auto"/>
              <w:bottom w:val="nil"/>
              <w:right w:val="single" w:sz="4" w:space="0" w:color="auto"/>
            </w:tcBorders>
          </w:tcPr>
          <w:p w:rsidR="00C607D3" w:rsidRPr="009B40BF" w:rsidRDefault="00D855B7" w:rsidP="00D855B7">
            <w:pPr>
              <w:spacing w:before="100" w:beforeAutospacing="1" w:after="100" w:afterAutospacing="1"/>
              <w:jc w:val="left"/>
            </w:pPr>
            <w:r w:rsidRPr="009B40BF">
              <w:t>Inclut la fonctionnalité de téléphonie avec haut-parleur, mode haut-parleur seul et double haut-parleur de téléphonie pour toutes les fréquences</w:t>
            </w:r>
          </w:p>
        </w:tc>
        <w:tc>
          <w:tcPr>
            <w:tcW w:w="1537" w:type="dxa"/>
            <w:tcBorders>
              <w:top w:val="nil"/>
              <w:left w:val="single" w:sz="4" w:space="0" w:color="auto"/>
              <w:bottom w:val="nil"/>
            </w:tcBorders>
          </w:tcPr>
          <w:p w:rsidR="00C607D3" w:rsidRPr="009B40BF" w:rsidRDefault="00D855B7" w:rsidP="00D855B7">
            <w:pPr>
              <w:spacing w:before="100" w:beforeAutospacing="1" w:after="100" w:afterAutospacing="1"/>
              <w:jc w:val="center"/>
              <w:rPr>
                <w:rFonts w:cs="Arial"/>
                <w:szCs w:val="18"/>
              </w:rPr>
            </w:pPr>
            <w:r w:rsidRPr="009B40BF">
              <w:t>Blanca Santamaría</w:t>
            </w: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nil"/>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B40BF" w:rsidTr="00DC058A">
        <w:trPr>
          <w:jc w:val="center"/>
        </w:trPr>
        <w:tc>
          <w:tcPr>
            <w:tcW w:w="921" w:type="dxa"/>
            <w:tcBorders>
              <w:top w:val="nil"/>
              <w:bottom w:val="single" w:sz="18" w:space="0" w:color="auto"/>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single" w:sz="18" w:space="0" w:color="auto"/>
              <w:right w:val="single" w:sz="4"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single" w:sz="18" w:space="0" w:color="auto"/>
              <w:right w:val="single" w:sz="4" w:space="0" w:color="auto"/>
            </w:tcBorders>
          </w:tcPr>
          <w:p w:rsidR="00C607D3" w:rsidRPr="009B40BF" w:rsidRDefault="00C607D3" w:rsidP="00DC058A">
            <w:pPr>
              <w:spacing w:before="100" w:beforeAutospacing="1" w:after="100" w:afterAutospacing="1"/>
              <w:jc w:val="center"/>
            </w:pPr>
          </w:p>
        </w:tc>
        <w:tc>
          <w:tcPr>
            <w:tcW w:w="1537" w:type="dxa"/>
            <w:tcBorders>
              <w:top w:val="nil"/>
              <w:left w:val="single" w:sz="4" w:space="0" w:color="auto"/>
              <w:bottom w:val="single" w:sz="18" w:space="0" w:color="auto"/>
            </w:tcBorders>
          </w:tcPr>
          <w:p w:rsidR="00C607D3" w:rsidRPr="009B40BF" w:rsidRDefault="00C607D3" w:rsidP="00DC058A">
            <w:pPr>
              <w:pStyle w:val="Encabezado"/>
              <w:tabs>
                <w:tab w:val="clear" w:pos="4252"/>
                <w:tab w:val="clear" w:pos="8504"/>
              </w:tabs>
              <w:spacing w:before="100" w:beforeAutospacing="1" w:after="100" w:afterAutospacing="1"/>
              <w:jc w:val="center"/>
              <w:outlineLvl w:val="0"/>
              <w:rPr>
                <w:sz w:val="16"/>
              </w:rPr>
            </w:pPr>
          </w:p>
        </w:tc>
      </w:tr>
    </w:tbl>
    <w:p w:rsidR="00A22CA1" w:rsidRPr="009B40BF" w:rsidRDefault="00A22CA1" w:rsidP="00607381"/>
    <w:p w:rsidR="00555D4F" w:rsidRPr="009B40BF" w:rsidRDefault="00555D4F">
      <w:pPr>
        <w:rPr>
          <w:b/>
          <w:bCs/>
        </w:rPr>
        <w:sectPr w:rsidR="00555D4F" w:rsidRPr="009B40BF" w:rsidSect="00DC058A">
          <w:type w:val="continuous"/>
          <w:pgSz w:w="11906" w:h="16838" w:code="9"/>
          <w:pgMar w:top="720" w:right="720" w:bottom="720" w:left="720" w:header="1440" w:footer="1440" w:gutter="0"/>
          <w:pgNumType w:fmt="lowerRoman" w:start="1"/>
          <w:cols w:space="720"/>
          <w:noEndnote/>
          <w:titlePg/>
          <w:docGrid w:linePitch="272"/>
        </w:sectPr>
      </w:pPr>
    </w:p>
    <w:p w:rsidR="00555D4F" w:rsidRPr="009B40BF" w:rsidRDefault="00555D4F">
      <w:pPr>
        <w:rPr>
          <w:b/>
          <w:bCs/>
        </w:rPr>
      </w:pPr>
    </w:p>
    <w:p w:rsidR="00291F14" w:rsidRPr="009B40BF" w:rsidRDefault="00291F14" w:rsidP="00607381"/>
    <w:p w:rsidR="00555D4F" w:rsidRPr="009B40BF" w:rsidRDefault="00555D4F" w:rsidP="00607381"/>
    <w:p w:rsidR="00445C80" w:rsidRPr="009B40BF" w:rsidRDefault="00445C80" w:rsidP="00A34459">
      <w:pPr>
        <w:pStyle w:val="TDC10"/>
        <w:tabs>
          <w:tab w:val="left" w:pos="400"/>
          <w:tab w:val="right" w:leader="dot" w:pos="9062"/>
        </w:tabs>
        <w:rPr>
          <w:b/>
          <w:bCs/>
        </w:rPr>
      </w:pPr>
    </w:p>
    <w:p w:rsidR="00A22CA1" w:rsidRPr="009B40BF" w:rsidRDefault="009048CF" w:rsidP="00A34459">
      <w:pPr>
        <w:pStyle w:val="TDC10"/>
        <w:tabs>
          <w:tab w:val="left" w:pos="400"/>
          <w:tab w:val="right" w:leader="dot" w:pos="9062"/>
        </w:tabs>
      </w:pPr>
      <w:r w:rsidRPr="009B40BF">
        <w:rPr>
          <w:b/>
        </w:rPr>
        <w:t>TABLE DES MATIÈRES/TABLE OF CONTENTS</w:t>
      </w:r>
      <w:r w:rsidRPr="009B40BF">
        <w:t xml:space="preserve"> </w:t>
      </w:r>
    </w:p>
    <w:p w:rsidR="00445C80" w:rsidRPr="009B40BF" w:rsidRDefault="00445C80" w:rsidP="00445C80"/>
    <w:p w:rsidR="00D034FA" w:rsidRPr="009B40BF" w:rsidRDefault="00D034FA" w:rsidP="00D034FA">
      <w:pPr>
        <w:tabs>
          <w:tab w:val="left" w:pos="567"/>
          <w:tab w:val="left" w:pos="1133"/>
          <w:tab w:val="left" w:pos="2550"/>
          <w:tab w:val="right" w:leader="dot" w:pos="8789"/>
        </w:tabs>
        <w:suppressAutoHyphens/>
        <w:spacing w:line="240" w:lineRule="atLeast"/>
        <w:rPr>
          <w:b/>
          <w:bCs/>
        </w:rPr>
      </w:pPr>
      <w:r w:rsidRPr="009B40BF">
        <w:tab/>
      </w:r>
      <w:r w:rsidRPr="009B40BF">
        <w:rPr>
          <w:b/>
        </w:rPr>
        <w:t>TITRE/TITLE</w:t>
      </w:r>
      <w:r w:rsidRPr="009B40BF">
        <w:tab/>
      </w:r>
      <w:r w:rsidRPr="009B40BF">
        <w:tab/>
      </w:r>
      <w:r w:rsidRPr="009B40BF">
        <w:rPr>
          <w:b/>
        </w:rPr>
        <w:t>i</w:t>
      </w:r>
    </w:p>
    <w:p w:rsidR="00445C80" w:rsidRPr="009B40BF" w:rsidRDefault="00445C80" w:rsidP="00D034FA">
      <w:pPr>
        <w:tabs>
          <w:tab w:val="left" w:pos="567"/>
          <w:tab w:val="left" w:pos="1133"/>
          <w:tab w:val="left" w:pos="2550"/>
          <w:tab w:val="right" w:leader="dot" w:pos="8789"/>
        </w:tabs>
        <w:suppressAutoHyphens/>
        <w:spacing w:line="240" w:lineRule="atLeast"/>
        <w:rPr>
          <w:b/>
          <w:bCs/>
        </w:rPr>
      </w:pPr>
      <w:r w:rsidRPr="009B40BF">
        <w:tab/>
      </w:r>
      <w:r w:rsidRPr="009B40BF">
        <w:rPr>
          <w:b/>
        </w:rPr>
        <w:t>CONTRÔLE DU DOCUMENT/DOCUMENT CONTROL</w:t>
      </w:r>
      <w:r w:rsidRPr="009B40BF">
        <w:tab/>
      </w:r>
      <w:r w:rsidRPr="009B40BF">
        <w:rPr>
          <w:b/>
        </w:rPr>
        <w:t>ii</w:t>
      </w:r>
    </w:p>
    <w:p w:rsidR="00445C80" w:rsidRPr="009B40BF" w:rsidRDefault="00445C80" w:rsidP="00D034FA">
      <w:pPr>
        <w:tabs>
          <w:tab w:val="left" w:pos="567"/>
          <w:tab w:val="left" w:pos="1133"/>
          <w:tab w:val="left" w:pos="2550"/>
          <w:tab w:val="right" w:leader="dot" w:pos="8789"/>
        </w:tabs>
        <w:suppressAutoHyphens/>
        <w:spacing w:line="240" w:lineRule="atLeast"/>
        <w:rPr>
          <w:b/>
          <w:bCs/>
        </w:rPr>
      </w:pPr>
      <w:r w:rsidRPr="009B40BF">
        <w:tab/>
      </w:r>
      <w:r w:rsidRPr="009B40BF">
        <w:rPr>
          <w:b/>
        </w:rPr>
        <w:t>REGISTRE DES MODIFICATIONS/RECORD OF CHANGES</w:t>
      </w:r>
      <w:r w:rsidRPr="009B40BF">
        <w:tab/>
      </w:r>
      <w:r w:rsidRPr="009B40BF">
        <w:rPr>
          <w:b/>
        </w:rPr>
        <w:t>iii</w:t>
      </w:r>
    </w:p>
    <w:p w:rsidR="00445C80" w:rsidRPr="009B40BF" w:rsidRDefault="00445C80" w:rsidP="00D034FA">
      <w:pPr>
        <w:tabs>
          <w:tab w:val="left" w:pos="567"/>
          <w:tab w:val="left" w:pos="1133"/>
          <w:tab w:val="left" w:pos="2550"/>
          <w:tab w:val="right" w:leader="dot" w:pos="8789"/>
        </w:tabs>
        <w:suppressAutoHyphens/>
        <w:spacing w:line="240" w:lineRule="atLeast"/>
        <w:rPr>
          <w:b/>
          <w:bCs/>
        </w:rPr>
      </w:pPr>
      <w:r w:rsidRPr="009B40BF">
        <w:tab/>
      </w:r>
      <w:r w:rsidRPr="009B40BF">
        <w:rPr>
          <w:b/>
        </w:rPr>
        <w:t>TABLE DES MATIÈRES/TABLE OF CONTENTS</w:t>
      </w:r>
      <w:r w:rsidRPr="009B40BF">
        <w:tab/>
      </w:r>
      <w:r w:rsidRPr="009B40BF">
        <w:rPr>
          <w:b/>
        </w:rPr>
        <w:t>iv</w:t>
      </w:r>
    </w:p>
    <w:p w:rsidR="00A22CA1" w:rsidRPr="009B40BF" w:rsidRDefault="00A22CA1" w:rsidP="00990FB1"/>
    <w:p w:rsidR="001F53E5" w:rsidRDefault="00A22CA1">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r w:rsidRPr="009B40BF">
        <w:fldChar w:fldCharType="begin"/>
      </w:r>
      <w:r w:rsidRPr="009B40BF">
        <w:instrText xml:space="preserve"> TOC \o "2-2" \h \z \t "Título 1;1;Título 3;3;Título 4;4;Título 5;5" </w:instrText>
      </w:r>
      <w:r w:rsidRPr="009B40BF">
        <w:fldChar w:fldCharType="separate"/>
      </w:r>
      <w:hyperlink w:anchor="_Toc507582214" w:history="1">
        <w:r w:rsidR="001F53E5" w:rsidRPr="00F3410F">
          <w:rPr>
            <w:rStyle w:val="Hipervnculo"/>
            <w:noProof/>
          </w:rPr>
          <w:t>1.</w:t>
        </w:r>
        <w:r w:rsidR="001F53E5">
          <w:rPr>
            <w:rFonts w:asciiTheme="minorHAnsi" w:eastAsiaTheme="minorEastAsia" w:hAnsiTheme="minorHAnsi" w:cstheme="minorBidi"/>
            <w:noProof/>
            <w:sz w:val="22"/>
            <w:szCs w:val="22"/>
            <w:lang w:val="es-ES" w:eastAsia="es-ES" w:bidi="ar-SA"/>
          </w:rPr>
          <w:tab/>
        </w:r>
        <w:r w:rsidR="001F53E5" w:rsidRPr="00F3410F">
          <w:rPr>
            <w:rStyle w:val="Hipervnculo"/>
            <w:noProof/>
          </w:rPr>
          <w:t>Introduction</w:t>
        </w:r>
        <w:r w:rsidR="001F53E5">
          <w:rPr>
            <w:noProof/>
            <w:webHidden/>
          </w:rPr>
          <w:tab/>
        </w:r>
        <w:r w:rsidR="001F53E5">
          <w:rPr>
            <w:noProof/>
            <w:webHidden/>
          </w:rPr>
          <w:fldChar w:fldCharType="begin"/>
        </w:r>
        <w:r w:rsidR="001F53E5">
          <w:rPr>
            <w:noProof/>
            <w:webHidden/>
          </w:rPr>
          <w:instrText xml:space="preserve"> PAGEREF _Toc507582214 \h </w:instrText>
        </w:r>
        <w:r w:rsidR="001F53E5">
          <w:rPr>
            <w:noProof/>
            <w:webHidden/>
          </w:rPr>
        </w:r>
        <w:r w:rsidR="001F53E5">
          <w:rPr>
            <w:noProof/>
            <w:webHidden/>
          </w:rPr>
          <w:fldChar w:fldCharType="separate"/>
        </w:r>
        <w:r w:rsidR="001F53E5">
          <w:rPr>
            <w:noProof/>
            <w:webHidden/>
          </w:rPr>
          <w:t>11</w:t>
        </w:r>
        <w:r w:rsidR="001F53E5">
          <w:rPr>
            <w:noProof/>
            <w:webHidden/>
          </w:rPr>
          <w:fldChar w:fldCharType="end"/>
        </w:r>
      </w:hyperlink>
    </w:p>
    <w:p w:rsidR="001F53E5" w:rsidRDefault="001F53E5">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hyperlink w:anchor="_Toc507582215" w:history="1">
        <w:r w:rsidRPr="00F3410F">
          <w:rPr>
            <w:rStyle w:val="Hipervnculo"/>
            <w:noProof/>
          </w:rPr>
          <w:t>2.</w:t>
        </w:r>
        <w:r>
          <w:rPr>
            <w:rFonts w:asciiTheme="minorHAnsi" w:eastAsiaTheme="minorEastAsia" w:hAnsiTheme="minorHAnsi" w:cstheme="minorBidi"/>
            <w:noProof/>
            <w:sz w:val="22"/>
            <w:szCs w:val="22"/>
            <w:lang w:val="es-ES" w:eastAsia="es-ES" w:bidi="ar-SA"/>
          </w:rPr>
          <w:tab/>
        </w:r>
        <w:r w:rsidRPr="00F3410F">
          <w:rPr>
            <w:rStyle w:val="Hipervnculo"/>
            <w:noProof/>
          </w:rPr>
          <w:t>Format général de l'écran</w:t>
        </w:r>
        <w:r>
          <w:rPr>
            <w:noProof/>
            <w:webHidden/>
          </w:rPr>
          <w:tab/>
        </w:r>
        <w:r>
          <w:rPr>
            <w:noProof/>
            <w:webHidden/>
          </w:rPr>
          <w:fldChar w:fldCharType="begin"/>
        </w:r>
        <w:r>
          <w:rPr>
            <w:noProof/>
            <w:webHidden/>
          </w:rPr>
          <w:instrText xml:space="preserve"> PAGEREF _Toc507582215 \h </w:instrText>
        </w:r>
        <w:r>
          <w:rPr>
            <w:noProof/>
            <w:webHidden/>
          </w:rPr>
        </w:r>
        <w:r>
          <w:rPr>
            <w:noProof/>
            <w:webHidden/>
          </w:rPr>
          <w:fldChar w:fldCharType="separate"/>
        </w:r>
        <w:r>
          <w:rPr>
            <w:noProof/>
            <w:webHidden/>
          </w:rPr>
          <w:t>12</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16" w:history="1">
        <w:r w:rsidRPr="00F3410F">
          <w:rPr>
            <w:rStyle w:val="Hipervnculo"/>
            <w:noProof/>
          </w:rPr>
          <w:t>2.1.</w:t>
        </w:r>
        <w:r>
          <w:rPr>
            <w:rFonts w:asciiTheme="minorHAnsi" w:eastAsiaTheme="minorEastAsia" w:hAnsiTheme="minorHAnsi" w:cstheme="minorBidi"/>
            <w:noProof/>
            <w:sz w:val="22"/>
            <w:szCs w:val="22"/>
            <w:lang w:val="es-ES" w:eastAsia="es-ES" w:bidi="ar-SA"/>
          </w:rPr>
          <w:tab/>
        </w:r>
        <w:r w:rsidRPr="00F3410F">
          <w:rPr>
            <w:rStyle w:val="Hipervnculo"/>
            <w:noProof/>
          </w:rPr>
          <w:t>Panneau de radio</w:t>
        </w:r>
        <w:r>
          <w:rPr>
            <w:noProof/>
            <w:webHidden/>
          </w:rPr>
          <w:tab/>
        </w:r>
        <w:r>
          <w:rPr>
            <w:noProof/>
            <w:webHidden/>
          </w:rPr>
          <w:fldChar w:fldCharType="begin"/>
        </w:r>
        <w:r>
          <w:rPr>
            <w:noProof/>
            <w:webHidden/>
          </w:rPr>
          <w:instrText xml:space="preserve"> PAGEREF _Toc507582216 \h </w:instrText>
        </w:r>
        <w:r>
          <w:rPr>
            <w:noProof/>
            <w:webHidden/>
          </w:rPr>
        </w:r>
        <w:r>
          <w:rPr>
            <w:noProof/>
            <w:webHidden/>
          </w:rPr>
          <w:fldChar w:fldCharType="separate"/>
        </w:r>
        <w:r>
          <w:rPr>
            <w:noProof/>
            <w:webHidden/>
          </w:rPr>
          <w:t>14</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17" w:history="1">
        <w:r w:rsidRPr="00F3410F">
          <w:rPr>
            <w:rStyle w:val="Hipervnculo"/>
            <w:noProof/>
          </w:rPr>
          <w:t>2.2.</w:t>
        </w:r>
        <w:r>
          <w:rPr>
            <w:rFonts w:asciiTheme="minorHAnsi" w:eastAsiaTheme="minorEastAsia" w:hAnsiTheme="minorHAnsi" w:cstheme="minorBidi"/>
            <w:noProof/>
            <w:sz w:val="22"/>
            <w:szCs w:val="22"/>
            <w:lang w:val="es-ES" w:eastAsia="es-ES" w:bidi="ar-SA"/>
          </w:rPr>
          <w:tab/>
        </w:r>
        <w:r w:rsidRPr="00F3410F">
          <w:rPr>
            <w:rStyle w:val="Hipervnculo"/>
            <w:noProof/>
          </w:rPr>
          <w:t>Panneau de Téléphonie</w:t>
        </w:r>
        <w:r>
          <w:rPr>
            <w:noProof/>
            <w:webHidden/>
          </w:rPr>
          <w:tab/>
        </w:r>
        <w:r>
          <w:rPr>
            <w:noProof/>
            <w:webHidden/>
          </w:rPr>
          <w:fldChar w:fldCharType="begin"/>
        </w:r>
        <w:r>
          <w:rPr>
            <w:noProof/>
            <w:webHidden/>
          </w:rPr>
          <w:instrText xml:space="preserve"> PAGEREF _Toc507582217 \h </w:instrText>
        </w:r>
        <w:r>
          <w:rPr>
            <w:noProof/>
            <w:webHidden/>
          </w:rPr>
        </w:r>
        <w:r>
          <w:rPr>
            <w:noProof/>
            <w:webHidden/>
          </w:rPr>
          <w:fldChar w:fldCharType="separate"/>
        </w:r>
        <w:r>
          <w:rPr>
            <w:noProof/>
            <w:webHidden/>
          </w:rPr>
          <w:t>15</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18" w:history="1">
        <w:r w:rsidRPr="00F3410F">
          <w:rPr>
            <w:rStyle w:val="Hipervnculo"/>
            <w:noProof/>
          </w:rPr>
          <w:t>2.3.</w:t>
        </w:r>
        <w:r>
          <w:rPr>
            <w:rFonts w:asciiTheme="minorHAnsi" w:eastAsiaTheme="minorEastAsia" w:hAnsiTheme="minorHAnsi" w:cstheme="minorBidi"/>
            <w:noProof/>
            <w:sz w:val="22"/>
            <w:szCs w:val="22"/>
            <w:lang w:val="es-ES" w:eastAsia="es-ES" w:bidi="ar-SA"/>
          </w:rPr>
          <w:tab/>
        </w:r>
        <w:r w:rsidRPr="00F3410F">
          <w:rPr>
            <w:rStyle w:val="Hipervnculo"/>
            <w:noProof/>
          </w:rPr>
          <w:t>Panneau des lignes chaudes (hotlines)</w:t>
        </w:r>
        <w:r>
          <w:rPr>
            <w:noProof/>
            <w:webHidden/>
          </w:rPr>
          <w:tab/>
        </w:r>
        <w:r>
          <w:rPr>
            <w:noProof/>
            <w:webHidden/>
          </w:rPr>
          <w:fldChar w:fldCharType="begin"/>
        </w:r>
        <w:r>
          <w:rPr>
            <w:noProof/>
            <w:webHidden/>
          </w:rPr>
          <w:instrText xml:space="preserve"> PAGEREF _Toc507582218 \h </w:instrText>
        </w:r>
        <w:r>
          <w:rPr>
            <w:noProof/>
            <w:webHidden/>
          </w:rPr>
        </w:r>
        <w:r>
          <w:rPr>
            <w:noProof/>
            <w:webHidden/>
          </w:rPr>
          <w:fldChar w:fldCharType="separate"/>
        </w:r>
        <w:r>
          <w:rPr>
            <w:noProof/>
            <w:webHidden/>
          </w:rPr>
          <w:t>17</w:t>
        </w:r>
        <w:r>
          <w:rPr>
            <w:noProof/>
            <w:webHidden/>
          </w:rPr>
          <w:fldChar w:fldCharType="end"/>
        </w:r>
      </w:hyperlink>
    </w:p>
    <w:p w:rsidR="001F53E5" w:rsidRDefault="001F53E5">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hyperlink w:anchor="_Toc507582219" w:history="1">
        <w:r w:rsidRPr="00F3410F">
          <w:rPr>
            <w:rStyle w:val="Hipervnculo"/>
            <w:noProof/>
          </w:rPr>
          <w:t>3.</w:t>
        </w:r>
        <w:r>
          <w:rPr>
            <w:rFonts w:asciiTheme="minorHAnsi" w:eastAsiaTheme="minorEastAsia" w:hAnsiTheme="minorHAnsi" w:cstheme="minorBidi"/>
            <w:noProof/>
            <w:sz w:val="22"/>
            <w:szCs w:val="22"/>
            <w:lang w:val="es-ES" w:eastAsia="es-ES" w:bidi="ar-SA"/>
          </w:rPr>
          <w:tab/>
        </w:r>
        <w:r w:rsidRPr="00F3410F">
          <w:rPr>
            <w:rStyle w:val="Hipervnculo"/>
            <w:noProof/>
          </w:rPr>
          <w:t>Fonctionnement général</w:t>
        </w:r>
        <w:r>
          <w:rPr>
            <w:noProof/>
            <w:webHidden/>
          </w:rPr>
          <w:tab/>
        </w:r>
        <w:r>
          <w:rPr>
            <w:noProof/>
            <w:webHidden/>
          </w:rPr>
          <w:fldChar w:fldCharType="begin"/>
        </w:r>
        <w:r>
          <w:rPr>
            <w:noProof/>
            <w:webHidden/>
          </w:rPr>
          <w:instrText xml:space="preserve"> PAGEREF _Toc507582219 \h </w:instrText>
        </w:r>
        <w:r>
          <w:rPr>
            <w:noProof/>
            <w:webHidden/>
          </w:rPr>
        </w:r>
        <w:r>
          <w:rPr>
            <w:noProof/>
            <w:webHidden/>
          </w:rPr>
          <w:fldChar w:fldCharType="separate"/>
        </w:r>
        <w:r>
          <w:rPr>
            <w:noProof/>
            <w:webHidden/>
          </w:rPr>
          <w:t>18</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20" w:history="1">
        <w:r w:rsidRPr="00F3410F">
          <w:rPr>
            <w:rStyle w:val="Hipervnculo"/>
            <w:noProof/>
          </w:rPr>
          <w:t>3.1.</w:t>
        </w:r>
        <w:r>
          <w:rPr>
            <w:rFonts w:asciiTheme="minorHAnsi" w:eastAsiaTheme="minorEastAsia" w:hAnsiTheme="minorHAnsi" w:cstheme="minorBidi"/>
            <w:noProof/>
            <w:sz w:val="22"/>
            <w:szCs w:val="22"/>
            <w:lang w:val="es-ES" w:eastAsia="es-ES" w:bidi="ar-SA"/>
          </w:rPr>
          <w:tab/>
        </w:r>
        <w:r w:rsidRPr="00F3410F">
          <w:rPr>
            <w:rStyle w:val="Hipervnculo"/>
            <w:noProof/>
          </w:rPr>
          <w:t>Logo du client</w:t>
        </w:r>
        <w:r>
          <w:rPr>
            <w:noProof/>
            <w:webHidden/>
          </w:rPr>
          <w:tab/>
        </w:r>
        <w:r>
          <w:rPr>
            <w:noProof/>
            <w:webHidden/>
          </w:rPr>
          <w:fldChar w:fldCharType="begin"/>
        </w:r>
        <w:r>
          <w:rPr>
            <w:noProof/>
            <w:webHidden/>
          </w:rPr>
          <w:instrText xml:space="preserve"> PAGEREF _Toc507582220 \h </w:instrText>
        </w:r>
        <w:r>
          <w:rPr>
            <w:noProof/>
            <w:webHidden/>
          </w:rPr>
        </w:r>
        <w:r>
          <w:rPr>
            <w:noProof/>
            <w:webHidden/>
          </w:rPr>
          <w:fldChar w:fldCharType="separate"/>
        </w:r>
        <w:r>
          <w:rPr>
            <w:noProof/>
            <w:webHidden/>
          </w:rPr>
          <w:t>18</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21" w:history="1">
        <w:r w:rsidRPr="00F3410F">
          <w:rPr>
            <w:rStyle w:val="Hipervnculo"/>
            <w:noProof/>
          </w:rPr>
          <w:t>3.2.</w:t>
        </w:r>
        <w:r>
          <w:rPr>
            <w:rFonts w:asciiTheme="minorHAnsi" w:eastAsiaTheme="minorEastAsia" w:hAnsiTheme="minorHAnsi" w:cstheme="minorBidi"/>
            <w:noProof/>
            <w:sz w:val="22"/>
            <w:szCs w:val="22"/>
            <w:lang w:val="es-ES" w:eastAsia="es-ES" w:bidi="ar-SA"/>
          </w:rPr>
          <w:tab/>
        </w:r>
        <w:r w:rsidRPr="00F3410F">
          <w:rPr>
            <w:rStyle w:val="Hipervnculo"/>
            <w:noProof/>
          </w:rPr>
          <w:t>Date et heure</w:t>
        </w:r>
        <w:r>
          <w:rPr>
            <w:noProof/>
            <w:webHidden/>
          </w:rPr>
          <w:tab/>
        </w:r>
        <w:r>
          <w:rPr>
            <w:noProof/>
            <w:webHidden/>
          </w:rPr>
          <w:fldChar w:fldCharType="begin"/>
        </w:r>
        <w:r>
          <w:rPr>
            <w:noProof/>
            <w:webHidden/>
          </w:rPr>
          <w:instrText xml:space="preserve"> PAGEREF _Toc507582221 \h </w:instrText>
        </w:r>
        <w:r>
          <w:rPr>
            <w:noProof/>
            <w:webHidden/>
          </w:rPr>
        </w:r>
        <w:r>
          <w:rPr>
            <w:noProof/>
            <w:webHidden/>
          </w:rPr>
          <w:fldChar w:fldCharType="separate"/>
        </w:r>
        <w:r>
          <w:rPr>
            <w:noProof/>
            <w:webHidden/>
          </w:rPr>
          <w:t>18</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22" w:history="1">
        <w:r w:rsidRPr="00F3410F">
          <w:rPr>
            <w:rStyle w:val="Hipervnculo"/>
            <w:noProof/>
          </w:rPr>
          <w:t>3.3.</w:t>
        </w:r>
        <w:r>
          <w:rPr>
            <w:rFonts w:asciiTheme="minorHAnsi" w:eastAsiaTheme="minorEastAsia" w:hAnsiTheme="minorHAnsi" w:cstheme="minorBidi"/>
            <w:noProof/>
            <w:sz w:val="22"/>
            <w:szCs w:val="22"/>
            <w:lang w:val="es-ES" w:eastAsia="es-ES" w:bidi="ar-SA"/>
          </w:rPr>
          <w:tab/>
        </w:r>
        <w:r w:rsidRPr="00F3410F">
          <w:rPr>
            <w:rStyle w:val="Hipervnculo"/>
            <w:noProof/>
          </w:rPr>
          <w:t>Signalisation de JACKS et SPLIT</w:t>
        </w:r>
        <w:r>
          <w:rPr>
            <w:noProof/>
            <w:webHidden/>
          </w:rPr>
          <w:tab/>
        </w:r>
        <w:r>
          <w:rPr>
            <w:noProof/>
            <w:webHidden/>
          </w:rPr>
          <w:fldChar w:fldCharType="begin"/>
        </w:r>
        <w:r>
          <w:rPr>
            <w:noProof/>
            <w:webHidden/>
          </w:rPr>
          <w:instrText xml:space="preserve"> PAGEREF _Toc507582222 \h </w:instrText>
        </w:r>
        <w:r>
          <w:rPr>
            <w:noProof/>
            <w:webHidden/>
          </w:rPr>
        </w:r>
        <w:r>
          <w:rPr>
            <w:noProof/>
            <w:webHidden/>
          </w:rPr>
          <w:fldChar w:fldCharType="separate"/>
        </w:r>
        <w:r>
          <w:rPr>
            <w:noProof/>
            <w:webHidden/>
          </w:rPr>
          <w:t>18</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23" w:history="1">
        <w:r w:rsidRPr="00F3410F">
          <w:rPr>
            <w:rStyle w:val="Hipervnculo"/>
            <w:noProof/>
          </w:rPr>
          <w:t>3.4.</w:t>
        </w:r>
        <w:r>
          <w:rPr>
            <w:rFonts w:asciiTheme="minorHAnsi" w:eastAsiaTheme="minorEastAsia" w:hAnsiTheme="minorHAnsi" w:cstheme="minorBidi"/>
            <w:noProof/>
            <w:sz w:val="22"/>
            <w:szCs w:val="22"/>
            <w:lang w:val="es-ES" w:eastAsia="es-ES" w:bidi="ar-SA"/>
          </w:rPr>
          <w:tab/>
        </w:r>
        <w:r w:rsidRPr="00F3410F">
          <w:rPr>
            <w:rStyle w:val="Hipervnculo"/>
            <w:noProof/>
          </w:rPr>
          <w:t>Contrôle de SPLIT</w:t>
        </w:r>
        <w:r>
          <w:rPr>
            <w:noProof/>
            <w:webHidden/>
          </w:rPr>
          <w:tab/>
        </w:r>
        <w:r>
          <w:rPr>
            <w:noProof/>
            <w:webHidden/>
          </w:rPr>
          <w:fldChar w:fldCharType="begin"/>
        </w:r>
        <w:r>
          <w:rPr>
            <w:noProof/>
            <w:webHidden/>
          </w:rPr>
          <w:instrText xml:space="preserve"> PAGEREF _Toc507582223 \h </w:instrText>
        </w:r>
        <w:r>
          <w:rPr>
            <w:noProof/>
            <w:webHidden/>
          </w:rPr>
        </w:r>
        <w:r>
          <w:rPr>
            <w:noProof/>
            <w:webHidden/>
          </w:rPr>
          <w:fldChar w:fldCharType="separate"/>
        </w:r>
        <w:r>
          <w:rPr>
            <w:noProof/>
            <w:webHidden/>
          </w:rPr>
          <w:t>18</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24" w:history="1">
        <w:r w:rsidRPr="00F3410F">
          <w:rPr>
            <w:rStyle w:val="Hipervnculo"/>
            <w:noProof/>
          </w:rPr>
          <w:t>3.5.</w:t>
        </w:r>
        <w:r>
          <w:rPr>
            <w:rFonts w:asciiTheme="minorHAnsi" w:eastAsiaTheme="minorEastAsia" w:hAnsiTheme="minorHAnsi" w:cstheme="minorBidi"/>
            <w:noProof/>
            <w:sz w:val="22"/>
            <w:szCs w:val="22"/>
            <w:lang w:val="es-ES" w:eastAsia="es-ES" w:bidi="ar-SA"/>
          </w:rPr>
          <w:tab/>
        </w:r>
        <w:r w:rsidRPr="00F3410F">
          <w:rPr>
            <w:rStyle w:val="Hipervnculo"/>
            <w:noProof/>
          </w:rPr>
          <w:t>Touche INFO</w:t>
        </w:r>
        <w:r>
          <w:rPr>
            <w:noProof/>
            <w:webHidden/>
          </w:rPr>
          <w:tab/>
        </w:r>
        <w:r>
          <w:rPr>
            <w:noProof/>
            <w:webHidden/>
          </w:rPr>
          <w:fldChar w:fldCharType="begin"/>
        </w:r>
        <w:r>
          <w:rPr>
            <w:noProof/>
            <w:webHidden/>
          </w:rPr>
          <w:instrText xml:space="preserve"> PAGEREF _Toc507582224 \h </w:instrText>
        </w:r>
        <w:r>
          <w:rPr>
            <w:noProof/>
            <w:webHidden/>
          </w:rPr>
        </w:r>
        <w:r>
          <w:rPr>
            <w:noProof/>
            <w:webHidden/>
          </w:rPr>
          <w:fldChar w:fldCharType="separate"/>
        </w:r>
        <w:r>
          <w:rPr>
            <w:noProof/>
            <w:webHidden/>
          </w:rPr>
          <w:t>19</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25" w:history="1">
        <w:r w:rsidRPr="00F3410F">
          <w:rPr>
            <w:rStyle w:val="Hipervnculo"/>
            <w:noProof/>
          </w:rPr>
          <w:t>3.6.</w:t>
        </w:r>
        <w:r>
          <w:rPr>
            <w:rFonts w:asciiTheme="minorHAnsi" w:eastAsiaTheme="minorEastAsia" w:hAnsiTheme="minorHAnsi" w:cstheme="minorBidi"/>
            <w:noProof/>
            <w:sz w:val="22"/>
            <w:szCs w:val="22"/>
            <w:lang w:val="es-ES" w:eastAsia="es-ES" w:bidi="ar-SA"/>
          </w:rPr>
          <w:tab/>
        </w:r>
        <w:r w:rsidRPr="00F3410F">
          <w:rPr>
            <w:rStyle w:val="Hipervnculo"/>
            <w:noProof/>
          </w:rPr>
          <w:t>BRIEFING</w:t>
        </w:r>
        <w:r>
          <w:rPr>
            <w:noProof/>
            <w:webHidden/>
          </w:rPr>
          <w:tab/>
        </w:r>
        <w:r>
          <w:rPr>
            <w:noProof/>
            <w:webHidden/>
          </w:rPr>
          <w:fldChar w:fldCharType="begin"/>
        </w:r>
        <w:r>
          <w:rPr>
            <w:noProof/>
            <w:webHidden/>
          </w:rPr>
          <w:instrText xml:space="preserve"> PAGEREF _Toc507582225 \h </w:instrText>
        </w:r>
        <w:r>
          <w:rPr>
            <w:noProof/>
            <w:webHidden/>
          </w:rPr>
        </w:r>
        <w:r>
          <w:rPr>
            <w:noProof/>
            <w:webHidden/>
          </w:rPr>
          <w:fldChar w:fldCharType="separate"/>
        </w:r>
        <w:r>
          <w:rPr>
            <w:noProof/>
            <w:webHidden/>
          </w:rPr>
          <w:t>19</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26" w:history="1">
        <w:r w:rsidRPr="00F3410F">
          <w:rPr>
            <w:rStyle w:val="Hipervnculo"/>
            <w:noProof/>
          </w:rPr>
          <w:t>3.7.</w:t>
        </w:r>
        <w:r>
          <w:rPr>
            <w:rFonts w:asciiTheme="minorHAnsi" w:eastAsiaTheme="minorEastAsia" w:hAnsiTheme="minorHAnsi" w:cstheme="minorBidi"/>
            <w:noProof/>
            <w:sz w:val="22"/>
            <w:szCs w:val="22"/>
            <w:lang w:val="es-ES" w:eastAsia="es-ES" w:bidi="ar-SA"/>
          </w:rPr>
          <w:tab/>
        </w:r>
        <w:r w:rsidRPr="00F3410F">
          <w:rPr>
            <w:rStyle w:val="Hipervnculo"/>
            <w:noProof/>
          </w:rPr>
          <w:t>Fenêtre de messages</w:t>
        </w:r>
        <w:r>
          <w:rPr>
            <w:noProof/>
            <w:webHidden/>
          </w:rPr>
          <w:tab/>
        </w:r>
        <w:r>
          <w:rPr>
            <w:noProof/>
            <w:webHidden/>
          </w:rPr>
          <w:fldChar w:fldCharType="begin"/>
        </w:r>
        <w:r>
          <w:rPr>
            <w:noProof/>
            <w:webHidden/>
          </w:rPr>
          <w:instrText xml:space="preserve"> PAGEREF _Toc507582226 \h </w:instrText>
        </w:r>
        <w:r>
          <w:rPr>
            <w:noProof/>
            <w:webHidden/>
          </w:rPr>
        </w:r>
        <w:r>
          <w:rPr>
            <w:noProof/>
            <w:webHidden/>
          </w:rPr>
          <w:fldChar w:fldCharType="separate"/>
        </w:r>
        <w:r>
          <w:rPr>
            <w:noProof/>
            <w:webHidden/>
          </w:rPr>
          <w:t>19</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27" w:history="1">
        <w:r w:rsidRPr="00F3410F">
          <w:rPr>
            <w:rStyle w:val="Hipervnculo"/>
            <w:noProof/>
          </w:rPr>
          <w:t>3.8.</w:t>
        </w:r>
        <w:r>
          <w:rPr>
            <w:rFonts w:asciiTheme="minorHAnsi" w:eastAsiaTheme="minorEastAsia" w:hAnsiTheme="minorHAnsi" w:cstheme="minorBidi"/>
            <w:noProof/>
            <w:sz w:val="22"/>
            <w:szCs w:val="22"/>
            <w:lang w:val="es-ES" w:eastAsia="es-ES" w:bidi="ar-SA"/>
          </w:rPr>
          <w:tab/>
        </w:r>
        <w:r w:rsidRPr="00F3410F">
          <w:rPr>
            <w:rStyle w:val="Hipervnculo"/>
            <w:noProof/>
          </w:rPr>
          <w:t>Contrôle de la LUMINOSITÉ</w:t>
        </w:r>
        <w:r>
          <w:rPr>
            <w:noProof/>
            <w:webHidden/>
          </w:rPr>
          <w:tab/>
        </w:r>
        <w:r>
          <w:rPr>
            <w:noProof/>
            <w:webHidden/>
          </w:rPr>
          <w:fldChar w:fldCharType="begin"/>
        </w:r>
        <w:r>
          <w:rPr>
            <w:noProof/>
            <w:webHidden/>
          </w:rPr>
          <w:instrText xml:space="preserve"> PAGEREF _Toc507582227 \h </w:instrText>
        </w:r>
        <w:r>
          <w:rPr>
            <w:noProof/>
            <w:webHidden/>
          </w:rPr>
        </w:r>
        <w:r>
          <w:rPr>
            <w:noProof/>
            <w:webHidden/>
          </w:rPr>
          <w:fldChar w:fldCharType="separate"/>
        </w:r>
        <w:r>
          <w:rPr>
            <w:noProof/>
            <w:webHidden/>
          </w:rPr>
          <w:t>19</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28" w:history="1">
        <w:r w:rsidRPr="00F3410F">
          <w:rPr>
            <w:rStyle w:val="Hipervnculo"/>
            <w:noProof/>
          </w:rPr>
          <w:t>3.9.</w:t>
        </w:r>
        <w:r>
          <w:rPr>
            <w:rFonts w:asciiTheme="minorHAnsi" w:eastAsiaTheme="minorEastAsia" w:hAnsiTheme="minorHAnsi" w:cstheme="minorBidi"/>
            <w:noProof/>
            <w:sz w:val="22"/>
            <w:szCs w:val="22"/>
            <w:lang w:val="es-ES" w:eastAsia="es-ES" w:bidi="ar-SA"/>
          </w:rPr>
          <w:tab/>
        </w:r>
        <w:r w:rsidRPr="00F3410F">
          <w:rPr>
            <w:rStyle w:val="Hipervnculo"/>
            <w:noProof/>
          </w:rPr>
          <w:t>Volume de RING</w:t>
        </w:r>
        <w:r>
          <w:rPr>
            <w:noProof/>
            <w:webHidden/>
          </w:rPr>
          <w:tab/>
        </w:r>
        <w:r>
          <w:rPr>
            <w:noProof/>
            <w:webHidden/>
          </w:rPr>
          <w:fldChar w:fldCharType="begin"/>
        </w:r>
        <w:r>
          <w:rPr>
            <w:noProof/>
            <w:webHidden/>
          </w:rPr>
          <w:instrText xml:space="preserve"> PAGEREF _Toc507582228 \h </w:instrText>
        </w:r>
        <w:r>
          <w:rPr>
            <w:noProof/>
            <w:webHidden/>
          </w:rPr>
        </w:r>
        <w:r>
          <w:rPr>
            <w:noProof/>
            <w:webHidden/>
          </w:rPr>
          <w:fldChar w:fldCharType="separate"/>
        </w:r>
        <w:r>
          <w:rPr>
            <w:noProof/>
            <w:webHidden/>
          </w:rPr>
          <w:t>20</w:t>
        </w:r>
        <w:r>
          <w:rPr>
            <w:noProof/>
            <w:webHidden/>
          </w:rPr>
          <w:fldChar w:fldCharType="end"/>
        </w:r>
      </w:hyperlink>
    </w:p>
    <w:p w:rsidR="001F53E5" w:rsidRDefault="001F53E5">
      <w:pPr>
        <w:pStyle w:val="TDC20"/>
        <w:tabs>
          <w:tab w:val="left" w:pos="1000"/>
          <w:tab w:val="right" w:leader="dot" w:pos="10456"/>
        </w:tabs>
        <w:rPr>
          <w:rFonts w:asciiTheme="minorHAnsi" w:eastAsiaTheme="minorEastAsia" w:hAnsiTheme="minorHAnsi" w:cstheme="minorBidi"/>
          <w:noProof/>
          <w:sz w:val="22"/>
          <w:szCs w:val="22"/>
          <w:lang w:val="es-ES" w:eastAsia="es-ES" w:bidi="ar-SA"/>
        </w:rPr>
      </w:pPr>
      <w:hyperlink w:anchor="_Toc507582229" w:history="1">
        <w:r w:rsidRPr="00F3410F">
          <w:rPr>
            <w:rStyle w:val="Hipervnculo"/>
            <w:noProof/>
          </w:rPr>
          <w:t>3.10.</w:t>
        </w:r>
        <w:r>
          <w:rPr>
            <w:rFonts w:asciiTheme="minorHAnsi" w:eastAsiaTheme="minorEastAsia" w:hAnsiTheme="minorHAnsi" w:cstheme="minorBidi"/>
            <w:noProof/>
            <w:sz w:val="22"/>
            <w:szCs w:val="22"/>
            <w:lang w:val="es-ES" w:eastAsia="es-ES" w:bidi="ar-SA"/>
          </w:rPr>
          <w:tab/>
        </w:r>
        <w:r w:rsidRPr="00F3410F">
          <w:rPr>
            <w:rStyle w:val="Hipervnculo"/>
            <w:noProof/>
          </w:rPr>
          <w:t>Fausse manœuvre</w:t>
        </w:r>
        <w:r>
          <w:rPr>
            <w:noProof/>
            <w:webHidden/>
          </w:rPr>
          <w:tab/>
        </w:r>
        <w:r>
          <w:rPr>
            <w:noProof/>
            <w:webHidden/>
          </w:rPr>
          <w:fldChar w:fldCharType="begin"/>
        </w:r>
        <w:r>
          <w:rPr>
            <w:noProof/>
            <w:webHidden/>
          </w:rPr>
          <w:instrText xml:space="preserve"> PAGEREF _Toc507582229 \h </w:instrText>
        </w:r>
        <w:r>
          <w:rPr>
            <w:noProof/>
            <w:webHidden/>
          </w:rPr>
        </w:r>
        <w:r>
          <w:rPr>
            <w:noProof/>
            <w:webHidden/>
          </w:rPr>
          <w:fldChar w:fldCharType="separate"/>
        </w:r>
        <w:r>
          <w:rPr>
            <w:noProof/>
            <w:webHidden/>
          </w:rPr>
          <w:t>20</w:t>
        </w:r>
        <w:r>
          <w:rPr>
            <w:noProof/>
            <w:webHidden/>
          </w:rPr>
          <w:fldChar w:fldCharType="end"/>
        </w:r>
      </w:hyperlink>
    </w:p>
    <w:p w:rsidR="001F53E5" w:rsidRDefault="001F53E5">
      <w:pPr>
        <w:pStyle w:val="TDC20"/>
        <w:tabs>
          <w:tab w:val="left" w:pos="1000"/>
          <w:tab w:val="right" w:leader="dot" w:pos="10456"/>
        </w:tabs>
        <w:rPr>
          <w:rFonts w:asciiTheme="minorHAnsi" w:eastAsiaTheme="minorEastAsia" w:hAnsiTheme="minorHAnsi" w:cstheme="minorBidi"/>
          <w:noProof/>
          <w:sz w:val="22"/>
          <w:szCs w:val="22"/>
          <w:lang w:val="es-ES" w:eastAsia="es-ES" w:bidi="ar-SA"/>
        </w:rPr>
      </w:pPr>
      <w:hyperlink w:anchor="_Toc507582230" w:history="1">
        <w:r w:rsidRPr="00F3410F">
          <w:rPr>
            <w:rStyle w:val="Hipervnculo"/>
            <w:noProof/>
          </w:rPr>
          <w:t>3.11.</w:t>
        </w:r>
        <w:r>
          <w:rPr>
            <w:rFonts w:asciiTheme="minorHAnsi" w:eastAsiaTheme="minorEastAsia" w:hAnsiTheme="minorHAnsi" w:cstheme="minorBidi"/>
            <w:noProof/>
            <w:sz w:val="22"/>
            <w:szCs w:val="22"/>
            <w:lang w:val="es-ES" w:eastAsia="es-ES" w:bidi="ar-SA"/>
          </w:rPr>
          <w:tab/>
        </w:r>
        <w:r w:rsidRPr="00F3410F">
          <w:rPr>
            <w:rStyle w:val="Hipervnculo"/>
            <w:noProof/>
          </w:rPr>
          <w:t>Mode Nettoyage</w:t>
        </w:r>
        <w:r>
          <w:rPr>
            <w:noProof/>
            <w:webHidden/>
          </w:rPr>
          <w:tab/>
        </w:r>
        <w:r>
          <w:rPr>
            <w:noProof/>
            <w:webHidden/>
          </w:rPr>
          <w:fldChar w:fldCharType="begin"/>
        </w:r>
        <w:r>
          <w:rPr>
            <w:noProof/>
            <w:webHidden/>
          </w:rPr>
          <w:instrText xml:space="preserve"> PAGEREF _Toc507582230 \h </w:instrText>
        </w:r>
        <w:r>
          <w:rPr>
            <w:noProof/>
            <w:webHidden/>
          </w:rPr>
        </w:r>
        <w:r>
          <w:rPr>
            <w:noProof/>
            <w:webHidden/>
          </w:rPr>
          <w:fldChar w:fldCharType="separate"/>
        </w:r>
        <w:r>
          <w:rPr>
            <w:noProof/>
            <w:webHidden/>
          </w:rPr>
          <w:t>20</w:t>
        </w:r>
        <w:r>
          <w:rPr>
            <w:noProof/>
            <w:webHidden/>
          </w:rPr>
          <w:fldChar w:fldCharType="end"/>
        </w:r>
      </w:hyperlink>
    </w:p>
    <w:p w:rsidR="001F53E5" w:rsidRDefault="001F53E5">
      <w:pPr>
        <w:pStyle w:val="TDC20"/>
        <w:tabs>
          <w:tab w:val="left" w:pos="1000"/>
          <w:tab w:val="right" w:leader="dot" w:pos="10456"/>
        </w:tabs>
        <w:rPr>
          <w:rFonts w:asciiTheme="minorHAnsi" w:eastAsiaTheme="minorEastAsia" w:hAnsiTheme="minorHAnsi" w:cstheme="minorBidi"/>
          <w:noProof/>
          <w:sz w:val="22"/>
          <w:szCs w:val="22"/>
          <w:lang w:val="es-ES" w:eastAsia="es-ES" w:bidi="ar-SA"/>
        </w:rPr>
      </w:pPr>
      <w:hyperlink w:anchor="_Toc507582231" w:history="1">
        <w:r w:rsidRPr="00F3410F">
          <w:rPr>
            <w:rStyle w:val="Hipervnculo"/>
            <w:noProof/>
          </w:rPr>
          <w:t>3.12.</w:t>
        </w:r>
        <w:r>
          <w:rPr>
            <w:rFonts w:asciiTheme="minorHAnsi" w:eastAsiaTheme="minorEastAsia" w:hAnsiTheme="minorHAnsi" w:cstheme="minorBidi"/>
            <w:noProof/>
            <w:sz w:val="22"/>
            <w:szCs w:val="22"/>
            <w:lang w:val="es-ES" w:eastAsia="es-ES" w:bidi="ar-SA"/>
          </w:rPr>
          <w:tab/>
        </w:r>
        <w:r w:rsidRPr="00F3410F">
          <w:rPr>
            <w:rStyle w:val="Hipervnculo"/>
            <w:noProof/>
          </w:rPr>
          <w:t>Tableau sans JACKS</w:t>
        </w:r>
        <w:r>
          <w:rPr>
            <w:noProof/>
            <w:webHidden/>
          </w:rPr>
          <w:tab/>
        </w:r>
        <w:r>
          <w:rPr>
            <w:noProof/>
            <w:webHidden/>
          </w:rPr>
          <w:fldChar w:fldCharType="begin"/>
        </w:r>
        <w:r>
          <w:rPr>
            <w:noProof/>
            <w:webHidden/>
          </w:rPr>
          <w:instrText xml:space="preserve"> PAGEREF _Toc507582231 \h </w:instrText>
        </w:r>
        <w:r>
          <w:rPr>
            <w:noProof/>
            <w:webHidden/>
          </w:rPr>
        </w:r>
        <w:r>
          <w:rPr>
            <w:noProof/>
            <w:webHidden/>
          </w:rPr>
          <w:fldChar w:fldCharType="separate"/>
        </w:r>
        <w:r>
          <w:rPr>
            <w:noProof/>
            <w:webHidden/>
          </w:rPr>
          <w:t>21</w:t>
        </w:r>
        <w:r>
          <w:rPr>
            <w:noProof/>
            <w:webHidden/>
          </w:rPr>
          <w:fldChar w:fldCharType="end"/>
        </w:r>
      </w:hyperlink>
    </w:p>
    <w:p w:rsidR="001F53E5" w:rsidRDefault="001F53E5">
      <w:pPr>
        <w:pStyle w:val="TDC20"/>
        <w:tabs>
          <w:tab w:val="left" w:pos="1000"/>
          <w:tab w:val="right" w:leader="dot" w:pos="10456"/>
        </w:tabs>
        <w:rPr>
          <w:rFonts w:asciiTheme="minorHAnsi" w:eastAsiaTheme="minorEastAsia" w:hAnsiTheme="minorHAnsi" w:cstheme="minorBidi"/>
          <w:noProof/>
          <w:sz w:val="22"/>
          <w:szCs w:val="22"/>
          <w:lang w:val="es-ES" w:eastAsia="es-ES" w:bidi="ar-SA"/>
        </w:rPr>
      </w:pPr>
      <w:hyperlink w:anchor="_Toc507582232" w:history="1">
        <w:r w:rsidRPr="00F3410F">
          <w:rPr>
            <w:rStyle w:val="Hipervnculo"/>
            <w:noProof/>
          </w:rPr>
          <w:t>3.13.</w:t>
        </w:r>
        <w:r>
          <w:rPr>
            <w:rFonts w:asciiTheme="minorHAnsi" w:eastAsiaTheme="minorEastAsia" w:hAnsiTheme="minorHAnsi" w:cstheme="minorBidi"/>
            <w:noProof/>
            <w:sz w:val="22"/>
            <w:szCs w:val="22"/>
            <w:lang w:val="es-ES" w:eastAsia="es-ES" w:bidi="ar-SA"/>
          </w:rPr>
          <w:tab/>
        </w:r>
        <w:r w:rsidRPr="00F3410F">
          <w:rPr>
            <w:rStyle w:val="Hipervnculo"/>
            <w:noProof/>
          </w:rPr>
          <w:t>Tableau sans configuration</w:t>
        </w:r>
        <w:r>
          <w:rPr>
            <w:noProof/>
            <w:webHidden/>
          </w:rPr>
          <w:tab/>
        </w:r>
        <w:r>
          <w:rPr>
            <w:noProof/>
            <w:webHidden/>
          </w:rPr>
          <w:fldChar w:fldCharType="begin"/>
        </w:r>
        <w:r>
          <w:rPr>
            <w:noProof/>
            <w:webHidden/>
          </w:rPr>
          <w:instrText xml:space="preserve"> PAGEREF _Toc507582232 \h </w:instrText>
        </w:r>
        <w:r>
          <w:rPr>
            <w:noProof/>
            <w:webHidden/>
          </w:rPr>
        </w:r>
        <w:r>
          <w:rPr>
            <w:noProof/>
            <w:webHidden/>
          </w:rPr>
          <w:fldChar w:fldCharType="separate"/>
        </w:r>
        <w:r>
          <w:rPr>
            <w:noProof/>
            <w:webHidden/>
          </w:rPr>
          <w:t>21</w:t>
        </w:r>
        <w:r>
          <w:rPr>
            <w:noProof/>
            <w:webHidden/>
          </w:rPr>
          <w:fldChar w:fldCharType="end"/>
        </w:r>
      </w:hyperlink>
    </w:p>
    <w:p w:rsidR="001F53E5" w:rsidRDefault="001F53E5">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hyperlink w:anchor="_Toc507582233" w:history="1">
        <w:r w:rsidRPr="00F3410F">
          <w:rPr>
            <w:rStyle w:val="Hipervnculo"/>
            <w:noProof/>
          </w:rPr>
          <w:t>4.</w:t>
        </w:r>
        <w:r>
          <w:rPr>
            <w:rFonts w:asciiTheme="minorHAnsi" w:eastAsiaTheme="minorEastAsia" w:hAnsiTheme="minorHAnsi" w:cstheme="minorBidi"/>
            <w:noProof/>
            <w:sz w:val="22"/>
            <w:szCs w:val="22"/>
            <w:lang w:val="es-ES" w:eastAsia="es-ES" w:bidi="ar-SA"/>
          </w:rPr>
          <w:tab/>
        </w:r>
        <w:r w:rsidRPr="00F3410F">
          <w:rPr>
            <w:rStyle w:val="Hipervnculo"/>
            <w:noProof/>
          </w:rPr>
          <w:t>Fonctionnement radio</w:t>
        </w:r>
        <w:r>
          <w:rPr>
            <w:noProof/>
            <w:webHidden/>
          </w:rPr>
          <w:tab/>
        </w:r>
        <w:r>
          <w:rPr>
            <w:noProof/>
            <w:webHidden/>
          </w:rPr>
          <w:fldChar w:fldCharType="begin"/>
        </w:r>
        <w:r>
          <w:rPr>
            <w:noProof/>
            <w:webHidden/>
          </w:rPr>
          <w:instrText xml:space="preserve"> PAGEREF _Toc507582233 \h </w:instrText>
        </w:r>
        <w:r>
          <w:rPr>
            <w:noProof/>
            <w:webHidden/>
          </w:rPr>
        </w:r>
        <w:r>
          <w:rPr>
            <w:noProof/>
            <w:webHidden/>
          </w:rPr>
          <w:fldChar w:fldCharType="separate"/>
        </w:r>
        <w:r>
          <w:rPr>
            <w:noProof/>
            <w:webHidden/>
          </w:rPr>
          <w:t>23</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34" w:history="1">
        <w:r w:rsidRPr="00F3410F">
          <w:rPr>
            <w:rStyle w:val="Hipervnculo"/>
            <w:noProof/>
          </w:rPr>
          <w:t>4.1.</w:t>
        </w:r>
        <w:r>
          <w:rPr>
            <w:rFonts w:asciiTheme="minorHAnsi" w:eastAsiaTheme="minorEastAsia" w:hAnsiTheme="minorHAnsi" w:cstheme="minorBidi"/>
            <w:noProof/>
            <w:sz w:val="22"/>
            <w:szCs w:val="22"/>
            <w:lang w:val="es-ES" w:eastAsia="es-ES" w:bidi="ar-SA"/>
          </w:rPr>
          <w:tab/>
        </w:r>
        <w:r w:rsidRPr="00F3410F">
          <w:rPr>
            <w:rStyle w:val="Hipervnculo"/>
            <w:noProof/>
          </w:rPr>
          <w:t>Concepts généraux</w:t>
        </w:r>
        <w:r>
          <w:rPr>
            <w:noProof/>
            <w:webHidden/>
          </w:rPr>
          <w:tab/>
        </w:r>
        <w:r>
          <w:rPr>
            <w:noProof/>
            <w:webHidden/>
          </w:rPr>
          <w:fldChar w:fldCharType="begin"/>
        </w:r>
        <w:r>
          <w:rPr>
            <w:noProof/>
            <w:webHidden/>
          </w:rPr>
          <w:instrText xml:space="preserve"> PAGEREF _Toc507582234 \h </w:instrText>
        </w:r>
        <w:r>
          <w:rPr>
            <w:noProof/>
            <w:webHidden/>
          </w:rPr>
        </w:r>
        <w:r>
          <w:rPr>
            <w:noProof/>
            <w:webHidden/>
          </w:rPr>
          <w:fldChar w:fldCharType="separate"/>
        </w:r>
        <w:r>
          <w:rPr>
            <w:noProof/>
            <w:webHidden/>
          </w:rPr>
          <w:t>23</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35" w:history="1">
        <w:r w:rsidRPr="00F3410F">
          <w:rPr>
            <w:rStyle w:val="Hipervnculo"/>
            <w:noProof/>
          </w:rPr>
          <w:t>4.2.</w:t>
        </w:r>
        <w:r>
          <w:rPr>
            <w:rFonts w:asciiTheme="minorHAnsi" w:eastAsiaTheme="minorEastAsia" w:hAnsiTheme="minorHAnsi" w:cstheme="minorBidi"/>
            <w:noProof/>
            <w:sz w:val="22"/>
            <w:szCs w:val="22"/>
            <w:lang w:val="es-ES" w:eastAsia="es-ES" w:bidi="ar-SA"/>
          </w:rPr>
          <w:tab/>
        </w:r>
        <w:r w:rsidRPr="00F3410F">
          <w:rPr>
            <w:rStyle w:val="Hipervnculo"/>
            <w:noProof/>
          </w:rPr>
          <w:t>Contrôles du volume du haut-parleur et du casque de radio</w:t>
        </w:r>
        <w:r>
          <w:rPr>
            <w:noProof/>
            <w:webHidden/>
          </w:rPr>
          <w:tab/>
        </w:r>
        <w:r>
          <w:rPr>
            <w:noProof/>
            <w:webHidden/>
          </w:rPr>
          <w:fldChar w:fldCharType="begin"/>
        </w:r>
        <w:r>
          <w:rPr>
            <w:noProof/>
            <w:webHidden/>
          </w:rPr>
          <w:instrText xml:space="preserve"> PAGEREF _Toc507582235 \h </w:instrText>
        </w:r>
        <w:r>
          <w:rPr>
            <w:noProof/>
            <w:webHidden/>
          </w:rPr>
        </w:r>
        <w:r>
          <w:rPr>
            <w:noProof/>
            <w:webHidden/>
          </w:rPr>
          <w:fldChar w:fldCharType="separate"/>
        </w:r>
        <w:r>
          <w:rPr>
            <w:noProof/>
            <w:webHidden/>
          </w:rPr>
          <w:t>23</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36" w:history="1">
        <w:r w:rsidRPr="00F3410F">
          <w:rPr>
            <w:rStyle w:val="Hipervnculo"/>
            <w:noProof/>
          </w:rPr>
          <w:t>4.3.</w:t>
        </w:r>
        <w:r>
          <w:rPr>
            <w:rFonts w:asciiTheme="minorHAnsi" w:eastAsiaTheme="minorEastAsia" w:hAnsiTheme="minorHAnsi" w:cstheme="minorBidi"/>
            <w:noProof/>
            <w:sz w:val="22"/>
            <w:szCs w:val="22"/>
            <w:lang w:val="es-ES" w:eastAsia="es-ES" w:bidi="ar-SA"/>
          </w:rPr>
          <w:tab/>
        </w:r>
        <w:r w:rsidRPr="00F3410F">
          <w:rPr>
            <w:rStyle w:val="Hipervnculo"/>
            <w:noProof/>
          </w:rPr>
          <w:t>Commande d'appel de page radio</w:t>
        </w:r>
        <w:r>
          <w:rPr>
            <w:noProof/>
            <w:webHidden/>
          </w:rPr>
          <w:tab/>
        </w:r>
        <w:r>
          <w:rPr>
            <w:noProof/>
            <w:webHidden/>
          </w:rPr>
          <w:fldChar w:fldCharType="begin"/>
        </w:r>
        <w:r>
          <w:rPr>
            <w:noProof/>
            <w:webHidden/>
          </w:rPr>
          <w:instrText xml:space="preserve"> PAGEREF _Toc507582236 \h </w:instrText>
        </w:r>
        <w:r>
          <w:rPr>
            <w:noProof/>
            <w:webHidden/>
          </w:rPr>
        </w:r>
        <w:r>
          <w:rPr>
            <w:noProof/>
            <w:webHidden/>
          </w:rPr>
          <w:fldChar w:fldCharType="separate"/>
        </w:r>
        <w:r>
          <w:rPr>
            <w:noProof/>
            <w:webHidden/>
          </w:rPr>
          <w:t>24</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37" w:history="1">
        <w:r w:rsidRPr="00F3410F">
          <w:rPr>
            <w:rStyle w:val="Hipervnculo"/>
            <w:noProof/>
          </w:rPr>
          <w:t>4.4.</w:t>
        </w:r>
        <w:r>
          <w:rPr>
            <w:rFonts w:asciiTheme="minorHAnsi" w:eastAsiaTheme="minorEastAsia" w:hAnsiTheme="minorHAnsi" w:cstheme="minorBidi"/>
            <w:noProof/>
            <w:sz w:val="22"/>
            <w:szCs w:val="22"/>
            <w:lang w:val="es-ES" w:eastAsia="es-ES" w:bidi="ar-SA"/>
          </w:rPr>
          <w:tab/>
        </w:r>
        <w:r w:rsidRPr="00F3410F">
          <w:rPr>
            <w:rStyle w:val="Hipervnculo"/>
            <w:noProof/>
          </w:rPr>
          <w:t>Zone de canaux radio</w:t>
        </w:r>
        <w:r>
          <w:rPr>
            <w:noProof/>
            <w:webHidden/>
          </w:rPr>
          <w:tab/>
        </w:r>
        <w:r>
          <w:rPr>
            <w:noProof/>
            <w:webHidden/>
          </w:rPr>
          <w:fldChar w:fldCharType="begin"/>
        </w:r>
        <w:r>
          <w:rPr>
            <w:noProof/>
            <w:webHidden/>
          </w:rPr>
          <w:instrText xml:space="preserve"> PAGEREF _Toc507582237 \h </w:instrText>
        </w:r>
        <w:r>
          <w:rPr>
            <w:noProof/>
            <w:webHidden/>
          </w:rPr>
        </w:r>
        <w:r>
          <w:rPr>
            <w:noProof/>
            <w:webHidden/>
          </w:rPr>
          <w:fldChar w:fldCharType="separate"/>
        </w:r>
        <w:r>
          <w:rPr>
            <w:noProof/>
            <w:webHidden/>
          </w:rPr>
          <w:t>24</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38" w:history="1">
        <w:r w:rsidRPr="00F3410F">
          <w:rPr>
            <w:rStyle w:val="Hipervnculo"/>
            <w:noProof/>
          </w:rPr>
          <w:t>4.5.</w:t>
        </w:r>
        <w:r>
          <w:rPr>
            <w:rFonts w:asciiTheme="minorHAnsi" w:eastAsiaTheme="minorEastAsia" w:hAnsiTheme="minorHAnsi" w:cstheme="minorBidi"/>
            <w:noProof/>
            <w:sz w:val="22"/>
            <w:szCs w:val="22"/>
            <w:lang w:val="es-ES" w:eastAsia="es-ES" w:bidi="ar-SA"/>
          </w:rPr>
          <w:tab/>
        </w:r>
        <w:r w:rsidRPr="00F3410F">
          <w:rPr>
            <w:rStyle w:val="Hipervnculo"/>
            <w:noProof/>
          </w:rPr>
          <w:t>Modes des canaux radio</w:t>
        </w:r>
        <w:r>
          <w:rPr>
            <w:noProof/>
            <w:webHidden/>
          </w:rPr>
          <w:tab/>
        </w:r>
        <w:r>
          <w:rPr>
            <w:noProof/>
            <w:webHidden/>
          </w:rPr>
          <w:fldChar w:fldCharType="begin"/>
        </w:r>
        <w:r>
          <w:rPr>
            <w:noProof/>
            <w:webHidden/>
          </w:rPr>
          <w:instrText xml:space="preserve"> PAGEREF _Toc507582238 \h </w:instrText>
        </w:r>
        <w:r>
          <w:rPr>
            <w:noProof/>
            <w:webHidden/>
          </w:rPr>
        </w:r>
        <w:r>
          <w:rPr>
            <w:noProof/>
            <w:webHidden/>
          </w:rPr>
          <w:fldChar w:fldCharType="separate"/>
        </w:r>
        <w:r>
          <w:rPr>
            <w:noProof/>
            <w:webHidden/>
          </w:rPr>
          <w:t>25</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39" w:history="1">
        <w:r w:rsidRPr="00F3410F">
          <w:rPr>
            <w:rStyle w:val="Hipervnculo"/>
            <w:noProof/>
          </w:rPr>
          <w:t>4.6.</w:t>
        </w:r>
        <w:r>
          <w:rPr>
            <w:rFonts w:asciiTheme="minorHAnsi" w:eastAsiaTheme="minorEastAsia" w:hAnsiTheme="minorHAnsi" w:cstheme="minorBidi"/>
            <w:noProof/>
            <w:sz w:val="22"/>
            <w:szCs w:val="22"/>
            <w:lang w:val="es-ES" w:eastAsia="es-ES" w:bidi="ar-SA"/>
          </w:rPr>
          <w:tab/>
        </w:r>
        <w:r w:rsidRPr="00F3410F">
          <w:rPr>
            <w:rStyle w:val="Hipervnculo"/>
            <w:noProof/>
          </w:rPr>
          <w:t>État des canaux radio</w:t>
        </w:r>
        <w:r>
          <w:rPr>
            <w:noProof/>
            <w:webHidden/>
          </w:rPr>
          <w:tab/>
        </w:r>
        <w:r>
          <w:rPr>
            <w:noProof/>
            <w:webHidden/>
          </w:rPr>
          <w:fldChar w:fldCharType="begin"/>
        </w:r>
        <w:r>
          <w:rPr>
            <w:noProof/>
            <w:webHidden/>
          </w:rPr>
          <w:instrText xml:space="preserve"> PAGEREF _Toc507582239 \h </w:instrText>
        </w:r>
        <w:r>
          <w:rPr>
            <w:noProof/>
            <w:webHidden/>
          </w:rPr>
        </w:r>
        <w:r>
          <w:rPr>
            <w:noProof/>
            <w:webHidden/>
          </w:rPr>
          <w:fldChar w:fldCharType="separate"/>
        </w:r>
        <w:r>
          <w:rPr>
            <w:noProof/>
            <w:webHidden/>
          </w:rPr>
          <w:t>26</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40" w:history="1">
        <w:r w:rsidRPr="00F3410F">
          <w:rPr>
            <w:rStyle w:val="Hipervnculo"/>
            <w:noProof/>
          </w:rPr>
          <w:t>4.7.</w:t>
        </w:r>
        <w:r>
          <w:rPr>
            <w:rFonts w:asciiTheme="minorHAnsi" w:eastAsiaTheme="minorEastAsia" w:hAnsiTheme="minorHAnsi" w:cstheme="minorBidi"/>
            <w:noProof/>
            <w:sz w:val="22"/>
            <w:szCs w:val="22"/>
            <w:lang w:val="es-ES" w:eastAsia="es-ES" w:bidi="ar-SA"/>
          </w:rPr>
          <w:tab/>
        </w:r>
        <w:r w:rsidRPr="00F3410F">
          <w:rPr>
            <w:rStyle w:val="Hipervnculo"/>
            <w:noProof/>
          </w:rPr>
          <w:t>Transitions entre modes</w:t>
        </w:r>
        <w:r>
          <w:rPr>
            <w:noProof/>
            <w:webHidden/>
          </w:rPr>
          <w:tab/>
        </w:r>
        <w:r>
          <w:rPr>
            <w:noProof/>
            <w:webHidden/>
          </w:rPr>
          <w:fldChar w:fldCharType="begin"/>
        </w:r>
        <w:r>
          <w:rPr>
            <w:noProof/>
            <w:webHidden/>
          </w:rPr>
          <w:instrText xml:space="preserve"> PAGEREF _Toc507582240 \h </w:instrText>
        </w:r>
        <w:r>
          <w:rPr>
            <w:noProof/>
            <w:webHidden/>
          </w:rPr>
        </w:r>
        <w:r>
          <w:rPr>
            <w:noProof/>
            <w:webHidden/>
          </w:rPr>
          <w:fldChar w:fldCharType="separate"/>
        </w:r>
        <w:r>
          <w:rPr>
            <w:noProof/>
            <w:webHidden/>
          </w:rPr>
          <w:t>28</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41" w:history="1">
        <w:r w:rsidRPr="00F3410F">
          <w:rPr>
            <w:rStyle w:val="Hipervnculo"/>
            <w:noProof/>
          </w:rPr>
          <w:t>4.7.1.</w:t>
        </w:r>
        <w:r>
          <w:rPr>
            <w:rFonts w:asciiTheme="minorHAnsi" w:eastAsiaTheme="minorEastAsia" w:hAnsiTheme="minorHAnsi" w:cstheme="minorBidi"/>
            <w:noProof/>
            <w:sz w:val="22"/>
            <w:szCs w:val="22"/>
            <w:lang w:val="es-ES" w:eastAsia="es-ES" w:bidi="ar-SA"/>
          </w:rPr>
          <w:tab/>
        </w:r>
        <w:r w:rsidRPr="00F3410F">
          <w:rPr>
            <w:rStyle w:val="Hipervnculo"/>
            <w:noProof/>
          </w:rPr>
          <w:t>Canal VHF sans sélection du double haut-parleur radio général</w:t>
        </w:r>
        <w:r>
          <w:rPr>
            <w:noProof/>
            <w:webHidden/>
          </w:rPr>
          <w:tab/>
        </w:r>
        <w:r>
          <w:rPr>
            <w:noProof/>
            <w:webHidden/>
          </w:rPr>
          <w:fldChar w:fldCharType="begin"/>
        </w:r>
        <w:r>
          <w:rPr>
            <w:noProof/>
            <w:webHidden/>
          </w:rPr>
          <w:instrText xml:space="preserve"> PAGEREF _Toc507582241 \h </w:instrText>
        </w:r>
        <w:r>
          <w:rPr>
            <w:noProof/>
            <w:webHidden/>
          </w:rPr>
        </w:r>
        <w:r>
          <w:rPr>
            <w:noProof/>
            <w:webHidden/>
          </w:rPr>
          <w:fldChar w:fldCharType="separate"/>
        </w:r>
        <w:r>
          <w:rPr>
            <w:noProof/>
            <w:webHidden/>
          </w:rPr>
          <w:t>28</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42" w:history="1">
        <w:r w:rsidRPr="00F3410F">
          <w:rPr>
            <w:rStyle w:val="Hipervnculo"/>
            <w:noProof/>
          </w:rPr>
          <w:t>4.7.2.</w:t>
        </w:r>
        <w:r>
          <w:rPr>
            <w:rFonts w:asciiTheme="minorHAnsi" w:eastAsiaTheme="minorEastAsia" w:hAnsiTheme="minorHAnsi" w:cstheme="minorBidi"/>
            <w:noProof/>
            <w:sz w:val="22"/>
            <w:szCs w:val="22"/>
            <w:lang w:val="es-ES" w:eastAsia="es-ES" w:bidi="ar-SA"/>
          </w:rPr>
          <w:tab/>
        </w:r>
        <w:r w:rsidRPr="00F3410F">
          <w:rPr>
            <w:rStyle w:val="Hipervnculo"/>
            <w:noProof/>
          </w:rPr>
          <w:t>Canal HF ou tout autre canal avec la sélection double haut-parleur</w:t>
        </w:r>
        <w:r>
          <w:rPr>
            <w:noProof/>
            <w:webHidden/>
          </w:rPr>
          <w:tab/>
        </w:r>
        <w:r>
          <w:rPr>
            <w:noProof/>
            <w:webHidden/>
          </w:rPr>
          <w:fldChar w:fldCharType="begin"/>
        </w:r>
        <w:r>
          <w:rPr>
            <w:noProof/>
            <w:webHidden/>
          </w:rPr>
          <w:instrText xml:space="preserve"> PAGEREF _Toc507582242 \h </w:instrText>
        </w:r>
        <w:r>
          <w:rPr>
            <w:noProof/>
            <w:webHidden/>
          </w:rPr>
        </w:r>
        <w:r>
          <w:rPr>
            <w:noProof/>
            <w:webHidden/>
          </w:rPr>
          <w:fldChar w:fldCharType="separate"/>
        </w:r>
        <w:r>
          <w:rPr>
            <w:noProof/>
            <w:webHidden/>
          </w:rPr>
          <w:t>29</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43" w:history="1">
        <w:r w:rsidRPr="00F3410F">
          <w:rPr>
            <w:rStyle w:val="Hipervnculo"/>
            <w:noProof/>
          </w:rPr>
          <w:t>4.8.</w:t>
        </w:r>
        <w:r>
          <w:rPr>
            <w:rFonts w:asciiTheme="minorHAnsi" w:eastAsiaTheme="minorEastAsia" w:hAnsiTheme="minorHAnsi" w:cstheme="minorBidi"/>
            <w:noProof/>
            <w:sz w:val="22"/>
            <w:szCs w:val="22"/>
            <w:lang w:val="es-ES" w:eastAsia="es-ES" w:bidi="ar-SA"/>
          </w:rPr>
          <w:tab/>
        </w:r>
        <w:r w:rsidRPr="00F3410F">
          <w:rPr>
            <w:rStyle w:val="Hipervnculo"/>
            <w:noProof/>
          </w:rPr>
          <w:t>Fonctionnalités Radio</w:t>
        </w:r>
        <w:r>
          <w:rPr>
            <w:noProof/>
            <w:webHidden/>
          </w:rPr>
          <w:tab/>
        </w:r>
        <w:r>
          <w:rPr>
            <w:noProof/>
            <w:webHidden/>
          </w:rPr>
          <w:fldChar w:fldCharType="begin"/>
        </w:r>
        <w:r>
          <w:rPr>
            <w:noProof/>
            <w:webHidden/>
          </w:rPr>
          <w:instrText xml:space="preserve"> PAGEREF _Toc507582243 \h </w:instrText>
        </w:r>
        <w:r>
          <w:rPr>
            <w:noProof/>
            <w:webHidden/>
          </w:rPr>
        </w:r>
        <w:r>
          <w:rPr>
            <w:noProof/>
            <w:webHidden/>
          </w:rPr>
          <w:fldChar w:fldCharType="separate"/>
        </w:r>
        <w:r>
          <w:rPr>
            <w:noProof/>
            <w:webHidden/>
          </w:rPr>
          <w:t>30</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44" w:history="1">
        <w:r w:rsidRPr="00F3410F">
          <w:rPr>
            <w:rStyle w:val="Hipervnculo"/>
            <w:noProof/>
          </w:rPr>
          <w:t>4.8.1.</w:t>
        </w:r>
        <w:r>
          <w:rPr>
            <w:rFonts w:asciiTheme="minorHAnsi" w:eastAsiaTheme="minorEastAsia" w:hAnsiTheme="minorHAnsi" w:cstheme="minorBidi"/>
            <w:noProof/>
            <w:sz w:val="22"/>
            <w:szCs w:val="22"/>
            <w:lang w:val="es-ES" w:eastAsia="es-ES" w:bidi="ar-SA"/>
          </w:rPr>
          <w:tab/>
        </w:r>
        <w:r w:rsidRPr="00F3410F">
          <w:rPr>
            <w:rStyle w:val="Hipervnculo"/>
            <w:noProof/>
          </w:rPr>
          <w:t>PTT. Commande de transmission Software.</w:t>
        </w:r>
        <w:r>
          <w:rPr>
            <w:noProof/>
            <w:webHidden/>
          </w:rPr>
          <w:tab/>
        </w:r>
        <w:r>
          <w:rPr>
            <w:noProof/>
            <w:webHidden/>
          </w:rPr>
          <w:fldChar w:fldCharType="begin"/>
        </w:r>
        <w:r>
          <w:rPr>
            <w:noProof/>
            <w:webHidden/>
          </w:rPr>
          <w:instrText xml:space="preserve"> PAGEREF _Toc507582244 \h </w:instrText>
        </w:r>
        <w:r>
          <w:rPr>
            <w:noProof/>
            <w:webHidden/>
          </w:rPr>
        </w:r>
        <w:r>
          <w:rPr>
            <w:noProof/>
            <w:webHidden/>
          </w:rPr>
          <w:fldChar w:fldCharType="separate"/>
        </w:r>
        <w:r>
          <w:rPr>
            <w:noProof/>
            <w:webHidden/>
          </w:rPr>
          <w:t>30</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45" w:history="1">
        <w:r w:rsidRPr="00F3410F">
          <w:rPr>
            <w:rStyle w:val="Hipervnculo"/>
            <w:noProof/>
          </w:rPr>
          <w:t>4.8.2.</w:t>
        </w:r>
        <w:r>
          <w:rPr>
            <w:rFonts w:asciiTheme="minorHAnsi" w:eastAsiaTheme="minorEastAsia" w:hAnsiTheme="minorHAnsi" w:cstheme="minorBidi"/>
            <w:noProof/>
            <w:sz w:val="22"/>
            <w:szCs w:val="22"/>
            <w:lang w:val="es-ES" w:eastAsia="es-ES" w:bidi="ar-SA"/>
          </w:rPr>
          <w:tab/>
        </w:r>
        <w:r w:rsidRPr="00F3410F">
          <w:rPr>
            <w:rStyle w:val="Hipervnculo"/>
            <w:noProof/>
          </w:rPr>
          <w:t>Rtx. Contrôle de programmation des retransmissions</w:t>
        </w:r>
        <w:r>
          <w:rPr>
            <w:noProof/>
            <w:webHidden/>
          </w:rPr>
          <w:tab/>
        </w:r>
        <w:r>
          <w:rPr>
            <w:noProof/>
            <w:webHidden/>
          </w:rPr>
          <w:fldChar w:fldCharType="begin"/>
        </w:r>
        <w:r>
          <w:rPr>
            <w:noProof/>
            <w:webHidden/>
          </w:rPr>
          <w:instrText xml:space="preserve"> PAGEREF _Toc507582245 \h </w:instrText>
        </w:r>
        <w:r>
          <w:rPr>
            <w:noProof/>
            <w:webHidden/>
          </w:rPr>
        </w:r>
        <w:r>
          <w:rPr>
            <w:noProof/>
            <w:webHidden/>
          </w:rPr>
          <w:fldChar w:fldCharType="separate"/>
        </w:r>
        <w:r>
          <w:rPr>
            <w:noProof/>
            <w:webHidden/>
          </w:rPr>
          <w:t>30</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46" w:history="1">
        <w:r w:rsidRPr="00F3410F">
          <w:rPr>
            <w:rStyle w:val="Hipervnculo"/>
            <w:noProof/>
          </w:rPr>
          <w:t>4.8.3.</w:t>
        </w:r>
        <w:r>
          <w:rPr>
            <w:rFonts w:asciiTheme="minorHAnsi" w:eastAsiaTheme="minorEastAsia" w:hAnsiTheme="minorHAnsi" w:cstheme="minorBidi"/>
            <w:noProof/>
            <w:sz w:val="22"/>
            <w:szCs w:val="22"/>
            <w:lang w:val="es-ES" w:eastAsia="es-ES" w:bidi="ar-SA"/>
          </w:rPr>
          <w:tab/>
        </w:r>
        <w:r w:rsidRPr="00F3410F">
          <w:rPr>
            <w:rStyle w:val="Hipervnculo"/>
            <w:noProof/>
          </w:rPr>
          <w:t>Appel sélectif</w:t>
        </w:r>
        <w:r>
          <w:rPr>
            <w:noProof/>
            <w:webHidden/>
          </w:rPr>
          <w:tab/>
        </w:r>
        <w:r>
          <w:rPr>
            <w:noProof/>
            <w:webHidden/>
          </w:rPr>
          <w:fldChar w:fldCharType="begin"/>
        </w:r>
        <w:r>
          <w:rPr>
            <w:noProof/>
            <w:webHidden/>
          </w:rPr>
          <w:instrText xml:space="preserve"> PAGEREF _Toc507582246 \h </w:instrText>
        </w:r>
        <w:r>
          <w:rPr>
            <w:noProof/>
            <w:webHidden/>
          </w:rPr>
        </w:r>
        <w:r>
          <w:rPr>
            <w:noProof/>
            <w:webHidden/>
          </w:rPr>
          <w:fldChar w:fldCharType="separate"/>
        </w:r>
        <w:r>
          <w:rPr>
            <w:noProof/>
            <w:webHidden/>
          </w:rPr>
          <w:t>31</w:t>
        </w:r>
        <w:r>
          <w:rPr>
            <w:noProof/>
            <w:webHidden/>
          </w:rPr>
          <w:fldChar w:fldCharType="end"/>
        </w:r>
      </w:hyperlink>
    </w:p>
    <w:p w:rsidR="001F53E5" w:rsidRDefault="001F53E5">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hyperlink w:anchor="_Toc507582247" w:history="1">
        <w:r w:rsidRPr="00F3410F">
          <w:rPr>
            <w:rStyle w:val="Hipervnculo"/>
            <w:noProof/>
          </w:rPr>
          <w:t>5.</w:t>
        </w:r>
        <w:r>
          <w:rPr>
            <w:rFonts w:asciiTheme="minorHAnsi" w:eastAsiaTheme="minorEastAsia" w:hAnsiTheme="minorHAnsi" w:cstheme="minorBidi"/>
            <w:noProof/>
            <w:sz w:val="22"/>
            <w:szCs w:val="22"/>
            <w:lang w:val="es-ES" w:eastAsia="es-ES" w:bidi="ar-SA"/>
          </w:rPr>
          <w:tab/>
        </w:r>
        <w:r w:rsidRPr="00F3410F">
          <w:rPr>
            <w:rStyle w:val="Hipervnculo"/>
            <w:noProof/>
          </w:rPr>
          <w:t>Fonctionnement téléphonie</w:t>
        </w:r>
        <w:r>
          <w:rPr>
            <w:noProof/>
            <w:webHidden/>
          </w:rPr>
          <w:tab/>
        </w:r>
        <w:r>
          <w:rPr>
            <w:noProof/>
            <w:webHidden/>
          </w:rPr>
          <w:fldChar w:fldCharType="begin"/>
        </w:r>
        <w:r>
          <w:rPr>
            <w:noProof/>
            <w:webHidden/>
          </w:rPr>
          <w:instrText xml:space="preserve"> PAGEREF _Toc507582247 \h </w:instrText>
        </w:r>
        <w:r>
          <w:rPr>
            <w:noProof/>
            <w:webHidden/>
          </w:rPr>
        </w:r>
        <w:r>
          <w:rPr>
            <w:noProof/>
            <w:webHidden/>
          </w:rPr>
          <w:fldChar w:fldCharType="separate"/>
        </w:r>
        <w:r>
          <w:rPr>
            <w:noProof/>
            <w:webHidden/>
          </w:rPr>
          <w:t>33</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48" w:history="1">
        <w:r w:rsidRPr="00F3410F">
          <w:rPr>
            <w:rStyle w:val="Hipervnculo"/>
            <w:noProof/>
          </w:rPr>
          <w:t>5.1.</w:t>
        </w:r>
        <w:r>
          <w:rPr>
            <w:rFonts w:asciiTheme="minorHAnsi" w:eastAsiaTheme="minorEastAsia" w:hAnsiTheme="minorHAnsi" w:cstheme="minorBidi"/>
            <w:noProof/>
            <w:sz w:val="22"/>
            <w:szCs w:val="22"/>
            <w:lang w:val="es-ES" w:eastAsia="es-ES" w:bidi="ar-SA"/>
          </w:rPr>
          <w:tab/>
        </w:r>
        <w:r w:rsidRPr="00F3410F">
          <w:rPr>
            <w:rStyle w:val="Hipervnculo"/>
            <w:noProof/>
          </w:rPr>
          <w:t>Zone de boutons d'accès direct</w:t>
        </w:r>
        <w:r>
          <w:rPr>
            <w:noProof/>
            <w:webHidden/>
          </w:rPr>
          <w:tab/>
        </w:r>
        <w:r>
          <w:rPr>
            <w:noProof/>
            <w:webHidden/>
          </w:rPr>
          <w:fldChar w:fldCharType="begin"/>
        </w:r>
        <w:r>
          <w:rPr>
            <w:noProof/>
            <w:webHidden/>
          </w:rPr>
          <w:instrText xml:space="preserve"> PAGEREF _Toc507582248 \h </w:instrText>
        </w:r>
        <w:r>
          <w:rPr>
            <w:noProof/>
            <w:webHidden/>
          </w:rPr>
        </w:r>
        <w:r>
          <w:rPr>
            <w:noProof/>
            <w:webHidden/>
          </w:rPr>
          <w:fldChar w:fldCharType="separate"/>
        </w:r>
        <w:r>
          <w:rPr>
            <w:noProof/>
            <w:webHidden/>
          </w:rPr>
          <w:t>33</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49" w:history="1">
        <w:r w:rsidRPr="00F3410F">
          <w:rPr>
            <w:rStyle w:val="Hipervnculo"/>
            <w:noProof/>
          </w:rPr>
          <w:t>5.2.</w:t>
        </w:r>
        <w:r>
          <w:rPr>
            <w:rFonts w:asciiTheme="minorHAnsi" w:eastAsiaTheme="minorEastAsia" w:hAnsiTheme="minorHAnsi" w:cstheme="minorBidi"/>
            <w:noProof/>
            <w:sz w:val="22"/>
            <w:szCs w:val="22"/>
            <w:lang w:val="es-ES" w:eastAsia="es-ES" w:bidi="ar-SA"/>
          </w:rPr>
          <w:tab/>
        </w:r>
        <w:r w:rsidRPr="00F3410F">
          <w:rPr>
            <w:rStyle w:val="Hipervnculo"/>
            <w:noProof/>
          </w:rPr>
          <w:t>Zone de fonctions de Téléphonie</w:t>
        </w:r>
        <w:r>
          <w:rPr>
            <w:noProof/>
            <w:webHidden/>
          </w:rPr>
          <w:tab/>
        </w:r>
        <w:r>
          <w:rPr>
            <w:noProof/>
            <w:webHidden/>
          </w:rPr>
          <w:fldChar w:fldCharType="begin"/>
        </w:r>
        <w:r>
          <w:rPr>
            <w:noProof/>
            <w:webHidden/>
          </w:rPr>
          <w:instrText xml:space="preserve"> PAGEREF _Toc507582249 \h </w:instrText>
        </w:r>
        <w:r>
          <w:rPr>
            <w:noProof/>
            <w:webHidden/>
          </w:rPr>
        </w:r>
        <w:r>
          <w:rPr>
            <w:noProof/>
            <w:webHidden/>
          </w:rPr>
          <w:fldChar w:fldCharType="separate"/>
        </w:r>
        <w:r>
          <w:rPr>
            <w:noProof/>
            <w:webHidden/>
          </w:rPr>
          <w:t>34</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50" w:history="1">
        <w:r w:rsidRPr="00F3410F">
          <w:rPr>
            <w:rStyle w:val="Hipervnculo"/>
            <w:noProof/>
          </w:rPr>
          <w:t>5.2.1.</w:t>
        </w:r>
        <w:r>
          <w:rPr>
            <w:rFonts w:asciiTheme="minorHAnsi" w:eastAsiaTheme="minorEastAsia" w:hAnsiTheme="minorHAnsi" w:cstheme="minorBidi"/>
            <w:noProof/>
            <w:sz w:val="22"/>
            <w:szCs w:val="22"/>
            <w:lang w:val="es-ES" w:eastAsia="es-ES" w:bidi="ar-SA"/>
          </w:rPr>
          <w:tab/>
        </w:r>
        <w:r w:rsidRPr="00F3410F">
          <w:rPr>
            <w:rStyle w:val="Hipervnculo"/>
            <w:noProof/>
          </w:rPr>
          <w:t>Fonction Conserver</w:t>
        </w:r>
        <w:r>
          <w:rPr>
            <w:noProof/>
            <w:webHidden/>
          </w:rPr>
          <w:tab/>
        </w:r>
        <w:r>
          <w:rPr>
            <w:noProof/>
            <w:webHidden/>
          </w:rPr>
          <w:fldChar w:fldCharType="begin"/>
        </w:r>
        <w:r>
          <w:rPr>
            <w:noProof/>
            <w:webHidden/>
          </w:rPr>
          <w:instrText xml:space="preserve"> PAGEREF _Toc507582250 \h </w:instrText>
        </w:r>
        <w:r>
          <w:rPr>
            <w:noProof/>
            <w:webHidden/>
          </w:rPr>
        </w:r>
        <w:r>
          <w:rPr>
            <w:noProof/>
            <w:webHidden/>
          </w:rPr>
          <w:fldChar w:fldCharType="separate"/>
        </w:r>
        <w:r>
          <w:rPr>
            <w:noProof/>
            <w:webHidden/>
          </w:rPr>
          <w:t>34</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51" w:history="1">
        <w:r w:rsidRPr="00F3410F">
          <w:rPr>
            <w:rStyle w:val="Hipervnculo"/>
            <w:noProof/>
          </w:rPr>
          <w:t>5.2.2.</w:t>
        </w:r>
        <w:r>
          <w:rPr>
            <w:rFonts w:asciiTheme="minorHAnsi" w:eastAsiaTheme="minorEastAsia" w:hAnsiTheme="minorHAnsi" w:cstheme="minorBidi"/>
            <w:noProof/>
            <w:sz w:val="22"/>
            <w:szCs w:val="22"/>
            <w:lang w:val="es-ES" w:eastAsia="es-ES" w:bidi="ar-SA"/>
          </w:rPr>
          <w:tab/>
        </w:r>
        <w:r w:rsidRPr="00F3410F">
          <w:rPr>
            <w:rStyle w:val="Hipervnculo"/>
            <w:noProof/>
          </w:rPr>
          <w:t>Fonction Priorité</w:t>
        </w:r>
        <w:r>
          <w:rPr>
            <w:noProof/>
            <w:webHidden/>
          </w:rPr>
          <w:tab/>
        </w:r>
        <w:r>
          <w:rPr>
            <w:noProof/>
            <w:webHidden/>
          </w:rPr>
          <w:fldChar w:fldCharType="begin"/>
        </w:r>
        <w:r>
          <w:rPr>
            <w:noProof/>
            <w:webHidden/>
          </w:rPr>
          <w:instrText xml:space="preserve"> PAGEREF _Toc507582251 \h </w:instrText>
        </w:r>
        <w:r>
          <w:rPr>
            <w:noProof/>
            <w:webHidden/>
          </w:rPr>
        </w:r>
        <w:r>
          <w:rPr>
            <w:noProof/>
            <w:webHidden/>
          </w:rPr>
          <w:fldChar w:fldCharType="separate"/>
        </w:r>
        <w:r>
          <w:rPr>
            <w:noProof/>
            <w:webHidden/>
          </w:rPr>
          <w:t>35</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52" w:history="1">
        <w:r w:rsidRPr="00F3410F">
          <w:rPr>
            <w:rStyle w:val="Hipervnculo"/>
            <w:noProof/>
          </w:rPr>
          <w:t>5.2.3.</w:t>
        </w:r>
        <w:r>
          <w:rPr>
            <w:rFonts w:asciiTheme="minorHAnsi" w:eastAsiaTheme="minorEastAsia" w:hAnsiTheme="minorHAnsi" w:cstheme="minorBidi"/>
            <w:noProof/>
            <w:sz w:val="22"/>
            <w:szCs w:val="22"/>
            <w:lang w:val="es-ES" w:eastAsia="es-ES" w:bidi="ar-SA"/>
          </w:rPr>
          <w:tab/>
        </w:r>
        <w:r w:rsidRPr="00F3410F">
          <w:rPr>
            <w:rStyle w:val="Hipervnculo"/>
            <w:noProof/>
          </w:rPr>
          <w:t>Intrusion</w:t>
        </w:r>
        <w:r>
          <w:rPr>
            <w:noProof/>
            <w:webHidden/>
          </w:rPr>
          <w:tab/>
        </w:r>
        <w:r>
          <w:rPr>
            <w:noProof/>
            <w:webHidden/>
          </w:rPr>
          <w:fldChar w:fldCharType="begin"/>
        </w:r>
        <w:r>
          <w:rPr>
            <w:noProof/>
            <w:webHidden/>
          </w:rPr>
          <w:instrText xml:space="preserve"> PAGEREF _Toc507582252 \h </w:instrText>
        </w:r>
        <w:r>
          <w:rPr>
            <w:noProof/>
            <w:webHidden/>
          </w:rPr>
        </w:r>
        <w:r>
          <w:rPr>
            <w:noProof/>
            <w:webHidden/>
          </w:rPr>
          <w:fldChar w:fldCharType="separate"/>
        </w:r>
        <w:r>
          <w:rPr>
            <w:noProof/>
            <w:webHidden/>
          </w:rPr>
          <w:t>35</w:t>
        </w:r>
        <w:r>
          <w:rPr>
            <w:noProof/>
            <w:webHidden/>
          </w:rPr>
          <w:fldChar w:fldCharType="end"/>
        </w:r>
      </w:hyperlink>
    </w:p>
    <w:p w:rsidR="001F53E5" w:rsidRDefault="001F53E5">
      <w:pPr>
        <w:pStyle w:val="TDC40"/>
        <w:tabs>
          <w:tab w:val="left" w:pos="1600"/>
          <w:tab w:val="right" w:leader="dot" w:pos="10456"/>
        </w:tabs>
        <w:rPr>
          <w:rFonts w:asciiTheme="minorHAnsi" w:eastAsiaTheme="minorEastAsia" w:hAnsiTheme="minorHAnsi" w:cstheme="minorBidi"/>
          <w:noProof/>
          <w:sz w:val="22"/>
          <w:szCs w:val="22"/>
          <w:lang w:val="es-ES" w:eastAsia="es-ES" w:bidi="ar-SA"/>
        </w:rPr>
      </w:pPr>
      <w:hyperlink w:anchor="_Toc507582253" w:history="1">
        <w:r w:rsidRPr="00F3410F">
          <w:rPr>
            <w:rStyle w:val="Hipervnculo"/>
            <w:noProof/>
          </w:rPr>
          <w:t>5.2.3.1.</w:t>
        </w:r>
        <w:r>
          <w:rPr>
            <w:rFonts w:asciiTheme="minorHAnsi" w:eastAsiaTheme="minorEastAsia" w:hAnsiTheme="minorHAnsi" w:cstheme="minorBidi"/>
            <w:noProof/>
            <w:sz w:val="22"/>
            <w:szCs w:val="22"/>
            <w:lang w:val="es-ES" w:eastAsia="es-ES" w:bidi="ar-SA"/>
          </w:rPr>
          <w:tab/>
        </w:r>
        <w:r w:rsidRPr="00F3410F">
          <w:rPr>
            <w:rStyle w:val="Hipervnculo"/>
            <w:noProof/>
          </w:rPr>
          <w:t>Intrusion en priorité sur une ligne de sécurité</w:t>
        </w:r>
        <w:r>
          <w:rPr>
            <w:noProof/>
            <w:webHidden/>
          </w:rPr>
          <w:tab/>
        </w:r>
        <w:r>
          <w:rPr>
            <w:noProof/>
            <w:webHidden/>
          </w:rPr>
          <w:fldChar w:fldCharType="begin"/>
        </w:r>
        <w:r>
          <w:rPr>
            <w:noProof/>
            <w:webHidden/>
          </w:rPr>
          <w:instrText xml:space="preserve"> PAGEREF _Toc507582253 \h </w:instrText>
        </w:r>
        <w:r>
          <w:rPr>
            <w:noProof/>
            <w:webHidden/>
          </w:rPr>
        </w:r>
        <w:r>
          <w:rPr>
            <w:noProof/>
            <w:webHidden/>
          </w:rPr>
          <w:fldChar w:fldCharType="separate"/>
        </w:r>
        <w:r>
          <w:rPr>
            <w:noProof/>
            <w:webHidden/>
          </w:rPr>
          <w:t>35</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54" w:history="1">
        <w:r w:rsidRPr="00F3410F">
          <w:rPr>
            <w:rStyle w:val="Hipervnculo"/>
            <w:noProof/>
          </w:rPr>
          <w:t>5.2.4.</w:t>
        </w:r>
        <w:r>
          <w:rPr>
            <w:rFonts w:asciiTheme="minorHAnsi" w:eastAsiaTheme="minorEastAsia" w:hAnsiTheme="minorHAnsi" w:cstheme="minorBidi"/>
            <w:noProof/>
            <w:sz w:val="22"/>
            <w:szCs w:val="22"/>
            <w:lang w:val="es-ES" w:eastAsia="es-ES" w:bidi="ar-SA"/>
          </w:rPr>
          <w:tab/>
        </w:r>
        <w:r w:rsidRPr="00F3410F">
          <w:rPr>
            <w:rStyle w:val="Hipervnculo"/>
            <w:noProof/>
          </w:rPr>
          <w:t>Fonction Écoute</w:t>
        </w:r>
        <w:r>
          <w:rPr>
            <w:noProof/>
            <w:webHidden/>
          </w:rPr>
          <w:tab/>
        </w:r>
        <w:r>
          <w:rPr>
            <w:noProof/>
            <w:webHidden/>
          </w:rPr>
          <w:fldChar w:fldCharType="begin"/>
        </w:r>
        <w:r>
          <w:rPr>
            <w:noProof/>
            <w:webHidden/>
          </w:rPr>
          <w:instrText xml:space="preserve"> PAGEREF _Toc507582254 \h </w:instrText>
        </w:r>
        <w:r>
          <w:rPr>
            <w:noProof/>
            <w:webHidden/>
          </w:rPr>
        </w:r>
        <w:r>
          <w:rPr>
            <w:noProof/>
            <w:webHidden/>
          </w:rPr>
          <w:fldChar w:fldCharType="separate"/>
        </w:r>
        <w:r>
          <w:rPr>
            <w:noProof/>
            <w:webHidden/>
          </w:rPr>
          <w:t>36</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55" w:history="1">
        <w:r w:rsidRPr="00F3410F">
          <w:rPr>
            <w:rStyle w:val="Hipervnculo"/>
            <w:noProof/>
          </w:rPr>
          <w:t>5.2.5.</w:t>
        </w:r>
        <w:r>
          <w:rPr>
            <w:rFonts w:asciiTheme="minorHAnsi" w:eastAsiaTheme="minorEastAsia" w:hAnsiTheme="minorHAnsi" w:cstheme="minorBidi"/>
            <w:noProof/>
            <w:sz w:val="22"/>
            <w:szCs w:val="22"/>
            <w:lang w:val="es-ES" w:eastAsia="es-ES" w:bidi="ar-SA"/>
          </w:rPr>
          <w:tab/>
        </w:r>
        <w:r w:rsidRPr="00F3410F">
          <w:rPr>
            <w:rStyle w:val="Hipervnculo"/>
            <w:noProof/>
          </w:rPr>
          <w:t>Fonction Transfert</w:t>
        </w:r>
        <w:r>
          <w:rPr>
            <w:noProof/>
            <w:webHidden/>
          </w:rPr>
          <w:tab/>
        </w:r>
        <w:r>
          <w:rPr>
            <w:noProof/>
            <w:webHidden/>
          </w:rPr>
          <w:fldChar w:fldCharType="begin"/>
        </w:r>
        <w:r>
          <w:rPr>
            <w:noProof/>
            <w:webHidden/>
          </w:rPr>
          <w:instrText xml:space="preserve"> PAGEREF _Toc507582255 \h </w:instrText>
        </w:r>
        <w:r>
          <w:rPr>
            <w:noProof/>
            <w:webHidden/>
          </w:rPr>
        </w:r>
        <w:r>
          <w:rPr>
            <w:noProof/>
            <w:webHidden/>
          </w:rPr>
          <w:fldChar w:fldCharType="separate"/>
        </w:r>
        <w:r>
          <w:rPr>
            <w:noProof/>
            <w:webHidden/>
          </w:rPr>
          <w:t>36</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56" w:history="1">
        <w:r w:rsidRPr="00F3410F">
          <w:rPr>
            <w:rStyle w:val="Hipervnculo"/>
            <w:noProof/>
          </w:rPr>
          <w:t>5.2.6.</w:t>
        </w:r>
        <w:r>
          <w:rPr>
            <w:rFonts w:asciiTheme="minorHAnsi" w:eastAsiaTheme="minorEastAsia" w:hAnsiTheme="minorHAnsi" w:cstheme="minorBidi"/>
            <w:noProof/>
            <w:sz w:val="22"/>
            <w:szCs w:val="22"/>
            <w:lang w:val="es-ES" w:eastAsia="es-ES" w:bidi="ar-SA"/>
          </w:rPr>
          <w:tab/>
        </w:r>
        <w:r w:rsidRPr="00F3410F">
          <w:rPr>
            <w:rStyle w:val="Hipervnculo"/>
            <w:noProof/>
          </w:rPr>
          <w:t>Fonction Conférence.</w:t>
        </w:r>
        <w:r>
          <w:rPr>
            <w:noProof/>
            <w:webHidden/>
          </w:rPr>
          <w:tab/>
        </w:r>
        <w:r>
          <w:rPr>
            <w:noProof/>
            <w:webHidden/>
          </w:rPr>
          <w:fldChar w:fldCharType="begin"/>
        </w:r>
        <w:r>
          <w:rPr>
            <w:noProof/>
            <w:webHidden/>
          </w:rPr>
          <w:instrText xml:space="preserve"> PAGEREF _Toc507582256 \h </w:instrText>
        </w:r>
        <w:r>
          <w:rPr>
            <w:noProof/>
            <w:webHidden/>
          </w:rPr>
        </w:r>
        <w:r>
          <w:rPr>
            <w:noProof/>
            <w:webHidden/>
          </w:rPr>
          <w:fldChar w:fldCharType="separate"/>
        </w:r>
        <w:r>
          <w:rPr>
            <w:noProof/>
            <w:webHidden/>
          </w:rPr>
          <w:t>37</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57" w:history="1">
        <w:r w:rsidRPr="00F3410F">
          <w:rPr>
            <w:rStyle w:val="Hipervnculo"/>
            <w:noProof/>
          </w:rPr>
          <w:t>5.2.7.</w:t>
        </w:r>
        <w:r>
          <w:rPr>
            <w:rFonts w:asciiTheme="minorHAnsi" w:eastAsiaTheme="minorEastAsia" w:hAnsiTheme="minorHAnsi" w:cstheme="minorBidi"/>
            <w:noProof/>
            <w:sz w:val="22"/>
            <w:szCs w:val="22"/>
            <w:lang w:val="es-ES" w:eastAsia="es-ES" w:bidi="ar-SA"/>
          </w:rPr>
          <w:tab/>
        </w:r>
        <w:r w:rsidRPr="00F3410F">
          <w:rPr>
            <w:rStyle w:val="Hipervnculo"/>
            <w:noProof/>
          </w:rPr>
          <w:t>Touche globale de contrôle des Accès Directs / Indirects</w:t>
        </w:r>
        <w:r>
          <w:rPr>
            <w:noProof/>
            <w:webHidden/>
          </w:rPr>
          <w:tab/>
        </w:r>
        <w:r>
          <w:rPr>
            <w:noProof/>
            <w:webHidden/>
          </w:rPr>
          <w:fldChar w:fldCharType="begin"/>
        </w:r>
        <w:r>
          <w:rPr>
            <w:noProof/>
            <w:webHidden/>
          </w:rPr>
          <w:instrText xml:space="preserve"> PAGEREF _Toc507582257 \h </w:instrText>
        </w:r>
        <w:r>
          <w:rPr>
            <w:noProof/>
            <w:webHidden/>
          </w:rPr>
        </w:r>
        <w:r>
          <w:rPr>
            <w:noProof/>
            <w:webHidden/>
          </w:rPr>
          <w:fldChar w:fldCharType="separate"/>
        </w:r>
        <w:r>
          <w:rPr>
            <w:noProof/>
            <w:webHidden/>
          </w:rPr>
          <w:t>37</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58" w:history="1">
        <w:r w:rsidRPr="00F3410F">
          <w:rPr>
            <w:rStyle w:val="Hipervnculo"/>
            <w:noProof/>
          </w:rPr>
          <w:t>5.2.8.</w:t>
        </w:r>
        <w:r>
          <w:rPr>
            <w:rFonts w:asciiTheme="minorHAnsi" w:eastAsiaTheme="minorEastAsia" w:hAnsiTheme="minorHAnsi" w:cstheme="minorBidi"/>
            <w:noProof/>
            <w:sz w:val="22"/>
            <w:szCs w:val="22"/>
            <w:lang w:val="es-ES" w:eastAsia="es-ES" w:bidi="ar-SA"/>
          </w:rPr>
          <w:tab/>
        </w:r>
        <w:r w:rsidRPr="00F3410F">
          <w:rPr>
            <w:rStyle w:val="Hipervnculo"/>
            <w:noProof/>
          </w:rPr>
          <w:t>Touche Annuler/ Raccrocher</w:t>
        </w:r>
        <w:r>
          <w:rPr>
            <w:noProof/>
            <w:webHidden/>
          </w:rPr>
          <w:tab/>
        </w:r>
        <w:r>
          <w:rPr>
            <w:noProof/>
            <w:webHidden/>
          </w:rPr>
          <w:fldChar w:fldCharType="begin"/>
        </w:r>
        <w:r>
          <w:rPr>
            <w:noProof/>
            <w:webHidden/>
          </w:rPr>
          <w:instrText xml:space="preserve"> PAGEREF _Toc507582258 \h </w:instrText>
        </w:r>
        <w:r>
          <w:rPr>
            <w:noProof/>
            <w:webHidden/>
          </w:rPr>
        </w:r>
        <w:r>
          <w:rPr>
            <w:noProof/>
            <w:webHidden/>
          </w:rPr>
          <w:fldChar w:fldCharType="separate"/>
        </w:r>
        <w:r>
          <w:rPr>
            <w:noProof/>
            <w:webHidden/>
          </w:rPr>
          <w:t>38</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59" w:history="1">
        <w:r w:rsidRPr="00F3410F">
          <w:rPr>
            <w:rStyle w:val="Hipervnculo"/>
            <w:noProof/>
          </w:rPr>
          <w:t>5.2.9.</w:t>
        </w:r>
        <w:r>
          <w:rPr>
            <w:rFonts w:asciiTheme="minorHAnsi" w:eastAsiaTheme="minorEastAsia" w:hAnsiTheme="minorHAnsi" w:cstheme="minorBidi"/>
            <w:noProof/>
            <w:sz w:val="22"/>
            <w:szCs w:val="22"/>
            <w:lang w:val="es-ES" w:eastAsia="es-ES" w:bidi="ar-SA"/>
          </w:rPr>
          <w:tab/>
        </w:r>
        <w:r w:rsidRPr="00F3410F">
          <w:rPr>
            <w:rStyle w:val="Hipervnculo"/>
            <w:noProof/>
          </w:rPr>
          <w:t>Touche mains libres téléphonie</w:t>
        </w:r>
        <w:r>
          <w:rPr>
            <w:noProof/>
            <w:webHidden/>
          </w:rPr>
          <w:tab/>
        </w:r>
        <w:r>
          <w:rPr>
            <w:noProof/>
            <w:webHidden/>
          </w:rPr>
          <w:fldChar w:fldCharType="begin"/>
        </w:r>
        <w:r>
          <w:rPr>
            <w:noProof/>
            <w:webHidden/>
          </w:rPr>
          <w:instrText xml:space="preserve"> PAGEREF _Toc507582259 \h </w:instrText>
        </w:r>
        <w:r>
          <w:rPr>
            <w:noProof/>
            <w:webHidden/>
          </w:rPr>
        </w:r>
        <w:r>
          <w:rPr>
            <w:noProof/>
            <w:webHidden/>
          </w:rPr>
          <w:fldChar w:fldCharType="separate"/>
        </w:r>
        <w:r>
          <w:rPr>
            <w:noProof/>
            <w:webHidden/>
          </w:rPr>
          <w:t>39</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60" w:history="1">
        <w:r w:rsidRPr="00F3410F">
          <w:rPr>
            <w:rStyle w:val="Hipervnculo"/>
            <w:noProof/>
          </w:rPr>
          <w:t>5.3.</w:t>
        </w:r>
        <w:r>
          <w:rPr>
            <w:rFonts w:asciiTheme="minorHAnsi" w:eastAsiaTheme="minorEastAsia" w:hAnsiTheme="minorHAnsi" w:cstheme="minorBidi"/>
            <w:noProof/>
            <w:sz w:val="22"/>
            <w:szCs w:val="22"/>
            <w:lang w:val="es-ES" w:eastAsia="es-ES" w:bidi="ar-SA"/>
          </w:rPr>
          <w:tab/>
        </w:r>
        <w:r w:rsidRPr="00F3410F">
          <w:rPr>
            <w:rStyle w:val="Hipervnculo"/>
            <w:noProof/>
          </w:rPr>
          <w:t>Fenêtre de contrôle des Accès Indirects (AI)</w:t>
        </w:r>
        <w:r>
          <w:rPr>
            <w:noProof/>
            <w:webHidden/>
          </w:rPr>
          <w:tab/>
        </w:r>
        <w:r>
          <w:rPr>
            <w:noProof/>
            <w:webHidden/>
          </w:rPr>
          <w:fldChar w:fldCharType="begin"/>
        </w:r>
        <w:r>
          <w:rPr>
            <w:noProof/>
            <w:webHidden/>
          </w:rPr>
          <w:instrText xml:space="preserve"> PAGEREF _Toc507582260 \h </w:instrText>
        </w:r>
        <w:r>
          <w:rPr>
            <w:noProof/>
            <w:webHidden/>
          </w:rPr>
        </w:r>
        <w:r>
          <w:rPr>
            <w:noProof/>
            <w:webHidden/>
          </w:rPr>
          <w:fldChar w:fldCharType="separate"/>
        </w:r>
        <w:r>
          <w:rPr>
            <w:noProof/>
            <w:webHidden/>
          </w:rPr>
          <w:t>39</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61" w:history="1">
        <w:r w:rsidRPr="00F3410F">
          <w:rPr>
            <w:rStyle w:val="Hipervnculo"/>
            <w:noProof/>
          </w:rPr>
          <w:t>5.3.1.</w:t>
        </w:r>
        <w:r>
          <w:rPr>
            <w:rFonts w:asciiTheme="minorHAnsi" w:eastAsiaTheme="minorEastAsia" w:hAnsiTheme="minorHAnsi" w:cstheme="minorBidi"/>
            <w:noProof/>
            <w:sz w:val="22"/>
            <w:szCs w:val="22"/>
            <w:lang w:val="es-ES" w:eastAsia="es-ES" w:bidi="ar-SA"/>
          </w:rPr>
          <w:tab/>
        </w:r>
        <w:r w:rsidRPr="00F3410F">
          <w:rPr>
            <w:rStyle w:val="Hipervnculo"/>
            <w:noProof/>
          </w:rPr>
          <w:t>Gestion des derniers appels</w:t>
        </w:r>
        <w:r>
          <w:rPr>
            <w:noProof/>
            <w:webHidden/>
          </w:rPr>
          <w:tab/>
        </w:r>
        <w:r>
          <w:rPr>
            <w:noProof/>
            <w:webHidden/>
          </w:rPr>
          <w:fldChar w:fldCharType="begin"/>
        </w:r>
        <w:r>
          <w:rPr>
            <w:noProof/>
            <w:webHidden/>
          </w:rPr>
          <w:instrText xml:space="preserve"> PAGEREF _Toc507582261 \h </w:instrText>
        </w:r>
        <w:r>
          <w:rPr>
            <w:noProof/>
            <w:webHidden/>
          </w:rPr>
        </w:r>
        <w:r>
          <w:rPr>
            <w:noProof/>
            <w:webHidden/>
          </w:rPr>
          <w:fldChar w:fldCharType="separate"/>
        </w:r>
        <w:r>
          <w:rPr>
            <w:noProof/>
            <w:webHidden/>
          </w:rPr>
          <w:t>40</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62" w:history="1">
        <w:r w:rsidRPr="00F3410F">
          <w:rPr>
            <w:rStyle w:val="Hipervnculo"/>
            <w:noProof/>
          </w:rPr>
          <w:t>5.3.2.</w:t>
        </w:r>
        <w:r>
          <w:rPr>
            <w:rFonts w:asciiTheme="minorHAnsi" w:eastAsiaTheme="minorEastAsia" w:hAnsiTheme="minorHAnsi" w:cstheme="minorBidi"/>
            <w:noProof/>
            <w:sz w:val="22"/>
            <w:szCs w:val="22"/>
            <w:lang w:val="es-ES" w:eastAsia="es-ES" w:bidi="ar-SA"/>
          </w:rPr>
          <w:tab/>
        </w:r>
        <w:r w:rsidRPr="00F3410F">
          <w:rPr>
            <w:rStyle w:val="Hipervnculo"/>
            <w:noProof/>
          </w:rPr>
          <w:t>Gestion des appels sortants</w:t>
        </w:r>
        <w:r>
          <w:rPr>
            <w:noProof/>
            <w:webHidden/>
          </w:rPr>
          <w:tab/>
        </w:r>
        <w:r>
          <w:rPr>
            <w:noProof/>
            <w:webHidden/>
          </w:rPr>
          <w:fldChar w:fldCharType="begin"/>
        </w:r>
        <w:r>
          <w:rPr>
            <w:noProof/>
            <w:webHidden/>
          </w:rPr>
          <w:instrText xml:space="preserve"> PAGEREF _Toc507582262 \h </w:instrText>
        </w:r>
        <w:r>
          <w:rPr>
            <w:noProof/>
            <w:webHidden/>
          </w:rPr>
        </w:r>
        <w:r>
          <w:rPr>
            <w:noProof/>
            <w:webHidden/>
          </w:rPr>
          <w:fldChar w:fldCharType="separate"/>
        </w:r>
        <w:r>
          <w:rPr>
            <w:noProof/>
            <w:webHidden/>
          </w:rPr>
          <w:t>40</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63" w:history="1">
        <w:r w:rsidRPr="00F3410F">
          <w:rPr>
            <w:rStyle w:val="Hipervnculo"/>
            <w:noProof/>
          </w:rPr>
          <w:t>5.3.3.</w:t>
        </w:r>
        <w:r>
          <w:rPr>
            <w:rFonts w:asciiTheme="minorHAnsi" w:eastAsiaTheme="minorEastAsia" w:hAnsiTheme="minorHAnsi" w:cstheme="minorBidi"/>
            <w:noProof/>
            <w:sz w:val="22"/>
            <w:szCs w:val="22"/>
            <w:lang w:val="es-ES" w:eastAsia="es-ES" w:bidi="ar-SA"/>
          </w:rPr>
          <w:tab/>
        </w:r>
        <w:r w:rsidRPr="00F3410F">
          <w:rPr>
            <w:rStyle w:val="Hipervnculo"/>
            <w:noProof/>
          </w:rPr>
          <w:t>États de la touche « décrocher »</w:t>
        </w:r>
        <w:r>
          <w:rPr>
            <w:noProof/>
            <w:webHidden/>
          </w:rPr>
          <w:tab/>
        </w:r>
        <w:r>
          <w:rPr>
            <w:noProof/>
            <w:webHidden/>
          </w:rPr>
          <w:fldChar w:fldCharType="begin"/>
        </w:r>
        <w:r>
          <w:rPr>
            <w:noProof/>
            <w:webHidden/>
          </w:rPr>
          <w:instrText xml:space="preserve"> PAGEREF _Toc507582263 \h </w:instrText>
        </w:r>
        <w:r>
          <w:rPr>
            <w:noProof/>
            <w:webHidden/>
          </w:rPr>
        </w:r>
        <w:r>
          <w:rPr>
            <w:noProof/>
            <w:webHidden/>
          </w:rPr>
          <w:fldChar w:fldCharType="separate"/>
        </w:r>
        <w:r>
          <w:rPr>
            <w:noProof/>
            <w:webHidden/>
          </w:rPr>
          <w:t>45</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64" w:history="1">
        <w:r w:rsidRPr="00F3410F">
          <w:rPr>
            <w:rStyle w:val="Hipervnculo"/>
            <w:noProof/>
          </w:rPr>
          <w:t>5.4.</w:t>
        </w:r>
        <w:r>
          <w:rPr>
            <w:rFonts w:asciiTheme="minorHAnsi" w:eastAsiaTheme="minorEastAsia" w:hAnsiTheme="minorHAnsi" w:cstheme="minorBidi"/>
            <w:noProof/>
            <w:sz w:val="22"/>
            <w:szCs w:val="22"/>
            <w:lang w:val="es-ES" w:eastAsia="es-ES" w:bidi="ar-SA"/>
          </w:rPr>
          <w:tab/>
        </w:r>
        <w:r w:rsidRPr="00F3410F">
          <w:rPr>
            <w:rStyle w:val="Hipervnculo"/>
            <w:noProof/>
          </w:rPr>
          <w:t>Zone de contrôle des volumes</w:t>
        </w:r>
        <w:r>
          <w:rPr>
            <w:noProof/>
            <w:webHidden/>
          </w:rPr>
          <w:tab/>
        </w:r>
        <w:r>
          <w:rPr>
            <w:noProof/>
            <w:webHidden/>
          </w:rPr>
          <w:fldChar w:fldCharType="begin"/>
        </w:r>
        <w:r>
          <w:rPr>
            <w:noProof/>
            <w:webHidden/>
          </w:rPr>
          <w:instrText xml:space="preserve"> PAGEREF _Toc507582264 \h </w:instrText>
        </w:r>
        <w:r>
          <w:rPr>
            <w:noProof/>
            <w:webHidden/>
          </w:rPr>
        </w:r>
        <w:r>
          <w:rPr>
            <w:noProof/>
            <w:webHidden/>
          </w:rPr>
          <w:fldChar w:fldCharType="separate"/>
        </w:r>
        <w:r>
          <w:rPr>
            <w:noProof/>
            <w:webHidden/>
          </w:rPr>
          <w:t>45</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65" w:history="1">
        <w:r w:rsidRPr="00F3410F">
          <w:rPr>
            <w:rStyle w:val="Hipervnculo"/>
            <w:noProof/>
          </w:rPr>
          <w:t>5.4.1.</w:t>
        </w:r>
        <w:r>
          <w:rPr>
            <w:rFonts w:asciiTheme="minorHAnsi" w:eastAsiaTheme="minorEastAsia" w:hAnsiTheme="minorHAnsi" w:cstheme="minorBidi"/>
            <w:noProof/>
            <w:sz w:val="22"/>
            <w:szCs w:val="22"/>
            <w:lang w:val="es-ES" w:eastAsia="es-ES" w:bidi="ar-SA"/>
          </w:rPr>
          <w:tab/>
        </w:r>
        <w:r w:rsidRPr="00F3410F">
          <w:rPr>
            <w:rStyle w:val="Hipervnculo"/>
            <w:noProof/>
          </w:rPr>
          <w:t>Volume du haut-parleur téléphonie et ligne chaude</w:t>
        </w:r>
        <w:r>
          <w:rPr>
            <w:noProof/>
            <w:webHidden/>
          </w:rPr>
          <w:tab/>
        </w:r>
        <w:r>
          <w:rPr>
            <w:noProof/>
            <w:webHidden/>
          </w:rPr>
          <w:fldChar w:fldCharType="begin"/>
        </w:r>
        <w:r>
          <w:rPr>
            <w:noProof/>
            <w:webHidden/>
          </w:rPr>
          <w:instrText xml:space="preserve"> PAGEREF _Toc507582265 \h </w:instrText>
        </w:r>
        <w:r>
          <w:rPr>
            <w:noProof/>
            <w:webHidden/>
          </w:rPr>
        </w:r>
        <w:r>
          <w:rPr>
            <w:noProof/>
            <w:webHidden/>
          </w:rPr>
          <w:fldChar w:fldCharType="separate"/>
        </w:r>
        <w:r>
          <w:rPr>
            <w:noProof/>
            <w:webHidden/>
          </w:rPr>
          <w:t>46</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66" w:history="1">
        <w:r w:rsidRPr="00F3410F">
          <w:rPr>
            <w:rStyle w:val="Hipervnculo"/>
            <w:noProof/>
          </w:rPr>
          <w:t>5.4.2.</w:t>
        </w:r>
        <w:r>
          <w:rPr>
            <w:rFonts w:asciiTheme="minorHAnsi" w:eastAsiaTheme="minorEastAsia" w:hAnsiTheme="minorHAnsi" w:cstheme="minorBidi"/>
            <w:noProof/>
            <w:sz w:val="22"/>
            <w:szCs w:val="22"/>
            <w:lang w:val="es-ES" w:eastAsia="es-ES" w:bidi="ar-SA"/>
          </w:rPr>
          <w:tab/>
        </w:r>
        <w:r w:rsidRPr="00F3410F">
          <w:rPr>
            <w:rStyle w:val="Hipervnculo"/>
            <w:noProof/>
          </w:rPr>
          <w:t>Volume du casque de téléphonie</w:t>
        </w:r>
        <w:r>
          <w:rPr>
            <w:noProof/>
            <w:webHidden/>
          </w:rPr>
          <w:tab/>
        </w:r>
        <w:r>
          <w:rPr>
            <w:noProof/>
            <w:webHidden/>
          </w:rPr>
          <w:fldChar w:fldCharType="begin"/>
        </w:r>
        <w:r>
          <w:rPr>
            <w:noProof/>
            <w:webHidden/>
          </w:rPr>
          <w:instrText xml:space="preserve"> PAGEREF _Toc507582266 \h </w:instrText>
        </w:r>
        <w:r>
          <w:rPr>
            <w:noProof/>
            <w:webHidden/>
          </w:rPr>
        </w:r>
        <w:r>
          <w:rPr>
            <w:noProof/>
            <w:webHidden/>
          </w:rPr>
          <w:fldChar w:fldCharType="separate"/>
        </w:r>
        <w:r>
          <w:rPr>
            <w:noProof/>
            <w:webHidden/>
          </w:rPr>
          <w:t>46</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67" w:history="1">
        <w:r w:rsidRPr="00F3410F">
          <w:rPr>
            <w:rStyle w:val="Hipervnculo"/>
            <w:noProof/>
          </w:rPr>
          <w:t>5.5.</w:t>
        </w:r>
        <w:r>
          <w:rPr>
            <w:rFonts w:asciiTheme="minorHAnsi" w:eastAsiaTheme="minorEastAsia" w:hAnsiTheme="minorHAnsi" w:cstheme="minorBidi"/>
            <w:noProof/>
            <w:sz w:val="22"/>
            <w:szCs w:val="22"/>
            <w:lang w:val="es-ES" w:eastAsia="es-ES" w:bidi="ar-SA"/>
          </w:rPr>
          <w:tab/>
        </w:r>
        <w:r w:rsidRPr="00F3410F">
          <w:rPr>
            <w:rStyle w:val="Hipervnculo"/>
            <w:noProof/>
          </w:rPr>
          <w:t>Contrôle des pages en téléphonie d'accès direct</w:t>
        </w:r>
        <w:r>
          <w:rPr>
            <w:noProof/>
            <w:webHidden/>
          </w:rPr>
          <w:tab/>
        </w:r>
        <w:r>
          <w:rPr>
            <w:noProof/>
            <w:webHidden/>
          </w:rPr>
          <w:fldChar w:fldCharType="begin"/>
        </w:r>
        <w:r>
          <w:rPr>
            <w:noProof/>
            <w:webHidden/>
          </w:rPr>
          <w:instrText xml:space="preserve"> PAGEREF _Toc507582267 \h </w:instrText>
        </w:r>
        <w:r>
          <w:rPr>
            <w:noProof/>
            <w:webHidden/>
          </w:rPr>
        </w:r>
        <w:r>
          <w:rPr>
            <w:noProof/>
            <w:webHidden/>
          </w:rPr>
          <w:fldChar w:fldCharType="separate"/>
        </w:r>
        <w:r>
          <w:rPr>
            <w:noProof/>
            <w:webHidden/>
          </w:rPr>
          <w:t>46</w:t>
        </w:r>
        <w:r>
          <w:rPr>
            <w:noProof/>
            <w:webHidden/>
          </w:rPr>
          <w:fldChar w:fldCharType="end"/>
        </w:r>
      </w:hyperlink>
    </w:p>
    <w:p w:rsidR="001F53E5" w:rsidRDefault="001F53E5">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hyperlink w:anchor="_Toc507582268" w:history="1">
        <w:r w:rsidRPr="00F3410F">
          <w:rPr>
            <w:rStyle w:val="Hipervnculo"/>
            <w:noProof/>
          </w:rPr>
          <w:t>6.</w:t>
        </w:r>
        <w:r>
          <w:rPr>
            <w:rFonts w:asciiTheme="minorHAnsi" w:eastAsiaTheme="minorEastAsia" w:hAnsiTheme="minorHAnsi" w:cstheme="minorBidi"/>
            <w:noProof/>
            <w:sz w:val="22"/>
            <w:szCs w:val="22"/>
            <w:lang w:val="es-ES" w:eastAsia="es-ES" w:bidi="ar-SA"/>
          </w:rPr>
          <w:tab/>
        </w:r>
        <w:r w:rsidRPr="00F3410F">
          <w:rPr>
            <w:rStyle w:val="Hipervnculo"/>
            <w:noProof/>
          </w:rPr>
          <w:t>Fonctionnement de ligne chaude</w:t>
        </w:r>
        <w:r>
          <w:rPr>
            <w:noProof/>
            <w:webHidden/>
          </w:rPr>
          <w:tab/>
        </w:r>
        <w:r>
          <w:rPr>
            <w:noProof/>
            <w:webHidden/>
          </w:rPr>
          <w:fldChar w:fldCharType="begin"/>
        </w:r>
        <w:r>
          <w:rPr>
            <w:noProof/>
            <w:webHidden/>
          </w:rPr>
          <w:instrText xml:space="preserve"> PAGEREF _Toc507582268 \h </w:instrText>
        </w:r>
        <w:r>
          <w:rPr>
            <w:noProof/>
            <w:webHidden/>
          </w:rPr>
        </w:r>
        <w:r>
          <w:rPr>
            <w:noProof/>
            <w:webHidden/>
          </w:rPr>
          <w:fldChar w:fldCharType="separate"/>
        </w:r>
        <w:r>
          <w:rPr>
            <w:noProof/>
            <w:webHidden/>
          </w:rPr>
          <w:t>48</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69" w:history="1">
        <w:r w:rsidRPr="00F3410F">
          <w:rPr>
            <w:rStyle w:val="Hipervnculo"/>
            <w:noProof/>
          </w:rPr>
          <w:t>6.1.</w:t>
        </w:r>
        <w:r>
          <w:rPr>
            <w:rFonts w:asciiTheme="minorHAnsi" w:eastAsiaTheme="minorEastAsia" w:hAnsiTheme="minorHAnsi" w:cstheme="minorBidi"/>
            <w:noProof/>
            <w:sz w:val="22"/>
            <w:szCs w:val="22"/>
            <w:lang w:val="es-ES" w:eastAsia="es-ES" w:bidi="ar-SA"/>
          </w:rPr>
          <w:tab/>
        </w:r>
        <w:r w:rsidRPr="00F3410F">
          <w:rPr>
            <w:rStyle w:val="Hipervnculo"/>
            <w:noProof/>
          </w:rPr>
          <w:t>Zone de sélection des lignes chaudes</w:t>
        </w:r>
        <w:r>
          <w:rPr>
            <w:noProof/>
            <w:webHidden/>
          </w:rPr>
          <w:tab/>
        </w:r>
        <w:r>
          <w:rPr>
            <w:noProof/>
            <w:webHidden/>
          </w:rPr>
          <w:fldChar w:fldCharType="begin"/>
        </w:r>
        <w:r>
          <w:rPr>
            <w:noProof/>
            <w:webHidden/>
          </w:rPr>
          <w:instrText xml:space="preserve"> PAGEREF _Toc507582269 \h </w:instrText>
        </w:r>
        <w:r>
          <w:rPr>
            <w:noProof/>
            <w:webHidden/>
          </w:rPr>
        </w:r>
        <w:r>
          <w:rPr>
            <w:noProof/>
            <w:webHidden/>
          </w:rPr>
          <w:fldChar w:fldCharType="separate"/>
        </w:r>
        <w:r>
          <w:rPr>
            <w:noProof/>
            <w:webHidden/>
          </w:rPr>
          <w:t>48</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70" w:history="1">
        <w:r w:rsidRPr="00F3410F">
          <w:rPr>
            <w:rStyle w:val="Hipervnculo"/>
            <w:noProof/>
          </w:rPr>
          <w:t>6.2.</w:t>
        </w:r>
        <w:r>
          <w:rPr>
            <w:rFonts w:asciiTheme="minorHAnsi" w:eastAsiaTheme="minorEastAsia" w:hAnsiTheme="minorHAnsi" w:cstheme="minorBidi"/>
            <w:noProof/>
            <w:sz w:val="22"/>
            <w:szCs w:val="22"/>
            <w:lang w:val="es-ES" w:eastAsia="es-ES" w:bidi="ar-SA"/>
          </w:rPr>
          <w:tab/>
        </w:r>
        <w:r w:rsidRPr="00F3410F">
          <w:rPr>
            <w:rStyle w:val="Hipervnculo"/>
            <w:noProof/>
          </w:rPr>
          <w:t>Fonctionnement par ligne chaude</w:t>
        </w:r>
        <w:r>
          <w:rPr>
            <w:noProof/>
            <w:webHidden/>
          </w:rPr>
          <w:tab/>
        </w:r>
        <w:r>
          <w:rPr>
            <w:noProof/>
            <w:webHidden/>
          </w:rPr>
          <w:fldChar w:fldCharType="begin"/>
        </w:r>
        <w:r>
          <w:rPr>
            <w:noProof/>
            <w:webHidden/>
          </w:rPr>
          <w:instrText xml:space="preserve"> PAGEREF _Toc507582270 \h </w:instrText>
        </w:r>
        <w:r>
          <w:rPr>
            <w:noProof/>
            <w:webHidden/>
          </w:rPr>
        </w:r>
        <w:r>
          <w:rPr>
            <w:noProof/>
            <w:webHidden/>
          </w:rPr>
          <w:fldChar w:fldCharType="separate"/>
        </w:r>
        <w:r>
          <w:rPr>
            <w:noProof/>
            <w:webHidden/>
          </w:rPr>
          <w:t>49</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71" w:history="1">
        <w:r w:rsidRPr="00F3410F">
          <w:rPr>
            <w:rStyle w:val="Hipervnculo"/>
            <w:noProof/>
          </w:rPr>
          <w:t>6.2.1.</w:t>
        </w:r>
        <w:r>
          <w:rPr>
            <w:rFonts w:asciiTheme="minorHAnsi" w:eastAsiaTheme="minorEastAsia" w:hAnsiTheme="minorHAnsi" w:cstheme="minorBidi"/>
            <w:noProof/>
            <w:sz w:val="22"/>
            <w:szCs w:val="22"/>
            <w:lang w:val="es-ES" w:eastAsia="es-ES" w:bidi="ar-SA"/>
          </w:rPr>
          <w:tab/>
        </w:r>
        <w:r w:rsidRPr="00F3410F">
          <w:rPr>
            <w:rStyle w:val="Hipervnculo"/>
            <w:noProof/>
          </w:rPr>
          <w:t>Transmission par LC</w:t>
        </w:r>
        <w:r>
          <w:rPr>
            <w:noProof/>
            <w:webHidden/>
          </w:rPr>
          <w:tab/>
        </w:r>
        <w:r>
          <w:rPr>
            <w:noProof/>
            <w:webHidden/>
          </w:rPr>
          <w:fldChar w:fldCharType="begin"/>
        </w:r>
        <w:r>
          <w:rPr>
            <w:noProof/>
            <w:webHidden/>
          </w:rPr>
          <w:instrText xml:space="preserve"> PAGEREF _Toc507582271 \h </w:instrText>
        </w:r>
        <w:r>
          <w:rPr>
            <w:noProof/>
            <w:webHidden/>
          </w:rPr>
        </w:r>
        <w:r>
          <w:rPr>
            <w:noProof/>
            <w:webHidden/>
          </w:rPr>
          <w:fldChar w:fldCharType="separate"/>
        </w:r>
        <w:r>
          <w:rPr>
            <w:noProof/>
            <w:webHidden/>
          </w:rPr>
          <w:t>49</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72" w:history="1">
        <w:r w:rsidRPr="00F3410F">
          <w:rPr>
            <w:rStyle w:val="Hipervnculo"/>
            <w:noProof/>
          </w:rPr>
          <w:t>6.2.2.</w:t>
        </w:r>
        <w:r>
          <w:rPr>
            <w:rFonts w:asciiTheme="minorHAnsi" w:eastAsiaTheme="minorEastAsia" w:hAnsiTheme="minorHAnsi" w:cstheme="minorBidi"/>
            <w:noProof/>
            <w:sz w:val="22"/>
            <w:szCs w:val="22"/>
            <w:lang w:val="es-ES" w:eastAsia="es-ES" w:bidi="ar-SA"/>
          </w:rPr>
          <w:tab/>
        </w:r>
        <w:r w:rsidRPr="00F3410F">
          <w:rPr>
            <w:rStyle w:val="Hipervnculo"/>
            <w:noProof/>
          </w:rPr>
          <w:t>Réception par LC</w:t>
        </w:r>
        <w:r>
          <w:rPr>
            <w:noProof/>
            <w:webHidden/>
          </w:rPr>
          <w:tab/>
        </w:r>
        <w:r>
          <w:rPr>
            <w:noProof/>
            <w:webHidden/>
          </w:rPr>
          <w:fldChar w:fldCharType="begin"/>
        </w:r>
        <w:r>
          <w:rPr>
            <w:noProof/>
            <w:webHidden/>
          </w:rPr>
          <w:instrText xml:space="preserve"> PAGEREF _Toc507582272 \h </w:instrText>
        </w:r>
        <w:r>
          <w:rPr>
            <w:noProof/>
            <w:webHidden/>
          </w:rPr>
        </w:r>
        <w:r>
          <w:rPr>
            <w:noProof/>
            <w:webHidden/>
          </w:rPr>
          <w:fldChar w:fldCharType="separate"/>
        </w:r>
        <w:r>
          <w:rPr>
            <w:noProof/>
            <w:webHidden/>
          </w:rPr>
          <w:t>49</w:t>
        </w:r>
        <w:r>
          <w:rPr>
            <w:noProof/>
            <w:webHidden/>
          </w:rPr>
          <w:fldChar w:fldCharType="end"/>
        </w:r>
      </w:hyperlink>
    </w:p>
    <w:p w:rsidR="001F53E5" w:rsidRDefault="001F53E5">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hyperlink w:anchor="_Toc507582273" w:history="1">
        <w:r w:rsidRPr="00F3410F">
          <w:rPr>
            <w:rStyle w:val="Hipervnculo"/>
            <w:noProof/>
          </w:rPr>
          <w:t>7.</w:t>
        </w:r>
        <w:r>
          <w:rPr>
            <w:rFonts w:asciiTheme="minorHAnsi" w:eastAsiaTheme="minorEastAsia" w:hAnsiTheme="minorHAnsi" w:cstheme="minorBidi"/>
            <w:noProof/>
            <w:sz w:val="22"/>
            <w:szCs w:val="22"/>
            <w:lang w:val="es-ES" w:eastAsia="es-ES" w:bidi="ar-SA"/>
          </w:rPr>
          <w:tab/>
        </w:r>
        <w:r w:rsidRPr="00F3410F">
          <w:rPr>
            <w:rStyle w:val="Hipervnculo"/>
            <w:noProof/>
          </w:rPr>
          <w:t>Fonctions spéciales</w:t>
        </w:r>
        <w:r>
          <w:rPr>
            <w:noProof/>
            <w:webHidden/>
          </w:rPr>
          <w:tab/>
        </w:r>
        <w:r>
          <w:rPr>
            <w:noProof/>
            <w:webHidden/>
          </w:rPr>
          <w:fldChar w:fldCharType="begin"/>
        </w:r>
        <w:r>
          <w:rPr>
            <w:noProof/>
            <w:webHidden/>
          </w:rPr>
          <w:instrText xml:space="preserve"> PAGEREF _Toc507582273 \h </w:instrText>
        </w:r>
        <w:r>
          <w:rPr>
            <w:noProof/>
            <w:webHidden/>
          </w:rPr>
        </w:r>
        <w:r>
          <w:rPr>
            <w:noProof/>
            <w:webHidden/>
          </w:rPr>
          <w:fldChar w:fldCharType="separate"/>
        </w:r>
        <w:r>
          <w:rPr>
            <w:noProof/>
            <w:webHidden/>
          </w:rPr>
          <w:t>51</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74" w:history="1">
        <w:r w:rsidRPr="00F3410F">
          <w:rPr>
            <w:rStyle w:val="Hipervnculo"/>
            <w:noProof/>
          </w:rPr>
          <w:t>7.1.</w:t>
        </w:r>
        <w:r>
          <w:rPr>
            <w:rFonts w:asciiTheme="minorHAnsi" w:eastAsiaTheme="minorEastAsia" w:hAnsiTheme="minorHAnsi" w:cstheme="minorBidi"/>
            <w:noProof/>
            <w:sz w:val="22"/>
            <w:szCs w:val="22"/>
            <w:lang w:val="es-ES" w:eastAsia="es-ES" w:bidi="ar-SA"/>
          </w:rPr>
          <w:tab/>
        </w:r>
        <w:r w:rsidRPr="00F3410F">
          <w:rPr>
            <w:rStyle w:val="Hipervnculo"/>
            <w:noProof/>
          </w:rPr>
          <w:t>Enregistrement local en poste</w:t>
        </w:r>
        <w:r>
          <w:rPr>
            <w:noProof/>
            <w:webHidden/>
          </w:rPr>
          <w:tab/>
        </w:r>
        <w:r>
          <w:rPr>
            <w:noProof/>
            <w:webHidden/>
          </w:rPr>
          <w:fldChar w:fldCharType="begin"/>
        </w:r>
        <w:r>
          <w:rPr>
            <w:noProof/>
            <w:webHidden/>
          </w:rPr>
          <w:instrText xml:space="preserve"> PAGEREF _Toc507582274 \h </w:instrText>
        </w:r>
        <w:r>
          <w:rPr>
            <w:noProof/>
            <w:webHidden/>
          </w:rPr>
        </w:r>
        <w:r>
          <w:rPr>
            <w:noProof/>
            <w:webHidden/>
          </w:rPr>
          <w:fldChar w:fldCharType="separate"/>
        </w:r>
        <w:r>
          <w:rPr>
            <w:noProof/>
            <w:webHidden/>
          </w:rPr>
          <w:t>51</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75" w:history="1">
        <w:r w:rsidRPr="00F3410F">
          <w:rPr>
            <w:rStyle w:val="Hipervnculo"/>
            <w:noProof/>
          </w:rPr>
          <w:t>7.1.1.</w:t>
        </w:r>
        <w:r>
          <w:rPr>
            <w:rFonts w:asciiTheme="minorHAnsi" w:eastAsiaTheme="minorEastAsia" w:hAnsiTheme="minorHAnsi" w:cstheme="minorBidi"/>
            <w:noProof/>
            <w:sz w:val="22"/>
            <w:szCs w:val="22"/>
            <w:lang w:val="es-ES" w:eastAsia="es-ES" w:bidi="ar-SA"/>
          </w:rPr>
          <w:tab/>
        </w:r>
        <w:r w:rsidRPr="00F3410F">
          <w:rPr>
            <w:rStyle w:val="Hipervnculo"/>
            <w:noProof/>
          </w:rPr>
          <w:t>Enregistrement des sessions</w:t>
        </w:r>
        <w:r>
          <w:rPr>
            <w:noProof/>
            <w:webHidden/>
          </w:rPr>
          <w:tab/>
        </w:r>
        <w:r>
          <w:rPr>
            <w:noProof/>
            <w:webHidden/>
          </w:rPr>
          <w:fldChar w:fldCharType="begin"/>
        </w:r>
        <w:r>
          <w:rPr>
            <w:noProof/>
            <w:webHidden/>
          </w:rPr>
          <w:instrText xml:space="preserve"> PAGEREF _Toc507582275 \h </w:instrText>
        </w:r>
        <w:r>
          <w:rPr>
            <w:noProof/>
            <w:webHidden/>
          </w:rPr>
        </w:r>
        <w:r>
          <w:rPr>
            <w:noProof/>
            <w:webHidden/>
          </w:rPr>
          <w:fldChar w:fldCharType="separate"/>
        </w:r>
        <w:r>
          <w:rPr>
            <w:noProof/>
            <w:webHidden/>
          </w:rPr>
          <w:t>51</w:t>
        </w:r>
        <w:r>
          <w:rPr>
            <w:noProof/>
            <w:webHidden/>
          </w:rPr>
          <w:fldChar w:fldCharType="end"/>
        </w:r>
      </w:hyperlink>
    </w:p>
    <w:p w:rsidR="001F53E5" w:rsidRDefault="001F53E5">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07582276" w:history="1">
        <w:r w:rsidRPr="00F3410F">
          <w:rPr>
            <w:rStyle w:val="Hipervnculo"/>
            <w:noProof/>
          </w:rPr>
          <w:t>7.1.2.</w:t>
        </w:r>
        <w:r>
          <w:rPr>
            <w:rFonts w:asciiTheme="minorHAnsi" w:eastAsiaTheme="minorEastAsia" w:hAnsiTheme="minorHAnsi" w:cstheme="minorBidi"/>
            <w:noProof/>
            <w:sz w:val="22"/>
            <w:szCs w:val="22"/>
            <w:lang w:val="es-ES" w:eastAsia="es-ES" w:bidi="ar-SA"/>
          </w:rPr>
          <w:tab/>
        </w:r>
        <w:r w:rsidRPr="00F3410F">
          <w:rPr>
            <w:rStyle w:val="Hipervnculo"/>
            <w:noProof/>
          </w:rPr>
          <w:t>Relecture des sessions</w:t>
        </w:r>
        <w:r>
          <w:rPr>
            <w:noProof/>
            <w:webHidden/>
          </w:rPr>
          <w:tab/>
        </w:r>
        <w:r>
          <w:rPr>
            <w:noProof/>
            <w:webHidden/>
          </w:rPr>
          <w:fldChar w:fldCharType="begin"/>
        </w:r>
        <w:r>
          <w:rPr>
            <w:noProof/>
            <w:webHidden/>
          </w:rPr>
          <w:instrText xml:space="preserve"> PAGEREF _Toc507582276 \h </w:instrText>
        </w:r>
        <w:r>
          <w:rPr>
            <w:noProof/>
            <w:webHidden/>
          </w:rPr>
        </w:r>
        <w:r>
          <w:rPr>
            <w:noProof/>
            <w:webHidden/>
          </w:rPr>
          <w:fldChar w:fldCharType="separate"/>
        </w:r>
        <w:r>
          <w:rPr>
            <w:noProof/>
            <w:webHidden/>
          </w:rPr>
          <w:t>51</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77" w:history="1">
        <w:r w:rsidRPr="00F3410F">
          <w:rPr>
            <w:rStyle w:val="Hipervnculo"/>
            <w:noProof/>
          </w:rPr>
          <w:t>7.2.</w:t>
        </w:r>
        <w:r>
          <w:rPr>
            <w:rFonts w:asciiTheme="minorHAnsi" w:eastAsiaTheme="minorEastAsia" w:hAnsiTheme="minorHAnsi" w:cstheme="minorBidi"/>
            <w:noProof/>
            <w:sz w:val="22"/>
            <w:szCs w:val="22"/>
            <w:lang w:val="es-ES" w:eastAsia="es-ES" w:bidi="ar-SA"/>
          </w:rPr>
          <w:tab/>
        </w:r>
        <w:r w:rsidRPr="00F3410F">
          <w:rPr>
            <w:rStyle w:val="Hipervnculo"/>
            <w:noProof/>
          </w:rPr>
          <w:t>Fonction BRIEFING</w:t>
        </w:r>
        <w:r>
          <w:rPr>
            <w:noProof/>
            <w:webHidden/>
          </w:rPr>
          <w:tab/>
        </w:r>
        <w:r>
          <w:rPr>
            <w:noProof/>
            <w:webHidden/>
          </w:rPr>
          <w:fldChar w:fldCharType="begin"/>
        </w:r>
        <w:r>
          <w:rPr>
            <w:noProof/>
            <w:webHidden/>
          </w:rPr>
          <w:instrText xml:space="preserve"> PAGEREF _Toc507582277 \h </w:instrText>
        </w:r>
        <w:r>
          <w:rPr>
            <w:noProof/>
            <w:webHidden/>
          </w:rPr>
        </w:r>
        <w:r>
          <w:rPr>
            <w:noProof/>
            <w:webHidden/>
          </w:rPr>
          <w:fldChar w:fldCharType="separate"/>
        </w:r>
        <w:r>
          <w:rPr>
            <w:noProof/>
            <w:webHidden/>
          </w:rPr>
          <w:t>52</w:t>
        </w:r>
        <w:r>
          <w:rPr>
            <w:noProof/>
            <w:webHidden/>
          </w:rPr>
          <w:fldChar w:fldCharType="end"/>
        </w:r>
      </w:hyperlink>
    </w:p>
    <w:p w:rsidR="001F53E5" w:rsidRDefault="001F53E5">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hyperlink w:anchor="_Toc507582278" w:history="1">
        <w:r w:rsidRPr="00F3410F">
          <w:rPr>
            <w:rStyle w:val="Hipervnculo"/>
            <w:noProof/>
          </w:rPr>
          <w:t>8.</w:t>
        </w:r>
        <w:r>
          <w:rPr>
            <w:rFonts w:asciiTheme="minorHAnsi" w:eastAsiaTheme="minorEastAsia" w:hAnsiTheme="minorHAnsi" w:cstheme="minorBidi"/>
            <w:noProof/>
            <w:sz w:val="22"/>
            <w:szCs w:val="22"/>
            <w:lang w:val="es-ES" w:eastAsia="es-ES" w:bidi="ar-SA"/>
          </w:rPr>
          <w:tab/>
        </w:r>
        <w:r w:rsidRPr="00F3410F">
          <w:rPr>
            <w:rStyle w:val="Hipervnculo"/>
            <w:noProof/>
          </w:rPr>
          <w:t>Annexes</w:t>
        </w:r>
        <w:r>
          <w:rPr>
            <w:noProof/>
            <w:webHidden/>
          </w:rPr>
          <w:tab/>
        </w:r>
        <w:r>
          <w:rPr>
            <w:noProof/>
            <w:webHidden/>
          </w:rPr>
          <w:fldChar w:fldCharType="begin"/>
        </w:r>
        <w:r>
          <w:rPr>
            <w:noProof/>
            <w:webHidden/>
          </w:rPr>
          <w:instrText xml:space="preserve"> PAGEREF _Toc507582278 \h </w:instrText>
        </w:r>
        <w:r>
          <w:rPr>
            <w:noProof/>
            <w:webHidden/>
          </w:rPr>
        </w:r>
        <w:r>
          <w:rPr>
            <w:noProof/>
            <w:webHidden/>
          </w:rPr>
          <w:fldChar w:fldCharType="separate"/>
        </w:r>
        <w:r>
          <w:rPr>
            <w:noProof/>
            <w:webHidden/>
          </w:rPr>
          <w:t>54</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79" w:history="1">
        <w:r w:rsidRPr="00F3410F">
          <w:rPr>
            <w:rStyle w:val="Hipervnculo"/>
            <w:noProof/>
          </w:rPr>
          <w:t>8.1.</w:t>
        </w:r>
        <w:r>
          <w:rPr>
            <w:rFonts w:asciiTheme="minorHAnsi" w:eastAsiaTheme="minorEastAsia" w:hAnsiTheme="minorHAnsi" w:cstheme="minorBidi"/>
            <w:noProof/>
            <w:sz w:val="22"/>
            <w:szCs w:val="22"/>
            <w:lang w:val="es-ES" w:eastAsia="es-ES" w:bidi="ar-SA"/>
          </w:rPr>
          <w:tab/>
        </w:r>
        <w:r w:rsidRPr="00F3410F">
          <w:rPr>
            <w:rStyle w:val="Hipervnculo"/>
            <w:noProof/>
          </w:rPr>
          <w:t>CaptureS d'écran en ANGLAIS</w:t>
        </w:r>
        <w:r>
          <w:rPr>
            <w:noProof/>
            <w:webHidden/>
          </w:rPr>
          <w:tab/>
        </w:r>
        <w:r>
          <w:rPr>
            <w:noProof/>
            <w:webHidden/>
          </w:rPr>
          <w:fldChar w:fldCharType="begin"/>
        </w:r>
        <w:r>
          <w:rPr>
            <w:noProof/>
            <w:webHidden/>
          </w:rPr>
          <w:instrText xml:space="preserve"> PAGEREF _Toc507582279 \h </w:instrText>
        </w:r>
        <w:r>
          <w:rPr>
            <w:noProof/>
            <w:webHidden/>
          </w:rPr>
        </w:r>
        <w:r>
          <w:rPr>
            <w:noProof/>
            <w:webHidden/>
          </w:rPr>
          <w:fldChar w:fldCharType="separate"/>
        </w:r>
        <w:r>
          <w:rPr>
            <w:noProof/>
            <w:webHidden/>
          </w:rPr>
          <w:t>54</w:t>
        </w:r>
        <w:r>
          <w:rPr>
            <w:noProof/>
            <w:webHidden/>
          </w:rPr>
          <w:fldChar w:fldCharType="end"/>
        </w:r>
      </w:hyperlink>
    </w:p>
    <w:p w:rsidR="001F53E5" w:rsidRDefault="001F53E5">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07582280" w:history="1">
        <w:r w:rsidRPr="00F3410F">
          <w:rPr>
            <w:rStyle w:val="Hipervnculo"/>
            <w:noProof/>
          </w:rPr>
          <w:t>8.2.</w:t>
        </w:r>
        <w:r>
          <w:rPr>
            <w:rFonts w:asciiTheme="minorHAnsi" w:eastAsiaTheme="minorEastAsia" w:hAnsiTheme="minorHAnsi" w:cstheme="minorBidi"/>
            <w:noProof/>
            <w:sz w:val="22"/>
            <w:szCs w:val="22"/>
            <w:lang w:val="es-ES" w:eastAsia="es-ES" w:bidi="ar-SA"/>
          </w:rPr>
          <w:tab/>
        </w:r>
        <w:r w:rsidRPr="00F3410F">
          <w:rPr>
            <w:rStyle w:val="Hipervnculo"/>
            <w:noProof/>
          </w:rPr>
          <w:t>CaptureS d'écran en FRANÇAIS</w:t>
        </w:r>
        <w:r>
          <w:rPr>
            <w:noProof/>
            <w:webHidden/>
          </w:rPr>
          <w:tab/>
        </w:r>
        <w:r>
          <w:rPr>
            <w:noProof/>
            <w:webHidden/>
          </w:rPr>
          <w:fldChar w:fldCharType="begin"/>
        </w:r>
        <w:r>
          <w:rPr>
            <w:noProof/>
            <w:webHidden/>
          </w:rPr>
          <w:instrText xml:space="preserve"> PAGEREF _Toc507582280 \h </w:instrText>
        </w:r>
        <w:r>
          <w:rPr>
            <w:noProof/>
            <w:webHidden/>
          </w:rPr>
        </w:r>
        <w:r>
          <w:rPr>
            <w:noProof/>
            <w:webHidden/>
          </w:rPr>
          <w:fldChar w:fldCharType="separate"/>
        </w:r>
        <w:r>
          <w:rPr>
            <w:noProof/>
            <w:webHidden/>
          </w:rPr>
          <w:t>54</w:t>
        </w:r>
        <w:r>
          <w:rPr>
            <w:noProof/>
            <w:webHidden/>
          </w:rPr>
          <w:fldChar w:fldCharType="end"/>
        </w:r>
      </w:hyperlink>
    </w:p>
    <w:p w:rsidR="001F53E5" w:rsidRDefault="001F53E5">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hyperlink w:anchor="_Toc507582281" w:history="1">
        <w:r w:rsidRPr="00F3410F">
          <w:rPr>
            <w:rStyle w:val="Hipervnculo"/>
            <w:noProof/>
          </w:rPr>
          <w:t>9.</w:t>
        </w:r>
        <w:r>
          <w:rPr>
            <w:rFonts w:asciiTheme="minorHAnsi" w:eastAsiaTheme="minorEastAsia" w:hAnsiTheme="minorHAnsi" w:cstheme="minorBidi"/>
            <w:noProof/>
            <w:sz w:val="22"/>
            <w:szCs w:val="22"/>
            <w:lang w:val="es-ES" w:eastAsia="es-ES" w:bidi="ar-SA"/>
          </w:rPr>
          <w:tab/>
        </w:r>
        <w:r w:rsidRPr="00F3410F">
          <w:rPr>
            <w:rStyle w:val="Hipervnculo"/>
            <w:noProof/>
          </w:rPr>
          <w:t>Glossaire des termes</w:t>
        </w:r>
        <w:r>
          <w:rPr>
            <w:noProof/>
            <w:webHidden/>
          </w:rPr>
          <w:tab/>
        </w:r>
        <w:r>
          <w:rPr>
            <w:noProof/>
            <w:webHidden/>
          </w:rPr>
          <w:fldChar w:fldCharType="begin"/>
        </w:r>
        <w:r>
          <w:rPr>
            <w:noProof/>
            <w:webHidden/>
          </w:rPr>
          <w:instrText xml:space="preserve"> PAGEREF _Toc507582281 \h </w:instrText>
        </w:r>
        <w:r>
          <w:rPr>
            <w:noProof/>
            <w:webHidden/>
          </w:rPr>
        </w:r>
        <w:r>
          <w:rPr>
            <w:noProof/>
            <w:webHidden/>
          </w:rPr>
          <w:fldChar w:fldCharType="separate"/>
        </w:r>
        <w:r>
          <w:rPr>
            <w:noProof/>
            <w:webHidden/>
          </w:rPr>
          <w:t>65</w:t>
        </w:r>
        <w:r>
          <w:rPr>
            <w:noProof/>
            <w:webHidden/>
          </w:rPr>
          <w:fldChar w:fldCharType="end"/>
        </w:r>
      </w:hyperlink>
    </w:p>
    <w:p w:rsidR="001F53E5" w:rsidRDefault="001F53E5">
      <w:pPr>
        <w:pStyle w:val="TDC10"/>
        <w:tabs>
          <w:tab w:val="left" w:pos="600"/>
          <w:tab w:val="right" w:leader="dot" w:pos="10456"/>
        </w:tabs>
        <w:rPr>
          <w:rFonts w:asciiTheme="minorHAnsi" w:eastAsiaTheme="minorEastAsia" w:hAnsiTheme="minorHAnsi" w:cstheme="minorBidi"/>
          <w:noProof/>
          <w:sz w:val="22"/>
          <w:szCs w:val="22"/>
          <w:lang w:val="es-ES" w:eastAsia="es-ES" w:bidi="ar-SA"/>
        </w:rPr>
      </w:pPr>
      <w:hyperlink w:anchor="_Toc507582282" w:history="1">
        <w:r w:rsidRPr="00F3410F">
          <w:rPr>
            <w:rStyle w:val="Hipervnculo"/>
            <w:noProof/>
          </w:rPr>
          <w:t>10.</w:t>
        </w:r>
        <w:r>
          <w:rPr>
            <w:rFonts w:asciiTheme="minorHAnsi" w:eastAsiaTheme="minorEastAsia" w:hAnsiTheme="minorHAnsi" w:cstheme="minorBidi"/>
            <w:noProof/>
            <w:sz w:val="22"/>
            <w:szCs w:val="22"/>
            <w:lang w:val="es-ES" w:eastAsia="es-ES" w:bidi="ar-SA"/>
          </w:rPr>
          <w:tab/>
        </w:r>
        <w:r w:rsidRPr="00F3410F">
          <w:rPr>
            <w:rStyle w:val="Hipervnculo"/>
            <w:noProof/>
          </w:rPr>
          <w:t>Informations légales</w:t>
        </w:r>
        <w:r>
          <w:rPr>
            <w:noProof/>
            <w:webHidden/>
          </w:rPr>
          <w:tab/>
        </w:r>
        <w:r>
          <w:rPr>
            <w:noProof/>
            <w:webHidden/>
          </w:rPr>
          <w:fldChar w:fldCharType="begin"/>
        </w:r>
        <w:r>
          <w:rPr>
            <w:noProof/>
            <w:webHidden/>
          </w:rPr>
          <w:instrText xml:space="preserve"> PAGEREF _Toc507582282 \h </w:instrText>
        </w:r>
        <w:r>
          <w:rPr>
            <w:noProof/>
            <w:webHidden/>
          </w:rPr>
        </w:r>
        <w:r>
          <w:rPr>
            <w:noProof/>
            <w:webHidden/>
          </w:rPr>
          <w:fldChar w:fldCharType="separate"/>
        </w:r>
        <w:r>
          <w:rPr>
            <w:noProof/>
            <w:webHidden/>
          </w:rPr>
          <w:t>70</w:t>
        </w:r>
        <w:r>
          <w:rPr>
            <w:noProof/>
            <w:webHidden/>
          </w:rPr>
          <w:fldChar w:fldCharType="end"/>
        </w:r>
      </w:hyperlink>
    </w:p>
    <w:p w:rsidR="00313F5F" w:rsidRPr="009B40BF" w:rsidRDefault="00A22CA1">
      <w:pPr>
        <w:pStyle w:val="TDC10"/>
        <w:tabs>
          <w:tab w:val="left" w:pos="400"/>
          <w:tab w:val="right" w:leader="dot" w:pos="10456"/>
        </w:tabs>
        <w:rPr>
          <w:rFonts w:asciiTheme="minorHAnsi" w:eastAsiaTheme="minorEastAsia" w:hAnsiTheme="minorHAnsi" w:cstheme="minorBidi"/>
          <w:noProof/>
          <w:sz w:val="22"/>
          <w:szCs w:val="22"/>
        </w:rPr>
      </w:pPr>
      <w:r w:rsidRPr="009B40BF">
        <w:fldChar w:fldCharType="end"/>
      </w:r>
    </w:p>
    <w:p w:rsidR="00A22CA1" w:rsidRPr="009B40BF" w:rsidRDefault="00A22CA1" w:rsidP="00D034FA">
      <w:pPr>
        <w:tabs>
          <w:tab w:val="left" w:pos="851"/>
          <w:tab w:val="left" w:pos="1417"/>
          <w:tab w:val="left" w:pos="1990"/>
          <w:tab w:val="left" w:pos="2578"/>
          <w:tab w:val="left" w:pos="3107"/>
          <w:tab w:val="right" w:leader="dot" w:pos="8504"/>
          <w:tab w:val="right" w:leader="dot" w:pos="8789"/>
          <w:tab w:val="right" w:pos="9283"/>
        </w:tabs>
        <w:suppressAutoHyphens/>
        <w:spacing w:line="240" w:lineRule="atLeast"/>
        <w:rPr>
          <w:rFonts w:cs="Arial"/>
          <w:spacing w:val="-2"/>
        </w:rPr>
      </w:pPr>
    </w:p>
    <w:p w:rsidR="003B4C63" w:rsidRPr="009B40BF" w:rsidRDefault="003B4C63" w:rsidP="004A6AF2">
      <w:pPr>
        <w:jc w:val="left"/>
        <w:rPr>
          <w:rFonts w:cs="Calibri"/>
          <w:sz w:val="24"/>
          <w:szCs w:val="24"/>
        </w:rPr>
      </w:pPr>
    </w:p>
    <w:p w:rsidR="003B4C63" w:rsidRPr="009B40BF" w:rsidRDefault="003B4C63" w:rsidP="000C1683">
      <w:pPr>
        <w:tabs>
          <w:tab w:val="left" w:pos="851"/>
          <w:tab w:val="left" w:pos="1417"/>
          <w:tab w:val="left" w:pos="1990"/>
          <w:tab w:val="left" w:pos="2578"/>
          <w:tab w:val="left" w:pos="3107"/>
          <w:tab w:val="right" w:leader="dot" w:pos="8504"/>
          <w:tab w:val="right" w:pos="9283"/>
        </w:tabs>
        <w:suppressAutoHyphens/>
        <w:spacing w:line="240" w:lineRule="atLeast"/>
        <w:rPr>
          <w:rFonts w:cs="Arial"/>
          <w:spacing w:val="-2"/>
        </w:rPr>
        <w:sectPr w:rsidR="003B4C63" w:rsidRPr="009B40BF" w:rsidSect="00DC058A">
          <w:type w:val="continuous"/>
          <w:pgSz w:w="11906" w:h="16838"/>
          <w:pgMar w:top="720" w:right="720" w:bottom="720" w:left="720" w:header="850" w:footer="834" w:gutter="0"/>
          <w:pgNumType w:fmt="lowerRoman"/>
          <w:cols w:space="720"/>
          <w:noEndnote/>
          <w:docGrid w:linePitch="272"/>
        </w:sectPr>
      </w:pPr>
    </w:p>
    <w:p w:rsidR="00DC058A" w:rsidRPr="009B40BF" w:rsidRDefault="00DC058A">
      <w:pPr>
        <w:spacing w:after="0"/>
        <w:jc w:val="left"/>
        <w:rPr>
          <w:b/>
          <w:bCs/>
        </w:rPr>
      </w:pPr>
      <w:r w:rsidRPr="009B40BF">
        <w:br w:type="page"/>
      </w:r>
    </w:p>
    <w:p w:rsidR="00C607D3" w:rsidRPr="009B40BF" w:rsidRDefault="00C607D3" w:rsidP="00C607D3">
      <w:pPr>
        <w:pStyle w:val="TDC10"/>
        <w:tabs>
          <w:tab w:val="left" w:pos="400"/>
          <w:tab w:val="right" w:leader="dot" w:pos="9062"/>
        </w:tabs>
        <w:rPr>
          <w:b/>
          <w:bCs/>
        </w:rPr>
      </w:pPr>
      <w:r w:rsidRPr="009B40BF">
        <w:rPr>
          <w:b/>
        </w:rPr>
        <w:lastRenderedPageBreak/>
        <w:t>INDEX DES FIGURES</w:t>
      </w:r>
    </w:p>
    <w:p w:rsidR="00C607D3" w:rsidRPr="009B40BF" w:rsidRDefault="00C607D3" w:rsidP="00C607D3"/>
    <w:p w:rsidR="001F53E5" w:rsidRDefault="00C607D3">
      <w:pPr>
        <w:pStyle w:val="Tabladeilustraciones"/>
        <w:tabs>
          <w:tab w:val="right" w:leader="dot" w:pos="10456"/>
        </w:tabs>
        <w:rPr>
          <w:rFonts w:asciiTheme="minorHAnsi" w:eastAsiaTheme="minorEastAsia" w:hAnsiTheme="minorHAnsi" w:cstheme="minorBidi"/>
          <w:noProof/>
          <w:sz w:val="22"/>
          <w:szCs w:val="22"/>
          <w:lang w:val="es-ES" w:eastAsia="es-ES" w:bidi="ar-SA"/>
        </w:rPr>
      </w:pPr>
      <w:r w:rsidRPr="009B40BF">
        <w:rPr>
          <w:szCs w:val="24"/>
        </w:rPr>
        <w:fldChar w:fldCharType="begin"/>
      </w:r>
      <w:r w:rsidRPr="009B40BF">
        <w:instrText xml:space="preserve"> TOC \h \z \c "Figura" </w:instrText>
      </w:r>
      <w:r w:rsidRPr="009B40BF">
        <w:rPr>
          <w:szCs w:val="24"/>
        </w:rPr>
        <w:fldChar w:fldCharType="separate"/>
      </w:r>
      <w:hyperlink w:anchor="_Toc507582283" w:history="1">
        <w:r w:rsidR="001F53E5" w:rsidRPr="003D4FED">
          <w:rPr>
            <w:rStyle w:val="Hipervnculo"/>
            <w:bCs/>
            <w:noProof/>
          </w:rPr>
          <w:t>Figure 1. Format général de l'écran dans l'interface de type ENAIRE.</w:t>
        </w:r>
        <w:r w:rsidR="001F53E5">
          <w:rPr>
            <w:noProof/>
            <w:webHidden/>
          </w:rPr>
          <w:tab/>
        </w:r>
        <w:r w:rsidR="001F53E5">
          <w:rPr>
            <w:noProof/>
            <w:webHidden/>
          </w:rPr>
          <w:fldChar w:fldCharType="begin"/>
        </w:r>
        <w:r w:rsidR="001F53E5">
          <w:rPr>
            <w:noProof/>
            <w:webHidden/>
          </w:rPr>
          <w:instrText xml:space="preserve"> PAGEREF _Toc507582283 \h </w:instrText>
        </w:r>
        <w:r w:rsidR="001F53E5">
          <w:rPr>
            <w:noProof/>
            <w:webHidden/>
          </w:rPr>
        </w:r>
        <w:r w:rsidR="001F53E5">
          <w:rPr>
            <w:noProof/>
            <w:webHidden/>
          </w:rPr>
          <w:fldChar w:fldCharType="separate"/>
        </w:r>
        <w:r w:rsidR="001F53E5">
          <w:rPr>
            <w:noProof/>
            <w:webHidden/>
          </w:rPr>
          <w:t>12</w:t>
        </w:r>
        <w:r w:rsidR="001F53E5">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284" w:history="1">
        <w:r w:rsidRPr="003D4FED">
          <w:rPr>
            <w:rStyle w:val="Hipervnculo"/>
            <w:noProof/>
          </w:rPr>
          <w:t>Figure 2. Format général de l'écran dans l'interface de type ASECNA.</w:t>
        </w:r>
        <w:r>
          <w:rPr>
            <w:noProof/>
            <w:webHidden/>
          </w:rPr>
          <w:tab/>
        </w:r>
        <w:r>
          <w:rPr>
            <w:noProof/>
            <w:webHidden/>
          </w:rPr>
          <w:fldChar w:fldCharType="begin"/>
        </w:r>
        <w:r>
          <w:rPr>
            <w:noProof/>
            <w:webHidden/>
          </w:rPr>
          <w:instrText xml:space="preserve"> PAGEREF _Toc507582284 \h </w:instrText>
        </w:r>
        <w:r>
          <w:rPr>
            <w:noProof/>
            <w:webHidden/>
          </w:rPr>
        </w:r>
        <w:r>
          <w:rPr>
            <w:noProof/>
            <w:webHidden/>
          </w:rPr>
          <w:fldChar w:fldCharType="separate"/>
        </w:r>
        <w:r>
          <w:rPr>
            <w:noProof/>
            <w:webHidden/>
          </w:rPr>
          <w:t>12</w:t>
        </w:r>
        <w:r>
          <w:rPr>
            <w:noProof/>
            <w:webHidden/>
          </w:rPr>
          <w:fldChar w:fldCharType="end"/>
        </w:r>
      </w:hyperlink>
    </w:p>
    <w:p w:rsidR="001F53E5" w:rsidRPr="00240EA8"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285" w:history="1">
        <w:r w:rsidRPr="00240EA8">
          <w:rPr>
            <w:rStyle w:val="Hipervnculo"/>
            <w:bCs/>
            <w:noProof/>
          </w:rPr>
          <w:t>Figure 3. Zone d</w:t>
        </w:r>
        <w:r w:rsidRPr="00240EA8">
          <w:rPr>
            <w:rStyle w:val="Hipervnculo"/>
            <w:bCs/>
            <w:noProof/>
          </w:rPr>
          <w:t>'</w:t>
        </w:r>
        <w:r w:rsidRPr="00240EA8">
          <w:rPr>
            <w:rStyle w:val="Hipervnculo"/>
            <w:bCs/>
            <w:noProof/>
          </w:rPr>
          <w:t>informations générales ou en-tête de l'interface type ENAIRE.</w:t>
        </w:r>
        <w:r w:rsidRPr="00240EA8">
          <w:rPr>
            <w:noProof/>
            <w:webHidden/>
          </w:rPr>
          <w:tab/>
        </w:r>
        <w:r w:rsidRPr="00240EA8">
          <w:rPr>
            <w:noProof/>
            <w:webHidden/>
          </w:rPr>
          <w:fldChar w:fldCharType="begin"/>
        </w:r>
        <w:r w:rsidRPr="00240EA8">
          <w:rPr>
            <w:noProof/>
            <w:webHidden/>
          </w:rPr>
          <w:instrText xml:space="preserve"> PAGEREF _Toc507582285 \h </w:instrText>
        </w:r>
        <w:r w:rsidRPr="00240EA8">
          <w:rPr>
            <w:noProof/>
            <w:webHidden/>
          </w:rPr>
        </w:r>
        <w:r w:rsidRPr="00240EA8">
          <w:rPr>
            <w:noProof/>
            <w:webHidden/>
          </w:rPr>
          <w:fldChar w:fldCharType="separate"/>
        </w:r>
        <w:r w:rsidRPr="00240EA8">
          <w:rPr>
            <w:noProof/>
            <w:webHidden/>
          </w:rPr>
          <w:t>13</w:t>
        </w:r>
        <w:r w:rsidRPr="00240EA8">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286" w:history="1">
        <w:r w:rsidRPr="003D4FED">
          <w:rPr>
            <w:rStyle w:val="Hipervnculo"/>
            <w:noProof/>
          </w:rPr>
          <w:t>Figure 4. Zone d'informations générales ou en-tête de l'interface type ASECNA.</w:t>
        </w:r>
        <w:r>
          <w:rPr>
            <w:noProof/>
            <w:webHidden/>
          </w:rPr>
          <w:tab/>
        </w:r>
        <w:r>
          <w:rPr>
            <w:noProof/>
            <w:webHidden/>
          </w:rPr>
          <w:fldChar w:fldCharType="begin"/>
        </w:r>
        <w:r>
          <w:rPr>
            <w:noProof/>
            <w:webHidden/>
          </w:rPr>
          <w:instrText xml:space="preserve"> PAGEREF _Toc507582286 \h </w:instrText>
        </w:r>
        <w:r>
          <w:rPr>
            <w:noProof/>
            <w:webHidden/>
          </w:rPr>
        </w:r>
        <w:r>
          <w:rPr>
            <w:noProof/>
            <w:webHidden/>
          </w:rPr>
          <w:fldChar w:fldCharType="separate"/>
        </w:r>
        <w:r>
          <w:rPr>
            <w:noProof/>
            <w:webHidden/>
          </w:rPr>
          <w:t>13</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287" w:history="1">
        <w:r w:rsidRPr="003D4FED">
          <w:rPr>
            <w:rStyle w:val="Hipervnculo"/>
            <w:bCs/>
            <w:noProof/>
          </w:rPr>
          <w:t>Figure 5. Panneau radio de l'interface type ENAIRE</w:t>
        </w:r>
        <w:r w:rsidRPr="003D4FED">
          <w:rPr>
            <w:rStyle w:val="Hipervnculo"/>
            <w:b/>
            <w:bCs/>
            <w:noProof/>
          </w:rPr>
          <w:t>.</w:t>
        </w:r>
        <w:r>
          <w:rPr>
            <w:noProof/>
            <w:webHidden/>
          </w:rPr>
          <w:tab/>
        </w:r>
        <w:r>
          <w:rPr>
            <w:noProof/>
            <w:webHidden/>
          </w:rPr>
          <w:fldChar w:fldCharType="begin"/>
        </w:r>
        <w:r>
          <w:rPr>
            <w:noProof/>
            <w:webHidden/>
          </w:rPr>
          <w:instrText xml:space="preserve"> PAGEREF _Toc507582287 \h </w:instrText>
        </w:r>
        <w:r>
          <w:rPr>
            <w:noProof/>
            <w:webHidden/>
          </w:rPr>
        </w:r>
        <w:r>
          <w:rPr>
            <w:noProof/>
            <w:webHidden/>
          </w:rPr>
          <w:fldChar w:fldCharType="separate"/>
        </w:r>
        <w:r>
          <w:rPr>
            <w:noProof/>
            <w:webHidden/>
          </w:rPr>
          <w:t>14</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288" w:history="1">
        <w:r w:rsidRPr="003D4FED">
          <w:rPr>
            <w:rStyle w:val="Hipervnculo"/>
            <w:noProof/>
          </w:rPr>
          <w:t>Figure 6. Panneau radio de l'interface type ASECNA.</w:t>
        </w:r>
        <w:r>
          <w:rPr>
            <w:noProof/>
            <w:webHidden/>
          </w:rPr>
          <w:tab/>
        </w:r>
        <w:r>
          <w:rPr>
            <w:noProof/>
            <w:webHidden/>
          </w:rPr>
          <w:fldChar w:fldCharType="begin"/>
        </w:r>
        <w:r>
          <w:rPr>
            <w:noProof/>
            <w:webHidden/>
          </w:rPr>
          <w:instrText xml:space="preserve"> PAGEREF _Toc507582288 \h </w:instrText>
        </w:r>
        <w:r>
          <w:rPr>
            <w:noProof/>
            <w:webHidden/>
          </w:rPr>
        </w:r>
        <w:r>
          <w:rPr>
            <w:noProof/>
            <w:webHidden/>
          </w:rPr>
          <w:fldChar w:fldCharType="separate"/>
        </w:r>
        <w:r>
          <w:rPr>
            <w:noProof/>
            <w:webHidden/>
          </w:rPr>
          <w:t>14</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289" w:history="1">
        <w:r w:rsidRPr="003D4FED">
          <w:rPr>
            <w:rStyle w:val="Hipervnculo"/>
            <w:bCs/>
            <w:noProof/>
          </w:rPr>
          <w:t>Figure 7. Panneau de téléphonie de l'interface type ENAIRE.</w:t>
        </w:r>
        <w:r>
          <w:rPr>
            <w:noProof/>
            <w:webHidden/>
          </w:rPr>
          <w:tab/>
        </w:r>
        <w:r>
          <w:rPr>
            <w:noProof/>
            <w:webHidden/>
          </w:rPr>
          <w:fldChar w:fldCharType="begin"/>
        </w:r>
        <w:r>
          <w:rPr>
            <w:noProof/>
            <w:webHidden/>
          </w:rPr>
          <w:instrText xml:space="preserve"> PAGEREF _Toc507582289 \h </w:instrText>
        </w:r>
        <w:r>
          <w:rPr>
            <w:noProof/>
            <w:webHidden/>
          </w:rPr>
        </w:r>
        <w:r>
          <w:rPr>
            <w:noProof/>
            <w:webHidden/>
          </w:rPr>
          <w:fldChar w:fldCharType="separate"/>
        </w:r>
        <w:r>
          <w:rPr>
            <w:noProof/>
            <w:webHidden/>
          </w:rPr>
          <w:t>15</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290" w:history="1">
        <w:r w:rsidRPr="003D4FED">
          <w:rPr>
            <w:rStyle w:val="Hipervnculo"/>
            <w:noProof/>
          </w:rPr>
          <w:t>Figure 8. Panneau de téléphonie de l'interface type ASECNA.</w:t>
        </w:r>
        <w:r>
          <w:rPr>
            <w:noProof/>
            <w:webHidden/>
          </w:rPr>
          <w:tab/>
        </w:r>
        <w:r>
          <w:rPr>
            <w:noProof/>
            <w:webHidden/>
          </w:rPr>
          <w:fldChar w:fldCharType="begin"/>
        </w:r>
        <w:r>
          <w:rPr>
            <w:noProof/>
            <w:webHidden/>
          </w:rPr>
          <w:instrText xml:space="preserve"> PAGEREF _Toc507582290 \h </w:instrText>
        </w:r>
        <w:r>
          <w:rPr>
            <w:noProof/>
            <w:webHidden/>
          </w:rPr>
        </w:r>
        <w:r>
          <w:rPr>
            <w:noProof/>
            <w:webHidden/>
          </w:rPr>
          <w:fldChar w:fldCharType="separate"/>
        </w:r>
        <w:r>
          <w:rPr>
            <w:noProof/>
            <w:webHidden/>
          </w:rPr>
          <w:t>15</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291" w:history="1">
        <w:r w:rsidRPr="003D4FED">
          <w:rPr>
            <w:rStyle w:val="Hipervnculo"/>
            <w:bCs/>
            <w:noProof/>
          </w:rPr>
          <w:t>Figure 9. Page de téléphonie. Contrôle des accès indirects de l'interface type ENAIRE</w:t>
        </w:r>
        <w:r>
          <w:rPr>
            <w:noProof/>
            <w:webHidden/>
          </w:rPr>
          <w:tab/>
        </w:r>
        <w:r>
          <w:rPr>
            <w:noProof/>
            <w:webHidden/>
          </w:rPr>
          <w:fldChar w:fldCharType="begin"/>
        </w:r>
        <w:r>
          <w:rPr>
            <w:noProof/>
            <w:webHidden/>
          </w:rPr>
          <w:instrText xml:space="preserve"> PAGEREF _Toc507582291 \h </w:instrText>
        </w:r>
        <w:r>
          <w:rPr>
            <w:noProof/>
            <w:webHidden/>
          </w:rPr>
        </w:r>
        <w:r>
          <w:rPr>
            <w:noProof/>
            <w:webHidden/>
          </w:rPr>
          <w:fldChar w:fldCharType="separate"/>
        </w:r>
        <w:r>
          <w:rPr>
            <w:noProof/>
            <w:webHidden/>
          </w:rPr>
          <w:t>16</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292" w:history="1">
        <w:r w:rsidRPr="003D4FED">
          <w:rPr>
            <w:rStyle w:val="Hipervnculo"/>
            <w:noProof/>
          </w:rPr>
          <w:t>Figure 10. Page de téléphonie. Contrôle des accès indirects de l'interface type ASECNA.</w:t>
        </w:r>
        <w:r>
          <w:rPr>
            <w:noProof/>
            <w:webHidden/>
          </w:rPr>
          <w:tab/>
        </w:r>
        <w:r>
          <w:rPr>
            <w:noProof/>
            <w:webHidden/>
          </w:rPr>
          <w:fldChar w:fldCharType="begin"/>
        </w:r>
        <w:r>
          <w:rPr>
            <w:noProof/>
            <w:webHidden/>
          </w:rPr>
          <w:instrText xml:space="preserve"> PAGEREF _Toc507582292 \h </w:instrText>
        </w:r>
        <w:r>
          <w:rPr>
            <w:noProof/>
            <w:webHidden/>
          </w:rPr>
        </w:r>
        <w:r>
          <w:rPr>
            <w:noProof/>
            <w:webHidden/>
          </w:rPr>
          <w:fldChar w:fldCharType="separate"/>
        </w:r>
        <w:r>
          <w:rPr>
            <w:noProof/>
            <w:webHidden/>
          </w:rPr>
          <w:t>16</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293" w:history="1">
        <w:r w:rsidRPr="003D4FED">
          <w:rPr>
            <w:rStyle w:val="Hipervnculo"/>
            <w:bCs/>
            <w:noProof/>
          </w:rPr>
          <w:t>Figure 11. Panneau de Lignes Chaudes pour l'interface type ENAIRE</w:t>
        </w:r>
        <w:r>
          <w:rPr>
            <w:noProof/>
            <w:webHidden/>
          </w:rPr>
          <w:tab/>
        </w:r>
        <w:r>
          <w:rPr>
            <w:noProof/>
            <w:webHidden/>
          </w:rPr>
          <w:fldChar w:fldCharType="begin"/>
        </w:r>
        <w:r>
          <w:rPr>
            <w:noProof/>
            <w:webHidden/>
          </w:rPr>
          <w:instrText xml:space="preserve"> PAGEREF _Toc507582293 \h </w:instrText>
        </w:r>
        <w:r>
          <w:rPr>
            <w:noProof/>
            <w:webHidden/>
          </w:rPr>
        </w:r>
        <w:r>
          <w:rPr>
            <w:noProof/>
            <w:webHidden/>
          </w:rPr>
          <w:fldChar w:fldCharType="separate"/>
        </w:r>
        <w:r>
          <w:rPr>
            <w:noProof/>
            <w:webHidden/>
          </w:rPr>
          <w:t>17</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294" w:history="1">
        <w:r w:rsidRPr="003D4FED">
          <w:rPr>
            <w:rStyle w:val="Hipervnculo"/>
            <w:noProof/>
          </w:rPr>
          <w:t>Figure 12. Panneau de Lignes Chaudes pour l'interface type ASECNA</w:t>
        </w:r>
        <w:r>
          <w:rPr>
            <w:noProof/>
            <w:webHidden/>
          </w:rPr>
          <w:tab/>
        </w:r>
        <w:r>
          <w:rPr>
            <w:noProof/>
            <w:webHidden/>
          </w:rPr>
          <w:fldChar w:fldCharType="begin"/>
        </w:r>
        <w:r>
          <w:rPr>
            <w:noProof/>
            <w:webHidden/>
          </w:rPr>
          <w:instrText xml:space="preserve"> PAGEREF _Toc507582294 \h </w:instrText>
        </w:r>
        <w:r>
          <w:rPr>
            <w:noProof/>
            <w:webHidden/>
          </w:rPr>
        </w:r>
        <w:r>
          <w:rPr>
            <w:noProof/>
            <w:webHidden/>
          </w:rPr>
          <w:fldChar w:fldCharType="separate"/>
        </w:r>
        <w:r>
          <w:rPr>
            <w:noProof/>
            <w:webHidden/>
          </w:rPr>
          <w:t>17</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295" w:history="1">
        <w:r w:rsidRPr="003D4FED">
          <w:rPr>
            <w:rStyle w:val="Hipervnculo"/>
            <w:noProof/>
          </w:rPr>
          <w:t>Figure 13. Fenêtre de messages.</w:t>
        </w:r>
        <w:r>
          <w:rPr>
            <w:noProof/>
            <w:webHidden/>
          </w:rPr>
          <w:tab/>
        </w:r>
        <w:r>
          <w:rPr>
            <w:noProof/>
            <w:webHidden/>
          </w:rPr>
          <w:fldChar w:fldCharType="begin"/>
        </w:r>
        <w:r>
          <w:rPr>
            <w:noProof/>
            <w:webHidden/>
          </w:rPr>
          <w:instrText xml:space="preserve"> PAGEREF _Toc507582295 \h </w:instrText>
        </w:r>
        <w:r>
          <w:rPr>
            <w:noProof/>
            <w:webHidden/>
          </w:rPr>
        </w:r>
        <w:r>
          <w:rPr>
            <w:noProof/>
            <w:webHidden/>
          </w:rPr>
          <w:fldChar w:fldCharType="separate"/>
        </w:r>
        <w:r>
          <w:rPr>
            <w:noProof/>
            <w:webHidden/>
          </w:rPr>
          <w:t>19</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296" w:history="1">
        <w:r w:rsidRPr="003D4FED">
          <w:rPr>
            <w:rStyle w:val="Hipervnculo"/>
            <w:noProof/>
          </w:rPr>
          <w:t>Figure 14. Contrôle de la luminosité</w:t>
        </w:r>
        <w:r>
          <w:rPr>
            <w:noProof/>
            <w:webHidden/>
          </w:rPr>
          <w:tab/>
        </w:r>
        <w:r>
          <w:rPr>
            <w:noProof/>
            <w:webHidden/>
          </w:rPr>
          <w:fldChar w:fldCharType="begin"/>
        </w:r>
        <w:r>
          <w:rPr>
            <w:noProof/>
            <w:webHidden/>
          </w:rPr>
          <w:instrText xml:space="preserve"> PAGEREF _Toc507582296 \h </w:instrText>
        </w:r>
        <w:r>
          <w:rPr>
            <w:noProof/>
            <w:webHidden/>
          </w:rPr>
        </w:r>
        <w:r>
          <w:rPr>
            <w:noProof/>
            <w:webHidden/>
          </w:rPr>
          <w:fldChar w:fldCharType="separate"/>
        </w:r>
        <w:r>
          <w:rPr>
            <w:noProof/>
            <w:webHidden/>
          </w:rPr>
          <w:t>19</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297" w:history="1">
        <w:r w:rsidRPr="003D4FED">
          <w:rPr>
            <w:rStyle w:val="Hipervnculo"/>
            <w:noProof/>
          </w:rPr>
          <w:t>Figure 15. Contrôle de volume de RING</w:t>
        </w:r>
        <w:r>
          <w:rPr>
            <w:noProof/>
            <w:webHidden/>
          </w:rPr>
          <w:tab/>
        </w:r>
        <w:r>
          <w:rPr>
            <w:noProof/>
            <w:webHidden/>
          </w:rPr>
          <w:fldChar w:fldCharType="begin"/>
        </w:r>
        <w:r>
          <w:rPr>
            <w:noProof/>
            <w:webHidden/>
          </w:rPr>
          <w:instrText xml:space="preserve"> PAGEREF _Toc507582297 \h </w:instrText>
        </w:r>
        <w:r>
          <w:rPr>
            <w:noProof/>
            <w:webHidden/>
          </w:rPr>
        </w:r>
        <w:r>
          <w:rPr>
            <w:noProof/>
            <w:webHidden/>
          </w:rPr>
          <w:fldChar w:fldCharType="separate"/>
        </w:r>
        <w:r>
          <w:rPr>
            <w:noProof/>
            <w:webHidden/>
          </w:rPr>
          <w:t>20</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298" w:history="1">
        <w:r w:rsidRPr="003D4FED">
          <w:rPr>
            <w:rStyle w:val="Hipervnculo"/>
            <w:noProof/>
          </w:rPr>
          <w:t>Figure 16. RING annulé</w:t>
        </w:r>
        <w:r>
          <w:rPr>
            <w:noProof/>
            <w:webHidden/>
          </w:rPr>
          <w:tab/>
        </w:r>
        <w:r>
          <w:rPr>
            <w:noProof/>
            <w:webHidden/>
          </w:rPr>
          <w:fldChar w:fldCharType="begin"/>
        </w:r>
        <w:r>
          <w:rPr>
            <w:noProof/>
            <w:webHidden/>
          </w:rPr>
          <w:instrText xml:space="preserve"> PAGEREF _Toc507582298 \h </w:instrText>
        </w:r>
        <w:r>
          <w:rPr>
            <w:noProof/>
            <w:webHidden/>
          </w:rPr>
        </w:r>
        <w:r>
          <w:rPr>
            <w:noProof/>
            <w:webHidden/>
          </w:rPr>
          <w:fldChar w:fldCharType="separate"/>
        </w:r>
        <w:r>
          <w:rPr>
            <w:noProof/>
            <w:webHidden/>
          </w:rPr>
          <w:t>20</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299" w:history="1">
        <w:r w:rsidRPr="003D4FED">
          <w:rPr>
            <w:rStyle w:val="Hipervnculo"/>
            <w:noProof/>
          </w:rPr>
          <w:t>Figure 17. Signalisation de fausse manœuvre</w:t>
        </w:r>
        <w:r>
          <w:rPr>
            <w:noProof/>
            <w:webHidden/>
          </w:rPr>
          <w:tab/>
        </w:r>
        <w:r>
          <w:rPr>
            <w:noProof/>
            <w:webHidden/>
          </w:rPr>
          <w:fldChar w:fldCharType="begin"/>
        </w:r>
        <w:r>
          <w:rPr>
            <w:noProof/>
            <w:webHidden/>
          </w:rPr>
          <w:instrText xml:space="preserve"> PAGEREF _Toc507582299 \h </w:instrText>
        </w:r>
        <w:r>
          <w:rPr>
            <w:noProof/>
            <w:webHidden/>
          </w:rPr>
        </w:r>
        <w:r>
          <w:rPr>
            <w:noProof/>
            <w:webHidden/>
          </w:rPr>
          <w:fldChar w:fldCharType="separate"/>
        </w:r>
        <w:r>
          <w:rPr>
            <w:noProof/>
            <w:webHidden/>
          </w:rPr>
          <w:t>20</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00" w:history="1">
        <w:r w:rsidRPr="003D4FED">
          <w:rPr>
            <w:rStyle w:val="Hipervnculo"/>
            <w:noProof/>
          </w:rPr>
          <w:t>Figure 18. Commande du mode Nettoyage</w:t>
        </w:r>
        <w:r>
          <w:rPr>
            <w:noProof/>
            <w:webHidden/>
          </w:rPr>
          <w:tab/>
        </w:r>
        <w:r>
          <w:rPr>
            <w:noProof/>
            <w:webHidden/>
          </w:rPr>
          <w:fldChar w:fldCharType="begin"/>
        </w:r>
        <w:r>
          <w:rPr>
            <w:noProof/>
            <w:webHidden/>
          </w:rPr>
          <w:instrText xml:space="preserve"> PAGEREF _Toc507582300 \h </w:instrText>
        </w:r>
        <w:r>
          <w:rPr>
            <w:noProof/>
            <w:webHidden/>
          </w:rPr>
        </w:r>
        <w:r>
          <w:rPr>
            <w:noProof/>
            <w:webHidden/>
          </w:rPr>
          <w:fldChar w:fldCharType="separate"/>
        </w:r>
        <w:r>
          <w:rPr>
            <w:noProof/>
            <w:webHidden/>
          </w:rPr>
          <w:t>20</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01" w:history="1">
        <w:r w:rsidRPr="003D4FED">
          <w:rPr>
            <w:rStyle w:val="Hipervnculo"/>
            <w:noProof/>
          </w:rPr>
          <w:t>Figure 19. Économiseur d'écran</w:t>
        </w:r>
        <w:r>
          <w:rPr>
            <w:noProof/>
            <w:webHidden/>
          </w:rPr>
          <w:tab/>
        </w:r>
        <w:r>
          <w:rPr>
            <w:noProof/>
            <w:webHidden/>
          </w:rPr>
          <w:fldChar w:fldCharType="begin"/>
        </w:r>
        <w:r>
          <w:rPr>
            <w:noProof/>
            <w:webHidden/>
          </w:rPr>
          <w:instrText xml:space="preserve"> PAGEREF _Toc507582301 \h </w:instrText>
        </w:r>
        <w:r>
          <w:rPr>
            <w:noProof/>
            <w:webHidden/>
          </w:rPr>
        </w:r>
        <w:r>
          <w:rPr>
            <w:noProof/>
            <w:webHidden/>
          </w:rPr>
          <w:fldChar w:fldCharType="separate"/>
        </w:r>
        <w:r>
          <w:rPr>
            <w:noProof/>
            <w:webHidden/>
          </w:rPr>
          <w:t>21</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02" w:history="1">
        <w:r w:rsidRPr="003D4FED">
          <w:rPr>
            <w:rStyle w:val="Hipervnculo"/>
            <w:bCs/>
            <w:noProof/>
          </w:rPr>
          <w:t>Figure 20. Position Hors de sectorisation de l'interface type ENAIRE.</w:t>
        </w:r>
        <w:r>
          <w:rPr>
            <w:noProof/>
            <w:webHidden/>
          </w:rPr>
          <w:tab/>
        </w:r>
        <w:r>
          <w:rPr>
            <w:noProof/>
            <w:webHidden/>
          </w:rPr>
          <w:fldChar w:fldCharType="begin"/>
        </w:r>
        <w:r>
          <w:rPr>
            <w:noProof/>
            <w:webHidden/>
          </w:rPr>
          <w:instrText xml:space="preserve"> PAGEREF _Toc507582302 \h </w:instrText>
        </w:r>
        <w:r>
          <w:rPr>
            <w:noProof/>
            <w:webHidden/>
          </w:rPr>
        </w:r>
        <w:r>
          <w:rPr>
            <w:noProof/>
            <w:webHidden/>
          </w:rPr>
          <w:fldChar w:fldCharType="separate"/>
        </w:r>
        <w:r>
          <w:rPr>
            <w:noProof/>
            <w:webHidden/>
          </w:rPr>
          <w:t>22</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03" w:history="1">
        <w:r w:rsidRPr="003D4FED">
          <w:rPr>
            <w:rStyle w:val="Hipervnculo"/>
            <w:noProof/>
          </w:rPr>
          <w:t>Figure 21. Position Hors de sectorisation de l'interface type ASECNA.</w:t>
        </w:r>
        <w:r>
          <w:rPr>
            <w:noProof/>
            <w:webHidden/>
          </w:rPr>
          <w:tab/>
        </w:r>
        <w:r>
          <w:rPr>
            <w:noProof/>
            <w:webHidden/>
          </w:rPr>
          <w:fldChar w:fldCharType="begin"/>
        </w:r>
        <w:r>
          <w:rPr>
            <w:noProof/>
            <w:webHidden/>
          </w:rPr>
          <w:instrText xml:space="preserve"> PAGEREF _Toc507582303 \h </w:instrText>
        </w:r>
        <w:r>
          <w:rPr>
            <w:noProof/>
            <w:webHidden/>
          </w:rPr>
        </w:r>
        <w:r>
          <w:rPr>
            <w:noProof/>
            <w:webHidden/>
          </w:rPr>
          <w:fldChar w:fldCharType="separate"/>
        </w:r>
        <w:r>
          <w:rPr>
            <w:noProof/>
            <w:webHidden/>
          </w:rPr>
          <w:t>22</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04" w:history="1">
        <w:r w:rsidRPr="003D4FED">
          <w:rPr>
            <w:rStyle w:val="Hipervnculo"/>
            <w:bCs/>
            <w:noProof/>
          </w:rPr>
          <w:t>Figure 22</w:t>
        </w:r>
        <w:r w:rsidRPr="003D4FED">
          <w:rPr>
            <w:rStyle w:val="Hipervnculo"/>
            <w:b/>
            <w:bCs/>
            <w:noProof/>
          </w:rPr>
          <w:t>.</w:t>
        </w:r>
        <w:r w:rsidRPr="003D4FED">
          <w:rPr>
            <w:rStyle w:val="Hipervnculo"/>
            <w:bCs/>
            <w:noProof/>
          </w:rPr>
          <w:t xml:space="preserve"> Contrôle du volume du haut-parleur et du casque radio sur l'interface type ENAIRE avec un seul haut-parleur.</w:t>
        </w:r>
        <w:r>
          <w:rPr>
            <w:noProof/>
            <w:webHidden/>
          </w:rPr>
          <w:tab/>
        </w:r>
        <w:r>
          <w:rPr>
            <w:noProof/>
            <w:webHidden/>
          </w:rPr>
          <w:fldChar w:fldCharType="begin"/>
        </w:r>
        <w:r>
          <w:rPr>
            <w:noProof/>
            <w:webHidden/>
          </w:rPr>
          <w:instrText xml:space="preserve"> PAGEREF _Toc507582304 \h </w:instrText>
        </w:r>
        <w:r>
          <w:rPr>
            <w:noProof/>
            <w:webHidden/>
          </w:rPr>
        </w:r>
        <w:r>
          <w:rPr>
            <w:noProof/>
            <w:webHidden/>
          </w:rPr>
          <w:fldChar w:fldCharType="separate"/>
        </w:r>
        <w:r>
          <w:rPr>
            <w:noProof/>
            <w:webHidden/>
          </w:rPr>
          <w:t>24</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05" w:history="1">
        <w:r w:rsidRPr="003D4FED">
          <w:rPr>
            <w:rStyle w:val="Hipervnculo"/>
            <w:noProof/>
          </w:rPr>
          <w:t>Figure 23. Contrôle du volume du haut-parleur et du casque radio sur l'interface type ASECNA ou avec un double haut-parleur.</w:t>
        </w:r>
        <w:r>
          <w:rPr>
            <w:noProof/>
            <w:webHidden/>
          </w:rPr>
          <w:tab/>
        </w:r>
        <w:r>
          <w:rPr>
            <w:noProof/>
            <w:webHidden/>
          </w:rPr>
          <w:fldChar w:fldCharType="begin"/>
        </w:r>
        <w:r>
          <w:rPr>
            <w:noProof/>
            <w:webHidden/>
          </w:rPr>
          <w:instrText xml:space="preserve"> PAGEREF _Toc507582305 \h </w:instrText>
        </w:r>
        <w:r>
          <w:rPr>
            <w:noProof/>
            <w:webHidden/>
          </w:rPr>
        </w:r>
        <w:r>
          <w:rPr>
            <w:noProof/>
            <w:webHidden/>
          </w:rPr>
          <w:fldChar w:fldCharType="separate"/>
        </w:r>
        <w:r>
          <w:rPr>
            <w:noProof/>
            <w:webHidden/>
          </w:rPr>
          <w:t>24</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06" w:history="1">
        <w:r w:rsidRPr="003D4FED">
          <w:rPr>
            <w:rStyle w:val="Hipervnculo"/>
            <w:noProof/>
          </w:rPr>
          <w:t>Figure 24. Commandes d'appel de page radio</w:t>
        </w:r>
        <w:r>
          <w:rPr>
            <w:noProof/>
            <w:webHidden/>
          </w:rPr>
          <w:tab/>
        </w:r>
        <w:r>
          <w:rPr>
            <w:noProof/>
            <w:webHidden/>
          </w:rPr>
          <w:fldChar w:fldCharType="begin"/>
        </w:r>
        <w:r>
          <w:rPr>
            <w:noProof/>
            <w:webHidden/>
          </w:rPr>
          <w:instrText xml:space="preserve"> PAGEREF _Toc507582306 \h </w:instrText>
        </w:r>
        <w:r>
          <w:rPr>
            <w:noProof/>
            <w:webHidden/>
          </w:rPr>
        </w:r>
        <w:r>
          <w:rPr>
            <w:noProof/>
            <w:webHidden/>
          </w:rPr>
          <w:fldChar w:fldCharType="separate"/>
        </w:r>
        <w:r>
          <w:rPr>
            <w:noProof/>
            <w:webHidden/>
          </w:rPr>
          <w:t>24</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07" w:history="1">
        <w:r w:rsidRPr="003D4FED">
          <w:rPr>
            <w:rStyle w:val="Hipervnculo"/>
            <w:noProof/>
          </w:rPr>
          <w:t>Figure 25. Signalisation de page</w:t>
        </w:r>
        <w:r>
          <w:rPr>
            <w:noProof/>
            <w:webHidden/>
          </w:rPr>
          <w:tab/>
        </w:r>
        <w:r>
          <w:rPr>
            <w:noProof/>
            <w:webHidden/>
          </w:rPr>
          <w:fldChar w:fldCharType="begin"/>
        </w:r>
        <w:r>
          <w:rPr>
            <w:noProof/>
            <w:webHidden/>
          </w:rPr>
          <w:instrText xml:space="preserve"> PAGEREF _Toc507582307 \h </w:instrText>
        </w:r>
        <w:r>
          <w:rPr>
            <w:noProof/>
            <w:webHidden/>
          </w:rPr>
        </w:r>
        <w:r>
          <w:rPr>
            <w:noProof/>
            <w:webHidden/>
          </w:rPr>
          <w:fldChar w:fldCharType="separate"/>
        </w:r>
        <w:r>
          <w:rPr>
            <w:noProof/>
            <w:webHidden/>
          </w:rPr>
          <w:t>24</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08" w:history="1">
        <w:r w:rsidRPr="003D4FED">
          <w:rPr>
            <w:rStyle w:val="Hipervnculo"/>
            <w:bCs/>
            <w:noProof/>
          </w:rPr>
          <w:t>Figure 26. Composition d'une touche radio conventionnelle</w:t>
        </w:r>
        <w:r>
          <w:rPr>
            <w:noProof/>
            <w:webHidden/>
          </w:rPr>
          <w:tab/>
        </w:r>
        <w:r>
          <w:rPr>
            <w:noProof/>
            <w:webHidden/>
          </w:rPr>
          <w:fldChar w:fldCharType="begin"/>
        </w:r>
        <w:r>
          <w:rPr>
            <w:noProof/>
            <w:webHidden/>
          </w:rPr>
          <w:instrText xml:space="preserve"> PAGEREF _Toc507582308 \h </w:instrText>
        </w:r>
        <w:r>
          <w:rPr>
            <w:noProof/>
            <w:webHidden/>
          </w:rPr>
        </w:r>
        <w:r>
          <w:rPr>
            <w:noProof/>
            <w:webHidden/>
          </w:rPr>
          <w:fldChar w:fldCharType="separate"/>
        </w:r>
        <w:r>
          <w:rPr>
            <w:noProof/>
            <w:webHidden/>
          </w:rPr>
          <w:t>25</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09" w:history="1">
        <w:r w:rsidRPr="003D4FED">
          <w:rPr>
            <w:rStyle w:val="Hipervnculo"/>
            <w:noProof/>
          </w:rPr>
          <w:t>Figure 27. Composition d'une touche radio HF</w:t>
        </w:r>
        <w:r>
          <w:rPr>
            <w:noProof/>
            <w:webHidden/>
          </w:rPr>
          <w:tab/>
        </w:r>
        <w:r>
          <w:rPr>
            <w:noProof/>
            <w:webHidden/>
          </w:rPr>
          <w:fldChar w:fldCharType="begin"/>
        </w:r>
        <w:r>
          <w:rPr>
            <w:noProof/>
            <w:webHidden/>
          </w:rPr>
          <w:instrText xml:space="preserve"> PAGEREF _Toc507582309 \h </w:instrText>
        </w:r>
        <w:r>
          <w:rPr>
            <w:noProof/>
            <w:webHidden/>
          </w:rPr>
        </w:r>
        <w:r>
          <w:rPr>
            <w:noProof/>
            <w:webHidden/>
          </w:rPr>
          <w:fldChar w:fldCharType="separate"/>
        </w:r>
        <w:r>
          <w:rPr>
            <w:noProof/>
            <w:webHidden/>
          </w:rPr>
          <w:t>25</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10" w:history="1">
        <w:r w:rsidRPr="003D4FED">
          <w:rPr>
            <w:rStyle w:val="Hipervnculo"/>
            <w:bCs/>
            <w:noProof/>
          </w:rPr>
          <w:t>Figure 28. Composition d'une touche radio conventionnelle</w:t>
        </w:r>
        <w:r>
          <w:rPr>
            <w:noProof/>
            <w:webHidden/>
          </w:rPr>
          <w:tab/>
        </w:r>
        <w:r>
          <w:rPr>
            <w:noProof/>
            <w:webHidden/>
          </w:rPr>
          <w:fldChar w:fldCharType="begin"/>
        </w:r>
        <w:r>
          <w:rPr>
            <w:noProof/>
            <w:webHidden/>
          </w:rPr>
          <w:instrText xml:space="preserve"> PAGEREF _Toc507582310 \h </w:instrText>
        </w:r>
        <w:r>
          <w:rPr>
            <w:noProof/>
            <w:webHidden/>
          </w:rPr>
        </w:r>
        <w:r>
          <w:rPr>
            <w:noProof/>
            <w:webHidden/>
          </w:rPr>
          <w:fldChar w:fldCharType="separate"/>
        </w:r>
        <w:r>
          <w:rPr>
            <w:noProof/>
            <w:webHidden/>
          </w:rPr>
          <w:t>25</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11" w:history="1">
        <w:r w:rsidRPr="003D4FED">
          <w:rPr>
            <w:rStyle w:val="Hipervnculo"/>
            <w:noProof/>
          </w:rPr>
          <w:t>Figure 29. Commandes associées aux fonctionnalités radio</w:t>
        </w:r>
        <w:r>
          <w:rPr>
            <w:noProof/>
            <w:webHidden/>
          </w:rPr>
          <w:tab/>
        </w:r>
        <w:r>
          <w:rPr>
            <w:noProof/>
            <w:webHidden/>
          </w:rPr>
          <w:fldChar w:fldCharType="begin"/>
        </w:r>
        <w:r>
          <w:rPr>
            <w:noProof/>
            <w:webHidden/>
          </w:rPr>
          <w:instrText xml:space="preserve"> PAGEREF _Toc507582311 \h </w:instrText>
        </w:r>
        <w:r>
          <w:rPr>
            <w:noProof/>
            <w:webHidden/>
          </w:rPr>
        </w:r>
        <w:r>
          <w:rPr>
            <w:noProof/>
            <w:webHidden/>
          </w:rPr>
          <w:fldChar w:fldCharType="separate"/>
        </w:r>
        <w:r>
          <w:rPr>
            <w:noProof/>
            <w:webHidden/>
          </w:rPr>
          <w:t>30</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12" w:history="1">
        <w:r w:rsidRPr="003D4FED">
          <w:rPr>
            <w:rStyle w:val="Hipervnculo"/>
            <w:noProof/>
          </w:rPr>
          <w:t>Figure 30. Contrôle de programmation de retransmission</w:t>
        </w:r>
        <w:r>
          <w:rPr>
            <w:noProof/>
            <w:webHidden/>
          </w:rPr>
          <w:tab/>
        </w:r>
        <w:r>
          <w:rPr>
            <w:noProof/>
            <w:webHidden/>
          </w:rPr>
          <w:fldChar w:fldCharType="begin"/>
        </w:r>
        <w:r>
          <w:rPr>
            <w:noProof/>
            <w:webHidden/>
          </w:rPr>
          <w:instrText xml:space="preserve"> PAGEREF _Toc507582312 \h </w:instrText>
        </w:r>
        <w:r>
          <w:rPr>
            <w:noProof/>
            <w:webHidden/>
          </w:rPr>
        </w:r>
        <w:r>
          <w:rPr>
            <w:noProof/>
            <w:webHidden/>
          </w:rPr>
          <w:fldChar w:fldCharType="separate"/>
        </w:r>
        <w:r>
          <w:rPr>
            <w:noProof/>
            <w:webHidden/>
          </w:rPr>
          <w:t>31</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13" w:history="1">
        <w:r w:rsidRPr="003D4FED">
          <w:rPr>
            <w:rStyle w:val="Hipervnculo"/>
            <w:noProof/>
          </w:rPr>
          <w:t>Figure 31. Bouton d'accès à la zone d'appel sélectif.</w:t>
        </w:r>
        <w:r>
          <w:rPr>
            <w:noProof/>
            <w:webHidden/>
          </w:rPr>
          <w:tab/>
        </w:r>
        <w:r>
          <w:rPr>
            <w:noProof/>
            <w:webHidden/>
          </w:rPr>
          <w:fldChar w:fldCharType="begin"/>
        </w:r>
        <w:r>
          <w:rPr>
            <w:noProof/>
            <w:webHidden/>
          </w:rPr>
          <w:instrText xml:space="preserve"> PAGEREF _Toc507582313 \h </w:instrText>
        </w:r>
        <w:r>
          <w:rPr>
            <w:noProof/>
            <w:webHidden/>
          </w:rPr>
        </w:r>
        <w:r>
          <w:rPr>
            <w:noProof/>
            <w:webHidden/>
          </w:rPr>
          <w:fldChar w:fldCharType="separate"/>
        </w:r>
        <w:r>
          <w:rPr>
            <w:noProof/>
            <w:webHidden/>
          </w:rPr>
          <w:t>31</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14" w:history="1">
        <w:r w:rsidRPr="003D4FED">
          <w:rPr>
            <w:rStyle w:val="Hipervnculo"/>
            <w:noProof/>
          </w:rPr>
          <w:t>Figure 32. Zone d'appel sélectif</w:t>
        </w:r>
        <w:r>
          <w:rPr>
            <w:noProof/>
            <w:webHidden/>
          </w:rPr>
          <w:tab/>
        </w:r>
        <w:r>
          <w:rPr>
            <w:noProof/>
            <w:webHidden/>
          </w:rPr>
          <w:fldChar w:fldCharType="begin"/>
        </w:r>
        <w:r>
          <w:rPr>
            <w:noProof/>
            <w:webHidden/>
          </w:rPr>
          <w:instrText xml:space="preserve"> PAGEREF _Toc507582314 \h </w:instrText>
        </w:r>
        <w:r>
          <w:rPr>
            <w:noProof/>
            <w:webHidden/>
          </w:rPr>
        </w:r>
        <w:r>
          <w:rPr>
            <w:noProof/>
            <w:webHidden/>
          </w:rPr>
          <w:fldChar w:fldCharType="separate"/>
        </w:r>
        <w:r>
          <w:rPr>
            <w:noProof/>
            <w:webHidden/>
          </w:rPr>
          <w:t>31</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15" w:history="1">
        <w:r w:rsidRPr="003D4FED">
          <w:rPr>
            <w:rStyle w:val="Hipervnculo"/>
            <w:noProof/>
          </w:rPr>
          <w:t>Figure 33. Sélection des tonalités pour effectuer un App. sel.</w:t>
        </w:r>
        <w:r>
          <w:rPr>
            <w:noProof/>
            <w:webHidden/>
          </w:rPr>
          <w:tab/>
        </w:r>
        <w:r>
          <w:rPr>
            <w:noProof/>
            <w:webHidden/>
          </w:rPr>
          <w:fldChar w:fldCharType="begin"/>
        </w:r>
        <w:r>
          <w:rPr>
            <w:noProof/>
            <w:webHidden/>
          </w:rPr>
          <w:instrText xml:space="preserve"> PAGEREF _Toc507582315 \h </w:instrText>
        </w:r>
        <w:r>
          <w:rPr>
            <w:noProof/>
            <w:webHidden/>
          </w:rPr>
        </w:r>
        <w:r>
          <w:rPr>
            <w:noProof/>
            <w:webHidden/>
          </w:rPr>
          <w:fldChar w:fldCharType="separate"/>
        </w:r>
        <w:r>
          <w:rPr>
            <w:noProof/>
            <w:webHidden/>
          </w:rPr>
          <w:t>31</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16" w:history="1">
        <w:r w:rsidRPr="003D4FED">
          <w:rPr>
            <w:rStyle w:val="Hipervnculo"/>
            <w:bCs/>
            <w:noProof/>
          </w:rPr>
          <w:t>Figure 34. Commande des Fonctions de téléphonie sur les interfaces type ENAIRE.</w:t>
        </w:r>
        <w:r>
          <w:rPr>
            <w:noProof/>
            <w:webHidden/>
          </w:rPr>
          <w:tab/>
        </w:r>
        <w:r>
          <w:rPr>
            <w:noProof/>
            <w:webHidden/>
          </w:rPr>
          <w:fldChar w:fldCharType="begin"/>
        </w:r>
        <w:r>
          <w:rPr>
            <w:noProof/>
            <w:webHidden/>
          </w:rPr>
          <w:instrText xml:space="preserve"> PAGEREF _Toc507582316 \h </w:instrText>
        </w:r>
        <w:r>
          <w:rPr>
            <w:noProof/>
            <w:webHidden/>
          </w:rPr>
        </w:r>
        <w:r>
          <w:rPr>
            <w:noProof/>
            <w:webHidden/>
          </w:rPr>
          <w:fldChar w:fldCharType="separate"/>
        </w:r>
        <w:r>
          <w:rPr>
            <w:noProof/>
            <w:webHidden/>
          </w:rPr>
          <w:t>34</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17" w:history="1">
        <w:r w:rsidRPr="003D4FED">
          <w:rPr>
            <w:rStyle w:val="Hipervnculo"/>
            <w:noProof/>
          </w:rPr>
          <w:t>Figure 35. Commande des Fonctions de téléphonie sur les interfaces type ASECNA.</w:t>
        </w:r>
        <w:r>
          <w:rPr>
            <w:noProof/>
            <w:webHidden/>
          </w:rPr>
          <w:tab/>
        </w:r>
        <w:r>
          <w:rPr>
            <w:noProof/>
            <w:webHidden/>
          </w:rPr>
          <w:fldChar w:fldCharType="begin"/>
        </w:r>
        <w:r>
          <w:rPr>
            <w:noProof/>
            <w:webHidden/>
          </w:rPr>
          <w:instrText xml:space="preserve"> PAGEREF _Toc507582317 \h </w:instrText>
        </w:r>
        <w:r>
          <w:rPr>
            <w:noProof/>
            <w:webHidden/>
          </w:rPr>
        </w:r>
        <w:r>
          <w:rPr>
            <w:noProof/>
            <w:webHidden/>
          </w:rPr>
          <w:fldChar w:fldCharType="separate"/>
        </w:r>
        <w:r>
          <w:rPr>
            <w:noProof/>
            <w:webHidden/>
          </w:rPr>
          <w:t>34</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18" w:history="1">
        <w:r w:rsidRPr="003D4FED">
          <w:rPr>
            <w:rStyle w:val="Hipervnculo"/>
            <w:bCs/>
            <w:noProof/>
          </w:rPr>
          <w:t>Figure 36. Commande des Fonctions de téléphonie avec la téléphonie par haut-parleur activée</w:t>
        </w:r>
        <w:r>
          <w:rPr>
            <w:noProof/>
            <w:webHidden/>
          </w:rPr>
          <w:tab/>
        </w:r>
        <w:r>
          <w:rPr>
            <w:noProof/>
            <w:webHidden/>
          </w:rPr>
          <w:fldChar w:fldCharType="begin"/>
        </w:r>
        <w:r>
          <w:rPr>
            <w:noProof/>
            <w:webHidden/>
          </w:rPr>
          <w:instrText xml:space="preserve"> PAGEREF _Toc507582318 \h </w:instrText>
        </w:r>
        <w:r>
          <w:rPr>
            <w:noProof/>
            <w:webHidden/>
          </w:rPr>
        </w:r>
        <w:r>
          <w:rPr>
            <w:noProof/>
            <w:webHidden/>
          </w:rPr>
          <w:fldChar w:fldCharType="separate"/>
        </w:r>
        <w:r>
          <w:rPr>
            <w:noProof/>
            <w:webHidden/>
          </w:rPr>
          <w:t>34</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19" w:history="1">
        <w:r w:rsidRPr="003D4FED">
          <w:rPr>
            <w:rStyle w:val="Hipervnculo"/>
            <w:noProof/>
          </w:rPr>
          <w:t xml:space="preserve">Figure </w:t>
        </w:r>
        <w:r w:rsidRPr="003D4FED">
          <w:rPr>
            <w:rStyle w:val="Hipervnculo"/>
            <w:b/>
            <w:bCs/>
            <w:noProof/>
          </w:rPr>
          <w:t>37</w:t>
        </w:r>
        <w:r w:rsidRPr="003D4FED">
          <w:rPr>
            <w:rStyle w:val="Hipervnculo"/>
            <w:noProof/>
          </w:rPr>
          <w:t>. Touche mains libres téléphonie</w:t>
        </w:r>
        <w:r>
          <w:rPr>
            <w:noProof/>
            <w:webHidden/>
          </w:rPr>
          <w:tab/>
        </w:r>
        <w:r>
          <w:rPr>
            <w:noProof/>
            <w:webHidden/>
          </w:rPr>
          <w:fldChar w:fldCharType="begin"/>
        </w:r>
        <w:r>
          <w:rPr>
            <w:noProof/>
            <w:webHidden/>
          </w:rPr>
          <w:instrText xml:space="preserve"> PAGEREF _Toc507582319 \h </w:instrText>
        </w:r>
        <w:r>
          <w:rPr>
            <w:noProof/>
            <w:webHidden/>
          </w:rPr>
        </w:r>
        <w:r>
          <w:rPr>
            <w:noProof/>
            <w:webHidden/>
          </w:rPr>
          <w:fldChar w:fldCharType="separate"/>
        </w:r>
        <w:r>
          <w:rPr>
            <w:noProof/>
            <w:webHidden/>
          </w:rPr>
          <w:t>39</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20" w:history="1">
        <w:r w:rsidRPr="003D4FED">
          <w:rPr>
            <w:rStyle w:val="Hipervnculo"/>
            <w:bCs/>
            <w:noProof/>
          </w:rPr>
          <w:t>Figure 36. Fenêtre de Contrôle AI sur les interfaces type ENAIRE.</w:t>
        </w:r>
        <w:r>
          <w:rPr>
            <w:noProof/>
            <w:webHidden/>
          </w:rPr>
          <w:tab/>
        </w:r>
        <w:r>
          <w:rPr>
            <w:noProof/>
            <w:webHidden/>
          </w:rPr>
          <w:fldChar w:fldCharType="begin"/>
        </w:r>
        <w:r>
          <w:rPr>
            <w:noProof/>
            <w:webHidden/>
          </w:rPr>
          <w:instrText xml:space="preserve"> PAGEREF _Toc507582320 \h </w:instrText>
        </w:r>
        <w:r>
          <w:rPr>
            <w:noProof/>
            <w:webHidden/>
          </w:rPr>
        </w:r>
        <w:r>
          <w:rPr>
            <w:noProof/>
            <w:webHidden/>
          </w:rPr>
          <w:fldChar w:fldCharType="separate"/>
        </w:r>
        <w:r>
          <w:rPr>
            <w:noProof/>
            <w:webHidden/>
          </w:rPr>
          <w:t>40</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21" w:history="1">
        <w:r w:rsidRPr="003D4FED">
          <w:rPr>
            <w:rStyle w:val="Hipervnculo"/>
            <w:noProof/>
          </w:rPr>
          <w:t>Figure 37. Fenêtre de Contrôle AI sur les interfaces type ASECNA.</w:t>
        </w:r>
        <w:r>
          <w:rPr>
            <w:noProof/>
            <w:webHidden/>
          </w:rPr>
          <w:tab/>
        </w:r>
        <w:r>
          <w:rPr>
            <w:noProof/>
            <w:webHidden/>
          </w:rPr>
          <w:fldChar w:fldCharType="begin"/>
        </w:r>
        <w:r>
          <w:rPr>
            <w:noProof/>
            <w:webHidden/>
          </w:rPr>
          <w:instrText xml:space="preserve"> PAGEREF _Toc507582321 \h </w:instrText>
        </w:r>
        <w:r>
          <w:rPr>
            <w:noProof/>
            <w:webHidden/>
          </w:rPr>
        </w:r>
        <w:r>
          <w:rPr>
            <w:noProof/>
            <w:webHidden/>
          </w:rPr>
          <w:fldChar w:fldCharType="separate"/>
        </w:r>
        <w:r>
          <w:rPr>
            <w:noProof/>
            <w:webHidden/>
          </w:rPr>
          <w:t>40</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22" w:history="1">
        <w:r w:rsidRPr="003D4FED">
          <w:rPr>
            <w:rStyle w:val="Hipervnculo"/>
            <w:noProof/>
          </w:rPr>
          <w:t>Figure 38. Derniers appels</w:t>
        </w:r>
        <w:r>
          <w:rPr>
            <w:noProof/>
            <w:webHidden/>
          </w:rPr>
          <w:tab/>
        </w:r>
        <w:r>
          <w:rPr>
            <w:noProof/>
            <w:webHidden/>
          </w:rPr>
          <w:fldChar w:fldCharType="begin"/>
        </w:r>
        <w:r>
          <w:rPr>
            <w:noProof/>
            <w:webHidden/>
          </w:rPr>
          <w:instrText xml:space="preserve"> PAGEREF _Toc507582322 \h </w:instrText>
        </w:r>
        <w:r>
          <w:rPr>
            <w:noProof/>
            <w:webHidden/>
          </w:rPr>
        </w:r>
        <w:r>
          <w:rPr>
            <w:noProof/>
            <w:webHidden/>
          </w:rPr>
          <w:fldChar w:fldCharType="separate"/>
        </w:r>
        <w:r>
          <w:rPr>
            <w:noProof/>
            <w:webHidden/>
          </w:rPr>
          <w:t>40</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23" w:history="1">
        <w:r w:rsidRPr="003D4FED">
          <w:rPr>
            <w:rStyle w:val="Hipervnculo"/>
            <w:bCs/>
            <w:noProof/>
          </w:rPr>
          <w:t>Figure 39. Page AI. Touche MEM sur les interfaces type ENAIRE.</w:t>
        </w:r>
        <w:r>
          <w:rPr>
            <w:noProof/>
            <w:webHidden/>
          </w:rPr>
          <w:tab/>
        </w:r>
        <w:r>
          <w:rPr>
            <w:noProof/>
            <w:webHidden/>
          </w:rPr>
          <w:fldChar w:fldCharType="begin"/>
        </w:r>
        <w:r>
          <w:rPr>
            <w:noProof/>
            <w:webHidden/>
          </w:rPr>
          <w:instrText xml:space="preserve"> PAGEREF _Toc507582323 \h </w:instrText>
        </w:r>
        <w:r>
          <w:rPr>
            <w:noProof/>
            <w:webHidden/>
          </w:rPr>
        </w:r>
        <w:r>
          <w:rPr>
            <w:noProof/>
            <w:webHidden/>
          </w:rPr>
          <w:fldChar w:fldCharType="separate"/>
        </w:r>
        <w:r>
          <w:rPr>
            <w:noProof/>
            <w:webHidden/>
          </w:rPr>
          <w:t>41</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24" w:history="1">
        <w:r w:rsidRPr="003D4FED">
          <w:rPr>
            <w:rStyle w:val="Hipervnculo"/>
            <w:noProof/>
          </w:rPr>
          <w:t>Figure 40. Page AI. Touche MEM sur les interfaces type ASECNA.</w:t>
        </w:r>
        <w:r>
          <w:rPr>
            <w:noProof/>
            <w:webHidden/>
          </w:rPr>
          <w:tab/>
        </w:r>
        <w:r>
          <w:rPr>
            <w:noProof/>
            <w:webHidden/>
          </w:rPr>
          <w:fldChar w:fldCharType="begin"/>
        </w:r>
        <w:r>
          <w:rPr>
            <w:noProof/>
            <w:webHidden/>
          </w:rPr>
          <w:instrText xml:space="preserve"> PAGEREF _Toc507582324 \h </w:instrText>
        </w:r>
        <w:r>
          <w:rPr>
            <w:noProof/>
            <w:webHidden/>
          </w:rPr>
        </w:r>
        <w:r>
          <w:rPr>
            <w:noProof/>
            <w:webHidden/>
          </w:rPr>
          <w:fldChar w:fldCharType="separate"/>
        </w:r>
        <w:r>
          <w:rPr>
            <w:noProof/>
            <w:webHidden/>
          </w:rPr>
          <w:t>41</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25" w:history="1">
        <w:r w:rsidRPr="003D4FED">
          <w:rPr>
            <w:rStyle w:val="Hipervnculo"/>
            <w:bCs/>
            <w:noProof/>
          </w:rPr>
          <w:t>Figure 41. Répertoire Dépendance-Utilisateur. Scénario 1 pour les interfaces type ENAIRE</w:t>
        </w:r>
        <w:r>
          <w:rPr>
            <w:noProof/>
            <w:webHidden/>
          </w:rPr>
          <w:tab/>
        </w:r>
        <w:r>
          <w:rPr>
            <w:noProof/>
            <w:webHidden/>
          </w:rPr>
          <w:fldChar w:fldCharType="begin"/>
        </w:r>
        <w:r>
          <w:rPr>
            <w:noProof/>
            <w:webHidden/>
          </w:rPr>
          <w:instrText xml:space="preserve"> PAGEREF _Toc507582325 \h </w:instrText>
        </w:r>
        <w:r>
          <w:rPr>
            <w:noProof/>
            <w:webHidden/>
          </w:rPr>
        </w:r>
        <w:r>
          <w:rPr>
            <w:noProof/>
            <w:webHidden/>
          </w:rPr>
          <w:fldChar w:fldCharType="separate"/>
        </w:r>
        <w:r>
          <w:rPr>
            <w:noProof/>
            <w:webHidden/>
          </w:rPr>
          <w:t>42</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26" w:history="1">
        <w:r w:rsidRPr="003D4FED">
          <w:rPr>
            <w:rStyle w:val="Hipervnculo"/>
            <w:noProof/>
          </w:rPr>
          <w:t>Figure 42. Répertoire Dépendance-Utilisateur. Scénario 1 pour les interfaces type ASECNA</w:t>
        </w:r>
        <w:r>
          <w:rPr>
            <w:noProof/>
            <w:webHidden/>
          </w:rPr>
          <w:tab/>
        </w:r>
        <w:r>
          <w:rPr>
            <w:noProof/>
            <w:webHidden/>
          </w:rPr>
          <w:fldChar w:fldCharType="begin"/>
        </w:r>
        <w:r>
          <w:rPr>
            <w:noProof/>
            <w:webHidden/>
          </w:rPr>
          <w:instrText xml:space="preserve"> PAGEREF _Toc507582326 \h </w:instrText>
        </w:r>
        <w:r>
          <w:rPr>
            <w:noProof/>
            <w:webHidden/>
          </w:rPr>
        </w:r>
        <w:r>
          <w:rPr>
            <w:noProof/>
            <w:webHidden/>
          </w:rPr>
          <w:fldChar w:fldCharType="separate"/>
        </w:r>
        <w:r>
          <w:rPr>
            <w:noProof/>
            <w:webHidden/>
          </w:rPr>
          <w:t>42</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27" w:history="1">
        <w:r w:rsidRPr="003D4FED">
          <w:rPr>
            <w:rStyle w:val="Hipervnculo"/>
            <w:noProof/>
          </w:rPr>
          <w:t>Figure 43. Répertoire Dépendance-Utilisateur. Scénario 2 pour les interfaces type ENAIRE</w:t>
        </w:r>
        <w:r>
          <w:rPr>
            <w:noProof/>
            <w:webHidden/>
          </w:rPr>
          <w:tab/>
        </w:r>
        <w:r>
          <w:rPr>
            <w:noProof/>
            <w:webHidden/>
          </w:rPr>
          <w:fldChar w:fldCharType="begin"/>
        </w:r>
        <w:r>
          <w:rPr>
            <w:noProof/>
            <w:webHidden/>
          </w:rPr>
          <w:instrText xml:space="preserve"> PAGEREF _Toc507582327 \h </w:instrText>
        </w:r>
        <w:r>
          <w:rPr>
            <w:noProof/>
            <w:webHidden/>
          </w:rPr>
        </w:r>
        <w:r>
          <w:rPr>
            <w:noProof/>
            <w:webHidden/>
          </w:rPr>
          <w:fldChar w:fldCharType="separate"/>
        </w:r>
        <w:r>
          <w:rPr>
            <w:noProof/>
            <w:webHidden/>
          </w:rPr>
          <w:t>43</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28" w:history="1">
        <w:r w:rsidRPr="003D4FED">
          <w:rPr>
            <w:rStyle w:val="Hipervnculo"/>
            <w:bCs/>
            <w:noProof/>
          </w:rPr>
          <w:t>Figure 44 Répertoire Dépendance-Utilisateur. Scénario 2 pour les interfaces type ASECNA</w:t>
        </w:r>
        <w:r>
          <w:rPr>
            <w:noProof/>
            <w:webHidden/>
          </w:rPr>
          <w:tab/>
        </w:r>
        <w:r>
          <w:rPr>
            <w:noProof/>
            <w:webHidden/>
          </w:rPr>
          <w:fldChar w:fldCharType="begin"/>
        </w:r>
        <w:r>
          <w:rPr>
            <w:noProof/>
            <w:webHidden/>
          </w:rPr>
          <w:instrText xml:space="preserve"> PAGEREF _Toc507582328 \h </w:instrText>
        </w:r>
        <w:r>
          <w:rPr>
            <w:noProof/>
            <w:webHidden/>
          </w:rPr>
        </w:r>
        <w:r>
          <w:rPr>
            <w:noProof/>
            <w:webHidden/>
          </w:rPr>
          <w:fldChar w:fldCharType="separate"/>
        </w:r>
        <w:r>
          <w:rPr>
            <w:noProof/>
            <w:webHidden/>
          </w:rPr>
          <w:t>43</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29" w:history="1">
        <w:r w:rsidRPr="003D4FED">
          <w:rPr>
            <w:rStyle w:val="Hipervnculo"/>
            <w:noProof/>
          </w:rPr>
          <w:t>Figure 45. Répertoire Dépendance-Utilisateur. Scénario 3 pour les interfaces type ENAIRE</w:t>
        </w:r>
        <w:r>
          <w:rPr>
            <w:noProof/>
            <w:webHidden/>
          </w:rPr>
          <w:tab/>
        </w:r>
        <w:r>
          <w:rPr>
            <w:noProof/>
            <w:webHidden/>
          </w:rPr>
          <w:fldChar w:fldCharType="begin"/>
        </w:r>
        <w:r>
          <w:rPr>
            <w:noProof/>
            <w:webHidden/>
          </w:rPr>
          <w:instrText xml:space="preserve"> PAGEREF _Toc507582329 \h </w:instrText>
        </w:r>
        <w:r>
          <w:rPr>
            <w:noProof/>
            <w:webHidden/>
          </w:rPr>
        </w:r>
        <w:r>
          <w:rPr>
            <w:noProof/>
            <w:webHidden/>
          </w:rPr>
          <w:fldChar w:fldCharType="separate"/>
        </w:r>
        <w:r>
          <w:rPr>
            <w:noProof/>
            <w:webHidden/>
          </w:rPr>
          <w:t>43</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30" w:history="1">
        <w:r w:rsidRPr="003D4FED">
          <w:rPr>
            <w:rStyle w:val="Hipervnculo"/>
            <w:bCs/>
            <w:noProof/>
          </w:rPr>
          <w:t>Figure 46 Répertoire Dépendance-Utilisateur. Scénario 3 pour les interfaces type ASECNA</w:t>
        </w:r>
        <w:r>
          <w:rPr>
            <w:noProof/>
            <w:webHidden/>
          </w:rPr>
          <w:tab/>
        </w:r>
        <w:r>
          <w:rPr>
            <w:noProof/>
            <w:webHidden/>
          </w:rPr>
          <w:fldChar w:fldCharType="begin"/>
        </w:r>
        <w:r>
          <w:rPr>
            <w:noProof/>
            <w:webHidden/>
          </w:rPr>
          <w:instrText xml:space="preserve"> PAGEREF _Toc507582330 \h </w:instrText>
        </w:r>
        <w:r>
          <w:rPr>
            <w:noProof/>
            <w:webHidden/>
          </w:rPr>
        </w:r>
        <w:r>
          <w:rPr>
            <w:noProof/>
            <w:webHidden/>
          </w:rPr>
          <w:fldChar w:fldCharType="separate"/>
        </w:r>
        <w:r>
          <w:rPr>
            <w:noProof/>
            <w:webHidden/>
          </w:rPr>
          <w:t>43</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31" w:history="1">
        <w:r w:rsidRPr="003D4FED">
          <w:rPr>
            <w:rStyle w:val="Hipervnculo"/>
            <w:noProof/>
          </w:rPr>
          <w:t>Figure 47. Répertoire Dépendance-Utilisateur. Scénario 4 pour les interfaces type ENAIRE</w:t>
        </w:r>
        <w:r>
          <w:rPr>
            <w:noProof/>
            <w:webHidden/>
          </w:rPr>
          <w:tab/>
        </w:r>
        <w:r>
          <w:rPr>
            <w:noProof/>
            <w:webHidden/>
          </w:rPr>
          <w:fldChar w:fldCharType="begin"/>
        </w:r>
        <w:r>
          <w:rPr>
            <w:noProof/>
            <w:webHidden/>
          </w:rPr>
          <w:instrText xml:space="preserve"> PAGEREF _Toc507582331 \h </w:instrText>
        </w:r>
        <w:r>
          <w:rPr>
            <w:noProof/>
            <w:webHidden/>
          </w:rPr>
        </w:r>
        <w:r>
          <w:rPr>
            <w:noProof/>
            <w:webHidden/>
          </w:rPr>
          <w:fldChar w:fldCharType="separate"/>
        </w:r>
        <w:r>
          <w:rPr>
            <w:noProof/>
            <w:webHidden/>
          </w:rPr>
          <w:t>44</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32" w:history="1">
        <w:r w:rsidRPr="003D4FED">
          <w:rPr>
            <w:rStyle w:val="Hipervnculo"/>
            <w:bCs/>
            <w:noProof/>
          </w:rPr>
          <w:t>Figure 48 Répertoire Dépendance-Utilisateur. Scénario 4 pour les interfaces type ASECNA</w:t>
        </w:r>
        <w:r>
          <w:rPr>
            <w:noProof/>
            <w:webHidden/>
          </w:rPr>
          <w:tab/>
        </w:r>
        <w:r>
          <w:rPr>
            <w:noProof/>
            <w:webHidden/>
          </w:rPr>
          <w:fldChar w:fldCharType="begin"/>
        </w:r>
        <w:r>
          <w:rPr>
            <w:noProof/>
            <w:webHidden/>
          </w:rPr>
          <w:instrText xml:space="preserve"> PAGEREF _Toc507582332 \h </w:instrText>
        </w:r>
        <w:r>
          <w:rPr>
            <w:noProof/>
            <w:webHidden/>
          </w:rPr>
        </w:r>
        <w:r>
          <w:rPr>
            <w:noProof/>
            <w:webHidden/>
          </w:rPr>
          <w:fldChar w:fldCharType="separate"/>
        </w:r>
        <w:r>
          <w:rPr>
            <w:noProof/>
            <w:webHidden/>
          </w:rPr>
          <w:t>44</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33" w:history="1">
        <w:r w:rsidRPr="003D4FED">
          <w:rPr>
            <w:rStyle w:val="Hipervnculo"/>
            <w:noProof/>
          </w:rPr>
          <w:t>Figure 49. Historique des appels entrants, sortants et non-répondus.</w:t>
        </w:r>
        <w:r>
          <w:rPr>
            <w:noProof/>
            <w:webHidden/>
          </w:rPr>
          <w:tab/>
        </w:r>
        <w:r>
          <w:rPr>
            <w:noProof/>
            <w:webHidden/>
          </w:rPr>
          <w:fldChar w:fldCharType="begin"/>
        </w:r>
        <w:r>
          <w:rPr>
            <w:noProof/>
            <w:webHidden/>
          </w:rPr>
          <w:instrText xml:space="preserve"> PAGEREF _Toc507582333 \h </w:instrText>
        </w:r>
        <w:r>
          <w:rPr>
            <w:noProof/>
            <w:webHidden/>
          </w:rPr>
        </w:r>
        <w:r>
          <w:rPr>
            <w:noProof/>
            <w:webHidden/>
          </w:rPr>
          <w:fldChar w:fldCharType="separate"/>
        </w:r>
        <w:r>
          <w:rPr>
            <w:noProof/>
            <w:webHidden/>
          </w:rPr>
          <w:t>45</w:t>
        </w:r>
        <w:r>
          <w:rPr>
            <w:noProof/>
            <w:webHidden/>
          </w:rPr>
          <w:fldChar w:fldCharType="end"/>
        </w:r>
      </w:hyperlink>
    </w:p>
    <w:p w:rsidR="001F53E5" w:rsidRPr="00240EA8"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34" w:history="1">
        <w:r w:rsidRPr="00240EA8">
          <w:rPr>
            <w:rStyle w:val="Hipervnculo"/>
            <w:bCs/>
            <w:noProof/>
          </w:rPr>
          <w:t>Figure 52. Haut-parleur déconnecté ou en panne</w:t>
        </w:r>
        <w:r w:rsidRPr="00240EA8">
          <w:rPr>
            <w:noProof/>
            <w:webHidden/>
          </w:rPr>
          <w:tab/>
        </w:r>
        <w:r w:rsidRPr="00240EA8">
          <w:rPr>
            <w:noProof/>
            <w:webHidden/>
          </w:rPr>
          <w:fldChar w:fldCharType="begin"/>
        </w:r>
        <w:r w:rsidRPr="00240EA8">
          <w:rPr>
            <w:noProof/>
            <w:webHidden/>
          </w:rPr>
          <w:instrText xml:space="preserve"> PAGEREF _Toc507582334 \h </w:instrText>
        </w:r>
        <w:r w:rsidRPr="00240EA8">
          <w:rPr>
            <w:noProof/>
            <w:webHidden/>
          </w:rPr>
        </w:r>
        <w:r w:rsidRPr="00240EA8">
          <w:rPr>
            <w:noProof/>
            <w:webHidden/>
          </w:rPr>
          <w:fldChar w:fldCharType="separate"/>
        </w:r>
        <w:r w:rsidRPr="00240EA8">
          <w:rPr>
            <w:noProof/>
            <w:webHidden/>
          </w:rPr>
          <w:t>46</w:t>
        </w:r>
        <w:r w:rsidRPr="00240EA8">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35" w:history="1">
        <w:r w:rsidRPr="003D4FED">
          <w:rPr>
            <w:rStyle w:val="Hipervnculo"/>
            <w:bCs/>
            <w:noProof/>
          </w:rPr>
          <w:t>Figure 53. Contrôles du volume du haut-parleur de ligne chaude</w:t>
        </w:r>
        <w:r>
          <w:rPr>
            <w:noProof/>
            <w:webHidden/>
          </w:rPr>
          <w:tab/>
        </w:r>
        <w:r>
          <w:rPr>
            <w:noProof/>
            <w:webHidden/>
          </w:rPr>
          <w:fldChar w:fldCharType="begin"/>
        </w:r>
        <w:r>
          <w:rPr>
            <w:noProof/>
            <w:webHidden/>
          </w:rPr>
          <w:instrText xml:space="preserve"> PAGEREF _Toc507582335 \h </w:instrText>
        </w:r>
        <w:r>
          <w:rPr>
            <w:noProof/>
            <w:webHidden/>
          </w:rPr>
        </w:r>
        <w:r>
          <w:rPr>
            <w:noProof/>
            <w:webHidden/>
          </w:rPr>
          <w:fldChar w:fldCharType="separate"/>
        </w:r>
        <w:r>
          <w:rPr>
            <w:noProof/>
            <w:webHidden/>
          </w:rPr>
          <w:t>46</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36" w:history="1">
        <w:r w:rsidRPr="003D4FED">
          <w:rPr>
            <w:rStyle w:val="Hipervnculo"/>
            <w:bCs/>
            <w:noProof/>
          </w:rPr>
          <w:t>Figure 54. Contrôle du volume du haut-parleur de téléphonie</w:t>
        </w:r>
        <w:r>
          <w:rPr>
            <w:noProof/>
            <w:webHidden/>
          </w:rPr>
          <w:tab/>
        </w:r>
        <w:r>
          <w:rPr>
            <w:noProof/>
            <w:webHidden/>
          </w:rPr>
          <w:fldChar w:fldCharType="begin"/>
        </w:r>
        <w:r>
          <w:rPr>
            <w:noProof/>
            <w:webHidden/>
          </w:rPr>
          <w:instrText xml:space="preserve"> PAGEREF _Toc507582336 \h </w:instrText>
        </w:r>
        <w:r>
          <w:rPr>
            <w:noProof/>
            <w:webHidden/>
          </w:rPr>
        </w:r>
        <w:r>
          <w:rPr>
            <w:noProof/>
            <w:webHidden/>
          </w:rPr>
          <w:fldChar w:fldCharType="separate"/>
        </w:r>
        <w:r>
          <w:rPr>
            <w:noProof/>
            <w:webHidden/>
          </w:rPr>
          <w:t>46</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37" w:history="1">
        <w:r w:rsidRPr="003D4FED">
          <w:rPr>
            <w:rStyle w:val="Hipervnculo"/>
            <w:noProof/>
          </w:rPr>
          <w:t>Figure 55. Contrôle du volume du casque de téléphonie</w:t>
        </w:r>
        <w:r>
          <w:rPr>
            <w:noProof/>
            <w:webHidden/>
          </w:rPr>
          <w:tab/>
        </w:r>
        <w:r>
          <w:rPr>
            <w:noProof/>
            <w:webHidden/>
          </w:rPr>
          <w:fldChar w:fldCharType="begin"/>
        </w:r>
        <w:r>
          <w:rPr>
            <w:noProof/>
            <w:webHidden/>
          </w:rPr>
          <w:instrText xml:space="preserve"> PAGEREF _Toc507582337 \h </w:instrText>
        </w:r>
        <w:r>
          <w:rPr>
            <w:noProof/>
            <w:webHidden/>
          </w:rPr>
        </w:r>
        <w:r>
          <w:rPr>
            <w:noProof/>
            <w:webHidden/>
          </w:rPr>
          <w:fldChar w:fldCharType="separate"/>
        </w:r>
        <w:r>
          <w:rPr>
            <w:noProof/>
            <w:webHidden/>
          </w:rPr>
          <w:t>46</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38" w:history="1">
        <w:r w:rsidRPr="003D4FED">
          <w:rPr>
            <w:rStyle w:val="Hipervnculo"/>
            <w:noProof/>
          </w:rPr>
          <w:t>Figure 56 Contrôle des pages de téléphonie sur les interfaces type ENAIRE.</w:t>
        </w:r>
        <w:r>
          <w:rPr>
            <w:noProof/>
            <w:webHidden/>
          </w:rPr>
          <w:tab/>
        </w:r>
        <w:r>
          <w:rPr>
            <w:noProof/>
            <w:webHidden/>
          </w:rPr>
          <w:fldChar w:fldCharType="begin"/>
        </w:r>
        <w:r>
          <w:rPr>
            <w:noProof/>
            <w:webHidden/>
          </w:rPr>
          <w:instrText xml:space="preserve"> PAGEREF _Toc507582338 \h </w:instrText>
        </w:r>
        <w:r>
          <w:rPr>
            <w:noProof/>
            <w:webHidden/>
          </w:rPr>
        </w:r>
        <w:r>
          <w:rPr>
            <w:noProof/>
            <w:webHidden/>
          </w:rPr>
          <w:fldChar w:fldCharType="separate"/>
        </w:r>
        <w:r>
          <w:rPr>
            <w:noProof/>
            <w:webHidden/>
          </w:rPr>
          <w:t>46</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39" w:history="1">
        <w:r w:rsidRPr="003D4FED">
          <w:rPr>
            <w:rStyle w:val="Hipervnculo"/>
            <w:bCs/>
            <w:noProof/>
          </w:rPr>
          <w:t>Figure 57 Contrôle des pages de téléphonie sur les interfaces type ASECNA.</w:t>
        </w:r>
        <w:r>
          <w:rPr>
            <w:noProof/>
            <w:webHidden/>
          </w:rPr>
          <w:tab/>
        </w:r>
        <w:r>
          <w:rPr>
            <w:noProof/>
            <w:webHidden/>
          </w:rPr>
          <w:fldChar w:fldCharType="begin"/>
        </w:r>
        <w:r>
          <w:rPr>
            <w:noProof/>
            <w:webHidden/>
          </w:rPr>
          <w:instrText xml:space="preserve"> PAGEREF _Toc507582339 \h </w:instrText>
        </w:r>
        <w:r>
          <w:rPr>
            <w:noProof/>
            <w:webHidden/>
          </w:rPr>
        </w:r>
        <w:r>
          <w:rPr>
            <w:noProof/>
            <w:webHidden/>
          </w:rPr>
          <w:fldChar w:fldCharType="separate"/>
        </w:r>
        <w:r>
          <w:rPr>
            <w:noProof/>
            <w:webHidden/>
          </w:rPr>
          <w:t>46</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40" w:history="1">
        <w:r w:rsidRPr="003D4FED">
          <w:rPr>
            <w:rStyle w:val="Hipervnculo"/>
            <w:noProof/>
          </w:rPr>
          <w:t>Figure 58. Relecture locale sur le poste, attente et relecture</w:t>
        </w:r>
        <w:r>
          <w:rPr>
            <w:noProof/>
            <w:webHidden/>
          </w:rPr>
          <w:tab/>
        </w:r>
        <w:r>
          <w:rPr>
            <w:noProof/>
            <w:webHidden/>
          </w:rPr>
          <w:fldChar w:fldCharType="begin"/>
        </w:r>
        <w:r>
          <w:rPr>
            <w:noProof/>
            <w:webHidden/>
          </w:rPr>
          <w:instrText xml:space="preserve"> PAGEREF _Toc507582340 \h </w:instrText>
        </w:r>
        <w:r>
          <w:rPr>
            <w:noProof/>
            <w:webHidden/>
          </w:rPr>
        </w:r>
        <w:r>
          <w:rPr>
            <w:noProof/>
            <w:webHidden/>
          </w:rPr>
          <w:fldChar w:fldCharType="separate"/>
        </w:r>
        <w:r>
          <w:rPr>
            <w:noProof/>
            <w:webHidden/>
          </w:rPr>
          <w:t>52</w:t>
        </w:r>
        <w:r>
          <w:rPr>
            <w:noProof/>
            <w:webHidden/>
          </w:rPr>
          <w:fldChar w:fldCharType="end"/>
        </w:r>
      </w:hyperlink>
    </w:p>
    <w:p w:rsidR="001F53E5" w:rsidRDefault="001F53E5">
      <w:pPr>
        <w:pStyle w:val="Tabladeilustraciones"/>
        <w:tabs>
          <w:tab w:val="right" w:leader="dot" w:pos="10456"/>
        </w:tabs>
        <w:rPr>
          <w:rFonts w:asciiTheme="minorHAnsi" w:eastAsiaTheme="minorEastAsia" w:hAnsiTheme="minorHAnsi" w:cstheme="minorBidi"/>
          <w:noProof/>
          <w:sz w:val="22"/>
          <w:szCs w:val="22"/>
          <w:lang w:val="es-ES" w:eastAsia="es-ES" w:bidi="ar-SA"/>
        </w:rPr>
      </w:pPr>
      <w:hyperlink w:anchor="_Toc507582341" w:history="1">
        <w:r w:rsidRPr="003D4FED">
          <w:rPr>
            <w:rStyle w:val="Hipervnculo"/>
            <w:noProof/>
          </w:rPr>
          <w:t>Figure 59. Fonction BRIEFING</w:t>
        </w:r>
        <w:r>
          <w:rPr>
            <w:noProof/>
            <w:webHidden/>
          </w:rPr>
          <w:tab/>
        </w:r>
        <w:r>
          <w:rPr>
            <w:noProof/>
            <w:webHidden/>
          </w:rPr>
          <w:fldChar w:fldCharType="begin"/>
        </w:r>
        <w:r>
          <w:rPr>
            <w:noProof/>
            <w:webHidden/>
          </w:rPr>
          <w:instrText xml:space="preserve"> PAGEREF _Toc507582341 \h </w:instrText>
        </w:r>
        <w:r>
          <w:rPr>
            <w:noProof/>
            <w:webHidden/>
          </w:rPr>
        </w:r>
        <w:r>
          <w:rPr>
            <w:noProof/>
            <w:webHidden/>
          </w:rPr>
          <w:fldChar w:fldCharType="separate"/>
        </w:r>
        <w:r>
          <w:rPr>
            <w:noProof/>
            <w:webHidden/>
          </w:rPr>
          <w:t>52</w:t>
        </w:r>
        <w:r>
          <w:rPr>
            <w:noProof/>
            <w:webHidden/>
          </w:rPr>
          <w:fldChar w:fldCharType="end"/>
        </w:r>
      </w:hyperlink>
    </w:p>
    <w:p w:rsidR="00313F5F" w:rsidRPr="009B40BF" w:rsidRDefault="00C607D3">
      <w:pPr>
        <w:pStyle w:val="Tabladeilustraciones"/>
        <w:tabs>
          <w:tab w:val="right" w:leader="dot" w:pos="10456"/>
        </w:tabs>
        <w:rPr>
          <w:rFonts w:asciiTheme="minorHAnsi" w:eastAsiaTheme="minorEastAsia" w:hAnsiTheme="minorHAnsi" w:cstheme="minorBidi"/>
          <w:noProof/>
          <w:sz w:val="22"/>
          <w:szCs w:val="22"/>
        </w:rPr>
      </w:pPr>
      <w:r w:rsidRPr="009B40BF">
        <w:rPr>
          <w:rFonts w:ascii="Univers" w:hAnsi="Univers"/>
        </w:rPr>
        <w:fldChar w:fldCharType="end"/>
      </w:r>
    </w:p>
    <w:p w:rsidR="00C607D3" w:rsidRPr="009B40BF" w:rsidRDefault="00C607D3">
      <w:pPr>
        <w:jc w:val="left"/>
        <w:rPr>
          <w:b/>
          <w:bCs/>
        </w:rPr>
      </w:pPr>
      <w:r w:rsidRPr="009B40BF">
        <w:br w:type="page"/>
      </w:r>
    </w:p>
    <w:p w:rsidR="00C607D3" w:rsidRPr="009B40BF" w:rsidRDefault="00C607D3" w:rsidP="00C607D3">
      <w:pPr>
        <w:pStyle w:val="TDC10"/>
        <w:tabs>
          <w:tab w:val="left" w:pos="400"/>
          <w:tab w:val="right" w:leader="dot" w:pos="9062"/>
        </w:tabs>
        <w:rPr>
          <w:b/>
          <w:bCs/>
        </w:rPr>
      </w:pPr>
      <w:r w:rsidRPr="009B40BF">
        <w:rPr>
          <w:b/>
        </w:rPr>
        <w:lastRenderedPageBreak/>
        <w:t>INDEX DES TABLEAUX</w:t>
      </w:r>
    </w:p>
    <w:p w:rsidR="00C607D3" w:rsidRPr="009B40BF" w:rsidRDefault="00C607D3" w:rsidP="00C607D3"/>
    <w:p w:rsidR="00E04018" w:rsidRPr="009B40BF" w:rsidRDefault="00C607D3">
      <w:pPr>
        <w:pStyle w:val="Tabladeilustraciones"/>
        <w:tabs>
          <w:tab w:val="right" w:leader="dot" w:pos="10456"/>
        </w:tabs>
        <w:rPr>
          <w:rFonts w:asciiTheme="minorHAnsi" w:eastAsiaTheme="minorEastAsia" w:hAnsiTheme="minorHAnsi" w:cstheme="minorBidi"/>
          <w:noProof/>
          <w:sz w:val="22"/>
          <w:szCs w:val="22"/>
          <w:lang w:eastAsia="es-ES" w:bidi="ar-SA"/>
        </w:rPr>
      </w:pPr>
      <w:r w:rsidRPr="009B40BF">
        <w:rPr>
          <w:szCs w:val="24"/>
        </w:rPr>
        <w:fldChar w:fldCharType="begin"/>
      </w:r>
      <w:r w:rsidRPr="009B40BF">
        <w:instrText xml:space="preserve"> TOC \h \z \c "Tabla" </w:instrText>
      </w:r>
      <w:r w:rsidRPr="009B40BF">
        <w:rPr>
          <w:szCs w:val="24"/>
        </w:rPr>
        <w:fldChar w:fldCharType="separate"/>
      </w:r>
      <w:hyperlink w:anchor="_Toc507521703" w:history="1">
        <w:r w:rsidR="00E04018" w:rsidRPr="009B40BF">
          <w:rPr>
            <w:rStyle w:val="Hipervnculo"/>
            <w:noProof/>
          </w:rPr>
          <w:t>Tableau 1. Signalisation des états du Logo du client</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_Toc507521703 \h </w:instrText>
        </w:r>
        <w:r w:rsidR="00E04018" w:rsidRPr="009B40BF">
          <w:rPr>
            <w:noProof/>
            <w:webHidden/>
          </w:rPr>
        </w:r>
        <w:r w:rsidR="00E04018" w:rsidRPr="009B40BF">
          <w:rPr>
            <w:noProof/>
            <w:webHidden/>
          </w:rPr>
          <w:fldChar w:fldCharType="separate"/>
        </w:r>
        <w:r w:rsidR="00E04018" w:rsidRPr="009B40BF">
          <w:rPr>
            <w:noProof/>
            <w:webHidden/>
          </w:rPr>
          <w:t>18</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04" w:history="1">
        <w:r w:rsidR="00E04018" w:rsidRPr="009B40BF">
          <w:rPr>
            <w:rStyle w:val="Hipervnculo"/>
            <w:noProof/>
          </w:rPr>
          <w:t>Tableau 2. Signalisation des états des JACKS.</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_Toc507521704 \h </w:instrText>
        </w:r>
        <w:r w:rsidR="00E04018" w:rsidRPr="009B40BF">
          <w:rPr>
            <w:noProof/>
            <w:webHidden/>
          </w:rPr>
        </w:r>
        <w:r w:rsidR="00E04018" w:rsidRPr="009B40BF">
          <w:rPr>
            <w:noProof/>
            <w:webHidden/>
          </w:rPr>
          <w:fldChar w:fldCharType="separate"/>
        </w:r>
        <w:r w:rsidR="00E04018" w:rsidRPr="009B40BF">
          <w:rPr>
            <w:noProof/>
            <w:webHidden/>
          </w:rPr>
          <w:t>18</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05" w:history="1">
        <w:r w:rsidR="00E04018" w:rsidRPr="009B40BF">
          <w:rPr>
            <w:rStyle w:val="Hipervnculo"/>
            <w:noProof/>
          </w:rPr>
          <w:t>Tableau 3. Signalisation de mode SPLIT</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_Toc507521705 \h </w:instrText>
        </w:r>
        <w:r w:rsidR="00E04018" w:rsidRPr="009B40BF">
          <w:rPr>
            <w:noProof/>
            <w:webHidden/>
          </w:rPr>
        </w:r>
        <w:r w:rsidR="00E04018" w:rsidRPr="009B40BF">
          <w:rPr>
            <w:noProof/>
            <w:webHidden/>
          </w:rPr>
          <w:fldChar w:fldCharType="separate"/>
        </w:r>
        <w:r w:rsidR="00E04018" w:rsidRPr="009B40BF">
          <w:rPr>
            <w:noProof/>
            <w:webHidden/>
          </w:rPr>
          <w:t>19</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06" w:history="1">
        <w:r w:rsidR="00E04018" w:rsidRPr="009B40BF">
          <w:rPr>
            <w:rStyle w:val="Hipervnculo"/>
            <w:noProof/>
          </w:rPr>
          <w:t>Tableau 4. Concepts généraux</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_Toc507521706 \h </w:instrText>
        </w:r>
        <w:r w:rsidR="00E04018" w:rsidRPr="009B40BF">
          <w:rPr>
            <w:noProof/>
            <w:webHidden/>
          </w:rPr>
        </w:r>
        <w:r w:rsidR="00E04018" w:rsidRPr="009B40BF">
          <w:rPr>
            <w:noProof/>
            <w:webHidden/>
          </w:rPr>
          <w:fldChar w:fldCharType="separate"/>
        </w:r>
        <w:r w:rsidR="00E04018" w:rsidRPr="009B40BF">
          <w:rPr>
            <w:noProof/>
            <w:webHidden/>
          </w:rPr>
          <w:t>23</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07" w:history="1">
        <w:r w:rsidR="00E04018" w:rsidRPr="009B40BF">
          <w:rPr>
            <w:rStyle w:val="Hipervnculo"/>
            <w:noProof/>
          </w:rPr>
          <w:t>Tableau 5. Signalisation des modes de canal radio</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_Toc507521707 \h </w:instrText>
        </w:r>
        <w:r w:rsidR="00E04018" w:rsidRPr="009B40BF">
          <w:rPr>
            <w:noProof/>
            <w:webHidden/>
          </w:rPr>
        </w:r>
        <w:r w:rsidR="00E04018" w:rsidRPr="009B40BF">
          <w:rPr>
            <w:noProof/>
            <w:webHidden/>
          </w:rPr>
          <w:fldChar w:fldCharType="separate"/>
        </w:r>
        <w:r w:rsidR="00E04018" w:rsidRPr="009B40BF">
          <w:rPr>
            <w:noProof/>
            <w:webHidden/>
          </w:rPr>
          <w:t>26</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08" w:history="1">
        <w:r w:rsidR="00E04018" w:rsidRPr="009B40BF">
          <w:rPr>
            <w:rStyle w:val="Hipervnculo"/>
            <w:noProof/>
          </w:rPr>
          <w:t>Tableau 6. Signalisation des états du canal radio</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_Toc507521708 \h </w:instrText>
        </w:r>
        <w:r w:rsidR="00E04018" w:rsidRPr="009B40BF">
          <w:rPr>
            <w:noProof/>
            <w:webHidden/>
          </w:rPr>
        </w:r>
        <w:r w:rsidR="00E04018" w:rsidRPr="009B40BF">
          <w:rPr>
            <w:noProof/>
            <w:webHidden/>
          </w:rPr>
          <w:fldChar w:fldCharType="separate"/>
        </w:r>
        <w:r w:rsidR="00E04018" w:rsidRPr="009B40BF">
          <w:rPr>
            <w:noProof/>
            <w:webHidden/>
          </w:rPr>
          <w:t>28</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09" w:history="1">
        <w:r w:rsidR="00E04018" w:rsidRPr="009B40BF">
          <w:rPr>
            <w:rStyle w:val="Hipervnculo"/>
            <w:noProof/>
          </w:rPr>
          <w:t>Tableau 7. Contrôle PTT</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_Toc507521709 \h </w:instrText>
        </w:r>
        <w:r w:rsidR="00E04018" w:rsidRPr="009B40BF">
          <w:rPr>
            <w:noProof/>
            <w:webHidden/>
          </w:rPr>
        </w:r>
        <w:r w:rsidR="00E04018" w:rsidRPr="009B40BF">
          <w:rPr>
            <w:noProof/>
            <w:webHidden/>
          </w:rPr>
          <w:fldChar w:fldCharType="separate"/>
        </w:r>
        <w:r w:rsidR="00E04018" w:rsidRPr="009B40BF">
          <w:rPr>
            <w:noProof/>
            <w:webHidden/>
          </w:rPr>
          <w:t>30</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10" w:history="1">
        <w:r w:rsidR="00E04018" w:rsidRPr="009B40BF">
          <w:rPr>
            <w:rStyle w:val="Hipervnculo"/>
            <w:noProof/>
          </w:rPr>
          <w:t>Tableau 8. États de positions de Téléphonie</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_Toc507521710 \h </w:instrText>
        </w:r>
        <w:r w:rsidR="00E04018" w:rsidRPr="009B40BF">
          <w:rPr>
            <w:noProof/>
            <w:webHidden/>
          </w:rPr>
        </w:r>
        <w:r w:rsidR="00E04018" w:rsidRPr="009B40BF">
          <w:rPr>
            <w:noProof/>
            <w:webHidden/>
          </w:rPr>
          <w:fldChar w:fldCharType="separate"/>
        </w:r>
        <w:r w:rsidR="00E04018" w:rsidRPr="009B40BF">
          <w:rPr>
            <w:noProof/>
            <w:webHidden/>
          </w:rPr>
          <w:t>34</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11" w:history="1">
        <w:r w:rsidR="00E04018" w:rsidRPr="009B40BF">
          <w:rPr>
            <w:rStyle w:val="Hipervnculo"/>
            <w:noProof/>
          </w:rPr>
          <w:t>Tableau 9. État de la commande Conserver</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_Toc507521711 \h </w:instrText>
        </w:r>
        <w:r w:rsidR="00E04018" w:rsidRPr="009B40BF">
          <w:rPr>
            <w:noProof/>
            <w:webHidden/>
          </w:rPr>
        </w:r>
        <w:r w:rsidR="00E04018" w:rsidRPr="009B40BF">
          <w:rPr>
            <w:noProof/>
            <w:webHidden/>
          </w:rPr>
          <w:fldChar w:fldCharType="separate"/>
        </w:r>
        <w:r w:rsidR="00E04018" w:rsidRPr="009B40BF">
          <w:rPr>
            <w:noProof/>
            <w:webHidden/>
          </w:rPr>
          <w:t>34</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12" w:history="1">
        <w:r w:rsidR="00E04018" w:rsidRPr="009B40BF">
          <w:rPr>
            <w:rStyle w:val="Hipervnculo"/>
            <w:noProof/>
          </w:rPr>
          <w:t>Tableau 10. Commande Priorité</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_Toc507521712 \h </w:instrText>
        </w:r>
        <w:r w:rsidR="00E04018" w:rsidRPr="009B40BF">
          <w:rPr>
            <w:noProof/>
            <w:webHidden/>
          </w:rPr>
        </w:r>
        <w:r w:rsidR="00E04018" w:rsidRPr="009B40BF">
          <w:rPr>
            <w:noProof/>
            <w:webHidden/>
          </w:rPr>
          <w:fldChar w:fldCharType="separate"/>
        </w:r>
        <w:r w:rsidR="00E04018" w:rsidRPr="009B40BF">
          <w:rPr>
            <w:noProof/>
            <w:webHidden/>
          </w:rPr>
          <w:t>35</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13" w:history="1">
        <w:r w:rsidR="00E04018" w:rsidRPr="009B40BF">
          <w:rPr>
            <w:rStyle w:val="Hipervnculo"/>
            <w:noProof/>
          </w:rPr>
          <w:t>Tableau 11. États de la commande ÉCOUTE</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_Toc507521713 \h </w:instrText>
        </w:r>
        <w:r w:rsidR="00E04018" w:rsidRPr="009B40BF">
          <w:rPr>
            <w:noProof/>
            <w:webHidden/>
          </w:rPr>
        </w:r>
        <w:r w:rsidR="00E04018" w:rsidRPr="009B40BF">
          <w:rPr>
            <w:noProof/>
            <w:webHidden/>
          </w:rPr>
          <w:fldChar w:fldCharType="separate"/>
        </w:r>
        <w:r w:rsidR="00E04018" w:rsidRPr="009B40BF">
          <w:rPr>
            <w:noProof/>
            <w:webHidden/>
          </w:rPr>
          <w:t>36</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14" w:history="1">
        <w:r w:rsidR="00E04018" w:rsidRPr="009B40BF">
          <w:rPr>
            <w:rStyle w:val="Hipervnculo"/>
            <w:noProof/>
          </w:rPr>
          <w:t>Tableau 12. États de la commande TRANSFÉRER</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_Toc507521714 \h </w:instrText>
        </w:r>
        <w:r w:rsidR="00E04018" w:rsidRPr="009B40BF">
          <w:rPr>
            <w:noProof/>
            <w:webHidden/>
          </w:rPr>
        </w:r>
        <w:r w:rsidR="00E04018" w:rsidRPr="009B40BF">
          <w:rPr>
            <w:noProof/>
            <w:webHidden/>
          </w:rPr>
          <w:fldChar w:fldCharType="separate"/>
        </w:r>
        <w:r w:rsidR="00E04018" w:rsidRPr="009B40BF">
          <w:rPr>
            <w:noProof/>
            <w:webHidden/>
          </w:rPr>
          <w:t>37</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15" w:history="1">
        <w:r w:rsidR="00E04018" w:rsidRPr="009B40BF">
          <w:rPr>
            <w:rStyle w:val="Hipervnculo"/>
            <w:noProof/>
          </w:rPr>
          <w:t xml:space="preserve">Tableau 13. États </w:t>
        </w:r>
        <w:r w:rsidR="00E04018" w:rsidRPr="009B40BF">
          <w:rPr>
            <w:rStyle w:val="Hipervnculo"/>
            <w:noProof/>
          </w:rPr>
          <w:t>d</w:t>
        </w:r>
        <w:r w:rsidR="00E04018" w:rsidRPr="009B40BF">
          <w:rPr>
            <w:rStyle w:val="Hipervnculo"/>
            <w:noProof/>
          </w:rPr>
          <w:t>e la commande CONFÉRENCE</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_Toc507521715 \h </w:instrText>
        </w:r>
        <w:r w:rsidR="00E04018" w:rsidRPr="009B40BF">
          <w:rPr>
            <w:noProof/>
            <w:webHidden/>
          </w:rPr>
        </w:r>
        <w:r w:rsidR="00E04018" w:rsidRPr="009B40BF">
          <w:rPr>
            <w:noProof/>
            <w:webHidden/>
          </w:rPr>
          <w:fldChar w:fldCharType="separate"/>
        </w:r>
        <w:r w:rsidR="00E04018" w:rsidRPr="009B40BF">
          <w:rPr>
            <w:noProof/>
            <w:webHidden/>
          </w:rPr>
          <w:t>37</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16" w:history="1">
        <w:r w:rsidR="00E04018" w:rsidRPr="009B40BF">
          <w:rPr>
            <w:rStyle w:val="Hipervnculo"/>
            <w:noProof/>
          </w:rPr>
          <w:t>Tableau 14. Signalisation de touche AI</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_Toc507521716 \h </w:instrText>
        </w:r>
        <w:r w:rsidR="00E04018" w:rsidRPr="009B40BF">
          <w:rPr>
            <w:noProof/>
            <w:webHidden/>
          </w:rPr>
        </w:r>
        <w:r w:rsidR="00E04018" w:rsidRPr="009B40BF">
          <w:rPr>
            <w:noProof/>
            <w:webHidden/>
          </w:rPr>
          <w:fldChar w:fldCharType="separate"/>
        </w:r>
        <w:r w:rsidR="00E04018" w:rsidRPr="009B40BF">
          <w:rPr>
            <w:noProof/>
            <w:webHidden/>
          </w:rPr>
          <w:t>38</w:t>
        </w:r>
        <w:r w:rsidR="00E04018" w:rsidRPr="009B40BF">
          <w:rPr>
            <w:noProof/>
            <w:webHidden/>
          </w:rPr>
          <w:fldChar w:fldCharType="end"/>
        </w:r>
      </w:hyperlink>
    </w:p>
    <w:p w:rsidR="00E04018" w:rsidRPr="00695145"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17" w:history="1">
        <w:r w:rsidR="00E04018" w:rsidRPr="00695145">
          <w:rPr>
            <w:rStyle w:val="Hipervnculo"/>
            <w:bCs/>
            <w:noProof/>
          </w:rPr>
          <w:t>Tableau 15. États de la touche ANNULER sur les interfaces type ENAIRE.</w:t>
        </w:r>
        <w:r w:rsidR="00E04018" w:rsidRPr="00695145">
          <w:rPr>
            <w:noProof/>
            <w:webHidden/>
          </w:rPr>
          <w:tab/>
        </w:r>
        <w:r w:rsidR="00E04018" w:rsidRPr="00695145">
          <w:rPr>
            <w:noProof/>
            <w:webHidden/>
          </w:rPr>
          <w:fldChar w:fldCharType="begin"/>
        </w:r>
        <w:r w:rsidR="00E04018" w:rsidRPr="00695145">
          <w:rPr>
            <w:noProof/>
            <w:webHidden/>
          </w:rPr>
          <w:instrText xml:space="preserve"> PAGEREF _Toc507521717 \h </w:instrText>
        </w:r>
        <w:r w:rsidR="00E04018" w:rsidRPr="00695145">
          <w:rPr>
            <w:noProof/>
            <w:webHidden/>
          </w:rPr>
        </w:r>
        <w:r w:rsidR="00E04018" w:rsidRPr="00695145">
          <w:rPr>
            <w:noProof/>
            <w:webHidden/>
          </w:rPr>
          <w:fldChar w:fldCharType="separate"/>
        </w:r>
        <w:r w:rsidR="00E04018" w:rsidRPr="00695145">
          <w:rPr>
            <w:noProof/>
            <w:webHidden/>
          </w:rPr>
          <w:t>39</w:t>
        </w:r>
        <w:r w:rsidR="00E04018" w:rsidRPr="00695145">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18" w:history="1">
        <w:r w:rsidR="00E04018" w:rsidRPr="009B40BF">
          <w:rPr>
            <w:rStyle w:val="Hipervnculo"/>
            <w:noProof/>
          </w:rPr>
          <w:t>Tableau 16. États de la touche ANNULER sur les interfaces type ASECNA.</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_Toc507521718 \h </w:instrText>
        </w:r>
        <w:r w:rsidR="00E04018" w:rsidRPr="009B40BF">
          <w:rPr>
            <w:noProof/>
            <w:webHidden/>
          </w:rPr>
        </w:r>
        <w:r w:rsidR="00E04018" w:rsidRPr="009B40BF">
          <w:rPr>
            <w:noProof/>
            <w:webHidden/>
          </w:rPr>
          <w:fldChar w:fldCharType="separate"/>
        </w:r>
        <w:r w:rsidR="00E04018" w:rsidRPr="009B40BF">
          <w:rPr>
            <w:noProof/>
            <w:webHidden/>
          </w:rPr>
          <w:t>39</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19" w:history="1">
        <w:r w:rsidR="00E04018" w:rsidRPr="009B40BF">
          <w:rPr>
            <w:rStyle w:val="Hipervnculo"/>
            <w:noProof/>
          </w:rPr>
          <w:t>Tableau 17. États de la touche « Raccrocher »/ « Décrocher »</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_Toc507521719 \h </w:instrText>
        </w:r>
        <w:r w:rsidR="00E04018" w:rsidRPr="009B40BF">
          <w:rPr>
            <w:noProof/>
            <w:webHidden/>
          </w:rPr>
        </w:r>
        <w:r w:rsidR="00E04018" w:rsidRPr="009B40BF">
          <w:rPr>
            <w:noProof/>
            <w:webHidden/>
          </w:rPr>
          <w:fldChar w:fldCharType="separate"/>
        </w:r>
        <w:r w:rsidR="00E04018" w:rsidRPr="009B40BF">
          <w:rPr>
            <w:noProof/>
            <w:webHidden/>
          </w:rPr>
          <w:t>45</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20" w:history="1">
        <w:r w:rsidR="00E04018" w:rsidRPr="009B40BF">
          <w:rPr>
            <w:rStyle w:val="Hipervnculo"/>
            <w:noProof/>
          </w:rPr>
          <w:t>Tableau 18. État des touches d'appel de page</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_Toc507521720 \h </w:instrText>
        </w:r>
        <w:r w:rsidR="00E04018" w:rsidRPr="009B40BF">
          <w:rPr>
            <w:noProof/>
            <w:webHidden/>
          </w:rPr>
        </w:r>
        <w:r w:rsidR="00E04018" w:rsidRPr="009B40BF">
          <w:rPr>
            <w:noProof/>
            <w:webHidden/>
          </w:rPr>
          <w:fldChar w:fldCharType="separate"/>
        </w:r>
        <w:r w:rsidR="00E04018" w:rsidRPr="009B40BF">
          <w:rPr>
            <w:noProof/>
            <w:webHidden/>
          </w:rPr>
          <w:t>47</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21" w:history="1">
        <w:r w:rsidR="00E04018" w:rsidRPr="009B40BF">
          <w:rPr>
            <w:rStyle w:val="Hipervnculo"/>
            <w:noProof/>
          </w:rPr>
          <w:t>Tableau 19. États opérationnels de ligne chaude</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_Toc507521721 \h </w:instrText>
        </w:r>
        <w:r w:rsidR="00E04018" w:rsidRPr="009B40BF">
          <w:rPr>
            <w:noProof/>
            <w:webHidden/>
          </w:rPr>
        </w:r>
        <w:r w:rsidR="00E04018" w:rsidRPr="009B40BF">
          <w:rPr>
            <w:noProof/>
            <w:webHidden/>
          </w:rPr>
          <w:fldChar w:fldCharType="separate"/>
        </w:r>
        <w:r w:rsidR="00E04018" w:rsidRPr="009B40BF">
          <w:rPr>
            <w:noProof/>
            <w:webHidden/>
          </w:rPr>
          <w:t>48</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22" w:history="1">
        <w:r w:rsidR="00E04018" w:rsidRPr="009B40BF">
          <w:rPr>
            <w:rStyle w:val="Hipervnculo"/>
            <w:noProof/>
          </w:rPr>
          <w:t>Tableau 20. Procédure de transmission par LC</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_Toc507521722 \h </w:instrText>
        </w:r>
        <w:r w:rsidR="00E04018" w:rsidRPr="009B40BF">
          <w:rPr>
            <w:noProof/>
            <w:webHidden/>
          </w:rPr>
        </w:r>
        <w:r w:rsidR="00E04018" w:rsidRPr="009B40BF">
          <w:rPr>
            <w:noProof/>
            <w:webHidden/>
          </w:rPr>
          <w:fldChar w:fldCharType="separate"/>
        </w:r>
        <w:r w:rsidR="00E04018" w:rsidRPr="009B40BF">
          <w:rPr>
            <w:noProof/>
            <w:webHidden/>
          </w:rPr>
          <w:t>49</w:t>
        </w:r>
        <w:r w:rsidR="00E04018" w:rsidRPr="009B40BF">
          <w:rPr>
            <w:noProof/>
            <w:webHidden/>
          </w:rPr>
          <w:fldChar w:fldCharType="end"/>
        </w:r>
      </w:hyperlink>
    </w:p>
    <w:p w:rsidR="00E04018" w:rsidRPr="009B40BF" w:rsidRDefault="00695145">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07521723" w:history="1">
        <w:r w:rsidR="00E04018" w:rsidRPr="009B40BF">
          <w:rPr>
            <w:rStyle w:val="Hipervnculo"/>
            <w:noProof/>
          </w:rPr>
          <w:t>Tableau 21. Procédure de réception par LC</w:t>
        </w:r>
        <w:r w:rsidR="00E04018" w:rsidRPr="009B40BF">
          <w:rPr>
            <w:noProof/>
            <w:webHidden/>
          </w:rPr>
          <w:tab/>
        </w:r>
        <w:r w:rsidR="00E04018" w:rsidRPr="009B40BF">
          <w:rPr>
            <w:noProof/>
            <w:webHidden/>
          </w:rPr>
          <w:fldChar w:fldCharType="begin"/>
        </w:r>
        <w:r w:rsidR="00E04018" w:rsidRPr="009B40BF">
          <w:rPr>
            <w:noProof/>
            <w:webHidden/>
          </w:rPr>
          <w:instrText xml:space="preserve"> PAGEREF _Toc507521723 \h </w:instrText>
        </w:r>
        <w:r w:rsidR="00E04018" w:rsidRPr="009B40BF">
          <w:rPr>
            <w:noProof/>
            <w:webHidden/>
          </w:rPr>
        </w:r>
        <w:r w:rsidR="00E04018" w:rsidRPr="009B40BF">
          <w:rPr>
            <w:noProof/>
            <w:webHidden/>
          </w:rPr>
          <w:fldChar w:fldCharType="separate"/>
        </w:r>
        <w:r w:rsidR="00E04018" w:rsidRPr="009B40BF">
          <w:rPr>
            <w:noProof/>
            <w:webHidden/>
          </w:rPr>
          <w:t>50</w:t>
        </w:r>
        <w:r w:rsidR="00E04018" w:rsidRPr="009B40BF">
          <w:rPr>
            <w:noProof/>
            <w:webHidden/>
          </w:rPr>
          <w:fldChar w:fldCharType="end"/>
        </w:r>
      </w:hyperlink>
    </w:p>
    <w:p w:rsidR="00313F5F" w:rsidRPr="009B40BF" w:rsidRDefault="00C607D3">
      <w:pPr>
        <w:pStyle w:val="Tabladeilustraciones"/>
        <w:tabs>
          <w:tab w:val="right" w:leader="dot" w:pos="10456"/>
        </w:tabs>
        <w:rPr>
          <w:rFonts w:asciiTheme="minorHAnsi" w:eastAsiaTheme="minorEastAsia" w:hAnsiTheme="minorHAnsi" w:cstheme="minorBidi"/>
          <w:noProof/>
          <w:sz w:val="22"/>
          <w:szCs w:val="22"/>
        </w:rPr>
      </w:pPr>
      <w:r w:rsidRPr="009B40BF">
        <w:rPr>
          <w:rFonts w:ascii="Univers" w:hAnsi="Univers"/>
          <w:sz w:val="18"/>
        </w:rPr>
        <w:fldChar w:fldCharType="end"/>
      </w:r>
    </w:p>
    <w:p w:rsidR="00C607D3" w:rsidRPr="009B40BF" w:rsidRDefault="00C607D3" w:rsidP="00C607D3">
      <w:pPr>
        <w:pStyle w:val="TextoNivel1"/>
      </w:pPr>
    </w:p>
    <w:p w:rsidR="00C607D3" w:rsidRPr="009B40BF" w:rsidRDefault="00C607D3" w:rsidP="00C607D3">
      <w:pPr>
        <w:pStyle w:val="TextoNivel1"/>
        <w:sectPr w:rsidR="00C607D3" w:rsidRPr="009B40BF" w:rsidSect="00DC058A">
          <w:type w:val="continuous"/>
          <w:pgSz w:w="11906" w:h="16838" w:code="9"/>
          <w:pgMar w:top="720" w:right="720" w:bottom="720" w:left="720" w:header="539" w:footer="340" w:gutter="0"/>
          <w:pgNumType w:fmt="lowerRoman" w:start="1"/>
          <w:cols w:space="708"/>
          <w:docGrid w:linePitch="360"/>
        </w:sectPr>
      </w:pPr>
    </w:p>
    <w:p w:rsidR="00C607D3" w:rsidRPr="009B40BF" w:rsidRDefault="00C607D3" w:rsidP="00DF380F">
      <w:pPr>
        <w:pStyle w:val="Ttulo1"/>
        <w:numPr>
          <w:ilvl w:val="0"/>
          <w:numId w:val="21"/>
        </w:numPr>
        <w:tabs>
          <w:tab w:val="left" w:pos="-1480"/>
          <w:tab w:val="left" w:pos="-1191"/>
          <w:tab w:val="left" w:pos="-760"/>
          <w:tab w:val="left" w:pos="567"/>
          <w:tab w:val="left" w:pos="680"/>
          <w:tab w:val="left" w:pos="1400"/>
          <w:tab w:val="left" w:pos="2120"/>
          <w:tab w:val="left" w:pos="2840"/>
          <w:tab w:val="left" w:pos="3560"/>
          <w:tab w:val="left" w:pos="4280"/>
          <w:tab w:val="left" w:pos="5000"/>
          <w:tab w:val="left" w:pos="5720"/>
          <w:tab w:val="left" w:pos="6440"/>
          <w:tab w:val="left" w:pos="7160"/>
          <w:tab w:val="left" w:pos="7880"/>
          <w:tab w:val="left" w:pos="8600"/>
          <w:tab w:val="left" w:pos="9320"/>
          <w:tab w:val="left" w:pos="10040"/>
          <w:tab w:val="left" w:pos="10760"/>
        </w:tabs>
        <w:spacing w:before="120"/>
      </w:pPr>
      <w:bookmarkStart w:id="0" w:name="_Toc353970498"/>
      <w:bookmarkStart w:id="1" w:name="_Toc445284864"/>
      <w:bookmarkStart w:id="2" w:name="_Toc502852381"/>
      <w:bookmarkStart w:id="3" w:name="_Toc507582214"/>
      <w:r w:rsidRPr="009B40BF">
        <w:lastRenderedPageBreak/>
        <w:t>Introduction</w:t>
      </w:r>
      <w:bookmarkEnd w:id="0"/>
      <w:bookmarkEnd w:id="1"/>
      <w:bookmarkEnd w:id="2"/>
      <w:bookmarkEnd w:id="3"/>
    </w:p>
    <w:p w:rsidR="00C607D3" w:rsidRPr="009B40BF" w:rsidRDefault="00C607D3" w:rsidP="00C607D3">
      <w:r w:rsidRPr="009B40BF">
        <w:t xml:space="preserve">« HMI.EXE » est une application qui fournit aux utilisateurs finaux du SCV les moyens nécessaires pour l'utilisation des ressources téléphoniques et de radio fournies par ce système. </w:t>
      </w:r>
    </w:p>
    <w:p w:rsidR="00C607D3" w:rsidRPr="009B40BF" w:rsidRDefault="00C607D3" w:rsidP="00C607D3">
      <w:r w:rsidRPr="009B40BF">
        <w:t>Son objectif principal est de fournir à l'utilisateur du système ULISES V 5000 un environnement intuitif et direct à manœuvrer dans les limitations qu'un ordinateur présente, en plus de fournir une plus grande quantité d'information</w:t>
      </w:r>
      <w:r w:rsidR="00685F09">
        <w:t>s</w:t>
      </w:r>
      <w:r w:rsidRPr="009B40BF">
        <w:t xml:space="preserve"> et une rapidité d'accès à celle</w:t>
      </w:r>
      <w:r w:rsidR="00685F09">
        <w:t>s</w:t>
      </w:r>
      <w:r w:rsidRPr="009B40BF">
        <w:t xml:space="preserve">-ci.  </w:t>
      </w:r>
    </w:p>
    <w:p w:rsidR="00C607D3" w:rsidRPr="009B40BF" w:rsidRDefault="00C607D3" w:rsidP="00C607D3">
      <w:r w:rsidRPr="009B40BF">
        <w:t>L'application est conçue pour profiter au maximum des technologies des écrans TFT et écrans tactiles pour ainsi permettre à l'utilisateur d'accéder rapidement à la fonction désirée.</w:t>
      </w:r>
    </w:p>
    <w:p w:rsidR="003506B5" w:rsidRPr="009B40BF" w:rsidRDefault="009B40BF" w:rsidP="00C607D3">
      <w:r w:rsidRPr="009B40BF">
        <w:t>Cette application</w:t>
      </w:r>
      <w:r w:rsidR="003506B5" w:rsidRPr="009B40BF">
        <w:t xml:space="preserve"> peut être configurée (pendant l'installation) pour présenter l'une des deux interfaces suivantes :</w:t>
      </w:r>
    </w:p>
    <w:p w:rsidR="003506B5" w:rsidRPr="009B40BF" w:rsidRDefault="003506B5" w:rsidP="003506B5">
      <w:pPr>
        <w:pStyle w:val="Prrafodelista"/>
        <w:numPr>
          <w:ilvl w:val="0"/>
          <w:numId w:val="38"/>
        </w:numPr>
      </w:pPr>
      <w:r w:rsidRPr="009B40BF">
        <w:t>Interface ENAIRE. S'adapte en termes de dimensions et de fonctions à la spécification ENAIRE pour les TOURS de contrôle en Espagne.</w:t>
      </w:r>
    </w:p>
    <w:p w:rsidR="003506B5" w:rsidRPr="009B40BF" w:rsidRDefault="003506B5" w:rsidP="003506B5">
      <w:pPr>
        <w:pStyle w:val="Prrafodelista"/>
        <w:numPr>
          <w:ilvl w:val="0"/>
          <w:numId w:val="38"/>
        </w:numPr>
      </w:pPr>
      <w:r w:rsidRPr="009B40BF">
        <w:t>Interface ASECNA. S'adapte en termes de dimensions et de fonctions aux exigences établies par ASECNA pour ses centres de gestion de navigation aérienne (tours et centres de contrôle).</w:t>
      </w:r>
    </w:p>
    <w:p w:rsidR="00C607D3" w:rsidRPr="009B40BF" w:rsidRDefault="00C607D3" w:rsidP="00C607D3"/>
    <w:p w:rsidR="00C607D3" w:rsidRPr="009B40BF" w:rsidRDefault="00C607D3" w:rsidP="00DF380F">
      <w:pPr>
        <w:pStyle w:val="Ttulo1"/>
        <w:numPr>
          <w:ilvl w:val="0"/>
          <w:numId w:val="21"/>
        </w:numPr>
        <w:spacing w:before="60"/>
      </w:pPr>
      <w:bookmarkStart w:id="4" w:name="_Toc353970499"/>
      <w:bookmarkStart w:id="5" w:name="_Toc445284865"/>
      <w:bookmarkStart w:id="6" w:name="_Toc502852382"/>
      <w:bookmarkStart w:id="7" w:name="_Toc507582215"/>
      <w:r w:rsidRPr="009B40BF">
        <w:lastRenderedPageBreak/>
        <w:t>Format général de l'écran</w:t>
      </w:r>
      <w:bookmarkEnd w:id="4"/>
      <w:bookmarkEnd w:id="5"/>
      <w:bookmarkEnd w:id="6"/>
      <w:bookmarkEnd w:id="7"/>
    </w:p>
    <w:p w:rsidR="003506B5" w:rsidRPr="009B40BF" w:rsidRDefault="00C607D3" w:rsidP="003506B5">
      <w:r w:rsidRPr="009B40BF">
        <w:t>Le format général de l'écran contient les zones suivantes :</w:t>
      </w:r>
    </w:p>
    <w:p w:rsidR="003506B5" w:rsidRPr="009B40BF" w:rsidRDefault="003506B5" w:rsidP="003506B5">
      <w:pPr>
        <w:numPr>
          <w:ilvl w:val="0"/>
          <w:numId w:val="22"/>
        </w:numPr>
        <w:spacing w:after="120"/>
      </w:pPr>
      <w:r w:rsidRPr="009B40BF">
        <w:t>Panneau d'information générale ou en-tête</w:t>
      </w:r>
    </w:p>
    <w:p w:rsidR="003506B5" w:rsidRPr="009B40BF" w:rsidRDefault="003506B5" w:rsidP="003506B5">
      <w:pPr>
        <w:numPr>
          <w:ilvl w:val="0"/>
          <w:numId w:val="22"/>
        </w:numPr>
        <w:spacing w:after="120"/>
      </w:pPr>
      <w:r w:rsidRPr="009B40BF">
        <w:t>Panneau de radio</w:t>
      </w:r>
    </w:p>
    <w:p w:rsidR="003506B5" w:rsidRPr="009B40BF" w:rsidRDefault="003506B5" w:rsidP="003506B5">
      <w:pPr>
        <w:numPr>
          <w:ilvl w:val="0"/>
          <w:numId w:val="22"/>
        </w:numPr>
        <w:spacing w:after="120"/>
      </w:pPr>
      <w:r w:rsidRPr="009B40BF">
        <w:t>Panneau de téléphonie</w:t>
      </w:r>
    </w:p>
    <w:p w:rsidR="003506B5" w:rsidRPr="009B40BF" w:rsidRDefault="003506B5" w:rsidP="003506B5">
      <w:pPr>
        <w:numPr>
          <w:ilvl w:val="0"/>
          <w:numId w:val="22"/>
        </w:numPr>
        <w:spacing w:after="120"/>
      </w:pPr>
      <w:r w:rsidRPr="009B40BF">
        <w:t>Panneau de ligne chaude (hotline)</w:t>
      </w:r>
    </w:p>
    <w:p w:rsidR="00C607D3" w:rsidRPr="009B40BF" w:rsidRDefault="003506B5" w:rsidP="00C607D3">
      <w:r w:rsidRPr="009B40BF">
        <w:t>Les figures suivantes présentent le format des interfaces AENA et ASECNA.</w:t>
      </w:r>
    </w:p>
    <w:tbl>
      <w:tblPr>
        <w:tblStyle w:val="Tablaconcuadrcula2"/>
        <w:tblW w:w="0" w:type="auto"/>
        <w:tblLook w:val="04A0" w:firstRow="1" w:lastRow="0" w:firstColumn="1" w:lastColumn="0" w:noHBand="0" w:noVBand="1"/>
      </w:tblPr>
      <w:tblGrid>
        <w:gridCol w:w="5210"/>
        <w:gridCol w:w="5256"/>
      </w:tblGrid>
      <w:tr w:rsidR="003506B5" w:rsidRPr="009B40BF" w:rsidTr="003506B5">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rsidR="003506B5" w:rsidRPr="009B40BF" w:rsidRDefault="003506B5" w:rsidP="00C607D3">
            <w:r w:rsidRPr="009B40BF">
              <w:rPr>
                <w:noProof/>
              </w:rPr>
              <w:drawing>
                <wp:inline distT="0" distB="0" distL="0" distR="0" wp14:anchorId="75EE09A1" wp14:editId="47F455A8">
                  <wp:extent cx="3228229" cy="2477733"/>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png"/>
                          <pic:cNvPicPr/>
                        </pic:nvPicPr>
                        <pic:blipFill>
                          <a:blip r:embed="rId12">
                            <a:extLst>
                              <a:ext uri="{28A0092B-C50C-407E-A947-70E740481C1C}">
                                <a14:useLocalDpi xmlns:a14="http://schemas.microsoft.com/office/drawing/2010/main" val="0"/>
                              </a:ext>
                            </a:extLst>
                          </a:blip>
                          <a:stretch>
                            <a:fillRect/>
                          </a:stretch>
                        </pic:blipFill>
                        <pic:spPr>
                          <a:xfrm>
                            <a:off x="0" y="0"/>
                            <a:ext cx="3235931" cy="2483644"/>
                          </a:xfrm>
                          <a:prstGeom prst="rect">
                            <a:avLst/>
                          </a:prstGeom>
                        </pic:spPr>
                      </pic:pic>
                    </a:graphicData>
                  </a:graphic>
                </wp:inline>
              </w:drawing>
            </w:r>
          </w:p>
        </w:tc>
        <w:tc>
          <w:tcPr>
            <w:tcW w:w="5324" w:type="dxa"/>
          </w:tcPr>
          <w:p w:rsidR="003506B5" w:rsidRPr="009B40BF" w:rsidRDefault="00D003B0" w:rsidP="00C607D3">
            <w:pPr>
              <w:cnfStyle w:val="100000000000" w:firstRow="1" w:lastRow="0" w:firstColumn="0" w:lastColumn="0" w:oddVBand="0" w:evenVBand="0" w:oddHBand="0" w:evenHBand="0" w:firstRowFirstColumn="0" w:firstRowLastColumn="0" w:lastRowFirstColumn="0" w:lastRowLastColumn="0"/>
            </w:pPr>
            <w:r w:rsidRPr="009B40BF">
              <w:rPr>
                <w:noProof/>
              </w:rPr>
              <w:drawing>
                <wp:inline distT="0" distB="0" distL="0" distR="0" wp14:anchorId="0386E4BA" wp14:editId="69016D1D">
                  <wp:extent cx="3254489" cy="244105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73322" cy="2455176"/>
                          </a:xfrm>
                          <a:prstGeom prst="rect">
                            <a:avLst/>
                          </a:prstGeom>
                        </pic:spPr>
                      </pic:pic>
                    </a:graphicData>
                  </a:graphic>
                </wp:inline>
              </w:drawing>
            </w:r>
          </w:p>
        </w:tc>
      </w:tr>
      <w:tr w:rsidR="003506B5" w:rsidRPr="009B40BF" w:rsidTr="006752B1">
        <w:trPr>
          <w:trHeight w:val="780"/>
        </w:trPr>
        <w:tc>
          <w:tcPr>
            <w:cnfStyle w:val="001000000000" w:firstRow="0" w:lastRow="0" w:firstColumn="1" w:lastColumn="0" w:oddVBand="0" w:evenVBand="0" w:oddHBand="0" w:evenHBand="0" w:firstRowFirstColumn="0" w:firstRowLastColumn="0" w:lastRowFirstColumn="0" w:lastRowLastColumn="0"/>
            <w:tcW w:w="5324" w:type="dxa"/>
          </w:tcPr>
          <w:p w:rsidR="003506B5" w:rsidRPr="009B40BF" w:rsidRDefault="003506B5" w:rsidP="00910720">
            <w:pPr>
              <w:pStyle w:val="Descripcin"/>
              <w:rPr>
                <w:rStyle w:val="Textoennegrita"/>
                <w:b w:val="0"/>
              </w:rPr>
            </w:pPr>
            <w:bookmarkStart w:id="8" w:name="_Toc353970443"/>
            <w:bookmarkStart w:id="9" w:name="_Toc502852450"/>
            <w:bookmarkStart w:id="10" w:name="_Toc507582283"/>
            <w:r w:rsidRPr="009B40BF">
              <w:rPr>
                <w:rStyle w:val="Textoennegrita"/>
                <w:b w:val="0"/>
              </w:rPr>
              <w:t xml:space="preserve">Figure </w:t>
            </w:r>
            <w:r w:rsidRPr="009B40BF">
              <w:rPr>
                <w:rStyle w:val="Textoennegrita"/>
              </w:rPr>
              <w:fldChar w:fldCharType="begin"/>
            </w:r>
            <w:r w:rsidRPr="009B40BF">
              <w:rPr>
                <w:rStyle w:val="Textoennegrita"/>
                <w:b w:val="0"/>
              </w:rPr>
              <w:instrText xml:space="preserve"> SEQ Figura \* ARABIC </w:instrText>
            </w:r>
            <w:r w:rsidRPr="009B40BF">
              <w:rPr>
                <w:rStyle w:val="Textoennegrita"/>
              </w:rPr>
              <w:fldChar w:fldCharType="separate"/>
            </w:r>
            <w:r w:rsidR="002669EC" w:rsidRPr="009B40BF">
              <w:rPr>
                <w:rStyle w:val="Textoennegrita"/>
                <w:b w:val="0"/>
                <w:noProof/>
              </w:rPr>
              <w:t>1</w:t>
            </w:r>
            <w:r w:rsidRPr="009B40BF">
              <w:rPr>
                <w:rStyle w:val="Textoennegrita"/>
              </w:rPr>
              <w:fldChar w:fldCharType="end"/>
            </w:r>
            <w:r w:rsidRPr="009B40BF">
              <w:rPr>
                <w:rStyle w:val="Textoennegrita"/>
                <w:b w:val="0"/>
              </w:rPr>
              <w:t>. Format général de l'écran</w:t>
            </w:r>
            <w:bookmarkEnd w:id="8"/>
            <w:r w:rsidRPr="009B40BF">
              <w:rPr>
                <w:rStyle w:val="Textoennegrita"/>
                <w:b w:val="0"/>
              </w:rPr>
              <w:t xml:space="preserve"> dans l'interface de type ENAIRE.</w:t>
            </w:r>
            <w:bookmarkEnd w:id="9"/>
            <w:bookmarkEnd w:id="10"/>
          </w:p>
        </w:tc>
        <w:tc>
          <w:tcPr>
            <w:tcW w:w="5324" w:type="dxa"/>
          </w:tcPr>
          <w:p w:rsidR="003506B5" w:rsidRPr="009B40BF" w:rsidRDefault="00910720" w:rsidP="00910720">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11" w:name="_Toc502852451"/>
            <w:bookmarkStart w:id="12" w:name="_Toc507582284"/>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2</w:t>
            </w:r>
            <w:r w:rsidRPr="009B40BF">
              <w:rPr>
                <w:rStyle w:val="Textoennegrita"/>
              </w:rPr>
              <w:fldChar w:fldCharType="end"/>
            </w:r>
            <w:r w:rsidRPr="009B40BF">
              <w:rPr>
                <w:rStyle w:val="Textoennegrita"/>
              </w:rPr>
              <w:t>. Format général de l'écran dans l'interface de type ASECNA.</w:t>
            </w:r>
            <w:bookmarkEnd w:id="11"/>
            <w:bookmarkEnd w:id="12"/>
          </w:p>
        </w:tc>
      </w:tr>
    </w:tbl>
    <w:p w:rsidR="003506B5" w:rsidRPr="009B40BF" w:rsidRDefault="00EF57A0" w:rsidP="003506B5">
      <w:r w:rsidRPr="009B40BF">
        <w:t>Chacune de ces interfaces possède des particularités exclusives pour chaque zone qui la composent.</w:t>
      </w:r>
    </w:p>
    <w:p w:rsidR="00D003B0" w:rsidRPr="009B40BF" w:rsidRDefault="00D003B0" w:rsidP="003506B5"/>
    <w:p w:rsidR="00C607D3" w:rsidRPr="009B40BF" w:rsidRDefault="00C607D3" w:rsidP="00D003B0">
      <w:r w:rsidRPr="009B40BF">
        <w:br w:type="page"/>
      </w:r>
      <w:bookmarkStart w:id="13" w:name="_Toc128530260"/>
      <w:bookmarkStart w:id="14" w:name="_Toc353970500"/>
      <w:bookmarkStart w:id="15" w:name="_Toc445284866"/>
      <w:r w:rsidRPr="009B40BF">
        <w:lastRenderedPageBreak/>
        <w:t>Panneau d'information générale ou en-tête</w:t>
      </w:r>
      <w:bookmarkEnd w:id="13"/>
      <w:bookmarkEnd w:id="14"/>
      <w:bookmarkEnd w:id="15"/>
    </w:p>
    <w:p w:rsidR="00C607D3" w:rsidRPr="009B40BF" w:rsidRDefault="00C607D3" w:rsidP="00C607D3">
      <w:r w:rsidRPr="009B40BF">
        <w:t>Occupe la partie supérieure de l'écran. Se présente comme dans la figure suivante :</w:t>
      </w:r>
    </w:p>
    <w:tbl>
      <w:tblPr>
        <w:tblStyle w:val="Tablaconcuadrcula2"/>
        <w:tblW w:w="0" w:type="auto"/>
        <w:tblLook w:val="04A0" w:firstRow="1" w:lastRow="0" w:firstColumn="1" w:lastColumn="0" w:noHBand="0" w:noVBand="1"/>
      </w:tblPr>
      <w:tblGrid>
        <w:gridCol w:w="5348"/>
        <w:gridCol w:w="5118"/>
      </w:tblGrid>
      <w:tr w:rsidR="00EF57A0" w:rsidRPr="009B40BF" w:rsidTr="00EF57A0">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5324" w:type="dxa"/>
          </w:tcPr>
          <w:p w:rsidR="00EF57A0" w:rsidRPr="009B40BF" w:rsidRDefault="00EF57A0" w:rsidP="00E428FC">
            <w:r w:rsidRPr="009B40BF">
              <w:rPr>
                <w:noProof/>
              </w:rPr>
              <w:drawing>
                <wp:inline distT="0" distB="0" distL="0" distR="0" wp14:anchorId="76C3DE8E" wp14:editId="533DD270">
                  <wp:extent cx="3258830" cy="31010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59492" cy="310164"/>
                          </a:xfrm>
                          <a:prstGeom prst="rect">
                            <a:avLst/>
                          </a:prstGeom>
                        </pic:spPr>
                      </pic:pic>
                    </a:graphicData>
                  </a:graphic>
                </wp:inline>
              </w:drawing>
            </w:r>
          </w:p>
        </w:tc>
        <w:tc>
          <w:tcPr>
            <w:tcW w:w="5324" w:type="dxa"/>
          </w:tcPr>
          <w:p w:rsidR="00EF57A0" w:rsidRPr="009B40BF" w:rsidRDefault="00EF57A0" w:rsidP="00E428FC">
            <w:pPr>
              <w:cnfStyle w:val="100000000000" w:firstRow="1" w:lastRow="0" w:firstColumn="0" w:lastColumn="0" w:oddVBand="0" w:evenVBand="0" w:oddHBand="0" w:evenHBand="0" w:firstRowFirstColumn="0" w:firstRowLastColumn="0" w:lastRowFirstColumn="0" w:lastRowLastColumn="0"/>
            </w:pPr>
            <w:r w:rsidRPr="009B40BF">
              <w:rPr>
                <w:noProof/>
              </w:rPr>
              <w:drawing>
                <wp:inline distT="0" distB="0" distL="0" distR="0" wp14:anchorId="05BEFF43" wp14:editId="0B536863">
                  <wp:extent cx="3041078" cy="294198"/>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53660" cy="295415"/>
                          </a:xfrm>
                          <a:prstGeom prst="rect">
                            <a:avLst/>
                          </a:prstGeom>
                        </pic:spPr>
                      </pic:pic>
                    </a:graphicData>
                  </a:graphic>
                </wp:inline>
              </w:drawing>
            </w:r>
          </w:p>
        </w:tc>
      </w:tr>
      <w:tr w:rsidR="00EF57A0" w:rsidRPr="001F53E5" w:rsidTr="00770043">
        <w:trPr>
          <w:trHeight w:val="675"/>
        </w:trPr>
        <w:tc>
          <w:tcPr>
            <w:cnfStyle w:val="001000000000" w:firstRow="0" w:lastRow="0" w:firstColumn="1" w:lastColumn="0" w:oddVBand="0" w:evenVBand="0" w:oddHBand="0" w:evenHBand="0" w:firstRowFirstColumn="0" w:firstRowLastColumn="0" w:lastRowFirstColumn="0" w:lastRowLastColumn="0"/>
            <w:tcW w:w="5324" w:type="dxa"/>
          </w:tcPr>
          <w:p w:rsidR="00EF57A0" w:rsidRPr="001F53E5" w:rsidRDefault="00EF57A0" w:rsidP="00E428FC">
            <w:pPr>
              <w:pStyle w:val="Descripcin"/>
              <w:rPr>
                <w:rStyle w:val="Textoennegrita"/>
                <w:b w:val="0"/>
              </w:rPr>
            </w:pPr>
            <w:bookmarkStart w:id="16" w:name="_Toc502852452"/>
            <w:bookmarkStart w:id="17" w:name="_Toc507582285"/>
            <w:r w:rsidRPr="001F53E5">
              <w:rPr>
                <w:rStyle w:val="Textoennegrita"/>
                <w:b w:val="0"/>
              </w:rPr>
              <w:t xml:space="preserve">Figure </w:t>
            </w:r>
            <w:r w:rsidRPr="001F53E5">
              <w:rPr>
                <w:rStyle w:val="Textoennegrita"/>
                <w:b w:val="0"/>
              </w:rPr>
              <w:fldChar w:fldCharType="begin"/>
            </w:r>
            <w:r w:rsidRPr="001F53E5">
              <w:rPr>
                <w:rStyle w:val="Textoennegrita"/>
                <w:b w:val="0"/>
              </w:rPr>
              <w:instrText xml:space="preserve"> SEQ Figura \* ARABIC </w:instrText>
            </w:r>
            <w:r w:rsidRPr="001F53E5">
              <w:rPr>
                <w:rStyle w:val="Textoennegrita"/>
                <w:b w:val="0"/>
              </w:rPr>
              <w:fldChar w:fldCharType="separate"/>
            </w:r>
            <w:r w:rsidR="002669EC" w:rsidRPr="001F53E5">
              <w:rPr>
                <w:rStyle w:val="Textoennegrita"/>
                <w:b w:val="0"/>
                <w:noProof/>
              </w:rPr>
              <w:t>3</w:t>
            </w:r>
            <w:r w:rsidRPr="001F53E5">
              <w:rPr>
                <w:rStyle w:val="Textoennegrita"/>
                <w:b w:val="0"/>
              </w:rPr>
              <w:fldChar w:fldCharType="end"/>
            </w:r>
            <w:r w:rsidRPr="001F53E5">
              <w:rPr>
                <w:rStyle w:val="Textoennegrita"/>
                <w:b w:val="0"/>
              </w:rPr>
              <w:t>. Zone d'informations générales ou en-tête de l'interface type ENAIRE.</w:t>
            </w:r>
            <w:bookmarkEnd w:id="16"/>
            <w:bookmarkEnd w:id="17"/>
          </w:p>
        </w:tc>
        <w:tc>
          <w:tcPr>
            <w:tcW w:w="5324" w:type="dxa"/>
          </w:tcPr>
          <w:p w:rsidR="00EF57A0" w:rsidRPr="001F53E5" w:rsidRDefault="00EF57A0" w:rsidP="00E428FC">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18" w:name="_Toc502852453"/>
            <w:bookmarkStart w:id="19" w:name="_Toc507582286"/>
            <w:r w:rsidRPr="001F53E5">
              <w:rPr>
                <w:rStyle w:val="Textoennegrita"/>
              </w:rPr>
              <w:t xml:space="preserve">Figure </w:t>
            </w:r>
            <w:r w:rsidRPr="001F53E5">
              <w:rPr>
                <w:rStyle w:val="Textoennegrita"/>
              </w:rPr>
              <w:fldChar w:fldCharType="begin"/>
            </w:r>
            <w:r w:rsidRPr="001F53E5">
              <w:rPr>
                <w:rStyle w:val="Textoennegrita"/>
              </w:rPr>
              <w:instrText xml:space="preserve"> SEQ Figura \* ARABIC </w:instrText>
            </w:r>
            <w:r w:rsidRPr="001F53E5">
              <w:rPr>
                <w:rStyle w:val="Textoennegrita"/>
              </w:rPr>
              <w:fldChar w:fldCharType="separate"/>
            </w:r>
            <w:r w:rsidR="002669EC" w:rsidRPr="001F53E5">
              <w:rPr>
                <w:rStyle w:val="Textoennegrita"/>
                <w:noProof/>
              </w:rPr>
              <w:t>4</w:t>
            </w:r>
            <w:r w:rsidRPr="001F53E5">
              <w:rPr>
                <w:rStyle w:val="Textoennegrita"/>
              </w:rPr>
              <w:fldChar w:fldCharType="end"/>
            </w:r>
            <w:r w:rsidRPr="001F53E5">
              <w:rPr>
                <w:rStyle w:val="Textoennegrita"/>
              </w:rPr>
              <w:t>. Zone d'informations générales ou en-tête de l'interface type ASECNA.</w:t>
            </w:r>
            <w:bookmarkEnd w:id="18"/>
            <w:bookmarkEnd w:id="19"/>
          </w:p>
        </w:tc>
      </w:tr>
      <w:tr w:rsidR="006752B1" w:rsidRPr="009B40BF" w:rsidTr="00E428FC">
        <w:trPr>
          <w:trHeight w:val="1131"/>
        </w:trPr>
        <w:tc>
          <w:tcPr>
            <w:cnfStyle w:val="001000000000" w:firstRow="0" w:lastRow="0" w:firstColumn="1" w:lastColumn="0" w:oddVBand="0" w:evenVBand="0" w:oddHBand="0" w:evenHBand="0" w:firstRowFirstColumn="0" w:firstRowLastColumn="0" w:lastRowFirstColumn="0" w:lastRowLastColumn="0"/>
            <w:tcW w:w="5324" w:type="dxa"/>
          </w:tcPr>
          <w:p w:rsidR="006752B1" w:rsidRPr="009B40BF" w:rsidRDefault="006752B1" w:rsidP="006752B1">
            <w:pPr>
              <w:rPr>
                <w:b w:val="0"/>
              </w:rPr>
            </w:pPr>
            <w:r w:rsidRPr="009B40BF">
              <w:rPr>
                <w:b w:val="0"/>
              </w:rPr>
              <w:t>Les zones qui composent ce panneau sont les suivantes :</w:t>
            </w:r>
          </w:p>
          <w:p w:rsidR="006752B1" w:rsidRPr="009B40BF" w:rsidRDefault="006752B1" w:rsidP="006752B1">
            <w:pPr>
              <w:numPr>
                <w:ilvl w:val="0"/>
                <w:numId w:val="23"/>
              </w:numPr>
              <w:spacing w:after="120"/>
              <w:rPr>
                <w:b w:val="0"/>
              </w:rPr>
            </w:pPr>
            <w:r w:rsidRPr="009B40BF">
              <w:rPr>
                <w:b w:val="0"/>
              </w:rPr>
              <w:t>Logo de l'application</w:t>
            </w:r>
          </w:p>
          <w:p w:rsidR="006752B1" w:rsidRPr="009B40BF" w:rsidRDefault="006752B1" w:rsidP="006752B1">
            <w:pPr>
              <w:numPr>
                <w:ilvl w:val="0"/>
                <w:numId w:val="23"/>
              </w:numPr>
              <w:spacing w:after="120"/>
              <w:rPr>
                <w:b w:val="0"/>
              </w:rPr>
            </w:pPr>
            <w:r w:rsidRPr="009B40BF">
              <w:rPr>
                <w:b w:val="0"/>
              </w:rPr>
              <w:t>Présence de JACKS et contrôle de SPLIT</w:t>
            </w:r>
          </w:p>
          <w:p w:rsidR="006752B1" w:rsidRPr="009B40BF" w:rsidRDefault="006752B1" w:rsidP="006752B1">
            <w:pPr>
              <w:numPr>
                <w:ilvl w:val="0"/>
                <w:numId w:val="23"/>
              </w:numPr>
              <w:spacing w:after="120"/>
              <w:rPr>
                <w:b w:val="0"/>
              </w:rPr>
            </w:pPr>
            <w:r w:rsidRPr="009B40BF">
              <w:rPr>
                <w:b w:val="0"/>
              </w:rPr>
              <w:t>Touche d'information de Téléphonie</w:t>
            </w:r>
          </w:p>
          <w:p w:rsidR="006752B1" w:rsidRPr="009B40BF" w:rsidRDefault="006752B1" w:rsidP="006752B1">
            <w:pPr>
              <w:numPr>
                <w:ilvl w:val="0"/>
                <w:numId w:val="23"/>
              </w:numPr>
              <w:spacing w:after="120"/>
              <w:rPr>
                <w:b w:val="0"/>
              </w:rPr>
            </w:pPr>
            <w:r w:rsidRPr="009B40BF">
              <w:rPr>
                <w:b w:val="0"/>
              </w:rPr>
              <w:t>Fenêtre de messages</w:t>
            </w:r>
          </w:p>
          <w:p w:rsidR="006752B1" w:rsidRPr="009B40BF" w:rsidRDefault="006752B1" w:rsidP="006752B1">
            <w:pPr>
              <w:numPr>
                <w:ilvl w:val="0"/>
                <w:numId w:val="23"/>
              </w:numPr>
              <w:spacing w:after="120"/>
              <w:rPr>
                <w:b w:val="0"/>
              </w:rPr>
            </w:pPr>
            <w:r w:rsidRPr="009B40BF">
              <w:rPr>
                <w:b w:val="0"/>
              </w:rPr>
              <w:t>Contrôle de la luminosité</w:t>
            </w:r>
          </w:p>
          <w:p w:rsidR="006752B1" w:rsidRPr="009B40BF" w:rsidRDefault="006752B1" w:rsidP="006752B1">
            <w:pPr>
              <w:numPr>
                <w:ilvl w:val="0"/>
                <w:numId w:val="23"/>
              </w:numPr>
              <w:spacing w:after="120"/>
              <w:rPr>
                <w:b w:val="0"/>
              </w:rPr>
            </w:pPr>
            <w:r w:rsidRPr="009B40BF">
              <w:rPr>
                <w:b w:val="0"/>
              </w:rPr>
              <w:t>Contrôle de volume RING</w:t>
            </w:r>
          </w:p>
          <w:p w:rsidR="006752B1" w:rsidRPr="009B40BF" w:rsidRDefault="006752B1" w:rsidP="00E428FC">
            <w:pPr>
              <w:pStyle w:val="Descripcin"/>
            </w:pPr>
          </w:p>
        </w:tc>
        <w:tc>
          <w:tcPr>
            <w:tcW w:w="5324" w:type="dxa"/>
          </w:tcPr>
          <w:p w:rsidR="006752B1" w:rsidRPr="009B40BF" w:rsidRDefault="006752B1" w:rsidP="006752B1">
            <w:pPr>
              <w:cnfStyle w:val="000000000000" w:firstRow="0" w:lastRow="0" w:firstColumn="0" w:lastColumn="0" w:oddVBand="0" w:evenVBand="0" w:oddHBand="0" w:evenHBand="0" w:firstRowFirstColumn="0" w:firstRowLastColumn="0" w:lastRowFirstColumn="0" w:lastRowLastColumn="0"/>
            </w:pPr>
            <w:r w:rsidRPr="009B40BF">
              <w:t>Les zones qui composent ce panneau sont les suivantes :</w:t>
            </w:r>
          </w:p>
          <w:p w:rsidR="006752B1" w:rsidRPr="009B40BF" w:rsidRDefault="006752B1" w:rsidP="006752B1">
            <w:pPr>
              <w:numPr>
                <w:ilvl w:val="0"/>
                <w:numId w:val="23"/>
              </w:numPr>
              <w:spacing w:after="120"/>
              <w:cnfStyle w:val="000000000000" w:firstRow="0" w:lastRow="0" w:firstColumn="0" w:lastColumn="0" w:oddVBand="0" w:evenVBand="0" w:oddHBand="0" w:evenHBand="0" w:firstRowFirstColumn="0" w:firstRowLastColumn="0" w:lastRowFirstColumn="0" w:lastRowLastColumn="0"/>
            </w:pPr>
            <w:r w:rsidRPr="009B40BF">
              <w:t>Logo de l'application</w:t>
            </w:r>
          </w:p>
          <w:p w:rsidR="006752B1" w:rsidRPr="009B40BF" w:rsidRDefault="006752B1" w:rsidP="006752B1">
            <w:pPr>
              <w:numPr>
                <w:ilvl w:val="0"/>
                <w:numId w:val="23"/>
              </w:numPr>
              <w:spacing w:after="120"/>
              <w:cnfStyle w:val="000000000000" w:firstRow="0" w:lastRow="0" w:firstColumn="0" w:lastColumn="0" w:oddVBand="0" w:evenVBand="0" w:oddHBand="0" w:evenHBand="0" w:firstRowFirstColumn="0" w:firstRowLastColumn="0" w:lastRowFirstColumn="0" w:lastRowLastColumn="0"/>
            </w:pPr>
            <w:r w:rsidRPr="009B40BF">
              <w:t>Date et heure local de la machine</w:t>
            </w:r>
          </w:p>
          <w:p w:rsidR="006752B1" w:rsidRPr="009B40BF" w:rsidRDefault="006752B1" w:rsidP="006752B1">
            <w:pPr>
              <w:numPr>
                <w:ilvl w:val="0"/>
                <w:numId w:val="23"/>
              </w:numPr>
              <w:spacing w:after="120"/>
              <w:cnfStyle w:val="000000000000" w:firstRow="0" w:lastRow="0" w:firstColumn="0" w:lastColumn="0" w:oddVBand="0" w:evenVBand="0" w:oddHBand="0" w:evenHBand="0" w:firstRowFirstColumn="0" w:firstRowLastColumn="0" w:lastRowFirstColumn="0" w:lastRowLastColumn="0"/>
            </w:pPr>
            <w:r w:rsidRPr="009B40BF">
              <w:t>Présence de JACKS et contrôle de SPLIT</w:t>
            </w:r>
          </w:p>
          <w:p w:rsidR="006752B1" w:rsidRPr="009B40BF" w:rsidRDefault="006752B1" w:rsidP="006752B1">
            <w:pPr>
              <w:numPr>
                <w:ilvl w:val="0"/>
                <w:numId w:val="23"/>
              </w:numPr>
              <w:spacing w:after="120"/>
              <w:cnfStyle w:val="000000000000" w:firstRow="0" w:lastRow="0" w:firstColumn="0" w:lastColumn="0" w:oddVBand="0" w:evenVBand="0" w:oddHBand="0" w:evenHBand="0" w:firstRowFirstColumn="0" w:firstRowLastColumn="0" w:lastRowFirstColumn="0" w:lastRowLastColumn="0"/>
            </w:pPr>
            <w:r w:rsidRPr="009B40BF">
              <w:t>Touche d'information de Téléphonie</w:t>
            </w:r>
          </w:p>
          <w:p w:rsidR="006752B1" w:rsidRPr="009B40BF" w:rsidRDefault="006752B1" w:rsidP="006752B1">
            <w:pPr>
              <w:numPr>
                <w:ilvl w:val="0"/>
                <w:numId w:val="23"/>
              </w:numPr>
              <w:spacing w:after="120"/>
              <w:cnfStyle w:val="000000000000" w:firstRow="0" w:lastRow="0" w:firstColumn="0" w:lastColumn="0" w:oddVBand="0" w:evenVBand="0" w:oddHBand="0" w:evenHBand="0" w:firstRowFirstColumn="0" w:firstRowLastColumn="0" w:lastRowFirstColumn="0" w:lastRowLastColumn="0"/>
            </w:pPr>
            <w:r w:rsidRPr="009B40BF">
              <w:t xml:space="preserve">Touche d'accès </w:t>
            </w:r>
            <w:r w:rsidR="009B40BF" w:rsidRPr="009B40BF">
              <w:t>à</w:t>
            </w:r>
            <w:r w:rsidRPr="009B40BF">
              <w:t xml:space="preserve"> la fonctionnalité BRIEFING</w:t>
            </w:r>
          </w:p>
          <w:p w:rsidR="006752B1" w:rsidRPr="009B40BF" w:rsidRDefault="006752B1" w:rsidP="006752B1">
            <w:pPr>
              <w:numPr>
                <w:ilvl w:val="0"/>
                <w:numId w:val="23"/>
              </w:numPr>
              <w:spacing w:after="120"/>
              <w:cnfStyle w:val="000000000000" w:firstRow="0" w:lastRow="0" w:firstColumn="0" w:lastColumn="0" w:oddVBand="0" w:evenVBand="0" w:oddHBand="0" w:evenHBand="0" w:firstRowFirstColumn="0" w:firstRowLastColumn="0" w:lastRowFirstColumn="0" w:lastRowLastColumn="0"/>
            </w:pPr>
            <w:r w:rsidRPr="009B40BF">
              <w:t>Fenêtre de messages</w:t>
            </w:r>
          </w:p>
          <w:p w:rsidR="006752B1" w:rsidRPr="009B40BF" w:rsidRDefault="006752B1" w:rsidP="006752B1">
            <w:pPr>
              <w:numPr>
                <w:ilvl w:val="0"/>
                <w:numId w:val="23"/>
              </w:numPr>
              <w:spacing w:after="120"/>
              <w:cnfStyle w:val="000000000000" w:firstRow="0" w:lastRow="0" w:firstColumn="0" w:lastColumn="0" w:oddVBand="0" w:evenVBand="0" w:oddHBand="0" w:evenHBand="0" w:firstRowFirstColumn="0" w:firstRowLastColumn="0" w:lastRowFirstColumn="0" w:lastRowLastColumn="0"/>
            </w:pPr>
            <w:r w:rsidRPr="009B40BF">
              <w:t>Contrôle de la luminosité</w:t>
            </w:r>
          </w:p>
          <w:p w:rsidR="006752B1" w:rsidRPr="009B40BF" w:rsidRDefault="006752B1" w:rsidP="006752B1">
            <w:pPr>
              <w:numPr>
                <w:ilvl w:val="0"/>
                <w:numId w:val="23"/>
              </w:numPr>
              <w:spacing w:after="120"/>
              <w:cnfStyle w:val="000000000000" w:firstRow="0" w:lastRow="0" w:firstColumn="0" w:lastColumn="0" w:oddVBand="0" w:evenVBand="0" w:oddHBand="0" w:evenHBand="0" w:firstRowFirstColumn="0" w:firstRowLastColumn="0" w:lastRowFirstColumn="0" w:lastRowLastColumn="0"/>
            </w:pPr>
            <w:r w:rsidRPr="009B40BF">
              <w:t>Contrôle de volume RING</w:t>
            </w:r>
          </w:p>
          <w:p w:rsidR="006752B1" w:rsidRPr="009B40BF" w:rsidRDefault="006752B1" w:rsidP="00E428FC">
            <w:pPr>
              <w:pStyle w:val="Descripcin"/>
              <w:cnfStyle w:val="000000000000" w:firstRow="0" w:lastRow="0" w:firstColumn="0" w:lastColumn="0" w:oddVBand="0" w:evenVBand="0" w:oddHBand="0" w:evenHBand="0" w:firstRowFirstColumn="0" w:firstRowLastColumn="0" w:lastRowFirstColumn="0" w:lastRowLastColumn="0"/>
            </w:pPr>
          </w:p>
        </w:tc>
      </w:tr>
    </w:tbl>
    <w:p w:rsidR="006752B1" w:rsidRPr="009B40BF" w:rsidRDefault="006752B1" w:rsidP="006752B1">
      <w:bookmarkStart w:id="20" w:name="_Toc128530261"/>
      <w:bookmarkStart w:id="21" w:name="_Toc353970501"/>
    </w:p>
    <w:p w:rsidR="006752B1" w:rsidRPr="009B40BF" w:rsidRDefault="006752B1" w:rsidP="006752B1"/>
    <w:p w:rsidR="00C607D3" w:rsidRPr="009B40BF" w:rsidRDefault="00C607D3" w:rsidP="006752B1">
      <w:pPr>
        <w:rPr>
          <w:rFonts w:ascii="Univers" w:hAnsi="Univers"/>
          <w:sz w:val="22"/>
        </w:rPr>
      </w:pPr>
      <w:r w:rsidRPr="009B40BF">
        <w:br w:type="page"/>
      </w:r>
    </w:p>
    <w:p w:rsidR="00C607D3" w:rsidRPr="009B40BF" w:rsidRDefault="00C607D3" w:rsidP="00482761">
      <w:pPr>
        <w:pStyle w:val="Ttulo2"/>
      </w:pPr>
      <w:bookmarkStart w:id="22" w:name="_Toc445284867"/>
      <w:bookmarkStart w:id="23" w:name="_Toc502852383"/>
      <w:bookmarkStart w:id="24" w:name="_Toc507582216"/>
      <w:r w:rsidRPr="009B40BF">
        <w:lastRenderedPageBreak/>
        <w:t>Panneau de radio</w:t>
      </w:r>
      <w:bookmarkEnd w:id="20"/>
      <w:bookmarkEnd w:id="21"/>
      <w:bookmarkEnd w:id="22"/>
      <w:bookmarkEnd w:id="23"/>
      <w:bookmarkEnd w:id="24"/>
    </w:p>
    <w:p w:rsidR="00C607D3" w:rsidRPr="009B40BF" w:rsidRDefault="00C607D3" w:rsidP="00C607D3">
      <w:r w:rsidRPr="009B40BF">
        <w:t>Occupe la partie centrale gauche de l'écran. Fournit les commandes du sous-système radio. Se présente comme dans la figure suivante :</w:t>
      </w:r>
    </w:p>
    <w:tbl>
      <w:tblPr>
        <w:tblStyle w:val="Tablaconcuadrcula2"/>
        <w:tblW w:w="0" w:type="auto"/>
        <w:tblLook w:val="04A0" w:firstRow="1" w:lastRow="0" w:firstColumn="1" w:lastColumn="0" w:noHBand="0" w:noVBand="1"/>
      </w:tblPr>
      <w:tblGrid>
        <w:gridCol w:w="5322"/>
        <w:gridCol w:w="5144"/>
      </w:tblGrid>
      <w:tr w:rsidR="006752B1" w:rsidRPr="009B40BF" w:rsidTr="00E428FC">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rsidR="006752B1" w:rsidRPr="009B40BF" w:rsidRDefault="006752B1" w:rsidP="00E428FC">
            <w:r w:rsidRPr="009B40BF">
              <w:rPr>
                <w:noProof/>
              </w:rPr>
              <w:drawing>
                <wp:inline distT="0" distB="0" distL="0" distR="0" wp14:anchorId="19D8568A" wp14:editId="1B7CA4EE">
                  <wp:extent cx="3274188" cy="256032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75130" cy="2561057"/>
                          </a:xfrm>
                          <a:prstGeom prst="rect">
                            <a:avLst/>
                          </a:prstGeom>
                        </pic:spPr>
                      </pic:pic>
                    </a:graphicData>
                  </a:graphic>
                </wp:inline>
              </w:drawing>
            </w:r>
          </w:p>
        </w:tc>
        <w:tc>
          <w:tcPr>
            <w:tcW w:w="5324" w:type="dxa"/>
          </w:tcPr>
          <w:p w:rsidR="006752B1" w:rsidRPr="009B40BF" w:rsidRDefault="006752B1" w:rsidP="00E428FC">
            <w:pPr>
              <w:cnfStyle w:val="100000000000" w:firstRow="1" w:lastRow="0" w:firstColumn="0" w:lastColumn="0" w:oddVBand="0" w:evenVBand="0" w:oddHBand="0" w:evenHBand="0" w:firstRowFirstColumn="0" w:firstRowLastColumn="0" w:lastRowFirstColumn="0" w:lastRowLastColumn="0"/>
            </w:pPr>
            <w:r w:rsidRPr="009B40BF">
              <w:rPr>
                <w:noProof/>
              </w:rPr>
              <w:drawing>
                <wp:inline distT="0" distB="0" distL="0" distR="0" wp14:anchorId="17D00C2A" wp14:editId="236F6899">
                  <wp:extent cx="3156667" cy="3135146"/>
                  <wp:effectExtent l="0" t="0" r="5715"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57166" cy="3135642"/>
                          </a:xfrm>
                          <a:prstGeom prst="rect">
                            <a:avLst/>
                          </a:prstGeom>
                        </pic:spPr>
                      </pic:pic>
                    </a:graphicData>
                  </a:graphic>
                </wp:inline>
              </w:drawing>
            </w:r>
          </w:p>
        </w:tc>
      </w:tr>
      <w:tr w:rsidR="006752B1" w:rsidRPr="009B40BF" w:rsidTr="006752B1">
        <w:trPr>
          <w:trHeight w:val="614"/>
        </w:trPr>
        <w:tc>
          <w:tcPr>
            <w:cnfStyle w:val="001000000000" w:firstRow="0" w:lastRow="0" w:firstColumn="1" w:lastColumn="0" w:oddVBand="0" w:evenVBand="0" w:oddHBand="0" w:evenHBand="0" w:firstRowFirstColumn="0" w:firstRowLastColumn="0" w:lastRowFirstColumn="0" w:lastRowLastColumn="0"/>
            <w:tcW w:w="5324" w:type="dxa"/>
          </w:tcPr>
          <w:p w:rsidR="006752B1" w:rsidRPr="009B40BF" w:rsidRDefault="006752B1" w:rsidP="00E428FC">
            <w:pPr>
              <w:pStyle w:val="Descripcin"/>
              <w:rPr>
                <w:rStyle w:val="Textoennegrita"/>
              </w:rPr>
            </w:pPr>
            <w:bookmarkStart w:id="25" w:name="_Toc502852454"/>
            <w:bookmarkStart w:id="26" w:name="_Toc507582287"/>
            <w:r w:rsidRPr="00685F09">
              <w:rPr>
                <w:rStyle w:val="Textoennegrita"/>
                <w:b w:val="0"/>
              </w:rPr>
              <w:t xml:space="preserve">Figure </w:t>
            </w:r>
            <w:r w:rsidRPr="00685F09">
              <w:rPr>
                <w:rStyle w:val="Textoennegrita"/>
                <w:b w:val="0"/>
              </w:rPr>
              <w:fldChar w:fldCharType="begin"/>
            </w:r>
            <w:r w:rsidRPr="00685F09">
              <w:rPr>
                <w:rStyle w:val="Textoennegrita"/>
                <w:b w:val="0"/>
              </w:rPr>
              <w:instrText xml:space="preserve"> SEQ Figura \* ARABIC </w:instrText>
            </w:r>
            <w:r w:rsidRPr="00685F09">
              <w:rPr>
                <w:rStyle w:val="Textoennegrita"/>
                <w:b w:val="0"/>
              </w:rPr>
              <w:fldChar w:fldCharType="separate"/>
            </w:r>
            <w:r w:rsidR="002669EC" w:rsidRPr="00685F09">
              <w:rPr>
                <w:rStyle w:val="Textoennegrita"/>
                <w:b w:val="0"/>
                <w:noProof/>
              </w:rPr>
              <w:t>5</w:t>
            </w:r>
            <w:r w:rsidRPr="00685F09">
              <w:rPr>
                <w:rStyle w:val="Textoennegrita"/>
                <w:b w:val="0"/>
              </w:rPr>
              <w:fldChar w:fldCharType="end"/>
            </w:r>
            <w:r w:rsidRPr="00685F09">
              <w:rPr>
                <w:rStyle w:val="Textoennegrita"/>
                <w:b w:val="0"/>
              </w:rPr>
              <w:t>. Panneau radio de l'interface type ENAIRE</w:t>
            </w:r>
            <w:r w:rsidRPr="009B40BF">
              <w:rPr>
                <w:rStyle w:val="Textoennegrita"/>
              </w:rPr>
              <w:t>.</w:t>
            </w:r>
            <w:bookmarkEnd w:id="25"/>
            <w:bookmarkEnd w:id="26"/>
            <w:r w:rsidRPr="009B40BF">
              <w:rPr>
                <w:rStyle w:val="Textoennegrita"/>
              </w:rPr>
              <w:t xml:space="preserve"> </w:t>
            </w:r>
          </w:p>
        </w:tc>
        <w:tc>
          <w:tcPr>
            <w:tcW w:w="5324" w:type="dxa"/>
          </w:tcPr>
          <w:p w:rsidR="006752B1" w:rsidRPr="009B40BF" w:rsidRDefault="006752B1" w:rsidP="00E428FC">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27" w:name="_Toc502852455"/>
            <w:bookmarkStart w:id="28" w:name="_Toc507582288"/>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6</w:t>
            </w:r>
            <w:r w:rsidRPr="009B40BF">
              <w:rPr>
                <w:rStyle w:val="Textoennegrita"/>
              </w:rPr>
              <w:fldChar w:fldCharType="end"/>
            </w:r>
            <w:r w:rsidRPr="009B40BF">
              <w:rPr>
                <w:rStyle w:val="Textoennegrita"/>
              </w:rPr>
              <w:t>. Panneau radio de l'interface type ASECNA.</w:t>
            </w:r>
            <w:bookmarkEnd w:id="27"/>
            <w:bookmarkEnd w:id="28"/>
          </w:p>
        </w:tc>
      </w:tr>
      <w:tr w:rsidR="006752B1" w:rsidRPr="009B40BF" w:rsidTr="00E428FC">
        <w:trPr>
          <w:trHeight w:val="1131"/>
        </w:trPr>
        <w:tc>
          <w:tcPr>
            <w:cnfStyle w:val="001000000000" w:firstRow="0" w:lastRow="0" w:firstColumn="1" w:lastColumn="0" w:oddVBand="0" w:evenVBand="0" w:oddHBand="0" w:evenHBand="0" w:firstRowFirstColumn="0" w:firstRowLastColumn="0" w:lastRowFirstColumn="0" w:lastRowLastColumn="0"/>
            <w:tcW w:w="5324" w:type="dxa"/>
          </w:tcPr>
          <w:p w:rsidR="006752B1" w:rsidRPr="009B40BF" w:rsidRDefault="006752B1" w:rsidP="006752B1">
            <w:pPr>
              <w:rPr>
                <w:b w:val="0"/>
              </w:rPr>
            </w:pPr>
            <w:r w:rsidRPr="009B40BF">
              <w:rPr>
                <w:b w:val="0"/>
              </w:rPr>
              <w:t>Les éléments qui composent cet écran sont les suivants :</w:t>
            </w:r>
          </w:p>
          <w:p w:rsidR="006752B1" w:rsidRPr="009B40BF" w:rsidRDefault="006752B1" w:rsidP="006752B1">
            <w:pPr>
              <w:numPr>
                <w:ilvl w:val="0"/>
                <w:numId w:val="24"/>
              </w:numPr>
              <w:rPr>
                <w:b w:val="0"/>
              </w:rPr>
            </w:pPr>
            <w:r w:rsidRPr="009B40BF">
              <w:rPr>
                <w:b w:val="0"/>
              </w:rPr>
              <w:t>Contrôle du volume haut-parleur radio</w:t>
            </w:r>
          </w:p>
          <w:p w:rsidR="006752B1" w:rsidRPr="009B40BF" w:rsidRDefault="006752B1" w:rsidP="006752B1">
            <w:pPr>
              <w:numPr>
                <w:ilvl w:val="0"/>
                <w:numId w:val="24"/>
              </w:numPr>
              <w:rPr>
                <w:b w:val="0"/>
              </w:rPr>
            </w:pPr>
            <w:r w:rsidRPr="009B40BF">
              <w:rPr>
                <w:b w:val="0"/>
              </w:rPr>
              <w:t>Contrôle du volume casque</w:t>
            </w:r>
          </w:p>
          <w:p w:rsidR="006752B1" w:rsidRPr="009B40BF" w:rsidRDefault="006752B1" w:rsidP="006752B1">
            <w:pPr>
              <w:numPr>
                <w:ilvl w:val="0"/>
                <w:numId w:val="24"/>
              </w:numPr>
              <w:rPr>
                <w:b w:val="0"/>
              </w:rPr>
            </w:pPr>
            <w:r w:rsidRPr="009B40BF">
              <w:rPr>
                <w:b w:val="0"/>
              </w:rPr>
              <w:t>Touche PTT Software</w:t>
            </w:r>
          </w:p>
          <w:p w:rsidR="006752B1" w:rsidRPr="009B40BF" w:rsidRDefault="006752B1" w:rsidP="006752B1">
            <w:pPr>
              <w:numPr>
                <w:ilvl w:val="0"/>
                <w:numId w:val="24"/>
              </w:numPr>
              <w:rPr>
                <w:b w:val="0"/>
              </w:rPr>
            </w:pPr>
            <w:r w:rsidRPr="009B40BF">
              <w:rPr>
                <w:b w:val="0"/>
              </w:rPr>
              <w:t>Touche de la facilité Groupe de RTX</w:t>
            </w:r>
          </w:p>
          <w:p w:rsidR="006752B1" w:rsidRPr="009B40BF" w:rsidRDefault="006752B1" w:rsidP="006752B1">
            <w:pPr>
              <w:numPr>
                <w:ilvl w:val="0"/>
                <w:numId w:val="24"/>
              </w:numPr>
              <w:rPr>
                <w:b w:val="0"/>
              </w:rPr>
            </w:pPr>
            <w:r w:rsidRPr="009B40BF">
              <w:rPr>
                <w:b w:val="0"/>
              </w:rPr>
              <w:t>Contrôle des pages radio</w:t>
            </w:r>
          </w:p>
          <w:p w:rsidR="006752B1" w:rsidRPr="009B40BF" w:rsidRDefault="006752B1" w:rsidP="006752B1">
            <w:pPr>
              <w:numPr>
                <w:ilvl w:val="0"/>
                <w:numId w:val="24"/>
              </w:numPr>
              <w:rPr>
                <w:b w:val="0"/>
              </w:rPr>
            </w:pPr>
            <w:r w:rsidRPr="009B40BF">
              <w:rPr>
                <w:b w:val="0"/>
              </w:rPr>
              <w:t>Zone d'accès aux Positions Radio (15 maximum par page)</w:t>
            </w:r>
          </w:p>
          <w:p w:rsidR="006752B1" w:rsidRPr="009B40BF" w:rsidRDefault="006752B1" w:rsidP="00E428FC">
            <w:pPr>
              <w:pStyle w:val="Descripcin"/>
            </w:pPr>
          </w:p>
        </w:tc>
        <w:tc>
          <w:tcPr>
            <w:tcW w:w="5324" w:type="dxa"/>
          </w:tcPr>
          <w:p w:rsidR="006752B1" w:rsidRPr="009B40BF" w:rsidRDefault="006752B1" w:rsidP="006752B1">
            <w:pPr>
              <w:cnfStyle w:val="000000000000" w:firstRow="0" w:lastRow="0" w:firstColumn="0" w:lastColumn="0" w:oddVBand="0" w:evenVBand="0" w:oddHBand="0" w:evenHBand="0" w:firstRowFirstColumn="0" w:firstRowLastColumn="0" w:lastRowFirstColumn="0" w:lastRowLastColumn="0"/>
            </w:pPr>
            <w:r w:rsidRPr="009B40BF">
              <w:t>Les éléments qui composent cet écran sont les suivants :</w:t>
            </w:r>
          </w:p>
          <w:p w:rsidR="006752B1" w:rsidRPr="009B40BF" w:rsidRDefault="006752B1" w:rsidP="006752B1">
            <w:pPr>
              <w:numPr>
                <w:ilvl w:val="0"/>
                <w:numId w:val="24"/>
              </w:numPr>
              <w:cnfStyle w:val="000000000000" w:firstRow="0" w:lastRow="0" w:firstColumn="0" w:lastColumn="0" w:oddVBand="0" w:evenVBand="0" w:oddHBand="0" w:evenHBand="0" w:firstRowFirstColumn="0" w:firstRowLastColumn="0" w:lastRowFirstColumn="0" w:lastRowLastColumn="0"/>
            </w:pPr>
            <w:r w:rsidRPr="009B40BF">
              <w:t>Contrôle du volume haut-parleur radio 1</w:t>
            </w:r>
          </w:p>
          <w:p w:rsidR="006752B1" w:rsidRPr="009B40BF" w:rsidRDefault="006752B1" w:rsidP="006752B1">
            <w:pPr>
              <w:numPr>
                <w:ilvl w:val="0"/>
                <w:numId w:val="24"/>
              </w:numPr>
              <w:cnfStyle w:val="000000000000" w:firstRow="0" w:lastRow="0" w:firstColumn="0" w:lastColumn="0" w:oddVBand="0" w:evenVBand="0" w:oddHBand="0" w:evenHBand="0" w:firstRowFirstColumn="0" w:firstRowLastColumn="0" w:lastRowFirstColumn="0" w:lastRowLastColumn="0"/>
            </w:pPr>
            <w:r w:rsidRPr="009B40BF">
              <w:t>Contrôle du volume haut-parleur radio 2 (normalement HF)</w:t>
            </w:r>
          </w:p>
          <w:p w:rsidR="006752B1" w:rsidRPr="009B40BF" w:rsidRDefault="006752B1" w:rsidP="006752B1">
            <w:pPr>
              <w:numPr>
                <w:ilvl w:val="0"/>
                <w:numId w:val="24"/>
              </w:numPr>
              <w:cnfStyle w:val="000000000000" w:firstRow="0" w:lastRow="0" w:firstColumn="0" w:lastColumn="0" w:oddVBand="0" w:evenVBand="0" w:oddHBand="0" w:evenHBand="0" w:firstRowFirstColumn="0" w:firstRowLastColumn="0" w:lastRowFirstColumn="0" w:lastRowLastColumn="0"/>
            </w:pPr>
            <w:r w:rsidRPr="009B40BF">
              <w:t>Contrôle du volume casque</w:t>
            </w:r>
          </w:p>
          <w:p w:rsidR="006752B1" w:rsidRPr="009B40BF" w:rsidRDefault="006752B1" w:rsidP="006752B1">
            <w:pPr>
              <w:numPr>
                <w:ilvl w:val="0"/>
                <w:numId w:val="24"/>
              </w:numPr>
              <w:cnfStyle w:val="000000000000" w:firstRow="0" w:lastRow="0" w:firstColumn="0" w:lastColumn="0" w:oddVBand="0" w:evenVBand="0" w:oddHBand="0" w:evenHBand="0" w:firstRowFirstColumn="0" w:firstRowLastColumn="0" w:lastRowFirstColumn="0" w:lastRowLastColumn="0"/>
            </w:pPr>
            <w:r w:rsidRPr="009B40BF">
              <w:t>Touche PTT Software</w:t>
            </w:r>
          </w:p>
          <w:p w:rsidR="006752B1" w:rsidRPr="009B40BF" w:rsidRDefault="006752B1" w:rsidP="006752B1">
            <w:pPr>
              <w:numPr>
                <w:ilvl w:val="0"/>
                <w:numId w:val="24"/>
              </w:numPr>
              <w:cnfStyle w:val="000000000000" w:firstRow="0" w:lastRow="0" w:firstColumn="0" w:lastColumn="0" w:oddVBand="0" w:evenVBand="0" w:oddHBand="0" w:evenHBand="0" w:firstRowFirstColumn="0" w:firstRowLastColumn="0" w:lastRowFirstColumn="0" w:lastRowLastColumn="0"/>
            </w:pPr>
            <w:r w:rsidRPr="009B40BF">
              <w:t>Touche de la facilité Groupe de RTX</w:t>
            </w:r>
          </w:p>
          <w:p w:rsidR="006752B1" w:rsidRPr="009B40BF" w:rsidRDefault="006752B1" w:rsidP="006752B1">
            <w:pPr>
              <w:numPr>
                <w:ilvl w:val="0"/>
                <w:numId w:val="24"/>
              </w:numPr>
              <w:cnfStyle w:val="000000000000" w:firstRow="0" w:lastRow="0" w:firstColumn="0" w:lastColumn="0" w:oddVBand="0" w:evenVBand="0" w:oddHBand="0" w:evenHBand="0" w:firstRowFirstColumn="0" w:firstRowLastColumn="0" w:lastRowFirstColumn="0" w:lastRowLastColumn="0"/>
            </w:pPr>
            <w:r w:rsidRPr="009B40BF">
              <w:t>Contrôle des pages radio</w:t>
            </w:r>
          </w:p>
          <w:p w:rsidR="006752B1" w:rsidRPr="009B40BF" w:rsidRDefault="006752B1" w:rsidP="006752B1">
            <w:pPr>
              <w:numPr>
                <w:ilvl w:val="0"/>
                <w:numId w:val="24"/>
              </w:numPr>
              <w:cnfStyle w:val="000000000000" w:firstRow="0" w:lastRow="0" w:firstColumn="0" w:lastColumn="0" w:oddVBand="0" w:evenVBand="0" w:oddHBand="0" w:evenHBand="0" w:firstRowFirstColumn="0" w:firstRowLastColumn="0" w:lastRowFirstColumn="0" w:lastRowLastColumn="0"/>
            </w:pPr>
            <w:r w:rsidRPr="009B40BF">
              <w:t>Zone d'accès aux Positions Radio (15 maximum par page)</w:t>
            </w:r>
          </w:p>
          <w:p w:rsidR="006752B1" w:rsidRPr="009B40BF" w:rsidRDefault="006752B1" w:rsidP="006752B1">
            <w:pPr>
              <w:numPr>
                <w:ilvl w:val="0"/>
                <w:numId w:val="24"/>
              </w:numPr>
              <w:cnfStyle w:val="000000000000" w:firstRow="0" w:lastRow="0" w:firstColumn="0" w:lastColumn="0" w:oddVBand="0" w:evenVBand="0" w:oddHBand="0" w:evenHBand="0" w:firstRowFirstColumn="0" w:firstRowLastColumn="0" w:lastRowFirstColumn="0" w:lastRowLastColumn="0"/>
            </w:pPr>
            <w:r w:rsidRPr="009B40BF">
              <w:t>Zone pour appels sélectifs (pour fréquences HF)</w:t>
            </w:r>
          </w:p>
          <w:p w:rsidR="006752B1" w:rsidRPr="009B40BF" w:rsidRDefault="006752B1" w:rsidP="00E428FC">
            <w:pPr>
              <w:pStyle w:val="Descripcin"/>
              <w:cnfStyle w:val="000000000000" w:firstRow="0" w:lastRow="0" w:firstColumn="0" w:lastColumn="0" w:oddVBand="0" w:evenVBand="0" w:oddHBand="0" w:evenHBand="0" w:firstRowFirstColumn="0" w:firstRowLastColumn="0" w:lastRowFirstColumn="0" w:lastRowLastColumn="0"/>
              <w:rPr>
                <w:b w:val="0"/>
              </w:rPr>
            </w:pPr>
          </w:p>
        </w:tc>
      </w:tr>
    </w:tbl>
    <w:p w:rsidR="00C607D3" w:rsidRPr="009B40BF" w:rsidRDefault="00C607D3" w:rsidP="00C607D3">
      <w:pPr>
        <w:pStyle w:val="TextoNivel1"/>
      </w:pPr>
    </w:p>
    <w:p w:rsidR="00C607D3" w:rsidRPr="009B40BF" w:rsidRDefault="00C607D3" w:rsidP="00C607D3">
      <w:pPr>
        <w:jc w:val="left"/>
        <w:rPr>
          <w:rFonts w:ascii="Univers" w:hAnsi="Univers"/>
          <w:b/>
          <w:bCs/>
          <w:iCs/>
          <w:caps/>
          <w:sz w:val="22"/>
        </w:rPr>
      </w:pPr>
      <w:bookmarkStart w:id="29" w:name="_Toc128530262"/>
      <w:bookmarkStart w:id="30" w:name="_Toc353970502"/>
      <w:r w:rsidRPr="009B40BF">
        <w:br w:type="page"/>
      </w:r>
    </w:p>
    <w:p w:rsidR="00C607D3" w:rsidRPr="009B40BF" w:rsidRDefault="00C607D3" w:rsidP="00482761">
      <w:pPr>
        <w:pStyle w:val="Ttulo2"/>
      </w:pPr>
      <w:bookmarkStart w:id="31" w:name="_Toc445284868"/>
      <w:bookmarkStart w:id="32" w:name="_Toc502852384"/>
      <w:bookmarkStart w:id="33" w:name="_Toc507582217"/>
      <w:r w:rsidRPr="009B40BF">
        <w:lastRenderedPageBreak/>
        <w:t>Panneau de Téléphonie</w:t>
      </w:r>
      <w:bookmarkEnd w:id="29"/>
      <w:bookmarkEnd w:id="30"/>
      <w:bookmarkEnd w:id="31"/>
      <w:bookmarkEnd w:id="32"/>
      <w:bookmarkEnd w:id="33"/>
    </w:p>
    <w:p w:rsidR="00C607D3" w:rsidRPr="009B40BF" w:rsidRDefault="00C607D3" w:rsidP="00C607D3">
      <w:r w:rsidRPr="009B40BF">
        <w:t>Occupe la partie centrale droite de l'écran. Fournit les commandes du sous-système de téléphonie avec appel préalable. Se présente comme dans la figure suivante :</w:t>
      </w:r>
    </w:p>
    <w:tbl>
      <w:tblPr>
        <w:tblStyle w:val="Tablaconcuadrcula2"/>
        <w:tblW w:w="0" w:type="auto"/>
        <w:tblLook w:val="04A0" w:firstRow="1" w:lastRow="0" w:firstColumn="1" w:lastColumn="0" w:noHBand="0" w:noVBand="1"/>
      </w:tblPr>
      <w:tblGrid>
        <w:gridCol w:w="5267"/>
        <w:gridCol w:w="5199"/>
      </w:tblGrid>
      <w:tr w:rsidR="005A54B6" w:rsidRPr="009B40BF" w:rsidTr="00E428FC">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rsidR="005A54B6" w:rsidRPr="009B40BF" w:rsidRDefault="00890D2A" w:rsidP="005A54B6">
            <w:pPr>
              <w:jc w:val="center"/>
            </w:pPr>
            <w:r w:rsidRPr="009B40BF">
              <w:rPr>
                <w:b w:val="0"/>
                <w:bCs w:val="0"/>
              </w:rPr>
              <w:object w:dxaOrig="4770" w:dyaOrig="5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6pt;height:277.4pt" o:ole="">
                  <v:imagedata r:id="rId18" o:title=""/>
                </v:shape>
                <o:OLEObject Type="Embed" ProgID="PBrush" ShapeID="_x0000_i1025" DrawAspect="Content" ObjectID="_1581325799" r:id="rId19"/>
              </w:object>
            </w:r>
          </w:p>
        </w:tc>
        <w:tc>
          <w:tcPr>
            <w:tcW w:w="5324" w:type="dxa"/>
          </w:tcPr>
          <w:p w:rsidR="005A54B6" w:rsidRPr="009B40BF" w:rsidRDefault="00D003B0" w:rsidP="00151C7A">
            <w:pPr>
              <w:jc w:val="center"/>
              <w:cnfStyle w:val="100000000000" w:firstRow="1" w:lastRow="0" w:firstColumn="0" w:lastColumn="0" w:oddVBand="0" w:evenVBand="0" w:oddHBand="0" w:evenHBand="0" w:firstRowFirstColumn="0" w:firstRowLastColumn="0" w:lastRowFirstColumn="0" w:lastRowLastColumn="0"/>
            </w:pPr>
            <w:r w:rsidRPr="009B40BF">
              <w:rPr>
                <w:noProof/>
              </w:rPr>
              <w:drawing>
                <wp:inline distT="0" distB="0" distL="0" distR="0" wp14:anchorId="0156D6CA" wp14:editId="7B7AA985">
                  <wp:extent cx="2771775" cy="3389441"/>
                  <wp:effectExtent l="0" t="0" r="0" b="190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1775" cy="3389441"/>
                          </a:xfrm>
                          <a:prstGeom prst="rect">
                            <a:avLst/>
                          </a:prstGeom>
                          <a:noFill/>
                          <a:ln>
                            <a:noFill/>
                          </a:ln>
                        </pic:spPr>
                      </pic:pic>
                    </a:graphicData>
                  </a:graphic>
                </wp:inline>
              </w:drawing>
            </w:r>
          </w:p>
        </w:tc>
      </w:tr>
      <w:tr w:rsidR="005A54B6" w:rsidRPr="009B40BF" w:rsidTr="00E428FC">
        <w:trPr>
          <w:trHeight w:val="614"/>
        </w:trPr>
        <w:tc>
          <w:tcPr>
            <w:cnfStyle w:val="001000000000" w:firstRow="0" w:lastRow="0" w:firstColumn="1" w:lastColumn="0" w:oddVBand="0" w:evenVBand="0" w:oddHBand="0" w:evenHBand="0" w:firstRowFirstColumn="0" w:firstRowLastColumn="0" w:lastRowFirstColumn="0" w:lastRowLastColumn="0"/>
            <w:tcW w:w="5324" w:type="dxa"/>
          </w:tcPr>
          <w:p w:rsidR="005A54B6" w:rsidRPr="00685F09" w:rsidRDefault="005A54B6" w:rsidP="005A54B6">
            <w:pPr>
              <w:pStyle w:val="Descripcin"/>
              <w:rPr>
                <w:rStyle w:val="Textoennegrita"/>
                <w:b w:val="0"/>
              </w:rPr>
            </w:pPr>
            <w:bookmarkStart w:id="34" w:name="_Toc502852456"/>
            <w:bookmarkStart w:id="35" w:name="_Toc507582289"/>
            <w:r w:rsidRPr="00685F09">
              <w:rPr>
                <w:rStyle w:val="Textoennegrita"/>
                <w:b w:val="0"/>
              </w:rPr>
              <w:t xml:space="preserve">Figure </w:t>
            </w:r>
            <w:r w:rsidRPr="00685F09">
              <w:rPr>
                <w:rStyle w:val="Textoennegrita"/>
                <w:b w:val="0"/>
              </w:rPr>
              <w:fldChar w:fldCharType="begin"/>
            </w:r>
            <w:r w:rsidRPr="00685F09">
              <w:rPr>
                <w:rStyle w:val="Textoennegrita"/>
                <w:b w:val="0"/>
              </w:rPr>
              <w:instrText xml:space="preserve"> SEQ Figura \* ARABIC </w:instrText>
            </w:r>
            <w:r w:rsidRPr="00685F09">
              <w:rPr>
                <w:rStyle w:val="Textoennegrita"/>
                <w:b w:val="0"/>
              </w:rPr>
              <w:fldChar w:fldCharType="separate"/>
            </w:r>
            <w:r w:rsidR="002669EC" w:rsidRPr="00685F09">
              <w:rPr>
                <w:rStyle w:val="Textoennegrita"/>
                <w:b w:val="0"/>
                <w:noProof/>
              </w:rPr>
              <w:t>7</w:t>
            </w:r>
            <w:r w:rsidRPr="00685F09">
              <w:rPr>
                <w:rStyle w:val="Textoennegrita"/>
                <w:b w:val="0"/>
              </w:rPr>
              <w:fldChar w:fldCharType="end"/>
            </w:r>
            <w:r w:rsidRPr="00685F09">
              <w:rPr>
                <w:rStyle w:val="Textoennegrita"/>
                <w:b w:val="0"/>
              </w:rPr>
              <w:t>. Panneau de téléphonie de l'interface type ENAIRE.</w:t>
            </w:r>
            <w:bookmarkEnd w:id="34"/>
            <w:bookmarkEnd w:id="35"/>
            <w:r w:rsidRPr="00685F09">
              <w:rPr>
                <w:rStyle w:val="Textoennegrita"/>
                <w:b w:val="0"/>
              </w:rPr>
              <w:t xml:space="preserve"> </w:t>
            </w:r>
          </w:p>
        </w:tc>
        <w:tc>
          <w:tcPr>
            <w:tcW w:w="5324" w:type="dxa"/>
          </w:tcPr>
          <w:p w:rsidR="005A54B6" w:rsidRPr="009B40BF" w:rsidRDefault="005A54B6" w:rsidP="00151C7A">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36" w:name="_Toc502852457"/>
            <w:bookmarkStart w:id="37" w:name="_Toc507582290"/>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8</w:t>
            </w:r>
            <w:r w:rsidRPr="009B40BF">
              <w:rPr>
                <w:rStyle w:val="Textoennegrita"/>
              </w:rPr>
              <w:fldChar w:fldCharType="end"/>
            </w:r>
            <w:r w:rsidRPr="009B40BF">
              <w:rPr>
                <w:rStyle w:val="Textoennegrita"/>
              </w:rPr>
              <w:t>. Panneau de téléphonie de l'interface type ASECNA.</w:t>
            </w:r>
            <w:bookmarkEnd w:id="36"/>
            <w:bookmarkEnd w:id="37"/>
          </w:p>
        </w:tc>
      </w:tr>
      <w:tr w:rsidR="005A54B6" w:rsidRPr="009B40BF" w:rsidTr="00006A8F">
        <w:trPr>
          <w:trHeight w:val="3422"/>
        </w:trPr>
        <w:tc>
          <w:tcPr>
            <w:cnfStyle w:val="001000000000" w:firstRow="0" w:lastRow="0" w:firstColumn="1" w:lastColumn="0" w:oddVBand="0" w:evenVBand="0" w:oddHBand="0" w:evenHBand="0" w:firstRowFirstColumn="0" w:firstRowLastColumn="0" w:lastRowFirstColumn="0" w:lastRowLastColumn="0"/>
            <w:tcW w:w="5324" w:type="dxa"/>
          </w:tcPr>
          <w:p w:rsidR="005A54B6" w:rsidRPr="009B40BF" w:rsidRDefault="00151C7A" w:rsidP="00E428FC">
            <w:pPr>
              <w:rPr>
                <w:b w:val="0"/>
              </w:rPr>
            </w:pPr>
            <w:r w:rsidRPr="009B40BF">
              <w:rPr>
                <w:b w:val="0"/>
              </w:rPr>
              <w:t>Les éléments qui composent cet écran sont les suivants :</w:t>
            </w:r>
          </w:p>
          <w:p w:rsidR="005A54B6" w:rsidRPr="009B40BF" w:rsidRDefault="005A54B6" w:rsidP="005A54B6">
            <w:pPr>
              <w:numPr>
                <w:ilvl w:val="0"/>
                <w:numId w:val="25"/>
              </w:numPr>
              <w:rPr>
                <w:b w:val="0"/>
              </w:rPr>
            </w:pPr>
            <w:r w:rsidRPr="009B40BF">
              <w:rPr>
                <w:b w:val="0"/>
              </w:rPr>
              <w:t>Zone de contrôle des volumes</w:t>
            </w:r>
          </w:p>
          <w:p w:rsidR="005A54B6" w:rsidRPr="009B40BF" w:rsidRDefault="005A54B6" w:rsidP="005A54B6">
            <w:pPr>
              <w:numPr>
                <w:ilvl w:val="0"/>
                <w:numId w:val="25"/>
              </w:numPr>
              <w:rPr>
                <w:b w:val="0"/>
              </w:rPr>
            </w:pPr>
            <w:r w:rsidRPr="009B40BF">
              <w:rPr>
                <w:b w:val="0"/>
              </w:rPr>
              <w:t>Zone de contrôle des pages (3 pages maximum)</w:t>
            </w:r>
          </w:p>
          <w:p w:rsidR="005A54B6" w:rsidRPr="009B40BF" w:rsidRDefault="005A54B6" w:rsidP="005A54B6">
            <w:pPr>
              <w:numPr>
                <w:ilvl w:val="0"/>
                <w:numId w:val="25"/>
              </w:numPr>
              <w:rPr>
                <w:b w:val="0"/>
              </w:rPr>
            </w:pPr>
            <w:r w:rsidRPr="009B40BF">
              <w:rPr>
                <w:b w:val="0"/>
              </w:rPr>
              <w:t>Zone de boutons d'accès direct (16 maximum par page)</w:t>
            </w:r>
          </w:p>
          <w:p w:rsidR="005A54B6" w:rsidRPr="009B40BF" w:rsidRDefault="005A54B6" w:rsidP="005A54B6">
            <w:pPr>
              <w:numPr>
                <w:ilvl w:val="0"/>
                <w:numId w:val="25"/>
              </w:numPr>
              <w:rPr>
                <w:b w:val="0"/>
              </w:rPr>
            </w:pPr>
            <w:r w:rsidRPr="009B40BF">
              <w:rPr>
                <w:b w:val="0"/>
              </w:rPr>
              <w:t>Zone de fonctions de téléphonie</w:t>
            </w:r>
          </w:p>
          <w:p w:rsidR="005A54B6" w:rsidRPr="009B40BF" w:rsidRDefault="005A54B6" w:rsidP="005A54B6">
            <w:pPr>
              <w:numPr>
                <w:ilvl w:val="0"/>
                <w:numId w:val="25"/>
              </w:numPr>
              <w:rPr>
                <w:b w:val="0"/>
              </w:rPr>
            </w:pPr>
            <w:r w:rsidRPr="009B40BF">
              <w:rPr>
                <w:b w:val="0"/>
              </w:rPr>
              <w:t>Accès à l'écran de gestion des accès indirects</w:t>
            </w:r>
          </w:p>
          <w:p w:rsidR="005A54B6" w:rsidRPr="009B40BF" w:rsidRDefault="005A54B6" w:rsidP="005A54B6">
            <w:pPr>
              <w:numPr>
                <w:ilvl w:val="0"/>
                <w:numId w:val="25"/>
              </w:numPr>
              <w:rPr>
                <w:b w:val="0"/>
              </w:rPr>
            </w:pPr>
            <w:r w:rsidRPr="009B40BF">
              <w:rPr>
                <w:b w:val="0"/>
              </w:rPr>
              <w:t>Touche d'Annuler</w:t>
            </w:r>
          </w:p>
          <w:p w:rsidR="00890D2A" w:rsidRPr="009B40BF" w:rsidRDefault="00890D2A" w:rsidP="00890D2A">
            <w:pPr>
              <w:numPr>
                <w:ilvl w:val="0"/>
                <w:numId w:val="25"/>
              </w:numPr>
              <w:rPr>
                <w:b w:val="0"/>
              </w:rPr>
            </w:pPr>
            <w:r w:rsidRPr="009B40BF">
              <w:rPr>
                <w:b w:val="0"/>
              </w:rPr>
              <w:t>Touche téléphonie via casque ou haut-parleur (en option)</w:t>
            </w:r>
          </w:p>
        </w:tc>
        <w:tc>
          <w:tcPr>
            <w:tcW w:w="5324" w:type="dxa"/>
          </w:tcPr>
          <w:p w:rsidR="00151C7A" w:rsidRPr="009B40BF" w:rsidRDefault="00151C7A" w:rsidP="00151C7A">
            <w:pPr>
              <w:cnfStyle w:val="000000000000" w:firstRow="0" w:lastRow="0" w:firstColumn="0" w:lastColumn="0" w:oddVBand="0" w:evenVBand="0" w:oddHBand="0" w:evenHBand="0" w:firstRowFirstColumn="0" w:firstRowLastColumn="0" w:lastRowFirstColumn="0" w:lastRowLastColumn="0"/>
            </w:pPr>
            <w:r w:rsidRPr="009B40BF">
              <w:t>Les éléments qui composent cet écran sont les suivants :</w:t>
            </w:r>
          </w:p>
          <w:p w:rsidR="00151C7A" w:rsidRPr="009B40BF" w:rsidRDefault="00151C7A" w:rsidP="00151C7A">
            <w:pPr>
              <w:numPr>
                <w:ilvl w:val="0"/>
                <w:numId w:val="24"/>
              </w:numPr>
              <w:cnfStyle w:val="000000000000" w:firstRow="0" w:lastRow="0" w:firstColumn="0" w:lastColumn="0" w:oddVBand="0" w:evenVBand="0" w:oddHBand="0" w:evenHBand="0" w:firstRowFirstColumn="0" w:firstRowLastColumn="0" w:lastRowFirstColumn="0" w:lastRowLastColumn="0"/>
            </w:pPr>
            <w:r w:rsidRPr="009B40BF">
              <w:t>Zone de contrôle des volumes</w:t>
            </w:r>
          </w:p>
          <w:p w:rsidR="00151C7A" w:rsidRPr="009B40BF" w:rsidRDefault="00151C7A" w:rsidP="00151C7A">
            <w:pPr>
              <w:numPr>
                <w:ilvl w:val="0"/>
                <w:numId w:val="24"/>
              </w:numPr>
              <w:cnfStyle w:val="000000000000" w:firstRow="0" w:lastRow="0" w:firstColumn="0" w:lastColumn="0" w:oddVBand="0" w:evenVBand="0" w:oddHBand="0" w:evenHBand="0" w:firstRowFirstColumn="0" w:firstRowLastColumn="0" w:lastRowFirstColumn="0" w:lastRowLastColumn="0"/>
            </w:pPr>
            <w:r w:rsidRPr="009B40BF">
              <w:t>Zone de contrôle des pages (9 pages maximum)</w:t>
            </w:r>
          </w:p>
          <w:p w:rsidR="00151C7A" w:rsidRPr="009B40BF" w:rsidRDefault="00151C7A" w:rsidP="00151C7A">
            <w:pPr>
              <w:numPr>
                <w:ilvl w:val="0"/>
                <w:numId w:val="24"/>
              </w:numPr>
              <w:cnfStyle w:val="000000000000" w:firstRow="0" w:lastRow="0" w:firstColumn="0" w:lastColumn="0" w:oddVBand="0" w:evenVBand="0" w:oddHBand="0" w:evenHBand="0" w:firstRowFirstColumn="0" w:firstRowLastColumn="0" w:lastRowFirstColumn="0" w:lastRowLastColumn="0"/>
            </w:pPr>
            <w:r w:rsidRPr="009B40BF">
              <w:t>Zone de boutons d'accès direct (20 maximum par page)</w:t>
            </w:r>
          </w:p>
          <w:p w:rsidR="00151C7A" w:rsidRPr="009B40BF" w:rsidRDefault="00151C7A" w:rsidP="00151C7A">
            <w:pPr>
              <w:numPr>
                <w:ilvl w:val="0"/>
                <w:numId w:val="24"/>
              </w:numPr>
              <w:cnfStyle w:val="000000000000" w:firstRow="0" w:lastRow="0" w:firstColumn="0" w:lastColumn="0" w:oddVBand="0" w:evenVBand="0" w:oddHBand="0" w:evenHBand="0" w:firstRowFirstColumn="0" w:firstRowLastColumn="0" w:lastRowFirstColumn="0" w:lastRowLastColumn="0"/>
            </w:pPr>
            <w:r w:rsidRPr="009B40BF">
              <w:t xml:space="preserve">Zone de fonctions de téléphonie  </w:t>
            </w:r>
          </w:p>
          <w:p w:rsidR="00151C7A" w:rsidRPr="009B40BF" w:rsidRDefault="00151C7A" w:rsidP="00151C7A">
            <w:pPr>
              <w:numPr>
                <w:ilvl w:val="0"/>
                <w:numId w:val="24"/>
              </w:numPr>
              <w:cnfStyle w:val="000000000000" w:firstRow="0" w:lastRow="0" w:firstColumn="0" w:lastColumn="0" w:oddVBand="0" w:evenVBand="0" w:oddHBand="0" w:evenHBand="0" w:firstRowFirstColumn="0" w:firstRowLastColumn="0" w:lastRowFirstColumn="0" w:lastRowLastColumn="0"/>
            </w:pPr>
            <w:r w:rsidRPr="009B40BF">
              <w:t>Accès à l'écran de gestion des accès indirects</w:t>
            </w:r>
          </w:p>
          <w:p w:rsidR="005A54B6" w:rsidRPr="009B40BF" w:rsidRDefault="00151C7A" w:rsidP="00151C7A">
            <w:pPr>
              <w:numPr>
                <w:ilvl w:val="0"/>
                <w:numId w:val="24"/>
              </w:numPr>
              <w:cnfStyle w:val="000000000000" w:firstRow="0" w:lastRow="0" w:firstColumn="0" w:lastColumn="0" w:oddVBand="0" w:evenVBand="0" w:oddHBand="0" w:evenHBand="0" w:firstRowFirstColumn="0" w:firstRowLastColumn="0" w:lastRowFirstColumn="0" w:lastRowLastColumn="0"/>
            </w:pPr>
            <w:r w:rsidRPr="009B40BF">
              <w:t>Touche d'Annuler</w:t>
            </w:r>
          </w:p>
          <w:p w:rsidR="005A54B6" w:rsidRPr="009B40BF" w:rsidRDefault="005A54B6" w:rsidP="00E428FC">
            <w:pPr>
              <w:pStyle w:val="Descripcin"/>
              <w:cnfStyle w:val="000000000000" w:firstRow="0" w:lastRow="0" w:firstColumn="0" w:lastColumn="0" w:oddVBand="0" w:evenVBand="0" w:oddHBand="0" w:evenHBand="0" w:firstRowFirstColumn="0" w:firstRowLastColumn="0" w:lastRowFirstColumn="0" w:lastRowLastColumn="0"/>
              <w:rPr>
                <w:b w:val="0"/>
              </w:rPr>
            </w:pPr>
          </w:p>
        </w:tc>
      </w:tr>
    </w:tbl>
    <w:p w:rsidR="000143E7" w:rsidRPr="009B40BF" w:rsidRDefault="000143E7" w:rsidP="00C607D3">
      <w:r w:rsidRPr="009B40BF">
        <w:t>Les critères pour placer les AD sur les panneaux avec secteurs groupés sont les suivants :</w:t>
      </w:r>
    </w:p>
    <w:p w:rsidR="000143E7" w:rsidRPr="009B40BF" w:rsidRDefault="000143E7" w:rsidP="000143E7">
      <w:pPr>
        <w:numPr>
          <w:ilvl w:val="0"/>
          <w:numId w:val="25"/>
        </w:numPr>
      </w:pPr>
      <w:r w:rsidRPr="009B40BF">
        <w:t xml:space="preserve">1. Les touches du premier secteur (Id. SACTA </w:t>
      </w:r>
      <w:r w:rsidR="00685F09">
        <w:t>le plus bas</w:t>
      </w:r>
      <w:r w:rsidRPr="009B40BF">
        <w:t>) qui composent le groupement à sa position d'origine.</w:t>
      </w:r>
    </w:p>
    <w:p w:rsidR="000143E7" w:rsidRPr="009B40BF" w:rsidRDefault="000143E7" w:rsidP="000143E7">
      <w:pPr>
        <w:numPr>
          <w:ilvl w:val="0"/>
          <w:numId w:val="25"/>
        </w:numPr>
      </w:pPr>
      <w:r w:rsidRPr="009B40BF">
        <w:t>2. Les touches des autres secteurs dans les vides disponibles.</w:t>
      </w:r>
    </w:p>
    <w:p w:rsidR="000143E7" w:rsidRPr="009B40BF" w:rsidRDefault="000143E7" w:rsidP="000143E7">
      <w:pPr>
        <w:numPr>
          <w:ilvl w:val="0"/>
          <w:numId w:val="25"/>
        </w:numPr>
      </w:pPr>
      <w:r w:rsidRPr="009B40BF">
        <w:t>3. Si tout le panneau est déjà occupé, les touches dont la priorité est la plus basse seront supprimées.</w:t>
      </w:r>
    </w:p>
    <w:p w:rsidR="00C607D3" w:rsidRPr="009B40BF" w:rsidRDefault="00C607D3" w:rsidP="00C607D3">
      <w:r w:rsidRPr="009B40BF">
        <w:lastRenderedPageBreak/>
        <w:t>De plus, sur la partie centrale, l'écran d'Accès indirects se superposera, se présentant comme suit :</w:t>
      </w:r>
    </w:p>
    <w:tbl>
      <w:tblPr>
        <w:tblStyle w:val="Tablaconcuadrcula2"/>
        <w:tblW w:w="0" w:type="auto"/>
        <w:tblLook w:val="04A0" w:firstRow="1" w:lastRow="0" w:firstColumn="1" w:lastColumn="0" w:noHBand="0" w:noVBand="1"/>
      </w:tblPr>
      <w:tblGrid>
        <w:gridCol w:w="5258"/>
        <w:gridCol w:w="5208"/>
      </w:tblGrid>
      <w:tr w:rsidR="00D003B0" w:rsidRPr="009B40BF" w:rsidTr="005861A9">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rsidR="00D003B0" w:rsidRPr="009B40BF" w:rsidRDefault="00D003B0" w:rsidP="005861A9">
            <w:r w:rsidRPr="009B40BF">
              <w:rPr>
                <w:noProof/>
              </w:rPr>
              <w:drawing>
                <wp:inline distT="0" distB="0" distL="0" distR="0" wp14:anchorId="2BC63E9E" wp14:editId="6F5CF69B">
                  <wp:extent cx="3057525" cy="3543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57525" cy="3543300"/>
                          </a:xfrm>
                          <a:prstGeom prst="rect">
                            <a:avLst/>
                          </a:prstGeom>
                        </pic:spPr>
                      </pic:pic>
                    </a:graphicData>
                  </a:graphic>
                </wp:inline>
              </w:drawing>
            </w:r>
          </w:p>
        </w:tc>
        <w:tc>
          <w:tcPr>
            <w:tcW w:w="5324" w:type="dxa"/>
          </w:tcPr>
          <w:p w:rsidR="00D003B0" w:rsidRPr="009B40BF" w:rsidRDefault="00D003B0" w:rsidP="005861A9">
            <w:pPr>
              <w:cnfStyle w:val="100000000000" w:firstRow="1" w:lastRow="0" w:firstColumn="0" w:lastColumn="0" w:oddVBand="0" w:evenVBand="0" w:oddHBand="0" w:evenHBand="0" w:firstRowFirstColumn="0" w:firstRowLastColumn="0" w:lastRowFirstColumn="0" w:lastRowLastColumn="0"/>
            </w:pPr>
            <w:r w:rsidRPr="009B40BF">
              <w:rPr>
                <w:noProof/>
              </w:rPr>
              <w:drawing>
                <wp:inline distT="0" distB="0" distL="0" distR="0" wp14:anchorId="5C6D95E3" wp14:editId="731C0FC9">
                  <wp:extent cx="2926080" cy="3584657"/>
                  <wp:effectExtent l="0" t="0" r="762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9938" cy="3589383"/>
                          </a:xfrm>
                          <a:prstGeom prst="rect">
                            <a:avLst/>
                          </a:prstGeom>
                          <a:noFill/>
                          <a:ln>
                            <a:noFill/>
                          </a:ln>
                        </pic:spPr>
                      </pic:pic>
                    </a:graphicData>
                  </a:graphic>
                </wp:inline>
              </w:drawing>
            </w:r>
          </w:p>
        </w:tc>
      </w:tr>
      <w:tr w:rsidR="00D003B0" w:rsidRPr="009B40BF" w:rsidTr="005861A9">
        <w:trPr>
          <w:trHeight w:val="780"/>
        </w:trPr>
        <w:tc>
          <w:tcPr>
            <w:cnfStyle w:val="001000000000" w:firstRow="0" w:lastRow="0" w:firstColumn="1" w:lastColumn="0" w:oddVBand="0" w:evenVBand="0" w:oddHBand="0" w:evenHBand="0" w:firstRowFirstColumn="0" w:firstRowLastColumn="0" w:lastRowFirstColumn="0" w:lastRowLastColumn="0"/>
            <w:tcW w:w="5324" w:type="dxa"/>
          </w:tcPr>
          <w:p w:rsidR="00D003B0" w:rsidRPr="009B40BF" w:rsidRDefault="00D003B0" w:rsidP="005861A9">
            <w:pPr>
              <w:pStyle w:val="Descripcin"/>
              <w:rPr>
                <w:rStyle w:val="Textoennegrita"/>
                <w:b w:val="0"/>
              </w:rPr>
            </w:pPr>
            <w:bookmarkStart w:id="38" w:name="_Toc502852458"/>
            <w:bookmarkStart w:id="39" w:name="_Toc507582291"/>
            <w:r w:rsidRPr="009B40BF">
              <w:rPr>
                <w:rStyle w:val="Textoennegrita"/>
                <w:b w:val="0"/>
              </w:rPr>
              <w:t xml:space="preserve">Figure </w:t>
            </w:r>
            <w:r w:rsidRPr="009B40BF">
              <w:rPr>
                <w:rStyle w:val="Textoennegrita"/>
              </w:rPr>
              <w:fldChar w:fldCharType="begin"/>
            </w:r>
            <w:r w:rsidRPr="009B40BF">
              <w:rPr>
                <w:rStyle w:val="Textoennegrita"/>
                <w:b w:val="0"/>
              </w:rPr>
              <w:instrText xml:space="preserve"> SEQ Figura \* ARABIC </w:instrText>
            </w:r>
            <w:r w:rsidRPr="009B40BF">
              <w:rPr>
                <w:rStyle w:val="Textoennegrita"/>
              </w:rPr>
              <w:fldChar w:fldCharType="separate"/>
            </w:r>
            <w:r w:rsidR="002669EC" w:rsidRPr="009B40BF">
              <w:rPr>
                <w:rStyle w:val="Textoennegrita"/>
                <w:b w:val="0"/>
                <w:noProof/>
              </w:rPr>
              <w:t>9</w:t>
            </w:r>
            <w:r w:rsidRPr="009B40BF">
              <w:rPr>
                <w:rStyle w:val="Textoennegrita"/>
              </w:rPr>
              <w:fldChar w:fldCharType="end"/>
            </w:r>
            <w:r w:rsidRPr="009B40BF">
              <w:rPr>
                <w:rStyle w:val="Textoennegrita"/>
                <w:b w:val="0"/>
              </w:rPr>
              <w:t>. Page de téléphonie. Contrôle des accès indirects de l'interface type ENAIRE</w:t>
            </w:r>
            <w:bookmarkEnd w:id="38"/>
            <w:bookmarkEnd w:id="39"/>
          </w:p>
        </w:tc>
        <w:tc>
          <w:tcPr>
            <w:tcW w:w="5324" w:type="dxa"/>
          </w:tcPr>
          <w:p w:rsidR="00D003B0" w:rsidRPr="009B40BF" w:rsidRDefault="00D003B0" w:rsidP="005861A9">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40" w:name="_Toc502852459"/>
            <w:bookmarkStart w:id="41" w:name="_Toc507582292"/>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10</w:t>
            </w:r>
            <w:r w:rsidRPr="009B40BF">
              <w:rPr>
                <w:rStyle w:val="Textoennegrita"/>
              </w:rPr>
              <w:fldChar w:fldCharType="end"/>
            </w:r>
            <w:r w:rsidRPr="009B40BF">
              <w:rPr>
                <w:rStyle w:val="Textoennegrita"/>
              </w:rPr>
              <w:t>. Page de téléphonie. Contrôle des accès indirects de l'interface type ASECNA.</w:t>
            </w:r>
            <w:bookmarkEnd w:id="40"/>
            <w:bookmarkEnd w:id="41"/>
          </w:p>
        </w:tc>
      </w:tr>
    </w:tbl>
    <w:p w:rsidR="00C607D3" w:rsidRPr="009B40BF" w:rsidRDefault="00C607D3" w:rsidP="00C607D3">
      <w:r w:rsidRPr="009B40BF">
        <w:t>Les éléments qui composent cet écran sont les suivants :</w:t>
      </w:r>
    </w:p>
    <w:p w:rsidR="00C607D3" w:rsidRPr="009B40BF" w:rsidRDefault="00C607D3" w:rsidP="00DF380F">
      <w:pPr>
        <w:numPr>
          <w:ilvl w:val="0"/>
          <w:numId w:val="26"/>
        </w:numPr>
      </w:pPr>
      <w:r w:rsidRPr="009B40BF">
        <w:t>Marqueur de téléphonie, composé du clavier correspondant, touche de correction, pause et DISPLAY.</w:t>
      </w:r>
    </w:p>
    <w:p w:rsidR="00C607D3" w:rsidRPr="009B40BF" w:rsidRDefault="00C607D3" w:rsidP="00DF380F">
      <w:pPr>
        <w:numPr>
          <w:ilvl w:val="0"/>
          <w:numId w:val="26"/>
        </w:numPr>
      </w:pPr>
      <w:r w:rsidRPr="009B40BF">
        <w:t>Touche MEM d'accès au répertoire téléphonique</w:t>
      </w:r>
    </w:p>
    <w:p w:rsidR="00C607D3" w:rsidRPr="009B40BF" w:rsidRDefault="00C607D3" w:rsidP="00DF380F">
      <w:pPr>
        <w:numPr>
          <w:ilvl w:val="0"/>
          <w:numId w:val="26"/>
        </w:numPr>
      </w:pPr>
      <w:r w:rsidRPr="009B40BF">
        <w:t>Touche décrocher/raccrocher</w:t>
      </w:r>
    </w:p>
    <w:p w:rsidR="00C607D3" w:rsidRPr="009B40BF" w:rsidRDefault="00C607D3" w:rsidP="00DF380F">
      <w:pPr>
        <w:numPr>
          <w:ilvl w:val="0"/>
          <w:numId w:val="26"/>
        </w:numPr>
      </w:pPr>
      <w:r w:rsidRPr="009B40BF">
        <w:t>Touches d'historique des appels</w:t>
      </w:r>
    </w:p>
    <w:p w:rsidR="00C607D3" w:rsidRPr="009B40BF" w:rsidRDefault="00C607D3" w:rsidP="00DF380F">
      <w:pPr>
        <w:numPr>
          <w:ilvl w:val="0"/>
          <w:numId w:val="26"/>
        </w:numPr>
      </w:pPr>
      <w:r w:rsidRPr="009B40BF">
        <w:t>Zone de</w:t>
      </w:r>
      <w:r w:rsidR="00685F09">
        <w:t>s</w:t>
      </w:r>
      <w:r w:rsidRPr="009B40BF">
        <w:t xml:space="preserve"> fonctions de téléphonie</w:t>
      </w:r>
      <w:r w:rsidR="00685F09">
        <w:t>.</w:t>
      </w:r>
      <w:r w:rsidRPr="009B40BF">
        <w:t xml:space="preserve"> Cette dernière zone abrite le format différencié de chacune des interfaces présentées dans les figures 7 et 8.</w:t>
      </w:r>
    </w:p>
    <w:p w:rsidR="000A0EF3" w:rsidRPr="009B40BF" w:rsidRDefault="000A0EF3" w:rsidP="000A0EF3"/>
    <w:p w:rsidR="00C607D3" w:rsidRPr="009B40BF" w:rsidRDefault="00C607D3" w:rsidP="00C607D3">
      <w:pPr>
        <w:jc w:val="left"/>
        <w:rPr>
          <w:rFonts w:ascii="Univers" w:hAnsi="Univers"/>
          <w:b/>
          <w:bCs/>
          <w:iCs/>
          <w:caps/>
          <w:sz w:val="22"/>
        </w:rPr>
      </w:pPr>
      <w:bookmarkStart w:id="42" w:name="_Toc128530263"/>
      <w:bookmarkStart w:id="43" w:name="_Toc353970503"/>
      <w:r w:rsidRPr="009B40BF">
        <w:br w:type="page"/>
      </w:r>
    </w:p>
    <w:p w:rsidR="00C607D3" w:rsidRPr="009B40BF" w:rsidRDefault="00C607D3" w:rsidP="00482761">
      <w:pPr>
        <w:pStyle w:val="Ttulo2"/>
      </w:pPr>
      <w:bookmarkStart w:id="44" w:name="_Toc445284869"/>
      <w:bookmarkStart w:id="45" w:name="_Toc502852385"/>
      <w:bookmarkStart w:id="46" w:name="_Toc507582218"/>
      <w:r w:rsidRPr="009B40BF">
        <w:lastRenderedPageBreak/>
        <w:t>Panneau des lignes chaudes (hotlines)</w:t>
      </w:r>
      <w:bookmarkEnd w:id="42"/>
      <w:bookmarkEnd w:id="43"/>
      <w:bookmarkEnd w:id="44"/>
      <w:bookmarkEnd w:id="45"/>
      <w:bookmarkEnd w:id="46"/>
    </w:p>
    <w:p w:rsidR="00C607D3" w:rsidRPr="009B40BF" w:rsidRDefault="00C607D3" w:rsidP="00C607D3">
      <w:r w:rsidRPr="009B40BF">
        <w:t>Occupe la partie inférieure de l'écran. Fournit les commandes pour le sous-système de lignes chaudes. Se présente comme dans la figure suivante :</w:t>
      </w:r>
    </w:p>
    <w:tbl>
      <w:tblPr>
        <w:tblStyle w:val="Tablaconcuadrcula2"/>
        <w:tblW w:w="0" w:type="auto"/>
        <w:tblLook w:val="04A0" w:firstRow="1" w:lastRow="0" w:firstColumn="1" w:lastColumn="0" w:noHBand="0" w:noVBand="1"/>
      </w:tblPr>
      <w:tblGrid>
        <w:gridCol w:w="5216"/>
        <w:gridCol w:w="5250"/>
      </w:tblGrid>
      <w:tr w:rsidR="00006A8F" w:rsidRPr="009B40BF" w:rsidTr="00006A8F">
        <w:trPr>
          <w:cnfStyle w:val="100000000000" w:firstRow="1" w:lastRow="0" w:firstColumn="0" w:lastColumn="0" w:oddVBand="0" w:evenVBand="0" w:oddHBand="0" w:evenHBand="0" w:firstRowFirstColumn="0" w:firstRowLastColumn="0" w:lastRowFirstColumn="0" w:lastRowLastColumn="0"/>
          <w:trHeight w:val="1237"/>
        </w:trPr>
        <w:tc>
          <w:tcPr>
            <w:cnfStyle w:val="001000000000" w:firstRow="0" w:lastRow="0" w:firstColumn="1" w:lastColumn="0" w:oddVBand="0" w:evenVBand="0" w:oddHBand="0" w:evenHBand="0" w:firstRowFirstColumn="0" w:firstRowLastColumn="0" w:lastRowFirstColumn="0" w:lastRowLastColumn="0"/>
            <w:tcW w:w="5324" w:type="dxa"/>
          </w:tcPr>
          <w:p w:rsidR="00006A8F" w:rsidRPr="009B40BF" w:rsidRDefault="00006A8F" w:rsidP="005861A9">
            <w:r w:rsidRPr="009B40BF">
              <w:rPr>
                <w:noProof/>
              </w:rPr>
              <w:drawing>
                <wp:inline distT="0" distB="0" distL="0" distR="0" wp14:anchorId="1696888F" wp14:editId="28019710">
                  <wp:extent cx="3108960" cy="60610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18782" cy="608016"/>
                          </a:xfrm>
                          <a:prstGeom prst="rect">
                            <a:avLst/>
                          </a:prstGeom>
                        </pic:spPr>
                      </pic:pic>
                    </a:graphicData>
                  </a:graphic>
                </wp:inline>
              </w:drawing>
            </w:r>
          </w:p>
        </w:tc>
        <w:tc>
          <w:tcPr>
            <w:tcW w:w="5324" w:type="dxa"/>
          </w:tcPr>
          <w:p w:rsidR="00006A8F" w:rsidRPr="009B40BF" w:rsidRDefault="00006A8F" w:rsidP="005861A9">
            <w:pPr>
              <w:cnfStyle w:val="100000000000" w:firstRow="1" w:lastRow="0" w:firstColumn="0" w:lastColumn="0" w:oddVBand="0" w:evenVBand="0" w:oddHBand="0" w:evenHBand="0" w:firstRowFirstColumn="0" w:firstRowLastColumn="0" w:lastRowFirstColumn="0" w:lastRowLastColumn="0"/>
            </w:pPr>
            <w:r w:rsidRPr="009B40BF">
              <w:rPr>
                <w:noProof/>
              </w:rPr>
              <w:drawing>
                <wp:inline distT="0" distB="0" distL="0" distR="0" wp14:anchorId="600D14BB" wp14:editId="70E1348E">
                  <wp:extent cx="3151597" cy="322385"/>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7867" cy="332233"/>
                          </a:xfrm>
                          <a:prstGeom prst="rect">
                            <a:avLst/>
                          </a:prstGeom>
                          <a:noFill/>
                          <a:ln>
                            <a:noFill/>
                          </a:ln>
                        </pic:spPr>
                      </pic:pic>
                    </a:graphicData>
                  </a:graphic>
                </wp:inline>
              </w:drawing>
            </w:r>
          </w:p>
        </w:tc>
      </w:tr>
      <w:tr w:rsidR="00006A8F" w:rsidRPr="009B40BF" w:rsidTr="005861A9">
        <w:trPr>
          <w:trHeight w:val="780"/>
        </w:trPr>
        <w:tc>
          <w:tcPr>
            <w:cnfStyle w:val="001000000000" w:firstRow="0" w:lastRow="0" w:firstColumn="1" w:lastColumn="0" w:oddVBand="0" w:evenVBand="0" w:oddHBand="0" w:evenHBand="0" w:firstRowFirstColumn="0" w:firstRowLastColumn="0" w:lastRowFirstColumn="0" w:lastRowLastColumn="0"/>
            <w:tcW w:w="5324" w:type="dxa"/>
          </w:tcPr>
          <w:p w:rsidR="00006A8F" w:rsidRPr="009B40BF" w:rsidRDefault="00006A8F" w:rsidP="005861A9">
            <w:pPr>
              <w:pStyle w:val="Descripcin"/>
              <w:rPr>
                <w:rStyle w:val="Textoennegrita"/>
                <w:b w:val="0"/>
              </w:rPr>
            </w:pPr>
            <w:bookmarkStart w:id="47" w:name="_Toc502852460"/>
            <w:bookmarkStart w:id="48" w:name="_Toc507582293"/>
            <w:r w:rsidRPr="009B40BF">
              <w:rPr>
                <w:rStyle w:val="Textoennegrita"/>
                <w:b w:val="0"/>
              </w:rPr>
              <w:t xml:space="preserve">Figure </w:t>
            </w:r>
            <w:r w:rsidRPr="009B40BF">
              <w:rPr>
                <w:rStyle w:val="Textoennegrita"/>
              </w:rPr>
              <w:fldChar w:fldCharType="begin"/>
            </w:r>
            <w:r w:rsidRPr="009B40BF">
              <w:rPr>
                <w:rStyle w:val="Textoennegrita"/>
                <w:b w:val="0"/>
              </w:rPr>
              <w:instrText xml:space="preserve"> SEQ Figura \* ARABIC </w:instrText>
            </w:r>
            <w:r w:rsidRPr="009B40BF">
              <w:rPr>
                <w:rStyle w:val="Textoennegrita"/>
              </w:rPr>
              <w:fldChar w:fldCharType="separate"/>
            </w:r>
            <w:r w:rsidR="002669EC" w:rsidRPr="009B40BF">
              <w:rPr>
                <w:rStyle w:val="Textoennegrita"/>
                <w:b w:val="0"/>
                <w:noProof/>
              </w:rPr>
              <w:t>11</w:t>
            </w:r>
            <w:r w:rsidRPr="009B40BF">
              <w:rPr>
                <w:rStyle w:val="Textoennegrita"/>
              </w:rPr>
              <w:fldChar w:fldCharType="end"/>
            </w:r>
            <w:r w:rsidRPr="009B40BF">
              <w:rPr>
                <w:rStyle w:val="Textoennegrita"/>
                <w:b w:val="0"/>
              </w:rPr>
              <w:t>. Panneau de Lignes Chaudes pour l'interface type ENAIRE</w:t>
            </w:r>
            <w:bookmarkEnd w:id="47"/>
            <w:bookmarkEnd w:id="48"/>
          </w:p>
        </w:tc>
        <w:tc>
          <w:tcPr>
            <w:tcW w:w="5324" w:type="dxa"/>
          </w:tcPr>
          <w:p w:rsidR="00006A8F" w:rsidRPr="009B40BF" w:rsidRDefault="00006A8F" w:rsidP="005861A9">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49" w:name="_Toc502852461"/>
            <w:bookmarkStart w:id="50" w:name="_Toc507582294"/>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12</w:t>
            </w:r>
            <w:r w:rsidRPr="009B40BF">
              <w:rPr>
                <w:rStyle w:val="Textoennegrita"/>
              </w:rPr>
              <w:fldChar w:fldCharType="end"/>
            </w:r>
            <w:r w:rsidRPr="009B40BF">
              <w:rPr>
                <w:rStyle w:val="Textoennegrita"/>
              </w:rPr>
              <w:t>. Panneau de Lignes Chaudes pour l'interface type ASECNA</w:t>
            </w:r>
            <w:bookmarkEnd w:id="49"/>
            <w:bookmarkEnd w:id="50"/>
          </w:p>
        </w:tc>
      </w:tr>
    </w:tbl>
    <w:p w:rsidR="00C607D3" w:rsidRPr="009B40BF" w:rsidRDefault="00C607D3" w:rsidP="00C607D3">
      <w:pPr>
        <w:rPr>
          <w:snapToGrid w:val="0"/>
        </w:rPr>
      </w:pPr>
      <w:r w:rsidRPr="009B40BF">
        <w:t>La zone de communications de ligne chaude disposera d'une seule zone pour la sélection des lignes chaudes. Les fonctions auxiliaires, qui dans ce cas se limitent au contrôle du haut-parleur de ligne chaude, sont inclus dans la zone de contrôle du volume de fonctions auxiliaires de téléphonie.</w:t>
      </w:r>
    </w:p>
    <w:p w:rsidR="001D150A" w:rsidRPr="009B40BF" w:rsidRDefault="001D150A" w:rsidP="00C607D3">
      <w:pPr>
        <w:rPr>
          <w:snapToGrid w:val="0"/>
        </w:rPr>
      </w:pPr>
      <w:r w:rsidRPr="009B40BF">
        <w:t>Le panneau des lignes chaudes de l'interface type ENAIRE peut contenir jusqu'à 20 éléments organisés en deux rangées, tandis que l'interface type ASECNA peut contenir 10 éléments organisés en 1 seule rangée.</w:t>
      </w:r>
    </w:p>
    <w:p w:rsidR="001D150A" w:rsidRPr="009B40BF" w:rsidRDefault="001D150A" w:rsidP="00C607D3">
      <w:pPr>
        <w:rPr>
          <w:snapToGrid w:val="0"/>
        </w:rPr>
      </w:pPr>
    </w:p>
    <w:p w:rsidR="00C607D3" w:rsidRPr="009B40BF" w:rsidRDefault="00C607D3" w:rsidP="00DF380F">
      <w:pPr>
        <w:pStyle w:val="Ttulo1"/>
        <w:numPr>
          <w:ilvl w:val="0"/>
          <w:numId w:val="21"/>
        </w:numPr>
        <w:spacing w:before="60"/>
      </w:pPr>
      <w:bookmarkStart w:id="51" w:name="_Toc128530264"/>
      <w:bookmarkStart w:id="52" w:name="_Toc353970504"/>
      <w:bookmarkStart w:id="53" w:name="_Toc445284870"/>
      <w:bookmarkStart w:id="54" w:name="_Toc502852386"/>
      <w:bookmarkStart w:id="55" w:name="_Toc507582219"/>
      <w:r w:rsidRPr="009B40BF">
        <w:lastRenderedPageBreak/>
        <w:t>Fonctionnement général</w:t>
      </w:r>
      <w:bookmarkEnd w:id="51"/>
      <w:bookmarkEnd w:id="52"/>
      <w:bookmarkEnd w:id="53"/>
      <w:bookmarkEnd w:id="54"/>
      <w:bookmarkEnd w:id="55"/>
    </w:p>
    <w:p w:rsidR="00C607D3" w:rsidRPr="009B40BF" w:rsidRDefault="00C607D3" w:rsidP="00C607D3">
      <w:r w:rsidRPr="009B40BF">
        <w:t>Il s'agit des fonctions signalées ou accessibles grâce au tableau d'information générale ou tableau d'en-tête :</w:t>
      </w:r>
    </w:p>
    <w:p w:rsidR="00C607D3" w:rsidRPr="009B40BF" w:rsidRDefault="00C607D3" w:rsidP="00482761">
      <w:pPr>
        <w:pStyle w:val="Ttulo2"/>
      </w:pPr>
      <w:bookmarkStart w:id="56" w:name="_Toc69891626"/>
      <w:bookmarkStart w:id="57" w:name="_Toc128530265"/>
      <w:bookmarkStart w:id="58" w:name="_Toc268164422"/>
      <w:bookmarkStart w:id="59" w:name="_Toc353970505"/>
      <w:bookmarkStart w:id="60" w:name="_Toc445284871"/>
      <w:bookmarkStart w:id="61" w:name="_Toc502852387"/>
      <w:bookmarkStart w:id="62" w:name="_Toc128530266"/>
      <w:bookmarkStart w:id="63" w:name="_Toc507582220"/>
      <w:r w:rsidRPr="009B40BF">
        <w:t xml:space="preserve">Logo </w:t>
      </w:r>
      <w:bookmarkEnd w:id="56"/>
      <w:bookmarkEnd w:id="57"/>
      <w:bookmarkEnd w:id="58"/>
      <w:bookmarkEnd w:id="59"/>
      <w:r w:rsidRPr="009B40BF">
        <w:t>du client</w:t>
      </w:r>
      <w:bookmarkEnd w:id="60"/>
      <w:bookmarkEnd w:id="61"/>
      <w:bookmarkEnd w:id="63"/>
    </w:p>
    <w:p w:rsidR="00C607D3" w:rsidRPr="009B40BF" w:rsidRDefault="00C607D3" w:rsidP="00C607D3">
      <w:r w:rsidRPr="009B40BF">
        <w:t>Montre le nom du poste et signale son état opérationnel, selon le tableau de couleurs suivant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5"/>
        <w:gridCol w:w="3101"/>
      </w:tblGrid>
      <w:tr w:rsidR="00C607D3" w:rsidRPr="009B40BF" w:rsidTr="001D150A">
        <w:trPr>
          <w:trHeight w:val="957"/>
          <w:jc w:val="center"/>
        </w:trPr>
        <w:tc>
          <w:tcPr>
            <w:tcW w:w="1685" w:type="dxa"/>
          </w:tcPr>
          <w:p w:rsidR="00C607D3" w:rsidRPr="009B40BF" w:rsidRDefault="00C607D3" w:rsidP="006C341F">
            <w:pPr>
              <w:jc w:val="left"/>
            </w:pPr>
            <w:bookmarkStart w:id="64" w:name="_Toc268164505"/>
            <w:bookmarkStart w:id="65" w:name="_Toc69891627"/>
            <w:r w:rsidRPr="009B40BF">
              <w:rPr>
                <w:noProof/>
              </w:rPr>
              <w:drawing>
                <wp:inline distT="0" distB="0" distL="0" distR="0" wp14:anchorId="0AAA17A3" wp14:editId="3A5978D8">
                  <wp:extent cx="990600" cy="4636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90600" cy="463685"/>
                          </a:xfrm>
                          <a:prstGeom prst="rect">
                            <a:avLst/>
                          </a:prstGeom>
                        </pic:spPr>
                      </pic:pic>
                    </a:graphicData>
                  </a:graphic>
                </wp:inline>
              </w:drawing>
            </w:r>
          </w:p>
        </w:tc>
        <w:tc>
          <w:tcPr>
            <w:tcW w:w="3101" w:type="dxa"/>
            <w:vAlign w:val="center"/>
          </w:tcPr>
          <w:p w:rsidR="00C607D3" w:rsidRPr="009B40BF" w:rsidRDefault="00C607D3" w:rsidP="001D150A">
            <w:pPr>
              <w:jc w:val="center"/>
            </w:pPr>
            <w:r w:rsidRPr="009B40BF">
              <w:t>Position opérationnelle</w:t>
            </w:r>
          </w:p>
        </w:tc>
      </w:tr>
      <w:tr w:rsidR="00C607D3" w:rsidRPr="009B40BF" w:rsidTr="001D150A">
        <w:trPr>
          <w:trHeight w:val="889"/>
          <w:jc w:val="center"/>
        </w:trPr>
        <w:tc>
          <w:tcPr>
            <w:tcW w:w="1685" w:type="dxa"/>
          </w:tcPr>
          <w:p w:rsidR="00C607D3" w:rsidRPr="009B40BF" w:rsidRDefault="00C607D3" w:rsidP="006C341F">
            <w:pPr>
              <w:jc w:val="left"/>
            </w:pPr>
            <w:r w:rsidRPr="009B40BF">
              <w:rPr>
                <w:noProof/>
              </w:rPr>
              <w:drawing>
                <wp:inline distT="0" distB="0" distL="0" distR="0" wp14:anchorId="157DCBE4" wp14:editId="1603A001">
                  <wp:extent cx="987576" cy="43815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87576" cy="438150"/>
                          </a:xfrm>
                          <a:prstGeom prst="rect">
                            <a:avLst/>
                          </a:prstGeom>
                        </pic:spPr>
                      </pic:pic>
                    </a:graphicData>
                  </a:graphic>
                </wp:inline>
              </w:drawing>
            </w:r>
          </w:p>
        </w:tc>
        <w:tc>
          <w:tcPr>
            <w:tcW w:w="3101" w:type="dxa"/>
            <w:vAlign w:val="center"/>
          </w:tcPr>
          <w:p w:rsidR="00C607D3" w:rsidRPr="009B40BF" w:rsidRDefault="00C607D3" w:rsidP="001D150A">
            <w:pPr>
              <w:jc w:val="center"/>
            </w:pPr>
            <w:r w:rsidRPr="009B40BF">
              <w:t>Position en mode nettoyage</w:t>
            </w:r>
          </w:p>
        </w:tc>
      </w:tr>
      <w:tr w:rsidR="00C607D3" w:rsidRPr="009B40BF" w:rsidTr="001D150A">
        <w:trPr>
          <w:trHeight w:val="979"/>
          <w:jc w:val="center"/>
        </w:trPr>
        <w:tc>
          <w:tcPr>
            <w:tcW w:w="1685" w:type="dxa"/>
          </w:tcPr>
          <w:p w:rsidR="00C607D3" w:rsidRPr="009B40BF" w:rsidRDefault="00C607D3" w:rsidP="006C341F">
            <w:pPr>
              <w:jc w:val="left"/>
            </w:pPr>
            <w:r w:rsidRPr="009B40BF">
              <w:rPr>
                <w:noProof/>
              </w:rPr>
              <w:drawing>
                <wp:inline distT="0" distB="0" distL="0" distR="0" wp14:anchorId="241E065B" wp14:editId="2EE6892E">
                  <wp:extent cx="990600" cy="470357"/>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90600" cy="470357"/>
                          </a:xfrm>
                          <a:prstGeom prst="rect">
                            <a:avLst/>
                          </a:prstGeom>
                        </pic:spPr>
                      </pic:pic>
                    </a:graphicData>
                  </a:graphic>
                </wp:inline>
              </w:drawing>
            </w:r>
          </w:p>
        </w:tc>
        <w:tc>
          <w:tcPr>
            <w:tcW w:w="3101" w:type="dxa"/>
            <w:vAlign w:val="center"/>
          </w:tcPr>
          <w:p w:rsidR="00C607D3" w:rsidRPr="009B40BF" w:rsidRDefault="00C607D3" w:rsidP="001D150A">
            <w:pPr>
              <w:jc w:val="center"/>
            </w:pPr>
            <w:r w:rsidRPr="009B40BF">
              <w:t>Position isolée</w:t>
            </w:r>
          </w:p>
        </w:tc>
      </w:tr>
    </w:tbl>
    <w:p w:rsidR="00C607D3" w:rsidRPr="009B40BF" w:rsidRDefault="00C607D3" w:rsidP="00C607D3">
      <w:pPr>
        <w:pStyle w:val="Descripcin"/>
        <w:rPr>
          <w:rStyle w:val="Textoennegrita"/>
        </w:rPr>
      </w:pPr>
      <w:bookmarkStart w:id="66" w:name="_Toc353970478"/>
      <w:bookmarkStart w:id="67" w:name="_Toc502852509"/>
      <w:bookmarkStart w:id="68" w:name="_Toc507521703"/>
      <w:r w:rsidRPr="009B40BF">
        <w:rPr>
          <w:rStyle w:val="Textoennegrita"/>
        </w:rPr>
        <w:t xml:space="preserve">Tableau </w:t>
      </w:r>
      <w:r w:rsidRPr="009B40BF">
        <w:rPr>
          <w:rStyle w:val="Textoennegrita"/>
        </w:rPr>
        <w:fldChar w:fldCharType="begin"/>
      </w:r>
      <w:r w:rsidRPr="009B40BF">
        <w:rPr>
          <w:rStyle w:val="Textoennegrita"/>
        </w:rPr>
        <w:instrText xml:space="preserve"> SEQ Tabla \* ARABIC </w:instrText>
      </w:r>
      <w:r w:rsidRPr="009B40BF">
        <w:rPr>
          <w:rStyle w:val="Textoennegrita"/>
        </w:rPr>
        <w:fldChar w:fldCharType="separate"/>
      </w:r>
      <w:r w:rsidR="002669EC" w:rsidRPr="009B40BF">
        <w:rPr>
          <w:rStyle w:val="Textoennegrita"/>
          <w:noProof/>
        </w:rPr>
        <w:t>1</w:t>
      </w:r>
      <w:r w:rsidRPr="009B40BF">
        <w:rPr>
          <w:rStyle w:val="Textoennegrita"/>
        </w:rPr>
        <w:fldChar w:fldCharType="end"/>
      </w:r>
      <w:r w:rsidRPr="009B40BF">
        <w:rPr>
          <w:rStyle w:val="Textoennegrita"/>
        </w:rPr>
        <w:t xml:space="preserve">. Signalisation des états du Logo </w:t>
      </w:r>
      <w:bookmarkEnd w:id="64"/>
      <w:bookmarkEnd w:id="66"/>
      <w:r w:rsidRPr="009B40BF">
        <w:rPr>
          <w:rStyle w:val="Textoennegrita"/>
        </w:rPr>
        <w:t>du client</w:t>
      </w:r>
      <w:bookmarkEnd w:id="67"/>
      <w:bookmarkEnd w:id="68"/>
    </w:p>
    <w:p w:rsidR="001D150A" w:rsidRPr="009B40BF" w:rsidRDefault="001D150A" w:rsidP="001D150A">
      <w:pPr>
        <w:pStyle w:val="Ttulo2"/>
      </w:pPr>
      <w:bookmarkStart w:id="69" w:name="_Toc502852388"/>
      <w:bookmarkStart w:id="70" w:name="_Toc507582221"/>
      <w:bookmarkEnd w:id="62"/>
      <w:bookmarkEnd w:id="65"/>
      <w:r w:rsidRPr="009B40BF">
        <w:t>Date et heure</w:t>
      </w:r>
      <w:bookmarkEnd w:id="69"/>
      <w:bookmarkEnd w:id="70"/>
    </w:p>
    <w:p w:rsidR="001D150A" w:rsidRPr="009B40BF" w:rsidRDefault="000C47F3" w:rsidP="001D150A">
      <w:r w:rsidRPr="009B40BF">
        <w:t>Cette zone n'est présente que sur l'interface type ASECNA. Elle affiche la date et l'heure locale de la machine sur laquelle se trouve le poste d'opérateur.</w:t>
      </w:r>
    </w:p>
    <w:p w:rsidR="001D150A" w:rsidRPr="009B40BF" w:rsidRDefault="001D150A" w:rsidP="001D150A">
      <w:pPr>
        <w:pStyle w:val="Ttulo2"/>
      </w:pPr>
      <w:bookmarkStart w:id="71" w:name="_Toc502852389"/>
      <w:bookmarkStart w:id="72" w:name="_Toc507582222"/>
      <w:r w:rsidRPr="009B40BF">
        <w:t>Signalisation de JACKS et SPLIT</w:t>
      </w:r>
      <w:bookmarkEnd w:id="71"/>
      <w:bookmarkEnd w:id="72"/>
    </w:p>
    <w:p w:rsidR="00C607D3" w:rsidRPr="009B40BF" w:rsidRDefault="00C607D3" w:rsidP="00C607D3">
      <w:pPr>
        <w:rPr>
          <w:u w:val="single"/>
        </w:rPr>
      </w:pPr>
      <w:r w:rsidRPr="009B40BF">
        <w:t>Ils indiquent la connexion et la déconnexion de chaque couple de Jacks dans le tableau. S'ils sont branchés, ils seront de couleur verte, dans le cas contraire de couleur rouge.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1"/>
        <w:gridCol w:w="1417"/>
      </w:tblGrid>
      <w:tr w:rsidR="00C607D3" w:rsidRPr="009B40BF" w:rsidTr="006C341F">
        <w:trPr>
          <w:trHeight w:val="330"/>
          <w:jc w:val="center"/>
        </w:trPr>
        <w:tc>
          <w:tcPr>
            <w:tcW w:w="1631" w:type="dxa"/>
          </w:tcPr>
          <w:p w:rsidR="00C607D3" w:rsidRPr="009B40BF" w:rsidRDefault="00301D9A" w:rsidP="006C341F">
            <w:pPr>
              <w:jc w:val="center"/>
            </w:pPr>
            <w:r w:rsidRPr="009B40BF">
              <w:t>JACKS non branchés</w:t>
            </w:r>
          </w:p>
        </w:tc>
        <w:tc>
          <w:tcPr>
            <w:tcW w:w="1417" w:type="dxa"/>
          </w:tcPr>
          <w:p w:rsidR="00C607D3" w:rsidRPr="009B40BF" w:rsidRDefault="00301D9A" w:rsidP="006C341F">
            <w:pPr>
              <w:jc w:val="center"/>
            </w:pPr>
            <w:r w:rsidRPr="009B40BF">
              <w:t>JACK</w:t>
            </w:r>
            <w:r w:rsidR="009B40BF">
              <w:t>S</w:t>
            </w:r>
            <w:r w:rsidRPr="009B40BF">
              <w:t xml:space="preserve"> branchés</w:t>
            </w:r>
          </w:p>
        </w:tc>
      </w:tr>
      <w:tr w:rsidR="00C607D3" w:rsidRPr="009B40BF" w:rsidTr="006C341F">
        <w:trPr>
          <w:trHeight w:val="979"/>
          <w:jc w:val="center"/>
        </w:trPr>
        <w:tc>
          <w:tcPr>
            <w:tcW w:w="1631" w:type="dxa"/>
          </w:tcPr>
          <w:p w:rsidR="00C607D3" w:rsidRPr="009B40BF" w:rsidRDefault="00C607D3" w:rsidP="006C341F">
            <w:pPr>
              <w:jc w:val="center"/>
            </w:pPr>
            <w:r w:rsidRPr="009B40BF">
              <w:rPr>
                <w:noProof/>
              </w:rPr>
              <w:drawing>
                <wp:inline distT="0" distB="0" distL="0" distR="0" wp14:anchorId="5D29856C" wp14:editId="1CF066AA">
                  <wp:extent cx="293370" cy="586740"/>
                  <wp:effectExtent l="0" t="0" r="0" b="3810"/>
                  <wp:docPr id="20" name="Imagen 20"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cks roj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9B40BF">
              <w:rPr>
                <w:noProof/>
              </w:rPr>
              <w:drawing>
                <wp:inline distT="0" distB="0" distL="0" distR="0" wp14:anchorId="4D9F46D9" wp14:editId="726DCA6C">
                  <wp:extent cx="293370" cy="586740"/>
                  <wp:effectExtent l="0" t="0" r="0" b="3810"/>
                  <wp:docPr id="18" name="Imagen 18"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cks roj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c>
          <w:tcPr>
            <w:tcW w:w="1417" w:type="dxa"/>
          </w:tcPr>
          <w:p w:rsidR="00C607D3" w:rsidRPr="009B40BF" w:rsidRDefault="00C607D3" w:rsidP="006C341F">
            <w:pPr>
              <w:jc w:val="center"/>
            </w:pPr>
            <w:r w:rsidRPr="009B40BF">
              <w:rPr>
                <w:noProof/>
              </w:rPr>
              <w:drawing>
                <wp:inline distT="0" distB="0" distL="0" distR="0" wp14:anchorId="78FB7808" wp14:editId="6238D333">
                  <wp:extent cx="293370" cy="586740"/>
                  <wp:effectExtent l="0" t="0" r="0" b="3810"/>
                  <wp:docPr id="17" name="Imagen 17"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cks verd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9B40BF">
              <w:rPr>
                <w:noProof/>
              </w:rPr>
              <w:drawing>
                <wp:inline distT="0" distB="0" distL="0" distR="0" wp14:anchorId="390B34F4" wp14:editId="7DFB3DEB">
                  <wp:extent cx="293370" cy="586740"/>
                  <wp:effectExtent l="0" t="0" r="0" b="3810"/>
                  <wp:docPr id="16" name="Imagen 16"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cks verd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r>
    </w:tbl>
    <w:p w:rsidR="00C607D3" w:rsidRPr="009B40BF" w:rsidRDefault="00C607D3" w:rsidP="00C607D3">
      <w:pPr>
        <w:pStyle w:val="Descripcin"/>
        <w:rPr>
          <w:rStyle w:val="Textoennegrita"/>
        </w:rPr>
      </w:pPr>
      <w:bookmarkStart w:id="73" w:name="_Toc353970479"/>
      <w:bookmarkStart w:id="74" w:name="_Toc502852510"/>
      <w:bookmarkStart w:id="75" w:name="_Toc507521704"/>
      <w:r w:rsidRPr="009B40BF">
        <w:rPr>
          <w:rStyle w:val="Textoennegrita"/>
        </w:rPr>
        <w:t xml:space="preserve">Tableau </w:t>
      </w:r>
      <w:r w:rsidRPr="009B40BF">
        <w:rPr>
          <w:rStyle w:val="Textoennegrita"/>
        </w:rPr>
        <w:fldChar w:fldCharType="begin"/>
      </w:r>
      <w:r w:rsidRPr="009B40BF">
        <w:rPr>
          <w:rStyle w:val="Textoennegrita"/>
        </w:rPr>
        <w:instrText xml:space="preserve"> SEQ Tabla \* ARABIC </w:instrText>
      </w:r>
      <w:r w:rsidRPr="009B40BF">
        <w:rPr>
          <w:rStyle w:val="Textoennegrita"/>
        </w:rPr>
        <w:fldChar w:fldCharType="separate"/>
      </w:r>
      <w:r w:rsidR="002669EC" w:rsidRPr="009B40BF">
        <w:rPr>
          <w:rStyle w:val="Textoennegrita"/>
          <w:noProof/>
        </w:rPr>
        <w:t>2</w:t>
      </w:r>
      <w:r w:rsidRPr="009B40BF">
        <w:rPr>
          <w:rStyle w:val="Textoennegrita"/>
        </w:rPr>
        <w:fldChar w:fldCharType="end"/>
      </w:r>
      <w:r w:rsidRPr="009B40BF">
        <w:rPr>
          <w:rStyle w:val="Textoennegrita"/>
        </w:rPr>
        <w:t>. Signalisation des états des JACKS.</w:t>
      </w:r>
      <w:bookmarkEnd w:id="73"/>
      <w:bookmarkEnd w:id="74"/>
      <w:bookmarkEnd w:id="75"/>
    </w:p>
    <w:p w:rsidR="00C607D3" w:rsidRPr="009B40BF" w:rsidRDefault="00C607D3" w:rsidP="00482761">
      <w:pPr>
        <w:pStyle w:val="Ttulo2"/>
      </w:pPr>
      <w:bookmarkStart w:id="76" w:name="_Toc128530267"/>
      <w:bookmarkStart w:id="77" w:name="_Toc353970507"/>
      <w:bookmarkStart w:id="78" w:name="_Toc445284873"/>
      <w:bookmarkStart w:id="79" w:name="_Toc502852390"/>
      <w:bookmarkStart w:id="80" w:name="_Toc507582223"/>
      <w:r w:rsidRPr="009B40BF">
        <w:t>Contrôle de SPLIT</w:t>
      </w:r>
      <w:bookmarkEnd w:id="76"/>
      <w:bookmarkEnd w:id="77"/>
      <w:bookmarkEnd w:id="78"/>
      <w:bookmarkEnd w:id="79"/>
      <w:bookmarkEnd w:id="80"/>
    </w:p>
    <w:p w:rsidR="00C607D3" w:rsidRPr="009B40BF" w:rsidRDefault="00C607D3" w:rsidP="00301D9A">
      <w:bookmarkStart w:id="81" w:name="_Toc69891629"/>
      <w:r w:rsidRPr="009B40BF">
        <w:t xml:space="preserve">Indique l'état de Séparation ou d'Intégration de ROLES dans les postes. En appuyant sur cette touche, une fenêtre s'affiche </w:t>
      </w:r>
      <w:r w:rsidR="009B40BF" w:rsidRPr="009B40BF">
        <w:t>permettant</w:t>
      </w:r>
      <w:r w:rsidRPr="009B40BF">
        <w:t xml:space="preserve"> de séparer Radio et Lignes chaudes et Téléphonie.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98"/>
        <w:gridCol w:w="2287"/>
      </w:tblGrid>
      <w:tr w:rsidR="00C607D3" w:rsidRPr="009B40BF" w:rsidTr="00301D9A">
        <w:trPr>
          <w:trHeight w:val="851"/>
          <w:jc w:val="center"/>
        </w:trPr>
        <w:tc>
          <w:tcPr>
            <w:tcW w:w="2498" w:type="dxa"/>
            <w:vAlign w:val="center"/>
          </w:tcPr>
          <w:p w:rsidR="00C607D3" w:rsidRPr="009B40BF" w:rsidRDefault="00C607D3" w:rsidP="00301D9A">
            <w:pPr>
              <w:jc w:val="center"/>
            </w:pPr>
            <w:r w:rsidRPr="009B40BF">
              <w:t>Mode Normal ou Intégré (Instructeur-Élève)</w:t>
            </w:r>
          </w:p>
        </w:tc>
        <w:tc>
          <w:tcPr>
            <w:tcW w:w="2287" w:type="dxa"/>
            <w:vAlign w:val="center"/>
          </w:tcPr>
          <w:p w:rsidR="00C607D3" w:rsidRPr="009B40BF" w:rsidRDefault="00C607D3" w:rsidP="00301D9A">
            <w:pPr>
              <w:jc w:val="center"/>
            </w:pPr>
            <w:r w:rsidRPr="009B40BF">
              <w:object w:dxaOrig="1065" w:dyaOrig="855">
                <v:shape id="_x0000_i1026" type="#_x0000_t75" style="width:51.7pt;height:42.9pt" o:ole="">
                  <v:imagedata r:id="rId30" o:title=""/>
                </v:shape>
                <o:OLEObject Type="Embed" ProgID="PBrush" ShapeID="_x0000_i1026" DrawAspect="Content" ObjectID="_1581325800" r:id="rId31"/>
              </w:object>
            </w:r>
          </w:p>
        </w:tc>
      </w:tr>
      <w:tr w:rsidR="00C607D3" w:rsidRPr="009B40BF" w:rsidTr="00301D9A">
        <w:trPr>
          <w:trHeight w:val="979"/>
          <w:jc w:val="center"/>
        </w:trPr>
        <w:tc>
          <w:tcPr>
            <w:tcW w:w="2498" w:type="dxa"/>
            <w:vAlign w:val="center"/>
          </w:tcPr>
          <w:p w:rsidR="00C607D3" w:rsidRPr="009B40BF" w:rsidRDefault="00C607D3" w:rsidP="00301D9A">
            <w:pPr>
              <w:jc w:val="center"/>
            </w:pPr>
            <w:r w:rsidRPr="009B40BF">
              <w:lastRenderedPageBreak/>
              <w:t>Mode Dispersé (Exécutif-Assistant)</w:t>
            </w:r>
          </w:p>
        </w:tc>
        <w:tc>
          <w:tcPr>
            <w:tcW w:w="2287" w:type="dxa"/>
            <w:vAlign w:val="center"/>
          </w:tcPr>
          <w:p w:rsidR="00C607D3" w:rsidRPr="009B40BF" w:rsidRDefault="00C607D3" w:rsidP="00301D9A">
            <w:pPr>
              <w:jc w:val="center"/>
            </w:pPr>
            <w:r w:rsidRPr="009B40BF">
              <w:object w:dxaOrig="1860" w:dyaOrig="930">
                <v:shape id="_x0000_i1027" type="#_x0000_t75" style="width:93.7pt;height:46.6pt" o:ole="">
                  <v:imagedata r:id="rId32" o:title=""/>
                </v:shape>
                <o:OLEObject Type="Embed" ProgID="PBrush" ShapeID="_x0000_i1027" DrawAspect="Content" ObjectID="_1581325801" r:id="rId33"/>
              </w:object>
            </w:r>
          </w:p>
        </w:tc>
      </w:tr>
    </w:tbl>
    <w:p w:rsidR="00C607D3" w:rsidRPr="009B40BF" w:rsidRDefault="00C607D3" w:rsidP="00C607D3">
      <w:pPr>
        <w:pStyle w:val="Descripcin"/>
        <w:rPr>
          <w:rStyle w:val="Textoennegrita"/>
        </w:rPr>
      </w:pPr>
      <w:bookmarkStart w:id="82" w:name="_Toc353970480"/>
      <w:bookmarkStart w:id="83" w:name="_Toc502852511"/>
      <w:bookmarkStart w:id="84" w:name="_Toc507521705"/>
      <w:r w:rsidRPr="009B40BF">
        <w:rPr>
          <w:rStyle w:val="Textoennegrita"/>
        </w:rPr>
        <w:t xml:space="preserve">Tableau </w:t>
      </w:r>
      <w:r w:rsidRPr="009B40BF">
        <w:rPr>
          <w:rStyle w:val="Textoennegrita"/>
        </w:rPr>
        <w:fldChar w:fldCharType="begin"/>
      </w:r>
      <w:r w:rsidRPr="009B40BF">
        <w:rPr>
          <w:rStyle w:val="Textoennegrita"/>
        </w:rPr>
        <w:instrText xml:space="preserve"> SEQ Tabla \* ARABIC </w:instrText>
      </w:r>
      <w:r w:rsidRPr="009B40BF">
        <w:rPr>
          <w:rStyle w:val="Textoennegrita"/>
        </w:rPr>
        <w:fldChar w:fldCharType="separate"/>
      </w:r>
      <w:r w:rsidR="002669EC" w:rsidRPr="009B40BF">
        <w:rPr>
          <w:rStyle w:val="Textoennegrita"/>
          <w:noProof/>
        </w:rPr>
        <w:t>3</w:t>
      </w:r>
      <w:r w:rsidRPr="009B40BF">
        <w:rPr>
          <w:rStyle w:val="Textoennegrita"/>
        </w:rPr>
        <w:fldChar w:fldCharType="end"/>
      </w:r>
      <w:r w:rsidRPr="009B40BF">
        <w:rPr>
          <w:rStyle w:val="Textoennegrita"/>
        </w:rPr>
        <w:t>. Signalisation de mode SPLIT</w:t>
      </w:r>
      <w:bookmarkEnd w:id="82"/>
      <w:bookmarkEnd w:id="83"/>
      <w:bookmarkEnd w:id="84"/>
    </w:p>
    <w:p w:rsidR="00C607D3" w:rsidRPr="009B40BF" w:rsidRDefault="00C607D3" w:rsidP="00C607D3">
      <w:r w:rsidRPr="009B40BF">
        <w:t>En Mode Normal, l'audio de radio, téléphonie et ligne chaude arrivera à tous les JACKS branchés. En appuyant sur PTT sur n'importe lequel d'entre eux, une transmission radio sera effectuée, bien que l'instructeur ait priorité de PTT sur l'élève.</w:t>
      </w:r>
    </w:p>
    <w:p w:rsidR="00C607D3" w:rsidRPr="009B40BF" w:rsidRDefault="00C607D3" w:rsidP="00C607D3">
      <w:r w:rsidRPr="009B40BF">
        <w:t>En Mode Dispersé, en fonction de la sélection, l'un des connecteurs fournira les communications téléphoniques et de ligne chaude et l'autre connecteur fournira les communications radio et le PTT sera opérationnel par ce connecteur.</w:t>
      </w:r>
    </w:p>
    <w:p w:rsidR="00C607D3" w:rsidRPr="009B40BF" w:rsidRDefault="00C607D3" w:rsidP="00C607D3">
      <w:r w:rsidRPr="009B40BF">
        <w:t>Dans l'autre sélection, l'audio de radio et de ligne chaude arrivera et sera transmis par deux connecteurs, et seul le PTT de ces connecteurs sera opérationnel. Les deux autres connecteurs fourniront les communications téléphoniques.</w:t>
      </w:r>
    </w:p>
    <w:p w:rsidR="00C607D3" w:rsidRPr="009B40BF" w:rsidRDefault="00CE421B" w:rsidP="00C607D3">
      <w:r w:rsidRPr="009B40BF">
        <w:t>Pour passer d'un mode à un autre, il faudra introduire au moins un Jack dans chaque paire de connecteurs, et une fenêtre s'affichera où l'on pourra changer la sélection actuelle après confirmation.</w:t>
      </w:r>
    </w:p>
    <w:p w:rsidR="00C607D3" w:rsidRPr="009B40BF" w:rsidRDefault="00CE421B" w:rsidP="00C607D3">
      <w:r w:rsidRPr="009B40BF">
        <w:t>En Mode Dispersé, si l'un des connecteurs est retiré, le système revient en mode Normal.</w:t>
      </w:r>
    </w:p>
    <w:p w:rsidR="004C0EDC" w:rsidRPr="009B40BF" w:rsidRDefault="004C0EDC" w:rsidP="004C0EDC">
      <w:pPr>
        <w:pStyle w:val="Ttulo2"/>
      </w:pPr>
      <w:bookmarkStart w:id="85" w:name="_Toc502852391"/>
      <w:bookmarkStart w:id="86" w:name="_Toc507582224"/>
      <w:bookmarkEnd w:id="81"/>
      <w:r w:rsidRPr="009B40BF">
        <w:t>Touche INFO</w:t>
      </w:r>
      <w:bookmarkEnd w:id="85"/>
      <w:bookmarkEnd w:id="86"/>
    </w:p>
    <w:p w:rsidR="00A33C2E" w:rsidRPr="009B40BF" w:rsidRDefault="00A33C2E" w:rsidP="00A33C2E">
      <w:r w:rsidRPr="009B40BF">
        <w:t>La commande étiquetée INFO donne accès à la gestion des dépendances téléphoniques et aux historiques des appels (cette dernière fonction uniquement dans l'interface type ASECNA), dont l'aspect et la fonctionnalité seront expliqués dans le chapitre consacré au fonctionnement téléphonique.</w:t>
      </w:r>
    </w:p>
    <w:p w:rsidR="004C0EDC" w:rsidRPr="009B40BF" w:rsidRDefault="004C0EDC" w:rsidP="004C0EDC">
      <w:pPr>
        <w:pStyle w:val="Ttulo2"/>
      </w:pPr>
      <w:bookmarkStart w:id="87" w:name="_Toc502852392"/>
      <w:bookmarkStart w:id="88" w:name="_Toc507582225"/>
      <w:r w:rsidRPr="009B40BF">
        <w:t>BRIEFING</w:t>
      </w:r>
      <w:bookmarkEnd w:id="87"/>
      <w:bookmarkEnd w:id="88"/>
    </w:p>
    <w:p w:rsidR="004C0EDC" w:rsidRPr="009B40BF" w:rsidRDefault="00006A8F" w:rsidP="004C0EDC">
      <w:r w:rsidRPr="009B40BF">
        <w:t>La commande étiquetée avec un cercle ROUGE située sous la commande INFO, donne accès à la fonction BRIEFING décrite dans le paragraphe des fonctions spéciales.</w:t>
      </w:r>
    </w:p>
    <w:p w:rsidR="004C0EDC" w:rsidRPr="009B40BF" w:rsidRDefault="004C0EDC" w:rsidP="004C0EDC">
      <w:pPr>
        <w:pStyle w:val="Ttulo2"/>
      </w:pPr>
      <w:bookmarkStart w:id="89" w:name="_Toc502852393"/>
      <w:bookmarkStart w:id="90" w:name="_Toc507582226"/>
      <w:r w:rsidRPr="009B40BF">
        <w:t>Fenêtre de messages</w:t>
      </w:r>
      <w:bookmarkEnd w:id="89"/>
      <w:bookmarkEnd w:id="90"/>
    </w:p>
    <w:p w:rsidR="00C607D3" w:rsidRPr="009B40BF" w:rsidRDefault="009B40BF" w:rsidP="00C607D3">
      <w:r w:rsidRPr="009B40BF">
        <w:t>Cette</w:t>
      </w:r>
      <w:r w:rsidR="00C607D3" w:rsidRPr="009B40BF">
        <w:t xml:space="preserve"> fenêtre signalera les évènements et les situations qui se produisent pendant le fonctionnement du système, tels que les conversations établies, les rétentions, les avertissements et les autres incidents survenus dans le système.</w:t>
      </w:r>
    </w:p>
    <w:p w:rsidR="00C607D3" w:rsidRPr="009B40BF" w:rsidRDefault="00C607D3" w:rsidP="004C0EDC">
      <w:pPr>
        <w:jc w:val="center"/>
      </w:pPr>
      <w:r w:rsidRPr="009B40BF">
        <w:rPr>
          <w:noProof/>
        </w:rPr>
        <w:drawing>
          <wp:inline distT="0" distB="0" distL="0" distR="0" wp14:anchorId="2A8352F0" wp14:editId="0B1190B1">
            <wp:extent cx="1899316" cy="652007"/>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8015" cy="651560"/>
                    </a:xfrm>
                    <a:prstGeom prst="rect">
                      <a:avLst/>
                    </a:prstGeom>
                    <a:noFill/>
                    <a:ln>
                      <a:noFill/>
                    </a:ln>
                  </pic:spPr>
                </pic:pic>
              </a:graphicData>
            </a:graphic>
          </wp:inline>
        </w:drawing>
      </w:r>
      <w:r w:rsidRPr="009B40BF">
        <w:t>…</w:t>
      </w:r>
      <w:r w:rsidRPr="009B40BF">
        <w:rPr>
          <w:noProof/>
        </w:rPr>
        <w:drawing>
          <wp:inline distT="0" distB="0" distL="0" distR="0" wp14:anchorId="3BE87F10" wp14:editId="615F5B75">
            <wp:extent cx="1836752" cy="6520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6085" cy="655320"/>
                    </a:xfrm>
                    <a:prstGeom prst="rect">
                      <a:avLst/>
                    </a:prstGeom>
                    <a:noFill/>
                    <a:ln>
                      <a:noFill/>
                    </a:ln>
                  </pic:spPr>
                </pic:pic>
              </a:graphicData>
            </a:graphic>
          </wp:inline>
        </w:drawing>
      </w:r>
    </w:p>
    <w:p w:rsidR="00C607D3" w:rsidRPr="009B40BF" w:rsidRDefault="00C607D3" w:rsidP="00C607D3">
      <w:pPr>
        <w:pStyle w:val="Descripcin"/>
        <w:rPr>
          <w:rStyle w:val="Textoennegrita"/>
        </w:rPr>
      </w:pPr>
      <w:bookmarkStart w:id="91" w:name="_Toc353970449"/>
      <w:bookmarkStart w:id="92" w:name="_Toc502852462"/>
      <w:bookmarkStart w:id="93" w:name="_Toc507582295"/>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13</w:t>
      </w:r>
      <w:r w:rsidRPr="009B40BF">
        <w:rPr>
          <w:rStyle w:val="Textoennegrita"/>
        </w:rPr>
        <w:fldChar w:fldCharType="end"/>
      </w:r>
      <w:r w:rsidRPr="009B40BF">
        <w:rPr>
          <w:rStyle w:val="Textoennegrita"/>
        </w:rPr>
        <w:t>. Fenêtre de messages.</w:t>
      </w:r>
      <w:bookmarkEnd w:id="91"/>
      <w:bookmarkEnd w:id="92"/>
      <w:bookmarkEnd w:id="93"/>
    </w:p>
    <w:p w:rsidR="004C0EDC" w:rsidRPr="009B40BF" w:rsidRDefault="004C0EDC" w:rsidP="004C0EDC">
      <w:pPr>
        <w:pStyle w:val="Ttulo2"/>
      </w:pPr>
      <w:bookmarkStart w:id="94" w:name="_Toc445284876"/>
      <w:bookmarkStart w:id="95" w:name="_Toc502852394"/>
      <w:bookmarkStart w:id="96" w:name="_Toc69891630"/>
      <w:bookmarkStart w:id="97" w:name="_Toc128530270"/>
      <w:bookmarkStart w:id="98" w:name="_Toc353970510"/>
      <w:bookmarkStart w:id="99" w:name="_Toc445284875"/>
      <w:bookmarkStart w:id="100" w:name="_Toc507582227"/>
      <w:r w:rsidRPr="009B40BF">
        <w:t>Contrôle de la LUMINOSITÉ</w:t>
      </w:r>
      <w:bookmarkEnd w:id="94"/>
      <w:bookmarkEnd w:id="95"/>
      <w:bookmarkEnd w:id="100"/>
    </w:p>
    <w:p w:rsidR="004C0EDC" w:rsidRPr="009B40BF" w:rsidRDefault="004C0EDC" w:rsidP="004C0EDC">
      <w:r w:rsidRPr="009B40BF">
        <w:t>Règle la luminosité de l'écran. En effectuant un appui bref sur le bouton-poussoir de gauche la luminosité diminue ; en effectuant un appui bref sur celui de droite, la luminosité augmente. La barre du bas indique le niveau de luminosité sélectionné.</w:t>
      </w:r>
    </w:p>
    <w:p w:rsidR="004C0EDC" w:rsidRPr="009B40BF" w:rsidRDefault="004C0EDC" w:rsidP="004C0EDC">
      <w:pPr>
        <w:pStyle w:val="TextoNivel1"/>
        <w:jc w:val="center"/>
      </w:pPr>
      <w:r w:rsidRPr="009B40BF">
        <w:rPr>
          <w:noProof/>
        </w:rPr>
        <w:drawing>
          <wp:inline distT="0" distB="0" distL="0" distR="0" wp14:anchorId="22447EC2" wp14:editId="38BF977E">
            <wp:extent cx="809625" cy="638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809625" cy="638175"/>
                    </a:xfrm>
                    <a:prstGeom prst="rect">
                      <a:avLst/>
                    </a:prstGeom>
                  </pic:spPr>
                </pic:pic>
              </a:graphicData>
            </a:graphic>
          </wp:inline>
        </w:drawing>
      </w:r>
    </w:p>
    <w:p w:rsidR="004C0EDC" w:rsidRPr="009B40BF" w:rsidRDefault="004C0EDC" w:rsidP="004C0EDC">
      <w:pPr>
        <w:pStyle w:val="Descripcin"/>
        <w:rPr>
          <w:rStyle w:val="Textoennegrita"/>
        </w:rPr>
      </w:pPr>
      <w:bookmarkStart w:id="101" w:name="_Toc502852463"/>
      <w:bookmarkStart w:id="102" w:name="_Toc507582296"/>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14</w:t>
      </w:r>
      <w:r w:rsidRPr="009B40BF">
        <w:rPr>
          <w:rStyle w:val="Textoennegrita"/>
        </w:rPr>
        <w:fldChar w:fldCharType="end"/>
      </w:r>
      <w:r w:rsidRPr="009B40BF">
        <w:rPr>
          <w:rStyle w:val="Textoennegrita"/>
        </w:rPr>
        <w:t>. Contrôle de la luminosité</w:t>
      </w:r>
      <w:bookmarkEnd w:id="101"/>
      <w:bookmarkEnd w:id="102"/>
    </w:p>
    <w:p w:rsidR="00C607D3" w:rsidRPr="009B40BF" w:rsidRDefault="00C607D3" w:rsidP="00482761">
      <w:pPr>
        <w:pStyle w:val="Ttulo2"/>
      </w:pPr>
      <w:bookmarkStart w:id="103" w:name="_Toc502852395"/>
      <w:bookmarkStart w:id="104" w:name="_Toc507582228"/>
      <w:r w:rsidRPr="009B40BF">
        <w:lastRenderedPageBreak/>
        <w:t>Volume de RING</w:t>
      </w:r>
      <w:bookmarkEnd w:id="96"/>
      <w:bookmarkEnd w:id="97"/>
      <w:bookmarkEnd w:id="98"/>
      <w:bookmarkEnd w:id="99"/>
      <w:bookmarkEnd w:id="103"/>
      <w:bookmarkEnd w:id="104"/>
    </w:p>
    <w:p w:rsidR="00C607D3" w:rsidRPr="009B40BF" w:rsidRDefault="00C607D3" w:rsidP="00C607D3">
      <w:r w:rsidRPr="009B40BF">
        <w:t>Règle le volume de RING d'appel entrant. En effectuant un appui bref sur le bouton-poussoir de gauche le volume diminue ; en effectuant un appui bref sur celui de droite, le volume augmente. La barre du bas indique le niveau du volume.</w:t>
      </w:r>
    </w:p>
    <w:p w:rsidR="00C607D3" w:rsidRPr="009B40BF" w:rsidRDefault="00C607D3" w:rsidP="004C0EDC">
      <w:pPr>
        <w:jc w:val="center"/>
      </w:pPr>
      <w:r w:rsidRPr="009B40BF">
        <w:rPr>
          <w:noProof/>
        </w:rPr>
        <w:drawing>
          <wp:inline distT="0" distB="0" distL="0" distR="0" wp14:anchorId="29238D66" wp14:editId="53F4469D">
            <wp:extent cx="809625" cy="6667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9625" cy="666750"/>
                    </a:xfrm>
                    <a:prstGeom prst="rect">
                      <a:avLst/>
                    </a:prstGeom>
                    <a:noFill/>
                    <a:ln>
                      <a:noFill/>
                    </a:ln>
                  </pic:spPr>
                </pic:pic>
              </a:graphicData>
            </a:graphic>
          </wp:inline>
        </w:drawing>
      </w:r>
    </w:p>
    <w:p w:rsidR="00C607D3" w:rsidRPr="009B40BF" w:rsidRDefault="00C607D3" w:rsidP="00C607D3">
      <w:pPr>
        <w:pStyle w:val="Descripcin"/>
        <w:rPr>
          <w:rStyle w:val="Textoennegrita"/>
        </w:rPr>
      </w:pPr>
      <w:bookmarkStart w:id="105" w:name="_Toc353970451"/>
      <w:bookmarkStart w:id="106" w:name="_Toc502852464"/>
      <w:bookmarkStart w:id="107" w:name="_Toc507582297"/>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15</w:t>
      </w:r>
      <w:r w:rsidRPr="009B40BF">
        <w:rPr>
          <w:rStyle w:val="Textoennegrita"/>
        </w:rPr>
        <w:fldChar w:fldCharType="end"/>
      </w:r>
      <w:r w:rsidRPr="009B40BF">
        <w:rPr>
          <w:rStyle w:val="Textoennegrita"/>
        </w:rPr>
        <w:t>. Contrôle de volume de RING</w:t>
      </w:r>
      <w:bookmarkEnd w:id="105"/>
      <w:bookmarkEnd w:id="106"/>
      <w:bookmarkEnd w:id="107"/>
    </w:p>
    <w:p w:rsidR="00C607D3" w:rsidRPr="009B40BF" w:rsidRDefault="00C607D3" w:rsidP="00C607D3">
      <w:r w:rsidRPr="009B40BF">
        <w:t>En effectuant un appui prolongé sur ce contrôle on pourra annuler l'indication sonore d'appel entrant et il restera signalé comme indiqué sur la figure suivante :</w:t>
      </w:r>
    </w:p>
    <w:p w:rsidR="00C607D3" w:rsidRPr="009B40BF" w:rsidRDefault="00C607D3" w:rsidP="004C0EDC">
      <w:pPr>
        <w:jc w:val="center"/>
      </w:pPr>
      <w:r w:rsidRPr="009B40BF">
        <w:rPr>
          <w:noProof/>
        </w:rPr>
        <w:drawing>
          <wp:inline distT="0" distB="0" distL="0" distR="0" wp14:anchorId="5D45D697" wp14:editId="5B464BBA">
            <wp:extent cx="847725" cy="6762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47725" cy="676275"/>
                    </a:xfrm>
                    <a:prstGeom prst="rect">
                      <a:avLst/>
                    </a:prstGeom>
                    <a:noFill/>
                    <a:ln>
                      <a:noFill/>
                    </a:ln>
                  </pic:spPr>
                </pic:pic>
              </a:graphicData>
            </a:graphic>
          </wp:inline>
        </w:drawing>
      </w:r>
    </w:p>
    <w:p w:rsidR="00C607D3" w:rsidRPr="009B40BF" w:rsidRDefault="00C607D3" w:rsidP="00C607D3">
      <w:pPr>
        <w:pStyle w:val="Descripcin"/>
        <w:rPr>
          <w:rStyle w:val="Textoennegrita"/>
        </w:rPr>
      </w:pPr>
      <w:bookmarkStart w:id="108" w:name="_Toc353970452"/>
      <w:bookmarkStart w:id="109" w:name="_Toc502852465"/>
      <w:bookmarkStart w:id="110" w:name="_Toc507582298"/>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16</w:t>
      </w:r>
      <w:r w:rsidRPr="009B40BF">
        <w:rPr>
          <w:rStyle w:val="Textoennegrita"/>
        </w:rPr>
        <w:fldChar w:fldCharType="end"/>
      </w:r>
      <w:r w:rsidRPr="009B40BF">
        <w:rPr>
          <w:rStyle w:val="Textoennegrita"/>
        </w:rPr>
        <w:t>. RING annulé</w:t>
      </w:r>
      <w:bookmarkEnd w:id="108"/>
      <w:bookmarkEnd w:id="109"/>
      <w:bookmarkEnd w:id="110"/>
    </w:p>
    <w:p w:rsidR="00C607D3" w:rsidRPr="009B40BF" w:rsidRDefault="00C607D3" w:rsidP="00482761">
      <w:pPr>
        <w:pStyle w:val="Ttulo2"/>
      </w:pPr>
      <w:bookmarkStart w:id="111" w:name="_Toc128530271"/>
      <w:bookmarkStart w:id="112" w:name="_Toc353970511"/>
      <w:bookmarkStart w:id="113" w:name="_Toc445284877"/>
      <w:bookmarkStart w:id="114" w:name="_Toc502852396"/>
      <w:bookmarkStart w:id="115" w:name="_Toc507582229"/>
      <w:r w:rsidRPr="009B40BF">
        <w:t>Fausse manœuvre</w:t>
      </w:r>
      <w:bookmarkEnd w:id="111"/>
      <w:bookmarkEnd w:id="112"/>
      <w:bookmarkEnd w:id="113"/>
      <w:bookmarkEnd w:id="114"/>
      <w:bookmarkEnd w:id="115"/>
    </w:p>
    <w:p w:rsidR="00C607D3" w:rsidRPr="009B40BF" w:rsidRDefault="00C607D3" w:rsidP="00C607D3">
      <w:r w:rsidRPr="009B40BF">
        <w:t xml:space="preserve">En général, si un opérateur réalise une fausse manœuvre ou une action non autorisée ou non configurée parmi celles expliquées dans ce document et appelées </w:t>
      </w:r>
      <w:r w:rsidRPr="009B40BF">
        <w:rPr>
          <w:i/>
        </w:rPr>
        <w:t>« Fausse Manœuvre »</w:t>
      </w:r>
      <w:r w:rsidRPr="009B40BF">
        <w:t>, le système détecte immédiatement l'apparition de cette anomalie, sans en affecter le fonctionnement normal.</w:t>
      </w:r>
    </w:p>
    <w:p w:rsidR="00C607D3" w:rsidRPr="009B40BF" w:rsidRDefault="00C607D3" w:rsidP="003B305D">
      <w:pPr>
        <w:jc w:val="center"/>
      </w:pPr>
      <w:r w:rsidRPr="009B40BF">
        <w:rPr>
          <w:noProof/>
        </w:rPr>
        <w:drawing>
          <wp:inline distT="0" distB="0" distL="0" distR="0" wp14:anchorId="32D3F57D" wp14:editId="087D8ADD">
            <wp:extent cx="3485072" cy="1182497"/>
            <wp:effectExtent l="0" t="0" r="127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5231" cy="1182551"/>
                    </a:xfrm>
                    <a:prstGeom prst="rect">
                      <a:avLst/>
                    </a:prstGeom>
                    <a:noFill/>
                    <a:ln>
                      <a:noFill/>
                    </a:ln>
                  </pic:spPr>
                </pic:pic>
              </a:graphicData>
            </a:graphic>
          </wp:inline>
        </w:drawing>
      </w:r>
    </w:p>
    <w:p w:rsidR="00C607D3" w:rsidRPr="009B40BF" w:rsidRDefault="00C607D3" w:rsidP="00C607D3">
      <w:pPr>
        <w:pStyle w:val="Descripcin"/>
        <w:rPr>
          <w:rStyle w:val="Textoennegrita"/>
        </w:rPr>
      </w:pPr>
      <w:bookmarkStart w:id="116" w:name="_Toc353970453"/>
      <w:bookmarkStart w:id="117" w:name="_Toc502852466"/>
      <w:bookmarkStart w:id="118" w:name="_Toc507582299"/>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17</w:t>
      </w:r>
      <w:r w:rsidRPr="009B40BF">
        <w:rPr>
          <w:rStyle w:val="Textoennegrita"/>
        </w:rPr>
        <w:fldChar w:fldCharType="end"/>
      </w:r>
      <w:r w:rsidRPr="009B40BF">
        <w:rPr>
          <w:rStyle w:val="Textoennegrita"/>
        </w:rPr>
        <w:t>. Signalisation de fausse manœuvre</w:t>
      </w:r>
      <w:bookmarkEnd w:id="116"/>
      <w:bookmarkEnd w:id="117"/>
      <w:bookmarkEnd w:id="118"/>
    </w:p>
    <w:p w:rsidR="00C607D3" w:rsidRPr="009B40BF" w:rsidRDefault="00C607D3" w:rsidP="00C607D3">
      <w:r w:rsidRPr="009B40BF">
        <w:t>L'utilisateur recevra un signal sonore d'un tel évènement. L'avertissement que recevra l'opérateur via le casque sera un signal acoustique indiquant une mauvaise opération à l'opérateur (fausse manœuvre). Le signal sonore sera superposé au signal du casque.</w:t>
      </w:r>
    </w:p>
    <w:p w:rsidR="00C607D3" w:rsidRPr="009B40BF" w:rsidRDefault="00C607D3" w:rsidP="00482761">
      <w:pPr>
        <w:pStyle w:val="Ttulo2"/>
      </w:pPr>
      <w:bookmarkStart w:id="119" w:name="_Toc128530272"/>
      <w:bookmarkStart w:id="120" w:name="_Toc353970512"/>
      <w:bookmarkStart w:id="121" w:name="_Toc445284878"/>
      <w:bookmarkStart w:id="122" w:name="_Toc502852397"/>
      <w:bookmarkStart w:id="123" w:name="_Toc507582230"/>
      <w:r w:rsidRPr="009B40BF">
        <w:t>Mode Nettoyage</w:t>
      </w:r>
      <w:bookmarkEnd w:id="119"/>
      <w:bookmarkEnd w:id="120"/>
      <w:bookmarkEnd w:id="121"/>
      <w:bookmarkEnd w:id="122"/>
      <w:bookmarkEnd w:id="123"/>
    </w:p>
    <w:p w:rsidR="00C607D3" w:rsidRPr="009B40BF" w:rsidRDefault="00C607D3" w:rsidP="00C607D3">
      <w:r w:rsidRPr="009B40BF">
        <w:t>La fonction de nettoyage, activée en appuyant sur la zone supérieure gauche de l'écran, permet d’effectuer le nettoyage de celle-ci.</w:t>
      </w:r>
    </w:p>
    <w:p w:rsidR="00C607D3" w:rsidRPr="009B40BF" w:rsidRDefault="00C607D3" w:rsidP="003B305D">
      <w:pPr>
        <w:jc w:val="center"/>
      </w:pPr>
      <w:r w:rsidRPr="009B40BF">
        <w:rPr>
          <w:noProof/>
        </w:rPr>
        <w:drawing>
          <wp:inline distT="0" distB="0" distL="0" distR="0" wp14:anchorId="5344FA94" wp14:editId="184DE5BF">
            <wp:extent cx="987576" cy="438150"/>
            <wp:effectExtent l="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87576" cy="438150"/>
                    </a:xfrm>
                    <a:prstGeom prst="rect">
                      <a:avLst/>
                    </a:prstGeom>
                  </pic:spPr>
                </pic:pic>
              </a:graphicData>
            </a:graphic>
          </wp:inline>
        </w:drawing>
      </w:r>
    </w:p>
    <w:p w:rsidR="00C607D3" w:rsidRPr="009B40BF" w:rsidRDefault="00C607D3" w:rsidP="00C607D3">
      <w:pPr>
        <w:pStyle w:val="Descripcin"/>
        <w:rPr>
          <w:rStyle w:val="Textoennegrita"/>
        </w:rPr>
      </w:pPr>
      <w:bookmarkStart w:id="124" w:name="_Toc353970454"/>
      <w:bookmarkStart w:id="125" w:name="_Toc502852467"/>
      <w:bookmarkStart w:id="126" w:name="_Toc507582300"/>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18</w:t>
      </w:r>
      <w:r w:rsidRPr="009B40BF">
        <w:rPr>
          <w:rStyle w:val="Textoennegrita"/>
        </w:rPr>
        <w:fldChar w:fldCharType="end"/>
      </w:r>
      <w:r w:rsidRPr="009B40BF">
        <w:rPr>
          <w:rStyle w:val="Textoennegrita"/>
        </w:rPr>
        <w:t>. Commande du mode Nettoyage</w:t>
      </w:r>
      <w:bookmarkEnd w:id="124"/>
      <w:bookmarkEnd w:id="125"/>
      <w:bookmarkEnd w:id="126"/>
    </w:p>
    <w:p w:rsidR="00C607D3" w:rsidRPr="009B40BF" w:rsidRDefault="00C607D3" w:rsidP="00C607D3">
      <w:r w:rsidRPr="009B40BF">
        <w:t xml:space="preserve">Lorsque le bouton est désactivé, sur fond blanc, le nettoyage ne peut pas être réalisé. Cela signifie que l'écran est actif et si on le touche, dans le cas d'un écran tactile, on agit directement sur les touches du tableau. Si le bouton est actif (comme le montre la figure), la fonction de nettoyage de l'écran du tableau peut être réalisée. Lorsque le mode est activé, les communications et les </w:t>
      </w:r>
      <w:r w:rsidRPr="009B40BF">
        <w:lastRenderedPageBreak/>
        <w:t>signalisations sonores restent actives. Pour réactiver le tableau, il suffit de rebrancher les JACKS. Pendant la durée du mode de nettoyage, une fenêtre apparait indiquant cette situation.</w:t>
      </w:r>
    </w:p>
    <w:p w:rsidR="00C607D3" w:rsidRPr="009B40BF" w:rsidRDefault="00C607D3" w:rsidP="00482761">
      <w:pPr>
        <w:pStyle w:val="Ttulo2"/>
      </w:pPr>
      <w:bookmarkStart w:id="127" w:name="_Toc354039137"/>
      <w:bookmarkStart w:id="128" w:name="_Toc445284879"/>
      <w:bookmarkStart w:id="129" w:name="_Toc502852398"/>
      <w:bookmarkStart w:id="130" w:name="_Toc507582231"/>
      <w:r w:rsidRPr="009B40BF">
        <w:t>Tableau sans JACKS</w:t>
      </w:r>
      <w:bookmarkEnd w:id="127"/>
      <w:bookmarkEnd w:id="128"/>
      <w:bookmarkEnd w:id="129"/>
      <w:bookmarkEnd w:id="130"/>
    </w:p>
    <w:p w:rsidR="00C607D3" w:rsidRPr="009B40BF" w:rsidRDefault="00C607D3" w:rsidP="00C607D3">
      <w:r w:rsidRPr="009B40BF">
        <w:t>Lorsque les JACKS d'opérateur d'une position opérationnelle sont retirés, les canaux radio qui étaient sélectionnés en casque passent automatiquement à haut-parleur et, si aucun JACK n'est connecté après la durée configurée, ils se mettraient en position de veille. Les communications téléphoniques établies, le cas échéant, seraient coupées et les groupes de retransmission seraient défaits.</w:t>
      </w:r>
    </w:p>
    <w:p w:rsidR="00C607D3" w:rsidRPr="009B40BF" w:rsidRDefault="00C607D3" w:rsidP="00C607D3">
      <w:r w:rsidRPr="009B40BF">
        <w:t>Si la position sans JACKS est maintenue pendant les minutes configurés, l'économiseur d'écran présenté dans l'image suivante se déclencherait.</w:t>
      </w:r>
    </w:p>
    <w:p w:rsidR="00C607D3" w:rsidRPr="009B40BF" w:rsidRDefault="00C607D3" w:rsidP="00C607D3"/>
    <w:p w:rsidR="00C607D3" w:rsidRPr="009B40BF" w:rsidRDefault="00C607D3" w:rsidP="00C607D3">
      <w:pPr>
        <w:jc w:val="center"/>
      </w:pPr>
      <w:r w:rsidRPr="009B40BF">
        <w:rPr>
          <w:noProof/>
        </w:rPr>
        <w:drawing>
          <wp:inline distT="0" distB="0" distL="0" distR="0" wp14:anchorId="7F738C07" wp14:editId="0ECFD8DD">
            <wp:extent cx="5400040" cy="4144645"/>
            <wp:effectExtent l="0" t="0" r="0" b="8255"/>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vapantallas.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4144645"/>
                    </a:xfrm>
                    <a:prstGeom prst="rect">
                      <a:avLst/>
                    </a:prstGeom>
                  </pic:spPr>
                </pic:pic>
              </a:graphicData>
            </a:graphic>
          </wp:inline>
        </w:drawing>
      </w:r>
    </w:p>
    <w:p w:rsidR="00C607D3" w:rsidRPr="009B40BF" w:rsidRDefault="00C607D3" w:rsidP="00C607D3">
      <w:pPr>
        <w:pStyle w:val="Descripcin"/>
        <w:rPr>
          <w:rStyle w:val="Textoennegrita"/>
        </w:rPr>
      </w:pPr>
      <w:bookmarkStart w:id="131" w:name="_Toc502852468"/>
      <w:bookmarkStart w:id="132" w:name="_Toc507582301"/>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19</w:t>
      </w:r>
      <w:r w:rsidRPr="009B40BF">
        <w:rPr>
          <w:rStyle w:val="Textoennegrita"/>
        </w:rPr>
        <w:fldChar w:fldCharType="end"/>
      </w:r>
      <w:r w:rsidRPr="009B40BF">
        <w:rPr>
          <w:rStyle w:val="Textoennegrita"/>
        </w:rPr>
        <w:t>. Économiseur d'écran</w:t>
      </w:r>
      <w:bookmarkEnd w:id="131"/>
      <w:bookmarkEnd w:id="132"/>
    </w:p>
    <w:p w:rsidR="00C607D3" w:rsidRPr="009B40BF" w:rsidRDefault="00C607D3" w:rsidP="00C607D3">
      <w:pPr>
        <w:jc w:val="left"/>
      </w:pPr>
      <w:r w:rsidRPr="009B40BF">
        <w:t>Dans n'importe lequel de ces états, les audios entrants de téléphonie, RING d'appel entrant de téléphonie et l'audio entrant de ligne chaude entreraient au poste. Il suffit d'introduire un Jack d'opérateur pour que le poste soit actif.</w:t>
      </w:r>
    </w:p>
    <w:p w:rsidR="00C607D3" w:rsidRPr="009B40BF" w:rsidRDefault="00C607D3" w:rsidP="00482761">
      <w:pPr>
        <w:pStyle w:val="Ttulo2"/>
      </w:pPr>
      <w:bookmarkStart w:id="133" w:name="_Toc354039138"/>
      <w:bookmarkStart w:id="134" w:name="_Toc445284880"/>
      <w:bookmarkStart w:id="135" w:name="_Toc502852399"/>
      <w:bookmarkStart w:id="136" w:name="_Toc507582232"/>
      <w:r w:rsidRPr="009B40BF">
        <w:t>Tableau sans configuration</w:t>
      </w:r>
      <w:bookmarkEnd w:id="133"/>
      <w:bookmarkEnd w:id="134"/>
      <w:bookmarkEnd w:id="135"/>
      <w:bookmarkEnd w:id="136"/>
    </w:p>
    <w:p w:rsidR="00C607D3" w:rsidRPr="009B40BF" w:rsidRDefault="00C607D3" w:rsidP="00C607D3">
      <w:r w:rsidRPr="009B40BF">
        <w:t>Les postes d'opérateur, auxquels aucun SECTEUR n'est assigné par SECTORISATION, présentent le tableau TFT suivant :</w:t>
      </w:r>
    </w:p>
    <w:tbl>
      <w:tblPr>
        <w:tblStyle w:val="Tablaconcuadrcula2"/>
        <w:tblW w:w="0" w:type="auto"/>
        <w:tblLook w:val="04A0" w:firstRow="1" w:lastRow="0" w:firstColumn="1" w:lastColumn="0" w:noHBand="0" w:noVBand="1"/>
      </w:tblPr>
      <w:tblGrid>
        <w:gridCol w:w="5240"/>
        <w:gridCol w:w="5226"/>
      </w:tblGrid>
      <w:tr w:rsidR="00E376CA" w:rsidRPr="009B40BF" w:rsidTr="005861A9">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rsidR="00E376CA" w:rsidRPr="009B40BF" w:rsidRDefault="00E376CA" w:rsidP="005861A9">
            <w:r w:rsidRPr="009B40BF">
              <w:rPr>
                <w:noProof/>
              </w:rPr>
              <w:lastRenderedPageBreak/>
              <w:drawing>
                <wp:inline distT="0" distB="0" distL="0" distR="0" wp14:anchorId="56BF548D" wp14:editId="051B7CE5">
                  <wp:extent cx="3229200" cy="2480400"/>
                  <wp:effectExtent l="0" t="0" r="9525" b="0"/>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png"/>
                          <pic:cNvPicPr/>
                        </pic:nvPicPr>
                        <pic:blipFill>
                          <a:blip r:embed="rId41">
                            <a:extLst>
                              <a:ext uri="{28A0092B-C50C-407E-A947-70E740481C1C}">
                                <a14:useLocalDpi xmlns:a14="http://schemas.microsoft.com/office/drawing/2010/main" val="0"/>
                              </a:ext>
                            </a:extLst>
                          </a:blip>
                          <a:stretch>
                            <a:fillRect/>
                          </a:stretch>
                        </pic:blipFill>
                        <pic:spPr>
                          <a:xfrm>
                            <a:off x="0" y="0"/>
                            <a:ext cx="3229200" cy="2480400"/>
                          </a:xfrm>
                          <a:prstGeom prst="rect">
                            <a:avLst/>
                          </a:prstGeom>
                        </pic:spPr>
                      </pic:pic>
                    </a:graphicData>
                  </a:graphic>
                </wp:inline>
              </w:drawing>
            </w:r>
          </w:p>
        </w:tc>
        <w:tc>
          <w:tcPr>
            <w:tcW w:w="5324" w:type="dxa"/>
          </w:tcPr>
          <w:p w:rsidR="00E376CA" w:rsidRPr="009B40BF" w:rsidRDefault="00101056" w:rsidP="005861A9">
            <w:pPr>
              <w:cnfStyle w:val="100000000000" w:firstRow="1" w:lastRow="0" w:firstColumn="0" w:lastColumn="0" w:oddVBand="0" w:evenVBand="0" w:oddHBand="0" w:evenHBand="0" w:firstRowFirstColumn="0" w:firstRowLastColumn="0" w:lastRowFirstColumn="0" w:lastRowLastColumn="0"/>
            </w:pPr>
            <w:r w:rsidRPr="009B40BF">
              <w:rPr>
                <w:noProof/>
              </w:rPr>
              <w:drawing>
                <wp:inline distT="0" distB="0" distL="0" distR="0" wp14:anchorId="0A92FE3D" wp14:editId="4430219B">
                  <wp:extent cx="3229200" cy="24228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29200" cy="2422800"/>
                          </a:xfrm>
                          <a:prstGeom prst="rect">
                            <a:avLst/>
                          </a:prstGeom>
                        </pic:spPr>
                      </pic:pic>
                    </a:graphicData>
                  </a:graphic>
                </wp:inline>
              </w:drawing>
            </w:r>
          </w:p>
        </w:tc>
      </w:tr>
      <w:tr w:rsidR="00E376CA" w:rsidRPr="009B40BF" w:rsidTr="005861A9">
        <w:trPr>
          <w:trHeight w:val="780"/>
        </w:trPr>
        <w:tc>
          <w:tcPr>
            <w:cnfStyle w:val="001000000000" w:firstRow="0" w:lastRow="0" w:firstColumn="1" w:lastColumn="0" w:oddVBand="0" w:evenVBand="0" w:oddHBand="0" w:evenHBand="0" w:firstRowFirstColumn="0" w:firstRowLastColumn="0" w:lastRowFirstColumn="0" w:lastRowLastColumn="0"/>
            <w:tcW w:w="5324" w:type="dxa"/>
          </w:tcPr>
          <w:p w:rsidR="00E376CA" w:rsidRPr="009B40BF" w:rsidRDefault="00E376CA" w:rsidP="005861A9">
            <w:pPr>
              <w:pStyle w:val="Descripcin"/>
              <w:rPr>
                <w:rStyle w:val="Textoennegrita"/>
                <w:b w:val="0"/>
              </w:rPr>
            </w:pPr>
            <w:bookmarkStart w:id="137" w:name="_Toc502852469"/>
            <w:bookmarkStart w:id="138" w:name="_Toc507582302"/>
            <w:r w:rsidRPr="009B40BF">
              <w:rPr>
                <w:rStyle w:val="Textoennegrita"/>
                <w:b w:val="0"/>
              </w:rPr>
              <w:t xml:space="preserve">Figure </w:t>
            </w:r>
            <w:r w:rsidRPr="009B40BF">
              <w:rPr>
                <w:rStyle w:val="Textoennegrita"/>
              </w:rPr>
              <w:fldChar w:fldCharType="begin"/>
            </w:r>
            <w:r w:rsidRPr="009B40BF">
              <w:rPr>
                <w:rStyle w:val="Textoennegrita"/>
                <w:b w:val="0"/>
              </w:rPr>
              <w:instrText xml:space="preserve"> SEQ Figura \* ARABIC </w:instrText>
            </w:r>
            <w:r w:rsidRPr="009B40BF">
              <w:rPr>
                <w:rStyle w:val="Textoennegrita"/>
              </w:rPr>
              <w:fldChar w:fldCharType="separate"/>
            </w:r>
            <w:r w:rsidR="002669EC" w:rsidRPr="009B40BF">
              <w:rPr>
                <w:rStyle w:val="Textoennegrita"/>
                <w:b w:val="0"/>
                <w:noProof/>
              </w:rPr>
              <w:t>20</w:t>
            </w:r>
            <w:r w:rsidRPr="009B40BF">
              <w:rPr>
                <w:rStyle w:val="Textoennegrita"/>
              </w:rPr>
              <w:fldChar w:fldCharType="end"/>
            </w:r>
            <w:r w:rsidRPr="009B40BF">
              <w:rPr>
                <w:rStyle w:val="Textoennegrita"/>
                <w:b w:val="0"/>
              </w:rPr>
              <w:t>. Position Hors de sectorisation de l'interface type ENAIRE.</w:t>
            </w:r>
            <w:bookmarkEnd w:id="137"/>
            <w:bookmarkEnd w:id="138"/>
          </w:p>
        </w:tc>
        <w:tc>
          <w:tcPr>
            <w:tcW w:w="5324" w:type="dxa"/>
          </w:tcPr>
          <w:p w:rsidR="00E376CA" w:rsidRPr="009B40BF" w:rsidRDefault="00E376CA" w:rsidP="005861A9">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139" w:name="_Toc502852470"/>
            <w:bookmarkStart w:id="140" w:name="_Toc507582303"/>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21</w:t>
            </w:r>
            <w:r w:rsidRPr="009B40BF">
              <w:rPr>
                <w:rStyle w:val="Textoennegrita"/>
              </w:rPr>
              <w:fldChar w:fldCharType="end"/>
            </w:r>
            <w:r w:rsidRPr="009B40BF">
              <w:rPr>
                <w:rStyle w:val="Textoennegrita"/>
              </w:rPr>
              <w:t>. Position Hors de sectorisation de l'interface type ASECNA.</w:t>
            </w:r>
            <w:bookmarkEnd w:id="139"/>
            <w:bookmarkEnd w:id="140"/>
          </w:p>
        </w:tc>
      </w:tr>
    </w:tbl>
    <w:p w:rsidR="00C607D3" w:rsidRPr="009B40BF" w:rsidRDefault="00C607D3" w:rsidP="00C607D3">
      <w:pPr>
        <w:jc w:val="left"/>
      </w:pPr>
      <w:r w:rsidRPr="009B40BF">
        <w:t xml:space="preserve">Dans l'image supérieure, pour le nom du poste apparait </w:t>
      </w:r>
      <w:r w:rsidRPr="009B40BF">
        <w:rPr>
          <w:b/>
        </w:rPr>
        <w:t>FS</w:t>
      </w:r>
      <w:r w:rsidRPr="009B40BF">
        <w:t xml:space="preserve"> (Hors de Sectorisation). Seules les ressources radio sont disponibles pour ces postes d'opérateur.</w:t>
      </w:r>
    </w:p>
    <w:p w:rsidR="00C607D3" w:rsidRPr="009B40BF" w:rsidRDefault="00C607D3" w:rsidP="00C607D3"/>
    <w:p w:rsidR="00101056" w:rsidRPr="009B40BF" w:rsidRDefault="00101056" w:rsidP="00C607D3"/>
    <w:p w:rsidR="00C607D3" w:rsidRPr="009B40BF" w:rsidRDefault="00C607D3" w:rsidP="00DF380F">
      <w:pPr>
        <w:pStyle w:val="Ttulo1"/>
        <w:numPr>
          <w:ilvl w:val="0"/>
          <w:numId w:val="21"/>
        </w:numPr>
        <w:spacing w:before="60"/>
      </w:pPr>
      <w:bookmarkStart w:id="141" w:name="_Toc128530273"/>
      <w:bookmarkStart w:id="142" w:name="_Toc353970513"/>
      <w:bookmarkStart w:id="143" w:name="_Toc445284881"/>
      <w:bookmarkStart w:id="144" w:name="_Toc502852400"/>
      <w:bookmarkStart w:id="145" w:name="_Toc507582233"/>
      <w:r w:rsidRPr="009B40BF">
        <w:lastRenderedPageBreak/>
        <w:t>Fonctionnement radio</w:t>
      </w:r>
      <w:bookmarkEnd w:id="141"/>
      <w:bookmarkEnd w:id="142"/>
      <w:bookmarkEnd w:id="143"/>
      <w:bookmarkEnd w:id="144"/>
      <w:bookmarkEnd w:id="145"/>
    </w:p>
    <w:p w:rsidR="00C607D3" w:rsidRPr="009B40BF" w:rsidRDefault="00C607D3" w:rsidP="00482761">
      <w:pPr>
        <w:pStyle w:val="Ttulo2"/>
      </w:pPr>
      <w:bookmarkStart w:id="146" w:name="_Toc128530274"/>
      <w:bookmarkStart w:id="147" w:name="_Toc353970514"/>
      <w:bookmarkStart w:id="148" w:name="_Toc445284882"/>
      <w:bookmarkStart w:id="149" w:name="_Toc502852401"/>
      <w:bookmarkStart w:id="150" w:name="_Toc507582234"/>
      <w:r w:rsidRPr="009B40BF">
        <w:t>Concepts généraux</w:t>
      </w:r>
      <w:bookmarkEnd w:id="146"/>
      <w:bookmarkEnd w:id="147"/>
      <w:bookmarkEnd w:id="148"/>
      <w:bookmarkEnd w:id="149"/>
      <w:bookmarkEnd w:id="150"/>
    </w:p>
    <w:p w:rsidR="00C607D3" w:rsidRPr="009B40BF" w:rsidRDefault="00C607D3" w:rsidP="00C607D3">
      <w:r w:rsidRPr="009B40BF">
        <w:t>Les termes qui seront appliqués ci-après dans ce document sont les suivants :</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809"/>
        <w:gridCol w:w="6835"/>
      </w:tblGrid>
      <w:tr w:rsidR="00C607D3" w:rsidRPr="009B40BF" w:rsidTr="000179BE">
        <w:trPr>
          <w:jc w:val="center"/>
        </w:trPr>
        <w:tc>
          <w:tcPr>
            <w:tcW w:w="1809" w:type="dxa"/>
            <w:tcBorders>
              <w:bottom w:val="single" w:sz="12" w:space="0" w:color="000000"/>
            </w:tcBorders>
            <w:shd w:val="clear" w:color="auto" w:fill="auto"/>
          </w:tcPr>
          <w:p w:rsidR="00C607D3" w:rsidRPr="009B40BF" w:rsidRDefault="00C607D3" w:rsidP="006C341F">
            <w:pPr>
              <w:rPr>
                <w:b/>
                <w:bCs/>
                <w:color w:val="000080"/>
              </w:rPr>
            </w:pPr>
          </w:p>
        </w:tc>
        <w:tc>
          <w:tcPr>
            <w:tcW w:w="6835" w:type="dxa"/>
            <w:tcBorders>
              <w:bottom w:val="single" w:sz="12" w:space="0" w:color="000000"/>
            </w:tcBorders>
            <w:shd w:val="clear" w:color="auto" w:fill="auto"/>
          </w:tcPr>
          <w:p w:rsidR="00C607D3" w:rsidRPr="009B40BF" w:rsidRDefault="00C607D3" w:rsidP="006C341F">
            <w:pPr>
              <w:keepNext/>
              <w:rPr>
                <w:b/>
                <w:bCs/>
                <w:color w:val="000080"/>
              </w:rPr>
            </w:pPr>
          </w:p>
        </w:tc>
      </w:tr>
      <w:tr w:rsidR="00C607D3" w:rsidRPr="009B40BF" w:rsidTr="000179BE">
        <w:trPr>
          <w:jc w:val="center"/>
        </w:trPr>
        <w:tc>
          <w:tcPr>
            <w:tcW w:w="1809" w:type="dxa"/>
            <w:shd w:val="clear" w:color="auto" w:fill="auto"/>
          </w:tcPr>
          <w:p w:rsidR="00C607D3" w:rsidRPr="009B40BF" w:rsidRDefault="00C607D3" w:rsidP="006C341F">
            <w:r w:rsidRPr="009B40BF">
              <w:rPr>
                <w:b/>
                <w:sz w:val="18"/>
              </w:rPr>
              <w:t>Assigné</w:t>
            </w:r>
          </w:p>
        </w:tc>
        <w:tc>
          <w:tcPr>
            <w:tcW w:w="6835" w:type="dxa"/>
            <w:shd w:val="clear" w:color="auto" w:fill="auto"/>
          </w:tcPr>
          <w:p w:rsidR="00C607D3" w:rsidRPr="009B40BF" w:rsidRDefault="00C607D3" w:rsidP="006C341F">
            <w:pPr>
              <w:keepNext/>
            </w:pPr>
            <w:r w:rsidRPr="009B40BF">
              <w:rPr>
                <w:sz w:val="18"/>
              </w:rPr>
              <w:t>Parmi les équipements radio que le Superviseur a configuré pour l'utilisateur dans un panneau déterminé parmi les trois à sa disposition, ceux qui se trouvent dans l'une des trois lignes des quatre colonnes du Panneau radio seront assignés au Panneau radio.</w:t>
            </w:r>
          </w:p>
        </w:tc>
      </w:tr>
      <w:tr w:rsidR="00C607D3" w:rsidRPr="009B40BF" w:rsidTr="000179BE">
        <w:trPr>
          <w:jc w:val="center"/>
        </w:trPr>
        <w:tc>
          <w:tcPr>
            <w:tcW w:w="1809" w:type="dxa"/>
            <w:shd w:val="clear" w:color="auto" w:fill="auto"/>
          </w:tcPr>
          <w:p w:rsidR="00C607D3" w:rsidRPr="009B40BF" w:rsidRDefault="00C607D3" w:rsidP="006C341F">
            <w:pPr>
              <w:rPr>
                <w:b/>
                <w:sz w:val="18"/>
              </w:rPr>
            </w:pPr>
            <w:r w:rsidRPr="009B40BF">
              <w:rPr>
                <w:b/>
              </w:rPr>
              <w:t>Sélectionné</w:t>
            </w:r>
          </w:p>
        </w:tc>
        <w:tc>
          <w:tcPr>
            <w:tcW w:w="6835" w:type="dxa"/>
            <w:shd w:val="clear" w:color="auto" w:fill="auto"/>
          </w:tcPr>
          <w:p w:rsidR="00C607D3" w:rsidRPr="009B40BF" w:rsidRDefault="00C607D3" w:rsidP="006C341F">
            <w:pPr>
              <w:keepNext/>
            </w:pPr>
            <w:r w:rsidRPr="009B40BF">
              <w:rPr>
                <w:sz w:val="18"/>
              </w:rPr>
              <w:t>Un équipement radio assigné dans une position déterminée du Panneau radio peut être sélectionné de trois manières différentes</w:t>
            </w:r>
            <w:r w:rsidRPr="009B40BF">
              <w:t> :</w:t>
            </w:r>
          </w:p>
          <w:p w:rsidR="00C607D3" w:rsidRPr="009B40BF" w:rsidRDefault="00C607D3" w:rsidP="00DF380F">
            <w:pPr>
              <w:keepNext/>
              <w:numPr>
                <w:ilvl w:val="0"/>
                <w:numId w:val="28"/>
              </w:numPr>
              <w:spacing w:before="60" w:after="120"/>
              <w:rPr>
                <w:sz w:val="18"/>
              </w:rPr>
            </w:pPr>
            <w:r w:rsidRPr="0054100F">
              <w:rPr>
                <w:sz w:val="18"/>
                <w:szCs w:val="18"/>
              </w:rPr>
              <w:t>Veille :</w:t>
            </w:r>
            <w:r w:rsidRPr="009B40BF">
              <w:t xml:space="preserve"> </w:t>
            </w:r>
            <w:r w:rsidRPr="009B40BF">
              <w:rPr>
                <w:sz w:val="18"/>
              </w:rPr>
              <w:t>Un équipement radio avec ce type de sélection ne reçoit d'indication lumineuse qu</w:t>
            </w:r>
            <w:r w:rsidR="0054100F">
              <w:rPr>
                <w:sz w:val="18"/>
              </w:rPr>
              <w:t>e lors de</w:t>
            </w:r>
            <w:r w:rsidRPr="009B40BF">
              <w:rPr>
                <w:sz w:val="18"/>
              </w:rPr>
              <w:t xml:space="preserve"> la réception de SQUELCH.</w:t>
            </w:r>
          </w:p>
          <w:p w:rsidR="00C607D3" w:rsidRPr="009B40BF" w:rsidRDefault="00C607D3" w:rsidP="00DF380F">
            <w:pPr>
              <w:keepNext/>
              <w:numPr>
                <w:ilvl w:val="0"/>
                <w:numId w:val="28"/>
              </w:numPr>
              <w:spacing w:before="60" w:after="120"/>
            </w:pPr>
            <w:r w:rsidRPr="009B40BF">
              <w:rPr>
                <w:sz w:val="18"/>
              </w:rPr>
              <w:t xml:space="preserve">RX : Un équipement radio avec ce type de sélection reçoit une indication lumineuse et un signal audio </w:t>
            </w:r>
            <w:r w:rsidR="0054100F">
              <w:rPr>
                <w:sz w:val="18"/>
              </w:rPr>
              <w:t>lors de</w:t>
            </w:r>
            <w:r w:rsidRPr="009B40BF">
              <w:rPr>
                <w:sz w:val="18"/>
              </w:rPr>
              <w:t xml:space="preserve"> la réception de SQUELCH, que ce soit par haut-parleur ou par casque.</w:t>
            </w:r>
          </w:p>
          <w:p w:rsidR="00C607D3" w:rsidRPr="009B40BF" w:rsidRDefault="00C607D3" w:rsidP="00DF380F">
            <w:pPr>
              <w:keepNext/>
              <w:numPr>
                <w:ilvl w:val="0"/>
                <w:numId w:val="28"/>
              </w:numPr>
              <w:spacing w:before="60" w:after="120"/>
              <w:rPr>
                <w:sz w:val="18"/>
              </w:rPr>
            </w:pPr>
            <w:r w:rsidRPr="009B40BF">
              <w:rPr>
                <w:sz w:val="18"/>
              </w:rPr>
              <w:t>TX/RX :</w:t>
            </w:r>
            <w:r w:rsidRPr="009B40BF">
              <w:t xml:space="preserve"> </w:t>
            </w:r>
            <w:r w:rsidRPr="009B40BF">
              <w:rPr>
                <w:sz w:val="18"/>
              </w:rPr>
              <w:t xml:space="preserve">Un équipement radio avec ce type de sélection reçoit une indication lumineuse et un signal audio </w:t>
            </w:r>
            <w:r w:rsidR="0054100F">
              <w:rPr>
                <w:sz w:val="18"/>
              </w:rPr>
              <w:t>lors de</w:t>
            </w:r>
            <w:r w:rsidRPr="009B40BF">
              <w:rPr>
                <w:sz w:val="18"/>
              </w:rPr>
              <w:t xml:space="preserve"> la réception de SQUELCH et permet en plus la transmission lorsque l'opérateur appuie sur PTT (PUSH TO TALK).</w:t>
            </w:r>
          </w:p>
        </w:tc>
      </w:tr>
      <w:tr w:rsidR="00C607D3" w:rsidRPr="009B40BF" w:rsidTr="000179BE">
        <w:trPr>
          <w:jc w:val="center"/>
        </w:trPr>
        <w:tc>
          <w:tcPr>
            <w:tcW w:w="1809" w:type="dxa"/>
            <w:shd w:val="clear" w:color="auto" w:fill="auto"/>
          </w:tcPr>
          <w:p w:rsidR="00C607D3" w:rsidRPr="009B40BF" w:rsidRDefault="00C607D3" w:rsidP="006C341F">
            <w:pPr>
              <w:rPr>
                <w:b/>
              </w:rPr>
            </w:pPr>
            <w:r w:rsidRPr="009B40BF">
              <w:rPr>
                <w:b/>
              </w:rPr>
              <w:t>Transmission</w:t>
            </w:r>
          </w:p>
        </w:tc>
        <w:tc>
          <w:tcPr>
            <w:tcW w:w="6835" w:type="dxa"/>
            <w:shd w:val="clear" w:color="auto" w:fill="auto"/>
          </w:tcPr>
          <w:p w:rsidR="00C607D3" w:rsidRPr="009B40BF" w:rsidRDefault="00C607D3" w:rsidP="006C341F">
            <w:pPr>
              <w:keepNext/>
              <w:rPr>
                <w:sz w:val="18"/>
              </w:rPr>
            </w:pPr>
            <w:r w:rsidRPr="009B40BF">
              <w:rPr>
                <w:sz w:val="18"/>
              </w:rPr>
              <w:t>Un équipement radio sélectionné en TX, transmission lorsque l'utilisateur appuie sur PTT</w:t>
            </w:r>
          </w:p>
        </w:tc>
      </w:tr>
      <w:tr w:rsidR="00C607D3" w:rsidRPr="009B40BF" w:rsidTr="000179BE">
        <w:trPr>
          <w:jc w:val="center"/>
        </w:trPr>
        <w:tc>
          <w:tcPr>
            <w:tcW w:w="1809" w:type="dxa"/>
            <w:shd w:val="clear" w:color="auto" w:fill="auto"/>
          </w:tcPr>
          <w:p w:rsidR="00C607D3" w:rsidRPr="009B40BF" w:rsidRDefault="00C607D3" w:rsidP="006C341F">
            <w:pPr>
              <w:rPr>
                <w:b/>
              </w:rPr>
            </w:pPr>
            <w:r w:rsidRPr="009B40BF">
              <w:rPr>
                <w:b/>
              </w:rPr>
              <w:t>Bouton/Poussoir</w:t>
            </w:r>
          </w:p>
        </w:tc>
        <w:tc>
          <w:tcPr>
            <w:tcW w:w="6835" w:type="dxa"/>
            <w:shd w:val="clear" w:color="auto" w:fill="auto"/>
          </w:tcPr>
          <w:p w:rsidR="00C607D3" w:rsidRPr="009B40BF" w:rsidRDefault="00C607D3" w:rsidP="006C341F">
            <w:pPr>
              <w:keepNext/>
              <w:rPr>
                <w:sz w:val="18"/>
              </w:rPr>
            </w:pPr>
            <w:r w:rsidRPr="009B40BF">
              <w:rPr>
                <w:sz w:val="18"/>
              </w:rPr>
              <w:t>Chaque interrupteur Software dont dispose l'utilisateur sur son écran pour le fonctionnement</w:t>
            </w:r>
          </w:p>
        </w:tc>
      </w:tr>
      <w:tr w:rsidR="00C607D3" w:rsidRPr="009B40BF" w:rsidTr="000179BE">
        <w:trPr>
          <w:jc w:val="center"/>
        </w:trPr>
        <w:tc>
          <w:tcPr>
            <w:tcW w:w="1809" w:type="dxa"/>
            <w:shd w:val="clear" w:color="auto" w:fill="auto"/>
          </w:tcPr>
          <w:p w:rsidR="00C607D3" w:rsidRPr="009B40BF" w:rsidRDefault="00107D52" w:rsidP="006C341F">
            <w:pPr>
              <w:rPr>
                <w:b/>
              </w:rPr>
            </w:pPr>
            <w:r w:rsidRPr="009B40BF">
              <w:rPr>
                <w:b/>
              </w:rPr>
              <w:t>DISPLAY</w:t>
            </w:r>
          </w:p>
        </w:tc>
        <w:tc>
          <w:tcPr>
            <w:tcW w:w="6835" w:type="dxa"/>
            <w:shd w:val="clear" w:color="auto" w:fill="auto"/>
          </w:tcPr>
          <w:p w:rsidR="00C607D3" w:rsidRPr="009B40BF" w:rsidRDefault="00C607D3" w:rsidP="006C341F">
            <w:pPr>
              <w:keepNext/>
              <w:rPr>
                <w:sz w:val="18"/>
              </w:rPr>
            </w:pPr>
            <w:r w:rsidRPr="009B40BF">
              <w:rPr>
                <w:sz w:val="18"/>
              </w:rPr>
              <w:t>Il s'agit de tout espace de l'écran réservé à l'écriture de lettres et de numéros significatifs d'un concept en particulier. Dans le Panneau radio on en distingue deux différents.</w:t>
            </w:r>
          </w:p>
        </w:tc>
      </w:tr>
      <w:tr w:rsidR="00C607D3" w:rsidRPr="009B40BF" w:rsidTr="000179BE">
        <w:trPr>
          <w:jc w:val="center"/>
        </w:trPr>
        <w:tc>
          <w:tcPr>
            <w:tcW w:w="1809" w:type="dxa"/>
            <w:shd w:val="clear" w:color="auto" w:fill="auto"/>
          </w:tcPr>
          <w:p w:rsidR="00C607D3" w:rsidRPr="009B40BF" w:rsidRDefault="00C607D3" w:rsidP="006C341F">
            <w:pPr>
              <w:rPr>
                <w:b/>
              </w:rPr>
            </w:pPr>
            <w:r w:rsidRPr="009B40BF">
              <w:rPr>
                <w:b/>
              </w:rPr>
              <w:t>Identification</w:t>
            </w:r>
          </w:p>
        </w:tc>
        <w:tc>
          <w:tcPr>
            <w:tcW w:w="6835" w:type="dxa"/>
            <w:shd w:val="clear" w:color="auto" w:fill="auto"/>
          </w:tcPr>
          <w:p w:rsidR="00C607D3" w:rsidRPr="009B40BF" w:rsidRDefault="00C607D3" w:rsidP="006C341F">
            <w:pPr>
              <w:keepNext/>
              <w:rPr>
                <w:sz w:val="18"/>
              </w:rPr>
            </w:pPr>
            <w:r w:rsidRPr="009B40BF">
              <w:rPr>
                <w:sz w:val="18"/>
              </w:rPr>
              <w:t>L'identification d'un panneau est le nom qui apparait dans la partie supérieure gauche de l'écran ou TFT et qui est composé de 10 caractères alphanumériques. Ce nom est programmable depuis le poste de Gestionnaire/Superviseur.</w:t>
            </w:r>
          </w:p>
        </w:tc>
      </w:tr>
      <w:tr w:rsidR="00C607D3" w:rsidRPr="009B40BF" w:rsidTr="000179BE">
        <w:trPr>
          <w:jc w:val="center"/>
        </w:trPr>
        <w:tc>
          <w:tcPr>
            <w:tcW w:w="1809" w:type="dxa"/>
            <w:shd w:val="clear" w:color="auto" w:fill="auto"/>
          </w:tcPr>
          <w:p w:rsidR="00C607D3" w:rsidRPr="009B40BF" w:rsidRDefault="00C607D3" w:rsidP="006C341F">
            <w:pPr>
              <w:rPr>
                <w:b/>
              </w:rPr>
            </w:pPr>
            <w:r w:rsidRPr="009B40BF">
              <w:rPr>
                <w:b/>
              </w:rPr>
              <w:t>SQUELCH</w:t>
            </w:r>
          </w:p>
        </w:tc>
        <w:tc>
          <w:tcPr>
            <w:tcW w:w="6835" w:type="dxa"/>
            <w:shd w:val="clear" w:color="auto" w:fill="auto"/>
          </w:tcPr>
          <w:p w:rsidR="00C607D3" w:rsidRPr="009B40BF" w:rsidRDefault="00C607D3" w:rsidP="006C341F">
            <w:pPr>
              <w:keepNext/>
              <w:rPr>
                <w:sz w:val="18"/>
              </w:rPr>
            </w:pPr>
            <w:r w:rsidRPr="009B40BF">
              <w:rPr>
                <w:sz w:val="18"/>
              </w:rPr>
              <w:t>Réception de SQUELCH signifie qu'un équipement radio a détecté un signal sur la même fréquence sur laquelle il est accordé et avec un niveau de réception suffisant. Lorsqu'un SQUELCH est détecté, le processus de Réception d'un équipement radio est déclenché dans le système.</w:t>
            </w:r>
          </w:p>
        </w:tc>
      </w:tr>
      <w:tr w:rsidR="00C607D3" w:rsidRPr="009B40BF" w:rsidTr="000179BE">
        <w:trPr>
          <w:jc w:val="center"/>
        </w:trPr>
        <w:tc>
          <w:tcPr>
            <w:tcW w:w="1809" w:type="dxa"/>
            <w:shd w:val="clear" w:color="auto" w:fill="auto"/>
          </w:tcPr>
          <w:p w:rsidR="00C607D3" w:rsidRPr="009B40BF" w:rsidRDefault="00C607D3" w:rsidP="006C341F">
            <w:pPr>
              <w:rPr>
                <w:b/>
              </w:rPr>
            </w:pPr>
            <w:r w:rsidRPr="009B40BF">
              <w:rPr>
                <w:b/>
              </w:rPr>
              <w:t>Réception</w:t>
            </w:r>
          </w:p>
        </w:tc>
        <w:tc>
          <w:tcPr>
            <w:tcW w:w="6835" w:type="dxa"/>
            <w:shd w:val="clear" w:color="auto" w:fill="auto"/>
          </w:tcPr>
          <w:p w:rsidR="00C607D3" w:rsidRPr="009B40BF" w:rsidRDefault="00C607D3" w:rsidP="006C341F">
            <w:pPr>
              <w:keepNext/>
              <w:rPr>
                <w:sz w:val="18"/>
              </w:rPr>
            </w:pPr>
            <w:r w:rsidRPr="009B40BF">
              <w:rPr>
                <w:sz w:val="18"/>
              </w:rPr>
              <w:t>En lien avec ce qui a été dit précédemment, recevoir pour un équipement radio signifie qu'il y a un signal sonore en provenance d'un équipement radio à disposition de l'utilisateur, s'il est assigné en RX ou TX/RX dans leurs panneaux. S'il est sélectionné en veille, le SQUELCH sera signalé sans que l'audio ne parvienne aux moyens physiques dont dispose l'utilisateur pour son écoute.</w:t>
            </w:r>
          </w:p>
        </w:tc>
      </w:tr>
    </w:tbl>
    <w:p w:rsidR="00C607D3" w:rsidRPr="009B40BF" w:rsidRDefault="00C607D3" w:rsidP="00C607D3">
      <w:pPr>
        <w:pStyle w:val="Descripcin"/>
        <w:rPr>
          <w:rStyle w:val="Textoennegrita"/>
        </w:rPr>
      </w:pPr>
      <w:bookmarkStart w:id="151" w:name="_Toc353970481"/>
      <w:bookmarkStart w:id="152" w:name="_Toc502852512"/>
      <w:bookmarkStart w:id="153" w:name="_Toc507521706"/>
      <w:r w:rsidRPr="009B40BF">
        <w:rPr>
          <w:rStyle w:val="Textoennegrita"/>
        </w:rPr>
        <w:t xml:space="preserve">Tableau </w:t>
      </w:r>
      <w:r w:rsidRPr="009B40BF">
        <w:rPr>
          <w:rStyle w:val="Textoennegrita"/>
        </w:rPr>
        <w:fldChar w:fldCharType="begin"/>
      </w:r>
      <w:r w:rsidRPr="009B40BF">
        <w:rPr>
          <w:rStyle w:val="Textoennegrita"/>
        </w:rPr>
        <w:instrText xml:space="preserve"> SEQ Tabla \* ARABIC </w:instrText>
      </w:r>
      <w:r w:rsidRPr="009B40BF">
        <w:rPr>
          <w:rStyle w:val="Textoennegrita"/>
        </w:rPr>
        <w:fldChar w:fldCharType="separate"/>
      </w:r>
      <w:r w:rsidR="002669EC" w:rsidRPr="009B40BF">
        <w:rPr>
          <w:rStyle w:val="Textoennegrita"/>
          <w:noProof/>
        </w:rPr>
        <w:t>4</w:t>
      </w:r>
      <w:r w:rsidRPr="009B40BF">
        <w:rPr>
          <w:rStyle w:val="Textoennegrita"/>
        </w:rPr>
        <w:fldChar w:fldCharType="end"/>
      </w:r>
      <w:r w:rsidRPr="009B40BF">
        <w:rPr>
          <w:rStyle w:val="Textoennegrita"/>
        </w:rPr>
        <w:t>. Concepts généraux</w:t>
      </w:r>
      <w:bookmarkEnd w:id="151"/>
      <w:bookmarkEnd w:id="152"/>
      <w:bookmarkEnd w:id="153"/>
    </w:p>
    <w:p w:rsidR="00C607D3" w:rsidRPr="009B40BF" w:rsidRDefault="00C607D3" w:rsidP="00482761">
      <w:pPr>
        <w:pStyle w:val="Ttulo2"/>
      </w:pPr>
      <w:bookmarkStart w:id="154" w:name="_Toc128530275"/>
      <w:bookmarkStart w:id="155" w:name="_Toc69891633"/>
      <w:bookmarkStart w:id="156" w:name="_Toc353970515"/>
      <w:bookmarkStart w:id="157" w:name="_Toc445284883"/>
      <w:bookmarkStart w:id="158" w:name="_Toc502852402"/>
      <w:bookmarkStart w:id="159" w:name="_Toc507582235"/>
      <w:r w:rsidRPr="009B40BF">
        <w:t>Contrôles du volume du haut-parleur et du casque de radio</w:t>
      </w:r>
      <w:bookmarkEnd w:id="154"/>
      <w:bookmarkEnd w:id="155"/>
      <w:bookmarkEnd w:id="156"/>
      <w:bookmarkEnd w:id="157"/>
      <w:bookmarkEnd w:id="158"/>
      <w:bookmarkEnd w:id="159"/>
    </w:p>
    <w:p w:rsidR="00C607D3" w:rsidRPr="009B40BF" w:rsidRDefault="00C607D3" w:rsidP="00C607D3">
      <w:r w:rsidRPr="009B40BF">
        <w:t>Ils règlent le volume du haut-parleur pour radio et casque radio. En effectuant un appui bref sur le bouton-poussoir de gauche le volume diminue ; en effectuant un appui bref sur celui de droite, le volume augmente. La barre du bas indique le niveau du volume.</w:t>
      </w:r>
    </w:p>
    <w:tbl>
      <w:tblPr>
        <w:tblStyle w:val="Tablaconcuadrcula2"/>
        <w:tblW w:w="0" w:type="auto"/>
        <w:tblLook w:val="04A0" w:firstRow="1" w:lastRow="0" w:firstColumn="1" w:lastColumn="0" w:noHBand="0" w:noVBand="1"/>
      </w:tblPr>
      <w:tblGrid>
        <w:gridCol w:w="5239"/>
        <w:gridCol w:w="5227"/>
      </w:tblGrid>
      <w:tr w:rsidR="00107D52" w:rsidRPr="009B40BF" w:rsidTr="00107D52">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rsidR="00107D52" w:rsidRPr="009B40BF" w:rsidRDefault="00107D52" w:rsidP="00107D52">
            <w:pPr>
              <w:jc w:val="center"/>
            </w:pPr>
            <w:r w:rsidRPr="009B40BF">
              <w:rPr>
                <w:noProof/>
              </w:rPr>
              <w:lastRenderedPageBreak/>
              <w:drawing>
                <wp:inline distT="0" distB="0" distL="0" distR="0" wp14:anchorId="05862109" wp14:editId="05AE1510">
                  <wp:extent cx="1714500" cy="5238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14500" cy="523875"/>
                          </a:xfrm>
                          <a:prstGeom prst="rect">
                            <a:avLst/>
                          </a:prstGeom>
                        </pic:spPr>
                      </pic:pic>
                    </a:graphicData>
                  </a:graphic>
                </wp:inline>
              </w:drawing>
            </w:r>
          </w:p>
        </w:tc>
        <w:tc>
          <w:tcPr>
            <w:tcW w:w="5324" w:type="dxa"/>
          </w:tcPr>
          <w:p w:rsidR="00107D52" w:rsidRPr="009B40BF" w:rsidRDefault="00107D52" w:rsidP="00107D52">
            <w:pPr>
              <w:jc w:val="center"/>
              <w:cnfStyle w:val="100000000000" w:firstRow="1" w:lastRow="0" w:firstColumn="0" w:lastColumn="0" w:oddVBand="0" w:evenVBand="0" w:oddHBand="0" w:evenHBand="0" w:firstRowFirstColumn="0" w:firstRowLastColumn="0" w:lastRowFirstColumn="0" w:lastRowLastColumn="0"/>
            </w:pPr>
            <w:r w:rsidRPr="009B40BF">
              <w:rPr>
                <w:noProof/>
              </w:rPr>
              <w:drawing>
                <wp:inline distT="0" distB="0" distL="0" distR="0" wp14:anchorId="026AC289" wp14:editId="54B5AC54">
                  <wp:extent cx="1508400" cy="525600"/>
                  <wp:effectExtent l="0" t="0" r="0"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08400" cy="525600"/>
                          </a:xfrm>
                          <a:prstGeom prst="rect">
                            <a:avLst/>
                          </a:prstGeom>
                          <a:noFill/>
                          <a:ln>
                            <a:noFill/>
                          </a:ln>
                        </pic:spPr>
                      </pic:pic>
                    </a:graphicData>
                  </a:graphic>
                </wp:inline>
              </w:drawing>
            </w:r>
          </w:p>
        </w:tc>
      </w:tr>
      <w:tr w:rsidR="00107D52" w:rsidRPr="009B40BF"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rsidR="00107D52" w:rsidRPr="009B40BF" w:rsidRDefault="00107D52" w:rsidP="00DC058A">
            <w:pPr>
              <w:pStyle w:val="Descripcin"/>
              <w:rPr>
                <w:rStyle w:val="Textoennegrita"/>
                <w:b w:val="0"/>
              </w:rPr>
            </w:pPr>
            <w:bookmarkStart w:id="160" w:name="_Toc502852471"/>
            <w:bookmarkStart w:id="161" w:name="_Toc507582304"/>
            <w:r w:rsidRPr="009B40BF">
              <w:rPr>
                <w:rStyle w:val="Textoennegrita"/>
                <w:b w:val="0"/>
              </w:rPr>
              <w:t xml:space="preserve">Figure </w:t>
            </w:r>
            <w:r w:rsidRPr="009B40BF">
              <w:rPr>
                <w:rStyle w:val="Textoennegrita"/>
              </w:rPr>
              <w:fldChar w:fldCharType="begin"/>
            </w:r>
            <w:r w:rsidRPr="009B40BF">
              <w:rPr>
                <w:rStyle w:val="Textoennegrita"/>
                <w:b w:val="0"/>
              </w:rPr>
              <w:instrText xml:space="preserve"> SEQ Figura \* ARABIC </w:instrText>
            </w:r>
            <w:r w:rsidRPr="009B40BF">
              <w:rPr>
                <w:rStyle w:val="Textoennegrita"/>
              </w:rPr>
              <w:fldChar w:fldCharType="separate"/>
            </w:r>
            <w:r w:rsidR="002669EC" w:rsidRPr="009B40BF">
              <w:rPr>
                <w:rStyle w:val="Textoennegrita"/>
                <w:b w:val="0"/>
                <w:noProof/>
              </w:rPr>
              <w:t>22</w:t>
            </w:r>
            <w:r w:rsidRPr="009B40BF">
              <w:rPr>
                <w:rStyle w:val="Textoennegrita"/>
              </w:rPr>
              <w:fldChar w:fldCharType="end"/>
            </w:r>
            <w:r w:rsidR="0054100F">
              <w:rPr>
                <w:rStyle w:val="Textoennegrita"/>
              </w:rPr>
              <w:t>.</w:t>
            </w:r>
            <w:r w:rsidRPr="009B40BF">
              <w:rPr>
                <w:rStyle w:val="Textoennegrita"/>
                <w:b w:val="0"/>
              </w:rPr>
              <w:t xml:space="preserve"> Contrôle du volume du haut-parleur et du casque radio sur l'interface type ENAIRE avec un seul haut-parleur.</w:t>
            </w:r>
            <w:bookmarkEnd w:id="160"/>
            <w:bookmarkEnd w:id="161"/>
          </w:p>
        </w:tc>
        <w:tc>
          <w:tcPr>
            <w:tcW w:w="5324" w:type="dxa"/>
          </w:tcPr>
          <w:p w:rsidR="00107D52" w:rsidRPr="009B40BF" w:rsidRDefault="00107D52" w:rsidP="00DC058A">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162" w:name="_Toc502852472"/>
            <w:bookmarkStart w:id="163" w:name="_Toc507582305"/>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23</w:t>
            </w:r>
            <w:r w:rsidRPr="009B40BF">
              <w:rPr>
                <w:rStyle w:val="Textoennegrita"/>
              </w:rPr>
              <w:fldChar w:fldCharType="end"/>
            </w:r>
            <w:r w:rsidRPr="009B40BF">
              <w:rPr>
                <w:rStyle w:val="Textoennegrita"/>
              </w:rPr>
              <w:t>. Contrôle du volume du haut-parleur et du casque radio sur l'interface type ASECNA ou avec un double haut-parleur.</w:t>
            </w:r>
            <w:bookmarkEnd w:id="162"/>
            <w:bookmarkEnd w:id="163"/>
          </w:p>
        </w:tc>
      </w:tr>
    </w:tbl>
    <w:p w:rsidR="0032231B" w:rsidRPr="009B40BF" w:rsidRDefault="0032231B" w:rsidP="0032231B">
      <w:bookmarkStart w:id="164" w:name="_Toc128530276"/>
      <w:bookmarkStart w:id="165" w:name="_Toc69891634"/>
      <w:bookmarkStart w:id="166" w:name="_Toc353970516"/>
      <w:bookmarkStart w:id="167" w:name="_Toc445284884"/>
      <w:r w:rsidRPr="009B40BF">
        <w:t>La croix rouge sur les contrôles du volume du haut-parleur indique une défaillance physique ou une déconnexion du haut-parleur.</w:t>
      </w:r>
    </w:p>
    <w:p w:rsidR="00696660" w:rsidRPr="009B40BF" w:rsidRDefault="00071F86" w:rsidP="0032231B">
      <w:r w:rsidRPr="009B40BF">
        <w:t>Pendant l'installation, il est possible de sélectionner le double haut-parleur radio pour toutes les fréquences de n'importe quelle interface. Dans ce cas, ils agissent comme des systèmes redondants en cas de panne. Si l'un tombe en panne, il commute automatiquement à l'autre s'il est disponible ou à un casque en dernier recours. Une fois la panne disparue, le système continue sans modification. La récupération de cette modification n'est pas automatique ; elle doit être réalisée par l'opérateur.</w:t>
      </w:r>
    </w:p>
    <w:p w:rsidR="00071F86" w:rsidRPr="009B40BF" w:rsidRDefault="00071F86" w:rsidP="0032231B">
      <w:r w:rsidRPr="009B40BF">
        <w:t>Si cette option n'est pas sélectionnée, le comportement diffère pour chaque interface : ASECNA possède un second haut-parleur radio uniquement pour les fréquences HF et AENA possède un seul haut-parleur radio.</w:t>
      </w:r>
    </w:p>
    <w:p w:rsidR="008D3C0B" w:rsidRPr="009B40BF" w:rsidRDefault="008D3C0B" w:rsidP="0032231B">
      <w:r w:rsidRPr="009B40BF">
        <w:t>Pendant l'installation, il est possible de sélectionner le « mode haut-parleur seul » pour les installations dotées d'équipement sans casque. Dans ce cas, les contrôles du volume du casque n'apparaissent pas.</w:t>
      </w:r>
    </w:p>
    <w:p w:rsidR="00C607D3" w:rsidRPr="009B40BF" w:rsidRDefault="00C607D3" w:rsidP="00482761">
      <w:pPr>
        <w:pStyle w:val="Ttulo2"/>
      </w:pPr>
      <w:bookmarkStart w:id="168" w:name="_Toc502852403"/>
      <w:bookmarkStart w:id="169" w:name="_Toc507582236"/>
      <w:r w:rsidRPr="009B40BF">
        <w:t>Commande d'appel de page radio</w:t>
      </w:r>
      <w:bookmarkEnd w:id="164"/>
      <w:bookmarkEnd w:id="165"/>
      <w:bookmarkEnd w:id="166"/>
      <w:bookmarkEnd w:id="167"/>
      <w:bookmarkEnd w:id="168"/>
      <w:bookmarkEnd w:id="169"/>
    </w:p>
    <w:p w:rsidR="00C607D3" w:rsidRPr="009B40BF" w:rsidRDefault="00C607D3" w:rsidP="00C607D3">
      <w:r w:rsidRPr="009B40BF">
        <w:t xml:space="preserve">Permet le déplacement entre les différentes pages configurées en radio. </w:t>
      </w:r>
    </w:p>
    <w:p w:rsidR="00C607D3" w:rsidRPr="009B40BF" w:rsidRDefault="00C607D3" w:rsidP="00C607D3">
      <w:pPr>
        <w:jc w:val="center"/>
      </w:pPr>
      <w:r w:rsidRPr="009B40BF">
        <w:rPr>
          <w:noProof/>
        </w:rPr>
        <w:drawing>
          <wp:inline distT="0" distB="0" distL="0" distR="0" wp14:anchorId="58A0F2F3" wp14:editId="31953C5B">
            <wp:extent cx="1017905" cy="5346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17905" cy="534670"/>
                    </a:xfrm>
                    <a:prstGeom prst="rect">
                      <a:avLst/>
                    </a:prstGeom>
                    <a:noFill/>
                    <a:ln>
                      <a:noFill/>
                    </a:ln>
                  </pic:spPr>
                </pic:pic>
              </a:graphicData>
            </a:graphic>
          </wp:inline>
        </w:drawing>
      </w:r>
    </w:p>
    <w:p w:rsidR="00C607D3" w:rsidRPr="009B40BF" w:rsidRDefault="00C607D3" w:rsidP="000179BE">
      <w:pPr>
        <w:pStyle w:val="Descripcin"/>
        <w:rPr>
          <w:rStyle w:val="Textoennegrita"/>
        </w:rPr>
      </w:pPr>
      <w:bookmarkStart w:id="170" w:name="_Toc353970457"/>
      <w:bookmarkStart w:id="171" w:name="_Toc502852473"/>
      <w:bookmarkStart w:id="172" w:name="_Toc507582306"/>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24</w:t>
      </w:r>
      <w:r w:rsidRPr="009B40BF">
        <w:rPr>
          <w:rStyle w:val="Textoennegrita"/>
        </w:rPr>
        <w:fldChar w:fldCharType="end"/>
      </w:r>
      <w:r w:rsidRPr="009B40BF">
        <w:rPr>
          <w:rStyle w:val="Textoennegrita"/>
        </w:rPr>
        <w:t>. Commandes d'appel de page radio</w:t>
      </w:r>
      <w:bookmarkEnd w:id="170"/>
      <w:bookmarkEnd w:id="171"/>
      <w:bookmarkEnd w:id="172"/>
    </w:p>
    <w:p w:rsidR="00C607D3" w:rsidRPr="009B40BF" w:rsidRDefault="00C607D3" w:rsidP="00C607D3">
      <w:r w:rsidRPr="009B40BF">
        <w:t>En appuyant sur les boutons « flèches », on passe à la page suivante ou précédente possédant des canaux radio configurés. La partie centrale de la touche signale la page en cours de sélection.</w:t>
      </w:r>
    </w:p>
    <w:p w:rsidR="00C607D3" w:rsidRPr="009B40BF" w:rsidRDefault="00C607D3" w:rsidP="00C607D3">
      <w:pPr>
        <w:jc w:val="center"/>
      </w:pPr>
      <w:r w:rsidRPr="009B40BF">
        <w:rPr>
          <w:noProof/>
        </w:rPr>
        <w:drawing>
          <wp:inline distT="0" distB="0" distL="0" distR="0" wp14:anchorId="45392E00" wp14:editId="3DA67FA8">
            <wp:extent cx="370840" cy="5435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840" cy="543560"/>
                    </a:xfrm>
                    <a:prstGeom prst="rect">
                      <a:avLst/>
                    </a:prstGeom>
                    <a:noFill/>
                    <a:ln>
                      <a:noFill/>
                    </a:ln>
                  </pic:spPr>
                </pic:pic>
              </a:graphicData>
            </a:graphic>
          </wp:inline>
        </w:drawing>
      </w:r>
    </w:p>
    <w:p w:rsidR="00C607D3" w:rsidRPr="009B40BF" w:rsidRDefault="00C607D3" w:rsidP="00C607D3">
      <w:pPr>
        <w:pStyle w:val="Descripcin"/>
        <w:rPr>
          <w:rStyle w:val="Textoennegrita"/>
        </w:rPr>
      </w:pPr>
      <w:bookmarkStart w:id="173" w:name="_Toc353970458"/>
      <w:bookmarkStart w:id="174" w:name="_Toc502852474"/>
      <w:bookmarkStart w:id="175" w:name="_Toc507582307"/>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25</w:t>
      </w:r>
      <w:r w:rsidRPr="009B40BF">
        <w:rPr>
          <w:rStyle w:val="Textoennegrita"/>
        </w:rPr>
        <w:fldChar w:fldCharType="end"/>
      </w:r>
      <w:r w:rsidRPr="009B40BF">
        <w:rPr>
          <w:rStyle w:val="Textoennegrita"/>
        </w:rPr>
        <w:t>. Signalisation de page</w:t>
      </w:r>
      <w:bookmarkEnd w:id="173"/>
      <w:bookmarkEnd w:id="174"/>
      <w:bookmarkEnd w:id="175"/>
    </w:p>
    <w:p w:rsidR="00C607D3" w:rsidRPr="009B40BF" w:rsidRDefault="00C607D3" w:rsidP="00C607D3">
      <w:r w:rsidRPr="009B40BF">
        <w:t>Il transitera par les différentes pages de radio configurées. Lors du changement de page, toutes les fréquences assignées passeront automatiquement en VEILLE.</w:t>
      </w:r>
    </w:p>
    <w:p w:rsidR="00C607D3" w:rsidRPr="009B40BF" w:rsidRDefault="00C607D3" w:rsidP="00482761">
      <w:pPr>
        <w:pStyle w:val="Ttulo2"/>
      </w:pPr>
      <w:bookmarkStart w:id="176" w:name="_Toc69891635"/>
      <w:bookmarkStart w:id="177" w:name="_Toc353970517"/>
      <w:bookmarkStart w:id="178" w:name="_Toc445284885"/>
      <w:bookmarkStart w:id="179" w:name="_Toc502852404"/>
      <w:bookmarkStart w:id="180" w:name="_Toc507582237"/>
      <w:r w:rsidRPr="009B40BF">
        <w:t>Zone de canaux radio</w:t>
      </w:r>
      <w:bookmarkEnd w:id="176"/>
      <w:bookmarkEnd w:id="177"/>
      <w:bookmarkEnd w:id="178"/>
      <w:bookmarkEnd w:id="179"/>
      <w:bookmarkEnd w:id="180"/>
    </w:p>
    <w:p w:rsidR="00C607D3" w:rsidRPr="009B40BF" w:rsidRDefault="00C607D3" w:rsidP="00C607D3">
      <w:r w:rsidRPr="009B40BF">
        <w:t>Le panneau radio dans sa partie centrale dispose d'une fenêtre avec 15 touches (TC) de sélection de canaux radio [5 colonnes x 3 lignes], qui incluent les boutons ou poussoirs pour sélectionner les modes de fonctionnement de chaque canal radio assigné, un DISPLAY et une série d'indicateurs lumineux. La sélection du canal est réalisée par les boutons software d'exécution directe.</w:t>
      </w:r>
    </w:p>
    <w:p w:rsidR="00107D52" w:rsidRPr="009B40BF" w:rsidRDefault="00107D52" w:rsidP="00C607D3">
      <w:r w:rsidRPr="009B40BF">
        <w:rPr>
          <w:rFonts w:asciiTheme="minorHAnsi" w:hAnsiTheme="minorHAnsi"/>
        </w:rPr>
        <w:t xml:space="preserve">Le panneau radio peut afficher, outre les fréquences VHF, des fréquences HF. Elles se distinguent car le texte de la zone d'identification de la touche est </w:t>
      </w:r>
      <w:r w:rsidRPr="009B40BF">
        <w:rPr>
          <w:rFonts w:asciiTheme="minorHAnsi" w:hAnsiTheme="minorHAnsi"/>
          <w:color w:val="00B050"/>
        </w:rPr>
        <w:t>vert</w:t>
      </w:r>
      <w:r w:rsidR="0054100F">
        <w:rPr>
          <w:rFonts w:asciiTheme="minorHAnsi" w:hAnsiTheme="minorHAnsi"/>
          <w:color w:val="00B050"/>
        </w:rPr>
        <w:t>.</w:t>
      </w:r>
    </w:p>
    <w:tbl>
      <w:tblPr>
        <w:tblStyle w:val="Tablaconcuadrcula2"/>
        <w:tblW w:w="0" w:type="auto"/>
        <w:tblLook w:val="04A0" w:firstRow="1" w:lastRow="0" w:firstColumn="1" w:lastColumn="0" w:noHBand="0" w:noVBand="1"/>
      </w:tblPr>
      <w:tblGrid>
        <w:gridCol w:w="5232"/>
        <w:gridCol w:w="5234"/>
      </w:tblGrid>
      <w:tr w:rsidR="00107D52" w:rsidRPr="009B40BF"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rsidR="00107D52" w:rsidRPr="009B40BF" w:rsidRDefault="00107D52" w:rsidP="00DC058A">
            <w:pPr>
              <w:jc w:val="center"/>
            </w:pPr>
            <w:r w:rsidRPr="009B40BF">
              <w:rPr>
                <w:noProof/>
              </w:rPr>
              <w:lastRenderedPageBreak/>
              <w:drawing>
                <wp:inline distT="0" distB="0" distL="0" distR="0" wp14:anchorId="377C18B6" wp14:editId="2ECCDF4D">
                  <wp:extent cx="734400" cy="7704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4400" cy="770400"/>
                          </a:xfrm>
                          <a:prstGeom prst="rect">
                            <a:avLst/>
                          </a:prstGeom>
                          <a:noFill/>
                          <a:ln>
                            <a:noFill/>
                          </a:ln>
                        </pic:spPr>
                      </pic:pic>
                    </a:graphicData>
                  </a:graphic>
                </wp:inline>
              </w:drawing>
            </w:r>
          </w:p>
        </w:tc>
        <w:tc>
          <w:tcPr>
            <w:tcW w:w="5324" w:type="dxa"/>
          </w:tcPr>
          <w:p w:rsidR="00107D52" w:rsidRPr="009B40BF" w:rsidRDefault="00107D52" w:rsidP="00DC058A">
            <w:pPr>
              <w:jc w:val="center"/>
              <w:cnfStyle w:val="100000000000" w:firstRow="1" w:lastRow="0" w:firstColumn="0" w:lastColumn="0" w:oddVBand="0" w:evenVBand="0" w:oddHBand="0" w:evenHBand="0" w:firstRowFirstColumn="0" w:firstRowLastColumn="0" w:lastRowFirstColumn="0" w:lastRowLastColumn="0"/>
            </w:pPr>
            <w:r w:rsidRPr="009B40BF">
              <w:rPr>
                <w:rFonts w:asciiTheme="minorHAnsi" w:hAnsiTheme="minorHAnsi"/>
                <w:noProof/>
              </w:rPr>
              <w:drawing>
                <wp:inline distT="0" distB="0" distL="0" distR="0" wp14:anchorId="049F5701" wp14:editId="6FD98685">
                  <wp:extent cx="781050" cy="7715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81050" cy="771525"/>
                          </a:xfrm>
                          <a:prstGeom prst="rect">
                            <a:avLst/>
                          </a:prstGeom>
                          <a:noFill/>
                          <a:ln>
                            <a:noFill/>
                          </a:ln>
                        </pic:spPr>
                      </pic:pic>
                    </a:graphicData>
                  </a:graphic>
                </wp:inline>
              </w:drawing>
            </w:r>
          </w:p>
        </w:tc>
      </w:tr>
      <w:tr w:rsidR="00107D52" w:rsidRPr="009B40BF"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rsidR="00107D52" w:rsidRPr="009B40BF" w:rsidRDefault="00107D52" w:rsidP="00DC058A">
            <w:pPr>
              <w:pStyle w:val="Descripcin"/>
              <w:rPr>
                <w:rStyle w:val="Textoennegrita"/>
                <w:b w:val="0"/>
              </w:rPr>
            </w:pPr>
            <w:bookmarkStart w:id="181" w:name="_Toc502852475"/>
            <w:bookmarkStart w:id="182" w:name="_Toc507582308"/>
            <w:r w:rsidRPr="009B40BF">
              <w:rPr>
                <w:rStyle w:val="Textoennegrita"/>
                <w:b w:val="0"/>
              </w:rPr>
              <w:t xml:space="preserve">Figure </w:t>
            </w:r>
            <w:r w:rsidRPr="009B40BF">
              <w:rPr>
                <w:rStyle w:val="Textoennegrita"/>
              </w:rPr>
              <w:fldChar w:fldCharType="begin"/>
            </w:r>
            <w:r w:rsidRPr="009B40BF">
              <w:rPr>
                <w:rStyle w:val="Textoennegrita"/>
                <w:b w:val="0"/>
              </w:rPr>
              <w:instrText xml:space="preserve"> SEQ Figura \* ARABIC </w:instrText>
            </w:r>
            <w:r w:rsidRPr="009B40BF">
              <w:rPr>
                <w:rStyle w:val="Textoennegrita"/>
              </w:rPr>
              <w:fldChar w:fldCharType="separate"/>
            </w:r>
            <w:r w:rsidR="002669EC" w:rsidRPr="009B40BF">
              <w:rPr>
                <w:rStyle w:val="Textoennegrita"/>
                <w:b w:val="0"/>
                <w:noProof/>
              </w:rPr>
              <w:t>26</w:t>
            </w:r>
            <w:r w:rsidRPr="009B40BF">
              <w:rPr>
                <w:rStyle w:val="Textoennegrita"/>
              </w:rPr>
              <w:fldChar w:fldCharType="end"/>
            </w:r>
            <w:r w:rsidRPr="009B40BF">
              <w:rPr>
                <w:rStyle w:val="Textoennegrita"/>
                <w:b w:val="0"/>
              </w:rPr>
              <w:t>. Composition d'une touche radio conventionnelle</w:t>
            </w:r>
            <w:bookmarkEnd w:id="181"/>
            <w:bookmarkEnd w:id="182"/>
          </w:p>
        </w:tc>
        <w:tc>
          <w:tcPr>
            <w:tcW w:w="5324" w:type="dxa"/>
          </w:tcPr>
          <w:p w:rsidR="00107D52" w:rsidRPr="009B40BF" w:rsidRDefault="00107D52" w:rsidP="00DC058A">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183" w:name="_Toc502852476"/>
            <w:bookmarkStart w:id="184" w:name="_Toc507582309"/>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27</w:t>
            </w:r>
            <w:r w:rsidRPr="009B40BF">
              <w:rPr>
                <w:rStyle w:val="Textoennegrita"/>
              </w:rPr>
              <w:fldChar w:fldCharType="end"/>
            </w:r>
            <w:r w:rsidRPr="009B40BF">
              <w:rPr>
                <w:rStyle w:val="Textoennegrita"/>
              </w:rPr>
              <w:t>. Composition d'une touche radio HF</w:t>
            </w:r>
            <w:bookmarkEnd w:id="183"/>
            <w:bookmarkEnd w:id="184"/>
          </w:p>
        </w:tc>
      </w:tr>
    </w:tbl>
    <w:p w:rsidR="00C607D3" w:rsidRPr="009B40BF" w:rsidRDefault="00C607D3" w:rsidP="00C607D3">
      <w:r w:rsidRPr="009B40BF">
        <w:t>Les éléments qui composent la touche de sélection de canaux de radio sont :</w:t>
      </w:r>
    </w:p>
    <w:tbl>
      <w:tblPr>
        <w:tblStyle w:val="Tablaconcuadrcula2"/>
        <w:tblW w:w="0" w:type="auto"/>
        <w:tblLook w:val="04A0" w:firstRow="1" w:lastRow="0" w:firstColumn="1" w:lastColumn="0" w:noHBand="0" w:noVBand="1"/>
      </w:tblPr>
      <w:tblGrid>
        <w:gridCol w:w="10456"/>
      </w:tblGrid>
      <w:tr w:rsidR="00107D52" w:rsidRPr="009B40BF" w:rsidTr="00107D52">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0456" w:type="dxa"/>
          </w:tcPr>
          <w:p w:rsidR="00107D52" w:rsidRPr="009B40BF" w:rsidRDefault="0012029C" w:rsidP="00DC058A">
            <w:pPr>
              <w:jc w:val="center"/>
            </w:pPr>
            <w:r w:rsidRPr="009B40BF">
              <w:rPr>
                <w:noProof/>
              </w:rPr>
              <mc:AlternateContent>
                <mc:Choice Requires="wps">
                  <w:drawing>
                    <wp:anchor distT="0" distB="0" distL="114300" distR="114300" simplePos="0" relativeHeight="251669504" behindDoc="0" locked="0" layoutInCell="1" allowOverlap="1" wp14:anchorId="6AD0C6D8" wp14:editId="666947F3">
                      <wp:simplePos x="0" y="0"/>
                      <wp:positionH relativeFrom="column">
                        <wp:posOffset>1156335</wp:posOffset>
                      </wp:positionH>
                      <wp:positionV relativeFrom="paragraph">
                        <wp:posOffset>741680</wp:posOffset>
                      </wp:positionV>
                      <wp:extent cx="914400" cy="222250"/>
                      <wp:effectExtent l="0" t="0" r="800100" b="25400"/>
                      <wp:wrapNone/>
                      <wp:docPr id="94" name="94 Llamada rectangular redondeada"/>
                      <wp:cNvGraphicFramePr/>
                      <a:graphic xmlns:a="http://schemas.openxmlformats.org/drawingml/2006/main">
                        <a:graphicData uri="http://schemas.microsoft.com/office/word/2010/wordprocessingShape">
                          <wps:wsp>
                            <wps:cNvSpPr/>
                            <wps:spPr>
                              <a:xfrm>
                                <a:off x="0" y="0"/>
                                <a:ext cx="914400" cy="222250"/>
                              </a:xfrm>
                              <a:prstGeom prst="wedgeRoundRectCallout">
                                <a:avLst>
                                  <a:gd name="adj1" fmla="val 133950"/>
                                  <a:gd name="adj2" fmla="val -21203"/>
                                  <a:gd name="adj3" fmla="val 16667"/>
                                </a:avLst>
                              </a:prstGeom>
                              <a:ln/>
                            </wps:spPr>
                            <wps:style>
                              <a:lnRef idx="2">
                                <a:schemeClr val="accent5"/>
                              </a:lnRef>
                              <a:fillRef idx="1">
                                <a:schemeClr val="lt1"/>
                              </a:fillRef>
                              <a:effectRef idx="0">
                                <a:schemeClr val="accent5"/>
                              </a:effectRef>
                              <a:fontRef idx="minor">
                                <a:schemeClr val="dk1"/>
                              </a:fontRef>
                            </wps:style>
                            <wps:txbx>
                              <w:txbxContent>
                                <w:p w:rsidR="001F53E5" w:rsidRPr="00F2612B" w:rsidRDefault="001F53E5" w:rsidP="00F2612B">
                                  <w:pPr>
                                    <w:jc w:val="center"/>
                                    <w:rPr>
                                      <w:sz w:val="16"/>
                                      <w:szCs w:val="16"/>
                                    </w:rPr>
                                  </w:pPr>
                                  <w:r>
                                    <w:rPr>
                                      <w:sz w:val="16"/>
                                    </w:rPr>
                                    <w:t>Contrôle TX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AD0C6D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94 Llamada rectangular redondeada" o:spid="_x0000_s1026" type="#_x0000_t62" style="position:absolute;left:0;text-align:left;margin-left:91.05pt;margin-top:58.4pt;width:1in;height:1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" adj="39733,6220" fillcolor="white [3201]" strokecolor="#4bacc6 [3208]" strokeweight="2pt">
                      <v:textbox inset="1mm,1mm,1mm,1mm">
                        <w:txbxContent>
                          <w:p w:rsidR="001F53E5" w:rsidRPr="00F2612B" w:rsidRDefault="001F53E5" w:rsidP="00F2612B">
                            <w:pPr>
                              <w:jc w:val="center"/>
                              <w:rPr>
                                <w:sz w:val="16"/>
                                <w:szCs w:val="16"/>
                              </w:rPr>
                            </w:pPr>
                            <w:r>
                              <w:rPr>
                                <w:sz w:val="16"/>
                              </w:rPr>
                              <w:t>Contrôle TX</w:t>
                            </w:r>
                          </w:p>
                        </w:txbxContent>
                      </v:textbox>
                    </v:shape>
                  </w:pict>
                </mc:Fallback>
              </mc:AlternateContent>
            </w:r>
            <w:r w:rsidRPr="009B40BF">
              <w:rPr>
                <w:noProof/>
              </w:rPr>
              <mc:AlternateContent>
                <mc:Choice Requires="wps">
                  <w:drawing>
                    <wp:anchor distT="0" distB="0" distL="114300" distR="114300" simplePos="0" relativeHeight="251667456" behindDoc="0" locked="0" layoutInCell="1" allowOverlap="1" wp14:anchorId="6786CF9E" wp14:editId="39D7CBFF">
                      <wp:simplePos x="0" y="0"/>
                      <wp:positionH relativeFrom="column">
                        <wp:posOffset>918376</wp:posOffset>
                      </wp:positionH>
                      <wp:positionV relativeFrom="paragraph">
                        <wp:posOffset>400326</wp:posOffset>
                      </wp:positionV>
                      <wp:extent cx="1303655" cy="269875"/>
                      <wp:effectExtent l="0" t="114300" r="868045" b="15875"/>
                      <wp:wrapNone/>
                      <wp:docPr id="93" name="93 Llamada rectangular redondeada"/>
                      <wp:cNvGraphicFramePr/>
                      <a:graphic xmlns:a="http://schemas.openxmlformats.org/drawingml/2006/main">
                        <a:graphicData uri="http://schemas.microsoft.com/office/word/2010/wordprocessingShape">
                          <wps:wsp>
                            <wps:cNvSpPr/>
                            <wps:spPr>
                              <a:xfrm>
                                <a:off x="0" y="0"/>
                                <a:ext cx="1303655" cy="269875"/>
                              </a:xfrm>
                              <a:prstGeom prst="wedgeRoundRectCallout">
                                <a:avLst>
                                  <a:gd name="adj1" fmla="val 115838"/>
                                  <a:gd name="adj2" fmla="val -89460"/>
                                  <a:gd name="adj3" fmla="val 16667"/>
                                </a:avLst>
                              </a:prstGeom>
                              <a:ln/>
                            </wps:spPr>
                            <wps:style>
                              <a:lnRef idx="2">
                                <a:schemeClr val="accent5"/>
                              </a:lnRef>
                              <a:fillRef idx="1">
                                <a:schemeClr val="lt1"/>
                              </a:fillRef>
                              <a:effectRef idx="0">
                                <a:schemeClr val="accent5"/>
                              </a:effectRef>
                              <a:fontRef idx="minor">
                                <a:schemeClr val="dk1"/>
                              </a:fontRef>
                            </wps:style>
                            <wps:txbx>
                              <w:txbxContent>
                                <w:p w:rsidR="001F53E5" w:rsidRPr="00F2612B" w:rsidRDefault="001F53E5" w:rsidP="00F2612B">
                                  <w:pPr>
                                    <w:jc w:val="center"/>
                                    <w:rPr>
                                      <w:sz w:val="16"/>
                                      <w:szCs w:val="16"/>
                                    </w:rPr>
                                  </w:pPr>
                                  <w:r>
                                    <w:rPr>
                                      <w:sz w:val="16"/>
                                    </w:rPr>
                                    <w:t>Identifiant de fréquence</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6CF9E" id="93 Llamada rectangular redondeada" o:spid="_x0000_s1027" type="#_x0000_t62" style="position:absolute;left:0;text-align:left;margin-left:72.3pt;margin-top:31.5pt;width:102.65pt;height: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" adj="35821,-8523" fillcolor="white [3201]" strokecolor="#4bacc6 [3208]" strokeweight="2pt">
                      <v:textbox inset="1mm,1mm,1mm,1mm">
                        <w:txbxContent>
                          <w:p w:rsidR="001F53E5" w:rsidRPr="00F2612B" w:rsidRDefault="001F53E5" w:rsidP="00F2612B">
                            <w:pPr>
                              <w:jc w:val="center"/>
                              <w:rPr>
                                <w:sz w:val="16"/>
                                <w:szCs w:val="16"/>
                              </w:rPr>
                            </w:pPr>
                            <w:r>
                              <w:rPr>
                                <w:sz w:val="16"/>
                              </w:rPr>
                              <w:t>Identifiant de fréquence</w:t>
                            </w:r>
                          </w:p>
                        </w:txbxContent>
                      </v:textbox>
                    </v:shape>
                  </w:pict>
                </mc:Fallback>
              </mc:AlternateContent>
            </w:r>
            <w:r w:rsidRPr="009B40BF">
              <w:rPr>
                <w:noProof/>
              </w:rPr>
              <mc:AlternateContent>
                <mc:Choice Requires="wps">
                  <w:drawing>
                    <wp:anchor distT="0" distB="0" distL="114300" distR="114300" simplePos="0" relativeHeight="251671552" behindDoc="0" locked="0" layoutInCell="1" allowOverlap="1" wp14:anchorId="26B9C92F" wp14:editId="4067D7DB">
                      <wp:simplePos x="0" y="0"/>
                      <wp:positionH relativeFrom="column">
                        <wp:posOffset>4059141</wp:posOffset>
                      </wp:positionH>
                      <wp:positionV relativeFrom="paragraph">
                        <wp:posOffset>670670</wp:posOffset>
                      </wp:positionV>
                      <wp:extent cx="914400" cy="285750"/>
                      <wp:effectExtent l="419100" t="0" r="19050" b="19050"/>
                      <wp:wrapNone/>
                      <wp:docPr id="95" name="95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95615"/>
                                  <a:gd name="adj2" fmla="val 6623"/>
                                  <a:gd name="adj3" fmla="val 16667"/>
                                </a:avLst>
                              </a:prstGeom>
                              <a:ln/>
                            </wps:spPr>
                            <wps:style>
                              <a:lnRef idx="2">
                                <a:schemeClr val="accent5"/>
                              </a:lnRef>
                              <a:fillRef idx="1">
                                <a:schemeClr val="lt1"/>
                              </a:fillRef>
                              <a:effectRef idx="0">
                                <a:schemeClr val="accent5"/>
                              </a:effectRef>
                              <a:fontRef idx="minor">
                                <a:schemeClr val="dk1"/>
                              </a:fontRef>
                            </wps:style>
                            <wps:txbx>
                              <w:txbxContent>
                                <w:p w:rsidR="001F53E5" w:rsidRPr="00F2612B" w:rsidRDefault="001F53E5" w:rsidP="00F2612B">
                                  <w:pPr>
                                    <w:jc w:val="center"/>
                                    <w:rPr>
                                      <w:sz w:val="16"/>
                                      <w:szCs w:val="16"/>
                                    </w:rPr>
                                  </w:pPr>
                                  <w:r>
                                    <w:rPr>
                                      <w:sz w:val="16"/>
                                    </w:rPr>
                                    <w:t>Contrôle RX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B9C92F" id="95 Llamada rectangular redondeada" o:spid="_x0000_s1028" type="#_x0000_t62" style="position:absolute;left:0;text-align:left;margin-left:319.6pt;margin-top:52.8pt;width:1in;height:2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" adj="-9853,12231" fillcolor="white [3201]" strokecolor="#4bacc6 [3208]" strokeweight="2pt">
                      <v:textbox inset="1mm,1mm,1mm,1mm">
                        <w:txbxContent>
                          <w:p w:rsidR="001F53E5" w:rsidRPr="00F2612B" w:rsidRDefault="001F53E5" w:rsidP="00F2612B">
                            <w:pPr>
                              <w:jc w:val="center"/>
                              <w:rPr>
                                <w:sz w:val="16"/>
                                <w:szCs w:val="16"/>
                              </w:rPr>
                            </w:pPr>
                            <w:r>
                              <w:rPr>
                                <w:sz w:val="16"/>
                              </w:rPr>
                              <w:t>Contrôle RX</w:t>
                            </w:r>
                          </w:p>
                        </w:txbxContent>
                      </v:textbox>
                    </v:shape>
                  </w:pict>
                </mc:Fallback>
              </mc:AlternateContent>
            </w:r>
            <w:r w:rsidRPr="009B40BF">
              <w:rPr>
                <w:noProof/>
              </w:rPr>
              <mc:AlternateContent>
                <mc:Choice Requires="wps">
                  <w:drawing>
                    <wp:anchor distT="0" distB="0" distL="114300" distR="114300" simplePos="0" relativeHeight="251663360" behindDoc="0" locked="0" layoutInCell="1" allowOverlap="1" wp14:anchorId="2EC885E5" wp14:editId="5DC57FED">
                      <wp:simplePos x="0" y="0"/>
                      <wp:positionH relativeFrom="column">
                        <wp:posOffset>1641834</wp:posOffset>
                      </wp:positionH>
                      <wp:positionV relativeFrom="paragraph">
                        <wp:posOffset>58088</wp:posOffset>
                      </wp:positionV>
                      <wp:extent cx="914400" cy="285750"/>
                      <wp:effectExtent l="0" t="0" r="285750" b="19050"/>
                      <wp:wrapNone/>
                      <wp:docPr id="88" name="88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78298"/>
                                  <a:gd name="adj2" fmla="val -18421"/>
                                  <a:gd name="adj3" fmla="val 16667"/>
                                </a:avLst>
                              </a:prstGeom>
                              <a:ln/>
                            </wps:spPr>
                            <wps:style>
                              <a:lnRef idx="2">
                                <a:schemeClr val="accent5"/>
                              </a:lnRef>
                              <a:fillRef idx="1">
                                <a:schemeClr val="lt1"/>
                              </a:fillRef>
                              <a:effectRef idx="0">
                                <a:schemeClr val="accent5"/>
                              </a:effectRef>
                              <a:fontRef idx="minor">
                                <a:schemeClr val="dk1"/>
                              </a:fontRef>
                            </wps:style>
                            <wps:txbx>
                              <w:txbxContent>
                                <w:p w:rsidR="001F53E5" w:rsidRPr="00F2612B" w:rsidRDefault="001F53E5" w:rsidP="00F2612B">
                                  <w:pPr>
                                    <w:jc w:val="center"/>
                                    <w:rPr>
                                      <w:sz w:val="16"/>
                                      <w:szCs w:val="16"/>
                                    </w:rPr>
                                  </w:pPr>
                                  <w:r>
                                    <w:rPr>
                                      <w:sz w:val="16"/>
                                    </w:rPr>
                                    <w:t>Indicateur PTT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C885E5" id="88 Llamada rectangular redondeada" o:spid="_x0000_s1029" type="#_x0000_t62" style="position:absolute;left:0;text-align:left;margin-left:129.3pt;margin-top:4.55pt;width:1in;height:2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" adj="27712,6821" fillcolor="white [3201]" strokecolor="#4bacc6 [3208]" strokeweight="2pt">
                      <v:textbox inset="1mm,1mm,1mm,1mm">
                        <w:txbxContent>
                          <w:p w:rsidR="001F53E5" w:rsidRPr="00F2612B" w:rsidRDefault="001F53E5" w:rsidP="00F2612B">
                            <w:pPr>
                              <w:jc w:val="center"/>
                              <w:rPr>
                                <w:sz w:val="16"/>
                                <w:szCs w:val="16"/>
                              </w:rPr>
                            </w:pPr>
                            <w:r>
                              <w:rPr>
                                <w:sz w:val="16"/>
                              </w:rPr>
                              <w:t>Indicateur PTT</w:t>
                            </w:r>
                          </w:p>
                        </w:txbxContent>
                      </v:textbox>
                    </v:shape>
                  </w:pict>
                </mc:Fallback>
              </mc:AlternateContent>
            </w:r>
            <w:r w:rsidRPr="009B40BF">
              <w:rPr>
                <w:noProof/>
              </w:rPr>
              <mc:AlternateContent>
                <mc:Choice Requires="wps">
                  <w:drawing>
                    <wp:anchor distT="0" distB="0" distL="114300" distR="114300" simplePos="0" relativeHeight="251665408" behindDoc="0" locked="0" layoutInCell="1" allowOverlap="1" wp14:anchorId="7CC989DA" wp14:editId="5ABA5978">
                      <wp:simplePos x="0" y="0"/>
                      <wp:positionH relativeFrom="column">
                        <wp:posOffset>3892163</wp:posOffset>
                      </wp:positionH>
                      <wp:positionV relativeFrom="paragraph">
                        <wp:posOffset>58420</wp:posOffset>
                      </wp:positionV>
                      <wp:extent cx="914400" cy="285750"/>
                      <wp:effectExtent l="228600" t="0" r="19050" b="19050"/>
                      <wp:wrapNone/>
                      <wp:docPr id="91" name="91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73876"/>
                                  <a:gd name="adj2" fmla="val -12855"/>
                                  <a:gd name="adj3" fmla="val 16667"/>
                                </a:avLst>
                              </a:prstGeom>
                              <a:ln/>
                            </wps:spPr>
                            <wps:style>
                              <a:lnRef idx="2">
                                <a:schemeClr val="accent5"/>
                              </a:lnRef>
                              <a:fillRef idx="1">
                                <a:schemeClr val="lt1"/>
                              </a:fillRef>
                              <a:effectRef idx="0">
                                <a:schemeClr val="accent5"/>
                              </a:effectRef>
                              <a:fontRef idx="minor">
                                <a:schemeClr val="dk1"/>
                              </a:fontRef>
                            </wps:style>
                            <wps:txbx>
                              <w:txbxContent>
                                <w:p w:rsidR="001F53E5" w:rsidRPr="00F2612B" w:rsidRDefault="001F53E5" w:rsidP="00F2612B">
                                  <w:pPr>
                                    <w:jc w:val="center"/>
                                    <w:rPr>
                                      <w:sz w:val="16"/>
                                      <w:szCs w:val="16"/>
                                    </w:rPr>
                                  </w:pPr>
                                  <w:r>
                                    <w:rPr>
                                      <w:sz w:val="16"/>
                                    </w:rPr>
                                    <w:t>Indicateur SQH</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C989DA" id="91 Llamada rectangular redondeada" o:spid="_x0000_s1030" type="#_x0000_t62" style="position:absolute;left:0;text-align:left;margin-left:306.45pt;margin-top:4.6pt;width:1in;height:2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" adj="-5157,8023" fillcolor="white [3201]" strokecolor="#4bacc6 [3208]" strokeweight="2pt">
                      <v:textbox inset="1mm,1mm,1mm,1mm">
                        <w:txbxContent>
                          <w:p w:rsidR="001F53E5" w:rsidRPr="00F2612B" w:rsidRDefault="001F53E5" w:rsidP="00F2612B">
                            <w:pPr>
                              <w:jc w:val="center"/>
                              <w:rPr>
                                <w:sz w:val="16"/>
                                <w:szCs w:val="16"/>
                              </w:rPr>
                            </w:pPr>
                            <w:r>
                              <w:rPr>
                                <w:sz w:val="16"/>
                              </w:rPr>
                              <w:t>Indicateur SQH</w:t>
                            </w:r>
                          </w:p>
                        </w:txbxContent>
                      </v:textbox>
                    </v:shape>
                  </w:pict>
                </mc:Fallback>
              </mc:AlternateContent>
            </w:r>
            <w:r w:rsidRPr="009B40BF">
              <w:rPr>
                <w:noProof/>
              </w:rPr>
              <w:drawing>
                <wp:inline distT="0" distB="0" distL="0" distR="0" wp14:anchorId="3A073260" wp14:editId="4124684A">
                  <wp:extent cx="857081" cy="952500"/>
                  <wp:effectExtent l="0" t="0" r="63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57081" cy="952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107D52" w:rsidRPr="009B40BF" w:rsidTr="00107D52">
        <w:trPr>
          <w:trHeight w:val="780"/>
        </w:trPr>
        <w:tc>
          <w:tcPr>
            <w:cnfStyle w:val="001000000000" w:firstRow="0" w:lastRow="0" w:firstColumn="1" w:lastColumn="0" w:oddVBand="0" w:evenVBand="0" w:oddHBand="0" w:evenHBand="0" w:firstRowFirstColumn="0" w:firstRowLastColumn="0" w:lastRowFirstColumn="0" w:lastRowLastColumn="0"/>
            <w:tcW w:w="10456" w:type="dxa"/>
          </w:tcPr>
          <w:p w:rsidR="00107D52" w:rsidRPr="009B40BF" w:rsidRDefault="00107D52" w:rsidP="00DC058A">
            <w:pPr>
              <w:pStyle w:val="Descripcin"/>
              <w:rPr>
                <w:rStyle w:val="Textoennegrita"/>
                <w:b w:val="0"/>
              </w:rPr>
            </w:pPr>
            <w:bookmarkStart w:id="185" w:name="_Toc502852477"/>
            <w:bookmarkStart w:id="186" w:name="_Toc507582310"/>
            <w:r w:rsidRPr="009B40BF">
              <w:rPr>
                <w:rStyle w:val="Textoennegrita"/>
                <w:b w:val="0"/>
              </w:rPr>
              <w:t xml:space="preserve">Figure </w:t>
            </w:r>
            <w:r w:rsidRPr="009B40BF">
              <w:rPr>
                <w:rStyle w:val="Textoennegrita"/>
              </w:rPr>
              <w:fldChar w:fldCharType="begin"/>
            </w:r>
            <w:r w:rsidRPr="009B40BF">
              <w:rPr>
                <w:rStyle w:val="Textoennegrita"/>
                <w:b w:val="0"/>
              </w:rPr>
              <w:instrText xml:space="preserve"> SEQ Figura \* ARABIC </w:instrText>
            </w:r>
            <w:r w:rsidRPr="009B40BF">
              <w:rPr>
                <w:rStyle w:val="Textoennegrita"/>
              </w:rPr>
              <w:fldChar w:fldCharType="separate"/>
            </w:r>
            <w:r w:rsidR="002669EC" w:rsidRPr="009B40BF">
              <w:rPr>
                <w:rStyle w:val="Textoennegrita"/>
                <w:b w:val="0"/>
                <w:noProof/>
              </w:rPr>
              <w:t>28</w:t>
            </w:r>
            <w:r w:rsidRPr="009B40BF">
              <w:rPr>
                <w:rStyle w:val="Textoennegrita"/>
              </w:rPr>
              <w:fldChar w:fldCharType="end"/>
            </w:r>
            <w:r w:rsidRPr="009B40BF">
              <w:rPr>
                <w:rStyle w:val="Textoennegrita"/>
                <w:b w:val="0"/>
              </w:rPr>
              <w:t>. Composition d'une touche radio conventionnelle</w:t>
            </w:r>
            <w:bookmarkEnd w:id="185"/>
            <w:bookmarkEnd w:id="186"/>
          </w:p>
        </w:tc>
      </w:tr>
    </w:tbl>
    <w:p w:rsidR="00C607D3" w:rsidRPr="009B40BF" w:rsidRDefault="00C607D3" w:rsidP="00DF380F">
      <w:pPr>
        <w:numPr>
          <w:ilvl w:val="0"/>
          <w:numId w:val="27"/>
        </w:numPr>
      </w:pPr>
      <w:r w:rsidRPr="009B40BF">
        <w:t>Identifiant de fréquence. Il occupe la partie supérieure de la TC et se compose de 2 lignes de texte et un fond de couleur. La première ligne de texte indique la fréquence permettant d'identifier le canal, la seconde ligne de texte identifie l'opération à laquelle la fréquence est dédiée.</w:t>
      </w:r>
    </w:p>
    <w:p w:rsidR="00C607D3" w:rsidRPr="009B40BF" w:rsidRDefault="00C607D3" w:rsidP="00DF380F">
      <w:pPr>
        <w:numPr>
          <w:ilvl w:val="0"/>
          <w:numId w:val="27"/>
        </w:numPr>
      </w:pPr>
      <w:r w:rsidRPr="009B40BF">
        <w:t>La zone de contrôle de transmission. Elle occupe la partie inférieure gauche de la TC ; en veille elle apparait avec le texte TX en blanc sur fond gris.</w:t>
      </w:r>
    </w:p>
    <w:p w:rsidR="00F2612B" w:rsidRPr="009B40BF" w:rsidRDefault="00C607D3" w:rsidP="00F2612B">
      <w:pPr>
        <w:numPr>
          <w:ilvl w:val="0"/>
          <w:numId w:val="27"/>
        </w:numPr>
      </w:pPr>
      <w:r w:rsidRPr="009B40BF">
        <w:t xml:space="preserve">La zone de contrôle de réception. Elle occupe la partie inférieure droite de la TC ; en veille elle apparait sur fond gris. En cas de double haut-parleur, ils sont identifiés par sa couleur- </w:t>
      </w:r>
    </w:p>
    <w:p w:rsidR="00F2612B" w:rsidRPr="009B40BF" w:rsidRDefault="00F2612B" w:rsidP="00F2612B">
      <w:pPr>
        <w:numPr>
          <w:ilvl w:val="0"/>
          <w:numId w:val="27"/>
        </w:numPr>
        <w:rPr>
          <w:rStyle w:val="Textoennegrita"/>
        </w:rPr>
      </w:pPr>
      <w:r w:rsidRPr="009B40BF">
        <w:t>Indicateurs de SQUELCH et PTT</w:t>
      </w:r>
      <w:r w:rsidR="0054100F">
        <w:t>.</w:t>
      </w:r>
    </w:p>
    <w:p w:rsidR="00C607D3" w:rsidRPr="009B40BF" w:rsidRDefault="00C607D3" w:rsidP="00C607D3">
      <w:pPr>
        <w:pStyle w:val="Descripcin"/>
        <w:rPr>
          <w:rStyle w:val="Textoennegrita"/>
        </w:rPr>
      </w:pPr>
    </w:p>
    <w:p w:rsidR="00664C7F" w:rsidRPr="009B40BF" w:rsidRDefault="00C607D3" w:rsidP="00664C7F">
      <w:pPr>
        <w:pStyle w:val="Ttulo2"/>
      </w:pPr>
      <w:bookmarkStart w:id="187" w:name="_Toc128530277"/>
      <w:r w:rsidRPr="009B40BF">
        <w:t xml:space="preserve"> </w:t>
      </w:r>
      <w:bookmarkStart w:id="188" w:name="_Toc69891636"/>
      <w:bookmarkStart w:id="189" w:name="_Toc353970518"/>
      <w:bookmarkStart w:id="190" w:name="_Toc445284886"/>
      <w:bookmarkStart w:id="191" w:name="_Toc502852405"/>
      <w:bookmarkStart w:id="192" w:name="_Toc507582238"/>
      <w:r w:rsidRPr="009B40BF">
        <w:t>Modes des canaux radio</w:t>
      </w:r>
      <w:bookmarkEnd w:id="187"/>
      <w:bookmarkEnd w:id="188"/>
      <w:bookmarkEnd w:id="189"/>
      <w:bookmarkEnd w:id="190"/>
      <w:bookmarkEnd w:id="191"/>
      <w:bookmarkEnd w:id="192"/>
    </w:p>
    <w:p w:rsidR="008D3C0B" w:rsidRPr="009B40BF" w:rsidRDefault="00C607D3" w:rsidP="00C607D3">
      <w:r w:rsidRPr="009B40BF">
        <w:t>Les différents modes d'un canal radio et la façon dont s'affiche cet état dans le HMI sont décrits ci-dessous.</w:t>
      </w:r>
    </w:p>
    <w:tbl>
      <w:tblPr>
        <w:tblStyle w:val="Tablabsica1"/>
        <w:tblW w:w="7471" w:type="dxa"/>
        <w:jc w:val="center"/>
        <w:tblLayout w:type="fixed"/>
        <w:tblLook w:val="00A0" w:firstRow="1" w:lastRow="0" w:firstColumn="1" w:lastColumn="0" w:noHBand="0" w:noVBand="0"/>
      </w:tblPr>
      <w:tblGrid>
        <w:gridCol w:w="4920"/>
        <w:gridCol w:w="2551"/>
      </w:tblGrid>
      <w:tr w:rsidR="00C607D3" w:rsidRPr="009B40BF" w:rsidTr="000179BE">
        <w:trPr>
          <w:cnfStyle w:val="100000000000" w:firstRow="1" w:lastRow="0" w:firstColumn="0" w:lastColumn="0" w:oddVBand="0" w:evenVBand="0" w:oddHBand="0" w:evenHBand="0" w:firstRowFirstColumn="0" w:firstRowLastColumn="0" w:lastRowFirstColumn="0" w:lastRowLastColumn="0"/>
          <w:jc w:val="center"/>
        </w:trPr>
        <w:tc>
          <w:tcPr>
            <w:tcW w:w="4920" w:type="dxa"/>
          </w:tcPr>
          <w:p w:rsidR="00C607D3" w:rsidRPr="009B40BF" w:rsidRDefault="00C607D3" w:rsidP="000179BE">
            <w:pPr>
              <w:pStyle w:val="TDC20"/>
            </w:pPr>
            <w:r w:rsidRPr="009B40BF">
              <w:t>Mode</w:t>
            </w:r>
          </w:p>
        </w:tc>
        <w:tc>
          <w:tcPr>
            <w:tcW w:w="2551" w:type="dxa"/>
            <w:vAlign w:val="center"/>
          </w:tcPr>
          <w:p w:rsidR="00C607D3" w:rsidRPr="009B40BF" w:rsidRDefault="00C607D3" w:rsidP="000179BE">
            <w:pPr>
              <w:pStyle w:val="TDC20"/>
            </w:pPr>
            <w:r w:rsidRPr="009B40BF">
              <w:t>SIGNALISATION</w:t>
            </w:r>
          </w:p>
        </w:tc>
      </w:tr>
      <w:tr w:rsidR="00C607D3" w:rsidRPr="009B40BF" w:rsidTr="000179BE">
        <w:trPr>
          <w:jc w:val="center"/>
        </w:trPr>
        <w:tc>
          <w:tcPr>
            <w:tcW w:w="4920" w:type="dxa"/>
            <w:vAlign w:val="center"/>
          </w:tcPr>
          <w:p w:rsidR="00C607D3" w:rsidRPr="009B40BF" w:rsidRDefault="00C607D3" w:rsidP="000179BE">
            <w:pPr>
              <w:widowControl w:val="0"/>
              <w:spacing w:before="60" w:after="60"/>
              <w:jc w:val="left"/>
              <w:rPr>
                <w:noProof/>
                <w:sz w:val="18"/>
              </w:rPr>
            </w:pPr>
            <w:r w:rsidRPr="009B40BF">
              <w:rPr>
                <w:noProof/>
                <w:sz w:val="18"/>
              </w:rPr>
              <w:t>Canal en veille.</w:t>
            </w:r>
          </w:p>
        </w:tc>
        <w:tc>
          <w:tcPr>
            <w:tcW w:w="2551" w:type="dxa"/>
            <w:vAlign w:val="center"/>
          </w:tcPr>
          <w:p w:rsidR="00C607D3" w:rsidRPr="009B40BF" w:rsidRDefault="00C607D3" w:rsidP="000179BE">
            <w:pPr>
              <w:widowControl w:val="0"/>
              <w:spacing w:before="60" w:after="60"/>
              <w:jc w:val="center"/>
              <w:rPr>
                <w:noProof/>
                <w:sz w:val="18"/>
              </w:rPr>
            </w:pPr>
            <w:r w:rsidRPr="009B40BF">
              <w:rPr>
                <w:sz w:val="18"/>
              </w:rPr>
              <w:object w:dxaOrig="1365" w:dyaOrig="1500">
                <v:shape id="_x0000_i1028" type="#_x0000_t75" style="width:63.7pt;height:70.6pt" o:ole="">
                  <v:imagedata r:id="rId50" o:title=""/>
                </v:shape>
                <o:OLEObject Type="Embed" ProgID="PBrush" ShapeID="_x0000_i1028" DrawAspect="Content" ObjectID="_1581325802" r:id="rId51"/>
              </w:object>
            </w:r>
          </w:p>
        </w:tc>
      </w:tr>
      <w:tr w:rsidR="00C607D3" w:rsidRPr="009B40BF" w:rsidTr="000179BE">
        <w:trPr>
          <w:jc w:val="center"/>
        </w:trPr>
        <w:tc>
          <w:tcPr>
            <w:tcW w:w="4920" w:type="dxa"/>
            <w:vAlign w:val="center"/>
          </w:tcPr>
          <w:p w:rsidR="00C607D3" w:rsidRPr="009B40BF" w:rsidRDefault="00C607D3" w:rsidP="000179BE">
            <w:pPr>
              <w:widowControl w:val="0"/>
              <w:spacing w:before="60" w:after="60"/>
              <w:jc w:val="left"/>
              <w:rPr>
                <w:noProof/>
                <w:sz w:val="18"/>
              </w:rPr>
            </w:pPr>
            <w:r w:rsidRPr="009B40BF">
              <w:rPr>
                <w:noProof/>
                <w:sz w:val="18"/>
              </w:rPr>
              <w:t>Canal assigné en Rx dans haut-parleur lorsqu'il n'y a pas de double haut-parleur radio général configuré.</w:t>
            </w:r>
          </w:p>
        </w:tc>
        <w:tc>
          <w:tcPr>
            <w:tcW w:w="2551" w:type="dxa"/>
            <w:vAlign w:val="center"/>
          </w:tcPr>
          <w:p w:rsidR="00C607D3" w:rsidRPr="009B40BF" w:rsidRDefault="00C607D3" w:rsidP="000179BE">
            <w:pPr>
              <w:widowControl w:val="0"/>
              <w:spacing w:before="60" w:after="60"/>
              <w:jc w:val="center"/>
              <w:rPr>
                <w:noProof/>
                <w:sz w:val="18"/>
              </w:rPr>
            </w:pPr>
            <w:r w:rsidRPr="009B40BF">
              <w:rPr>
                <w:sz w:val="18"/>
              </w:rPr>
              <w:object w:dxaOrig="1365" w:dyaOrig="1485">
                <v:shape id="_x0000_i1029" type="#_x0000_t75" style="width:60pt;height:65.1pt" o:ole="">
                  <v:imagedata r:id="rId52" o:title=""/>
                </v:shape>
                <o:OLEObject Type="Embed" ProgID="PBrush" ShapeID="_x0000_i1029" DrawAspect="Content" ObjectID="_1581325803" r:id="rId53"/>
              </w:object>
            </w:r>
          </w:p>
        </w:tc>
      </w:tr>
      <w:tr w:rsidR="009A03D5" w:rsidRPr="009B40BF" w:rsidTr="000179BE">
        <w:trPr>
          <w:jc w:val="center"/>
        </w:trPr>
        <w:tc>
          <w:tcPr>
            <w:tcW w:w="4920" w:type="dxa"/>
            <w:vAlign w:val="center"/>
          </w:tcPr>
          <w:p w:rsidR="009A03D5" w:rsidRPr="009B40BF" w:rsidRDefault="009A03D5" w:rsidP="009A03D5">
            <w:pPr>
              <w:widowControl w:val="0"/>
              <w:spacing w:before="60" w:after="60"/>
              <w:jc w:val="left"/>
              <w:rPr>
                <w:noProof/>
                <w:sz w:val="18"/>
              </w:rPr>
            </w:pPr>
            <w:r w:rsidRPr="009B40BF">
              <w:rPr>
                <w:noProof/>
                <w:sz w:val="18"/>
              </w:rPr>
              <w:lastRenderedPageBreak/>
              <w:t>Canal assigné en Rx dans le premier haut-parleur lorsqu'il y a un double haut-parleur radio général configuré.</w:t>
            </w:r>
          </w:p>
        </w:tc>
        <w:tc>
          <w:tcPr>
            <w:tcW w:w="2551" w:type="dxa"/>
            <w:vAlign w:val="center"/>
          </w:tcPr>
          <w:p w:rsidR="009A03D5" w:rsidRPr="009B40BF" w:rsidRDefault="00672C62" w:rsidP="000179BE">
            <w:pPr>
              <w:widowControl w:val="0"/>
              <w:spacing w:before="60" w:after="60"/>
              <w:jc w:val="center"/>
              <w:rPr>
                <w:sz w:val="18"/>
              </w:rPr>
            </w:pPr>
            <w:r w:rsidRPr="009B40BF">
              <w:object w:dxaOrig="1425" w:dyaOrig="1515">
                <v:shape id="_x0000_i1030" type="#_x0000_t75" style="width:71.1pt;height:75.7pt" o:ole="">
                  <v:imagedata r:id="rId54" o:title=""/>
                </v:shape>
                <o:OLEObject Type="Embed" ProgID="PBrush" ShapeID="_x0000_i1030" DrawAspect="Content" ObjectID="_1581325804" r:id="rId55"/>
              </w:object>
            </w:r>
          </w:p>
        </w:tc>
      </w:tr>
      <w:tr w:rsidR="00013402" w:rsidRPr="009B40BF" w:rsidTr="000179BE">
        <w:trPr>
          <w:jc w:val="center"/>
        </w:trPr>
        <w:tc>
          <w:tcPr>
            <w:tcW w:w="4920" w:type="dxa"/>
            <w:vAlign w:val="center"/>
          </w:tcPr>
          <w:p w:rsidR="00013402" w:rsidRPr="009B40BF" w:rsidRDefault="00013402" w:rsidP="00013402">
            <w:pPr>
              <w:widowControl w:val="0"/>
              <w:spacing w:before="60" w:after="60"/>
              <w:jc w:val="left"/>
              <w:rPr>
                <w:noProof/>
                <w:sz w:val="18"/>
              </w:rPr>
            </w:pPr>
            <w:r w:rsidRPr="009B40BF">
              <w:rPr>
                <w:noProof/>
                <w:sz w:val="18"/>
              </w:rPr>
              <w:t>Canal assigné en Rx dans le deuxième haut-parleur lorsqu'il y a un double haut-parleur radio général configuré.</w:t>
            </w:r>
          </w:p>
        </w:tc>
        <w:tc>
          <w:tcPr>
            <w:tcW w:w="2551" w:type="dxa"/>
            <w:vAlign w:val="center"/>
          </w:tcPr>
          <w:p w:rsidR="00013402" w:rsidRPr="009B40BF" w:rsidRDefault="00013402" w:rsidP="000179BE">
            <w:pPr>
              <w:widowControl w:val="0"/>
              <w:spacing w:before="60" w:after="60"/>
              <w:jc w:val="center"/>
            </w:pPr>
            <w:r w:rsidRPr="009B40BF">
              <w:object w:dxaOrig="1395" w:dyaOrig="1485">
                <v:shape id="_x0000_i1031" type="#_x0000_t75" style="width:69.7pt;height:74.3pt" o:ole="">
                  <v:imagedata r:id="rId56" o:title=""/>
                </v:shape>
                <o:OLEObject Type="Embed" ProgID="PBrush" ShapeID="_x0000_i1031" DrawAspect="Content" ObjectID="_1581325805" r:id="rId57"/>
              </w:object>
            </w:r>
          </w:p>
        </w:tc>
      </w:tr>
      <w:tr w:rsidR="009E450C" w:rsidRPr="009B40BF" w:rsidTr="000179BE">
        <w:trPr>
          <w:jc w:val="center"/>
        </w:trPr>
        <w:tc>
          <w:tcPr>
            <w:tcW w:w="4920" w:type="dxa"/>
            <w:vAlign w:val="center"/>
          </w:tcPr>
          <w:p w:rsidR="009E450C" w:rsidRPr="009B40BF" w:rsidRDefault="009E450C" w:rsidP="000179BE">
            <w:pPr>
              <w:widowControl w:val="0"/>
              <w:spacing w:before="60" w:after="60"/>
              <w:jc w:val="left"/>
              <w:rPr>
                <w:noProof/>
                <w:sz w:val="18"/>
              </w:rPr>
            </w:pPr>
            <w:r w:rsidRPr="009B40BF">
              <w:rPr>
                <w:noProof/>
                <w:sz w:val="18"/>
              </w:rPr>
              <w:t>Canal HF assigné en Rx dans haut-parleur HF.</w:t>
            </w:r>
          </w:p>
        </w:tc>
        <w:tc>
          <w:tcPr>
            <w:tcW w:w="2551" w:type="dxa"/>
            <w:vAlign w:val="center"/>
          </w:tcPr>
          <w:p w:rsidR="009E450C" w:rsidRPr="009B40BF" w:rsidRDefault="009E450C" w:rsidP="000179BE">
            <w:pPr>
              <w:widowControl w:val="0"/>
              <w:spacing w:before="60" w:after="60"/>
              <w:jc w:val="center"/>
              <w:rPr>
                <w:sz w:val="18"/>
              </w:rPr>
            </w:pPr>
            <w:r w:rsidRPr="009B40BF">
              <w:object w:dxaOrig="1230" w:dyaOrig="1215">
                <v:shape id="_x0000_i1032" type="#_x0000_t75" style="width:61.4pt;height:61.4pt" o:ole="">
                  <v:imagedata r:id="rId58" o:title=""/>
                </v:shape>
                <o:OLEObject Type="Embed" ProgID="PBrush" ShapeID="_x0000_i1032" DrawAspect="Content" ObjectID="_1581325806" r:id="rId59"/>
              </w:object>
            </w:r>
          </w:p>
        </w:tc>
      </w:tr>
      <w:tr w:rsidR="00C607D3" w:rsidRPr="009B40BF" w:rsidTr="000179BE">
        <w:trPr>
          <w:jc w:val="center"/>
        </w:trPr>
        <w:tc>
          <w:tcPr>
            <w:tcW w:w="4920" w:type="dxa"/>
            <w:vAlign w:val="center"/>
          </w:tcPr>
          <w:p w:rsidR="00C607D3" w:rsidRPr="009B40BF" w:rsidRDefault="00C607D3" w:rsidP="000179BE">
            <w:pPr>
              <w:widowControl w:val="0"/>
              <w:spacing w:before="60" w:after="60"/>
              <w:jc w:val="left"/>
              <w:rPr>
                <w:noProof/>
                <w:sz w:val="18"/>
              </w:rPr>
            </w:pPr>
            <w:r w:rsidRPr="009B40BF">
              <w:rPr>
                <w:noProof/>
                <w:sz w:val="18"/>
              </w:rPr>
              <w:t>Canal assigné en Rx dans casque.</w:t>
            </w:r>
          </w:p>
        </w:tc>
        <w:tc>
          <w:tcPr>
            <w:tcW w:w="2551" w:type="dxa"/>
            <w:vAlign w:val="center"/>
          </w:tcPr>
          <w:p w:rsidR="00C607D3" w:rsidRPr="009B40BF" w:rsidRDefault="00C607D3" w:rsidP="000179BE">
            <w:pPr>
              <w:widowControl w:val="0"/>
              <w:spacing w:before="60" w:after="60"/>
              <w:jc w:val="center"/>
              <w:rPr>
                <w:noProof/>
                <w:sz w:val="18"/>
              </w:rPr>
            </w:pPr>
            <w:r w:rsidRPr="009B40BF">
              <w:rPr>
                <w:sz w:val="18"/>
              </w:rPr>
              <w:object w:dxaOrig="1365" w:dyaOrig="1470">
                <v:shape id="_x0000_i1033" type="#_x0000_t75" style="width:60.9pt;height:65.1pt" o:ole="">
                  <v:imagedata r:id="rId60" o:title=""/>
                </v:shape>
                <o:OLEObject Type="Embed" ProgID="PBrush" ShapeID="_x0000_i1033" DrawAspect="Content" ObjectID="_1581325807" r:id="rId61"/>
              </w:object>
            </w:r>
          </w:p>
        </w:tc>
      </w:tr>
      <w:tr w:rsidR="00C607D3" w:rsidRPr="009B40BF" w:rsidTr="000179BE">
        <w:trPr>
          <w:jc w:val="center"/>
        </w:trPr>
        <w:tc>
          <w:tcPr>
            <w:tcW w:w="4920" w:type="dxa"/>
            <w:vAlign w:val="center"/>
          </w:tcPr>
          <w:p w:rsidR="00C607D3" w:rsidRPr="009B40BF" w:rsidRDefault="00C607D3" w:rsidP="00881E70">
            <w:pPr>
              <w:widowControl w:val="0"/>
              <w:spacing w:before="60" w:after="60"/>
              <w:jc w:val="left"/>
              <w:rPr>
                <w:noProof/>
                <w:sz w:val="18"/>
                <w:u w:val="single"/>
              </w:rPr>
            </w:pPr>
            <w:r w:rsidRPr="009B40BF">
              <w:rPr>
                <w:noProof/>
                <w:sz w:val="18"/>
              </w:rPr>
              <w:t>Canal assigné en Tx/Rx dans haut-parleur.</w:t>
            </w:r>
          </w:p>
        </w:tc>
        <w:tc>
          <w:tcPr>
            <w:tcW w:w="2551" w:type="dxa"/>
            <w:vAlign w:val="center"/>
          </w:tcPr>
          <w:p w:rsidR="00C607D3" w:rsidRPr="009B40BF" w:rsidRDefault="00C607D3" w:rsidP="000179BE">
            <w:pPr>
              <w:widowControl w:val="0"/>
              <w:spacing w:before="60" w:after="60"/>
              <w:jc w:val="center"/>
              <w:rPr>
                <w:noProof/>
                <w:sz w:val="18"/>
                <w:u w:val="single"/>
              </w:rPr>
            </w:pPr>
            <w:r w:rsidRPr="009B40BF">
              <w:rPr>
                <w:sz w:val="18"/>
              </w:rPr>
              <w:object w:dxaOrig="1395" w:dyaOrig="1485">
                <v:shape id="_x0000_i1034" type="#_x0000_t75" style="width:63.7pt;height:67.4pt" o:ole="">
                  <v:imagedata r:id="rId62" o:title=""/>
                </v:shape>
                <o:OLEObject Type="Embed" ProgID="PBrush" ShapeID="_x0000_i1034" DrawAspect="Content" ObjectID="_1581325808" r:id="rId63"/>
              </w:object>
            </w:r>
          </w:p>
        </w:tc>
      </w:tr>
      <w:tr w:rsidR="00C607D3" w:rsidRPr="009B40BF" w:rsidTr="000179BE">
        <w:trPr>
          <w:jc w:val="center"/>
        </w:trPr>
        <w:tc>
          <w:tcPr>
            <w:tcW w:w="4920" w:type="dxa"/>
            <w:vAlign w:val="center"/>
          </w:tcPr>
          <w:p w:rsidR="00C607D3" w:rsidRPr="009B40BF" w:rsidRDefault="00C607D3" w:rsidP="000179BE">
            <w:pPr>
              <w:widowControl w:val="0"/>
              <w:spacing w:before="60" w:after="60"/>
              <w:jc w:val="left"/>
              <w:rPr>
                <w:noProof/>
                <w:sz w:val="18"/>
                <w:u w:val="single"/>
              </w:rPr>
            </w:pPr>
            <w:r w:rsidRPr="009B40BF">
              <w:rPr>
                <w:noProof/>
                <w:sz w:val="18"/>
              </w:rPr>
              <w:t>Canal assigné en Tx/Rx dans casque/microtéléphone.</w:t>
            </w:r>
          </w:p>
        </w:tc>
        <w:tc>
          <w:tcPr>
            <w:tcW w:w="2551" w:type="dxa"/>
            <w:vAlign w:val="center"/>
          </w:tcPr>
          <w:p w:rsidR="00C607D3" w:rsidRPr="009B40BF" w:rsidRDefault="00C607D3" w:rsidP="000179BE">
            <w:pPr>
              <w:widowControl w:val="0"/>
              <w:spacing w:before="60" w:after="60"/>
              <w:jc w:val="center"/>
              <w:rPr>
                <w:noProof/>
                <w:sz w:val="18"/>
              </w:rPr>
            </w:pPr>
            <w:r w:rsidRPr="009B40BF">
              <w:rPr>
                <w:sz w:val="18"/>
              </w:rPr>
              <w:object w:dxaOrig="1350" w:dyaOrig="1485">
                <v:shape id="_x0000_i1035" type="#_x0000_t75" style="width:63.7pt;height:68.75pt" o:ole="">
                  <v:imagedata r:id="rId64" o:title=""/>
                </v:shape>
                <o:OLEObject Type="Embed" ProgID="PBrush" ShapeID="_x0000_i1035" DrawAspect="Content" ObjectID="_1581325809" r:id="rId65"/>
              </w:object>
            </w:r>
          </w:p>
        </w:tc>
      </w:tr>
      <w:tr w:rsidR="00C607D3" w:rsidRPr="009B40BF" w:rsidTr="000179BE">
        <w:trPr>
          <w:jc w:val="center"/>
        </w:trPr>
        <w:tc>
          <w:tcPr>
            <w:tcW w:w="4920" w:type="dxa"/>
            <w:vAlign w:val="center"/>
          </w:tcPr>
          <w:p w:rsidR="00C607D3" w:rsidRPr="009B40BF" w:rsidRDefault="00C607D3" w:rsidP="000179BE">
            <w:pPr>
              <w:widowControl w:val="0"/>
              <w:spacing w:before="60" w:after="60"/>
              <w:jc w:val="left"/>
              <w:rPr>
                <w:noProof/>
                <w:sz w:val="18"/>
                <w:u w:val="single"/>
              </w:rPr>
            </w:pPr>
            <w:r w:rsidRPr="009B40BF">
              <w:rPr>
                <w:noProof/>
                <w:sz w:val="18"/>
              </w:rPr>
              <w:t>Canal assigné en Tx/Rx dans casque et inclus dans un groupe de retransmission.</w:t>
            </w:r>
          </w:p>
        </w:tc>
        <w:tc>
          <w:tcPr>
            <w:tcW w:w="2551" w:type="dxa"/>
            <w:vAlign w:val="center"/>
          </w:tcPr>
          <w:p w:rsidR="00C607D3" w:rsidRPr="009B40BF" w:rsidRDefault="00C607D3" w:rsidP="000179BE">
            <w:pPr>
              <w:widowControl w:val="0"/>
              <w:spacing w:before="60" w:after="60"/>
              <w:jc w:val="center"/>
              <w:rPr>
                <w:noProof/>
                <w:sz w:val="18"/>
              </w:rPr>
            </w:pPr>
            <w:r w:rsidRPr="009B40BF">
              <w:rPr>
                <w:sz w:val="18"/>
              </w:rPr>
              <w:object w:dxaOrig="1380" w:dyaOrig="1455">
                <v:shape id="_x0000_i1036" type="#_x0000_t75" style="width:57.7pt;height:60.9pt" o:ole="">
                  <v:imagedata r:id="rId66" o:title=""/>
                </v:shape>
                <o:OLEObject Type="Embed" ProgID="PBrush" ShapeID="_x0000_i1036" DrawAspect="Content" ObjectID="_1581325810" r:id="rId67"/>
              </w:object>
            </w:r>
          </w:p>
        </w:tc>
      </w:tr>
    </w:tbl>
    <w:p w:rsidR="00C607D3" w:rsidRPr="009B40BF" w:rsidRDefault="00C607D3" w:rsidP="00C607D3">
      <w:pPr>
        <w:pStyle w:val="Descripcin"/>
        <w:rPr>
          <w:rStyle w:val="Textoennegrita"/>
        </w:rPr>
      </w:pPr>
      <w:bookmarkStart w:id="193" w:name="_Toc353970482"/>
      <w:bookmarkStart w:id="194" w:name="_Toc502852513"/>
      <w:bookmarkStart w:id="195" w:name="_Toc507521707"/>
      <w:r w:rsidRPr="009B40BF">
        <w:rPr>
          <w:rStyle w:val="Textoennegrita"/>
        </w:rPr>
        <w:t xml:space="preserve">Tableau </w:t>
      </w:r>
      <w:r w:rsidRPr="009B40BF">
        <w:rPr>
          <w:rStyle w:val="Textoennegrita"/>
        </w:rPr>
        <w:fldChar w:fldCharType="begin"/>
      </w:r>
      <w:r w:rsidRPr="009B40BF">
        <w:rPr>
          <w:rStyle w:val="Textoennegrita"/>
        </w:rPr>
        <w:instrText xml:space="preserve"> SEQ Tabla \* ARABIC </w:instrText>
      </w:r>
      <w:r w:rsidRPr="009B40BF">
        <w:rPr>
          <w:rStyle w:val="Textoennegrita"/>
        </w:rPr>
        <w:fldChar w:fldCharType="separate"/>
      </w:r>
      <w:r w:rsidR="002669EC" w:rsidRPr="009B40BF">
        <w:rPr>
          <w:rStyle w:val="Textoennegrita"/>
          <w:noProof/>
        </w:rPr>
        <w:t>5</w:t>
      </w:r>
      <w:r w:rsidRPr="009B40BF">
        <w:rPr>
          <w:rStyle w:val="Textoennegrita"/>
        </w:rPr>
        <w:fldChar w:fldCharType="end"/>
      </w:r>
      <w:r w:rsidRPr="009B40BF">
        <w:rPr>
          <w:rStyle w:val="Textoennegrita"/>
        </w:rPr>
        <w:t>. Signalisation des modes de canal radio</w:t>
      </w:r>
      <w:bookmarkEnd w:id="193"/>
      <w:bookmarkEnd w:id="194"/>
      <w:bookmarkEnd w:id="195"/>
    </w:p>
    <w:p w:rsidR="008D3C0B" w:rsidRPr="009B40BF" w:rsidRDefault="008D3C0B" w:rsidP="008D3C0B">
      <w:r w:rsidRPr="009B40BF">
        <w:t xml:space="preserve">La sélection en réception dans haut-parleur n'est possible que si le dispositif est disponible. </w:t>
      </w:r>
    </w:p>
    <w:p w:rsidR="008D3C0B" w:rsidRPr="009B40BF" w:rsidRDefault="008D3C0B" w:rsidP="008D3C0B">
      <w:r w:rsidRPr="009B40BF">
        <w:t>La sélection de Rx dans casque n'est disponible si le mode seule haut-parleur est configuré.</w:t>
      </w:r>
    </w:p>
    <w:p w:rsidR="00C815B9" w:rsidRPr="009B40BF" w:rsidRDefault="00C607D3" w:rsidP="00C815B9">
      <w:pPr>
        <w:pStyle w:val="Ttulo2"/>
      </w:pPr>
      <w:bookmarkStart w:id="196" w:name="_Toc128530278"/>
      <w:bookmarkStart w:id="197" w:name="_Toc69891637"/>
      <w:bookmarkStart w:id="198" w:name="_Toc353970519"/>
      <w:bookmarkStart w:id="199" w:name="_Toc445284887"/>
      <w:bookmarkStart w:id="200" w:name="_Toc502852406"/>
      <w:bookmarkStart w:id="201" w:name="_Toc507582239"/>
      <w:r w:rsidRPr="009B40BF">
        <w:t>État des canaux radio</w:t>
      </w:r>
      <w:bookmarkEnd w:id="196"/>
      <w:bookmarkEnd w:id="197"/>
      <w:bookmarkEnd w:id="198"/>
      <w:bookmarkEnd w:id="199"/>
      <w:bookmarkEnd w:id="200"/>
      <w:bookmarkEnd w:id="201"/>
      <w:r w:rsidRPr="009B40BF">
        <w:t xml:space="preserve"> </w:t>
      </w:r>
    </w:p>
    <w:p w:rsidR="00C607D3" w:rsidRDefault="00C607D3" w:rsidP="00C607D3">
      <w:r w:rsidRPr="009B40BF">
        <w:t>Les différents états qui peuvent se présenter sont décrits ci-</w:t>
      </w:r>
      <w:r w:rsidR="009B40BF" w:rsidRPr="009B40BF">
        <w:t>après :</w:t>
      </w:r>
    </w:p>
    <w:p w:rsidR="003D345F" w:rsidRPr="009B40BF" w:rsidRDefault="003D345F" w:rsidP="00C607D3"/>
    <w:tbl>
      <w:tblPr>
        <w:tblStyle w:val="Tablabsica1"/>
        <w:tblW w:w="8894" w:type="dxa"/>
        <w:jc w:val="center"/>
        <w:tblLayout w:type="fixed"/>
        <w:tblLook w:val="00A0" w:firstRow="1" w:lastRow="0" w:firstColumn="1" w:lastColumn="0" w:noHBand="0" w:noVBand="0"/>
      </w:tblPr>
      <w:tblGrid>
        <w:gridCol w:w="4253"/>
        <w:gridCol w:w="2409"/>
        <w:gridCol w:w="2232"/>
      </w:tblGrid>
      <w:tr w:rsidR="00C607D3" w:rsidRPr="009B40BF" w:rsidTr="000179BE">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rsidR="00C607D3" w:rsidRPr="009B40BF" w:rsidRDefault="00C607D3" w:rsidP="000179BE">
            <w:pPr>
              <w:pStyle w:val="TDC20"/>
              <w:spacing w:line="240" w:lineRule="auto"/>
              <w:rPr>
                <w:b/>
              </w:rPr>
            </w:pPr>
            <w:r w:rsidRPr="009B40BF">
              <w:rPr>
                <w:b/>
              </w:rPr>
              <w:lastRenderedPageBreak/>
              <w:t>État des canaux radio</w:t>
            </w:r>
          </w:p>
        </w:tc>
      </w:tr>
      <w:tr w:rsidR="00C607D3" w:rsidRPr="009B40BF" w:rsidTr="000179BE">
        <w:trPr>
          <w:jc w:val="center"/>
        </w:trPr>
        <w:tc>
          <w:tcPr>
            <w:tcW w:w="4253" w:type="dxa"/>
          </w:tcPr>
          <w:p w:rsidR="00C607D3" w:rsidRPr="009B40BF" w:rsidRDefault="00C607D3" w:rsidP="000179BE">
            <w:pPr>
              <w:pStyle w:val="TDC20"/>
              <w:spacing w:line="240" w:lineRule="auto"/>
              <w:rPr>
                <w:b/>
                <w:i/>
              </w:rPr>
            </w:pPr>
            <w:r w:rsidRPr="009B40BF">
              <w:rPr>
                <w:b/>
                <w:i/>
              </w:rPr>
              <w:t>État</w:t>
            </w:r>
          </w:p>
        </w:tc>
        <w:tc>
          <w:tcPr>
            <w:tcW w:w="2409" w:type="dxa"/>
          </w:tcPr>
          <w:p w:rsidR="00C607D3" w:rsidRPr="009B40BF" w:rsidRDefault="000179BE" w:rsidP="000179BE">
            <w:pPr>
              <w:pStyle w:val="TDC20"/>
              <w:spacing w:line="240" w:lineRule="auto"/>
              <w:rPr>
                <w:b/>
                <w:i/>
              </w:rPr>
            </w:pPr>
            <w:r w:rsidRPr="009B40BF">
              <w:rPr>
                <w:b/>
                <w:i/>
              </w:rPr>
              <w:t>Mode</w:t>
            </w:r>
          </w:p>
        </w:tc>
        <w:tc>
          <w:tcPr>
            <w:tcW w:w="2232" w:type="dxa"/>
          </w:tcPr>
          <w:p w:rsidR="00C607D3" w:rsidRPr="009B40BF" w:rsidRDefault="00960F1D" w:rsidP="000179BE">
            <w:pPr>
              <w:pStyle w:val="TDC20"/>
              <w:spacing w:line="240" w:lineRule="auto"/>
              <w:rPr>
                <w:b/>
                <w:i/>
              </w:rPr>
            </w:pPr>
            <w:r w:rsidRPr="009B40BF">
              <w:rPr>
                <w:b/>
                <w:i/>
              </w:rPr>
              <w:t>Signalisation</w:t>
            </w:r>
          </w:p>
        </w:tc>
      </w:tr>
      <w:tr w:rsidR="00C607D3" w:rsidRPr="009B40BF" w:rsidTr="000179BE">
        <w:trPr>
          <w:jc w:val="center"/>
        </w:trPr>
        <w:tc>
          <w:tcPr>
            <w:tcW w:w="4253" w:type="dxa"/>
          </w:tcPr>
          <w:p w:rsidR="00C607D3" w:rsidRPr="009B40BF" w:rsidRDefault="00C607D3" w:rsidP="000179BE">
            <w:pPr>
              <w:widowControl w:val="0"/>
              <w:spacing w:before="60" w:after="60"/>
              <w:jc w:val="left"/>
              <w:rPr>
                <w:noProof/>
                <w:sz w:val="18"/>
                <w:u w:val="single"/>
              </w:rPr>
            </w:pPr>
            <w:r w:rsidRPr="009B40BF">
              <w:rPr>
                <w:noProof/>
                <w:sz w:val="18"/>
              </w:rPr>
              <w:t>Canal en Veille ICÔNE SQUELCH VERT</w:t>
            </w:r>
          </w:p>
        </w:tc>
        <w:tc>
          <w:tcPr>
            <w:tcW w:w="2409" w:type="dxa"/>
          </w:tcPr>
          <w:p w:rsidR="00C607D3" w:rsidRPr="009B40BF" w:rsidRDefault="00C607D3" w:rsidP="000179BE">
            <w:pPr>
              <w:widowControl w:val="0"/>
              <w:spacing w:before="60" w:after="60"/>
              <w:jc w:val="left"/>
              <w:rPr>
                <w:noProof/>
                <w:sz w:val="18"/>
              </w:rPr>
            </w:pPr>
            <w:r w:rsidRPr="009B40BF">
              <w:rPr>
                <w:noProof/>
                <w:sz w:val="18"/>
              </w:rPr>
              <w:t>N'importe quel mode. En veille, l'audio ne parvient pas aux moyens physiques dont dispose l'utilisateur pour l'écoute.</w:t>
            </w:r>
          </w:p>
        </w:tc>
        <w:tc>
          <w:tcPr>
            <w:tcW w:w="2232" w:type="dxa"/>
          </w:tcPr>
          <w:p w:rsidR="00C607D3" w:rsidRPr="009B40BF" w:rsidRDefault="00C607D3" w:rsidP="000179BE">
            <w:pPr>
              <w:widowControl w:val="0"/>
              <w:spacing w:before="60" w:after="60"/>
              <w:jc w:val="center"/>
              <w:rPr>
                <w:noProof/>
                <w:sz w:val="18"/>
              </w:rPr>
            </w:pPr>
            <w:r w:rsidRPr="009B40BF">
              <w:rPr>
                <w:sz w:val="18"/>
              </w:rPr>
              <w:object w:dxaOrig="1425" w:dyaOrig="1485">
                <v:shape id="_x0000_i1037" type="#_x0000_t75" style="width:71.1pt;height:74.75pt" o:ole="">
                  <v:imagedata r:id="rId68" o:title=""/>
                </v:shape>
                <o:OLEObject Type="Embed" ProgID="PBrush" ShapeID="_x0000_i1037" DrawAspect="Content" ObjectID="_1581325811" r:id="rId69"/>
              </w:object>
            </w:r>
          </w:p>
        </w:tc>
      </w:tr>
      <w:tr w:rsidR="00C607D3" w:rsidRPr="009B40BF" w:rsidTr="000179BE">
        <w:trPr>
          <w:jc w:val="center"/>
        </w:trPr>
        <w:tc>
          <w:tcPr>
            <w:tcW w:w="4253" w:type="dxa"/>
          </w:tcPr>
          <w:p w:rsidR="00C607D3" w:rsidRPr="009B40BF" w:rsidRDefault="00C607D3" w:rsidP="003D345F">
            <w:pPr>
              <w:widowControl w:val="0"/>
              <w:spacing w:before="60" w:after="60"/>
              <w:rPr>
                <w:noProof/>
                <w:sz w:val="18"/>
              </w:rPr>
            </w:pPr>
            <w:r w:rsidRPr="009B40BF">
              <w:rPr>
                <w:noProof/>
                <w:sz w:val="18"/>
              </w:rPr>
              <w:t>Canal assigné et en réception (fond de l'indicatif de la fréquence et de la Rx en BLANC et l'icône haut-parleur ou casque).</w:t>
            </w:r>
          </w:p>
        </w:tc>
        <w:tc>
          <w:tcPr>
            <w:tcW w:w="2409" w:type="dxa"/>
          </w:tcPr>
          <w:p w:rsidR="00C607D3" w:rsidRPr="009B40BF" w:rsidRDefault="00C607D3" w:rsidP="000179BE">
            <w:pPr>
              <w:widowControl w:val="0"/>
              <w:spacing w:before="60" w:after="60"/>
              <w:jc w:val="left"/>
              <w:rPr>
                <w:noProof/>
                <w:sz w:val="18"/>
              </w:rPr>
            </w:pPr>
            <w:r w:rsidRPr="009B40BF">
              <w:rPr>
                <w:noProof/>
                <w:sz w:val="18"/>
              </w:rPr>
              <w:t>Mode de Rx, l'audio arrive au casque/haut-parleur selon sélection</w:t>
            </w:r>
          </w:p>
        </w:tc>
        <w:tc>
          <w:tcPr>
            <w:tcW w:w="2232" w:type="dxa"/>
          </w:tcPr>
          <w:p w:rsidR="00C607D3" w:rsidRPr="009B40BF" w:rsidRDefault="00C607D3" w:rsidP="000179BE">
            <w:pPr>
              <w:widowControl w:val="0"/>
              <w:spacing w:before="60" w:after="60"/>
              <w:jc w:val="center"/>
              <w:rPr>
                <w:noProof/>
                <w:sz w:val="18"/>
              </w:rPr>
            </w:pPr>
            <w:r w:rsidRPr="009B40BF">
              <w:rPr>
                <w:sz w:val="18"/>
              </w:rPr>
              <w:object w:dxaOrig="1425" w:dyaOrig="1500">
                <v:shape id="_x0000_i1038" type="#_x0000_t75" style="width:71.1pt;height:75.25pt" o:ole="">
                  <v:imagedata r:id="rId70" o:title=""/>
                </v:shape>
                <o:OLEObject Type="Embed" ProgID="PBrush" ShapeID="_x0000_i1038" DrawAspect="Content" ObjectID="_1581325812" r:id="rId71"/>
              </w:object>
            </w:r>
          </w:p>
        </w:tc>
      </w:tr>
      <w:tr w:rsidR="00C607D3" w:rsidRPr="009B40BF" w:rsidTr="000179BE">
        <w:trPr>
          <w:jc w:val="center"/>
        </w:trPr>
        <w:tc>
          <w:tcPr>
            <w:tcW w:w="4253" w:type="dxa"/>
          </w:tcPr>
          <w:p w:rsidR="00C607D3" w:rsidRPr="009B40BF" w:rsidRDefault="00C607D3" w:rsidP="000179BE">
            <w:pPr>
              <w:widowControl w:val="0"/>
              <w:spacing w:before="60" w:after="60"/>
              <w:ind w:left="708" w:hanging="708"/>
              <w:rPr>
                <w:noProof/>
                <w:sz w:val="18"/>
              </w:rPr>
            </w:pPr>
            <w:r w:rsidRPr="009B40BF">
              <w:rPr>
                <w:noProof/>
                <w:sz w:val="18"/>
              </w:rPr>
              <w:t>PTT.</w:t>
            </w:r>
          </w:p>
          <w:p w:rsidR="00C607D3" w:rsidRPr="009B40BF" w:rsidRDefault="00C607D3" w:rsidP="003D345F">
            <w:pPr>
              <w:widowControl w:val="0"/>
              <w:spacing w:before="60" w:after="60"/>
              <w:rPr>
                <w:noProof/>
                <w:sz w:val="18"/>
              </w:rPr>
            </w:pPr>
            <w:r w:rsidRPr="009B40BF">
              <w:rPr>
                <w:noProof/>
                <w:sz w:val="18"/>
              </w:rPr>
              <w:t>Assignation et Opération Tx (PTT) uniquement onde porteuse.</w:t>
            </w:r>
          </w:p>
        </w:tc>
        <w:tc>
          <w:tcPr>
            <w:tcW w:w="2409" w:type="dxa"/>
          </w:tcPr>
          <w:p w:rsidR="00C607D3" w:rsidRPr="009B40BF" w:rsidRDefault="00C607D3" w:rsidP="000179BE">
            <w:pPr>
              <w:widowControl w:val="0"/>
              <w:spacing w:before="60" w:after="60"/>
              <w:jc w:val="left"/>
              <w:rPr>
                <w:noProof/>
                <w:sz w:val="18"/>
              </w:rPr>
            </w:pPr>
            <w:r w:rsidRPr="009B40BF">
              <w:rPr>
                <w:noProof/>
                <w:sz w:val="18"/>
              </w:rPr>
              <w:t>Mode de Tx/Rx dans haut-parleur ou casque et Mode de Rtx dans haut-parleur ou casque.</w:t>
            </w:r>
          </w:p>
        </w:tc>
        <w:tc>
          <w:tcPr>
            <w:tcW w:w="2232" w:type="dxa"/>
          </w:tcPr>
          <w:p w:rsidR="00C607D3" w:rsidRPr="009B40BF" w:rsidRDefault="00C607D3" w:rsidP="000179BE">
            <w:pPr>
              <w:widowControl w:val="0"/>
              <w:spacing w:before="60" w:after="60"/>
              <w:jc w:val="center"/>
              <w:rPr>
                <w:noProof/>
                <w:sz w:val="18"/>
              </w:rPr>
            </w:pPr>
            <w:r w:rsidRPr="009B40BF">
              <w:rPr>
                <w:sz w:val="18"/>
              </w:rPr>
              <w:object w:dxaOrig="1380" w:dyaOrig="1470">
                <v:shape id="_x0000_i1039" type="#_x0000_t75" style="width:69.25pt;height:72.9pt" o:ole="">
                  <v:imagedata r:id="rId72" o:title=""/>
                </v:shape>
                <o:OLEObject Type="Embed" ProgID="PBrush" ShapeID="_x0000_i1039" DrawAspect="Content" ObjectID="_1581325813" r:id="rId73"/>
              </w:object>
            </w:r>
          </w:p>
        </w:tc>
      </w:tr>
      <w:tr w:rsidR="00C607D3" w:rsidRPr="009B40BF" w:rsidTr="000179BE">
        <w:trPr>
          <w:jc w:val="center"/>
        </w:trPr>
        <w:tc>
          <w:tcPr>
            <w:tcW w:w="4253" w:type="dxa"/>
          </w:tcPr>
          <w:p w:rsidR="00C607D3" w:rsidRPr="009B40BF" w:rsidRDefault="00C607D3" w:rsidP="000179BE">
            <w:pPr>
              <w:widowControl w:val="0"/>
              <w:spacing w:before="60" w:after="60"/>
              <w:jc w:val="left"/>
              <w:rPr>
                <w:noProof/>
                <w:sz w:val="18"/>
              </w:rPr>
            </w:pPr>
            <w:r w:rsidRPr="009B40BF">
              <w:rPr>
                <w:noProof/>
                <w:sz w:val="18"/>
              </w:rPr>
              <w:t>Assignation et Opération Tx (PTT) uniquement onde porteuse, sans détection d'onde porteuse.</w:t>
            </w:r>
          </w:p>
        </w:tc>
        <w:tc>
          <w:tcPr>
            <w:tcW w:w="2409" w:type="dxa"/>
          </w:tcPr>
          <w:p w:rsidR="00C607D3" w:rsidRPr="009B40BF" w:rsidRDefault="00C607D3" w:rsidP="000179BE">
            <w:pPr>
              <w:widowControl w:val="0"/>
              <w:spacing w:before="60" w:after="60"/>
              <w:jc w:val="left"/>
              <w:rPr>
                <w:noProof/>
                <w:sz w:val="18"/>
              </w:rPr>
            </w:pPr>
            <w:r w:rsidRPr="009B40BF">
              <w:rPr>
                <w:noProof/>
                <w:sz w:val="18"/>
              </w:rPr>
              <w:t>Mode de Tx/Rx dans haut-parleur ou casque et Mode de Rtx dans haut-parleur ou casque.</w:t>
            </w:r>
          </w:p>
        </w:tc>
        <w:tc>
          <w:tcPr>
            <w:tcW w:w="2232" w:type="dxa"/>
          </w:tcPr>
          <w:p w:rsidR="00C607D3" w:rsidRPr="009B40BF" w:rsidRDefault="00C607D3" w:rsidP="000179BE">
            <w:pPr>
              <w:widowControl w:val="0"/>
              <w:spacing w:before="60" w:after="60"/>
              <w:jc w:val="center"/>
              <w:rPr>
                <w:noProof/>
                <w:sz w:val="18"/>
              </w:rPr>
            </w:pPr>
            <w:r w:rsidRPr="009B40BF">
              <w:rPr>
                <w:sz w:val="18"/>
              </w:rPr>
              <w:object w:dxaOrig="1410" w:dyaOrig="1455">
                <v:shape id="_x0000_i1040" type="#_x0000_t75" style="width:71.1pt;height:72.9pt" o:ole="">
                  <v:imagedata r:id="rId74" o:title=""/>
                </v:shape>
                <o:OLEObject Type="Embed" ProgID="PBrush" ShapeID="_x0000_i1040" DrawAspect="Content" ObjectID="_1581325814" r:id="rId75"/>
              </w:object>
            </w:r>
          </w:p>
        </w:tc>
      </w:tr>
      <w:tr w:rsidR="00C607D3" w:rsidRPr="009B40BF" w:rsidTr="000179BE">
        <w:trPr>
          <w:jc w:val="center"/>
        </w:trPr>
        <w:tc>
          <w:tcPr>
            <w:tcW w:w="4253" w:type="dxa"/>
          </w:tcPr>
          <w:p w:rsidR="00C607D3" w:rsidRPr="009B40BF" w:rsidRDefault="00C607D3" w:rsidP="000179BE">
            <w:pPr>
              <w:widowControl w:val="0"/>
              <w:spacing w:before="60" w:after="60"/>
              <w:jc w:val="left"/>
              <w:rPr>
                <w:noProof/>
                <w:sz w:val="18"/>
              </w:rPr>
            </w:pPr>
            <w:r w:rsidRPr="009B40BF">
              <w:rPr>
                <w:noProof/>
                <w:sz w:val="18"/>
              </w:rPr>
              <w:t>Retransmission externe. Elle est indiquée par un R noir sur fond rouge, dans la partie droite de la zone d'identification du canal.</w:t>
            </w:r>
          </w:p>
        </w:tc>
        <w:tc>
          <w:tcPr>
            <w:tcW w:w="2409" w:type="dxa"/>
          </w:tcPr>
          <w:p w:rsidR="00C607D3" w:rsidRPr="009B40BF" w:rsidRDefault="00C607D3" w:rsidP="000179BE">
            <w:pPr>
              <w:widowControl w:val="0"/>
              <w:spacing w:before="60" w:after="60"/>
              <w:jc w:val="left"/>
              <w:rPr>
                <w:noProof/>
                <w:sz w:val="18"/>
              </w:rPr>
            </w:pPr>
            <w:r w:rsidRPr="009B40BF">
              <w:rPr>
                <w:noProof/>
                <w:sz w:val="18"/>
              </w:rPr>
              <w:t>N'importe quel mode.</w:t>
            </w:r>
          </w:p>
        </w:tc>
        <w:tc>
          <w:tcPr>
            <w:tcW w:w="2232" w:type="dxa"/>
          </w:tcPr>
          <w:p w:rsidR="00C607D3" w:rsidRPr="009B40BF" w:rsidRDefault="00C607D3" w:rsidP="000179BE">
            <w:pPr>
              <w:widowControl w:val="0"/>
              <w:spacing w:before="60" w:after="60"/>
              <w:jc w:val="center"/>
              <w:rPr>
                <w:noProof/>
                <w:sz w:val="18"/>
              </w:rPr>
            </w:pPr>
            <w:r w:rsidRPr="009B40BF">
              <w:rPr>
                <w:sz w:val="18"/>
              </w:rPr>
              <w:object w:dxaOrig="1365" w:dyaOrig="1410">
                <v:shape id="_x0000_i1041" type="#_x0000_t75" style="width:67.4pt;height:71.1pt" o:ole="">
                  <v:imagedata r:id="rId76" o:title=""/>
                </v:shape>
                <o:OLEObject Type="Embed" ProgID="PBrush" ShapeID="_x0000_i1041" DrawAspect="Content" ObjectID="_1581325815" r:id="rId77"/>
              </w:object>
            </w:r>
          </w:p>
        </w:tc>
      </w:tr>
      <w:tr w:rsidR="00C607D3" w:rsidRPr="009B40BF" w:rsidTr="000179BE">
        <w:trPr>
          <w:jc w:val="center"/>
        </w:trPr>
        <w:tc>
          <w:tcPr>
            <w:tcW w:w="4253" w:type="dxa"/>
          </w:tcPr>
          <w:p w:rsidR="00C607D3" w:rsidRPr="009B40BF" w:rsidRDefault="00C607D3" w:rsidP="000179BE">
            <w:pPr>
              <w:widowControl w:val="0"/>
              <w:spacing w:before="60" w:after="60"/>
              <w:jc w:val="left"/>
              <w:rPr>
                <w:noProof/>
                <w:sz w:val="18"/>
                <w:u w:val="single"/>
              </w:rPr>
            </w:pPr>
            <w:r w:rsidRPr="009B40BF">
              <w:rPr>
                <w:noProof/>
                <w:sz w:val="18"/>
              </w:rPr>
              <w:t>Canal impliqué dans séquence de fonctionnalité, indiqué de deux manières, avec fond jaune dans la zone d'identification du canal ou avec fond clignotant de cette même couleur.</w:t>
            </w:r>
          </w:p>
        </w:tc>
        <w:tc>
          <w:tcPr>
            <w:tcW w:w="2409" w:type="dxa"/>
          </w:tcPr>
          <w:p w:rsidR="00C607D3" w:rsidRPr="009B40BF" w:rsidRDefault="00C607D3" w:rsidP="000179BE">
            <w:pPr>
              <w:widowControl w:val="0"/>
              <w:spacing w:before="60" w:after="60"/>
              <w:jc w:val="left"/>
              <w:rPr>
                <w:noProof/>
                <w:sz w:val="18"/>
              </w:rPr>
            </w:pPr>
            <w:r w:rsidRPr="009B40BF">
              <w:rPr>
                <w:noProof/>
                <w:sz w:val="18"/>
              </w:rPr>
              <w:t>N'importe quel mode.</w:t>
            </w:r>
          </w:p>
        </w:tc>
        <w:tc>
          <w:tcPr>
            <w:tcW w:w="2232" w:type="dxa"/>
          </w:tcPr>
          <w:p w:rsidR="00C607D3" w:rsidRPr="009B40BF" w:rsidRDefault="00C607D3" w:rsidP="000179BE">
            <w:pPr>
              <w:widowControl w:val="0"/>
              <w:spacing w:before="60" w:after="60"/>
              <w:jc w:val="center"/>
              <w:rPr>
                <w:noProof/>
                <w:sz w:val="18"/>
              </w:rPr>
            </w:pPr>
            <w:r w:rsidRPr="009B40BF">
              <w:rPr>
                <w:sz w:val="18"/>
              </w:rPr>
              <w:object w:dxaOrig="1365" w:dyaOrig="1500">
                <v:shape id="_x0000_i1042" type="#_x0000_t75" style="width:67.4pt;height:75.25pt" o:ole="">
                  <v:imagedata r:id="rId78" o:title=""/>
                </v:shape>
                <o:OLEObject Type="Embed" ProgID="PBrush" ShapeID="_x0000_i1042" DrawAspect="Content" ObjectID="_1581325816" r:id="rId79"/>
              </w:object>
            </w:r>
          </w:p>
        </w:tc>
      </w:tr>
      <w:tr w:rsidR="00C607D3" w:rsidRPr="009B40BF" w:rsidTr="000179BE">
        <w:trPr>
          <w:jc w:val="center"/>
        </w:trPr>
        <w:tc>
          <w:tcPr>
            <w:tcW w:w="4253" w:type="dxa"/>
          </w:tcPr>
          <w:p w:rsidR="00C607D3" w:rsidRPr="009B40BF" w:rsidRDefault="00C607D3" w:rsidP="000179BE">
            <w:pPr>
              <w:widowControl w:val="0"/>
              <w:spacing w:before="60" w:after="60"/>
              <w:jc w:val="left"/>
              <w:rPr>
                <w:noProof/>
                <w:sz w:val="18"/>
              </w:rPr>
            </w:pPr>
            <w:r w:rsidRPr="009B40BF">
              <w:rPr>
                <w:noProof/>
                <w:sz w:val="18"/>
              </w:rPr>
              <w:t xml:space="preserve">Canal impossible à sélectionner (Panne). </w:t>
            </w:r>
          </w:p>
        </w:tc>
        <w:tc>
          <w:tcPr>
            <w:tcW w:w="2409" w:type="dxa"/>
          </w:tcPr>
          <w:p w:rsidR="00C607D3" w:rsidRPr="009B40BF" w:rsidRDefault="00C607D3" w:rsidP="000179BE">
            <w:pPr>
              <w:widowControl w:val="0"/>
              <w:spacing w:before="60" w:after="60"/>
              <w:jc w:val="left"/>
              <w:rPr>
                <w:noProof/>
                <w:sz w:val="18"/>
              </w:rPr>
            </w:pPr>
            <w:r w:rsidRPr="009B40BF">
              <w:rPr>
                <w:noProof/>
                <w:sz w:val="18"/>
              </w:rPr>
              <w:t>N'importe quel mode.</w:t>
            </w:r>
          </w:p>
        </w:tc>
        <w:tc>
          <w:tcPr>
            <w:tcW w:w="2232" w:type="dxa"/>
          </w:tcPr>
          <w:p w:rsidR="00C607D3" w:rsidRPr="009B40BF" w:rsidRDefault="00C607D3" w:rsidP="000179BE">
            <w:pPr>
              <w:widowControl w:val="0"/>
              <w:spacing w:before="60" w:after="60"/>
              <w:jc w:val="center"/>
              <w:rPr>
                <w:noProof/>
                <w:sz w:val="18"/>
              </w:rPr>
            </w:pPr>
            <w:r w:rsidRPr="009B40BF">
              <w:rPr>
                <w:sz w:val="18"/>
              </w:rPr>
              <w:object w:dxaOrig="1335" w:dyaOrig="1455">
                <v:shape id="_x0000_i1043" type="#_x0000_t75" style="width:65.1pt;height:72.9pt" o:ole="">
                  <v:imagedata r:id="rId80" o:title=""/>
                </v:shape>
                <o:OLEObject Type="Embed" ProgID="PBrush" ShapeID="_x0000_i1043" DrawAspect="Content" ObjectID="_1581325817" r:id="rId81"/>
              </w:object>
            </w:r>
          </w:p>
        </w:tc>
      </w:tr>
      <w:tr w:rsidR="00C607D3" w:rsidRPr="009B40BF" w:rsidTr="000179BE">
        <w:trPr>
          <w:jc w:val="center"/>
        </w:trPr>
        <w:tc>
          <w:tcPr>
            <w:tcW w:w="4253" w:type="dxa"/>
          </w:tcPr>
          <w:p w:rsidR="00C607D3" w:rsidRPr="009B40BF" w:rsidRDefault="00C607D3" w:rsidP="000179BE">
            <w:pPr>
              <w:widowControl w:val="0"/>
              <w:spacing w:before="60" w:after="60"/>
              <w:jc w:val="left"/>
              <w:rPr>
                <w:noProof/>
                <w:sz w:val="18"/>
              </w:rPr>
            </w:pPr>
            <w:r w:rsidRPr="009B40BF">
              <w:rPr>
                <w:noProof/>
                <w:sz w:val="18"/>
              </w:rPr>
              <w:lastRenderedPageBreak/>
              <w:t>Canal impliqué dans Blocage/Fausse Manœuvre car le canal est mis en Tx par un autre utilisateur.</w:t>
            </w:r>
          </w:p>
        </w:tc>
        <w:tc>
          <w:tcPr>
            <w:tcW w:w="2409" w:type="dxa"/>
          </w:tcPr>
          <w:p w:rsidR="00C607D3" w:rsidRPr="009B40BF" w:rsidRDefault="00C607D3" w:rsidP="000179BE">
            <w:pPr>
              <w:widowControl w:val="0"/>
              <w:spacing w:before="60" w:after="60"/>
              <w:jc w:val="left"/>
              <w:rPr>
                <w:noProof/>
                <w:sz w:val="18"/>
              </w:rPr>
            </w:pPr>
            <w:r w:rsidRPr="009B40BF">
              <w:rPr>
                <w:noProof/>
                <w:sz w:val="18"/>
              </w:rPr>
              <w:t xml:space="preserve">Mode de Tx/Rx en haut-parleur ou casque </w:t>
            </w:r>
          </w:p>
        </w:tc>
        <w:tc>
          <w:tcPr>
            <w:tcW w:w="2232" w:type="dxa"/>
          </w:tcPr>
          <w:p w:rsidR="00C607D3" w:rsidRPr="009B40BF" w:rsidRDefault="00C607D3" w:rsidP="000179BE">
            <w:pPr>
              <w:widowControl w:val="0"/>
              <w:spacing w:before="60" w:after="60"/>
              <w:jc w:val="center"/>
              <w:rPr>
                <w:noProof/>
                <w:sz w:val="18"/>
              </w:rPr>
            </w:pPr>
            <w:r w:rsidRPr="009B40BF">
              <w:rPr>
                <w:sz w:val="18"/>
              </w:rPr>
              <w:object w:dxaOrig="1380" w:dyaOrig="1485">
                <v:shape id="_x0000_i1044" type="#_x0000_t75" style="width:69.25pt;height:74.75pt" o:ole="">
                  <v:imagedata r:id="rId82" o:title=""/>
                </v:shape>
                <o:OLEObject Type="Embed" ProgID="PBrush" ShapeID="_x0000_i1044" DrawAspect="Content" ObjectID="_1581325818" r:id="rId83"/>
              </w:object>
            </w:r>
          </w:p>
        </w:tc>
      </w:tr>
    </w:tbl>
    <w:p w:rsidR="00C607D3" w:rsidRPr="009B40BF" w:rsidRDefault="00C607D3" w:rsidP="00C607D3">
      <w:pPr>
        <w:pStyle w:val="Descripcin"/>
        <w:rPr>
          <w:rStyle w:val="Textoennegrita"/>
        </w:rPr>
      </w:pPr>
      <w:bookmarkStart w:id="202" w:name="_Toc353970483"/>
      <w:bookmarkStart w:id="203" w:name="_Toc502852514"/>
      <w:bookmarkStart w:id="204" w:name="_Toc507521708"/>
      <w:r w:rsidRPr="009B40BF">
        <w:rPr>
          <w:rStyle w:val="Textoennegrita"/>
        </w:rPr>
        <w:t xml:space="preserve">Tableau </w:t>
      </w:r>
      <w:r w:rsidRPr="009B40BF">
        <w:rPr>
          <w:rStyle w:val="Textoennegrita"/>
        </w:rPr>
        <w:fldChar w:fldCharType="begin"/>
      </w:r>
      <w:r w:rsidRPr="009B40BF">
        <w:rPr>
          <w:rStyle w:val="Textoennegrita"/>
        </w:rPr>
        <w:instrText xml:space="preserve"> SEQ Tabla \* ARABIC </w:instrText>
      </w:r>
      <w:r w:rsidRPr="009B40BF">
        <w:rPr>
          <w:rStyle w:val="Textoennegrita"/>
        </w:rPr>
        <w:fldChar w:fldCharType="separate"/>
      </w:r>
      <w:r w:rsidR="002669EC" w:rsidRPr="009B40BF">
        <w:rPr>
          <w:rStyle w:val="Textoennegrita"/>
          <w:noProof/>
        </w:rPr>
        <w:t>6</w:t>
      </w:r>
      <w:r w:rsidRPr="009B40BF">
        <w:rPr>
          <w:rStyle w:val="Textoennegrita"/>
        </w:rPr>
        <w:fldChar w:fldCharType="end"/>
      </w:r>
      <w:r w:rsidRPr="009B40BF">
        <w:rPr>
          <w:rStyle w:val="Textoennegrita"/>
        </w:rPr>
        <w:t>. Signalisation des états du canal radio</w:t>
      </w:r>
      <w:bookmarkEnd w:id="202"/>
      <w:bookmarkEnd w:id="203"/>
      <w:bookmarkEnd w:id="204"/>
    </w:p>
    <w:p w:rsidR="00C607D3" w:rsidRPr="009B40BF" w:rsidRDefault="00C607D3" w:rsidP="00482761">
      <w:pPr>
        <w:pStyle w:val="Ttulo2"/>
      </w:pPr>
      <w:bookmarkStart w:id="205" w:name="_Toc128530279"/>
      <w:bookmarkStart w:id="206" w:name="_Toc353970520"/>
      <w:bookmarkStart w:id="207" w:name="_Toc445284888"/>
      <w:bookmarkStart w:id="208" w:name="_Toc502852407"/>
      <w:bookmarkStart w:id="209" w:name="_Toc507582240"/>
      <w:r w:rsidRPr="009B40BF">
        <w:t>Transitions entre modes</w:t>
      </w:r>
      <w:bookmarkEnd w:id="205"/>
      <w:bookmarkEnd w:id="206"/>
      <w:bookmarkEnd w:id="207"/>
      <w:bookmarkEnd w:id="208"/>
      <w:bookmarkEnd w:id="209"/>
      <w:r w:rsidRPr="009B40BF">
        <w:t xml:space="preserve"> </w:t>
      </w:r>
    </w:p>
    <w:p w:rsidR="003134DF" w:rsidRPr="009B40BF" w:rsidRDefault="003134DF" w:rsidP="003134DF">
      <w:r w:rsidRPr="009B40BF">
        <w:t>Les transitions entre les modes dépendent des paramètres sélectionnés pendant l'installation ou la configuration du HMI.</w:t>
      </w:r>
    </w:p>
    <w:p w:rsidR="003134DF" w:rsidRPr="009B40BF" w:rsidRDefault="003134DF" w:rsidP="003134DF">
      <w:r w:rsidRPr="009B40BF">
        <w:t>Deux options peuvent affecter ces transitions : le double haut-parleur radio général pour toutes les fréquences et le mode haut-parleur seul.</w:t>
      </w:r>
    </w:p>
    <w:p w:rsidR="00F43B62" w:rsidRPr="009B40BF" w:rsidRDefault="00F43B62" w:rsidP="003134DF">
      <w:r w:rsidRPr="009B40BF">
        <w:t xml:space="preserve">Si le double haut-parleur radio général est sélectionné, deux options de haut-parleur pour toutes les fréquences sont disponibles (voir cas </w:t>
      </w:r>
      <w:r w:rsidR="00A357EA" w:rsidRPr="009B40BF">
        <w:fldChar w:fldCharType="begin"/>
      </w:r>
      <w:r w:rsidR="00A357EA" w:rsidRPr="009B40BF">
        <w:instrText xml:space="preserve"> REF _Ref502651933 \r \h </w:instrText>
      </w:r>
      <w:r w:rsidR="00A357EA" w:rsidRPr="009B40BF">
        <w:fldChar w:fldCharType="separate"/>
      </w:r>
      <w:r w:rsidR="00A357EA" w:rsidRPr="009B40BF">
        <w:t>4.7.2</w:t>
      </w:r>
      <w:r w:rsidR="00A357EA" w:rsidRPr="009B40BF">
        <w:fldChar w:fldCharType="end"/>
      </w:r>
      <w:r w:rsidRPr="009B40BF">
        <w:t>).</w:t>
      </w:r>
    </w:p>
    <w:p w:rsidR="00A357EA" w:rsidRPr="009B40BF" w:rsidRDefault="00A357EA" w:rsidP="003134DF">
      <w:r w:rsidRPr="009B40BF">
        <w:t xml:space="preserve">Si le double haut-parleur radio général n'est pas sélectionné, le comportement dépend de l'interface. Pour ENAIRE, un seul haut-parleur radio est disponible (voir cas </w:t>
      </w:r>
      <w:r w:rsidRPr="009B40BF">
        <w:fldChar w:fldCharType="begin"/>
      </w:r>
      <w:r w:rsidRPr="009B40BF">
        <w:instrText xml:space="preserve"> REF _Ref502652149 \r \h </w:instrText>
      </w:r>
      <w:r w:rsidRPr="009B40BF">
        <w:fldChar w:fldCharType="separate"/>
      </w:r>
      <w:r w:rsidRPr="009B40BF">
        <w:t>4.7.1</w:t>
      </w:r>
      <w:r w:rsidRPr="009B40BF">
        <w:fldChar w:fldCharType="end"/>
      </w:r>
      <w:r w:rsidRPr="009B40BF">
        <w:t xml:space="preserve">) et, pour ASECNA, le deuxième haut-parleur radio n'est disponible que pour les fréquences HF (voir cas </w:t>
      </w:r>
      <w:r w:rsidRPr="009B40BF">
        <w:fldChar w:fldCharType="begin"/>
      </w:r>
      <w:r w:rsidRPr="009B40BF">
        <w:instrText xml:space="preserve"> REF _Ref502651933 \r \h </w:instrText>
      </w:r>
      <w:r w:rsidRPr="009B40BF">
        <w:fldChar w:fldCharType="separate"/>
      </w:r>
      <w:r w:rsidRPr="009B40BF">
        <w:t>4.7.2</w:t>
      </w:r>
      <w:r w:rsidRPr="009B40BF">
        <w:fldChar w:fldCharType="end"/>
      </w:r>
      <w:r w:rsidRPr="009B40BF">
        <w:t>).</w:t>
      </w:r>
    </w:p>
    <w:p w:rsidR="0089410B" w:rsidRPr="009B40BF" w:rsidRDefault="0089410B" w:rsidP="003134DF">
      <w:r w:rsidRPr="009B40BF">
        <w:t>Si le mode haut-parleur seul est sélectionné, l'option de casque n'est pas disponible.</w:t>
      </w:r>
    </w:p>
    <w:p w:rsidR="0089410B" w:rsidRPr="009B40BF" w:rsidRDefault="0089410B" w:rsidP="003134DF">
      <w:r w:rsidRPr="009B40BF">
        <w:t>Si un haut-parleur est en panne, il n'est pas possible de réaliser la transition.</w:t>
      </w:r>
    </w:p>
    <w:p w:rsidR="00C607D3" w:rsidRPr="009B40BF" w:rsidRDefault="00C607D3" w:rsidP="00DF380F">
      <w:pPr>
        <w:pStyle w:val="Ttulo3"/>
        <w:numPr>
          <w:ilvl w:val="2"/>
          <w:numId w:val="21"/>
        </w:numPr>
        <w:spacing w:before="240" w:after="60"/>
      </w:pPr>
      <w:bookmarkStart w:id="210" w:name="_Toc445284889"/>
      <w:bookmarkStart w:id="211" w:name="_Ref502652149"/>
      <w:bookmarkStart w:id="212" w:name="_Toc502852408"/>
      <w:bookmarkStart w:id="213" w:name="_Toc507582241"/>
      <w:r w:rsidRPr="009B40BF">
        <w:t>Canal VHF</w:t>
      </w:r>
      <w:bookmarkEnd w:id="210"/>
      <w:r w:rsidRPr="009B40BF">
        <w:t xml:space="preserve"> sans sélection du double haut-parleur radio général</w:t>
      </w:r>
      <w:bookmarkEnd w:id="211"/>
      <w:bookmarkEnd w:id="212"/>
      <w:bookmarkEnd w:id="213"/>
    </w:p>
    <w:tbl>
      <w:tblPr>
        <w:tblStyle w:val="Tablabsica1"/>
        <w:tblW w:w="9091" w:type="dxa"/>
        <w:jc w:val="center"/>
        <w:tblLayout w:type="fixed"/>
        <w:tblLook w:val="00A0" w:firstRow="1" w:lastRow="0" w:firstColumn="1" w:lastColumn="0" w:noHBand="0" w:noVBand="0"/>
      </w:tblPr>
      <w:tblGrid>
        <w:gridCol w:w="2290"/>
        <w:gridCol w:w="6801"/>
      </w:tblGrid>
      <w:tr w:rsidR="00F01E77" w:rsidRPr="009B40BF" w:rsidTr="00F17A57">
        <w:trPr>
          <w:cnfStyle w:val="100000000000" w:firstRow="1" w:lastRow="0" w:firstColumn="0" w:lastColumn="0" w:oddVBand="0" w:evenVBand="0" w:oddHBand="0" w:evenHBand="0" w:firstRowFirstColumn="0" w:firstRowLastColumn="0" w:lastRowFirstColumn="0" w:lastRowLastColumn="0"/>
          <w:jc w:val="center"/>
        </w:trPr>
        <w:tc>
          <w:tcPr>
            <w:tcW w:w="2290" w:type="dxa"/>
          </w:tcPr>
          <w:p w:rsidR="00897E8B" w:rsidRPr="009B40BF" w:rsidRDefault="00897E8B" w:rsidP="00DC058A">
            <w:pPr>
              <w:pStyle w:val="TDC20"/>
              <w:rPr>
                <w:b/>
              </w:rPr>
            </w:pPr>
            <w:r w:rsidRPr="009B40BF">
              <w:rPr>
                <w:b/>
              </w:rPr>
              <w:t>Séquence</w:t>
            </w:r>
          </w:p>
        </w:tc>
        <w:tc>
          <w:tcPr>
            <w:tcW w:w="6801" w:type="dxa"/>
            <w:vAlign w:val="center"/>
          </w:tcPr>
          <w:p w:rsidR="00897E8B" w:rsidRPr="009B40BF" w:rsidRDefault="00897E8B" w:rsidP="00F01E77">
            <w:pPr>
              <w:pStyle w:val="TDC20"/>
              <w:jc w:val="right"/>
              <w:rPr>
                <w:b/>
              </w:rPr>
            </w:pPr>
            <w:r w:rsidRPr="009B40BF">
              <w:rPr>
                <w:b/>
              </w:rPr>
              <w:t>SIGNALISATION</w:t>
            </w:r>
          </w:p>
        </w:tc>
      </w:tr>
      <w:tr w:rsidR="00F01E77" w:rsidRPr="009B40BF" w:rsidTr="00563078">
        <w:trPr>
          <w:jc w:val="center"/>
        </w:trPr>
        <w:tc>
          <w:tcPr>
            <w:tcW w:w="2290" w:type="dxa"/>
            <w:vAlign w:val="center"/>
          </w:tcPr>
          <w:p w:rsidR="00897E8B" w:rsidRPr="009B40BF" w:rsidRDefault="00897E8B" w:rsidP="00563078">
            <w:pPr>
              <w:widowControl w:val="0"/>
              <w:spacing w:before="60" w:after="60"/>
              <w:rPr>
                <w:noProof/>
                <w:sz w:val="18"/>
              </w:rPr>
            </w:pPr>
            <w:r w:rsidRPr="009B40BF">
              <w:rPr>
                <w:noProof/>
                <w:sz w:val="18"/>
              </w:rPr>
              <w:t>En partant de Veille à RX et inversement : avec un appui bref sur la zone de RX, suivre la séquence suivante :</w:t>
            </w:r>
          </w:p>
        </w:tc>
        <w:tc>
          <w:tcPr>
            <w:tcW w:w="6801" w:type="dxa"/>
            <w:vAlign w:val="center"/>
          </w:tcPr>
          <w:p w:rsidR="00897E8B" w:rsidRPr="009B40BF" w:rsidRDefault="00897E8B" w:rsidP="00563078">
            <w:pPr>
              <w:jc w:val="right"/>
            </w:pPr>
          </w:p>
          <w:p w:rsidR="00897E8B" w:rsidRPr="009B40BF" w:rsidRDefault="00F17A57" w:rsidP="00563078">
            <w:pPr>
              <w:widowControl w:val="0"/>
              <w:spacing w:before="60" w:after="60"/>
              <w:jc w:val="right"/>
              <w:rPr>
                <w:noProof/>
                <w:sz w:val="18"/>
              </w:rPr>
            </w:pPr>
            <w:r w:rsidRPr="009B40BF">
              <w:object w:dxaOrig="1365" w:dyaOrig="1500">
                <v:shape id="_x0000_i1045" type="#_x0000_t75" style="width:38.75pt;height:42pt" o:ole="">
                  <v:imagedata r:id="rId50" o:title=""/>
                </v:shape>
                <o:OLEObject Type="Embed" ProgID="PBrush" ShapeID="_x0000_i1045" DrawAspect="Content" ObjectID="_1581325819" r:id="rId84"/>
              </w:object>
            </w:r>
            <w:r w:rsidRPr="009B40BF">
              <w:rPr>
                <w:noProof/>
              </w:rPr>
              <w:drawing>
                <wp:inline distT="0" distB="0" distL="0" distR="0" wp14:anchorId="2CC1A970" wp14:editId="1C8DFD44">
                  <wp:extent cx="314325" cy="233045"/>
                  <wp:effectExtent l="0" t="0" r="9525" b="0"/>
                  <wp:docPr id="97" name="Imagen 9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object w:dxaOrig="1365" w:dyaOrig="1485">
                <v:shape id="_x0000_i1046" type="#_x0000_t75" style="width:36.9pt;height:40.6pt" o:ole="">
                  <v:imagedata r:id="rId52" o:title=""/>
                </v:shape>
                <o:OLEObject Type="Embed" ProgID="PBrush" ShapeID="_x0000_i1046" DrawAspect="Content" ObjectID="_1581325820" r:id="rId86"/>
              </w:object>
            </w:r>
            <w:r w:rsidRPr="009B40BF">
              <w:rPr>
                <w:noProof/>
              </w:rPr>
              <w:drawing>
                <wp:inline distT="0" distB="0" distL="0" distR="0" wp14:anchorId="0E39C970" wp14:editId="59F175D9">
                  <wp:extent cx="314325" cy="233045"/>
                  <wp:effectExtent l="0" t="0" r="9525" b="0"/>
                  <wp:docPr id="98" name="Imagen 9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object w:dxaOrig="1365" w:dyaOrig="1470">
                <v:shape id="_x0000_i1047" type="#_x0000_t75" style="width:37.4pt;height:40.6pt" o:ole="">
                  <v:imagedata r:id="rId60" o:title=""/>
                </v:shape>
                <o:OLEObject Type="Embed" ProgID="PBrush" ShapeID="_x0000_i1047" DrawAspect="Content" ObjectID="_1581325821" r:id="rId87"/>
              </w:object>
            </w:r>
            <w:r w:rsidRPr="009B40BF">
              <w:rPr>
                <w:noProof/>
              </w:rPr>
              <w:drawing>
                <wp:inline distT="0" distB="0" distL="0" distR="0" wp14:anchorId="1F42ED76" wp14:editId="659C835C">
                  <wp:extent cx="314325" cy="233045"/>
                  <wp:effectExtent l="0" t="0" r="9525" b="0"/>
                  <wp:docPr id="99" name="Imagen 9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object w:dxaOrig="1365" w:dyaOrig="1500">
                <v:shape id="_x0000_i1048" type="#_x0000_t75" style="width:37.4pt;height:40.6pt" o:ole="">
                  <v:imagedata r:id="rId50" o:title=""/>
                </v:shape>
                <o:OLEObject Type="Embed" ProgID="PBrush" ShapeID="_x0000_i1048" DrawAspect="Content" ObjectID="_1581325822" r:id="rId88"/>
              </w:object>
            </w:r>
          </w:p>
        </w:tc>
      </w:tr>
      <w:tr w:rsidR="008F4F57" w:rsidRPr="009B40BF" w:rsidTr="00563078">
        <w:trPr>
          <w:jc w:val="center"/>
        </w:trPr>
        <w:tc>
          <w:tcPr>
            <w:tcW w:w="2290" w:type="dxa"/>
            <w:vAlign w:val="center"/>
          </w:tcPr>
          <w:p w:rsidR="00897E8B" w:rsidRPr="009B40BF" w:rsidRDefault="00F17A57" w:rsidP="00563078">
            <w:pPr>
              <w:widowControl w:val="0"/>
              <w:spacing w:before="60" w:after="60"/>
              <w:rPr>
                <w:noProof/>
                <w:sz w:val="18"/>
              </w:rPr>
            </w:pPr>
            <w:r w:rsidRPr="009B40BF">
              <w:rPr>
                <w:noProof/>
                <w:sz w:val="18"/>
              </w:rPr>
              <w:t>Avec appui long sur la zone RX, le haut-parleur ou le casque étant sélectionnés en RX, on passe en veille.</w:t>
            </w:r>
          </w:p>
        </w:tc>
        <w:tc>
          <w:tcPr>
            <w:tcW w:w="6801" w:type="dxa"/>
            <w:vAlign w:val="center"/>
          </w:tcPr>
          <w:p w:rsidR="00897E8B" w:rsidRPr="009B40BF" w:rsidRDefault="00F17A57" w:rsidP="00563078">
            <w:pPr>
              <w:widowControl w:val="0"/>
              <w:spacing w:before="60" w:after="60"/>
              <w:jc w:val="right"/>
              <w:rPr>
                <w:noProof/>
                <w:sz w:val="18"/>
              </w:rPr>
            </w:pPr>
            <w:r w:rsidRPr="009B40BF">
              <w:object w:dxaOrig="1365" w:dyaOrig="1485">
                <v:shape id="_x0000_i1049" type="#_x0000_t75" style="width:39.7pt;height:44.3pt" o:ole="">
                  <v:imagedata r:id="rId52" o:title=""/>
                </v:shape>
                <o:OLEObject Type="Embed" ProgID="PBrush" ShapeID="_x0000_i1049" DrawAspect="Content" ObjectID="_1581325823" r:id="rId89"/>
              </w:object>
            </w:r>
            <w:r w:rsidRPr="009B40BF">
              <w:rPr>
                <w:noProof/>
              </w:rPr>
              <w:drawing>
                <wp:inline distT="0" distB="0" distL="0" distR="0" wp14:anchorId="406842CE" wp14:editId="7AD79F44">
                  <wp:extent cx="314325" cy="233045"/>
                  <wp:effectExtent l="0" t="0" r="9525" b="0"/>
                  <wp:docPr id="100" name="Imagen 10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object w:dxaOrig="1365" w:dyaOrig="1500">
                <v:shape id="_x0000_i1050" type="#_x0000_t75" style="width:40.6pt;height:44.3pt" o:ole="">
                  <v:imagedata r:id="rId50" o:title=""/>
                </v:shape>
                <o:OLEObject Type="Embed" ProgID="PBrush" ShapeID="_x0000_i1050" DrawAspect="Content" ObjectID="_1581325824" r:id="rId90"/>
              </w:object>
            </w:r>
          </w:p>
        </w:tc>
      </w:tr>
      <w:tr w:rsidR="00F17A57" w:rsidRPr="009B40BF" w:rsidTr="00563078">
        <w:trPr>
          <w:jc w:val="center"/>
        </w:trPr>
        <w:tc>
          <w:tcPr>
            <w:tcW w:w="2290" w:type="dxa"/>
            <w:vAlign w:val="center"/>
          </w:tcPr>
          <w:p w:rsidR="00F17A57" w:rsidRPr="009B40BF" w:rsidRDefault="00F17A57" w:rsidP="00DC058A">
            <w:pPr>
              <w:widowControl w:val="0"/>
              <w:spacing w:before="60" w:after="60"/>
              <w:jc w:val="left"/>
              <w:rPr>
                <w:noProof/>
                <w:sz w:val="18"/>
              </w:rPr>
            </w:pPr>
          </w:p>
        </w:tc>
        <w:tc>
          <w:tcPr>
            <w:tcW w:w="6801" w:type="dxa"/>
            <w:vAlign w:val="center"/>
          </w:tcPr>
          <w:p w:rsidR="00F17A57" w:rsidRPr="009B40BF" w:rsidRDefault="00F17A57" w:rsidP="00563078">
            <w:pPr>
              <w:widowControl w:val="0"/>
              <w:spacing w:before="60" w:after="60"/>
              <w:jc w:val="right"/>
            </w:pPr>
            <w:r w:rsidRPr="009B40BF">
              <w:object w:dxaOrig="1365" w:dyaOrig="1470">
                <v:shape id="_x0000_i1051" type="#_x0000_t75" style="width:38.75pt;height:42.9pt" o:ole="">
                  <v:imagedata r:id="rId60" o:title=""/>
                </v:shape>
                <o:OLEObject Type="Embed" ProgID="PBrush" ShapeID="_x0000_i1051" DrawAspect="Content" ObjectID="_1581325825" r:id="rId91"/>
              </w:object>
            </w:r>
            <w:r w:rsidRPr="009B40BF">
              <w:rPr>
                <w:noProof/>
              </w:rPr>
              <w:drawing>
                <wp:inline distT="0" distB="0" distL="0" distR="0" wp14:anchorId="3D05EA04" wp14:editId="26EF6E1A">
                  <wp:extent cx="314325" cy="233045"/>
                  <wp:effectExtent l="0" t="0" r="9525" b="0"/>
                  <wp:docPr id="101" name="Imagen 10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t xml:space="preserve"> </w:t>
            </w:r>
            <w:r w:rsidRPr="009B40BF">
              <w:object w:dxaOrig="1365" w:dyaOrig="1500">
                <v:shape id="_x0000_i1052" type="#_x0000_t75" style="width:40.6pt;height:42.9pt" o:ole="">
                  <v:imagedata r:id="rId50" o:title=""/>
                </v:shape>
                <o:OLEObject Type="Embed" ProgID="PBrush" ShapeID="_x0000_i1052" DrawAspect="Content" ObjectID="_1581325826" r:id="rId92"/>
              </w:object>
            </w:r>
          </w:p>
        </w:tc>
      </w:tr>
      <w:tr w:rsidR="008F4F57" w:rsidRPr="009B40BF" w:rsidTr="00563078">
        <w:trPr>
          <w:jc w:val="center"/>
        </w:trPr>
        <w:tc>
          <w:tcPr>
            <w:tcW w:w="2290" w:type="dxa"/>
            <w:vAlign w:val="center"/>
          </w:tcPr>
          <w:p w:rsidR="00897E8B" w:rsidRPr="009B40BF" w:rsidRDefault="00F17A57" w:rsidP="00563078">
            <w:pPr>
              <w:widowControl w:val="0"/>
              <w:spacing w:before="60" w:after="60"/>
              <w:rPr>
                <w:noProof/>
                <w:sz w:val="18"/>
              </w:rPr>
            </w:pPr>
            <w:r w:rsidRPr="009B40BF">
              <w:rPr>
                <w:noProof/>
                <w:sz w:val="18"/>
              </w:rPr>
              <w:t xml:space="preserve">En partant de Veille à TX et inversement : </w:t>
            </w:r>
            <w:r w:rsidR="003D345F">
              <w:rPr>
                <w:noProof/>
                <w:sz w:val="18"/>
              </w:rPr>
              <w:t>a</w:t>
            </w:r>
            <w:r w:rsidRPr="009B40BF">
              <w:rPr>
                <w:noProof/>
                <w:sz w:val="18"/>
              </w:rPr>
              <w:t>vec un appui bref sur la zone de TX, étant en veille, suivre la séquence suivante :</w:t>
            </w:r>
          </w:p>
        </w:tc>
        <w:tc>
          <w:tcPr>
            <w:tcW w:w="6801" w:type="dxa"/>
            <w:vAlign w:val="center"/>
          </w:tcPr>
          <w:p w:rsidR="00F17A57" w:rsidRPr="009B40BF" w:rsidRDefault="00F17A57" w:rsidP="00563078">
            <w:pPr>
              <w:pStyle w:val="Sangradetextonormal"/>
              <w:ind w:firstLine="708"/>
              <w:jc w:val="right"/>
            </w:pPr>
            <w:r w:rsidRPr="009B40BF">
              <w:object w:dxaOrig="1365" w:dyaOrig="1500">
                <v:shape id="_x0000_i1053" type="#_x0000_t75" style="width:37.4pt;height:40.6pt" o:ole="">
                  <v:imagedata r:id="rId50" o:title=""/>
                </v:shape>
                <o:OLEObject Type="Embed" ProgID="PBrush" ShapeID="_x0000_i1053" DrawAspect="Content" ObjectID="_1581325827" r:id="rId93"/>
              </w:object>
            </w:r>
            <w:r w:rsidRPr="009B40BF">
              <w:rPr>
                <w:noProof/>
              </w:rPr>
              <w:drawing>
                <wp:inline distT="0" distB="0" distL="0" distR="0" wp14:anchorId="4A5F9C55" wp14:editId="50FD4E42">
                  <wp:extent cx="314325" cy="233045"/>
                  <wp:effectExtent l="0" t="0" r="9525" b="0"/>
                  <wp:docPr id="102" name="Imagen 10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object w:dxaOrig="1395" w:dyaOrig="1485">
                <v:shape id="_x0000_i1054" type="#_x0000_t75" style="width:36.9pt;height:40.6pt" o:ole="">
                  <v:imagedata r:id="rId62" o:title=""/>
                </v:shape>
                <o:OLEObject Type="Embed" ProgID="PBrush" ShapeID="_x0000_i1054" DrawAspect="Content" ObjectID="_1581325828" r:id="rId94"/>
              </w:object>
            </w:r>
            <w:r w:rsidRPr="009B40BF">
              <w:rPr>
                <w:noProof/>
              </w:rPr>
              <w:drawing>
                <wp:inline distT="0" distB="0" distL="0" distR="0" wp14:anchorId="20B00A9A" wp14:editId="1C937A82">
                  <wp:extent cx="314325" cy="233045"/>
                  <wp:effectExtent l="0" t="0" r="9525" b="0"/>
                  <wp:docPr id="103" name="Imagen 10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object w:dxaOrig="1365" w:dyaOrig="1485">
                <v:shape id="_x0000_i1055" type="#_x0000_t75" style="width:36.9pt;height:40.6pt" o:ole="">
                  <v:imagedata r:id="rId52" o:title=""/>
                </v:shape>
                <o:OLEObject Type="Embed" ProgID="PBrush" ShapeID="_x0000_i1055" DrawAspect="Content" ObjectID="_1581325829" r:id="rId95"/>
              </w:object>
            </w:r>
            <w:r w:rsidRPr="009B40BF">
              <w:rPr>
                <w:noProof/>
              </w:rPr>
              <w:drawing>
                <wp:inline distT="0" distB="0" distL="0" distR="0" wp14:anchorId="60CF886B" wp14:editId="14B15DBF">
                  <wp:extent cx="314325" cy="233045"/>
                  <wp:effectExtent l="0" t="0" r="9525" b="0"/>
                  <wp:docPr id="104" name="Imagen 10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object w:dxaOrig="1395" w:dyaOrig="1485">
                <v:shape id="_x0000_i1056" type="#_x0000_t75" style="width:36.9pt;height:40.6pt" o:ole="">
                  <v:imagedata r:id="rId62" o:title=""/>
                </v:shape>
                <o:OLEObject Type="Embed" ProgID="PBrush" ShapeID="_x0000_i1056" DrawAspect="Content" ObjectID="_1581325830" r:id="rId96"/>
              </w:object>
            </w:r>
            <w:r w:rsidRPr="009B40BF">
              <w:rPr>
                <w:noProof/>
              </w:rPr>
              <w:drawing>
                <wp:inline distT="0" distB="0" distL="0" distR="0" wp14:anchorId="736618F0" wp14:editId="2ED7A401">
                  <wp:extent cx="314325" cy="233045"/>
                  <wp:effectExtent l="0" t="0" r="9525" b="0"/>
                  <wp:docPr id="107" name="Imagen 10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object w:dxaOrig="1365" w:dyaOrig="1485">
                <v:shape id="_x0000_i1057" type="#_x0000_t75" style="width:36.9pt;height:40.6pt" o:ole="">
                  <v:imagedata r:id="rId52" o:title=""/>
                </v:shape>
                <o:OLEObject Type="Embed" ProgID="PBrush" ShapeID="_x0000_i1057" DrawAspect="Content" ObjectID="_1581325831" r:id="rId97"/>
              </w:object>
            </w:r>
          </w:p>
          <w:p w:rsidR="00897E8B" w:rsidRPr="009B40BF" w:rsidRDefault="00897E8B" w:rsidP="00563078">
            <w:pPr>
              <w:widowControl w:val="0"/>
              <w:spacing w:before="60" w:after="60"/>
              <w:jc w:val="right"/>
              <w:rPr>
                <w:sz w:val="18"/>
              </w:rPr>
            </w:pPr>
          </w:p>
        </w:tc>
      </w:tr>
      <w:tr w:rsidR="00563078" w:rsidRPr="009B40BF" w:rsidTr="00563078">
        <w:trPr>
          <w:jc w:val="center"/>
        </w:trPr>
        <w:tc>
          <w:tcPr>
            <w:tcW w:w="2290" w:type="dxa"/>
            <w:vAlign w:val="center"/>
          </w:tcPr>
          <w:p w:rsidR="00897E8B" w:rsidRPr="009B40BF" w:rsidRDefault="00563078" w:rsidP="00563078">
            <w:pPr>
              <w:widowControl w:val="0"/>
              <w:spacing w:before="60" w:after="60"/>
              <w:rPr>
                <w:noProof/>
                <w:sz w:val="18"/>
              </w:rPr>
            </w:pPr>
            <w:r w:rsidRPr="009B40BF">
              <w:rPr>
                <w:noProof/>
                <w:sz w:val="18"/>
              </w:rPr>
              <w:t>Avec un appui bref sur la zone de RX, étant assigné en TX et avec le haut-parleur sélectionné, suivre la séquence suivante :</w:t>
            </w:r>
          </w:p>
        </w:tc>
        <w:tc>
          <w:tcPr>
            <w:tcW w:w="6801" w:type="dxa"/>
            <w:vAlign w:val="center"/>
          </w:tcPr>
          <w:p w:rsidR="00563078" w:rsidRPr="009B40BF" w:rsidRDefault="00563078" w:rsidP="00563078">
            <w:pPr>
              <w:ind w:firstLine="708"/>
              <w:jc w:val="right"/>
            </w:pPr>
            <w:r w:rsidRPr="009B40BF">
              <w:object w:dxaOrig="1395" w:dyaOrig="1485">
                <v:shape id="_x0000_i1058" type="#_x0000_t75" style="width:38.3pt;height:42pt" o:ole="">
                  <v:imagedata r:id="rId62" o:title=""/>
                </v:shape>
                <o:OLEObject Type="Embed" ProgID="PBrush" ShapeID="_x0000_i1058" DrawAspect="Content" ObjectID="_1581325832" r:id="rId98"/>
              </w:object>
            </w:r>
            <w:r w:rsidRPr="009B40BF">
              <w:rPr>
                <w:noProof/>
              </w:rPr>
              <w:drawing>
                <wp:inline distT="0" distB="0" distL="0" distR="0" wp14:anchorId="21BB74BC" wp14:editId="2F7A16E1">
                  <wp:extent cx="314325" cy="233045"/>
                  <wp:effectExtent l="0" t="0" r="9525" b="0"/>
                  <wp:docPr id="108" name="Imagen 10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object w:dxaOrig="1350" w:dyaOrig="1485">
                <v:shape id="_x0000_i1059" type="#_x0000_t75" style="width:38.3pt;height:42pt" o:ole="">
                  <v:imagedata r:id="rId64" o:title=""/>
                </v:shape>
                <o:OLEObject Type="Embed" ProgID="PBrush" ShapeID="_x0000_i1059" DrawAspect="Content" ObjectID="_1581325833" r:id="rId99"/>
              </w:object>
            </w:r>
            <w:r w:rsidRPr="009B40BF">
              <w:rPr>
                <w:noProof/>
              </w:rPr>
              <w:drawing>
                <wp:inline distT="0" distB="0" distL="0" distR="0" wp14:anchorId="79CC939F" wp14:editId="38482B74">
                  <wp:extent cx="314325" cy="233045"/>
                  <wp:effectExtent l="0" t="0" r="9525" b="0"/>
                  <wp:docPr id="109" name="Imagen 10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object w:dxaOrig="1395" w:dyaOrig="1485">
                <v:shape id="_x0000_i1060" type="#_x0000_t75" style="width:38.3pt;height:42pt" o:ole="">
                  <v:imagedata r:id="rId62" o:title=""/>
                </v:shape>
                <o:OLEObject Type="Embed" ProgID="PBrush" ShapeID="_x0000_i1060" DrawAspect="Content" ObjectID="_1581325834" r:id="rId100"/>
              </w:object>
            </w:r>
            <w:r w:rsidRPr="009B40BF">
              <w:rPr>
                <w:noProof/>
              </w:rPr>
              <w:drawing>
                <wp:inline distT="0" distB="0" distL="0" distR="0" wp14:anchorId="43B7E22C" wp14:editId="006C9472">
                  <wp:extent cx="314325" cy="233045"/>
                  <wp:effectExtent l="0" t="0" r="9525" b="0"/>
                  <wp:docPr id="110" name="Imagen 11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object w:dxaOrig="1350" w:dyaOrig="1485">
                <v:shape id="_x0000_i1061" type="#_x0000_t75" style="width:38.3pt;height:42pt" o:ole="">
                  <v:imagedata r:id="rId64" o:title=""/>
                </v:shape>
                <o:OLEObject Type="Embed" ProgID="PBrush" ShapeID="_x0000_i1061" DrawAspect="Content" ObjectID="_1581325835" r:id="rId101"/>
              </w:object>
            </w:r>
          </w:p>
          <w:p w:rsidR="00897E8B" w:rsidRPr="009B40BF" w:rsidRDefault="00897E8B" w:rsidP="00563078">
            <w:pPr>
              <w:widowControl w:val="0"/>
              <w:spacing w:before="60" w:after="60"/>
              <w:jc w:val="right"/>
              <w:rPr>
                <w:noProof/>
                <w:sz w:val="18"/>
              </w:rPr>
            </w:pPr>
          </w:p>
        </w:tc>
      </w:tr>
      <w:tr w:rsidR="00563078" w:rsidRPr="009B40BF" w:rsidTr="00563078">
        <w:trPr>
          <w:jc w:val="center"/>
        </w:trPr>
        <w:tc>
          <w:tcPr>
            <w:tcW w:w="2290" w:type="dxa"/>
            <w:vAlign w:val="center"/>
          </w:tcPr>
          <w:p w:rsidR="00897E8B" w:rsidRPr="009B40BF" w:rsidRDefault="00563078" w:rsidP="00563078">
            <w:pPr>
              <w:widowControl w:val="0"/>
              <w:spacing w:before="60" w:after="60"/>
              <w:rPr>
                <w:noProof/>
                <w:sz w:val="18"/>
                <w:u w:val="single"/>
              </w:rPr>
            </w:pPr>
            <w:r w:rsidRPr="009B40BF">
              <w:rPr>
                <w:noProof/>
                <w:sz w:val="18"/>
              </w:rPr>
              <w:lastRenderedPageBreak/>
              <w:t>Avec un appui long sur la zone de RX, étant assigné en TX et le haut-parleur ou le casque étant sélectionnés en RX, on passe en veille.</w:t>
            </w:r>
          </w:p>
        </w:tc>
        <w:tc>
          <w:tcPr>
            <w:tcW w:w="6801" w:type="dxa"/>
            <w:vAlign w:val="center"/>
          </w:tcPr>
          <w:p w:rsidR="00897E8B" w:rsidRPr="009B40BF" w:rsidRDefault="00563078" w:rsidP="00563078">
            <w:pPr>
              <w:widowControl w:val="0"/>
              <w:spacing w:before="60" w:after="60"/>
              <w:jc w:val="right"/>
              <w:rPr>
                <w:noProof/>
                <w:sz w:val="18"/>
                <w:u w:val="single"/>
              </w:rPr>
            </w:pPr>
            <w:r w:rsidRPr="009B40BF">
              <w:object w:dxaOrig="1395" w:dyaOrig="1485">
                <v:shape id="_x0000_i1062" type="#_x0000_t75" style="width:38.75pt;height:42.9pt" o:ole="">
                  <v:imagedata r:id="rId62" o:title=""/>
                </v:shape>
                <o:OLEObject Type="Embed" ProgID="PBrush" ShapeID="_x0000_i1062" DrawAspect="Content" ObjectID="_1581325836" r:id="rId102"/>
              </w:object>
            </w:r>
            <w:r w:rsidRPr="009B40BF">
              <w:rPr>
                <w:noProof/>
              </w:rPr>
              <w:drawing>
                <wp:inline distT="0" distB="0" distL="0" distR="0" wp14:anchorId="60878073" wp14:editId="4957ADF8">
                  <wp:extent cx="314325" cy="233045"/>
                  <wp:effectExtent l="0" t="0" r="9525" b="0"/>
                  <wp:docPr id="111" name="Imagen 11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object w:dxaOrig="1365" w:dyaOrig="1500">
                <v:shape id="_x0000_i1063" type="#_x0000_t75" style="width:39.7pt;height:42.9pt" o:ole="">
                  <v:imagedata r:id="rId50" o:title=""/>
                </v:shape>
                <o:OLEObject Type="Embed" ProgID="PBrush" ShapeID="_x0000_i1063" DrawAspect="Content" ObjectID="_1581325837" r:id="rId103"/>
              </w:object>
            </w:r>
          </w:p>
        </w:tc>
      </w:tr>
      <w:tr w:rsidR="00563078" w:rsidRPr="009B40BF" w:rsidTr="00563078">
        <w:trPr>
          <w:jc w:val="center"/>
        </w:trPr>
        <w:tc>
          <w:tcPr>
            <w:tcW w:w="2290" w:type="dxa"/>
            <w:vAlign w:val="center"/>
          </w:tcPr>
          <w:p w:rsidR="00563078" w:rsidRPr="009B40BF" w:rsidRDefault="00563078" w:rsidP="00DC058A">
            <w:pPr>
              <w:widowControl w:val="0"/>
              <w:spacing w:before="60" w:after="60"/>
              <w:jc w:val="left"/>
              <w:rPr>
                <w:noProof/>
                <w:sz w:val="18"/>
              </w:rPr>
            </w:pPr>
          </w:p>
        </w:tc>
        <w:tc>
          <w:tcPr>
            <w:tcW w:w="6801" w:type="dxa"/>
            <w:vAlign w:val="center"/>
          </w:tcPr>
          <w:p w:rsidR="00563078" w:rsidRPr="009B40BF" w:rsidRDefault="00563078" w:rsidP="00563078">
            <w:pPr>
              <w:widowControl w:val="0"/>
              <w:spacing w:before="60" w:after="60"/>
              <w:jc w:val="right"/>
            </w:pPr>
            <w:r w:rsidRPr="009B40BF">
              <w:object w:dxaOrig="1350" w:dyaOrig="1485">
                <v:shape id="_x0000_i1064" type="#_x0000_t75" style="width:39.25pt;height:42pt" o:ole="">
                  <v:imagedata r:id="rId64" o:title=""/>
                </v:shape>
                <o:OLEObject Type="Embed" ProgID="PBrush" ShapeID="_x0000_i1064" DrawAspect="Content" ObjectID="_1581325838" r:id="rId104"/>
              </w:object>
            </w:r>
            <w:r w:rsidRPr="009B40BF">
              <w:rPr>
                <w:noProof/>
              </w:rPr>
              <w:drawing>
                <wp:inline distT="0" distB="0" distL="0" distR="0" wp14:anchorId="43B9E181" wp14:editId="4D0CE69B">
                  <wp:extent cx="314325" cy="233045"/>
                  <wp:effectExtent l="0" t="0" r="9525" b="0"/>
                  <wp:docPr id="112" name="Imagen 11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object w:dxaOrig="1365" w:dyaOrig="1500">
                <v:shape id="_x0000_i1065" type="#_x0000_t75" style="width:38.75pt;height:42pt" o:ole="">
                  <v:imagedata r:id="rId50" o:title=""/>
                </v:shape>
                <o:OLEObject Type="Embed" ProgID="PBrush" ShapeID="_x0000_i1065" DrawAspect="Content" ObjectID="_1581325839" r:id="rId105"/>
              </w:object>
            </w:r>
          </w:p>
        </w:tc>
      </w:tr>
    </w:tbl>
    <w:p w:rsidR="00C607D3" w:rsidRPr="009B40BF" w:rsidRDefault="00C607D3" w:rsidP="00C607D3">
      <w:pPr>
        <w:ind w:firstLine="708"/>
        <w:jc w:val="center"/>
      </w:pPr>
    </w:p>
    <w:p w:rsidR="00C607D3" w:rsidRPr="009B40BF" w:rsidRDefault="000179BE" w:rsidP="000179BE">
      <w:pPr>
        <w:pStyle w:val="Ttulo3"/>
        <w:numPr>
          <w:ilvl w:val="2"/>
          <w:numId w:val="21"/>
        </w:numPr>
        <w:spacing w:before="240" w:after="60"/>
      </w:pPr>
      <w:bookmarkStart w:id="214" w:name="_Ref502651933"/>
      <w:bookmarkStart w:id="215" w:name="_Toc502852409"/>
      <w:bookmarkStart w:id="216" w:name="_Toc507582242"/>
      <w:r w:rsidRPr="009B40BF">
        <w:t>Canal HF ou tout autre canal avec la sélection double haut-parleur</w:t>
      </w:r>
      <w:bookmarkEnd w:id="214"/>
      <w:bookmarkEnd w:id="215"/>
      <w:bookmarkEnd w:id="216"/>
    </w:p>
    <w:tbl>
      <w:tblPr>
        <w:tblStyle w:val="Tablabsica1"/>
        <w:tblW w:w="9091" w:type="dxa"/>
        <w:jc w:val="center"/>
        <w:tblLayout w:type="fixed"/>
        <w:tblLook w:val="00A0" w:firstRow="1" w:lastRow="0" w:firstColumn="1" w:lastColumn="0" w:noHBand="0" w:noVBand="0"/>
      </w:tblPr>
      <w:tblGrid>
        <w:gridCol w:w="2290"/>
        <w:gridCol w:w="6801"/>
      </w:tblGrid>
      <w:tr w:rsidR="008F4F57" w:rsidRPr="009B40BF" w:rsidTr="00DC058A">
        <w:trPr>
          <w:cnfStyle w:val="100000000000" w:firstRow="1" w:lastRow="0" w:firstColumn="0" w:lastColumn="0" w:oddVBand="0" w:evenVBand="0" w:oddHBand="0" w:evenHBand="0" w:firstRowFirstColumn="0" w:firstRowLastColumn="0" w:lastRowFirstColumn="0" w:lastRowLastColumn="0"/>
          <w:jc w:val="center"/>
        </w:trPr>
        <w:tc>
          <w:tcPr>
            <w:tcW w:w="2290" w:type="dxa"/>
          </w:tcPr>
          <w:p w:rsidR="008F4F57" w:rsidRPr="009B40BF" w:rsidRDefault="008F4F57" w:rsidP="00DC058A">
            <w:pPr>
              <w:pStyle w:val="TDC20"/>
              <w:rPr>
                <w:b/>
              </w:rPr>
            </w:pPr>
            <w:r w:rsidRPr="009B40BF">
              <w:rPr>
                <w:b/>
              </w:rPr>
              <w:t>Séquence</w:t>
            </w:r>
          </w:p>
        </w:tc>
        <w:tc>
          <w:tcPr>
            <w:tcW w:w="6801" w:type="dxa"/>
            <w:vAlign w:val="center"/>
          </w:tcPr>
          <w:p w:rsidR="008F4F57" w:rsidRPr="009B40BF" w:rsidRDefault="008F4F57" w:rsidP="00F01E77">
            <w:pPr>
              <w:pStyle w:val="TDC20"/>
              <w:jc w:val="right"/>
              <w:rPr>
                <w:b/>
              </w:rPr>
            </w:pPr>
            <w:r w:rsidRPr="009B40BF">
              <w:rPr>
                <w:b/>
              </w:rPr>
              <w:t>SIGNALISATION</w:t>
            </w:r>
          </w:p>
        </w:tc>
      </w:tr>
      <w:tr w:rsidR="008F4F57" w:rsidRPr="009B40BF" w:rsidTr="00DC058A">
        <w:trPr>
          <w:jc w:val="center"/>
        </w:trPr>
        <w:tc>
          <w:tcPr>
            <w:tcW w:w="2290" w:type="dxa"/>
            <w:vAlign w:val="center"/>
          </w:tcPr>
          <w:p w:rsidR="008F4F57" w:rsidRPr="009B40BF" w:rsidRDefault="00F01E77" w:rsidP="00DC058A">
            <w:pPr>
              <w:widowControl w:val="0"/>
              <w:spacing w:before="60" w:after="60"/>
              <w:rPr>
                <w:noProof/>
                <w:sz w:val="18"/>
              </w:rPr>
            </w:pPr>
            <w:r w:rsidRPr="009B40BF">
              <w:rPr>
                <w:noProof/>
                <w:sz w:val="18"/>
              </w:rPr>
              <w:t>Pour un canal HF, en allant de veille à RX et inversement : avec un appui bref sur la zone de RX, suivre la séquence suivante :</w:t>
            </w:r>
          </w:p>
        </w:tc>
        <w:tc>
          <w:tcPr>
            <w:tcW w:w="6801" w:type="dxa"/>
            <w:vAlign w:val="center"/>
          </w:tcPr>
          <w:p w:rsidR="008F4F57" w:rsidRPr="009B40BF" w:rsidRDefault="008F4F57" w:rsidP="00DC058A">
            <w:pPr>
              <w:jc w:val="right"/>
            </w:pPr>
          </w:p>
          <w:p w:rsidR="008F4F57" w:rsidRPr="009B40BF" w:rsidRDefault="00F01E77" w:rsidP="00DC058A">
            <w:pPr>
              <w:widowControl w:val="0"/>
              <w:spacing w:before="60" w:after="60"/>
              <w:jc w:val="right"/>
              <w:rPr>
                <w:noProof/>
                <w:sz w:val="18"/>
              </w:rPr>
            </w:pPr>
            <w:r w:rsidRPr="009B40BF">
              <w:rPr>
                <w:noProof/>
              </w:rPr>
              <w:drawing>
                <wp:inline distT="0" distB="0" distL="0" distR="0" wp14:anchorId="2C81FCDA" wp14:editId="11CDFFA7">
                  <wp:extent cx="519485" cy="500932"/>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4204" cy="505483"/>
                          </a:xfrm>
                          <a:prstGeom prst="rect">
                            <a:avLst/>
                          </a:prstGeom>
                          <a:noFill/>
                          <a:ln>
                            <a:noFill/>
                          </a:ln>
                        </pic:spPr>
                      </pic:pic>
                    </a:graphicData>
                  </a:graphic>
                </wp:inline>
              </w:drawing>
            </w:r>
            <w:r w:rsidRPr="009B40BF">
              <w:rPr>
                <w:noProof/>
              </w:rPr>
              <w:drawing>
                <wp:inline distT="0" distB="0" distL="0" distR="0" wp14:anchorId="26D575F2" wp14:editId="661A9B4E">
                  <wp:extent cx="314325" cy="233045"/>
                  <wp:effectExtent l="0" t="0" r="9525" b="0"/>
                  <wp:docPr id="83" name="Imagen 8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t xml:space="preserve"> </w:t>
            </w:r>
            <w:r w:rsidRPr="009B40BF">
              <w:rPr>
                <w:noProof/>
              </w:rPr>
              <w:drawing>
                <wp:inline distT="0" distB="0" distL="0" distR="0" wp14:anchorId="25C4E9BC" wp14:editId="0E47A871">
                  <wp:extent cx="500400" cy="5004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9B40BF">
              <w:t xml:space="preserve"> </w:t>
            </w:r>
            <w:r w:rsidRPr="009B40BF">
              <w:rPr>
                <w:noProof/>
              </w:rPr>
              <w:drawing>
                <wp:inline distT="0" distB="0" distL="0" distR="0" wp14:anchorId="6E15B40A" wp14:editId="51A8DE4A">
                  <wp:extent cx="314325" cy="233045"/>
                  <wp:effectExtent l="0" t="0" r="9525" b="0"/>
                  <wp:docPr id="129" name="Imagen 12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rPr>
                <w:noProof/>
              </w:rPr>
              <w:drawing>
                <wp:inline distT="0" distB="0" distL="0" distR="0" wp14:anchorId="5664A40F" wp14:editId="6DF6B1DB">
                  <wp:extent cx="507600" cy="500400"/>
                  <wp:effectExtent l="0" t="0" r="698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9B40BF">
              <w:t xml:space="preserve"> </w:t>
            </w:r>
            <w:r w:rsidRPr="009B40BF">
              <w:rPr>
                <w:noProof/>
              </w:rPr>
              <w:drawing>
                <wp:inline distT="0" distB="0" distL="0" distR="0" wp14:anchorId="2C1219AB" wp14:editId="4D6F7961">
                  <wp:extent cx="314325" cy="233045"/>
                  <wp:effectExtent l="0" t="0" r="9525" b="0"/>
                  <wp:docPr id="115" name="Imagen 11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t xml:space="preserve"> </w:t>
            </w:r>
            <w:r w:rsidRPr="009B40BF">
              <w:rPr>
                <w:noProof/>
              </w:rPr>
              <w:drawing>
                <wp:inline distT="0" distB="0" distL="0" distR="0" wp14:anchorId="48906A49" wp14:editId="674A4982">
                  <wp:extent cx="500400" cy="5004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9B40BF">
              <w:t xml:space="preserve"> </w:t>
            </w:r>
            <w:r w:rsidRPr="009B40BF">
              <w:rPr>
                <w:noProof/>
              </w:rPr>
              <w:drawing>
                <wp:inline distT="0" distB="0" distL="0" distR="0" wp14:anchorId="27F2FC03" wp14:editId="2FBAB544">
                  <wp:extent cx="314325" cy="233045"/>
                  <wp:effectExtent l="0" t="0" r="9525" b="0"/>
                  <wp:docPr id="85" name="Imagen 8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rPr>
                <w:noProof/>
              </w:rPr>
              <w:drawing>
                <wp:inline distT="0" distB="0" distL="0" distR="0" wp14:anchorId="28C8B1B2" wp14:editId="3655B1C9">
                  <wp:extent cx="500400" cy="5004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8F4F57" w:rsidRPr="009B40BF" w:rsidTr="00DC058A">
        <w:trPr>
          <w:jc w:val="center"/>
        </w:trPr>
        <w:tc>
          <w:tcPr>
            <w:tcW w:w="2290" w:type="dxa"/>
            <w:vAlign w:val="center"/>
          </w:tcPr>
          <w:p w:rsidR="008F4F57" w:rsidRPr="009B40BF" w:rsidRDefault="00F26A81" w:rsidP="00DC058A">
            <w:pPr>
              <w:widowControl w:val="0"/>
              <w:spacing w:before="60" w:after="60"/>
              <w:rPr>
                <w:noProof/>
                <w:sz w:val="18"/>
              </w:rPr>
            </w:pPr>
            <w:r w:rsidRPr="009B40BF">
              <w:rPr>
                <w:noProof/>
                <w:sz w:val="18"/>
              </w:rPr>
              <w:t>Avec appui long sur la zone RX, le haut-parleur ou le casque étant sélectionnés en RX, on passe en veille.</w:t>
            </w:r>
          </w:p>
        </w:tc>
        <w:tc>
          <w:tcPr>
            <w:tcW w:w="6801" w:type="dxa"/>
            <w:vAlign w:val="center"/>
          </w:tcPr>
          <w:p w:rsidR="008F4F57" w:rsidRPr="009B40BF" w:rsidRDefault="00F26A81" w:rsidP="00DC058A">
            <w:pPr>
              <w:widowControl w:val="0"/>
              <w:spacing w:before="60" w:after="60"/>
              <w:jc w:val="right"/>
              <w:rPr>
                <w:noProof/>
                <w:sz w:val="18"/>
              </w:rPr>
            </w:pPr>
            <w:r w:rsidRPr="009B40BF">
              <w:rPr>
                <w:noProof/>
              </w:rPr>
              <w:drawing>
                <wp:inline distT="0" distB="0" distL="0" distR="0" wp14:anchorId="7F05DC74" wp14:editId="1EE7505E">
                  <wp:extent cx="500400" cy="5004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9B40BF">
              <w:rPr>
                <w:noProof/>
              </w:rPr>
              <w:drawing>
                <wp:inline distT="0" distB="0" distL="0" distR="0" wp14:anchorId="2B02F427" wp14:editId="2B5D3304">
                  <wp:extent cx="314325" cy="233045"/>
                  <wp:effectExtent l="0" t="0" r="9525" b="0"/>
                  <wp:docPr id="86" name="Imagen 8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rPr>
                <w:noProof/>
              </w:rPr>
              <w:drawing>
                <wp:inline distT="0" distB="0" distL="0" distR="0" wp14:anchorId="317AF8CB" wp14:editId="55A76381">
                  <wp:extent cx="500400" cy="50040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8F4F57" w:rsidRPr="009B40BF" w:rsidTr="00DC058A">
        <w:trPr>
          <w:jc w:val="center"/>
        </w:trPr>
        <w:tc>
          <w:tcPr>
            <w:tcW w:w="2290" w:type="dxa"/>
            <w:vAlign w:val="center"/>
          </w:tcPr>
          <w:p w:rsidR="008F4F57" w:rsidRPr="009B40BF" w:rsidRDefault="008F4F57" w:rsidP="00DC058A">
            <w:pPr>
              <w:widowControl w:val="0"/>
              <w:spacing w:before="60" w:after="60"/>
              <w:jc w:val="left"/>
              <w:rPr>
                <w:noProof/>
                <w:sz w:val="18"/>
              </w:rPr>
            </w:pPr>
          </w:p>
        </w:tc>
        <w:tc>
          <w:tcPr>
            <w:tcW w:w="6801" w:type="dxa"/>
            <w:vAlign w:val="center"/>
          </w:tcPr>
          <w:p w:rsidR="008F4F57" w:rsidRPr="009B40BF" w:rsidRDefault="00D372F7" w:rsidP="00DC058A">
            <w:pPr>
              <w:widowControl w:val="0"/>
              <w:spacing w:before="60" w:after="60"/>
              <w:jc w:val="right"/>
            </w:pPr>
            <w:r w:rsidRPr="009B40BF">
              <w:rPr>
                <w:noProof/>
              </w:rPr>
              <w:drawing>
                <wp:inline distT="0" distB="0" distL="0" distR="0" wp14:anchorId="0A254126" wp14:editId="52410DF8">
                  <wp:extent cx="507600" cy="500400"/>
                  <wp:effectExtent l="0" t="0" r="698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9B40BF">
              <w:rPr>
                <w:noProof/>
              </w:rPr>
              <w:drawing>
                <wp:inline distT="0" distB="0" distL="0" distR="0" wp14:anchorId="24C1C1A8" wp14:editId="382F0659">
                  <wp:extent cx="314325" cy="233045"/>
                  <wp:effectExtent l="0" t="0" r="9525" b="0"/>
                  <wp:docPr id="136" name="Imagen 13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rPr>
                <w:noProof/>
              </w:rPr>
              <w:drawing>
                <wp:inline distT="0" distB="0" distL="0" distR="0" wp14:anchorId="7F1366A2" wp14:editId="2655610B">
                  <wp:extent cx="500400" cy="5004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D372F7" w:rsidRPr="009B40BF" w:rsidTr="00DC058A">
        <w:trPr>
          <w:jc w:val="center"/>
        </w:trPr>
        <w:tc>
          <w:tcPr>
            <w:tcW w:w="2290" w:type="dxa"/>
            <w:vAlign w:val="center"/>
          </w:tcPr>
          <w:p w:rsidR="00D372F7" w:rsidRPr="009B40BF" w:rsidRDefault="00D372F7" w:rsidP="00DC058A">
            <w:pPr>
              <w:widowControl w:val="0"/>
              <w:spacing w:before="60" w:after="60"/>
              <w:jc w:val="left"/>
              <w:rPr>
                <w:noProof/>
                <w:sz w:val="18"/>
              </w:rPr>
            </w:pPr>
          </w:p>
        </w:tc>
        <w:tc>
          <w:tcPr>
            <w:tcW w:w="6801" w:type="dxa"/>
            <w:vAlign w:val="center"/>
          </w:tcPr>
          <w:p w:rsidR="00D372F7" w:rsidRPr="009B40BF" w:rsidRDefault="00D372F7" w:rsidP="00DC058A">
            <w:pPr>
              <w:widowControl w:val="0"/>
              <w:spacing w:before="60" w:after="60"/>
              <w:jc w:val="right"/>
              <w:rPr>
                <w:noProof/>
              </w:rPr>
            </w:pPr>
            <w:r w:rsidRPr="009B40BF">
              <w:rPr>
                <w:noProof/>
              </w:rPr>
              <w:drawing>
                <wp:inline distT="0" distB="0" distL="0" distR="0" wp14:anchorId="5C71EF5F" wp14:editId="19F9024E">
                  <wp:extent cx="500400" cy="50040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9B40BF">
              <w:rPr>
                <w:noProof/>
              </w:rPr>
              <w:drawing>
                <wp:inline distT="0" distB="0" distL="0" distR="0" wp14:anchorId="00DA284E" wp14:editId="4C48F421">
                  <wp:extent cx="314325" cy="233045"/>
                  <wp:effectExtent l="0" t="0" r="9525" b="0"/>
                  <wp:docPr id="139" name="Imagen 13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rPr>
                <w:noProof/>
              </w:rPr>
              <w:drawing>
                <wp:inline distT="0" distB="0" distL="0" distR="0" wp14:anchorId="25CA6DE2" wp14:editId="61E63883">
                  <wp:extent cx="500400" cy="5004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8F4F57" w:rsidRPr="009B40BF" w:rsidTr="00DC058A">
        <w:trPr>
          <w:jc w:val="center"/>
        </w:trPr>
        <w:tc>
          <w:tcPr>
            <w:tcW w:w="2290" w:type="dxa"/>
            <w:vAlign w:val="center"/>
          </w:tcPr>
          <w:p w:rsidR="008F4F57" w:rsidRPr="009B40BF" w:rsidRDefault="00967EF6" w:rsidP="00DC058A">
            <w:pPr>
              <w:widowControl w:val="0"/>
              <w:spacing w:before="60" w:after="60"/>
              <w:rPr>
                <w:noProof/>
                <w:sz w:val="18"/>
              </w:rPr>
            </w:pPr>
            <w:r w:rsidRPr="009B40BF">
              <w:rPr>
                <w:noProof/>
                <w:sz w:val="18"/>
              </w:rPr>
              <w:t>En partant de Veille à TX et inversement : Avec un appui bref sur la zone de TX, étant en veille, suivre la séquence suivante :</w:t>
            </w:r>
          </w:p>
        </w:tc>
        <w:tc>
          <w:tcPr>
            <w:tcW w:w="6801" w:type="dxa"/>
            <w:vAlign w:val="center"/>
          </w:tcPr>
          <w:p w:rsidR="00967EF6" w:rsidRPr="009B40BF" w:rsidRDefault="00967EF6" w:rsidP="00967EF6">
            <w:pPr>
              <w:pStyle w:val="Sangradetextonormal"/>
              <w:ind w:firstLine="708"/>
              <w:jc w:val="left"/>
            </w:pPr>
            <w:r w:rsidRPr="009B40BF">
              <w:rPr>
                <w:noProof/>
              </w:rPr>
              <w:drawing>
                <wp:inline distT="0" distB="0" distL="0" distR="0" wp14:anchorId="3BF6C6E8" wp14:editId="053982D5">
                  <wp:extent cx="518400" cy="5004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r w:rsidRPr="009B40BF">
              <w:rPr>
                <w:noProof/>
              </w:rPr>
              <w:drawing>
                <wp:inline distT="0" distB="0" distL="0" distR="0" wp14:anchorId="0A5CE2F9" wp14:editId="287C29C6">
                  <wp:extent cx="241200" cy="180000"/>
                  <wp:effectExtent l="0" t="0" r="6985" b="0"/>
                  <wp:docPr id="89" name="Imagen 8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9B40BF">
              <w:rPr>
                <w:noProof/>
              </w:rPr>
              <w:drawing>
                <wp:inline distT="0" distB="0" distL="0" distR="0" wp14:anchorId="3E5B5710" wp14:editId="5127DB40">
                  <wp:extent cx="511200" cy="500400"/>
                  <wp:effectExtent l="0" t="0" r="317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9B40BF">
              <w:rPr>
                <w:noProof/>
              </w:rPr>
              <w:drawing>
                <wp:inline distT="0" distB="0" distL="0" distR="0" wp14:anchorId="0113094F" wp14:editId="5258D41F">
                  <wp:extent cx="241200" cy="180000"/>
                  <wp:effectExtent l="0" t="0" r="6985" b="0"/>
                  <wp:docPr id="90" name="Imagen 9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9B40BF">
              <w:rPr>
                <w:noProof/>
              </w:rPr>
              <w:drawing>
                <wp:inline distT="0" distB="0" distL="0" distR="0" wp14:anchorId="34CE7A7C" wp14:editId="703DC873">
                  <wp:extent cx="511200" cy="500400"/>
                  <wp:effectExtent l="0" t="0" r="317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9B40BF">
              <w:rPr>
                <w:noProof/>
              </w:rPr>
              <w:drawing>
                <wp:inline distT="0" distB="0" distL="0" distR="0" wp14:anchorId="0D3FE914" wp14:editId="67DD5D22">
                  <wp:extent cx="241200" cy="180000"/>
                  <wp:effectExtent l="0" t="0" r="6985" b="0"/>
                  <wp:docPr id="144" name="Imagen 14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9B40BF">
              <w:rPr>
                <w:noProof/>
              </w:rPr>
              <w:drawing>
                <wp:inline distT="0" distB="0" distL="0" distR="0" wp14:anchorId="324ADC63" wp14:editId="7CF57F2E">
                  <wp:extent cx="514800" cy="50040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r w:rsidRPr="009B40BF">
              <w:t xml:space="preserve"> </w:t>
            </w:r>
            <w:r w:rsidRPr="009B40BF">
              <w:rPr>
                <w:noProof/>
              </w:rPr>
              <w:drawing>
                <wp:inline distT="0" distB="0" distL="0" distR="0" wp14:anchorId="711CF0E8" wp14:editId="7E52F561">
                  <wp:extent cx="241200" cy="180000"/>
                  <wp:effectExtent l="0" t="0" r="6985" b="0"/>
                  <wp:docPr id="146" name="Imagen 14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9B40BF">
              <w:rPr>
                <w:noProof/>
              </w:rPr>
              <w:drawing>
                <wp:inline distT="0" distB="0" distL="0" distR="0" wp14:anchorId="4F9C893E" wp14:editId="4349E4DE">
                  <wp:extent cx="514800" cy="5004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p>
          <w:p w:rsidR="008F4F57" w:rsidRPr="009B40BF" w:rsidRDefault="008F4F57" w:rsidP="00DC058A">
            <w:pPr>
              <w:widowControl w:val="0"/>
              <w:spacing w:before="60" w:after="60"/>
              <w:jc w:val="right"/>
              <w:rPr>
                <w:sz w:val="18"/>
              </w:rPr>
            </w:pPr>
          </w:p>
        </w:tc>
      </w:tr>
      <w:tr w:rsidR="008F4F57" w:rsidRPr="009B40BF" w:rsidTr="00DC058A">
        <w:trPr>
          <w:jc w:val="center"/>
        </w:trPr>
        <w:tc>
          <w:tcPr>
            <w:tcW w:w="2290" w:type="dxa"/>
            <w:vAlign w:val="center"/>
          </w:tcPr>
          <w:p w:rsidR="008F4F57" w:rsidRPr="009B40BF" w:rsidRDefault="0071003C" w:rsidP="00DC058A">
            <w:pPr>
              <w:widowControl w:val="0"/>
              <w:spacing w:before="60" w:after="60"/>
              <w:rPr>
                <w:noProof/>
                <w:sz w:val="18"/>
              </w:rPr>
            </w:pPr>
            <w:r w:rsidRPr="009B40BF">
              <w:rPr>
                <w:noProof/>
                <w:sz w:val="18"/>
              </w:rPr>
              <w:t>Avec un appui bref sur la zone de RX, étant assigné en TX et avec le haut-parleur sélectionné, suivre la séquence suivante :</w:t>
            </w:r>
          </w:p>
        </w:tc>
        <w:tc>
          <w:tcPr>
            <w:tcW w:w="6801" w:type="dxa"/>
            <w:vAlign w:val="center"/>
          </w:tcPr>
          <w:p w:rsidR="008F4F57" w:rsidRPr="009B40BF" w:rsidRDefault="0071003C" w:rsidP="00DC058A">
            <w:pPr>
              <w:widowControl w:val="0"/>
              <w:spacing w:before="60" w:after="60"/>
              <w:jc w:val="right"/>
              <w:rPr>
                <w:noProof/>
                <w:sz w:val="18"/>
              </w:rPr>
            </w:pPr>
            <w:r w:rsidRPr="009B40BF">
              <w:rPr>
                <w:noProof/>
              </w:rPr>
              <w:drawing>
                <wp:inline distT="0" distB="0" distL="0" distR="0" wp14:anchorId="6CF72576" wp14:editId="60650B2A">
                  <wp:extent cx="511200" cy="500400"/>
                  <wp:effectExtent l="0" t="0" r="317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9B40BF">
              <w:rPr>
                <w:noProof/>
              </w:rPr>
              <w:drawing>
                <wp:inline distT="0" distB="0" distL="0" distR="0" wp14:anchorId="1F6A284C" wp14:editId="46989D83">
                  <wp:extent cx="314325" cy="233045"/>
                  <wp:effectExtent l="0" t="0" r="9525" b="0"/>
                  <wp:docPr id="149" name="Imagen 14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rPr>
                <w:noProof/>
              </w:rPr>
              <w:drawing>
                <wp:inline distT="0" distB="0" distL="0" distR="0" wp14:anchorId="67DF8361" wp14:editId="04C00373">
                  <wp:extent cx="507600" cy="500400"/>
                  <wp:effectExtent l="0" t="0" r="698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9B40BF">
              <w:rPr>
                <w:noProof/>
              </w:rPr>
              <w:drawing>
                <wp:inline distT="0" distB="0" distL="0" distR="0" wp14:anchorId="5550F2C5" wp14:editId="1D7E5EEA">
                  <wp:extent cx="314325" cy="233045"/>
                  <wp:effectExtent l="0" t="0" r="9525" b="0"/>
                  <wp:docPr id="154" name="Imagen 15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rPr>
                <w:noProof/>
              </w:rPr>
              <w:drawing>
                <wp:inline distT="0" distB="0" distL="0" distR="0" wp14:anchorId="140BE757" wp14:editId="27B6AE27">
                  <wp:extent cx="507600" cy="500400"/>
                  <wp:effectExtent l="0" t="0" r="698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9B40BF">
              <w:t xml:space="preserve"> </w:t>
            </w:r>
            <w:r w:rsidRPr="009B40BF">
              <w:rPr>
                <w:noProof/>
              </w:rPr>
              <w:drawing>
                <wp:inline distT="0" distB="0" distL="0" distR="0" wp14:anchorId="2643D4D4" wp14:editId="13488782">
                  <wp:extent cx="314325" cy="233045"/>
                  <wp:effectExtent l="0" t="0" r="9525" b="0"/>
                  <wp:docPr id="156" name="Imagen 15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rPr>
                <w:noProof/>
              </w:rPr>
              <w:drawing>
                <wp:inline distT="0" distB="0" distL="0" distR="0" wp14:anchorId="60834C6F" wp14:editId="28181FBC">
                  <wp:extent cx="511200" cy="500400"/>
                  <wp:effectExtent l="0" t="0" r="317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p>
        </w:tc>
      </w:tr>
      <w:tr w:rsidR="008F4F57" w:rsidRPr="009B40BF" w:rsidTr="00DC058A">
        <w:trPr>
          <w:jc w:val="center"/>
        </w:trPr>
        <w:tc>
          <w:tcPr>
            <w:tcW w:w="2290" w:type="dxa"/>
            <w:vAlign w:val="center"/>
          </w:tcPr>
          <w:p w:rsidR="008F4F57" w:rsidRPr="009B40BF" w:rsidRDefault="0071003C" w:rsidP="00DC058A">
            <w:pPr>
              <w:widowControl w:val="0"/>
              <w:spacing w:before="60" w:after="60"/>
              <w:rPr>
                <w:noProof/>
                <w:sz w:val="18"/>
                <w:u w:val="single"/>
              </w:rPr>
            </w:pPr>
            <w:r w:rsidRPr="009B40BF">
              <w:rPr>
                <w:noProof/>
                <w:sz w:val="18"/>
              </w:rPr>
              <w:t>Avec un appui long sur la zone de RX, étant assigné en TX et le haut-parleur ou le casque étant sélectionnés en RX, on passe en veille.</w:t>
            </w:r>
          </w:p>
        </w:tc>
        <w:tc>
          <w:tcPr>
            <w:tcW w:w="6801" w:type="dxa"/>
            <w:vAlign w:val="center"/>
          </w:tcPr>
          <w:p w:rsidR="008F4F57" w:rsidRPr="009B40BF" w:rsidRDefault="0071003C" w:rsidP="00DC058A">
            <w:pPr>
              <w:widowControl w:val="0"/>
              <w:spacing w:before="60" w:after="60"/>
              <w:jc w:val="right"/>
              <w:rPr>
                <w:noProof/>
                <w:sz w:val="18"/>
                <w:u w:val="single"/>
              </w:rPr>
            </w:pPr>
            <w:r w:rsidRPr="009B40BF">
              <w:rPr>
                <w:noProof/>
              </w:rPr>
              <w:drawing>
                <wp:inline distT="0" distB="0" distL="0" distR="0" wp14:anchorId="1CA16AB7" wp14:editId="7787A2A1">
                  <wp:extent cx="511200" cy="500400"/>
                  <wp:effectExtent l="0" t="0" r="3175"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9B40BF">
              <w:rPr>
                <w:noProof/>
              </w:rPr>
              <w:drawing>
                <wp:inline distT="0" distB="0" distL="0" distR="0" wp14:anchorId="2976E483" wp14:editId="51295054">
                  <wp:extent cx="314325" cy="233045"/>
                  <wp:effectExtent l="0" t="0" r="9525" b="0"/>
                  <wp:docPr id="161" name="Imagen 16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rPr>
                <w:noProof/>
              </w:rPr>
              <w:drawing>
                <wp:inline distT="0" distB="0" distL="0" distR="0" wp14:anchorId="38FB7F15" wp14:editId="234716EE">
                  <wp:extent cx="518400" cy="5004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8F4F57" w:rsidRPr="009B40BF" w:rsidTr="00DC058A">
        <w:trPr>
          <w:jc w:val="center"/>
        </w:trPr>
        <w:tc>
          <w:tcPr>
            <w:tcW w:w="2290" w:type="dxa"/>
            <w:vAlign w:val="center"/>
          </w:tcPr>
          <w:p w:rsidR="008F4F57" w:rsidRPr="009B40BF" w:rsidRDefault="008F4F57" w:rsidP="00DC058A">
            <w:pPr>
              <w:widowControl w:val="0"/>
              <w:spacing w:before="60" w:after="60"/>
              <w:jc w:val="left"/>
              <w:rPr>
                <w:noProof/>
                <w:sz w:val="18"/>
              </w:rPr>
            </w:pPr>
          </w:p>
        </w:tc>
        <w:tc>
          <w:tcPr>
            <w:tcW w:w="6801" w:type="dxa"/>
            <w:vAlign w:val="center"/>
          </w:tcPr>
          <w:p w:rsidR="008F4F57" w:rsidRPr="009B40BF" w:rsidRDefault="0071003C" w:rsidP="00DC058A">
            <w:pPr>
              <w:widowControl w:val="0"/>
              <w:spacing w:before="60" w:after="60"/>
              <w:jc w:val="right"/>
            </w:pPr>
            <w:r w:rsidRPr="009B40BF">
              <w:rPr>
                <w:noProof/>
              </w:rPr>
              <w:drawing>
                <wp:inline distT="0" distB="0" distL="0" distR="0" wp14:anchorId="6AEF9E61" wp14:editId="059BDA77">
                  <wp:extent cx="507600" cy="500400"/>
                  <wp:effectExtent l="0" t="0" r="698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9B40BF">
              <w:rPr>
                <w:noProof/>
              </w:rPr>
              <w:drawing>
                <wp:inline distT="0" distB="0" distL="0" distR="0" wp14:anchorId="4718B802" wp14:editId="1A580816">
                  <wp:extent cx="314325" cy="233045"/>
                  <wp:effectExtent l="0" t="0" r="9525" b="0"/>
                  <wp:docPr id="164" name="Imagen 16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rPr>
                <w:noProof/>
              </w:rPr>
              <w:drawing>
                <wp:inline distT="0" distB="0" distL="0" distR="0" wp14:anchorId="3E3AE1EC" wp14:editId="73FA01D5">
                  <wp:extent cx="518400" cy="50040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71003C" w:rsidRPr="009B40BF" w:rsidTr="00DC058A">
        <w:trPr>
          <w:jc w:val="center"/>
        </w:trPr>
        <w:tc>
          <w:tcPr>
            <w:tcW w:w="2290" w:type="dxa"/>
            <w:vAlign w:val="center"/>
          </w:tcPr>
          <w:p w:rsidR="0071003C" w:rsidRPr="009B40BF" w:rsidRDefault="0071003C" w:rsidP="00DC058A">
            <w:pPr>
              <w:widowControl w:val="0"/>
              <w:spacing w:before="60" w:after="60"/>
              <w:jc w:val="left"/>
              <w:rPr>
                <w:noProof/>
                <w:sz w:val="18"/>
              </w:rPr>
            </w:pPr>
          </w:p>
        </w:tc>
        <w:tc>
          <w:tcPr>
            <w:tcW w:w="6801" w:type="dxa"/>
            <w:vAlign w:val="center"/>
          </w:tcPr>
          <w:p w:rsidR="0071003C" w:rsidRPr="009B40BF" w:rsidRDefault="0071003C" w:rsidP="00DC058A">
            <w:pPr>
              <w:widowControl w:val="0"/>
              <w:spacing w:before="60" w:after="60"/>
              <w:jc w:val="right"/>
              <w:rPr>
                <w:noProof/>
              </w:rPr>
            </w:pPr>
            <w:r w:rsidRPr="009B40BF">
              <w:rPr>
                <w:noProof/>
              </w:rPr>
              <w:drawing>
                <wp:inline distT="0" distB="0" distL="0" distR="0" wp14:anchorId="68417F6A" wp14:editId="33C1FB39">
                  <wp:extent cx="507600" cy="500400"/>
                  <wp:effectExtent l="0" t="0" r="698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9B40BF">
              <w:rPr>
                <w:noProof/>
              </w:rPr>
              <w:drawing>
                <wp:inline distT="0" distB="0" distL="0" distR="0" wp14:anchorId="33CF7AE5" wp14:editId="39AA7E15">
                  <wp:extent cx="314325" cy="233045"/>
                  <wp:effectExtent l="0" t="0" r="9525" b="0"/>
                  <wp:docPr id="167" name="Imagen 16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B40BF">
              <w:rPr>
                <w:noProof/>
              </w:rPr>
              <w:drawing>
                <wp:inline distT="0" distB="0" distL="0" distR="0" wp14:anchorId="5CB3ABC4" wp14:editId="73D16A9F">
                  <wp:extent cx="518400" cy="50040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bl>
    <w:p w:rsidR="008F4F57" w:rsidRPr="009B40BF" w:rsidRDefault="008F4F57" w:rsidP="008F4F57"/>
    <w:p w:rsidR="00611237" w:rsidRPr="009B40BF" w:rsidRDefault="00611237" w:rsidP="008F4F57">
      <w:r w:rsidRPr="009B40BF">
        <w:t>En ce qui concerne le double haut-parleur radio général, le diagramme précédent est valide en remplaçant :</w:t>
      </w:r>
    </w:p>
    <w:p w:rsidR="00611237" w:rsidRPr="009B40BF" w:rsidRDefault="00611237" w:rsidP="008F4F57">
      <w:r w:rsidRPr="009B40BF">
        <w:rPr>
          <w:noProof/>
        </w:rPr>
        <w:drawing>
          <wp:inline distT="0" distB="0" distL="0" distR="0">
            <wp:extent cx="285750" cy="352425"/>
            <wp:effectExtent l="0" t="0" r="0"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5750" cy="352425"/>
                    </a:xfrm>
                    <a:prstGeom prst="rect">
                      <a:avLst/>
                    </a:prstGeom>
                    <a:noFill/>
                    <a:ln>
                      <a:noFill/>
                    </a:ln>
                  </pic:spPr>
                </pic:pic>
              </a:graphicData>
            </a:graphic>
          </wp:inline>
        </w:drawing>
      </w:r>
      <w:r w:rsidRPr="009B40BF">
        <w:t xml:space="preserve">  par</w:t>
      </w:r>
      <w:r w:rsidRPr="009B40BF">
        <w:rPr>
          <w:noProof/>
        </w:rPr>
        <w:drawing>
          <wp:inline distT="0" distB="0" distL="0" distR="0">
            <wp:extent cx="314325" cy="342900"/>
            <wp:effectExtent l="0" t="0" r="952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r w:rsidRPr="009B40BF">
        <w:t xml:space="preserve">  pour le premier haut-parleur et </w:t>
      </w:r>
      <w:r w:rsidRPr="009B40BF">
        <w:rPr>
          <w:noProof/>
        </w:rPr>
        <w:drawing>
          <wp:inline distT="0" distB="0" distL="0" distR="0">
            <wp:extent cx="266700" cy="3524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r w:rsidRPr="009B40BF">
        <w:t xml:space="preserve"> par </w:t>
      </w:r>
      <w:r w:rsidRPr="009B40BF">
        <w:rPr>
          <w:noProof/>
        </w:rPr>
        <w:drawing>
          <wp:inline distT="0" distB="0" distL="0" distR="0">
            <wp:extent cx="266700" cy="342900"/>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r w:rsidR="003D345F">
        <w:t>.</w:t>
      </w:r>
    </w:p>
    <w:p w:rsidR="00C607D3" w:rsidRPr="009B40BF" w:rsidRDefault="00C607D3" w:rsidP="00482761">
      <w:pPr>
        <w:pStyle w:val="Ttulo2"/>
      </w:pPr>
      <w:bookmarkStart w:id="217" w:name="_Toc128530280"/>
      <w:bookmarkStart w:id="218" w:name="_Toc353970521"/>
      <w:bookmarkStart w:id="219" w:name="_Toc445284890"/>
      <w:bookmarkStart w:id="220" w:name="_Toc502852410"/>
      <w:bookmarkStart w:id="221" w:name="_Toc507582243"/>
      <w:r w:rsidRPr="009B40BF">
        <w:t>Fonctionnalités Radio</w:t>
      </w:r>
      <w:bookmarkEnd w:id="217"/>
      <w:bookmarkEnd w:id="218"/>
      <w:bookmarkEnd w:id="219"/>
      <w:bookmarkEnd w:id="220"/>
      <w:bookmarkEnd w:id="221"/>
    </w:p>
    <w:p w:rsidR="00C607D3" w:rsidRPr="009B40BF" w:rsidRDefault="00C607D3" w:rsidP="00C607D3">
      <w:r w:rsidRPr="009B40BF">
        <w:t>Comprend les commandes qui apparaissent dans la figure suivante :</w:t>
      </w:r>
    </w:p>
    <w:p w:rsidR="00C607D3" w:rsidRPr="009B40BF" w:rsidRDefault="00C607D3" w:rsidP="00C607D3">
      <w:pPr>
        <w:jc w:val="center"/>
      </w:pPr>
      <w:r w:rsidRPr="009B40BF">
        <w:rPr>
          <w:noProof/>
        </w:rPr>
        <w:drawing>
          <wp:inline distT="0" distB="0" distL="0" distR="0" wp14:anchorId="3E6278B9" wp14:editId="62BE317D">
            <wp:extent cx="1380490" cy="5695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80490" cy="569595"/>
                    </a:xfrm>
                    <a:prstGeom prst="rect">
                      <a:avLst/>
                    </a:prstGeom>
                    <a:noFill/>
                    <a:ln>
                      <a:noFill/>
                    </a:ln>
                  </pic:spPr>
                </pic:pic>
              </a:graphicData>
            </a:graphic>
          </wp:inline>
        </w:drawing>
      </w:r>
    </w:p>
    <w:p w:rsidR="00C607D3" w:rsidRPr="009B40BF" w:rsidRDefault="00C607D3" w:rsidP="00C607D3">
      <w:pPr>
        <w:pStyle w:val="Descripcin"/>
        <w:rPr>
          <w:rStyle w:val="Textoennegrita"/>
        </w:rPr>
      </w:pPr>
      <w:bookmarkStart w:id="222" w:name="_Toc353970461"/>
      <w:bookmarkStart w:id="223" w:name="_Toc502852478"/>
      <w:bookmarkStart w:id="224" w:name="_Toc507582311"/>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29</w:t>
      </w:r>
      <w:r w:rsidRPr="009B40BF">
        <w:rPr>
          <w:rStyle w:val="Textoennegrita"/>
        </w:rPr>
        <w:fldChar w:fldCharType="end"/>
      </w:r>
      <w:r w:rsidRPr="009B40BF">
        <w:rPr>
          <w:rStyle w:val="Textoennegrita"/>
        </w:rPr>
        <w:t>. Commandes associées aux fonctionnalités radio</w:t>
      </w:r>
      <w:bookmarkEnd w:id="222"/>
      <w:bookmarkEnd w:id="223"/>
      <w:bookmarkEnd w:id="224"/>
    </w:p>
    <w:p w:rsidR="00C607D3" w:rsidRPr="009B40BF" w:rsidRDefault="003D345F" w:rsidP="00C607D3">
      <w:pPr>
        <w:jc w:val="left"/>
      </w:pPr>
      <w:r>
        <w:t>L</w:t>
      </w:r>
      <w:r w:rsidR="00C607D3" w:rsidRPr="009B40BF">
        <w:t>es différentes fonctions de cette zone</w:t>
      </w:r>
      <w:r>
        <w:t xml:space="preserve"> </w:t>
      </w:r>
      <w:r w:rsidRPr="009B40BF">
        <w:t>sont expliquées</w:t>
      </w:r>
      <w:r>
        <w:t xml:space="preserve"> c</w:t>
      </w:r>
      <w:r w:rsidRPr="009B40BF">
        <w:t>i-dessous</w:t>
      </w:r>
      <w:r>
        <w:t>.</w:t>
      </w:r>
    </w:p>
    <w:p w:rsidR="00C607D3" w:rsidRPr="009B40BF" w:rsidRDefault="00C607D3" w:rsidP="00DF380F">
      <w:pPr>
        <w:pStyle w:val="Ttulo3"/>
        <w:numPr>
          <w:ilvl w:val="2"/>
          <w:numId w:val="21"/>
        </w:numPr>
        <w:spacing w:before="240" w:after="120"/>
      </w:pPr>
      <w:bookmarkStart w:id="225" w:name="_Toc69891640"/>
      <w:bookmarkStart w:id="226" w:name="_Toc353970522"/>
      <w:bookmarkStart w:id="227" w:name="_Toc445284891"/>
      <w:bookmarkStart w:id="228" w:name="_Toc502852411"/>
      <w:bookmarkStart w:id="229" w:name="_Toc507582244"/>
      <w:r w:rsidRPr="009B40BF">
        <w:t>PTT</w:t>
      </w:r>
      <w:bookmarkEnd w:id="225"/>
      <w:r w:rsidRPr="009B40BF">
        <w:t>. Commande de transmission Software.</w:t>
      </w:r>
      <w:bookmarkEnd w:id="226"/>
      <w:bookmarkEnd w:id="227"/>
      <w:bookmarkEnd w:id="228"/>
      <w:bookmarkEnd w:id="229"/>
    </w:p>
    <w:p w:rsidR="00C607D3" w:rsidRPr="009B40BF" w:rsidRDefault="00C607D3" w:rsidP="00C607D3">
      <w:r w:rsidRPr="009B40BF">
        <w:t>Il est nécessaire d'avoir un canal radio assigné en TX/RX, lorsque l'on appuie sur cette touche ou le bouton-poussoir externe associé. Au cas où le PTT est admis, la couleur de la touche passe au bleu ; en cas de non admission, une fausse manœuvre est signalée grâce à une sonnerie de fausse manœuvre. La signalisation dans le canal radio est celle indiquée dans le paragraphe 2.10 de la documentation.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56"/>
      </w:tblGrid>
      <w:tr w:rsidR="00C607D3" w:rsidRPr="009B40BF" w:rsidTr="006C341F">
        <w:trPr>
          <w:jc w:val="center"/>
        </w:trPr>
        <w:tc>
          <w:tcPr>
            <w:tcW w:w="1520" w:type="dxa"/>
            <w:shd w:val="clear" w:color="auto" w:fill="auto"/>
          </w:tcPr>
          <w:p w:rsidR="00C607D3" w:rsidRPr="009B40BF" w:rsidRDefault="00C607D3" w:rsidP="006C341F">
            <w:pPr>
              <w:jc w:val="center"/>
              <w:rPr>
                <w:b/>
              </w:rPr>
            </w:pPr>
            <w:r w:rsidRPr="009B40BF">
              <w:rPr>
                <w:b/>
              </w:rPr>
              <w:t>VEILLE</w:t>
            </w:r>
          </w:p>
        </w:tc>
        <w:tc>
          <w:tcPr>
            <w:tcW w:w="1456" w:type="dxa"/>
            <w:shd w:val="clear" w:color="auto" w:fill="auto"/>
          </w:tcPr>
          <w:p w:rsidR="00C607D3" w:rsidRPr="009B40BF" w:rsidRDefault="00C607D3" w:rsidP="006C341F">
            <w:pPr>
              <w:jc w:val="center"/>
              <w:rPr>
                <w:b/>
              </w:rPr>
            </w:pPr>
            <w:r w:rsidRPr="009B40BF">
              <w:rPr>
                <w:b/>
              </w:rPr>
              <w:t>ACTIF</w:t>
            </w:r>
          </w:p>
        </w:tc>
      </w:tr>
      <w:tr w:rsidR="00C607D3" w:rsidRPr="009B40BF" w:rsidTr="006C341F">
        <w:trPr>
          <w:jc w:val="center"/>
        </w:trPr>
        <w:tc>
          <w:tcPr>
            <w:tcW w:w="1520" w:type="dxa"/>
            <w:shd w:val="clear" w:color="auto" w:fill="auto"/>
          </w:tcPr>
          <w:p w:rsidR="00C607D3" w:rsidRPr="009B40BF" w:rsidRDefault="00C607D3" w:rsidP="006C341F">
            <w:pPr>
              <w:jc w:val="center"/>
            </w:pPr>
            <w:r w:rsidRPr="009B40BF">
              <w:rPr>
                <w:noProof/>
                <w:sz w:val="18"/>
              </w:rPr>
              <w:drawing>
                <wp:inline distT="0" distB="0" distL="0" distR="0" wp14:anchorId="357D71E9" wp14:editId="2887C7E5">
                  <wp:extent cx="664210" cy="526415"/>
                  <wp:effectExtent l="0" t="0" r="254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4210" cy="526415"/>
                          </a:xfrm>
                          <a:prstGeom prst="rect">
                            <a:avLst/>
                          </a:prstGeom>
                          <a:noFill/>
                          <a:ln>
                            <a:noFill/>
                          </a:ln>
                        </pic:spPr>
                      </pic:pic>
                    </a:graphicData>
                  </a:graphic>
                </wp:inline>
              </w:drawing>
            </w:r>
          </w:p>
        </w:tc>
        <w:tc>
          <w:tcPr>
            <w:tcW w:w="1456" w:type="dxa"/>
            <w:shd w:val="clear" w:color="auto" w:fill="auto"/>
          </w:tcPr>
          <w:p w:rsidR="00C607D3" w:rsidRPr="009B40BF" w:rsidRDefault="00C607D3" w:rsidP="006C341F">
            <w:pPr>
              <w:keepNext/>
              <w:jc w:val="center"/>
            </w:pPr>
            <w:r w:rsidRPr="009B40BF">
              <w:rPr>
                <w:noProof/>
                <w:sz w:val="18"/>
              </w:rPr>
              <w:drawing>
                <wp:inline distT="0" distB="0" distL="0" distR="0" wp14:anchorId="7C0C6445" wp14:editId="026FA13B">
                  <wp:extent cx="655320" cy="5607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55320" cy="560705"/>
                          </a:xfrm>
                          <a:prstGeom prst="rect">
                            <a:avLst/>
                          </a:prstGeom>
                          <a:noFill/>
                          <a:ln>
                            <a:noFill/>
                          </a:ln>
                        </pic:spPr>
                      </pic:pic>
                    </a:graphicData>
                  </a:graphic>
                </wp:inline>
              </w:drawing>
            </w:r>
          </w:p>
        </w:tc>
      </w:tr>
    </w:tbl>
    <w:p w:rsidR="00C607D3" w:rsidRPr="009B40BF" w:rsidRDefault="00C607D3" w:rsidP="00C607D3">
      <w:pPr>
        <w:pStyle w:val="Descripcin"/>
        <w:rPr>
          <w:rStyle w:val="Textoennegrita"/>
        </w:rPr>
      </w:pPr>
      <w:bookmarkStart w:id="230" w:name="_Toc353970484"/>
      <w:bookmarkStart w:id="231" w:name="_Toc502852515"/>
      <w:bookmarkStart w:id="232" w:name="_Toc507521709"/>
      <w:r w:rsidRPr="009B40BF">
        <w:rPr>
          <w:rStyle w:val="Textoennegrita"/>
        </w:rPr>
        <w:t xml:space="preserve">Tableau </w:t>
      </w:r>
      <w:r w:rsidRPr="009B40BF">
        <w:rPr>
          <w:rStyle w:val="Textoennegrita"/>
        </w:rPr>
        <w:fldChar w:fldCharType="begin"/>
      </w:r>
      <w:r w:rsidRPr="009B40BF">
        <w:rPr>
          <w:rStyle w:val="Textoennegrita"/>
        </w:rPr>
        <w:instrText xml:space="preserve"> SEQ Tabla \* ARABIC </w:instrText>
      </w:r>
      <w:r w:rsidRPr="009B40BF">
        <w:rPr>
          <w:rStyle w:val="Textoennegrita"/>
        </w:rPr>
        <w:fldChar w:fldCharType="separate"/>
      </w:r>
      <w:r w:rsidR="002669EC" w:rsidRPr="009B40BF">
        <w:rPr>
          <w:rStyle w:val="Textoennegrita"/>
          <w:noProof/>
        </w:rPr>
        <w:t>7</w:t>
      </w:r>
      <w:r w:rsidRPr="009B40BF">
        <w:rPr>
          <w:rStyle w:val="Textoennegrita"/>
        </w:rPr>
        <w:fldChar w:fldCharType="end"/>
      </w:r>
      <w:r w:rsidRPr="009B40BF">
        <w:rPr>
          <w:rStyle w:val="Textoennegrita"/>
        </w:rPr>
        <w:t>. Contrôle PTT</w:t>
      </w:r>
      <w:bookmarkEnd w:id="230"/>
      <w:bookmarkEnd w:id="231"/>
      <w:bookmarkEnd w:id="232"/>
    </w:p>
    <w:p w:rsidR="00C607D3" w:rsidRPr="009B40BF" w:rsidRDefault="00C607D3" w:rsidP="00C607D3">
      <w:r w:rsidRPr="009B40BF">
        <w:t>En relâchant la touche ou le poussoir externe, la touche retourne en veille.</w:t>
      </w:r>
    </w:p>
    <w:p w:rsidR="00C607D3" w:rsidRPr="009B40BF" w:rsidRDefault="00C607D3" w:rsidP="00DF380F">
      <w:pPr>
        <w:pStyle w:val="Ttulo3"/>
        <w:numPr>
          <w:ilvl w:val="2"/>
          <w:numId w:val="21"/>
        </w:numPr>
        <w:spacing w:before="240" w:after="120"/>
      </w:pPr>
      <w:bookmarkStart w:id="233" w:name="_Toc69891642"/>
      <w:bookmarkStart w:id="234" w:name="_Toc353970523"/>
      <w:bookmarkStart w:id="235" w:name="_Toc445284892"/>
      <w:bookmarkStart w:id="236" w:name="_Toc502852412"/>
      <w:bookmarkStart w:id="237" w:name="_Toc507582245"/>
      <w:r w:rsidRPr="009B40BF">
        <w:t>Rtx.</w:t>
      </w:r>
      <w:bookmarkEnd w:id="233"/>
      <w:r w:rsidRPr="009B40BF">
        <w:t xml:space="preserve"> Contrôle de programmation des retransmissions</w:t>
      </w:r>
      <w:bookmarkEnd w:id="234"/>
      <w:bookmarkEnd w:id="235"/>
      <w:bookmarkEnd w:id="236"/>
      <w:bookmarkEnd w:id="237"/>
    </w:p>
    <w:p w:rsidR="00C607D3" w:rsidRPr="009B40BF" w:rsidRDefault="00C607D3" w:rsidP="00C607D3">
      <w:r w:rsidRPr="009B40BF">
        <w:t>Permet d'introduire des canaux assignés en Tx/Rx dans un groupe de retransmission. Il est nécessaire qu'il y ait au moins deux canaux assignés en Tx/Rx, car le groupe minimum est de deux canaux.</w:t>
      </w:r>
    </w:p>
    <w:p w:rsidR="00C607D3" w:rsidRPr="009B40BF" w:rsidRDefault="00C607D3" w:rsidP="00C607D3">
      <w:r w:rsidRPr="009B40BF">
        <w:t>S'il n'y a que deux canaux assignés en Tx/Rx la touche apparait en gris clair comme sur la fig. 24</w:t>
      </w:r>
    </w:p>
    <w:p w:rsidR="00C607D3" w:rsidRPr="009B40BF" w:rsidRDefault="00C607D3" w:rsidP="00C607D3">
      <w:r w:rsidRPr="009B40BF">
        <w:t>En appuyant sur la touche Rtx, celle-ci clignote en jaune, indiquant l'état de programmation du groupe de retransmission en cours.</w:t>
      </w:r>
    </w:p>
    <w:p w:rsidR="00C607D3" w:rsidRDefault="00C607D3" w:rsidP="00C607D3">
      <w:r w:rsidRPr="009B40BF">
        <w:t>En appuyant sur un canal qui est en séquence de fonctionnalité, celui-ci est introduit dans le groupe ou est enlevé, selon son état précédent.</w:t>
      </w:r>
    </w:p>
    <w:p w:rsidR="003D345F" w:rsidRPr="009B40BF" w:rsidRDefault="003D345F" w:rsidP="00C607D3"/>
    <w:p w:rsidR="00C607D3" w:rsidRPr="009B40BF" w:rsidRDefault="00C607D3" w:rsidP="00C607D3">
      <w:pPr>
        <w:jc w:val="center"/>
      </w:pPr>
      <w:r w:rsidRPr="009B40BF">
        <w:rPr>
          <w:noProof/>
        </w:rPr>
        <w:lastRenderedPageBreak/>
        <w:drawing>
          <wp:inline distT="0" distB="0" distL="0" distR="0" wp14:anchorId="0F891925" wp14:editId="19966994">
            <wp:extent cx="655320" cy="5435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55320" cy="543560"/>
                    </a:xfrm>
                    <a:prstGeom prst="rect">
                      <a:avLst/>
                    </a:prstGeom>
                    <a:noFill/>
                    <a:ln>
                      <a:noFill/>
                    </a:ln>
                  </pic:spPr>
                </pic:pic>
              </a:graphicData>
            </a:graphic>
          </wp:inline>
        </w:drawing>
      </w:r>
      <w:r w:rsidRPr="009B40BF">
        <w:rPr>
          <w:noProof/>
        </w:rPr>
        <w:drawing>
          <wp:inline distT="0" distB="0" distL="0" distR="0" wp14:anchorId="3A5D01AC" wp14:editId="1D15F216">
            <wp:extent cx="664210" cy="5778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64210" cy="577850"/>
                    </a:xfrm>
                    <a:prstGeom prst="rect">
                      <a:avLst/>
                    </a:prstGeom>
                    <a:noFill/>
                    <a:ln>
                      <a:noFill/>
                    </a:ln>
                  </pic:spPr>
                </pic:pic>
              </a:graphicData>
            </a:graphic>
          </wp:inline>
        </w:drawing>
      </w:r>
      <w:r w:rsidRPr="009B40BF">
        <w:rPr>
          <w:noProof/>
        </w:rPr>
        <w:drawing>
          <wp:inline distT="0" distB="0" distL="0" distR="0" wp14:anchorId="6DF4FE38" wp14:editId="6AC9AE71">
            <wp:extent cx="638175" cy="56070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38175" cy="560705"/>
                    </a:xfrm>
                    <a:prstGeom prst="rect">
                      <a:avLst/>
                    </a:prstGeom>
                    <a:noFill/>
                    <a:ln>
                      <a:noFill/>
                    </a:ln>
                  </pic:spPr>
                </pic:pic>
              </a:graphicData>
            </a:graphic>
          </wp:inline>
        </w:drawing>
      </w:r>
    </w:p>
    <w:p w:rsidR="00C607D3" w:rsidRPr="009B40BF" w:rsidRDefault="00C607D3" w:rsidP="00C607D3">
      <w:pPr>
        <w:pStyle w:val="Descripcin"/>
        <w:rPr>
          <w:rStyle w:val="Textoennegrita"/>
        </w:rPr>
      </w:pPr>
      <w:bookmarkStart w:id="238" w:name="_Toc353970462"/>
      <w:bookmarkStart w:id="239" w:name="_Toc502852479"/>
      <w:bookmarkStart w:id="240" w:name="_Toc507582312"/>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30</w:t>
      </w:r>
      <w:r w:rsidRPr="009B40BF">
        <w:rPr>
          <w:rStyle w:val="Textoennegrita"/>
        </w:rPr>
        <w:fldChar w:fldCharType="end"/>
      </w:r>
      <w:r w:rsidRPr="009B40BF">
        <w:rPr>
          <w:rStyle w:val="Textoennegrita"/>
        </w:rPr>
        <w:t>. Contrôle de programmation de retransmission</w:t>
      </w:r>
      <w:bookmarkEnd w:id="238"/>
      <w:bookmarkEnd w:id="239"/>
      <w:bookmarkEnd w:id="240"/>
    </w:p>
    <w:p w:rsidR="00C607D3" w:rsidRPr="009B40BF" w:rsidRDefault="00C607D3" w:rsidP="00C607D3">
      <w:r w:rsidRPr="009B40BF">
        <w:t>Une fois que les canaux ont été placés dans un groupe, en appuyant de nouveau sur la touche Rtx, les changements seront effectués s'ils sont possibles.</w:t>
      </w:r>
    </w:p>
    <w:p w:rsidR="00B51A32" w:rsidRPr="009B40BF" w:rsidRDefault="00B51A32" w:rsidP="00C607D3">
      <w:r w:rsidRPr="009B40BF">
        <w:t>Dans un groupe déjà formé, si un SQUELCH est en train de retransmettre au reste de fréquences, il n'est pas possible de défaire le groupe ou de supprimer une fréquence du groupe. Une fenêtre contextuelle affiche l'avertissement correspondant. Par contre, il est possible d'ajouter une fréquence au groupe si celui-ci reçoit un SQUELCH.</w:t>
      </w:r>
    </w:p>
    <w:p w:rsidR="00491D26" w:rsidRPr="009B40BF" w:rsidRDefault="00491D26" w:rsidP="00C607D3">
      <w:r w:rsidRPr="009B40BF">
        <w:t>L'extraction des deux JACKS du poste d'opérateur permet de défaire un groupe de retransmission préalablement formé, sans tenir compte du SQUELCH.</w:t>
      </w:r>
    </w:p>
    <w:p w:rsidR="00373CED" w:rsidRPr="009B40BF" w:rsidRDefault="00373CED" w:rsidP="00373CED">
      <w:pPr>
        <w:pStyle w:val="Ttulo3"/>
        <w:numPr>
          <w:ilvl w:val="2"/>
          <w:numId w:val="21"/>
        </w:numPr>
        <w:spacing w:before="240" w:after="60"/>
      </w:pPr>
      <w:bookmarkStart w:id="241" w:name="_Toc433892484"/>
      <w:bookmarkStart w:id="242" w:name="_Toc450207093"/>
      <w:bookmarkStart w:id="243" w:name="_Toc502852413"/>
      <w:bookmarkStart w:id="244" w:name="_Toc507582246"/>
      <w:r w:rsidRPr="009B40BF">
        <w:t>Appel sélectif</w:t>
      </w:r>
      <w:bookmarkEnd w:id="241"/>
      <w:bookmarkEnd w:id="242"/>
      <w:bookmarkEnd w:id="243"/>
      <w:bookmarkEnd w:id="244"/>
    </w:p>
    <w:p w:rsidR="00373CED" w:rsidRPr="009B40BF" w:rsidRDefault="00373CED" w:rsidP="00373CED">
      <w:r w:rsidRPr="009B40BF">
        <w:t>Pour accéder à la fonction d'appel sélectif, appuyer sur le bouton présent dans la partie inférieure de la zone de radio, sur l'interface type ASECNA.</w:t>
      </w:r>
    </w:p>
    <w:p w:rsidR="00373CED" w:rsidRPr="009B40BF" w:rsidRDefault="00373CED" w:rsidP="00373CED">
      <w:pPr>
        <w:jc w:val="center"/>
      </w:pPr>
      <w:r w:rsidRPr="009B40BF">
        <w:rPr>
          <w:noProof/>
        </w:rPr>
        <w:drawing>
          <wp:inline distT="0" distB="0" distL="0" distR="0" wp14:anchorId="16769931" wp14:editId="5EDFA1B3">
            <wp:extent cx="809625" cy="295275"/>
            <wp:effectExtent l="0" t="0" r="9525" b="952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09625" cy="295275"/>
                    </a:xfrm>
                    <a:prstGeom prst="rect">
                      <a:avLst/>
                    </a:prstGeom>
                    <a:noFill/>
                    <a:ln>
                      <a:noFill/>
                    </a:ln>
                  </pic:spPr>
                </pic:pic>
              </a:graphicData>
            </a:graphic>
          </wp:inline>
        </w:drawing>
      </w:r>
    </w:p>
    <w:p w:rsidR="00373CED" w:rsidRPr="009B40BF" w:rsidRDefault="00373CED" w:rsidP="00373CED">
      <w:pPr>
        <w:pStyle w:val="Descripcin"/>
        <w:rPr>
          <w:rStyle w:val="Textoennegrita"/>
          <w:b/>
        </w:rPr>
      </w:pPr>
      <w:bookmarkStart w:id="245" w:name="_Toc433892541"/>
      <w:bookmarkStart w:id="246" w:name="_Toc450207150"/>
      <w:bookmarkStart w:id="247" w:name="_Toc502852480"/>
      <w:bookmarkStart w:id="248" w:name="_Toc507582313"/>
      <w:r w:rsidRPr="009B40BF">
        <w:rPr>
          <w:rStyle w:val="Textoennegrita"/>
          <w:b/>
        </w:rPr>
        <w:t xml:space="preserve">Figure </w:t>
      </w:r>
      <w:r w:rsidRPr="009B40BF">
        <w:rPr>
          <w:rStyle w:val="Textoennegrita"/>
          <w:b/>
        </w:rPr>
        <w:fldChar w:fldCharType="begin"/>
      </w:r>
      <w:r w:rsidRPr="009B40BF">
        <w:rPr>
          <w:rStyle w:val="Textoennegrita"/>
          <w:b/>
        </w:rPr>
        <w:instrText xml:space="preserve"> SEQ Figura \* ARABIC </w:instrText>
      </w:r>
      <w:r w:rsidRPr="009B40BF">
        <w:rPr>
          <w:rStyle w:val="Textoennegrita"/>
          <w:b/>
        </w:rPr>
        <w:fldChar w:fldCharType="separate"/>
      </w:r>
      <w:r w:rsidR="002669EC" w:rsidRPr="009B40BF">
        <w:rPr>
          <w:rStyle w:val="Textoennegrita"/>
          <w:b/>
          <w:noProof/>
        </w:rPr>
        <w:t>31</w:t>
      </w:r>
      <w:r w:rsidRPr="009B40BF">
        <w:rPr>
          <w:rStyle w:val="Textoennegrita"/>
          <w:b/>
        </w:rPr>
        <w:fldChar w:fldCharType="end"/>
      </w:r>
      <w:r w:rsidRPr="009B40BF">
        <w:rPr>
          <w:rStyle w:val="Textoennegrita"/>
          <w:b/>
        </w:rPr>
        <w:t>. Bouton d'accès à la zone d'appel sélectif.</w:t>
      </w:r>
      <w:bookmarkEnd w:id="245"/>
      <w:bookmarkEnd w:id="246"/>
      <w:bookmarkEnd w:id="247"/>
      <w:bookmarkEnd w:id="248"/>
    </w:p>
    <w:p w:rsidR="00373CED" w:rsidRPr="009B40BF" w:rsidRDefault="00373CED" w:rsidP="00373CED">
      <w:r w:rsidRPr="009B40BF">
        <w:t>Le bouton d'appel sélectif n'est autorisé que lorsque l'opérateur sélectionne une fréquence HF sur TX. En appuyant sur ce bouton, la zone de travail de l'appel sélectif s'affiche comme le montre la figure suivante :</w:t>
      </w:r>
    </w:p>
    <w:p w:rsidR="00373CED" w:rsidRPr="009B40BF" w:rsidRDefault="00373CED" w:rsidP="00373CED">
      <w:pPr>
        <w:jc w:val="center"/>
      </w:pPr>
      <w:r w:rsidRPr="009B40BF">
        <w:rPr>
          <w:noProof/>
        </w:rPr>
        <w:drawing>
          <wp:inline distT="0" distB="0" distL="0" distR="0" wp14:anchorId="444B3302" wp14:editId="13F0AB8C">
            <wp:extent cx="4114800" cy="9144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14800" cy="914400"/>
                    </a:xfrm>
                    <a:prstGeom prst="rect">
                      <a:avLst/>
                    </a:prstGeom>
                    <a:noFill/>
                    <a:ln>
                      <a:noFill/>
                    </a:ln>
                  </pic:spPr>
                </pic:pic>
              </a:graphicData>
            </a:graphic>
          </wp:inline>
        </w:drawing>
      </w:r>
    </w:p>
    <w:p w:rsidR="00373CED" w:rsidRPr="009B40BF" w:rsidRDefault="00373CED" w:rsidP="00373CED">
      <w:pPr>
        <w:pStyle w:val="Descripcin"/>
        <w:rPr>
          <w:rStyle w:val="Textoennegrita"/>
          <w:b/>
        </w:rPr>
      </w:pPr>
      <w:bookmarkStart w:id="249" w:name="_Toc433892542"/>
      <w:bookmarkStart w:id="250" w:name="_Toc450207151"/>
      <w:bookmarkStart w:id="251" w:name="_Toc502852481"/>
      <w:bookmarkStart w:id="252" w:name="_Toc507582314"/>
      <w:r w:rsidRPr="009B40BF">
        <w:rPr>
          <w:rStyle w:val="Textoennegrita"/>
          <w:b/>
        </w:rPr>
        <w:t xml:space="preserve">Figure </w:t>
      </w:r>
      <w:r w:rsidRPr="009B40BF">
        <w:rPr>
          <w:rStyle w:val="Textoennegrita"/>
          <w:b/>
        </w:rPr>
        <w:fldChar w:fldCharType="begin"/>
      </w:r>
      <w:r w:rsidRPr="009B40BF">
        <w:rPr>
          <w:rStyle w:val="Textoennegrita"/>
          <w:b/>
        </w:rPr>
        <w:instrText xml:space="preserve"> SEQ Figura \* ARABIC </w:instrText>
      </w:r>
      <w:r w:rsidRPr="009B40BF">
        <w:rPr>
          <w:rStyle w:val="Textoennegrita"/>
          <w:b/>
        </w:rPr>
        <w:fldChar w:fldCharType="separate"/>
      </w:r>
      <w:r w:rsidR="002669EC" w:rsidRPr="009B40BF">
        <w:rPr>
          <w:rStyle w:val="Textoennegrita"/>
          <w:b/>
          <w:noProof/>
        </w:rPr>
        <w:t>32</w:t>
      </w:r>
      <w:r w:rsidRPr="009B40BF">
        <w:rPr>
          <w:rStyle w:val="Textoennegrita"/>
          <w:b/>
        </w:rPr>
        <w:fldChar w:fldCharType="end"/>
      </w:r>
      <w:r w:rsidRPr="009B40BF">
        <w:rPr>
          <w:rStyle w:val="Textoennegrita"/>
          <w:b/>
        </w:rPr>
        <w:t>. Zone d'appel sélectif</w:t>
      </w:r>
      <w:bookmarkEnd w:id="249"/>
      <w:bookmarkEnd w:id="250"/>
      <w:bookmarkEnd w:id="251"/>
      <w:bookmarkEnd w:id="252"/>
    </w:p>
    <w:p w:rsidR="00373CED" w:rsidRPr="009B40BF" w:rsidRDefault="00373CED" w:rsidP="00373CED">
      <w:pPr>
        <w:autoSpaceDE w:val="0"/>
        <w:autoSpaceDN w:val="0"/>
        <w:adjustRightInd w:val="0"/>
        <w:jc w:val="left"/>
      </w:pPr>
      <w:r w:rsidRPr="009B40BF">
        <w:t xml:space="preserve">La génération de tonalités SEL-CALL </w:t>
      </w:r>
      <w:r w:rsidR="003D345F">
        <w:t xml:space="preserve">(App. sel.) </w:t>
      </w:r>
      <w:r w:rsidRPr="009B40BF">
        <w:t xml:space="preserve">de l'application HMI de </w:t>
      </w:r>
      <w:fldSimple w:instr="SUBJECT \* MERGEFORMAT">
        <w:r w:rsidRPr="009B40BF">
          <w:t>ULISES V 5000-I 2.5.X</w:t>
        </w:r>
      </w:fldSimple>
      <w:r w:rsidRPr="009B40BF">
        <w:t xml:space="preserve"> s'appuie sur le document suivant :</w:t>
      </w:r>
    </w:p>
    <w:p w:rsidR="00373CED" w:rsidRPr="00695145" w:rsidRDefault="00373CED" w:rsidP="00373CED">
      <w:pPr>
        <w:autoSpaceDE w:val="0"/>
        <w:autoSpaceDN w:val="0"/>
        <w:adjustRightInd w:val="0"/>
        <w:ind w:left="709"/>
        <w:jc w:val="left"/>
        <w:rPr>
          <w:rFonts w:ascii="Consolas" w:hAnsi="Consolas" w:cs="Consolas"/>
          <w:sz w:val="19"/>
          <w:szCs w:val="19"/>
          <w:lang w:val="en-US"/>
        </w:rPr>
      </w:pPr>
      <w:r w:rsidRPr="00695145">
        <w:rPr>
          <w:rStyle w:val="nfasis"/>
          <w:lang w:val="en-US"/>
        </w:rPr>
        <w:t>ICAO : AERONAUTICAL TELECOMMUNICATIONS, Annex 10 to the Convention on International Civil Aviation, Volume I,4th edition of 1985 (amended 1987)</w:t>
      </w:r>
      <w:r w:rsidRPr="00695145">
        <w:rPr>
          <w:rFonts w:ascii="Consolas" w:hAnsi="Consolas"/>
          <w:sz w:val="19"/>
          <w:lang w:val="en-US"/>
        </w:rPr>
        <w:t>.</w:t>
      </w:r>
    </w:p>
    <w:p w:rsidR="00373CED" w:rsidRPr="009B40BF" w:rsidRDefault="00373CED" w:rsidP="00373CED">
      <w:pPr>
        <w:autoSpaceDE w:val="0"/>
        <w:autoSpaceDN w:val="0"/>
        <w:adjustRightInd w:val="0"/>
        <w:jc w:val="left"/>
      </w:pPr>
      <w:r w:rsidRPr="009B40BF">
        <w:t xml:space="preserve">Pour envoyer une tonalité </w:t>
      </w:r>
      <w:r w:rsidR="003D345F">
        <w:t>App. sel.</w:t>
      </w:r>
      <w:r w:rsidRPr="009B40BF">
        <w:t>, appuyer sur les touches des lettres qui apparaissent dans le champ correspondant :</w:t>
      </w:r>
    </w:p>
    <w:p w:rsidR="00373CED" w:rsidRPr="009B40BF" w:rsidRDefault="00373CED" w:rsidP="00373CED">
      <w:pPr>
        <w:jc w:val="center"/>
      </w:pPr>
      <w:r w:rsidRPr="009B40BF">
        <w:rPr>
          <w:noProof/>
        </w:rPr>
        <w:drawing>
          <wp:inline distT="0" distB="0" distL="0" distR="0" wp14:anchorId="12F1C8D8" wp14:editId="60B2B5AC">
            <wp:extent cx="4143375" cy="923925"/>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143375" cy="923925"/>
                    </a:xfrm>
                    <a:prstGeom prst="rect">
                      <a:avLst/>
                    </a:prstGeom>
                    <a:noFill/>
                    <a:ln>
                      <a:noFill/>
                    </a:ln>
                  </pic:spPr>
                </pic:pic>
              </a:graphicData>
            </a:graphic>
          </wp:inline>
        </w:drawing>
      </w:r>
    </w:p>
    <w:p w:rsidR="00373CED" w:rsidRPr="009B40BF" w:rsidRDefault="00373CED" w:rsidP="00373CED">
      <w:pPr>
        <w:pStyle w:val="Descripcin"/>
        <w:rPr>
          <w:rStyle w:val="Textoennegrita"/>
          <w:b/>
        </w:rPr>
      </w:pPr>
      <w:bookmarkStart w:id="253" w:name="_Toc433892543"/>
      <w:bookmarkStart w:id="254" w:name="_Toc450207152"/>
      <w:bookmarkStart w:id="255" w:name="_Toc502852482"/>
      <w:bookmarkStart w:id="256" w:name="_Toc507582315"/>
      <w:r w:rsidRPr="009B40BF">
        <w:rPr>
          <w:rStyle w:val="Textoennegrita"/>
          <w:b/>
        </w:rPr>
        <w:t xml:space="preserve">Figure </w:t>
      </w:r>
      <w:r w:rsidRPr="009B40BF">
        <w:rPr>
          <w:rStyle w:val="Textoennegrita"/>
          <w:b/>
        </w:rPr>
        <w:fldChar w:fldCharType="begin"/>
      </w:r>
      <w:r w:rsidRPr="009B40BF">
        <w:rPr>
          <w:rStyle w:val="Textoennegrita"/>
          <w:b/>
        </w:rPr>
        <w:instrText xml:space="preserve"> SEQ Figura \* ARABIC </w:instrText>
      </w:r>
      <w:r w:rsidRPr="009B40BF">
        <w:rPr>
          <w:rStyle w:val="Textoennegrita"/>
          <w:b/>
        </w:rPr>
        <w:fldChar w:fldCharType="separate"/>
      </w:r>
      <w:r w:rsidR="002669EC" w:rsidRPr="009B40BF">
        <w:rPr>
          <w:rStyle w:val="Textoennegrita"/>
          <w:b/>
          <w:noProof/>
        </w:rPr>
        <w:t>33</w:t>
      </w:r>
      <w:r w:rsidRPr="009B40BF">
        <w:rPr>
          <w:rStyle w:val="Textoennegrita"/>
          <w:b/>
        </w:rPr>
        <w:fldChar w:fldCharType="end"/>
      </w:r>
      <w:r w:rsidRPr="009B40BF">
        <w:rPr>
          <w:rStyle w:val="Textoennegrita"/>
          <w:b/>
        </w:rPr>
        <w:t xml:space="preserve">. Sélection des tonalités pour effectuer un </w:t>
      </w:r>
      <w:bookmarkEnd w:id="253"/>
      <w:bookmarkEnd w:id="254"/>
      <w:bookmarkEnd w:id="255"/>
      <w:r w:rsidR="003D345F" w:rsidRPr="003D345F">
        <w:rPr>
          <w:rStyle w:val="Textoennegrita"/>
          <w:b/>
        </w:rPr>
        <w:t>App. sel.</w:t>
      </w:r>
      <w:bookmarkEnd w:id="256"/>
    </w:p>
    <w:p w:rsidR="00373CED" w:rsidRPr="009B40BF" w:rsidRDefault="00373CED" w:rsidP="00373CED">
      <w:r w:rsidRPr="009B40BF">
        <w:t xml:space="preserve">Comme le montre la figure 25, une fois les quatre tonalités (caractères) saisis, les touches correspondantes aux tonalités sont désactivées et, au contraire, la touche </w:t>
      </w:r>
      <w:r w:rsidRPr="009B40BF">
        <w:rPr>
          <w:i/>
        </w:rPr>
        <w:t>ENVOYER</w:t>
      </w:r>
      <w:r w:rsidRPr="009B40BF">
        <w:t xml:space="preserve"> reste active, afin d'envoyer les tonalités.</w:t>
      </w:r>
    </w:p>
    <w:p w:rsidR="00373CED" w:rsidRPr="009B40BF" w:rsidRDefault="00373CED" w:rsidP="00373CED">
      <w:r w:rsidRPr="009B40BF">
        <w:t>Pendant le processus d'envoi de l'appel sélectif, différents messages concernant l'état de l'appel se succèdent dans le champ d'information. Ces messages peuvent être les suivants :</w:t>
      </w:r>
    </w:p>
    <w:tbl>
      <w:tblPr>
        <w:tblStyle w:val="Tablaconcuadrcula2"/>
        <w:tblW w:w="0" w:type="auto"/>
        <w:tblInd w:w="1242" w:type="dxa"/>
        <w:tblLook w:val="04A0" w:firstRow="1" w:lastRow="0" w:firstColumn="1" w:lastColumn="0" w:noHBand="0" w:noVBand="1"/>
      </w:tblPr>
      <w:tblGrid>
        <w:gridCol w:w="3360"/>
        <w:gridCol w:w="5864"/>
      </w:tblGrid>
      <w:tr w:rsidR="00373CED" w:rsidRPr="009B40BF" w:rsidTr="00373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373CED" w:rsidRPr="009B40BF" w:rsidRDefault="00373CED" w:rsidP="00373CED">
            <w:r w:rsidRPr="009B40BF">
              <w:lastRenderedPageBreak/>
              <w:t>Établissant appel SELCAL...</w:t>
            </w:r>
          </w:p>
        </w:tc>
        <w:tc>
          <w:tcPr>
            <w:tcW w:w="5962" w:type="dxa"/>
          </w:tcPr>
          <w:p w:rsidR="00373CED" w:rsidRPr="009B40BF" w:rsidRDefault="00373CED" w:rsidP="00373CED">
            <w:pPr>
              <w:cnfStyle w:val="100000000000" w:firstRow="1" w:lastRow="0" w:firstColumn="0" w:lastColumn="0" w:oddVBand="0" w:evenVBand="0" w:oddHBand="0" w:evenHBand="0" w:firstRowFirstColumn="0" w:firstRowLastColumn="0" w:lastRowFirstColumn="0" w:lastRowLastColumn="0"/>
              <w:rPr>
                <w:b w:val="0"/>
              </w:rPr>
            </w:pPr>
            <w:r w:rsidRPr="009B40BF">
              <w:rPr>
                <w:b w:val="0"/>
              </w:rPr>
              <w:t>Le processus d'envoi des tonalités commence.</w:t>
            </w:r>
          </w:p>
        </w:tc>
      </w:tr>
      <w:tr w:rsidR="00373CED" w:rsidRPr="009B40BF" w:rsidTr="00373CED">
        <w:tc>
          <w:tcPr>
            <w:cnfStyle w:val="001000000000" w:firstRow="0" w:lastRow="0" w:firstColumn="1" w:lastColumn="0" w:oddVBand="0" w:evenVBand="0" w:oddHBand="0" w:evenHBand="0" w:firstRowFirstColumn="0" w:firstRowLastColumn="0" w:lastRowFirstColumn="0" w:lastRowLastColumn="0"/>
            <w:tcW w:w="3402" w:type="dxa"/>
          </w:tcPr>
          <w:p w:rsidR="00373CED" w:rsidRPr="009B40BF" w:rsidRDefault="00373CED" w:rsidP="00373CED">
            <w:r w:rsidRPr="009B40BF">
              <w:t>Envoyant les tonalités SELCAL...</w:t>
            </w:r>
          </w:p>
        </w:tc>
        <w:tc>
          <w:tcPr>
            <w:tcW w:w="5962" w:type="dxa"/>
          </w:tcPr>
          <w:p w:rsidR="00373CED" w:rsidRPr="009B40BF" w:rsidRDefault="00373CED" w:rsidP="00373CED">
            <w:pPr>
              <w:cnfStyle w:val="000000000000" w:firstRow="0" w:lastRow="0" w:firstColumn="0" w:lastColumn="0" w:oddVBand="0" w:evenVBand="0" w:oddHBand="0" w:evenHBand="0" w:firstRowFirstColumn="0" w:firstRowLastColumn="0" w:lastRowFirstColumn="0" w:lastRowLastColumn="0"/>
            </w:pPr>
            <w:r w:rsidRPr="009B40BF">
              <w:t>L'émetteur est prêt à envoyer les tonalités et procède à l'envoi.</w:t>
            </w:r>
          </w:p>
        </w:tc>
      </w:tr>
      <w:tr w:rsidR="00373CED" w:rsidRPr="009B40BF" w:rsidTr="00373CED">
        <w:tc>
          <w:tcPr>
            <w:cnfStyle w:val="001000000000" w:firstRow="0" w:lastRow="0" w:firstColumn="1" w:lastColumn="0" w:oddVBand="0" w:evenVBand="0" w:oddHBand="0" w:evenHBand="0" w:firstRowFirstColumn="0" w:firstRowLastColumn="0" w:lastRowFirstColumn="0" w:lastRowLastColumn="0"/>
            <w:tcW w:w="3402" w:type="dxa"/>
          </w:tcPr>
          <w:p w:rsidR="00373CED" w:rsidRPr="009B40BF" w:rsidRDefault="00373CED" w:rsidP="00373CED">
            <w:r w:rsidRPr="009B40BF">
              <w:t>Erreur à l'appel SELCAL.</w:t>
            </w:r>
          </w:p>
        </w:tc>
        <w:tc>
          <w:tcPr>
            <w:tcW w:w="5962" w:type="dxa"/>
          </w:tcPr>
          <w:p w:rsidR="00373CED" w:rsidRPr="009B40BF" w:rsidRDefault="00373CED" w:rsidP="00373CED">
            <w:pPr>
              <w:cnfStyle w:val="000000000000" w:firstRow="0" w:lastRow="0" w:firstColumn="0" w:lastColumn="0" w:oddVBand="0" w:evenVBand="0" w:oddHBand="0" w:evenHBand="0" w:firstRowFirstColumn="0" w:firstRowLastColumn="0" w:lastRowFirstColumn="0" w:lastRowLastColumn="0"/>
            </w:pPr>
            <w:r w:rsidRPr="009B40BF">
              <w:t>L'appel sélectif a rencontré une erreur, les tonalités n'ont pas été envoyées.</w:t>
            </w:r>
          </w:p>
        </w:tc>
      </w:tr>
      <w:tr w:rsidR="00373CED" w:rsidRPr="009B40BF" w:rsidTr="00373CED">
        <w:tc>
          <w:tcPr>
            <w:cnfStyle w:val="001000000000" w:firstRow="0" w:lastRow="0" w:firstColumn="1" w:lastColumn="0" w:oddVBand="0" w:evenVBand="0" w:oddHBand="0" w:evenHBand="0" w:firstRowFirstColumn="0" w:firstRowLastColumn="0" w:lastRowFirstColumn="0" w:lastRowLastColumn="0"/>
            <w:tcW w:w="3402" w:type="dxa"/>
          </w:tcPr>
          <w:p w:rsidR="00373CED" w:rsidRPr="009B40BF" w:rsidRDefault="00373CED" w:rsidP="00373CED">
            <w:r w:rsidRPr="009B40BF">
              <w:t>Tonalités sélectionnées pour l'envoi</w:t>
            </w:r>
          </w:p>
        </w:tc>
        <w:tc>
          <w:tcPr>
            <w:tcW w:w="5962" w:type="dxa"/>
          </w:tcPr>
          <w:p w:rsidR="00373CED" w:rsidRPr="009B40BF" w:rsidRDefault="00373CED" w:rsidP="00373CED">
            <w:pPr>
              <w:cnfStyle w:val="000000000000" w:firstRow="0" w:lastRow="0" w:firstColumn="0" w:lastColumn="0" w:oddVBand="0" w:evenVBand="0" w:oddHBand="0" w:evenHBand="0" w:firstRowFirstColumn="0" w:firstRowLastColumn="0" w:lastRowFirstColumn="0" w:lastRowLastColumn="0"/>
            </w:pPr>
            <w:r w:rsidRPr="009B40BF">
              <w:t>Le message affiché correspond aux mêmes tonalités qui auraient dû être envoyées. L'appel sélectif a été effectué avec succès.</w:t>
            </w:r>
          </w:p>
        </w:tc>
      </w:tr>
    </w:tbl>
    <w:p w:rsidR="00373CED" w:rsidRPr="009B40BF" w:rsidRDefault="00373CED" w:rsidP="00373CED">
      <w:r w:rsidRPr="009B40BF">
        <w:t xml:space="preserve">Si l'appel sélectif a été effectué avec succès, le code des tonalités transmises est mémorisé dans les boutons </w:t>
      </w:r>
      <w:r w:rsidR="007B28D9" w:rsidRPr="007B28D9">
        <w:rPr>
          <w:i/>
        </w:rPr>
        <w:t>App. sel.</w:t>
      </w:r>
      <w:r w:rsidRPr="009B40BF">
        <w:rPr>
          <w:i/>
        </w:rPr>
        <w:t xml:space="preserve">1, </w:t>
      </w:r>
      <w:r w:rsidR="007B28D9" w:rsidRPr="007B28D9">
        <w:rPr>
          <w:i/>
        </w:rPr>
        <w:t>App. sel.</w:t>
      </w:r>
      <w:r w:rsidRPr="009B40BF">
        <w:rPr>
          <w:i/>
        </w:rPr>
        <w:t xml:space="preserve">2 </w:t>
      </w:r>
      <w:r w:rsidRPr="009B40BF">
        <w:t xml:space="preserve">et </w:t>
      </w:r>
      <w:r w:rsidR="007B28D9">
        <w:t>App. sel.</w:t>
      </w:r>
      <w:r w:rsidRPr="009B40BF">
        <w:rPr>
          <w:i/>
        </w:rPr>
        <w:t>3</w:t>
      </w:r>
      <w:r w:rsidRPr="009B40BF">
        <w:t xml:space="preserve"> de manière séquentielle. Ces boutons peuvent être utilisés ultérieurement pour sélectionner les tonalités correspondantes et pour l'envoi ultérieur via la touche </w:t>
      </w:r>
      <w:r w:rsidRPr="009B40BF">
        <w:rPr>
          <w:i/>
        </w:rPr>
        <w:t>ENVOYER</w:t>
      </w:r>
      <w:r w:rsidRPr="009B40BF">
        <w:t>.</w:t>
      </w:r>
    </w:p>
    <w:p w:rsidR="00373CED" w:rsidRPr="009B40BF" w:rsidRDefault="00373CED" w:rsidP="00373CED">
      <w:pPr>
        <w:ind w:left="2832" w:hanging="2832"/>
      </w:pPr>
      <w:r w:rsidRPr="009B40BF">
        <w:t>Une fois que l'on a appuyé sur une tonalité, il est possible de la supprimer avec la touche « &lt;&lt; ».</w:t>
      </w:r>
    </w:p>
    <w:p w:rsidR="00373CED" w:rsidRPr="009B40BF" w:rsidRDefault="00373CED" w:rsidP="00373CED">
      <w:r w:rsidRPr="009B40BF">
        <w:t xml:space="preserve">La zone des appels sélectifs se ferme en appuyant sur le bouton </w:t>
      </w:r>
      <w:r w:rsidR="007B28D9" w:rsidRPr="007B28D9">
        <w:rPr>
          <w:i/>
        </w:rPr>
        <w:t>App. sel.</w:t>
      </w:r>
      <w:r w:rsidRPr="009B40BF">
        <w:t xml:space="preserve"> ou en libérant de TX la fréquence HF sélectionnée pour ce mode.</w:t>
      </w:r>
    </w:p>
    <w:p w:rsidR="00373CED" w:rsidRPr="009B40BF" w:rsidRDefault="00373CED" w:rsidP="00C607D3"/>
    <w:p w:rsidR="003B1B06" w:rsidRPr="009B40BF" w:rsidRDefault="003B1B06" w:rsidP="00C607D3"/>
    <w:p w:rsidR="00C607D3" w:rsidRPr="009B40BF" w:rsidRDefault="00C607D3" w:rsidP="00DF380F">
      <w:pPr>
        <w:pStyle w:val="Ttulo1"/>
        <w:numPr>
          <w:ilvl w:val="0"/>
          <w:numId w:val="21"/>
        </w:numPr>
        <w:spacing w:before="60"/>
      </w:pPr>
      <w:bookmarkStart w:id="257" w:name="_Toc353970524"/>
      <w:bookmarkStart w:id="258" w:name="_Toc445284893"/>
      <w:bookmarkStart w:id="259" w:name="_Toc502852414"/>
      <w:bookmarkStart w:id="260" w:name="_Toc507582247"/>
      <w:r w:rsidRPr="009B40BF">
        <w:lastRenderedPageBreak/>
        <w:t>Fonctionnement téléphonie</w:t>
      </w:r>
      <w:bookmarkEnd w:id="257"/>
      <w:bookmarkEnd w:id="258"/>
      <w:bookmarkEnd w:id="259"/>
      <w:bookmarkEnd w:id="260"/>
    </w:p>
    <w:p w:rsidR="00C607D3" w:rsidRPr="009B40BF" w:rsidRDefault="007B28D9" w:rsidP="00C607D3">
      <w:r>
        <w:t>L</w:t>
      </w:r>
      <w:r w:rsidR="00C607D3" w:rsidRPr="009B40BF">
        <w:t>es caractéristiques/capacités de chaque élément et fonction associés au fonctionnement de la téléphonie</w:t>
      </w:r>
      <w:r>
        <w:t xml:space="preserve"> </w:t>
      </w:r>
      <w:r w:rsidRPr="009B40BF">
        <w:t>sont décrites</w:t>
      </w:r>
      <w:r>
        <w:t xml:space="preserve"> c</w:t>
      </w:r>
      <w:r w:rsidRPr="009B40BF">
        <w:t>i-dessous</w:t>
      </w:r>
      <w:r w:rsidR="00C607D3" w:rsidRPr="009B40BF">
        <w:t>.</w:t>
      </w:r>
    </w:p>
    <w:p w:rsidR="00C607D3" w:rsidRPr="009B40BF" w:rsidRDefault="00C607D3" w:rsidP="00482761">
      <w:pPr>
        <w:pStyle w:val="Ttulo2"/>
      </w:pPr>
      <w:bookmarkStart w:id="261" w:name="_Toc128530282"/>
      <w:bookmarkStart w:id="262" w:name="_Toc69891647"/>
      <w:bookmarkStart w:id="263" w:name="_Toc353970525"/>
      <w:bookmarkStart w:id="264" w:name="_Toc445284894"/>
      <w:bookmarkStart w:id="265" w:name="_Toc502852415"/>
      <w:bookmarkStart w:id="266" w:name="_Toc63833511"/>
      <w:bookmarkStart w:id="267" w:name="_Toc507582248"/>
      <w:r w:rsidRPr="009B40BF">
        <w:t>Zone de boutons d'accès direct</w:t>
      </w:r>
      <w:bookmarkEnd w:id="261"/>
      <w:bookmarkEnd w:id="262"/>
      <w:bookmarkEnd w:id="263"/>
      <w:bookmarkEnd w:id="264"/>
      <w:bookmarkEnd w:id="265"/>
      <w:bookmarkEnd w:id="267"/>
    </w:p>
    <w:bookmarkEnd w:id="266"/>
    <w:p w:rsidR="00C607D3" w:rsidRPr="009B40BF" w:rsidRDefault="00C607D3" w:rsidP="00C607D3">
      <w:r w:rsidRPr="009B40BF">
        <w:t xml:space="preserve">Cette zone permettra la sélection individuelle de chaque circuit téléphonique d'accès direct disponible. La zone d'accès présente 15 touches par page, la dernière position commune à toutes les pages étant celle par laquelle entrent les appels d'AI. Il existe 3 pages disponibles afin de faciliter la sélection sans erreur de chacune des 42 lignes téléphoniques possibles. </w:t>
      </w:r>
    </w:p>
    <w:p w:rsidR="00C607D3" w:rsidRPr="009B40BF" w:rsidRDefault="00C607D3" w:rsidP="00C607D3">
      <w:r w:rsidRPr="009B40BF">
        <w:t xml:space="preserve">Chaque touche de ligne téléphonique nous informe de l'état opérationnel </w:t>
      </w:r>
      <w:r w:rsidR="007B28D9">
        <w:t>d</w:t>
      </w:r>
      <w:r w:rsidR="007B28D9" w:rsidRPr="009B40BF">
        <w:t>'</w:t>
      </w:r>
      <w:r w:rsidRPr="009B40BF">
        <w:t>une ligne, et conjointement avec les touches de fonction associées, elles implémentent le système d'exploitation du système.</w:t>
      </w:r>
    </w:p>
    <w:p w:rsidR="00C607D3" w:rsidRPr="009B40BF" w:rsidRDefault="00C607D3" w:rsidP="00C607D3">
      <w:r w:rsidRPr="009B40BF">
        <w:t>La dernière touche d'AD de chaque page sera réservée pour des utilisations futures.</w:t>
      </w:r>
    </w:p>
    <w:p w:rsidR="00C607D3" w:rsidRPr="009B40BF" w:rsidRDefault="00C607D3" w:rsidP="00C607D3">
      <w:r w:rsidRPr="009B40BF">
        <w:t xml:space="preserve">Chaque touche de ligne téléphonique est définie par un libellé de </w:t>
      </w:r>
      <w:r w:rsidRPr="009B40BF">
        <w:rPr>
          <w:rFonts w:ascii="Arial" w:hAnsi="Arial"/>
        </w:rPr>
        <w:t>±</w:t>
      </w:r>
      <w:r w:rsidRPr="009B40BF">
        <w:t>16 caractères représenté sur 2 lignes de texte, avec des informations relatives à l'identification de la destination. Le fond de la touche indique l'état du service selon le code de couleurs suivant :</w:t>
      </w:r>
    </w:p>
    <w:tbl>
      <w:tblPr>
        <w:tblStyle w:val="Tablabsica1"/>
        <w:tblW w:w="6085" w:type="dxa"/>
        <w:jc w:val="center"/>
        <w:tblLayout w:type="fixed"/>
        <w:tblLook w:val="00A0" w:firstRow="1" w:lastRow="0" w:firstColumn="1" w:lastColumn="0" w:noHBand="0" w:noVBand="0"/>
      </w:tblPr>
      <w:tblGrid>
        <w:gridCol w:w="4137"/>
        <w:gridCol w:w="1948"/>
      </w:tblGrid>
      <w:tr w:rsidR="00C607D3" w:rsidRPr="009B40BF" w:rsidTr="000179BE">
        <w:trPr>
          <w:cnfStyle w:val="100000000000" w:firstRow="1" w:lastRow="0" w:firstColumn="0" w:lastColumn="0" w:oddVBand="0" w:evenVBand="0" w:oddHBand="0" w:evenHBand="0" w:firstRowFirstColumn="0" w:firstRowLastColumn="0" w:lastRowFirstColumn="0" w:lastRowLastColumn="0"/>
          <w:jc w:val="center"/>
        </w:trPr>
        <w:tc>
          <w:tcPr>
            <w:tcW w:w="4137" w:type="dxa"/>
          </w:tcPr>
          <w:p w:rsidR="00C607D3" w:rsidRPr="009B40BF" w:rsidRDefault="00C607D3" w:rsidP="000179BE">
            <w:pPr>
              <w:widowControl w:val="0"/>
              <w:spacing w:before="60" w:after="60"/>
              <w:jc w:val="center"/>
              <w:rPr>
                <w:b/>
                <w:color w:val="333399"/>
                <w:sz w:val="22"/>
                <w:szCs w:val="22"/>
              </w:rPr>
            </w:pPr>
            <w:r w:rsidRPr="009B40BF">
              <w:rPr>
                <w:b/>
                <w:color w:val="333399"/>
                <w:sz w:val="22"/>
              </w:rPr>
              <w:t>ÉTAT</w:t>
            </w:r>
          </w:p>
        </w:tc>
        <w:tc>
          <w:tcPr>
            <w:tcW w:w="1948" w:type="dxa"/>
          </w:tcPr>
          <w:p w:rsidR="00C607D3" w:rsidRPr="009B40BF" w:rsidRDefault="00C607D3" w:rsidP="000179BE">
            <w:pPr>
              <w:widowControl w:val="0"/>
              <w:spacing w:before="60" w:after="60"/>
              <w:jc w:val="center"/>
              <w:rPr>
                <w:b/>
                <w:color w:val="333399"/>
                <w:sz w:val="22"/>
                <w:szCs w:val="22"/>
              </w:rPr>
            </w:pPr>
            <w:r w:rsidRPr="009B40BF">
              <w:rPr>
                <w:b/>
                <w:color w:val="333399"/>
                <w:sz w:val="22"/>
              </w:rPr>
              <w:t>VUE</w:t>
            </w:r>
          </w:p>
        </w:tc>
      </w:tr>
      <w:tr w:rsidR="00C607D3" w:rsidRPr="009B40BF" w:rsidTr="000179BE">
        <w:trPr>
          <w:jc w:val="center"/>
        </w:trPr>
        <w:tc>
          <w:tcPr>
            <w:tcW w:w="4137" w:type="dxa"/>
            <w:vAlign w:val="center"/>
          </w:tcPr>
          <w:p w:rsidR="00C607D3" w:rsidRPr="009B40BF" w:rsidRDefault="00C607D3" w:rsidP="000179BE">
            <w:pPr>
              <w:widowControl w:val="0"/>
              <w:spacing w:before="60" w:after="60"/>
              <w:jc w:val="left"/>
              <w:rPr>
                <w:sz w:val="18"/>
              </w:rPr>
            </w:pPr>
            <w:r w:rsidRPr="009B40BF">
              <w:rPr>
                <w:sz w:val="18"/>
              </w:rPr>
              <w:t>Veille</w:t>
            </w:r>
          </w:p>
        </w:tc>
        <w:tc>
          <w:tcPr>
            <w:tcW w:w="1948" w:type="dxa"/>
          </w:tcPr>
          <w:p w:rsidR="00C607D3" w:rsidRPr="009B40BF" w:rsidRDefault="00C607D3" w:rsidP="000179BE">
            <w:pPr>
              <w:widowControl w:val="0"/>
              <w:spacing w:before="60" w:after="60"/>
              <w:jc w:val="center"/>
              <w:rPr>
                <w:sz w:val="18"/>
              </w:rPr>
            </w:pPr>
            <w:r w:rsidRPr="009B40BF">
              <w:rPr>
                <w:sz w:val="18"/>
              </w:rPr>
              <w:object w:dxaOrig="1140" w:dyaOrig="780">
                <v:shape id="_x0000_i1066" type="#_x0000_t75" style="width:57.25pt;height:39.25pt" o:ole="">
                  <v:imagedata r:id="rId128" o:title=""/>
                </v:shape>
                <o:OLEObject Type="Embed" ProgID="PBrush" ShapeID="_x0000_i1066" DrawAspect="Content" ObjectID="_1581325840" r:id="rId129"/>
              </w:object>
            </w:r>
          </w:p>
        </w:tc>
      </w:tr>
      <w:tr w:rsidR="00C607D3" w:rsidRPr="009B40BF" w:rsidTr="000179BE">
        <w:trPr>
          <w:jc w:val="center"/>
        </w:trPr>
        <w:tc>
          <w:tcPr>
            <w:tcW w:w="4137" w:type="dxa"/>
            <w:vAlign w:val="center"/>
          </w:tcPr>
          <w:p w:rsidR="00C607D3" w:rsidRPr="009B40BF" w:rsidRDefault="00C607D3" w:rsidP="000179BE">
            <w:pPr>
              <w:widowControl w:val="0"/>
              <w:spacing w:before="60" w:after="60"/>
              <w:jc w:val="left"/>
              <w:rPr>
                <w:sz w:val="18"/>
              </w:rPr>
            </w:pPr>
            <w:r w:rsidRPr="009B40BF">
              <w:rPr>
                <w:sz w:val="18"/>
              </w:rPr>
              <w:t>Entrant, Orange clignotant</w:t>
            </w:r>
          </w:p>
        </w:tc>
        <w:tc>
          <w:tcPr>
            <w:tcW w:w="1948" w:type="dxa"/>
          </w:tcPr>
          <w:p w:rsidR="00C607D3" w:rsidRPr="009B40BF" w:rsidRDefault="00C607D3" w:rsidP="000179BE">
            <w:pPr>
              <w:widowControl w:val="0"/>
              <w:spacing w:before="60" w:after="60"/>
              <w:jc w:val="center"/>
              <w:rPr>
                <w:sz w:val="18"/>
              </w:rPr>
            </w:pPr>
            <w:r w:rsidRPr="009B40BF">
              <w:rPr>
                <w:sz w:val="18"/>
              </w:rPr>
              <w:object w:dxaOrig="1155" w:dyaOrig="780">
                <v:shape id="_x0000_i1067" type="#_x0000_t75" style="width:57.7pt;height:39.25pt" o:ole="">
                  <v:imagedata r:id="rId130" o:title=""/>
                </v:shape>
                <o:OLEObject Type="Embed" ProgID="PBrush" ShapeID="_x0000_i1067" DrawAspect="Content" ObjectID="_1581325841" r:id="rId131"/>
              </w:object>
            </w:r>
          </w:p>
        </w:tc>
      </w:tr>
      <w:tr w:rsidR="00C607D3" w:rsidRPr="009B40BF" w:rsidTr="000179BE">
        <w:trPr>
          <w:jc w:val="center"/>
        </w:trPr>
        <w:tc>
          <w:tcPr>
            <w:tcW w:w="4137" w:type="dxa"/>
            <w:vAlign w:val="center"/>
          </w:tcPr>
          <w:p w:rsidR="00C607D3" w:rsidRPr="009B40BF" w:rsidRDefault="00C607D3" w:rsidP="000179BE">
            <w:pPr>
              <w:widowControl w:val="0"/>
              <w:spacing w:before="60" w:after="60"/>
              <w:jc w:val="left"/>
              <w:rPr>
                <w:sz w:val="18"/>
              </w:rPr>
            </w:pPr>
            <w:r w:rsidRPr="009B40BF">
              <w:rPr>
                <w:sz w:val="18"/>
              </w:rPr>
              <w:t>Entrant Prioritaire, Orange clignotant rapide</w:t>
            </w:r>
          </w:p>
        </w:tc>
        <w:tc>
          <w:tcPr>
            <w:tcW w:w="1948" w:type="dxa"/>
          </w:tcPr>
          <w:p w:rsidR="00C607D3" w:rsidRPr="009B40BF" w:rsidRDefault="00C607D3" w:rsidP="000179BE">
            <w:pPr>
              <w:widowControl w:val="0"/>
              <w:spacing w:before="60" w:after="60"/>
              <w:jc w:val="center"/>
              <w:rPr>
                <w:sz w:val="18"/>
              </w:rPr>
            </w:pPr>
            <w:r w:rsidRPr="009B40BF">
              <w:rPr>
                <w:sz w:val="18"/>
              </w:rPr>
              <w:object w:dxaOrig="1155" w:dyaOrig="780">
                <v:shape id="_x0000_i1068" type="#_x0000_t75" style="width:57.7pt;height:39.25pt" o:ole="">
                  <v:imagedata r:id="rId130" o:title=""/>
                </v:shape>
                <o:OLEObject Type="Embed" ProgID="PBrush" ShapeID="_x0000_i1068" DrawAspect="Content" ObjectID="_1581325842" r:id="rId132"/>
              </w:object>
            </w:r>
          </w:p>
        </w:tc>
      </w:tr>
      <w:tr w:rsidR="00C607D3" w:rsidRPr="009B40BF" w:rsidTr="000179BE">
        <w:trPr>
          <w:jc w:val="center"/>
        </w:trPr>
        <w:tc>
          <w:tcPr>
            <w:tcW w:w="4137" w:type="dxa"/>
            <w:vAlign w:val="center"/>
          </w:tcPr>
          <w:p w:rsidR="00C607D3" w:rsidRPr="009B40BF" w:rsidRDefault="00C607D3" w:rsidP="000179BE">
            <w:pPr>
              <w:widowControl w:val="0"/>
              <w:spacing w:before="60" w:after="60"/>
              <w:jc w:val="left"/>
              <w:rPr>
                <w:sz w:val="18"/>
              </w:rPr>
            </w:pPr>
            <w:r w:rsidRPr="009B40BF">
              <w:rPr>
                <w:sz w:val="18"/>
              </w:rPr>
              <w:t>Sortant</w:t>
            </w:r>
          </w:p>
        </w:tc>
        <w:tc>
          <w:tcPr>
            <w:tcW w:w="1948" w:type="dxa"/>
          </w:tcPr>
          <w:p w:rsidR="00C607D3" w:rsidRPr="009B40BF" w:rsidRDefault="00C607D3" w:rsidP="000179BE">
            <w:pPr>
              <w:widowControl w:val="0"/>
              <w:spacing w:before="60" w:after="60"/>
              <w:jc w:val="center"/>
              <w:rPr>
                <w:sz w:val="18"/>
              </w:rPr>
            </w:pPr>
            <w:r w:rsidRPr="009B40BF">
              <w:rPr>
                <w:sz w:val="18"/>
              </w:rPr>
              <w:object w:dxaOrig="1155" w:dyaOrig="765">
                <v:shape id="_x0000_i1069" type="#_x0000_t75" style="width:57.7pt;height:39.25pt" o:ole="">
                  <v:imagedata r:id="rId133" o:title=""/>
                </v:shape>
                <o:OLEObject Type="Embed" ProgID="PBrush" ShapeID="_x0000_i1069" DrawAspect="Content" ObjectID="_1581325843" r:id="rId134"/>
              </w:object>
            </w:r>
          </w:p>
        </w:tc>
      </w:tr>
      <w:tr w:rsidR="00C607D3" w:rsidRPr="009B40BF" w:rsidTr="000179BE">
        <w:trPr>
          <w:jc w:val="center"/>
        </w:trPr>
        <w:tc>
          <w:tcPr>
            <w:tcW w:w="4137" w:type="dxa"/>
            <w:vAlign w:val="center"/>
          </w:tcPr>
          <w:p w:rsidR="00C607D3" w:rsidRPr="009B40BF" w:rsidRDefault="00C607D3" w:rsidP="000179BE">
            <w:pPr>
              <w:widowControl w:val="0"/>
              <w:spacing w:before="60" w:after="60"/>
              <w:jc w:val="left"/>
              <w:rPr>
                <w:sz w:val="18"/>
              </w:rPr>
            </w:pPr>
            <w:r w:rsidRPr="009B40BF">
              <w:rPr>
                <w:sz w:val="18"/>
              </w:rPr>
              <w:t>Retenu, Vert clignotant</w:t>
            </w:r>
          </w:p>
        </w:tc>
        <w:tc>
          <w:tcPr>
            <w:tcW w:w="1948" w:type="dxa"/>
          </w:tcPr>
          <w:p w:rsidR="00C607D3" w:rsidRPr="009B40BF" w:rsidRDefault="00C607D3" w:rsidP="000179BE">
            <w:pPr>
              <w:widowControl w:val="0"/>
              <w:spacing w:before="60" w:after="60"/>
              <w:jc w:val="center"/>
              <w:rPr>
                <w:sz w:val="18"/>
              </w:rPr>
            </w:pPr>
            <w:r w:rsidRPr="009B40BF">
              <w:rPr>
                <w:sz w:val="18"/>
              </w:rPr>
              <w:object w:dxaOrig="1185" w:dyaOrig="780">
                <v:shape id="_x0000_i1070" type="#_x0000_t75" style="width:60pt;height:39.25pt" o:ole="">
                  <v:imagedata r:id="rId135" o:title=""/>
                </v:shape>
                <o:OLEObject Type="Embed" ProgID="PBrush" ShapeID="_x0000_i1070" DrawAspect="Content" ObjectID="_1581325844" r:id="rId136"/>
              </w:object>
            </w:r>
          </w:p>
        </w:tc>
      </w:tr>
      <w:tr w:rsidR="00C607D3" w:rsidRPr="009B40BF" w:rsidTr="000179BE">
        <w:trPr>
          <w:jc w:val="center"/>
        </w:trPr>
        <w:tc>
          <w:tcPr>
            <w:tcW w:w="4137" w:type="dxa"/>
            <w:vAlign w:val="center"/>
          </w:tcPr>
          <w:p w:rsidR="00C607D3" w:rsidRPr="009B40BF" w:rsidRDefault="00C607D3" w:rsidP="000179BE">
            <w:pPr>
              <w:widowControl w:val="0"/>
              <w:spacing w:before="60" w:after="60"/>
              <w:jc w:val="left"/>
              <w:rPr>
                <w:sz w:val="18"/>
              </w:rPr>
            </w:pPr>
            <w:r w:rsidRPr="009B40BF">
              <w:rPr>
                <w:sz w:val="18"/>
              </w:rPr>
              <w:t>Conversation</w:t>
            </w:r>
          </w:p>
        </w:tc>
        <w:tc>
          <w:tcPr>
            <w:tcW w:w="1948" w:type="dxa"/>
          </w:tcPr>
          <w:p w:rsidR="00C607D3" w:rsidRPr="009B40BF" w:rsidRDefault="00C607D3" w:rsidP="000179BE">
            <w:pPr>
              <w:widowControl w:val="0"/>
              <w:spacing w:before="60" w:after="60"/>
              <w:jc w:val="center"/>
              <w:rPr>
                <w:sz w:val="18"/>
              </w:rPr>
            </w:pPr>
            <w:r w:rsidRPr="009B40BF">
              <w:rPr>
                <w:sz w:val="18"/>
              </w:rPr>
              <w:object w:dxaOrig="1185" w:dyaOrig="780">
                <v:shape id="_x0000_i1071" type="#_x0000_t75" style="width:60pt;height:39.25pt" o:ole="">
                  <v:imagedata r:id="rId135" o:title=""/>
                </v:shape>
                <o:OLEObject Type="Embed" ProgID="PBrush" ShapeID="_x0000_i1071" DrawAspect="Content" ObjectID="_1581325845" r:id="rId137"/>
              </w:object>
            </w:r>
          </w:p>
        </w:tc>
      </w:tr>
      <w:tr w:rsidR="00C607D3" w:rsidRPr="009B40BF" w:rsidTr="000179BE">
        <w:trPr>
          <w:jc w:val="center"/>
        </w:trPr>
        <w:tc>
          <w:tcPr>
            <w:tcW w:w="4137" w:type="dxa"/>
            <w:vAlign w:val="center"/>
          </w:tcPr>
          <w:p w:rsidR="00C607D3" w:rsidRPr="009B40BF" w:rsidRDefault="00C607D3" w:rsidP="000179BE">
            <w:pPr>
              <w:widowControl w:val="0"/>
              <w:spacing w:before="60" w:after="60"/>
              <w:jc w:val="left"/>
              <w:rPr>
                <w:sz w:val="18"/>
              </w:rPr>
            </w:pPr>
            <w:r w:rsidRPr="009B40BF">
              <w:rPr>
                <w:sz w:val="18"/>
              </w:rPr>
              <w:t>Mémorisé</w:t>
            </w:r>
          </w:p>
        </w:tc>
        <w:tc>
          <w:tcPr>
            <w:tcW w:w="1948" w:type="dxa"/>
          </w:tcPr>
          <w:p w:rsidR="00C607D3" w:rsidRPr="009B40BF" w:rsidRDefault="00C607D3" w:rsidP="000179BE">
            <w:pPr>
              <w:widowControl w:val="0"/>
              <w:spacing w:before="60" w:after="60"/>
              <w:jc w:val="center"/>
              <w:rPr>
                <w:sz w:val="18"/>
              </w:rPr>
            </w:pPr>
            <w:r w:rsidRPr="009B40BF">
              <w:rPr>
                <w:sz w:val="18"/>
              </w:rPr>
              <w:object w:dxaOrig="1155" w:dyaOrig="780">
                <v:shape id="_x0000_i1072" type="#_x0000_t75" style="width:57.7pt;height:39.25pt" o:ole="">
                  <v:imagedata r:id="rId130" o:title=""/>
                </v:shape>
                <o:OLEObject Type="Embed" ProgID="PBrush" ShapeID="_x0000_i1072" DrawAspect="Content" ObjectID="_1581325846" r:id="rId138"/>
              </w:object>
            </w:r>
          </w:p>
        </w:tc>
      </w:tr>
      <w:tr w:rsidR="00C607D3" w:rsidRPr="009B40BF" w:rsidTr="000179BE">
        <w:trPr>
          <w:jc w:val="center"/>
        </w:trPr>
        <w:tc>
          <w:tcPr>
            <w:tcW w:w="4137" w:type="dxa"/>
            <w:vAlign w:val="center"/>
          </w:tcPr>
          <w:p w:rsidR="00C607D3" w:rsidRPr="009B40BF" w:rsidRDefault="00C607D3" w:rsidP="000179BE">
            <w:pPr>
              <w:widowControl w:val="0"/>
              <w:spacing w:before="60" w:after="60"/>
              <w:jc w:val="left"/>
              <w:rPr>
                <w:sz w:val="18"/>
              </w:rPr>
            </w:pPr>
            <w:r w:rsidRPr="009B40BF">
              <w:rPr>
                <w:sz w:val="18"/>
              </w:rPr>
              <w:t>Blocage, occupé</w:t>
            </w:r>
          </w:p>
        </w:tc>
        <w:tc>
          <w:tcPr>
            <w:tcW w:w="1948" w:type="dxa"/>
          </w:tcPr>
          <w:p w:rsidR="00C607D3" w:rsidRPr="009B40BF" w:rsidRDefault="00C607D3" w:rsidP="000179BE">
            <w:pPr>
              <w:widowControl w:val="0"/>
              <w:spacing w:before="60" w:after="60"/>
              <w:jc w:val="center"/>
              <w:rPr>
                <w:sz w:val="18"/>
              </w:rPr>
            </w:pPr>
            <w:r w:rsidRPr="009B40BF">
              <w:rPr>
                <w:sz w:val="18"/>
              </w:rPr>
              <w:object w:dxaOrig="1110" w:dyaOrig="780">
                <v:shape id="_x0000_i1073" type="#_x0000_t75" style="width:56.3pt;height:39.25pt" o:ole="">
                  <v:imagedata r:id="rId139" o:title=""/>
                </v:shape>
                <o:OLEObject Type="Embed" ProgID="PBrush" ShapeID="_x0000_i1073" DrawAspect="Content" ObjectID="_1581325847" r:id="rId140"/>
              </w:object>
            </w:r>
          </w:p>
        </w:tc>
      </w:tr>
      <w:tr w:rsidR="00C607D3" w:rsidRPr="009B40BF" w:rsidTr="000179BE">
        <w:trPr>
          <w:jc w:val="center"/>
        </w:trPr>
        <w:tc>
          <w:tcPr>
            <w:tcW w:w="4137" w:type="dxa"/>
            <w:vAlign w:val="center"/>
          </w:tcPr>
          <w:p w:rsidR="00C607D3" w:rsidRPr="009B40BF" w:rsidRDefault="00C607D3" w:rsidP="000179BE">
            <w:pPr>
              <w:widowControl w:val="0"/>
              <w:spacing w:before="60" w:after="60"/>
              <w:jc w:val="left"/>
              <w:rPr>
                <w:sz w:val="18"/>
              </w:rPr>
            </w:pPr>
            <w:r w:rsidRPr="009B40BF">
              <w:rPr>
                <w:sz w:val="18"/>
              </w:rPr>
              <w:t>Congestion, Rouge clignotant</w:t>
            </w:r>
          </w:p>
        </w:tc>
        <w:tc>
          <w:tcPr>
            <w:tcW w:w="1948" w:type="dxa"/>
          </w:tcPr>
          <w:p w:rsidR="00C607D3" w:rsidRPr="009B40BF" w:rsidRDefault="00C607D3" w:rsidP="000179BE">
            <w:pPr>
              <w:widowControl w:val="0"/>
              <w:spacing w:before="60" w:after="60"/>
              <w:jc w:val="center"/>
              <w:rPr>
                <w:sz w:val="18"/>
              </w:rPr>
            </w:pPr>
            <w:r w:rsidRPr="009B40BF">
              <w:rPr>
                <w:sz w:val="18"/>
              </w:rPr>
              <w:object w:dxaOrig="1110" w:dyaOrig="780">
                <v:shape id="_x0000_i1074" type="#_x0000_t75" style="width:56.3pt;height:39.25pt" o:ole="">
                  <v:imagedata r:id="rId139" o:title=""/>
                </v:shape>
                <o:OLEObject Type="Embed" ProgID="PBrush" ShapeID="_x0000_i1074" DrawAspect="Content" ObjectID="_1581325848" r:id="rId141"/>
              </w:object>
            </w:r>
          </w:p>
        </w:tc>
      </w:tr>
      <w:tr w:rsidR="00C607D3" w:rsidRPr="009B40BF" w:rsidTr="000179BE">
        <w:trPr>
          <w:jc w:val="center"/>
        </w:trPr>
        <w:tc>
          <w:tcPr>
            <w:tcW w:w="4137" w:type="dxa"/>
            <w:vAlign w:val="center"/>
          </w:tcPr>
          <w:p w:rsidR="00C607D3" w:rsidRPr="009B40BF" w:rsidRDefault="00C607D3" w:rsidP="000179BE">
            <w:pPr>
              <w:widowControl w:val="0"/>
              <w:spacing w:before="60" w:after="60"/>
              <w:jc w:val="left"/>
              <w:rPr>
                <w:sz w:val="18"/>
              </w:rPr>
            </w:pPr>
            <w:r w:rsidRPr="009B40BF">
              <w:rPr>
                <w:sz w:val="18"/>
              </w:rPr>
              <w:lastRenderedPageBreak/>
              <w:t>Hors Service / Destinataire Non Joignable</w:t>
            </w:r>
          </w:p>
        </w:tc>
        <w:tc>
          <w:tcPr>
            <w:tcW w:w="1948" w:type="dxa"/>
          </w:tcPr>
          <w:p w:rsidR="00C607D3" w:rsidRPr="009B40BF" w:rsidRDefault="00C607D3" w:rsidP="000179BE">
            <w:pPr>
              <w:widowControl w:val="0"/>
              <w:spacing w:before="60" w:after="60"/>
              <w:jc w:val="center"/>
              <w:rPr>
                <w:sz w:val="18"/>
              </w:rPr>
            </w:pPr>
            <w:r w:rsidRPr="009B40BF">
              <w:rPr>
                <w:sz w:val="18"/>
              </w:rPr>
              <w:object w:dxaOrig="1140" w:dyaOrig="780">
                <v:shape id="_x0000_i1075" type="#_x0000_t75" style="width:57.25pt;height:39.25pt" o:ole="">
                  <v:imagedata r:id="rId142" o:title=""/>
                </v:shape>
                <o:OLEObject Type="Embed" ProgID="PBrush" ShapeID="_x0000_i1075" DrawAspect="Content" ObjectID="_1581325849" r:id="rId143"/>
              </w:object>
            </w:r>
          </w:p>
        </w:tc>
      </w:tr>
    </w:tbl>
    <w:p w:rsidR="00C607D3" w:rsidRPr="009B40BF" w:rsidRDefault="00C607D3" w:rsidP="00C607D3">
      <w:pPr>
        <w:pStyle w:val="Descripcin"/>
        <w:rPr>
          <w:rStyle w:val="Textoennegrita"/>
        </w:rPr>
      </w:pPr>
      <w:bookmarkStart w:id="268" w:name="_Toc353970485"/>
      <w:bookmarkStart w:id="269" w:name="_Toc502852516"/>
      <w:bookmarkStart w:id="270" w:name="_Toc507521710"/>
      <w:r w:rsidRPr="009B40BF">
        <w:rPr>
          <w:rStyle w:val="Textoennegrita"/>
        </w:rPr>
        <w:t xml:space="preserve">Tableau </w:t>
      </w:r>
      <w:r w:rsidRPr="009B40BF">
        <w:rPr>
          <w:rStyle w:val="Textoennegrita"/>
        </w:rPr>
        <w:fldChar w:fldCharType="begin"/>
      </w:r>
      <w:r w:rsidRPr="009B40BF">
        <w:rPr>
          <w:rStyle w:val="Textoennegrita"/>
        </w:rPr>
        <w:instrText xml:space="preserve"> SEQ Tabla \* ARABIC </w:instrText>
      </w:r>
      <w:r w:rsidRPr="009B40BF">
        <w:rPr>
          <w:rStyle w:val="Textoennegrita"/>
        </w:rPr>
        <w:fldChar w:fldCharType="separate"/>
      </w:r>
      <w:r w:rsidR="002669EC" w:rsidRPr="009B40BF">
        <w:rPr>
          <w:rStyle w:val="Textoennegrita"/>
          <w:noProof/>
        </w:rPr>
        <w:t>8</w:t>
      </w:r>
      <w:r w:rsidRPr="009B40BF">
        <w:rPr>
          <w:rStyle w:val="Textoennegrita"/>
        </w:rPr>
        <w:fldChar w:fldCharType="end"/>
      </w:r>
      <w:r w:rsidRPr="009B40BF">
        <w:rPr>
          <w:rStyle w:val="Textoennegrita"/>
        </w:rPr>
        <w:t>. États de positions de Téléphonie</w:t>
      </w:r>
      <w:bookmarkEnd w:id="268"/>
      <w:bookmarkEnd w:id="269"/>
      <w:bookmarkEnd w:id="270"/>
    </w:p>
    <w:p w:rsidR="00C607D3" w:rsidRPr="009B40BF" w:rsidRDefault="00C607D3" w:rsidP="00482761">
      <w:pPr>
        <w:pStyle w:val="Ttulo2"/>
      </w:pPr>
      <w:bookmarkStart w:id="271" w:name="_Toc63833512"/>
      <w:bookmarkStart w:id="272" w:name="_Toc69891648"/>
      <w:bookmarkStart w:id="273" w:name="_Toc128530283"/>
      <w:bookmarkStart w:id="274" w:name="_Toc353970526"/>
      <w:bookmarkStart w:id="275" w:name="_Toc445284895"/>
      <w:bookmarkStart w:id="276" w:name="_Toc502852416"/>
      <w:bookmarkStart w:id="277" w:name="_Toc507582249"/>
      <w:r w:rsidRPr="009B40BF">
        <w:t xml:space="preserve">Zone de fonctions de </w:t>
      </w:r>
      <w:bookmarkEnd w:id="271"/>
      <w:bookmarkEnd w:id="272"/>
      <w:r w:rsidRPr="009B40BF">
        <w:t>Téléphonie</w:t>
      </w:r>
      <w:bookmarkEnd w:id="273"/>
      <w:bookmarkEnd w:id="274"/>
      <w:bookmarkEnd w:id="275"/>
      <w:bookmarkEnd w:id="276"/>
      <w:bookmarkEnd w:id="277"/>
      <w:r w:rsidRPr="009B40BF">
        <w:t xml:space="preserve"> </w:t>
      </w:r>
    </w:p>
    <w:p w:rsidR="00C607D3" w:rsidRPr="009B40BF" w:rsidRDefault="00C607D3" w:rsidP="00C607D3">
      <w:r w:rsidRPr="009B40BF">
        <w:t xml:space="preserve">Cette zone permettra la sélection individuelle de toutes les fonctions d'utilisateur de téléphonie implémentées dans le système et assignées à la position. </w:t>
      </w:r>
    </w:p>
    <w:tbl>
      <w:tblPr>
        <w:tblStyle w:val="Tablaconcuadrcula2"/>
        <w:tblW w:w="0" w:type="auto"/>
        <w:tblLook w:val="04A0" w:firstRow="1" w:lastRow="0" w:firstColumn="1" w:lastColumn="0" w:noHBand="0" w:noVBand="1"/>
      </w:tblPr>
      <w:tblGrid>
        <w:gridCol w:w="5256"/>
        <w:gridCol w:w="5210"/>
      </w:tblGrid>
      <w:tr w:rsidR="0012029C" w:rsidRPr="009B40BF" w:rsidTr="00925304">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Borders>
              <w:top w:val="nil"/>
              <w:bottom w:val="nil"/>
              <w:right w:val="nil"/>
            </w:tcBorders>
          </w:tcPr>
          <w:p w:rsidR="0012029C" w:rsidRPr="009B40BF" w:rsidRDefault="00DC7B18" w:rsidP="00DC058A">
            <w:pPr>
              <w:jc w:val="center"/>
            </w:pPr>
            <w:r w:rsidRPr="009B40BF">
              <w:rPr>
                <w:b w:val="0"/>
                <w:bCs w:val="0"/>
              </w:rPr>
              <w:object w:dxaOrig="4740" w:dyaOrig="1350">
                <v:shape id="_x0000_i1076" type="#_x0000_t75" style="width:237.25pt;height:67.4pt" o:ole="">
                  <v:imagedata r:id="rId144" o:title=""/>
                </v:shape>
                <o:OLEObject Type="Embed" ProgID="PBrush" ShapeID="_x0000_i1076" DrawAspect="Content" ObjectID="_1581325850" r:id="rId145"/>
              </w:object>
            </w:r>
          </w:p>
        </w:tc>
        <w:tc>
          <w:tcPr>
            <w:tcW w:w="5324" w:type="dxa"/>
            <w:tcBorders>
              <w:top w:val="nil"/>
              <w:left w:val="nil"/>
              <w:bottom w:val="nil"/>
            </w:tcBorders>
          </w:tcPr>
          <w:p w:rsidR="0012029C" w:rsidRPr="009B40BF" w:rsidRDefault="0012029C" w:rsidP="00DC058A">
            <w:pPr>
              <w:jc w:val="center"/>
              <w:cnfStyle w:val="100000000000" w:firstRow="1" w:lastRow="0" w:firstColumn="0" w:lastColumn="0" w:oddVBand="0" w:evenVBand="0" w:oddHBand="0" w:evenHBand="0" w:firstRowFirstColumn="0" w:firstRowLastColumn="0" w:lastRowFirstColumn="0" w:lastRowLastColumn="0"/>
            </w:pPr>
            <w:r w:rsidRPr="009B40BF">
              <w:rPr>
                <w:noProof/>
              </w:rPr>
              <w:drawing>
                <wp:inline distT="0" distB="0" distL="0" distR="0" wp14:anchorId="1D0E4EC5" wp14:editId="48F0A0E0">
                  <wp:extent cx="2880000" cy="853200"/>
                  <wp:effectExtent l="0" t="0" r="0" b="444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880000" cy="853200"/>
                          </a:xfrm>
                          <a:prstGeom prst="rect">
                            <a:avLst/>
                          </a:prstGeom>
                          <a:noFill/>
                          <a:ln>
                            <a:noFill/>
                          </a:ln>
                        </pic:spPr>
                      </pic:pic>
                    </a:graphicData>
                  </a:graphic>
                </wp:inline>
              </w:drawing>
            </w:r>
          </w:p>
        </w:tc>
      </w:tr>
      <w:tr w:rsidR="0012029C" w:rsidRPr="009B40BF" w:rsidTr="00925304">
        <w:trPr>
          <w:trHeight w:val="780"/>
        </w:trPr>
        <w:tc>
          <w:tcPr>
            <w:cnfStyle w:val="001000000000" w:firstRow="0" w:lastRow="0" w:firstColumn="1" w:lastColumn="0" w:oddVBand="0" w:evenVBand="0" w:oddHBand="0" w:evenHBand="0" w:firstRowFirstColumn="0" w:firstRowLastColumn="0" w:lastRowFirstColumn="0" w:lastRowLastColumn="0"/>
            <w:tcW w:w="5324" w:type="dxa"/>
            <w:tcBorders>
              <w:top w:val="nil"/>
              <w:bottom w:val="nil"/>
              <w:right w:val="nil"/>
            </w:tcBorders>
          </w:tcPr>
          <w:p w:rsidR="0012029C" w:rsidRPr="009B40BF" w:rsidRDefault="0012029C" w:rsidP="00DC058A">
            <w:pPr>
              <w:pStyle w:val="Descripcin"/>
              <w:rPr>
                <w:rStyle w:val="Textoennegrita"/>
                <w:b w:val="0"/>
              </w:rPr>
            </w:pPr>
            <w:bookmarkStart w:id="278" w:name="_Toc502852483"/>
            <w:bookmarkStart w:id="279" w:name="_Toc507582316"/>
            <w:r w:rsidRPr="009B40BF">
              <w:rPr>
                <w:rStyle w:val="Textoennegrita"/>
                <w:b w:val="0"/>
              </w:rPr>
              <w:t xml:space="preserve">Figure </w:t>
            </w:r>
            <w:r w:rsidRPr="009B40BF">
              <w:rPr>
                <w:rStyle w:val="Textoennegrita"/>
              </w:rPr>
              <w:fldChar w:fldCharType="begin"/>
            </w:r>
            <w:r w:rsidRPr="009B40BF">
              <w:rPr>
                <w:rStyle w:val="Textoennegrita"/>
                <w:b w:val="0"/>
              </w:rPr>
              <w:instrText xml:space="preserve"> SEQ Figura \* ARABIC </w:instrText>
            </w:r>
            <w:r w:rsidRPr="009B40BF">
              <w:rPr>
                <w:rStyle w:val="Textoennegrita"/>
              </w:rPr>
              <w:fldChar w:fldCharType="separate"/>
            </w:r>
            <w:r w:rsidR="002669EC" w:rsidRPr="009B40BF">
              <w:rPr>
                <w:rStyle w:val="Textoennegrita"/>
                <w:b w:val="0"/>
                <w:noProof/>
              </w:rPr>
              <w:t>34</w:t>
            </w:r>
            <w:r w:rsidRPr="009B40BF">
              <w:rPr>
                <w:rStyle w:val="Textoennegrita"/>
              </w:rPr>
              <w:fldChar w:fldCharType="end"/>
            </w:r>
            <w:r w:rsidRPr="009B40BF">
              <w:rPr>
                <w:rStyle w:val="Textoennegrita"/>
                <w:b w:val="0"/>
              </w:rPr>
              <w:t>. Commande des Fonctions de téléphonie sur les interfaces type ENAIRE.</w:t>
            </w:r>
            <w:bookmarkEnd w:id="278"/>
            <w:bookmarkEnd w:id="279"/>
          </w:p>
        </w:tc>
        <w:tc>
          <w:tcPr>
            <w:tcW w:w="5324" w:type="dxa"/>
            <w:tcBorders>
              <w:top w:val="nil"/>
              <w:left w:val="nil"/>
              <w:bottom w:val="nil"/>
            </w:tcBorders>
          </w:tcPr>
          <w:p w:rsidR="0012029C" w:rsidRPr="009B40BF" w:rsidRDefault="0012029C" w:rsidP="00DC058A">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280" w:name="_Toc502852484"/>
            <w:bookmarkStart w:id="281" w:name="_Toc507582317"/>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35</w:t>
            </w:r>
            <w:r w:rsidRPr="009B40BF">
              <w:rPr>
                <w:rStyle w:val="Textoennegrita"/>
              </w:rPr>
              <w:fldChar w:fldCharType="end"/>
            </w:r>
            <w:r w:rsidRPr="009B40BF">
              <w:rPr>
                <w:rStyle w:val="Textoennegrita"/>
              </w:rPr>
              <w:t>. Commande des Fonctions de téléphonie sur les interfaces type ASECNA.</w:t>
            </w:r>
            <w:bookmarkEnd w:id="280"/>
            <w:bookmarkEnd w:id="281"/>
          </w:p>
        </w:tc>
      </w:tr>
      <w:tr w:rsidR="00925304" w:rsidRPr="009B40BF" w:rsidTr="00925304">
        <w:trPr>
          <w:trHeight w:val="780"/>
        </w:trPr>
        <w:tc>
          <w:tcPr>
            <w:cnfStyle w:val="001000000000" w:firstRow="0" w:lastRow="0" w:firstColumn="1" w:lastColumn="0" w:oddVBand="0" w:evenVBand="0" w:oddHBand="0" w:evenHBand="0" w:firstRowFirstColumn="0" w:firstRowLastColumn="0" w:lastRowFirstColumn="0" w:lastRowLastColumn="0"/>
            <w:tcW w:w="5324" w:type="dxa"/>
            <w:tcBorders>
              <w:top w:val="nil"/>
              <w:bottom w:val="nil"/>
              <w:right w:val="nil"/>
            </w:tcBorders>
          </w:tcPr>
          <w:p w:rsidR="00925304" w:rsidRPr="009B40BF" w:rsidRDefault="004C3136" w:rsidP="00DC058A">
            <w:pPr>
              <w:pStyle w:val="Descripcin"/>
            </w:pPr>
            <w:r w:rsidRPr="009B40BF">
              <w:rPr>
                <w:b/>
                <w:bCs/>
              </w:rPr>
              <w:object w:dxaOrig="4770" w:dyaOrig="1395">
                <v:shape id="_x0000_i1077" type="#_x0000_t75" style="width:238.6pt;height:69.7pt" o:ole="">
                  <v:imagedata r:id="rId147" o:title=""/>
                </v:shape>
                <o:OLEObject Type="Embed" ProgID="PBrush" ShapeID="_x0000_i1077" DrawAspect="Content" ObjectID="_1581325851" r:id="rId148"/>
              </w:object>
            </w:r>
          </w:p>
          <w:p w:rsidR="00925304" w:rsidRPr="009B40BF" w:rsidRDefault="00C41376" w:rsidP="00925304">
            <w:pPr>
              <w:pStyle w:val="Descripcin"/>
              <w:rPr>
                <w:rStyle w:val="Textoennegrita"/>
                <w:b w:val="0"/>
              </w:rPr>
            </w:pPr>
            <w:bookmarkStart w:id="282" w:name="_Toc502852485"/>
            <w:bookmarkStart w:id="283" w:name="_Toc507582318"/>
            <w:r w:rsidRPr="009B40BF">
              <w:rPr>
                <w:rStyle w:val="Textoennegrita"/>
                <w:b w:val="0"/>
              </w:rPr>
              <w:t xml:space="preserve">Figure </w:t>
            </w:r>
            <w:r w:rsidRPr="007B28D9">
              <w:rPr>
                <w:rStyle w:val="Textoennegrita"/>
                <w:b w:val="0"/>
              </w:rPr>
              <w:fldChar w:fldCharType="begin"/>
            </w:r>
            <w:r w:rsidRPr="007B28D9">
              <w:rPr>
                <w:rStyle w:val="Textoennegrita"/>
                <w:b w:val="0"/>
              </w:rPr>
              <w:instrText xml:space="preserve"> SEQ Figura \* ARABIC </w:instrText>
            </w:r>
            <w:r w:rsidRPr="007B28D9">
              <w:rPr>
                <w:rStyle w:val="Textoennegrita"/>
                <w:b w:val="0"/>
              </w:rPr>
              <w:fldChar w:fldCharType="separate"/>
            </w:r>
            <w:r w:rsidRPr="007B28D9">
              <w:rPr>
                <w:rStyle w:val="Textoennegrita"/>
                <w:b w:val="0"/>
                <w:noProof/>
              </w:rPr>
              <w:t>36</w:t>
            </w:r>
            <w:r w:rsidRPr="007B28D9">
              <w:rPr>
                <w:rStyle w:val="Textoennegrita"/>
                <w:b w:val="0"/>
              </w:rPr>
              <w:fldChar w:fldCharType="end"/>
            </w:r>
            <w:r w:rsidRPr="009B40BF">
              <w:rPr>
                <w:rStyle w:val="Textoennegrita"/>
                <w:b w:val="0"/>
              </w:rPr>
              <w:t>. Commande des Fonctions de téléphonie avec la téléphonie par haut-parleur activée</w:t>
            </w:r>
            <w:bookmarkEnd w:id="282"/>
            <w:bookmarkEnd w:id="283"/>
          </w:p>
          <w:p w:rsidR="00925304" w:rsidRPr="009B40BF" w:rsidRDefault="00925304" w:rsidP="00925304"/>
        </w:tc>
        <w:tc>
          <w:tcPr>
            <w:tcW w:w="5324" w:type="dxa"/>
            <w:tcBorders>
              <w:top w:val="nil"/>
              <w:left w:val="nil"/>
              <w:bottom w:val="nil"/>
            </w:tcBorders>
          </w:tcPr>
          <w:p w:rsidR="00925304" w:rsidRPr="009B40BF" w:rsidRDefault="00925304" w:rsidP="00DC058A">
            <w:pPr>
              <w:pStyle w:val="Descripcin"/>
              <w:cnfStyle w:val="000000000000" w:firstRow="0" w:lastRow="0" w:firstColumn="0" w:lastColumn="0" w:oddVBand="0" w:evenVBand="0" w:oddHBand="0" w:evenHBand="0" w:firstRowFirstColumn="0" w:firstRowLastColumn="0" w:lastRowFirstColumn="0" w:lastRowLastColumn="0"/>
              <w:rPr>
                <w:rStyle w:val="Textoennegrita"/>
              </w:rPr>
            </w:pPr>
          </w:p>
        </w:tc>
      </w:tr>
    </w:tbl>
    <w:p w:rsidR="00C607D3" w:rsidRPr="009B40BF" w:rsidRDefault="00C607D3" w:rsidP="00DF380F">
      <w:pPr>
        <w:pStyle w:val="Ttulo3"/>
        <w:numPr>
          <w:ilvl w:val="2"/>
          <w:numId w:val="21"/>
        </w:numPr>
        <w:spacing w:before="240" w:after="120"/>
      </w:pPr>
      <w:bookmarkStart w:id="284" w:name="_Toc353970527"/>
      <w:bookmarkStart w:id="285" w:name="_Toc445284896"/>
      <w:bookmarkStart w:id="286" w:name="_Toc502852417"/>
      <w:bookmarkStart w:id="287" w:name="_Toc507582250"/>
      <w:r w:rsidRPr="009B40BF">
        <w:t>Fonction Conserver</w:t>
      </w:r>
      <w:bookmarkEnd w:id="284"/>
      <w:bookmarkEnd w:id="285"/>
      <w:bookmarkEnd w:id="286"/>
      <w:bookmarkEnd w:id="287"/>
      <w:r w:rsidRPr="009B40BF">
        <w:t xml:space="preserve"> </w:t>
      </w:r>
    </w:p>
    <w:p w:rsidR="00C607D3" w:rsidRPr="009B40BF" w:rsidRDefault="00C607D3" w:rsidP="00C607D3">
      <w:r w:rsidRPr="009B40BF">
        <w:t>La fonction Conserver permet à l'utilisateur de déconnecter temporairement une communication établie, afin de mener à bien une autre opération téléphonique et ultérieurement revenir au premier appel. Pour utiliser cette fonction il doit exister une conversation préalable. En appuyant sur le bouton, la conversation en cours sera conservée, la touche Conserver se présentant de couleur jaune.</w:t>
      </w:r>
    </w:p>
    <w:tbl>
      <w:tblPr>
        <w:tblStyle w:val="Tablabsica1"/>
        <w:tblW w:w="8249" w:type="dxa"/>
        <w:jc w:val="center"/>
        <w:tblLayout w:type="fixed"/>
        <w:tblLook w:val="00A0" w:firstRow="1" w:lastRow="0" w:firstColumn="1" w:lastColumn="0" w:noHBand="0" w:noVBand="0"/>
      </w:tblPr>
      <w:tblGrid>
        <w:gridCol w:w="6548"/>
        <w:gridCol w:w="1701"/>
      </w:tblGrid>
      <w:tr w:rsidR="00C607D3" w:rsidRPr="009B40BF" w:rsidTr="00D324AF">
        <w:trPr>
          <w:cnfStyle w:val="100000000000" w:firstRow="1" w:lastRow="0" w:firstColumn="0" w:lastColumn="0" w:oddVBand="0" w:evenVBand="0" w:oddHBand="0" w:evenHBand="0" w:firstRowFirstColumn="0" w:firstRowLastColumn="0" w:lastRowFirstColumn="0" w:lastRowLastColumn="0"/>
          <w:jc w:val="center"/>
        </w:trPr>
        <w:tc>
          <w:tcPr>
            <w:tcW w:w="6548" w:type="dxa"/>
          </w:tcPr>
          <w:p w:rsidR="00C607D3" w:rsidRPr="009B40BF" w:rsidRDefault="00C607D3" w:rsidP="00D324AF">
            <w:pPr>
              <w:widowControl w:val="0"/>
              <w:spacing w:before="60" w:after="60"/>
              <w:jc w:val="center"/>
              <w:rPr>
                <w:b/>
                <w:color w:val="333399"/>
                <w:sz w:val="22"/>
                <w:szCs w:val="22"/>
              </w:rPr>
            </w:pPr>
            <w:r w:rsidRPr="009B40BF">
              <w:rPr>
                <w:b/>
                <w:color w:val="333399"/>
                <w:sz w:val="22"/>
              </w:rPr>
              <w:t>ÉTAT</w:t>
            </w:r>
          </w:p>
        </w:tc>
        <w:tc>
          <w:tcPr>
            <w:tcW w:w="1701" w:type="dxa"/>
          </w:tcPr>
          <w:p w:rsidR="00C607D3" w:rsidRPr="009B40BF" w:rsidRDefault="00C607D3" w:rsidP="00D324AF">
            <w:pPr>
              <w:widowControl w:val="0"/>
              <w:spacing w:before="60" w:after="60"/>
              <w:jc w:val="center"/>
              <w:rPr>
                <w:b/>
                <w:color w:val="333399"/>
                <w:sz w:val="22"/>
                <w:szCs w:val="22"/>
              </w:rPr>
            </w:pPr>
            <w:r w:rsidRPr="009B40BF">
              <w:rPr>
                <w:b/>
                <w:color w:val="333399"/>
                <w:sz w:val="22"/>
              </w:rPr>
              <w:t>VUE</w:t>
            </w:r>
          </w:p>
        </w:tc>
      </w:tr>
      <w:tr w:rsidR="00C607D3" w:rsidRPr="009B40BF" w:rsidTr="00D324AF">
        <w:trPr>
          <w:jc w:val="center"/>
        </w:trPr>
        <w:tc>
          <w:tcPr>
            <w:tcW w:w="6548" w:type="dxa"/>
            <w:vAlign w:val="center"/>
          </w:tcPr>
          <w:p w:rsidR="00C607D3" w:rsidRPr="009B40BF" w:rsidRDefault="00C607D3" w:rsidP="00D324AF">
            <w:pPr>
              <w:widowControl w:val="0"/>
              <w:spacing w:before="60" w:after="60"/>
              <w:jc w:val="left"/>
              <w:rPr>
                <w:sz w:val="18"/>
              </w:rPr>
            </w:pPr>
            <w:r w:rsidRPr="009B40BF">
              <w:rPr>
                <w:sz w:val="18"/>
              </w:rPr>
              <w:t>Conserver en veille</w:t>
            </w:r>
          </w:p>
        </w:tc>
        <w:tc>
          <w:tcPr>
            <w:tcW w:w="1701" w:type="dxa"/>
          </w:tcPr>
          <w:p w:rsidR="00C607D3" w:rsidRPr="009B40BF" w:rsidRDefault="00C607D3" w:rsidP="00D324AF">
            <w:pPr>
              <w:widowControl w:val="0"/>
              <w:spacing w:before="60" w:after="60"/>
              <w:jc w:val="center"/>
              <w:rPr>
                <w:sz w:val="18"/>
              </w:rPr>
            </w:pPr>
            <w:r w:rsidRPr="009B40BF">
              <w:rPr>
                <w:sz w:val="18"/>
              </w:rPr>
              <w:object w:dxaOrig="1305" w:dyaOrig="675">
                <v:shape id="_x0000_i1078" type="#_x0000_t75" style="width:65.1pt;height:33.7pt" o:ole="">
                  <v:imagedata r:id="rId149" o:title=""/>
                </v:shape>
                <o:OLEObject Type="Embed" ProgID="PBrush" ShapeID="_x0000_i1078" DrawAspect="Content" ObjectID="_1581325852" r:id="rId150"/>
              </w:object>
            </w:r>
          </w:p>
        </w:tc>
      </w:tr>
      <w:tr w:rsidR="00C607D3" w:rsidRPr="009B40BF" w:rsidTr="00D324AF">
        <w:trPr>
          <w:jc w:val="center"/>
        </w:trPr>
        <w:tc>
          <w:tcPr>
            <w:tcW w:w="6548" w:type="dxa"/>
            <w:vAlign w:val="center"/>
          </w:tcPr>
          <w:p w:rsidR="00C607D3" w:rsidRPr="009B40BF" w:rsidRDefault="00C607D3" w:rsidP="00D324AF">
            <w:pPr>
              <w:widowControl w:val="0"/>
              <w:spacing w:before="60" w:after="60"/>
              <w:jc w:val="left"/>
              <w:rPr>
                <w:sz w:val="18"/>
              </w:rPr>
            </w:pPr>
            <w:r w:rsidRPr="009B40BF">
              <w:rPr>
                <w:sz w:val="18"/>
              </w:rPr>
              <w:t>Conserver actif</w:t>
            </w:r>
          </w:p>
        </w:tc>
        <w:tc>
          <w:tcPr>
            <w:tcW w:w="1701" w:type="dxa"/>
          </w:tcPr>
          <w:p w:rsidR="00C607D3" w:rsidRPr="009B40BF" w:rsidRDefault="00C607D3" w:rsidP="00D324AF">
            <w:pPr>
              <w:keepNext/>
              <w:widowControl w:val="0"/>
              <w:spacing w:before="60" w:after="60"/>
              <w:jc w:val="center"/>
              <w:rPr>
                <w:sz w:val="18"/>
              </w:rPr>
            </w:pPr>
            <w:r w:rsidRPr="009B40BF">
              <w:rPr>
                <w:sz w:val="18"/>
              </w:rPr>
              <w:object w:dxaOrig="1260" w:dyaOrig="720">
                <v:shape id="_x0000_i1079" type="#_x0000_t75" style="width:63.7pt;height:36.9pt" o:ole="">
                  <v:imagedata r:id="rId151" o:title=""/>
                </v:shape>
                <o:OLEObject Type="Embed" ProgID="PBrush" ShapeID="_x0000_i1079" DrawAspect="Content" ObjectID="_1581325853" r:id="rId152"/>
              </w:object>
            </w:r>
          </w:p>
        </w:tc>
      </w:tr>
    </w:tbl>
    <w:p w:rsidR="00C607D3" w:rsidRPr="009B40BF" w:rsidRDefault="00C607D3" w:rsidP="00C607D3">
      <w:pPr>
        <w:pStyle w:val="Descripcin"/>
        <w:rPr>
          <w:rStyle w:val="Textoennegrita"/>
          <w:b/>
        </w:rPr>
      </w:pPr>
      <w:bookmarkStart w:id="288" w:name="_Toc353970486"/>
      <w:bookmarkStart w:id="289" w:name="_Toc502852517"/>
      <w:bookmarkStart w:id="290" w:name="_Toc507521711"/>
      <w:r w:rsidRPr="009B40BF">
        <w:rPr>
          <w:rStyle w:val="Textoennegrita"/>
          <w:b/>
        </w:rPr>
        <w:t xml:space="preserve">Tableau </w:t>
      </w:r>
      <w:r w:rsidRPr="009B40BF">
        <w:rPr>
          <w:rStyle w:val="Textoennegrita"/>
          <w:b/>
        </w:rPr>
        <w:fldChar w:fldCharType="begin"/>
      </w:r>
      <w:r w:rsidRPr="009B40BF">
        <w:rPr>
          <w:rStyle w:val="Textoennegrita"/>
          <w:b/>
        </w:rPr>
        <w:instrText xml:space="preserve"> SEQ Tabla \* ARABIC </w:instrText>
      </w:r>
      <w:r w:rsidRPr="009B40BF">
        <w:rPr>
          <w:rStyle w:val="Textoennegrita"/>
          <w:b/>
        </w:rPr>
        <w:fldChar w:fldCharType="separate"/>
      </w:r>
      <w:r w:rsidR="002669EC" w:rsidRPr="009B40BF">
        <w:rPr>
          <w:rStyle w:val="Textoennegrita"/>
          <w:b/>
          <w:noProof/>
        </w:rPr>
        <w:t>9</w:t>
      </w:r>
      <w:r w:rsidRPr="009B40BF">
        <w:rPr>
          <w:rStyle w:val="Textoennegrita"/>
          <w:b/>
        </w:rPr>
        <w:fldChar w:fldCharType="end"/>
      </w:r>
      <w:r w:rsidRPr="009B40BF">
        <w:rPr>
          <w:rStyle w:val="Textoennegrita"/>
          <w:b/>
        </w:rPr>
        <w:t>. État de la commande Conserver</w:t>
      </w:r>
      <w:bookmarkEnd w:id="288"/>
      <w:bookmarkEnd w:id="289"/>
      <w:bookmarkEnd w:id="290"/>
    </w:p>
    <w:p w:rsidR="00C607D3" w:rsidRPr="009B40BF" w:rsidRDefault="00C607D3" w:rsidP="00C607D3">
      <w:r w:rsidRPr="009B40BF">
        <w:t xml:space="preserve">La touche d'accès téléphonique correspondante passera de vert fixe à vert clignotant. Dans la fenêtre de messages la ligne </w:t>
      </w:r>
      <w:r w:rsidRPr="009B40BF">
        <w:rPr>
          <w:u w:val="single"/>
        </w:rPr>
        <w:t>En conversation avec : XXXX</w:t>
      </w:r>
      <w:r w:rsidRPr="009B40BF">
        <w:t xml:space="preserve"> disparaitra, et </w:t>
      </w:r>
      <w:r w:rsidRPr="009B40BF">
        <w:rPr>
          <w:u w:val="single"/>
        </w:rPr>
        <w:t>Rétien à : XXXX apparaitra.</w:t>
      </w:r>
    </w:p>
    <w:p w:rsidR="00C607D3" w:rsidRPr="009B40BF" w:rsidRDefault="00C607D3" w:rsidP="00DF380F">
      <w:pPr>
        <w:pStyle w:val="Ttulo3"/>
        <w:numPr>
          <w:ilvl w:val="2"/>
          <w:numId w:val="21"/>
        </w:numPr>
        <w:spacing w:before="240" w:after="120"/>
      </w:pPr>
      <w:bookmarkStart w:id="291" w:name="_Toc353970528"/>
      <w:bookmarkStart w:id="292" w:name="_Toc445284897"/>
      <w:bookmarkStart w:id="293" w:name="_Toc502852418"/>
      <w:bookmarkStart w:id="294" w:name="_Toc507582251"/>
      <w:r w:rsidRPr="009B40BF">
        <w:lastRenderedPageBreak/>
        <w:t>Fonction Priorité</w:t>
      </w:r>
      <w:bookmarkEnd w:id="291"/>
      <w:bookmarkEnd w:id="292"/>
      <w:bookmarkEnd w:id="293"/>
      <w:bookmarkEnd w:id="294"/>
    </w:p>
    <w:p w:rsidR="00C607D3" w:rsidRPr="009B40BF" w:rsidRDefault="00C607D3" w:rsidP="00C607D3">
      <w:r w:rsidRPr="009B40BF">
        <w:t>La fonction Priorité permet à l'utilisateur appelant autorisé d'augmenter le niveau de priorité de son appel sortant jusqu’au niveau Urgence.</w:t>
      </w:r>
    </w:p>
    <w:p w:rsidR="00C607D3" w:rsidRPr="009B40BF" w:rsidRDefault="00C607D3" w:rsidP="00C607D3">
      <w:r w:rsidRPr="009B40BF">
        <w:t>Un appel sortant, pour lequel on aura auparavant invoqué la fonction Priorité, devient un Appel d’urgence.</w:t>
      </w:r>
    </w:p>
    <w:p w:rsidR="00C607D3" w:rsidRPr="009B40BF" w:rsidRDefault="00C607D3" w:rsidP="00C607D3">
      <w:r w:rsidRPr="009B40BF">
        <w:t xml:space="preserve">Un appel d’urgence vers une position d’opérateur sera signalé par le système Ulises à l’aide d’une tonalité/ring « prioritaire ». </w:t>
      </w:r>
    </w:p>
    <w:p w:rsidR="00C607D3" w:rsidRPr="009B40BF" w:rsidRDefault="00C607D3" w:rsidP="00C607D3">
      <w:r w:rsidRPr="009B40BF">
        <w:t>Un appel d’urgence vers une extension du réseau de téléphonie de sécurité de l’Ulises en état OCCUPÉ deviendra une INTRUSION.</w:t>
      </w:r>
    </w:p>
    <w:p w:rsidR="00C607D3" w:rsidRPr="009B40BF" w:rsidRDefault="00C607D3" w:rsidP="00C607D3">
      <w:r w:rsidRPr="009B40BF">
        <w:t>Un appel d’urgence vers le réseau ATS (AGVN) essayera d’être établi, même dans le cas où il n’existerait pas de circuits disponibles au niveau de l’appelé ou de l’appelant pour établir l’appel, du fait qu’ils soient occupés par des appels de moindre priorité.</w:t>
      </w:r>
    </w:p>
    <w:p w:rsidR="00C607D3" w:rsidRPr="009B40BF" w:rsidRDefault="00C607D3" w:rsidP="00C607D3">
      <w:r w:rsidRPr="009B40BF">
        <w:rPr>
          <w:u w:val="single"/>
        </w:rPr>
        <w:t>INTERVENTION</w:t>
      </w:r>
      <w:r w:rsidRPr="009B40BF">
        <w:t xml:space="preserve">. Si un appel sortant sur le réseau ATS, ayant une priorité inférieure à Urgence, ne peut PAS être établi pour des raisons de CONGESTION, il deviendra un Appel d’urgence en appuyant sur la touche Priorité.   </w:t>
      </w:r>
    </w:p>
    <w:p w:rsidR="00C607D3" w:rsidRPr="009B40BF" w:rsidRDefault="00C607D3" w:rsidP="00C607D3">
      <w:r w:rsidRPr="009B40BF">
        <w:t xml:space="preserve">À partir de ce moment-là, un scénario d’intervention est initialisé au niveau de l’Origine et de la Destination. Dans le cadre de ce scénario, </w:t>
      </w:r>
      <w:r w:rsidRPr="009B40BF">
        <w:rPr>
          <w:b/>
        </w:rPr>
        <w:t>un circuit occupé par un appel ayant une priorité distincte d’Urgence est sélectionné</w:t>
      </w:r>
      <w:r w:rsidRPr="009B40BF">
        <w:t xml:space="preserve"> pour intervenir/interrompre/établir l’appel prioritaire ou d'urgence. </w:t>
      </w:r>
    </w:p>
    <w:p w:rsidR="00C607D3" w:rsidRPr="009B40BF" w:rsidRDefault="00C607D3" w:rsidP="00C607D3">
      <w:r w:rsidRPr="009B40BF">
        <w:t xml:space="preserve">Une période de préavis de 10 secondes est initialisée, pendant lequel les collatéraux qui utilisent le circuit à intervenir écouteront, sous la forme de tonalités de préavis d’interruption, une tonalité intermittente d’1 kHz à une cadence de 500 ms ON/OFF. Les collatéraux devront finaliser leur conversation pendant cette période. </w:t>
      </w:r>
    </w:p>
    <w:p w:rsidR="00C607D3" w:rsidRPr="009B40BF" w:rsidRDefault="00C607D3" w:rsidP="00C607D3">
      <w:r w:rsidRPr="009B40BF">
        <w:t>À la fin de cette période, si le circuit n’a pas été libéré par la conversation en cours, le système force sa finalisation et établit le nouvel appel prioritaire sur ce circuit.</w:t>
      </w:r>
    </w:p>
    <w:p w:rsidR="00C607D3" w:rsidRPr="009B40BF" w:rsidRDefault="00C607D3" w:rsidP="00C607D3">
      <w:r w:rsidRPr="009B40BF">
        <w:rPr>
          <w:u w:val="single"/>
        </w:rPr>
        <w:t>Intrusion</w:t>
      </w:r>
      <w:r w:rsidR="007B28D9">
        <w:rPr>
          <w:u w:val="single"/>
        </w:rPr>
        <w:t>.</w:t>
      </w:r>
      <w:r w:rsidRPr="009B40BF">
        <w:t xml:space="preserve"> Permettra à un utilisateur de s’introduire (conférence) pour accéder à un collatéral dont la ligne est occupée.</w:t>
      </w:r>
    </w:p>
    <w:p w:rsidR="00C607D3" w:rsidRPr="009B40BF" w:rsidRDefault="00C607D3" w:rsidP="00DF380F">
      <w:pPr>
        <w:pStyle w:val="Ttulo3"/>
        <w:numPr>
          <w:ilvl w:val="2"/>
          <w:numId w:val="21"/>
        </w:numPr>
        <w:spacing w:before="240" w:after="120"/>
      </w:pPr>
      <w:bookmarkStart w:id="295" w:name="_Toc353970529"/>
      <w:bookmarkStart w:id="296" w:name="_Toc445284898"/>
      <w:bookmarkStart w:id="297" w:name="_Toc502852419"/>
      <w:bookmarkStart w:id="298" w:name="_Toc507582252"/>
      <w:r w:rsidRPr="009B40BF">
        <w:t>Intrusion</w:t>
      </w:r>
      <w:bookmarkEnd w:id="295"/>
      <w:bookmarkEnd w:id="296"/>
      <w:bookmarkEnd w:id="297"/>
      <w:bookmarkEnd w:id="298"/>
      <w:r w:rsidRPr="009B40BF">
        <w:t xml:space="preserve"> </w:t>
      </w:r>
    </w:p>
    <w:p w:rsidR="00C607D3" w:rsidRPr="009B40BF" w:rsidRDefault="00C607D3" w:rsidP="00C607D3">
      <w:r w:rsidRPr="009B40BF">
        <w:t>Cette fonction permettra à un utilisateur appelant d'établir une communication avec un autre utilisateur occupé en interrompant une communication établie entre l'utilisateur appelé et un autre utilisateur. L'état de l'intrusion ressemble à celle d'une conférence, dans laquelle chaque utilisateur pourra sortir de la conférence simplement en raccrochant.</w:t>
      </w:r>
    </w:p>
    <w:tbl>
      <w:tblPr>
        <w:tblStyle w:val="Tablabsica1"/>
        <w:tblW w:w="8249" w:type="dxa"/>
        <w:jc w:val="center"/>
        <w:tblLayout w:type="fixed"/>
        <w:tblLook w:val="00A0" w:firstRow="1" w:lastRow="0" w:firstColumn="1" w:lastColumn="0" w:noHBand="0" w:noVBand="0"/>
      </w:tblPr>
      <w:tblGrid>
        <w:gridCol w:w="6548"/>
        <w:gridCol w:w="1701"/>
      </w:tblGrid>
      <w:tr w:rsidR="00C607D3" w:rsidRPr="009B40BF" w:rsidTr="00D324AF">
        <w:trPr>
          <w:cnfStyle w:val="100000000000" w:firstRow="1" w:lastRow="0" w:firstColumn="0" w:lastColumn="0" w:oddVBand="0" w:evenVBand="0" w:oddHBand="0" w:evenHBand="0" w:firstRowFirstColumn="0" w:firstRowLastColumn="0" w:lastRowFirstColumn="0" w:lastRowLastColumn="0"/>
          <w:jc w:val="center"/>
        </w:trPr>
        <w:tc>
          <w:tcPr>
            <w:tcW w:w="6548" w:type="dxa"/>
          </w:tcPr>
          <w:p w:rsidR="00C607D3" w:rsidRPr="009B40BF" w:rsidRDefault="00C607D3" w:rsidP="00D324AF">
            <w:pPr>
              <w:widowControl w:val="0"/>
              <w:spacing w:before="60" w:after="60"/>
              <w:jc w:val="center"/>
              <w:rPr>
                <w:b/>
                <w:color w:val="333399"/>
                <w:sz w:val="22"/>
                <w:szCs w:val="22"/>
              </w:rPr>
            </w:pPr>
            <w:r w:rsidRPr="009B40BF">
              <w:rPr>
                <w:b/>
                <w:color w:val="333399"/>
                <w:sz w:val="22"/>
              </w:rPr>
              <w:t>ÉTAT</w:t>
            </w:r>
          </w:p>
        </w:tc>
        <w:tc>
          <w:tcPr>
            <w:tcW w:w="1701" w:type="dxa"/>
          </w:tcPr>
          <w:p w:rsidR="00C607D3" w:rsidRPr="009B40BF" w:rsidRDefault="00C607D3" w:rsidP="00D324AF">
            <w:pPr>
              <w:widowControl w:val="0"/>
              <w:spacing w:before="60" w:after="60"/>
              <w:jc w:val="center"/>
              <w:rPr>
                <w:b/>
                <w:color w:val="333399"/>
                <w:sz w:val="22"/>
                <w:szCs w:val="22"/>
              </w:rPr>
            </w:pPr>
            <w:r w:rsidRPr="009B40BF">
              <w:rPr>
                <w:b/>
                <w:color w:val="333399"/>
                <w:sz w:val="22"/>
              </w:rPr>
              <w:t>VUE</w:t>
            </w:r>
          </w:p>
        </w:tc>
      </w:tr>
      <w:tr w:rsidR="00C607D3" w:rsidRPr="009B40BF" w:rsidTr="00D324AF">
        <w:trPr>
          <w:jc w:val="center"/>
        </w:trPr>
        <w:tc>
          <w:tcPr>
            <w:tcW w:w="6548" w:type="dxa"/>
          </w:tcPr>
          <w:p w:rsidR="00C607D3" w:rsidRPr="009B40BF" w:rsidRDefault="00C607D3" w:rsidP="00D324AF">
            <w:pPr>
              <w:widowControl w:val="0"/>
              <w:spacing w:before="60" w:after="60"/>
              <w:rPr>
                <w:sz w:val="18"/>
              </w:rPr>
            </w:pPr>
            <w:r w:rsidRPr="009B40BF">
              <w:rPr>
                <w:sz w:val="18"/>
              </w:rPr>
              <w:t>Priorité en veille</w:t>
            </w:r>
          </w:p>
        </w:tc>
        <w:tc>
          <w:tcPr>
            <w:tcW w:w="1701" w:type="dxa"/>
          </w:tcPr>
          <w:p w:rsidR="00C607D3" w:rsidRPr="009B40BF" w:rsidRDefault="00C607D3" w:rsidP="00D324AF">
            <w:pPr>
              <w:widowControl w:val="0"/>
              <w:spacing w:before="60" w:after="60"/>
              <w:jc w:val="center"/>
              <w:rPr>
                <w:sz w:val="18"/>
              </w:rPr>
            </w:pPr>
            <w:r w:rsidRPr="009B40BF">
              <w:rPr>
                <w:sz w:val="18"/>
              </w:rPr>
              <w:object w:dxaOrig="1320" w:dyaOrig="675">
                <v:shape id="_x0000_i1080" type="#_x0000_t75" style="width:65.1pt;height:33.7pt" o:ole="">
                  <v:imagedata r:id="rId153" o:title=""/>
                </v:shape>
                <o:OLEObject Type="Embed" ProgID="PBrush" ShapeID="_x0000_i1080" DrawAspect="Content" ObjectID="_1581325854" r:id="rId154"/>
              </w:object>
            </w:r>
          </w:p>
        </w:tc>
      </w:tr>
      <w:tr w:rsidR="00C607D3" w:rsidRPr="009B40BF" w:rsidTr="00D324AF">
        <w:trPr>
          <w:jc w:val="center"/>
        </w:trPr>
        <w:tc>
          <w:tcPr>
            <w:tcW w:w="6548" w:type="dxa"/>
          </w:tcPr>
          <w:p w:rsidR="00C607D3" w:rsidRPr="009B40BF" w:rsidRDefault="00C607D3" w:rsidP="00D324AF">
            <w:pPr>
              <w:widowControl w:val="0"/>
              <w:spacing w:before="60" w:after="60"/>
              <w:rPr>
                <w:sz w:val="18"/>
              </w:rPr>
            </w:pPr>
            <w:r w:rsidRPr="009B40BF">
              <w:rPr>
                <w:sz w:val="18"/>
              </w:rPr>
              <w:t>Priorité active</w:t>
            </w:r>
          </w:p>
        </w:tc>
        <w:tc>
          <w:tcPr>
            <w:tcW w:w="1701" w:type="dxa"/>
          </w:tcPr>
          <w:p w:rsidR="00C607D3" w:rsidRPr="009B40BF" w:rsidRDefault="00C607D3" w:rsidP="00D324AF">
            <w:pPr>
              <w:keepNext/>
              <w:widowControl w:val="0"/>
              <w:spacing w:before="60" w:after="60"/>
              <w:jc w:val="center"/>
              <w:rPr>
                <w:sz w:val="18"/>
              </w:rPr>
            </w:pPr>
            <w:r w:rsidRPr="009B40BF">
              <w:rPr>
                <w:sz w:val="18"/>
              </w:rPr>
              <w:object w:dxaOrig="1350" w:dyaOrig="735">
                <v:shape id="_x0000_i1081" type="#_x0000_t75" style="width:67.4pt;height:36.9pt" o:ole="">
                  <v:imagedata r:id="rId155" o:title=""/>
                </v:shape>
                <o:OLEObject Type="Embed" ProgID="PBrush" ShapeID="_x0000_i1081" DrawAspect="Content" ObjectID="_1581325855" r:id="rId156"/>
              </w:object>
            </w:r>
          </w:p>
        </w:tc>
      </w:tr>
    </w:tbl>
    <w:p w:rsidR="00C607D3" w:rsidRPr="009B40BF" w:rsidRDefault="00C607D3" w:rsidP="00C607D3">
      <w:pPr>
        <w:pStyle w:val="Descripcin"/>
        <w:rPr>
          <w:rStyle w:val="Textoennegrita"/>
        </w:rPr>
      </w:pPr>
      <w:bookmarkStart w:id="299" w:name="_Toc353970487"/>
      <w:bookmarkStart w:id="300" w:name="_Toc502852518"/>
      <w:bookmarkStart w:id="301" w:name="_Toc507521712"/>
      <w:r w:rsidRPr="009B40BF">
        <w:rPr>
          <w:rStyle w:val="Textoennegrita"/>
        </w:rPr>
        <w:t xml:space="preserve">Tableau </w:t>
      </w:r>
      <w:r w:rsidRPr="009B40BF">
        <w:rPr>
          <w:rStyle w:val="Textoennegrita"/>
        </w:rPr>
        <w:fldChar w:fldCharType="begin"/>
      </w:r>
      <w:r w:rsidRPr="009B40BF">
        <w:rPr>
          <w:rStyle w:val="Textoennegrita"/>
        </w:rPr>
        <w:instrText xml:space="preserve"> SEQ Tabla \* ARABIC </w:instrText>
      </w:r>
      <w:r w:rsidRPr="009B40BF">
        <w:rPr>
          <w:rStyle w:val="Textoennegrita"/>
        </w:rPr>
        <w:fldChar w:fldCharType="separate"/>
      </w:r>
      <w:r w:rsidR="002669EC" w:rsidRPr="009B40BF">
        <w:rPr>
          <w:rStyle w:val="Textoennegrita"/>
          <w:noProof/>
        </w:rPr>
        <w:t>10</w:t>
      </w:r>
      <w:r w:rsidRPr="009B40BF">
        <w:rPr>
          <w:rStyle w:val="Textoennegrita"/>
        </w:rPr>
        <w:fldChar w:fldCharType="end"/>
      </w:r>
      <w:r w:rsidRPr="009B40BF">
        <w:rPr>
          <w:rStyle w:val="Textoennegrita"/>
        </w:rPr>
        <w:t>. Commande Priorité</w:t>
      </w:r>
      <w:bookmarkEnd w:id="299"/>
      <w:bookmarkEnd w:id="300"/>
      <w:bookmarkEnd w:id="301"/>
    </w:p>
    <w:p w:rsidR="00C607D3" w:rsidRPr="009B40BF" w:rsidRDefault="00C607D3" w:rsidP="00DF380F">
      <w:pPr>
        <w:pStyle w:val="Ttulo4"/>
        <w:numPr>
          <w:ilvl w:val="3"/>
          <w:numId w:val="21"/>
        </w:numPr>
        <w:spacing w:before="240" w:after="60" w:line="300" w:lineRule="exact"/>
      </w:pPr>
      <w:bookmarkStart w:id="302" w:name="_Toc445284899"/>
      <w:bookmarkStart w:id="303" w:name="_Toc502852420"/>
      <w:bookmarkStart w:id="304" w:name="_Toc507582253"/>
      <w:r w:rsidRPr="009B40BF">
        <w:t>Intrusion en priorité sur une ligne de sécurité</w:t>
      </w:r>
      <w:bookmarkEnd w:id="302"/>
      <w:bookmarkEnd w:id="303"/>
      <w:bookmarkEnd w:id="304"/>
    </w:p>
    <w:p w:rsidR="00C607D3" w:rsidRPr="009B40BF" w:rsidRDefault="00C607D3" w:rsidP="00C607D3">
      <w:r w:rsidRPr="009B40BF">
        <w:t xml:space="preserve">Il est possible de réaliser un appel prioritaire sur un téléphone de sécurité qui est en conversation avec un tiers. Cette situation est visualisée sur le poste d’opérateur avec l’accès direct du téléphone de sécurité reflétant l’état occupé (voir Tableau 8. États de positions de Téléphonie). </w:t>
      </w:r>
    </w:p>
    <w:p w:rsidR="00C607D3" w:rsidRPr="009B40BF" w:rsidRDefault="00C607D3" w:rsidP="00C607D3">
      <w:r w:rsidRPr="009B40BF">
        <w:t xml:space="preserve">Dans cette situation, si l’opérateur appuie sur la touche </w:t>
      </w:r>
      <w:r w:rsidRPr="009B40BF">
        <w:rPr>
          <w:i/>
        </w:rPr>
        <w:t>Priorité</w:t>
      </w:r>
      <w:r w:rsidRPr="009B40BF">
        <w:t>, puis sur la touche de l’accès direct en état occupé, un appel prioritaire sera établi sur le collatéral correspondant à cet accès direct et il entrera en conférence avec les participants qui sont à ce moment en conversation avec l’extension de sécurité.</w:t>
      </w:r>
    </w:p>
    <w:p w:rsidR="00C607D3" w:rsidRPr="009B40BF" w:rsidRDefault="00C607D3" w:rsidP="00C607D3">
      <w:r w:rsidRPr="009B40BF">
        <w:lastRenderedPageBreak/>
        <w:t>Les participants de la conversation originale entendront une tonalité de notification d’une durée d’une seconde pour les informer qu’il y a une intrusion.</w:t>
      </w:r>
    </w:p>
    <w:p w:rsidR="00C607D3" w:rsidRPr="009B40BF" w:rsidRDefault="00C607D3" w:rsidP="00C607D3">
      <w:r w:rsidRPr="009B40BF">
        <w:t xml:space="preserve">Une fois que la conférence a été établie, l’accès direct, objet de l’intrusion, indiquera l’état de conversation (voir Tableau 8. États de positions de Téléphonie). </w:t>
      </w:r>
    </w:p>
    <w:p w:rsidR="00B978FF" w:rsidRPr="009B40BF" w:rsidRDefault="00B978FF" w:rsidP="00C607D3">
      <w:pPr>
        <w:rPr>
          <w:b/>
        </w:rPr>
      </w:pPr>
      <w:r w:rsidRPr="009B40BF">
        <w:t>La fenêtre des messages des postes d'opération affichera les textes liés à l'intrusion, sur celui qui fait l'objet d'intrusion et sur l'intrus. Dans le cas où l'élément faisant l'objet d'intrusion soit un poste ou que la fonctionnalité de souscription des membres de la conférence établie soit disponible, les participants de la conférence seront également affichés (sur les téléphones IP de la PABX de l'équipement, la fonctionnalité de souscription des membres de la conférence n'est pas disponible).</w:t>
      </w:r>
    </w:p>
    <w:p w:rsidR="00C607D3" w:rsidRPr="009B40BF" w:rsidRDefault="00C607D3" w:rsidP="00C607D3">
      <w:r w:rsidRPr="009B40BF">
        <w:t>L’opérateur peut abandonner la conférence en appuyant sur la touche d’accès direct du téléphone de sécurité, objet de l’intrusion, ou bien en appuyant sur la touche RACCROCHER/DÉCROCHER. Les participants de la conversation originale resteront en conversation.</w:t>
      </w:r>
    </w:p>
    <w:p w:rsidR="00C607D3" w:rsidRPr="009B40BF" w:rsidRDefault="00C607D3" w:rsidP="00C607D3">
      <w:r w:rsidRPr="009B40BF">
        <w:t>Lorsque l’extension de sécurité objet de l’intrusion est la première à finaliser l’appel, la conférence est conclue.</w:t>
      </w:r>
    </w:p>
    <w:p w:rsidR="00C607D3" w:rsidRPr="009B40BF" w:rsidRDefault="00C607D3" w:rsidP="00C607D3">
      <w:r w:rsidRPr="009B40BF">
        <w:t xml:space="preserve">Lorsque l’opérateur qui a initialisé </w:t>
      </w:r>
      <w:r w:rsidR="009B40BF" w:rsidRPr="009B40BF">
        <w:t>l’INTRUSION est</w:t>
      </w:r>
      <w:r w:rsidRPr="009B40BF">
        <w:t xml:space="preserve"> le premier à finaliser l’appel, la conversation objet de l’intrusion reprendra son cours.</w:t>
      </w:r>
    </w:p>
    <w:p w:rsidR="00C607D3" w:rsidRPr="009B40BF" w:rsidRDefault="00C607D3" w:rsidP="00DF380F">
      <w:pPr>
        <w:pStyle w:val="Ttulo3"/>
        <w:numPr>
          <w:ilvl w:val="2"/>
          <w:numId w:val="21"/>
        </w:numPr>
        <w:spacing w:before="240" w:after="120"/>
      </w:pPr>
      <w:bookmarkStart w:id="305" w:name="_Toc353970530"/>
      <w:bookmarkStart w:id="306" w:name="_Toc445284900"/>
      <w:bookmarkStart w:id="307" w:name="_Toc502852421"/>
      <w:bookmarkStart w:id="308" w:name="_Toc507582254"/>
      <w:r w:rsidRPr="009B40BF">
        <w:t>Fonction Écoute</w:t>
      </w:r>
      <w:bookmarkEnd w:id="305"/>
      <w:bookmarkEnd w:id="306"/>
      <w:bookmarkEnd w:id="307"/>
      <w:bookmarkEnd w:id="308"/>
      <w:r w:rsidRPr="009B40BF">
        <w:t xml:space="preserve"> </w:t>
      </w:r>
    </w:p>
    <w:p w:rsidR="00C607D3" w:rsidRPr="009B40BF" w:rsidRDefault="00C607D3" w:rsidP="00C607D3">
      <w:r w:rsidRPr="009B40BF">
        <w:t>La fonction Écoute permettra à un utilisateur autorisé d'écouter un autre utilisateur interne qui autorisera au préalable l'écoute au demandeur de celle-ci.</w:t>
      </w:r>
    </w:p>
    <w:tbl>
      <w:tblPr>
        <w:tblStyle w:val="Tablabsica1"/>
        <w:tblW w:w="8249" w:type="dxa"/>
        <w:jc w:val="center"/>
        <w:tblLayout w:type="fixed"/>
        <w:tblLook w:val="00A0" w:firstRow="1" w:lastRow="0" w:firstColumn="1" w:lastColumn="0" w:noHBand="0" w:noVBand="0"/>
      </w:tblPr>
      <w:tblGrid>
        <w:gridCol w:w="6548"/>
        <w:gridCol w:w="1701"/>
      </w:tblGrid>
      <w:tr w:rsidR="00C607D3" w:rsidRPr="009B40BF" w:rsidTr="00D324AF">
        <w:trPr>
          <w:cnfStyle w:val="100000000000" w:firstRow="1" w:lastRow="0" w:firstColumn="0" w:lastColumn="0" w:oddVBand="0" w:evenVBand="0" w:oddHBand="0" w:evenHBand="0" w:firstRowFirstColumn="0" w:firstRowLastColumn="0" w:lastRowFirstColumn="0" w:lastRowLastColumn="0"/>
          <w:jc w:val="center"/>
        </w:trPr>
        <w:tc>
          <w:tcPr>
            <w:tcW w:w="6548" w:type="dxa"/>
          </w:tcPr>
          <w:p w:rsidR="00C607D3" w:rsidRPr="009B40BF" w:rsidRDefault="00C607D3" w:rsidP="00D324AF">
            <w:pPr>
              <w:widowControl w:val="0"/>
              <w:spacing w:before="60" w:after="60"/>
              <w:jc w:val="center"/>
              <w:rPr>
                <w:b/>
                <w:color w:val="333399"/>
                <w:sz w:val="22"/>
                <w:szCs w:val="22"/>
              </w:rPr>
            </w:pPr>
            <w:r w:rsidRPr="009B40BF">
              <w:rPr>
                <w:b/>
                <w:color w:val="333399"/>
                <w:sz w:val="22"/>
              </w:rPr>
              <w:t>ÉTAT</w:t>
            </w:r>
          </w:p>
        </w:tc>
        <w:tc>
          <w:tcPr>
            <w:tcW w:w="1701" w:type="dxa"/>
          </w:tcPr>
          <w:p w:rsidR="00C607D3" w:rsidRPr="009B40BF" w:rsidRDefault="00C607D3" w:rsidP="00D324AF">
            <w:pPr>
              <w:widowControl w:val="0"/>
              <w:spacing w:before="60" w:after="60"/>
              <w:jc w:val="center"/>
              <w:rPr>
                <w:b/>
                <w:color w:val="333399"/>
                <w:sz w:val="22"/>
                <w:szCs w:val="22"/>
              </w:rPr>
            </w:pPr>
            <w:r w:rsidRPr="009B40BF">
              <w:rPr>
                <w:b/>
                <w:color w:val="333399"/>
                <w:sz w:val="22"/>
              </w:rPr>
              <w:t>VUE</w:t>
            </w:r>
          </w:p>
        </w:tc>
      </w:tr>
      <w:tr w:rsidR="00C607D3" w:rsidRPr="009B40BF" w:rsidTr="00D324AF">
        <w:trPr>
          <w:jc w:val="center"/>
        </w:trPr>
        <w:tc>
          <w:tcPr>
            <w:tcW w:w="6548" w:type="dxa"/>
            <w:vAlign w:val="center"/>
          </w:tcPr>
          <w:p w:rsidR="00C607D3" w:rsidRPr="009B40BF" w:rsidRDefault="00C607D3" w:rsidP="00D324AF">
            <w:pPr>
              <w:widowControl w:val="0"/>
              <w:spacing w:before="60" w:after="60"/>
              <w:jc w:val="left"/>
              <w:rPr>
                <w:sz w:val="18"/>
              </w:rPr>
            </w:pPr>
            <w:r w:rsidRPr="009B40BF">
              <w:rPr>
                <w:sz w:val="18"/>
              </w:rPr>
              <w:t>Écoute en veille</w:t>
            </w:r>
          </w:p>
        </w:tc>
        <w:tc>
          <w:tcPr>
            <w:tcW w:w="1701" w:type="dxa"/>
          </w:tcPr>
          <w:p w:rsidR="00C607D3" w:rsidRPr="009B40BF" w:rsidRDefault="00C607D3" w:rsidP="00D324AF">
            <w:pPr>
              <w:widowControl w:val="0"/>
              <w:spacing w:before="60" w:after="60"/>
              <w:jc w:val="center"/>
              <w:rPr>
                <w:sz w:val="18"/>
              </w:rPr>
            </w:pPr>
            <w:r w:rsidRPr="009B40BF">
              <w:rPr>
                <w:sz w:val="18"/>
              </w:rPr>
              <w:object w:dxaOrig="1365" w:dyaOrig="705">
                <v:shape id="_x0000_i1082" type="#_x0000_t75" style="width:67.4pt;height:35.1pt" o:ole="">
                  <v:imagedata r:id="rId157" o:title=""/>
                </v:shape>
                <o:OLEObject Type="Embed" ProgID="PBrush" ShapeID="_x0000_i1082" DrawAspect="Content" ObjectID="_1581325856" r:id="rId158"/>
              </w:object>
            </w:r>
          </w:p>
        </w:tc>
      </w:tr>
      <w:tr w:rsidR="00C607D3" w:rsidRPr="009B40BF" w:rsidTr="00D324AF">
        <w:trPr>
          <w:jc w:val="center"/>
        </w:trPr>
        <w:tc>
          <w:tcPr>
            <w:tcW w:w="6548" w:type="dxa"/>
            <w:vAlign w:val="center"/>
          </w:tcPr>
          <w:p w:rsidR="00C607D3" w:rsidRPr="009B40BF" w:rsidRDefault="00C607D3" w:rsidP="00D324AF">
            <w:pPr>
              <w:widowControl w:val="0"/>
              <w:spacing w:before="60" w:after="60"/>
              <w:jc w:val="left"/>
              <w:rPr>
                <w:sz w:val="18"/>
              </w:rPr>
            </w:pPr>
            <w:r w:rsidRPr="009B40BF">
              <w:rPr>
                <w:sz w:val="18"/>
              </w:rPr>
              <w:t>Écoute en cours</w:t>
            </w:r>
          </w:p>
        </w:tc>
        <w:tc>
          <w:tcPr>
            <w:tcW w:w="1701" w:type="dxa"/>
          </w:tcPr>
          <w:p w:rsidR="00C607D3" w:rsidRPr="009B40BF" w:rsidRDefault="00C607D3" w:rsidP="00D324AF">
            <w:pPr>
              <w:keepNext/>
              <w:widowControl w:val="0"/>
              <w:spacing w:before="60" w:after="60"/>
              <w:jc w:val="center"/>
              <w:rPr>
                <w:sz w:val="18"/>
              </w:rPr>
            </w:pPr>
            <w:r w:rsidRPr="009B40BF">
              <w:rPr>
                <w:sz w:val="18"/>
              </w:rPr>
              <w:object w:dxaOrig="1320" w:dyaOrig="720">
                <v:shape id="_x0000_i1083" type="#_x0000_t75" style="width:65.1pt;height:36.9pt" o:ole="">
                  <v:imagedata r:id="rId159" o:title=""/>
                </v:shape>
                <o:OLEObject Type="Embed" ProgID="PBrush" ShapeID="_x0000_i1083" DrawAspect="Content" ObjectID="_1581325857" r:id="rId160"/>
              </w:object>
            </w:r>
          </w:p>
          <w:p w:rsidR="00C607D3" w:rsidRPr="009B40BF" w:rsidRDefault="00C607D3" w:rsidP="00D324AF">
            <w:pPr>
              <w:keepNext/>
              <w:widowControl w:val="0"/>
              <w:spacing w:before="60" w:after="60"/>
              <w:jc w:val="center"/>
              <w:rPr>
                <w:sz w:val="18"/>
              </w:rPr>
            </w:pPr>
            <w:r w:rsidRPr="009B40BF">
              <w:rPr>
                <w:sz w:val="18"/>
              </w:rPr>
              <w:t>Clignotant</w:t>
            </w:r>
          </w:p>
        </w:tc>
      </w:tr>
      <w:tr w:rsidR="00C607D3" w:rsidRPr="009B40BF" w:rsidTr="00D324AF">
        <w:trPr>
          <w:jc w:val="center"/>
        </w:trPr>
        <w:tc>
          <w:tcPr>
            <w:tcW w:w="6548" w:type="dxa"/>
            <w:vAlign w:val="center"/>
          </w:tcPr>
          <w:p w:rsidR="00C607D3" w:rsidRPr="009B40BF" w:rsidRDefault="00C607D3" w:rsidP="00D324AF">
            <w:pPr>
              <w:widowControl w:val="0"/>
              <w:spacing w:before="60" w:after="60"/>
              <w:jc w:val="left"/>
              <w:rPr>
                <w:sz w:val="18"/>
              </w:rPr>
            </w:pPr>
            <w:r w:rsidRPr="009B40BF">
              <w:rPr>
                <w:sz w:val="18"/>
              </w:rPr>
              <w:t>Écoute active</w:t>
            </w:r>
          </w:p>
        </w:tc>
        <w:tc>
          <w:tcPr>
            <w:tcW w:w="1701" w:type="dxa"/>
          </w:tcPr>
          <w:p w:rsidR="00C607D3" w:rsidRPr="009B40BF" w:rsidRDefault="00C607D3" w:rsidP="00D324AF">
            <w:pPr>
              <w:keepNext/>
              <w:widowControl w:val="0"/>
              <w:spacing w:before="60" w:after="60"/>
              <w:jc w:val="center"/>
              <w:rPr>
                <w:sz w:val="18"/>
              </w:rPr>
            </w:pPr>
            <w:r w:rsidRPr="009B40BF">
              <w:rPr>
                <w:sz w:val="18"/>
              </w:rPr>
              <w:object w:dxaOrig="1320" w:dyaOrig="720">
                <v:shape id="_x0000_i1084" type="#_x0000_t75" style="width:65.1pt;height:36.9pt" o:ole="">
                  <v:imagedata r:id="rId159" o:title=""/>
                </v:shape>
                <o:OLEObject Type="Embed" ProgID="PBrush" ShapeID="_x0000_i1084" DrawAspect="Content" ObjectID="_1581325858" r:id="rId161"/>
              </w:object>
            </w:r>
          </w:p>
        </w:tc>
      </w:tr>
      <w:tr w:rsidR="00C607D3" w:rsidRPr="009B40BF" w:rsidTr="00D324AF">
        <w:trPr>
          <w:jc w:val="center"/>
        </w:trPr>
        <w:tc>
          <w:tcPr>
            <w:tcW w:w="6548" w:type="dxa"/>
            <w:vAlign w:val="center"/>
          </w:tcPr>
          <w:p w:rsidR="00C607D3" w:rsidRPr="009B40BF" w:rsidRDefault="00C607D3" w:rsidP="00D324AF">
            <w:pPr>
              <w:widowControl w:val="0"/>
              <w:spacing w:before="60" w:after="60"/>
              <w:jc w:val="left"/>
              <w:rPr>
                <w:sz w:val="18"/>
              </w:rPr>
            </w:pPr>
            <w:r w:rsidRPr="009B40BF">
              <w:rPr>
                <w:sz w:val="18"/>
              </w:rPr>
              <w:t>Écoute rejetée</w:t>
            </w:r>
          </w:p>
        </w:tc>
        <w:tc>
          <w:tcPr>
            <w:tcW w:w="1701" w:type="dxa"/>
          </w:tcPr>
          <w:p w:rsidR="00C607D3" w:rsidRPr="009B40BF" w:rsidRDefault="00C607D3" w:rsidP="00D324AF">
            <w:pPr>
              <w:keepNext/>
              <w:widowControl w:val="0"/>
              <w:spacing w:before="60" w:after="60"/>
              <w:jc w:val="center"/>
              <w:rPr>
                <w:sz w:val="18"/>
              </w:rPr>
            </w:pPr>
            <w:r w:rsidRPr="009B40BF">
              <w:rPr>
                <w:sz w:val="18"/>
              </w:rPr>
              <w:object w:dxaOrig="1320" w:dyaOrig="675">
                <v:shape id="_x0000_i1085" type="#_x0000_t75" style="width:65.1pt;height:33.7pt" o:ole="">
                  <v:imagedata r:id="rId162" o:title=""/>
                </v:shape>
                <o:OLEObject Type="Embed" ProgID="PBrush" ShapeID="_x0000_i1085" DrawAspect="Content" ObjectID="_1581325859" r:id="rId163"/>
              </w:object>
            </w:r>
          </w:p>
        </w:tc>
      </w:tr>
    </w:tbl>
    <w:p w:rsidR="00C607D3" w:rsidRPr="009B40BF" w:rsidRDefault="00C607D3" w:rsidP="00D324AF">
      <w:pPr>
        <w:pStyle w:val="Descripcin"/>
        <w:rPr>
          <w:rStyle w:val="Textoennegrita"/>
          <w:b/>
        </w:rPr>
      </w:pPr>
      <w:bookmarkStart w:id="309" w:name="_Toc353970488"/>
      <w:bookmarkStart w:id="310" w:name="_Toc502852519"/>
      <w:bookmarkStart w:id="311" w:name="_Toc507521713"/>
      <w:r w:rsidRPr="009B40BF">
        <w:rPr>
          <w:rStyle w:val="Textoennegrita"/>
          <w:b/>
        </w:rPr>
        <w:t xml:space="preserve">Tableau </w:t>
      </w:r>
      <w:r w:rsidRPr="009B40BF">
        <w:rPr>
          <w:rStyle w:val="Textoennegrita"/>
          <w:b/>
        </w:rPr>
        <w:fldChar w:fldCharType="begin"/>
      </w:r>
      <w:r w:rsidRPr="009B40BF">
        <w:rPr>
          <w:rStyle w:val="Textoennegrita"/>
          <w:b/>
        </w:rPr>
        <w:instrText xml:space="preserve"> SEQ Tabla \* ARABIC </w:instrText>
      </w:r>
      <w:r w:rsidRPr="009B40BF">
        <w:rPr>
          <w:rStyle w:val="Textoennegrita"/>
          <w:b/>
        </w:rPr>
        <w:fldChar w:fldCharType="separate"/>
      </w:r>
      <w:r w:rsidR="002669EC" w:rsidRPr="009B40BF">
        <w:rPr>
          <w:rStyle w:val="Textoennegrita"/>
          <w:b/>
          <w:noProof/>
        </w:rPr>
        <w:t>11</w:t>
      </w:r>
      <w:r w:rsidRPr="009B40BF">
        <w:rPr>
          <w:rStyle w:val="Textoennegrita"/>
          <w:b/>
        </w:rPr>
        <w:fldChar w:fldCharType="end"/>
      </w:r>
      <w:r w:rsidRPr="009B40BF">
        <w:rPr>
          <w:rStyle w:val="Textoennegrita"/>
          <w:b/>
        </w:rPr>
        <w:t>. États de la commande ÉCOUTE</w:t>
      </w:r>
      <w:bookmarkEnd w:id="309"/>
      <w:bookmarkEnd w:id="310"/>
      <w:bookmarkEnd w:id="311"/>
    </w:p>
    <w:p w:rsidR="00C607D3" w:rsidRPr="009B40BF" w:rsidRDefault="00C607D3" w:rsidP="00DF380F">
      <w:pPr>
        <w:pStyle w:val="Ttulo3"/>
        <w:numPr>
          <w:ilvl w:val="2"/>
          <w:numId w:val="21"/>
        </w:numPr>
        <w:spacing w:before="240" w:after="120"/>
      </w:pPr>
      <w:bookmarkStart w:id="312" w:name="_Toc353970531"/>
      <w:bookmarkStart w:id="313" w:name="_Toc445284901"/>
      <w:bookmarkStart w:id="314" w:name="_Toc502852422"/>
      <w:bookmarkStart w:id="315" w:name="_Toc507582255"/>
      <w:r w:rsidRPr="009B40BF">
        <w:t>Fonction Transfert</w:t>
      </w:r>
      <w:bookmarkEnd w:id="312"/>
      <w:bookmarkEnd w:id="313"/>
      <w:bookmarkEnd w:id="314"/>
      <w:bookmarkEnd w:id="315"/>
    </w:p>
    <w:p w:rsidR="00C607D3" w:rsidRPr="009B40BF" w:rsidRDefault="00C607D3" w:rsidP="00C607D3">
      <w:r w:rsidRPr="009B40BF">
        <w:t>Cette fonction permet de transférer un appel en conversation à une autre position. Pour que la touche soit en veille, il doit y avoir au moins un appel en conversation ou retenu.</w:t>
      </w:r>
    </w:p>
    <w:tbl>
      <w:tblPr>
        <w:tblStyle w:val="Tablabsica1"/>
        <w:tblW w:w="8249" w:type="dxa"/>
        <w:jc w:val="center"/>
        <w:tblLayout w:type="fixed"/>
        <w:tblLook w:val="00A0" w:firstRow="1" w:lastRow="0" w:firstColumn="1" w:lastColumn="0" w:noHBand="0" w:noVBand="0"/>
      </w:tblPr>
      <w:tblGrid>
        <w:gridCol w:w="6548"/>
        <w:gridCol w:w="1701"/>
      </w:tblGrid>
      <w:tr w:rsidR="00C607D3" w:rsidRPr="009B40BF" w:rsidTr="00D324AF">
        <w:trPr>
          <w:cnfStyle w:val="100000000000" w:firstRow="1" w:lastRow="0" w:firstColumn="0" w:lastColumn="0" w:oddVBand="0" w:evenVBand="0" w:oddHBand="0" w:evenHBand="0" w:firstRowFirstColumn="0" w:firstRowLastColumn="0" w:lastRowFirstColumn="0" w:lastRowLastColumn="0"/>
          <w:jc w:val="center"/>
        </w:trPr>
        <w:tc>
          <w:tcPr>
            <w:tcW w:w="6548" w:type="dxa"/>
          </w:tcPr>
          <w:p w:rsidR="00C607D3" w:rsidRPr="009B40BF" w:rsidRDefault="00C607D3" w:rsidP="00D324AF">
            <w:pPr>
              <w:widowControl w:val="0"/>
              <w:spacing w:before="60" w:after="60"/>
              <w:jc w:val="center"/>
              <w:rPr>
                <w:b/>
                <w:color w:val="333399"/>
                <w:sz w:val="22"/>
                <w:szCs w:val="22"/>
              </w:rPr>
            </w:pPr>
            <w:r w:rsidRPr="009B40BF">
              <w:rPr>
                <w:b/>
                <w:color w:val="333399"/>
                <w:sz w:val="22"/>
              </w:rPr>
              <w:t>ÉTAT</w:t>
            </w:r>
          </w:p>
        </w:tc>
        <w:tc>
          <w:tcPr>
            <w:tcW w:w="1701" w:type="dxa"/>
          </w:tcPr>
          <w:p w:rsidR="00C607D3" w:rsidRPr="009B40BF" w:rsidRDefault="00C607D3" w:rsidP="00D324AF">
            <w:pPr>
              <w:widowControl w:val="0"/>
              <w:spacing w:before="60" w:after="60"/>
              <w:jc w:val="center"/>
              <w:rPr>
                <w:b/>
                <w:color w:val="333399"/>
                <w:sz w:val="22"/>
                <w:szCs w:val="22"/>
              </w:rPr>
            </w:pPr>
            <w:r w:rsidRPr="009B40BF">
              <w:rPr>
                <w:b/>
                <w:color w:val="333399"/>
                <w:sz w:val="22"/>
              </w:rPr>
              <w:t>VUE</w:t>
            </w:r>
          </w:p>
        </w:tc>
      </w:tr>
      <w:tr w:rsidR="00C607D3" w:rsidRPr="009B40BF" w:rsidTr="00D324AF">
        <w:trPr>
          <w:jc w:val="center"/>
        </w:trPr>
        <w:tc>
          <w:tcPr>
            <w:tcW w:w="6548" w:type="dxa"/>
            <w:vAlign w:val="center"/>
          </w:tcPr>
          <w:p w:rsidR="00C607D3" w:rsidRPr="009B40BF" w:rsidRDefault="00C607D3" w:rsidP="00D324AF">
            <w:pPr>
              <w:widowControl w:val="0"/>
              <w:spacing w:before="60" w:after="60"/>
              <w:jc w:val="left"/>
              <w:rPr>
                <w:sz w:val="18"/>
              </w:rPr>
            </w:pPr>
            <w:r w:rsidRPr="009B40BF">
              <w:rPr>
                <w:sz w:val="18"/>
              </w:rPr>
              <w:t>Transfert en veille</w:t>
            </w:r>
          </w:p>
        </w:tc>
        <w:tc>
          <w:tcPr>
            <w:tcW w:w="1701" w:type="dxa"/>
          </w:tcPr>
          <w:p w:rsidR="00C607D3" w:rsidRPr="009B40BF" w:rsidRDefault="00C607D3" w:rsidP="00D324AF">
            <w:pPr>
              <w:widowControl w:val="0"/>
              <w:spacing w:before="60" w:after="60"/>
              <w:jc w:val="center"/>
              <w:rPr>
                <w:sz w:val="18"/>
              </w:rPr>
            </w:pPr>
            <w:r w:rsidRPr="009B40BF">
              <w:rPr>
                <w:sz w:val="18"/>
              </w:rPr>
              <w:object w:dxaOrig="1320" w:dyaOrig="705">
                <v:shape id="_x0000_i1086" type="#_x0000_t75" style="width:65.1pt;height:35.1pt" o:ole="">
                  <v:imagedata r:id="rId164" o:title=""/>
                </v:shape>
                <o:OLEObject Type="Embed" ProgID="PBrush" ShapeID="_x0000_i1086" DrawAspect="Content" ObjectID="_1581325860" r:id="rId165"/>
              </w:object>
            </w:r>
          </w:p>
        </w:tc>
      </w:tr>
      <w:tr w:rsidR="00C607D3" w:rsidRPr="009B40BF" w:rsidTr="00D324AF">
        <w:trPr>
          <w:jc w:val="center"/>
        </w:trPr>
        <w:tc>
          <w:tcPr>
            <w:tcW w:w="6548" w:type="dxa"/>
            <w:vAlign w:val="center"/>
          </w:tcPr>
          <w:p w:rsidR="00C607D3" w:rsidRPr="009B40BF" w:rsidRDefault="00C607D3" w:rsidP="00D324AF">
            <w:pPr>
              <w:widowControl w:val="0"/>
              <w:spacing w:before="60" w:after="60"/>
              <w:jc w:val="left"/>
              <w:rPr>
                <w:sz w:val="18"/>
              </w:rPr>
            </w:pPr>
            <w:r w:rsidRPr="009B40BF">
              <w:rPr>
                <w:sz w:val="18"/>
              </w:rPr>
              <w:lastRenderedPageBreak/>
              <w:t>Transfert en cours</w:t>
            </w:r>
          </w:p>
        </w:tc>
        <w:tc>
          <w:tcPr>
            <w:tcW w:w="1701" w:type="dxa"/>
          </w:tcPr>
          <w:p w:rsidR="00C607D3" w:rsidRPr="009B40BF" w:rsidRDefault="00C607D3" w:rsidP="00D324AF">
            <w:pPr>
              <w:keepNext/>
              <w:widowControl w:val="0"/>
              <w:spacing w:before="60" w:after="60"/>
              <w:jc w:val="center"/>
              <w:rPr>
                <w:sz w:val="18"/>
              </w:rPr>
            </w:pPr>
            <w:r w:rsidRPr="009B40BF">
              <w:rPr>
                <w:sz w:val="18"/>
              </w:rPr>
              <w:object w:dxaOrig="1305" w:dyaOrig="705">
                <v:shape id="_x0000_i1087" type="#_x0000_t75" style="width:65.1pt;height:35.1pt" o:ole="">
                  <v:imagedata r:id="rId166" o:title=""/>
                </v:shape>
                <o:OLEObject Type="Embed" ProgID="PBrush" ShapeID="_x0000_i1087" DrawAspect="Content" ObjectID="_1581325861" r:id="rId167"/>
              </w:object>
            </w:r>
          </w:p>
          <w:p w:rsidR="00C607D3" w:rsidRPr="009B40BF" w:rsidRDefault="00C607D3" w:rsidP="00D324AF">
            <w:pPr>
              <w:keepNext/>
              <w:widowControl w:val="0"/>
              <w:spacing w:before="60" w:after="60"/>
              <w:jc w:val="center"/>
              <w:rPr>
                <w:sz w:val="18"/>
              </w:rPr>
            </w:pPr>
            <w:r w:rsidRPr="009B40BF">
              <w:rPr>
                <w:sz w:val="18"/>
              </w:rPr>
              <w:t>Clignotant</w:t>
            </w:r>
          </w:p>
        </w:tc>
      </w:tr>
    </w:tbl>
    <w:p w:rsidR="00C607D3" w:rsidRPr="009B40BF" w:rsidRDefault="00C607D3" w:rsidP="00D324AF">
      <w:pPr>
        <w:pStyle w:val="Descripcin"/>
        <w:rPr>
          <w:rStyle w:val="Textoennegrita"/>
        </w:rPr>
      </w:pPr>
      <w:bookmarkStart w:id="316" w:name="_Toc353970489"/>
      <w:bookmarkStart w:id="317" w:name="_Toc502852520"/>
      <w:bookmarkStart w:id="318" w:name="_Toc507521714"/>
      <w:r w:rsidRPr="009B40BF">
        <w:rPr>
          <w:rStyle w:val="Textoennegrita"/>
        </w:rPr>
        <w:t xml:space="preserve">Tableau </w:t>
      </w:r>
      <w:r w:rsidRPr="009B40BF">
        <w:rPr>
          <w:rStyle w:val="Textoennegrita"/>
        </w:rPr>
        <w:fldChar w:fldCharType="begin"/>
      </w:r>
      <w:r w:rsidRPr="009B40BF">
        <w:rPr>
          <w:rStyle w:val="Textoennegrita"/>
        </w:rPr>
        <w:instrText xml:space="preserve"> SEQ Tabla \* ARABIC </w:instrText>
      </w:r>
      <w:r w:rsidRPr="009B40BF">
        <w:rPr>
          <w:rStyle w:val="Textoennegrita"/>
        </w:rPr>
        <w:fldChar w:fldCharType="separate"/>
      </w:r>
      <w:r w:rsidR="002669EC" w:rsidRPr="009B40BF">
        <w:rPr>
          <w:rStyle w:val="Textoennegrita"/>
          <w:noProof/>
        </w:rPr>
        <w:t>12</w:t>
      </w:r>
      <w:r w:rsidRPr="009B40BF">
        <w:rPr>
          <w:rStyle w:val="Textoennegrita"/>
        </w:rPr>
        <w:fldChar w:fldCharType="end"/>
      </w:r>
      <w:r w:rsidRPr="009B40BF">
        <w:rPr>
          <w:rStyle w:val="Textoennegrita"/>
        </w:rPr>
        <w:t>. États de la commande TRANSFÉRER</w:t>
      </w:r>
      <w:bookmarkEnd w:id="316"/>
      <w:bookmarkEnd w:id="317"/>
      <w:bookmarkEnd w:id="318"/>
    </w:p>
    <w:p w:rsidR="0012029C" w:rsidRPr="009B40BF" w:rsidRDefault="0012029C" w:rsidP="0012029C">
      <w:pPr>
        <w:pStyle w:val="Ttulo3"/>
        <w:numPr>
          <w:ilvl w:val="2"/>
          <w:numId w:val="21"/>
        </w:numPr>
        <w:spacing w:before="240" w:after="120"/>
      </w:pPr>
      <w:bookmarkStart w:id="319" w:name="_Toc353970532"/>
      <w:bookmarkStart w:id="320" w:name="_Toc433892494"/>
      <w:bookmarkStart w:id="321" w:name="_Toc450207103"/>
      <w:bookmarkStart w:id="322" w:name="_Toc502852423"/>
      <w:bookmarkStart w:id="323" w:name="_Toc507582256"/>
      <w:r w:rsidRPr="009B40BF">
        <w:t>Fonction Conférence.</w:t>
      </w:r>
      <w:bookmarkEnd w:id="319"/>
      <w:bookmarkEnd w:id="320"/>
      <w:bookmarkEnd w:id="321"/>
      <w:r w:rsidRPr="009B40BF">
        <w:rPr>
          <w:rStyle w:val="Refdenotaalpie"/>
        </w:rPr>
        <w:footnoteReference w:id="1"/>
      </w:r>
      <w:bookmarkEnd w:id="322"/>
      <w:bookmarkEnd w:id="323"/>
    </w:p>
    <w:p w:rsidR="0012029C" w:rsidRPr="009B40BF" w:rsidRDefault="0012029C" w:rsidP="0012029C">
      <w:r w:rsidRPr="009B40BF">
        <w:t>Cette fonction permet de mettre en conférence jusqu'à six (6) conversations de collatéraux internes ou externes en conférence. Le gestionnaire de la conférence est celui qui la commence et, qui peut ajouter à la conférence des collatéraux. C'est également lui qui met fin à la conférence. Pour effectuer une conférence, le gestionnaire doit avoir une conversation en cours et une autre retenue. En appuyant sur la touche Conférence, celle-ci démarre. Pour ajouter de nouvelles conversations à la conférence, il y aura la conférence mise de côté ainsi qu'une nouvelle conversation. En appuyant de nouveau sur la touche Conférence, celle-ci se formera avec la conversation en cours et les conversations mises de côté.</w:t>
      </w:r>
    </w:p>
    <w:tbl>
      <w:tblPr>
        <w:tblStyle w:val="Tablabsica1"/>
        <w:tblW w:w="8249" w:type="dxa"/>
        <w:jc w:val="center"/>
        <w:tblLayout w:type="fixed"/>
        <w:tblLook w:val="00A0" w:firstRow="1" w:lastRow="0" w:firstColumn="1" w:lastColumn="0" w:noHBand="0" w:noVBand="0"/>
      </w:tblPr>
      <w:tblGrid>
        <w:gridCol w:w="6548"/>
        <w:gridCol w:w="1701"/>
      </w:tblGrid>
      <w:tr w:rsidR="0012029C" w:rsidRPr="009B40BF" w:rsidTr="0012029C">
        <w:trPr>
          <w:cnfStyle w:val="100000000000" w:firstRow="1" w:lastRow="0" w:firstColumn="0" w:lastColumn="0" w:oddVBand="0" w:evenVBand="0" w:oddHBand="0" w:evenHBand="0" w:firstRowFirstColumn="0" w:firstRowLastColumn="0" w:lastRowFirstColumn="0" w:lastRowLastColumn="0"/>
          <w:jc w:val="center"/>
        </w:trPr>
        <w:tc>
          <w:tcPr>
            <w:tcW w:w="6548" w:type="dxa"/>
          </w:tcPr>
          <w:p w:rsidR="0012029C" w:rsidRPr="009B40BF" w:rsidRDefault="0012029C" w:rsidP="00DC058A">
            <w:pPr>
              <w:widowControl w:val="0"/>
              <w:spacing w:line="360" w:lineRule="auto"/>
              <w:jc w:val="center"/>
              <w:rPr>
                <w:b/>
                <w:color w:val="333399"/>
                <w:sz w:val="22"/>
                <w:szCs w:val="22"/>
              </w:rPr>
            </w:pPr>
            <w:r w:rsidRPr="009B40BF">
              <w:rPr>
                <w:b/>
                <w:color w:val="333399"/>
                <w:sz w:val="22"/>
              </w:rPr>
              <w:t>ÉTAT</w:t>
            </w:r>
          </w:p>
        </w:tc>
        <w:tc>
          <w:tcPr>
            <w:tcW w:w="1701" w:type="dxa"/>
          </w:tcPr>
          <w:p w:rsidR="0012029C" w:rsidRPr="009B40BF" w:rsidRDefault="0012029C" w:rsidP="00DC058A">
            <w:pPr>
              <w:widowControl w:val="0"/>
              <w:spacing w:line="360" w:lineRule="auto"/>
              <w:jc w:val="center"/>
              <w:rPr>
                <w:b/>
                <w:color w:val="333399"/>
                <w:sz w:val="22"/>
                <w:szCs w:val="22"/>
              </w:rPr>
            </w:pPr>
            <w:r w:rsidRPr="009B40BF">
              <w:rPr>
                <w:b/>
                <w:color w:val="333399"/>
                <w:sz w:val="22"/>
              </w:rPr>
              <w:t>VUE</w:t>
            </w:r>
          </w:p>
        </w:tc>
      </w:tr>
      <w:tr w:rsidR="0012029C" w:rsidRPr="009B40BF" w:rsidTr="0012029C">
        <w:trPr>
          <w:jc w:val="center"/>
        </w:trPr>
        <w:tc>
          <w:tcPr>
            <w:tcW w:w="6548" w:type="dxa"/>
          </w:tcPr>
          <w:p w:rsidR="0012029C" w:rsidRPr="009B40BF" w:rsidRDefault="0012029C" w:rsidP="00DC058A">
            <w:pPr>
              <w:widowControl w:val="0"/>
              <w:spacing w:line="360" w:lineRule="auto"/>
              <w:rPr>
                <w:sz w:val="18"/>
              </w:rPr>
            </w:pPr>
            <w:r w:rsidRPr="009B40BF">
              <w:rPr>
                <w:sz w:val="18"/>
              </w:rPr>
              <w:t>Conférence en attente</w:t>
            </w:r>
          </w:p>
        </w:tc>
        <w:tc>
          <w:tcPr>
            <w:tcW w:w="1701" w:type="dxa"/>
          </w:tcPr>
          <w:p w:rsidR="0012029C" w:rsidRPr="009B40BF" w:rsidRDefault="0012029C" w:rsidP="00DC058A">
            <w:pPr>
              <w:widowControl w:val="0"/>
              <w:spacing w:line="360" w:lineRule="auto"/>
              <w:jc w:val="center"/>
              <w:rPr>
                <w:sz w:val="18"/>
              </w:rPr>
            </w:pPr>
            <w:r w:rsidRPr="009B40BF">
              <w:object w:dxaOrig="1110" w:dyaOrig="705">
                <v:shape id="_x0000_i1088" type="#_x0000_t75" style="width:56.3pt;height:35.1pt" o:ole="">
                  <v:imagedata r:id="rId168" o:title=""/>
                </v:shape>
                <o:OLEObject Type="Embed" ProgID="PBrush" ShapeID="_x0000_i1088" DrawAspect="Content" ObjectID="_1581325862" r:id="rId169"/>
              </w:object>
            </w:r>
          </w:p>
        </w:tc>
      </w:tr>
      <w:tr w:rsidR="0012029C" w:rsidRPr="009B40BF" w:rsidTr="0012029C">
        <w:trPr>
          <w:jc w:val="center"/>
        </w:trPr>
        <w:tc>
          <w:tcPr>
            <w:tcW w:w="6548" w:type="dxa"/>
          </w:tcPr>
          <w:p w:rsidR="0012029C" w:rsidRPr="009B40BF" w:rsidRDefault="0012029C" w:rsidP="00DC058A">
            <w:pPr>
              <w:widowControl w:val="0"/>
              <w:spacing w:line="360" w:lineRule="auto"/>
              <w:rPr>
                <w:sz w:val="18"/>
              </w:rPr>
            </w:pPr>
            <w:r w:rsidRPr="009B40BF">
              <w:rPr>
                <w:sz w:val="18"/>
              </w:rPr>
              <w:t>Conférence en cours</w:t>
            </w:r>
          </w:p>
        </w:tc>
        <w:tc>
          <w:tcPr>
            <w:tcW w:w="1701" w:type="dxa"/>
          </w:tcPr>
          <w:p w:rsidR="0012029C" w:rsidRPr="009B40BF" w:rsidRDefault="0012029C" w:rsidP="00DC058A">
            <w:pPr>
              <w:keepNext/>
              <w:widowControl w:val="0"/>
              <w:spacing w:line="360" w:lineRule="auto"/>
              <w:jc w:val="center"/>
              <w:rPr>
                <w:sz w:val="18"/>
              </w:rPr>
            </w:pPr>
            <w:r w:rsidRPr="009B40BF">
              <w:object w:dxaOrig="1185" w:dyaOrig="690">
                <v:shape id="_x0000_i1089" type="#_x0000_t75" style="width:60pt;height:33.25pt" o:ole="">
                  <v:imagedata r:id="rId170" o:title=""/>
                </v:shape>
                <o:OLEObject Type="Embed" ProgID="PBrush" ShapeID="_x0000_i1089" DrawAspect="Content" ObjectID="_1581325863" r:id="rId171"/>
              </w:object>
            </w:r>
          </w:p>
        </w:tc>
      </w:tr>
    </w:tbl>
    <w:p w:rsidR="0012029C" w:rsidRPr="009B40BF" w:rsidRDefault="0012029C" w:rsidP="0012029C">
      <w:pPr>
        <w:pStyle w:val="Descripcin"/>
        <w:rPr>
          <w:rFonts w:asciiTheme="minorHAnsi" w:hAnsiTheme="minorHAnsi"/>
          <w:bCs w:val="0"/>
          <w:sz w:val="16"/>
        </w:rPr>
      </w:pPr>
      <w:bookmarkStart w:id="324" w:name="_Toc353970490"/>
      <w:bookmarkStart w:id="325" w:name="_Toc433892571"/>
      <w:bookmarkStart w:id="326" w:name="_Toc450207180"/>
      <w:bookmarkStart w:id="327" w:name="_Toc502852521"/>
      <w:bookmarkStart w:id="328" w:name="_Toc507521715"/>
      <w:r w:rsidRPr="009B40BF">
        <w:rPr>
          <w:rStyle w:val="Textoennegrita"/>
          <w:b/>
        </w:rPr>
        <w:t xml:space="preserve">Tableau </w:t>
      </w:r>
      <w:r w:rsidRPr="009B40BF">
        <w:rPr>
          <w:rStyle w:val="Textoennegrita"/>
          <w:b/>
        </w:rPr>
        <w:fldChar w:fldCharType="begin"/>
      </w:r>
      <w:r w:rsidRPr="009B40BF">
        <w:rPr>
          <w:rStyle w:val="Textoennegrita"/>
          <w:b/>
        </w:rPr>
        <w:instrText xml:space="preserve"> SEQ Tabla \* ARABIC </w:instrText>
      </w:r>
      <w:r w:rsidRPr="009B40BF">
        <w:rPr>
          <w:rStyle w:val="Textoennegrita"/>
          <w:b/>
        </w:rPr>
        <w:fldChar w:fldCharType="separate"/>
      </w:r>
      <w:r w:rsidR="002669EC" w:rsidRPr="009B40BF">
        <w:rPr>
          <w:rStyle w:val="Textoennegrita"/>
          <w:b/>
          <w:noProof/>
        </w:rPr>
        <w:t>13</w:t>
      </w:r>
      <w:r w:rsidRPr="009B40BF">
        <w:rPr>
          <w:rStyle w:val="Textoennegrita"/>
          <w:b/>
        </w:rPr>
        <w:fldChar w:fldCharType="end"/>
      </w:r>
      <w:r w:rsidRPr="009B40BF">
        <w:rPr>
          <w:rStyle w:val="Textoennegrita"/>
          <w:b/>
        </w:rPr>
        <w:t>. États de la commande CONFÉRENCE</w:t>
      </w:r>
      <w:bookmarkEnd w:id="324"/>
      <w:bookmarkEnd w:id="325"/>
      <w:bookmarkEnd w:id="326"/>
      <w:bookmarkEnd w:id="327"/>
      <w:bookmarkEnd w:id="328"/>
    </w:p>
    <w:p w:rsidR="00C607D3" w:rsidRPr="009B40BF" w:rsidRDefault="00C607D3" w:rsidP="00DF380F">
      <w:pPr>
        <w:pStyle w:val="Ttulo3"/>
        <w:numPr>
          <w:ilvl w:val="2"/>
          <w:numId w:val="21"/>
        </w:numPr>
        <w:spacing w:before="240" w:after="120"/>
      </w:pPr>
      <w:bookmarkStart w:id="329" w:name="_Toc128530284"/>
      <w:bookmarkStart w:id="330" w:name="_Toc353970533"/>
      <w:bookmarkStart w:id="331" w:name="_Toc445284903"/>
      <w:bookmarkStart w:id="332" w:name="_Toc502852424"/>
      <w:bookmarkStart w:id="333" w:name="_Toc507582257"/>
      <w:r w:rsidRPr="009B40BF">
        <w:t>Touche globale de contrôle des Accès Directs / Indirects</w:t>
      </w:r>
      <w:bookmarkEnd w:id="329"/>
      <w:bookmarkEnd w:id="330"/>
      <w:bookmarkEnd w:id="331"/>
      <w:bookmarkEnd w:id="332"/>
      <w:bookmarkEnd w:id="333"/>
    </w:p>
    <w:p w:rsidR="00C607D3" w:rsidRPr="009B40BF" w:rsidRDefault="00C607D3" w:rsidP="00C607D3">
      <w:r w:rsidRPr="009B40BF">
        <w:t>Les touches AD et AI présenteront toujours la même information en couleur sur la fenêtre qui n'est pas active à un moment donné.</w:t>
      </w:r>
    </w:p>
    <w:p w:rsidR="00C607D3" w:rsidRPr="009B40BF" w:rsidRDefault="00C607D3" w:rsidP="00C607D3">
      <w:r w:rsidRPr="009B40BF">
        <w:t>Si la fenêtre des accès indirects est active, la touche visualisée sera la touche AD et celle-ci présentera l'information correspondante à l'état des lignes d'accès direct invisibles. De même, lorsque la fenêtre des accès indirects n'est pas active, une touche AI sera affichée avec l'information correspondante à l'état des lignes d'accès indirect invisibles.</w:t>
      </w:r>
    </w:p>
    <w:tbl>
      <w:tblPr>
        <w:tblStyle w:val="Tablabsica1"/>
        <w:tblW w:w="8249" w:type="dxa"/>
        <w:jc w:val="center"/>
        <w:tblLayout w:type="fixed"/>
        <w:tblLook w:val="00A0" w:firstRow="1" w:lastRow="0" w:firstColumn="1" w:lastColumn="0" w:noHBand="0" w:noVBand="0"/>
      </w:tblPr>
      <w:tblGrid>
        <w:gridCol w:w="4409"/>
        <w:gridCol w:w="2139"/>
        <w:gridCol w:w="1701"/>
      </w:tblGrid>
      <w:tr w:rsidR="00C607D3" w:rsidRPr="009B40BF" w:rsidTr="00D324AF">
        <w:trPr>
          <w:cnfStyle w:val="100000000000" w:firstRow="1" w:lastRow="0" w:firstColumn="0" w:lastColumn="0" w:oddVBand="0" w:evenVBand="0" w:oddHBand="0" w:evenHBand="0" w:firstRowFirstColumn="0" w:firstRowLastColumn="0" w:lastRowFirstColumn="0" w:lastRowLastColumn="0"/>
          <w:jc w:val="center"/>
        </w:trPr>
        <w:tc>
          <w:tcPr>
            <w:tcW w:w="4409" w:type="dxa"/>
          </w:tcPr>
          <w:p w:rsidR="00C607D3" w:rsidRPr="009B40BF" w:rsidRDefault="00C607D3" w:rsidP="00D324AF">
            <w:pPr>
              <w:widowControl w:val="0"/>
              <w:spacing w:before="60" w:after="60"/>
              <w:jc w:val="center"/>
              <w:rPr>
                <w:b/>
                <w:color w:val="333399"/>
                <w:sz w:val="22"/>
                <w:szCs w:val="22"/>
              </w:rPr>
            </w:pPr>
            <w:r w:rsidRPr="009B40BF">
              <w:rPr>
                <w:b/>
                <w:color w:val="333399"/>
                <w:sz w:val="22"/>
              </w:rPr>
              <w:t>ÉTAT</w:t>
            </w:r>
          </w:p>
        </w:tc>
        <w:tc>
          <w:tcPr>
            <w:tcW w:w="2139" w:type="dxa"/>
          </w:tcPr>
          <w:p w:rsidR="00C607D3" w:rsidRPr="009B40BF" w:rsidRDefault="00C607D3" w:rsidP="00D324AF">
            <w:pPr>
              <w:widowControl w:val="0"/>
              <w:spacing w:before="60" w:after="60"/>
              <w:jc w:val="center"/>
              <w:rPr>
                <w:b/>
                <w:color w:val="333399"/>
                <w:sz w:val="22"/>
                <w:szCs w:val="22"/>
              </w:rPr>
            </w:pPr>
            <w:r w:rsidRPr="009B40BF">
              <w:rPr>
                <w:b/>
                <w:color w:val="333399"/>
                <w:sz w:val="22"/>
              </w:rPr>
              <w:t>COULEUR</w:t>
            </w:r>
          </w:p>
        </w:tc>
        <w:tc>
          <w:tcPr>
            <w:tcW w:w="1701" w:type="dxa"/>
          </w:tcPr>
          <w:p w:rsidR="00C607D3" w:rsidRPr="009B40BF" w:rsidRDefault="00C607D3" w:rsidP="00D324AF">
            <w:pPr>
              <w:widowControl w:val="0"/>
              <w:spacing w:before="60" w:after="60"/>
              <w:jc w:val="center"/>
              <w:rPr>
                <w:b/>
                <w:color w:val="333399"/>
                <w:sz w:val="22"/>
                <w:szCs w:val="22"/>
              </w:rPr>
            </w:pPr>
            <w:r w:rsidRPr="009B40BF">
              <w:rPr>
                <w:b/>
                <w:color w:val="333399"/>
                <w:sz w:val="22"/>
              </w:rPr>
              <w:t>VUE</w:t>
            </w:r>
          </w:p>
        </w:tc>
      </w:tr>
      <w:tr w:rsidR="00C607D3" w:rsidRPr="009B40BF" w:rsidTr="00D324AF">
        <w:trPr>
          <w:jc w:val="center"/>
        </w:trPr>
        <w:tc>
          <w:tcPr>
            <w:tcW w:w="4409" w:type="dxa"/>
            <w:vAlign w:val="center"/>
          </w:tcPr>
          <w:p w:rsidR="00C607D3" w:rsidRPr="009B40BF" w:rsidRDefault="00C607D3" w:rsidP="00D324AF">
            <w:pPr>
              <w:widowControl w:val="0"/>
              <w:spacing w:before="60" w:after="60"/>
              <w:jc w:val="left"/>
              <w:rPr>
                <w:sz w:val="18"/>
              </w:rPr>
            </w:pPr>
            <w:r w:rsidRPr="009B40BF">
              <w:rPr>
                <w:sz w:val="18"/>
              </w:rPr>
              <w:t>En veille (toutes les fonctionnalités de l'écran AID en veille)</w:t>
            </w:r>
          </w:p>
        </w:tc>
        <w:tc>
          <w:tcPr>
            <w:tcW w:w="2139" w:type="dxa"/>
            <w:vAlign w:val="center"/>
          </w:tcPr>
          <w:p w:rsidR="00C607D3" w:rsidRPr="009B40BF" w:rsidRDefault="00C607D3" w:rsidP="00D324AF">
            <w:pPr>
              <w:widowControl w:val="0"/>
              <w:spacing w:before="60" w:after="60"/>
              <w:jc w:val="left"/>
              <w:rPr>
                <w:sz w:val="18"/>
              </w:rPr>
            </w:pPr>
            <w:r w:rsidRPr="009B40BF">
              <w:rPr>
                <w:sz w:val="18"/>
              </w:rPr>
              <w:t>Gris</w:t>
            </w:r>
          </w:p>
        </w:tc>
        <w:tc>
          <w:tcPr>
            <w:tcW w:w="1701" w:type="dxa"/>
          </w:tcPr>
          <w:p w:rsidR="00C607D3" w:rsidRPr="009B40BF" w:rsidRDefault="00C607D3" w:rsidP="00D324AF">
            <w:pPr>
              <w:keepNext/>
              <w:widowControl w:val="0"/>
              <w:spacing w:before="60" w:after="60"/>
              <w:jc w:val="center"/>
              <w:rPr>
                <w:sz w:val="18"/>
              </w:rPr>
            </w:pPr>
            <w:r w:rsidRPr="009B40BF">
              <w:rPr>
                <w:sz w:val="18"/>
              </w:rPr>
              <w:object w:dxaOrig="984" w:dyaOrig="1169">
                <v:shape id="_x0000_i1090" type="#_x0000_t75" style="width:40.6pt;height:48pt" o:ole="">
                  <v:imagedata r:id="rId172" o:title=""/>
                </v:shape>
                <o:OLEObject Type="Embed" ProgID="PBrush" ShapeID="_x0000_i1090" DrawAspect="Content" ObjectID="_1581325864" r:id="rId173"/>
              </w:object>
            </w:r>
          </w:p>
        </w:tc>
      </w:tr>
      <w:tr w:rsidR="00C607D3" w:rsidRPr="009B40BF" w:rsidTr="00D324AF">
        <w:trPr>
          <w:jc w:val="center"/>
        </w:trPr>
        <w:tc>
          <w:tcPr>
            <w:tcW w:w="4409" w:type="dxa"/>
            <w:vAlign w:val="center"/>
          </w:tcPr>
          <w:p w:rsidR="00C607D3" w:rsidRPr="009B40BF" w:rsidRDefault="00C607D3" w:rsidP="00D324AF">
            <w:pPr>
              <w:widowControl w:val="0"/>
              <w:spacing w:before="60" w:after="60"/>
              <w:jc w:val="left"/>
              <w:rPr>
                <w:sz w:val="18"/>
              </w:rPr>
            </w:pPr>
            <w:r w:rsidRPr="009B40BF">
              <w:rPr>
                <w:sz w:val="18"/>
              </w:rPr>
              <w:t>Appel sortant en cours</w:t>
            </w:r>
          </w:p>
        </w:tc>
        <w:tc>
          <w:tcPr>
            <w:tcW w:w="2139" w:type="dxa"/>
            <w:vAlign w:val="center"/>
          </w:tcPr>
          <w:p w:rsidR="00C607D3" w:rsidRPr="009B40BF" w:rsidRDefault="00C607D3" w:rsidP="00D324AF">
            <w:pPr>
              <w:widowControl w:val="0"/>
              <w:spacing w:before="60" w:after="60"/>
              <w:jc w:val="left"/>
              <w:rPr>
                <w:sz w:val="18"/>
              </w:rPr>
            </w:pPr>
            <w:r w:rsidRPr="009B40BF">
              <w:rPr>
                <w:sz w:val="18"/>
              </w:rPr>
              <w:t>Bleu</w:t>
            </w:r>
          </w:p>
        </w:tc>
        <w:tc>
          <w:tcPr>
            <w:tcW w:w="1701" w:type="dxa"/>
          </w:tcPr>
          <w:p w:rsidR="00C607D3" w:rsidRPr="009B40BF" w:rsidRDefault="00C607D3" w:rsidP="00D324AF">
            <w:pPr>
              <w:keepNext/>
              <w:widowControl w:val="0"/>
              <w:spacing w:before="60" w:after="60"/>
              <w:jc w:val="center"/>
              <w:rPr>
                <w:sz w:val="18"/>
              </w:rPr>
            </w:pPr>
            <w:r w:rsidRPr="009B40BF">
              <w:rPr>
                <w:sz w:val="18"/>
              </w:rPr>
              <w:object w:dxaOrig="975" w:dyaOrig="1215">
                <v:shape id="_x0000_i1091" type="#_x0000_t75" style="width:36.9pt;height:48pt" o:ole="">
                  <v:imagedata r:id="rId174" o:title=""/>
                </v:shape>
                <o:OLEObject Type="Embed" ProgID="PBrush" ShapeID="_x0000_i1091" DrawAspect="Content" ObjectID="_1581325865" r:id="rId175"/>
              </w:object>
            </w:r>
          </w:p>
        </w:tc>
      </w:tr>
      <w:tr w:rsidR="00C607D3" w:rsidRPr="009B40BF" w:rsidTr="00D324AF">
        <w:trPr>
          <w:jc w:val="center"/>
        </w:trPr>
        <w:tc>
          <w:tcPr>
            <w:tcW w:w="4409" w:type="dxa"/>
            <w:vAlign w:val="center"/>
          </w:tcPr>
          <w:p w:rsidR="00C607D3" w:rsidRPr="009B40BF" w:rsidRDefault="00C607D3" w:rsidP="00D324AF">
            <w:pPr>
              <w:widowControl w:val="0"/>
              <w:spacing w:before="60" w:after="60"/>
              <w:jc w:val="left"/>
              <w:rPr>
                <w:sz w:val="18"/>
              </w:rPr>
            </w:pPr>
            <w:r w:rsidRPr="009B40BF">
              <w:rPr>
                <w:sz w:val="18"/>
              </w:rPr>
              <w:lastRenderedPageBreak/>
              <w:t>Appel entrant</w:t>
            </w:r>
          </w:p>
        </w:tc>
        <w:tc>
          <w:tcPr>
            <w:tcW w:w="2139" w:type="dxa"/>
            <w:vAlign w:val="center"/>
          </w:tcPr>
          <w:p w:rsidR="00C607D3" w:rsidRPr="009B40BF" w:rsidRDefault="00C607D3" w:rsidP="00D324AF">
            <w:pPr>
              <w:widowControl w:val="0"/>
              <w:spacing w:before="60" w:after="60"/>
              <w:jc w:val="left"/>
              <w:rPr>
                <w:sz w:val="18"/>
              </w:rPr>
            </w:pPr>
            <w:r w:rsidRPr="009B40BF">
              <w:rPr>
                <w:sz w:val="18"/>
              </w:rPr>
              <w:t>Orange</w:t>
            </w:r>
          </w:p>
          <w:p w:rsidR="00C607D3" w:rsidRPr="009B40BF" w:rsidRDefault="00C607D3" w:rsidP="00D324AF">
            <w:pPr>
              <w:widowControl w:val="0"/>
              <w:spacing w:before="60" w:after="60"/>
              <w:jc w:val="left"/>
              <w:rPr>
                <w:sz w:val="18"/>
              </w:rPr>
            </w:pPr>
            <w:r w:rsidRPr="009B40BF">
              <w:rPr>
                <w:sz w:val="18"/>
              </w:rPr>
              <w:t>Clignotant</w:t>
            </w:r>
          </w:p>
        </w:tc>
        <w:tc>
          <w:tcPr>
            <w:tcW w:w="1701" w:type="dxa"/>
          </w:tcPr>
          <w:p w:rsidR="00C607D3" w:rsidRPr="009B40BF" w:rsidRDefault="00C607D3" w:rsidP="00D324AF">
            <w:pPr>
              <w:keepNext/>
              <w:widowControl w:val="0"/>
              <w:spacing w:before="60" w:after="60"/>
              <w:jc w:val="center"/>
              <w:rPr>
                <w:sz w:val="18"/>
              </w:rPr>
            </w:pPr>
            <w:r w:rsidRPr="009B40BF">
              <w:rPr>
                <w:sz w:val="18"/>
              </w:rPr>
              <w:object w:dxaOrig="1005" w:dyaOrig="1185">
                <v:shape id="_x0000_i1092" type="#_x0000_t75" style="width:38.75pt;height:46.6pt" o:ole="">
                  <v:imagedata r:id="rId176" o:title=""/>
                </v:shape>
                <o:OLEObject Type="Embed" ProgID="PBrush" ShapeID="_x0000_i1092" DrawAspect="Content" ObjectID="_1581325866" r:id="rId177"/>
              </w:object>
            </w:r>
          </w:p>
        </w:tc>
      </w:tr>
      <w:tr w:rsidR="00C607D3" w:rsidRPr="009B40BF" w:rsidTr="00D324AF">
        <w:trPr>
          <w:jc w:val="center"/>
        </w:trPr>
        <w:tc>
          <w:tcPr>
            <w:tcW w:w="4409" w:type="dxa"/>
            <w:vAlign w:val="center"/>
          </w:tcPr>
          <w:p w:rsidR="00C607D3" w:rsidRPr="009B40BF" w:rsidRDefault="00C607D3" w:rsidP="00D324AF">
            <w:pPr>
              <w:widowControl w:val="0"/>
              <w:spacing w:before="60" w:after="60"/>
              <w:jc w:val="left"/>
              <w:rPr>
                <w:sz w:val="18"/>
              </w:rPr>
            </w:pPr>
            <w:r w:rsidRPr="009B40BF">
              <w:rPr>
                <w:sz w:val="18"/>
              </w:rPr>
              <w:t>Appel entrant prioritaire</w:t>
            </w:r>
          </w:p>
        </w:tc>
        <w:tc>
          <w:tcPr>
            <w:tcW w:w="2139" w:type="dxa"/>
            <w:vAlign w:val="center"/>
          </w:tcPr>
          <w:p w:rsidR="00C607D3" w:rsidRPr="009B40BF" w:rsidRDefault="00C607D3" w:rsidP="00D324AF">
            <w:pPr>
              <w:widowControl w:val="0"/>
              <w:spacing w:before="60" w:after="60"/>
              <w:jc w:val="left"/>
              <w:rPr>
                <w:sz w:val="18"/>
              </w:rPr>
            </w:pPr>
            <w:r w:rsidRPr="009B40BF">
              <w:rPr>
                <w:sz w:val="18"/>
              </w:rPr>
              <w:t xml:space="preserve">Orange </w:t>
            </w:r>
          </w:p>
          <w:p w:rsidR="00C607D3" w:rsidRPr="009B40BF" w:rsidRDefault="00C607D3" w:rsidP="00D324AF">
            <w:pPr>
              <w:widowControl w:val="0"/>
              <w:spacing w:before="60" w:after="60"/>
              <w:jc w:val="left"/>
              <w:rPr>
                <w:sz w:val="18"/>
              </w:rPr>
            </w:pPr>
            <w:r w:rsidRPr="009B40BF">
              <w:rPr>
                <w:sz w:val="18"/>
              </w:rPr>
              <w:t>Clignotement rapide</w:t>
            </w:r>
          </w:p>
        </w:tc>
        <w:tc>
          <w:tcPr>
            <w:tcW w:w="1701" w:type="dxa"/>
          </w:tcPr>
          <w:p w:rsidR="00C607D3" w:rsidRPr="009B40BF" w:rsidRDefault="00C607D3" w:rsidP="00D324AF">
            <w:pPr>
              <w:keepNext/>
              <w:widowControl w:val="0"/>
              <w:spacing w:before="60" w:after="60"/>
              <w:jc w:val="center"/>
              <w:rPr>
                <w:sz w:val="18"/>
              </w:rPr>
            </w:pPr>
            <w:r w:rsidRPr="009B40BF">
              <w:rPr>
                <w:sz w:val="18"/>
              </w:rPr>
              <w:object w:dxaOrig="1005" w:dyaOrig="1185">
                <v:shape id="_x0000_i1093" type="#_x0000_t75" style="width:40.6pt;height:48pt" o:ole="">
                  <v:imagedata r:id="rId176" o:title=""/>
                </v:shape>
                <o:OLEObject Type="Embed" ProgID="PBrush" ShapeID="_x0000_i1093" DrawAspect="Content" ObjectID="_1581325867" r:id="rId178"/>
              </w:object>
            </w:r>
          </w:p>
        </w:tc>
      </w:tr>
      <w:tr w:rsidR="00C607D3" w:rsidRPr="009B40BF" w:rsidTr="00D324AF">
        <w:trPr>
          <w:jc w:val="center"/>
        </w:trPr>
        <w:tc>
          <w:tcPr>
            <w:tcW w:w="4409" w:type="dxa"/>
            <w:vAlign w:val="center"/>
          </w:tcPr>
          <w:p w:rsidR="00C607D3" w:rsidRPr="009B40BF" w:rsidRDefault="00C607D3" w:rsidP="00D324AF">
            <w:pPr>
              <w:widowControl w:val="0"/>
              <w:spacing w:before="60" w:after="60"/>
              <w:jc w:val="left"/>
              <w:rPr>
                <w:sz w:val="18"/>
              </w:rPr>
            </w:pPr>
            <w:r w:rsidRPr="009B40BF">
              <w:rPr>
                <w:sz w:val="18"/>
              </w:rPr>
              <w:t>Communication établie</w:t>
            </w:r>
          </w:p>
        </w:tc>
        <w:tc>
          <w:tcPr>
            <w:tcW w:w="2139" w:type="dxa"/>
            <w:vAlign w:val="center"/>
          </w:tcPr>
          <w:p w:rsidR="00C607D3" w:rsidRPr="009B40BF" w:rsidRDefault="00C607D3" w:rsidP="00D324AF">
            <w:pPr>
              <w:widowControl w:val="0"/>
              <w:spacing w:before="60" w:after="60"/>
              <w:jc w:val="left"/>
              <w:rPr>
                <w:sz w:val="18"/>
              </w:rPr>
            </w:pPr>
            <w:r w:rsidRPr="009B40BF">
              <w:rPr>
                <w:sz w:val="18"/>
              </w:rPr>
              <w:t>Vert</w:t>
            </w:r>
          </w:p>
        </w:tc>
        <w:tc>
          <w:tcPr>
            <w:tcW w:w="1701" w:type="dxa"/>
          </w:tcPr>
          <w:p w:rsidR="00C607D3" w:rsidRPr="009B40BF" w:rsidRDefault="00C607D3" w:rsidP="00D324AF">
            <w:pPr>
              <w:keepNext/>
              <w:widowControl w:val="0"/>
              <w:spacing w:before="60" w:after="60"/>
              <w:jc w:val="center"/>
              <w:rPr>
                <w:sz w:val="18"/>
              </w:rPr>
            </w:pPr>
            <w:r w:rsidRPr="009B40BF">
              <w:rPr>
                <w:sz w:val="18"/>
              </w:rPr>
              <w:object w:dxaOrig="975" w:dyaOrig="1215">
                <v:shape id="_x0000_i1094" type="#_x0000_t75" style="width:42pt;height:51.7pt" o:ole="">
                  <v:imagedata r:id="rId179" o:title=""/>
                </v:shape>
                <o:OLEObject Type="Embed" ProgID="PBrush" ShapeID="_x0000_i1094" DrawAspect="Content" ObjectID="_1581325868" r:id="rId180"/>
              </w:object>
            </w:r>
          </w:p>
        </w:tc>
      </w:tr>
      <w:tr w:rsidR="00C607D3" w:rsidRPr="009B40BF" w:rsidTr="00D324AF">
        <w:trPr>
          <w:jc w:val="center"/>
        </w:trPr>
        <w:tc>
          <w:tcPr>
            <w:tcW w:w="4409" w:type="dxa"/>
            <w:vAlign w:val="center"/>
          </w:tcPr>
          <w:p w:rsidR="00C607D3" w:rsidRPr="009B40BF" w:rsidRDefault="00C607D3" w:rsidP="00D324AF">
            <w:pPr>
              <w:widowControl w:val="0"/>
              <w:spacing w:before="60" w:after="60"/>
              <w:jc w:val="left"/>
              <w:rPr>
                <w:sz w:val="18"/>
              </w:rPr>
            </w:pPr>
            <w:r w:rsidRPr="009B40BF">
              <w:rPr>
                <w:sz w:val="18"/>
              </w:rPr>
              <w:t>Occupé / panne</w:t>
            </w:r>
          </w:p>
        </w:tc>
        <w:tc>
          <w:tcPr>
            <w:tcW w:w="2139" w:type="dxa"/>
            <w:vAlign w:val="center"/>
          </w:tcPr>
          <w:p w:rsidR="00C607D3" w:rsidRPr="009B40BF" w:rsidRDefault="00C607D3" w:rsidP="00D324AF">
            <w:pPr>
              <w:widowControl w:val="0"/>
              <w:spacing w:before="60" w:after="60"/>
              <w:jc w:val="left"/>
              <w:rPr>
                <w:sz w:val="18"/>
              </w:rPr>
            </w:pPr>
            <w:r w:rsidRPr="009B40BF">
              <w:rPr>
                <w:sz w:val="18"/>
              </w:rPr>
              <w:t>Rouge</w:t>
            </w:r>
          </w:p>
        </w:tc>
        <w:tc>
          <w:tcPr>
            <w:tcW w:w="1701" w:type="dxa"/>
          </w:tcPr>
          <w:p w:rsidR="00C607D3" w:rsidRPr="009B40BF" w:rsidRDefault="00C607D3" w:rsidP="00D324AF">
            <w:pPr>
              <w:keepNext/>
              <w:widowControl w:val="0"/>
              <w:spacing w:before="60" w:after="60"/>
              <w:jc w:val="center"/>
              <w:rPr>
                <w:sz w:val="18"/>
              </w:rPr>
            </w:pPr>
            <w:r w:rsidRPr="009B40BF">
              <w:rPr>
                <w:sz w:val="18"/>
              </w:rPr>
              <w:object w:dxaOrig="1005" w:dyaOrig="1170">
                <v:shape id="_x0000_i1095" type="#_x0000_t75" style="width:42.9pt;height:51.7pt" o:ole="">
                  <v:imagedata r:id="rId181" o:title=""/>
                </v:shape>
                <o:OLEObject Type="Embed" ProgID="PBrush" ShapeID="_x0000_i1095" DrawAspect="Content" ObjectID="_1581325869" r:id="rId182"/>
              </w:object>
            </w:r>
          </w:p>
        </w:tc>
      </w:tr>
      <w:tr w:rsidR="00C607D3" w:rsidRPr="009B40BF" w:rsidTr="00D324AF">
        <w:trPr>
          <w:jc w:val="center"/>
        </w:trPr>
        <w:tc>
          <w:tcPr>
            <w:tcW w:w="4409" w:type="dxa"/>
            <w:vAlign w:val="center"/>
          </w:tcPr>
          <w:p w:rsidR="00C607D3" w:rsidRPr="009B40BF" w:rsidRDefault="00C607D3" w:rsidP="00D324AF">
            <w:pPr>
              <w:widowControl w:val="0"/>
              <w:spacing w:before="60" w:after="60"/>
              <w:jc w:val="left"/>
              <w:rPr>
                <w:sz w:val="18"/>
              </w:rPr>
            </w:pPr>
            <w:r w:rsidRPr="009B40BF">
              <w:rPr>
                <w:sz w:val="18"/>
              </w:rPr>
              <w:t>Congestion</w:t>
            </w:r>
          </w:p>
        </w:tc>
        <w:tc>
          <w:tcPr>
            <w:tcW w:w="2139" w:type="dxa"/>
            <w:vAlign w:val="center"/>
          </w:tcPr>
          <w:p w:rsidR="00C607D3" w:rsidRPr="009B40BF" w:rsidRDefault="00C607D3" w:rsidP="00D324AF">
            <w:pPr>
              <w:widowControl w:val="0"/>
              <w:spacing w:before="60" w:after="60"/>
              <w:jc w:val="left"/>
              <w:rPr>
                <w:sz w:val="18"/>
              </w:rPr>
            </w:pPr>
            <w:r w:rsidRPr="009B40BF">
              <w:rPr>
                <w:sz w:val="18"/>
              </w:rPr>
              <w:t xml:space="preserve">Rouge </w:t>
            </w:r>
          </w:p>
          <w:p w:rsidR="00C607D3" w:rsidRPr="009B40BF" w:rsidRDefault="00C607D3" w:rsidP="00D324AF">
            <w:pPr>
              <w:widowControl w:val="0"/>
              <w:spacing w:before="60" w:after="60"/>
              <w:jc w:val="left"/>
              <w:rPr>
                <w:sz w:val="18"/>
              </w:rPr>
            </w:pPr>
            <w:r w:rsidRPr="009B40BF">
              <w:rPr>
                <w:sz w:val="18"/>
              </w:rPr>
              <w:t>Clignotant</w:t>
            </w:r>
          </w:p>
        </w:tc>
        <w:tc>
          <w:tcPr>
            <w:tcW w:w="1701" w:type="dxa"/>
          </w:tcPr>
          <w:p w:rsidR="00C607D3" w:rsidRPr="009B40BF" w:rsidRDefault="00C607D3" w:rsidP="00D324AF">
            <w:pPr>
              <w:keepNext/>
              <w:widowControl w:val="0"/>
              <w:spacing w:before="60" w:after="60"/>
              <w:jc w:val="center"/>
              <w:rPr>
                <w:sz w:val="18"/>
              </w:rPr>
            </w:pPr>
            <w:r w:rsidRPr="009B40BF">
              <w:rPr>
                <w:sz w:val="18"/>
              </w:rPr>
              <w:object w:dxaOrig="1005" w:dyaOrig="1170">
                <v:shape id="_x0000_i1096" type="#_x0000_t75" style="width:42.9pt;height:50.3pt" o:ole="">
                  <v:imagedata r:id="rId181" o:title=""/>
                </v:shape>
                <o:OLEObject Type="Embed" ProgID="PBrush" ShapeID="_x0000_i1096" DrawAspect="Content" ObjectID="_1581325870" r:id="rId183"/>
              </w:object>
            </w:r>
          </w:p>
        </w:tc>
      </w:tr>
      <w:tr w:rsidR="00C607D3" w:rsidRPr="009B40BF" w:rsidTr="00D324AF">
        <w:trPr>
          <w:jc w:val="center"/>
        </w:trPr>
        <w:tc>
          <w:tcPr>
            <w:tcW w:w="4409" w:type="dxa"/>
            <w:vAlign w:val="center"/>
          </w:tcPr>
          <w:p w:rsidR="00C607D3" w:rsidRPr="009B40BF" w:rsidRDefault="00C607D3" w:rsidP="00D324AF">
            <w:pPr>
              <w:widowControl w:val="0"/>
              <w:spacing w:before="60" w:after="60"/>
              <w:jc w:val="left"/>
              <w:rPr>
                <w:sz w:val="18"/>
              </w:rPr>
            </w:pPr>
            <w:r w:rsidRPr="009B40BF">
              <w:rPr>
                <w:sz w:val="18"/>
              </w:rPr>
              <w:t>Retenu</w:t>
            </w:r>
          </w:p>
        </w:tc>
        <w:tc>
          <w:tcPr>
            <w:tcW w:w="2139" w:type="dxa"/>
            <w:vAlign w:val="center"/>
          </w:tcPr>
          <w:p w:rsidR="00C607D3" w:rsidRPr="009B40BF" w:rsidRDefault="00C607D3" w:rsidP="00D324AF">
            <w:pPr>
              <w:widowControl w:val="0"/>
              <w:spacing w:before="60" w:after="60"/>
              <w:jc w:val="left"/>
              <w:rPr>
                <w:sz w:val="18"/>
              </w:rPr>
            </w:pPr>
            <w:r w:rsidRPr="009B40BF">
              <w:rPr>
                <w:sz w:val="18"/>
              </w:rPr>
              <w:t xml:space="preserve">Vert </w:t>
            </w:r>
          </w:p>
          <w:p w:rsidR="00C607D3" w:rsidRPr="009B40BF" w:rsidRDefault="00C607D3" w:rsidP="00D324AF">
            <w:pPr>
              <w:widowControl w:val="0"/>
              <w:spacing w:before="60" w:after="60"/>
              <w:jc w:val="left"/>
              <w:rPr>
                <w:sz w:val="18"/>
              </w:rPr>
            </w:pPr>
            <w:r w:rsidRPr="009B40BF">
              <w:rPr>
                <w:sz w:val="18"/>
              </w:rPr>
              <w:t>Clignotant</w:t>
            </w:r>
          </w:p>
        </w:tc>
        <w:tc>
          <w:tcPr>
            <w:tcW w:w="1701" w:type="dxa"/>
          </w:tcPr>
          <w:p w:rsidR="00C607D3" w:rsidRPr="009B40BF" w:rsidRDefault="00C607D3" w:rsidP="00D324AF">
            <w:pPr>
              <w:keepNext/>
              <w:widowControl w:val="0"/>
              <w:spacing w:before="60" w:after="60"/>
              <w:jc w:val="center"/>
              <w:rPr>
                <w:sz w:val="18"/>
              </w:rPr>
            </w:pPr>
            <w:r w:rsidRPr="009B40BF">
              <w:rPr>
                <w:sz w:val="18"/>
              </w:rPr>
              <w:object w:dxaOrig="975" w:dyaOrig="1215">
                <v:shape id="_x0000_i1097" type="#_x0000_t75" style="width:42pt;height:51.7pt" o:ole="">
                  <v:imagedata r:id="rId179" o:title=""/>
                </v:shape>
                <o:OLEObject Type="Embed" ProgID="PBrush" ShapeID="_x0000_i1097" DrawAspect="Content" ObjectID="_1581325871" r:id="rId184"/>
              </w:object>
            </w:r>
          </w:p>
        </w:tc>
      </w:tr>
      <w:tr w:rsidR="00C607D3" w:rsidRPr="009B40BF" w:rsidTr="00D324AF">
        <w:trPr>
          <w:jc w:val="center"/>
        </w:trPr>
        <w:tc>
          <w:tcPr>
            <w:tcW w:w="4409" w:type="dxa"/>
            <w:vAlign w:val="center"/>
          </w:tcPr>
          <w:p w:rsidR="00C607D3" w:rsidRPr="009B40BF" w:rsidRDefault="00C607D3" w:rsidP="00D324AF">
            <w:pPr>
              <w:widowControl w:val="0"/>
              <w:spacing w:before="60" w:after="60"/>
              <w:jc w:val="left"/>
              <w:rPr>
                <w:sz w:val="18"/>
              </w:rPr>
            </w:pPr>
            <w:r w:rsidRPr="009B40BF">
              <w:rPr>
                <w:sz w:val="18"/>
              </w:rPr>
              <w:t>Appel non traité (mémorisé)</w:t>
            </w:r>
          </w:p>
        </w:tc>
        <w:tc>
          <w:tcPr>
            <w:tcW w:w="2139" w:type="dxa"/>
            <w:vAlign w:val="center"/>
          </w:tcPr>
          <w:p w:rsidR="00C607D3" w:rsidRPr="009B40BF" w:rsidRDefault="00C607D3" w:rsidP="00D324AF">
            <w:pPr>
              <w:widowControl w:val="0"/>
              <w:spacing w:before="60" w:after="60"/>
              <w:jc w:val="left"/>
              <w:rPr>
                <w:sz w:val="18"/>
              </w:rPr>
            </w:pPr>
            <w:r w:rsidRPr="009B40BF">
              <w:rPr>
                <w:sz w:val="18"/>
              </w:rPr>
              <w:t>Orange</w:t>
            </w:r>
          </w:p>
        </w:tc>
        <w:tc>
          <w:tcPr>
            <w:tcW w:w="1701" w:type="dxa"/>
          </w:tcPr>
          <w:p w:rsidR="00C607D3" w:rsidRPr="009B40BF" w:rsidRDefault="00C607D3" w:rsidP="00D324AF">
            <w:pPr>
              <w:keepNext/>
              <w:widowControl w:val="0"/>
              <w:spacing w:before="60" w:after="60"/>
              <w:jc w:val="center"/>
              <w:rPr>
                <w:sz w:val="18"/>
              </w:rPr>
            </w:pPr>
            <w:r w:rsidRPr="009B40BF">
              <w:rPr>
                <w:sz w:val="18"/>
              </w:rPr>
              <w:object w:dxaOrig="1005" w:dyaOrig="1185">
                <v:shape id="_x0000_i1098" type="#_x0000_t75" style="width:42pt;height:50.3pt" o:ole="">
                  <v:imagedata r:id="rId176" o:title=""/>
                </v:shape>
                <o:OLEObject Type="Embed" ProgID="PBrush" ShapeID="_x0000_i1098" DrawAspect="Content" ObjectID="_1581325872" r:id="rId185"/>
              </w:object>
            </w:r>
          </w:p>
        </w:tc>
      </w:tr>
    </w:tbl>
    <w:p w:rsidR="00C607D3" w:rsidRPr="009B40BF" w:rsidRDefault="00C607D3" w:rsidP="00C607D3">
      <w:pPr>
        <w:pStyle w:val="Descripcin"/>
        <w:rPr>
          <w:rStyle w:val="Textoennegrita"/>
          <w:b/>
        </w:rPr>
      </w:pPr>
      <w:bookmarkStart w:id="334" w:name="_Toc353970491"/>
      <w:bookmarkStart w:id="335" w:name="_Toc502852522"/>
      <w:bookmarkStart w:id="336" w:name="_Toc507521716"/>
      <w:r w:rsidRPr="009B40BF">
        <w:rPr>
          <w:rStyle w:val="Textoennegrita"/>
          <w:b/>
        </w:rPr>
        <w:t xml:space="preserve">Tableau </w:t>
      </w:r>
      <w:r w:rsidRPr="009B40BF">
        <w:rPr>
          <w:rStyle w:val="Textoennegrita"/>
          <w:b/>
        </w:rPr>
        <w:fldChar w:fldCharType="begin"/>
      </w:r>
      <w:r w:rsidRPr="009B40BF">
        <w:rPr>
          <w:rStyle w:val="Textoennegrita"/>
          <w:b/>
        </w:rPr>
        <w:instrText xml:space="preserve"> SEQ Tabla \* ARABIC </w:instrText>
      </w:r>
      <w:r w:rsidRPr="009B40BF">
        <w:rPr>
          <w:rStyle w:val="Textoennegrita"/>
          <w:b/>
        </w:rPr>
        <w:fldChar w:fldCharType="separate"/>
      </w:r>
      <w:r w:rsidR="002669EC" w:rsidRPr="009B40BF">
        <w:rPr>
          <w:rStyle w:val="Textoennegrita"/>
          <w:b/>
          <w:noProof/>
        </w:rPr>
        <w:t>14</w:t>
      </w:r>
      <w:r w:rsidRPr="009B40BF">
        <w:rPr>
          <w:rStyle w:val="Textoennegrita"/>
          <w:b/>
        </w:rPr>
        <w:fldChar w:fldCharType="end"/>
      </w:r>
      <w:r w:rsidRPr="009B40BF">
        <w:rPr>
          <w:rStyle w:val="Textoennegrita"/>
          <w:b/>
        </w:rPr>
        <w:t>. Signalisation de touche AI</w:t>
      </w:r>
      <w:bookmarkEnd w:id="334"/>
      <w:bookmarkEnd w:id="335"/>
      <w:bookmarkEnd w:id="336"/>
    </w:p>
    <w:p w:rsidR="00C607D3" w:rsidRPr="009B40BF" w:rsidRDefault="00C607D3" w:rsidP="00C607D3">
      <w:r w:rsidRPr="009B40BF">
        <w:t>Avec les critères suivants :</w:t>
      </w:r>
    </w:p>
    <w:p w:rsidR="00C607D3" w:rsidRPr="009B40BF" w:rsidRDefault="00C607D3" w:rsidP="00DF380F">
      <w:pPr>
        <w:numPr>
          <w:ilvl w:val="0"/>
          <w:numId w:val="33"/>
        </w:numPr>
        <w:spacing w:before="60" w:after="120"/>
      </w:pPr>
      <w:r w:rsidRPr="009B40BF">
        <w:t>La signalisation d'avertissement d'appel non traité (orange) disparaîtra si ces signalisations sont effacées de la fenêtre correspondante.</w:t>
      </w:r>
    </w:p>
    <w:p w:rsidR="00C607D3" w:rsidRPr="009B40BF" w:rsidRDefault="00C607D3" w:rsidP="00DF380F">
      <w:pPr>
        <w:numPr>
          <w:ilvl w:val="0"/>
          <w:numId w:val="31"/>
        </w:numPr>
      </w:pPr>
      <w:r w:rsidRPr="009B40BF">
        <w:t>La signalisation d'appel entrant aura priorité sur toutes les autres.</w:t>
      </w:r>
    </w:p>
    <w:p w:rsidR="00C607D3" w:rsidRPr="009B40BF" w:rsidRDefault="00C607D3" w:rsidP="00DF380F">
      <w:pPr>
        <w:numPr>
          <w:ilvl w:val="0"/>
          <w:numId w:val="31"/>
        </w:numPr>
      </w:pPr>
      <w:r w:rsidRPr="009B40BF">
        <w:t>La signalisation des états d'invitation à composer le numéro, appel sortant en cours, communication établie et OCCUPÉ/ CONGESTION/ PANNE (jaune, bleu, vert, rouge) ont priorité sur les états de RETENU (vert intermittent) / AVERTISSEMENT D'APPEL NON TRAITÉ/ SONNERIE D'INVITATION À COMPOSER LE NUMÉRO (jaune), mais pas sur les états d'appels entrants.</w:t>
      </w:r>
    </w:p>
    <w:p w:rsidR="00C607D3" w:rsidRPr="009B40BF" w:rsidRDefault="00C607D3" w:rsidP="00DF380F">
      <w:pPr>
        <w:numPr>
          <w:ilvl w:val="0"/>
          <w:numId w:val="31"/>
        </w:numPr>
      </w:pPr>
      <w:r w:rsidRPr="009B40BF">
        <w:t>La signalisation AVERTISSEMENT D'APPEL NON TRAITÉ (orange) sera remplacée par la signalisation de l'un des autres états définis.</w:t>
      </w:r>
    </w:p>
    <w:p w:rsidR="00C607D3" w:rsidRPr="009B40BF" w:rsidRDefault="0056315C" w:rsidP="00DF380F">
      <w:pPr>
        <w:pStyle w:val="Ttulo3"/>
        <w:numPr>
          <w:ilvl w:val="2"/>
          <w:numId w:val="21"/>
        </w:numPr>
        <w:spacing w:before="240" w:after="120"/>
      </w:pPr>
      <w:bookmarkStart w:id="337" w:name="_Toc128530285"/>
      <w:bookmarkStart w:id="338" w:name="_Toc70151040"/>
      <w:bookmarkStart w:id="339" w:name="_Toc353970534"/>
      <w:bookmarkStart w:id="340" w:name="_Toc445284904"/>
      <w:bookmarkStart w:id="341" w:name="_Toc502852425"/>
      <w:bookmarkStart w:id="342" w:name="_Toc507582258"/>
      <w:r w:rsidRPr="009B40BF">
        <w:t>Touche Annuler/ Raccrocher</w:t>
      </w:r>
      <w:bookmarkEnd w:id="337"/>
      <w:bookmarkEnd w:id="338"/>
      <w:bookmarkEnd w:id="339"/>
      <w:bookmarkEnd w:id="340"/>
      <w:bookmarkEnd w:id="341"/>
      <w:bookmarkEnd w:id="342"/>
    </w:p>
    <w:p w:rsidR="00C607D3" w:rsidRPr="009B40BF" w:rsidRDefault="00C607D3" w:rsidP="00C607D3">
      <w:r w:rsidRPr="009B40BF">
        <w:t>La touche Annuler / Raccrocher permettra de terminer toute communication téléphonique en cours. L'information fournie par la touche est codifiée selon le code couleur suivant :</w:t>
      </w:r>
    </w:p>
    <w:tbl>
      <w:tblPr>
        <w:tblStyle w:val="Tablaconcuadrcula2"/>
        <w:tblW w:w="0" w:type="auto"/>
        <w:tblLook w:val="04A0" w:firstRow="1" w:lastRow="0" w:firstColumn="1" w:lastColumn="0" w:noHBand="0" w:noVBand="1"/>
      </w:tblPr>
      <w:tblGrid>
        <w:gridCol w:w="5233"/>
        <w:gridCol w:w="5233"/>
      </w:tblGrid>
      <w:tr w:rsidR="00114F53" w:rsidRPr="009B40BF"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tbl>
            <w:tblPr>
              <w:tblStyle w:val="Tablabsica1"/>
              <w:tblW w:w="3782" w:type="dxa"/>
              <w:jc w:val="center"/>
              <w:tblLook w:val="00A0" w:firstRow="1" w:lastRow="0" w:firstColumn="1" w:lastColumn="0" w:noHBand="0" w:noVBand="0"/>
            </w:tblPr>
            <w:tblGrid>
              <w:gridCol w:w="1869"/>
              <w:gridCol w:w="1913"/>
            </w:tblGrid>
            <w:tr w:rsidR="00114F53" w:rsidRPr="009B40BF" w:rsidTr="00DC058A">
              <w:trPr>
                <w:cnfStyle w:val="100000000000" w:firstRow="1" w:lastRow="0" w:firstColumn="0" w:lastColumn="0" w:oddVBand="0" w:evenVBand="0" w:oddHBand="0" w:evenHBand="0" w:firstRowFirstColumn="0" w:firstRowLastColumn="0" w:lastRowFirstColumn="0" w:lastRowLastColumn="0"/>
                <w:jc w:val="center"/>
              </w:trPr>
              <w:tc>
                <w:tcPr>
                  <w:tcW w:w="1869" w:type="dxa"/>
                </w:tcPr>
                <w:p w:rsidR="00114F53" w:rsidRPr="009B40BF" w:rsidRDefault="00114F53" w:rsidP="00DC058A">
                  <w:pPr>
                    <w:widowControl w:val="0"/>
                    <w:spacing w:before="60" w:after="60"/>
                    <w:jc w:val="left"/>
                    <w:rPr>
                      <w:b/>
                      <w:color w:val="333399"/>
                      <w:sz w:val="22"/>
                      <w:szCs w:val="22"/>
                    </w:rPr>
                  </w:pPr>
                  <w:r w:rsidRPr="009B40BF">
                    <w:rPr>
                      <w:b/>
                      <w:color w:val="333399"/>
                      <w:sz w:val="22"/>
                    </w:rPr>
                    <w:lastRenderedPageBreak/>
                    <w:t>ÉTAT</w:t>
                  </w:r>
                </w:p>
              </w:tc>
              <w:tc>
                <w:tcPr>
                  <w:tcW w:w="1913" w:type="dxa"/>
                </w:tcPr>
                <w:p w:rsidR="00114F53" w:rsidRPr="009B40BF" w:rsidRDefault="00114F53" w:rsidP="00DC058A">
                  <w:pPr>
                    <w:widowControl w:val="0"/>
                    <w:spacing w:before="60" w:after="60"/>
                    <w:jc w:val="right"/>
                    <w:rPr>
                      <w:b/>
                      <w:color w:val="333399"/>
                      <w:sz w:val="22"/>
                      <w:szCs w:val="22"/>
                    </w:rPr>
                  </w:pPr>
                  <w:r w:rsidRPr="009B40BF">
                    <w:rPr>
                      <w:b/>
                      <w:color w:val="333399"/>
                      <w:sz w:val="22"/>
                    </w:rPr>
                    <w:t>VUE</w:t>
                  </w:r>
                </w:p>
              </w:tc>
            </w:tr>
            <w:tr w:rsidR="00114F53" w:rsidRPr="009B40BF" w:rsidTr="00DC058A">
              <w:trPr>
                <w:jc w:val="center"/>
              </w:trPr>
              <w:tc>
                <w:tcPr>
                  <w:tcW w:w="1869" w:type="dxa"/>
                  <w:vAlign w:val="center"/>
                </w:tcPr>
                <w:p w:rsidR="00114F53" w:rsidRPr="009B40BF" w:rsidRDefault="00114F53" w:rsidP="00DC058A">
                  <w:pPr>
                    <w:widowControl w:val="0"/>
                    <w:spacing w:before="60" w:after="60"/>
                    <w:jc w:val="left"/>
                    <w:rPr>
                      <w:sz w:val="18"/>
                    </w:rPr>
                  </w:pPr>
                  <w:r w:rsidRPr="009B40BF">
                    <w:rPr>
                      <w:sz w:val="18"/>
                    </w:rPr>
                    <w:t>Veille</w:t>
                  </w:r>
                </w:p>
              </w:tc>
              <w:tc>
                <w:tcPr>
                  <w:tcW w:w="1913" w:type="dxa"/>
                </w:tcPr>
                <w:p w:rsidR="00114F53" w:rsidRPr="009B40BF" w:rsidRDefault="006D2519" w:rsidP="00DC058A">
                  <w:pPr>
                    <w:widowControl w:val="0"/>
                    <w:spacing w:before="60" w:after="60"/>
                    <w:jc w:val="right"/>
                    <w:rPr>
                      <w:sz w:val="18"/>
                    </w:rPr>
                  </w:pPr>
                  <w:r w:rsidRPr="009B40BF">
                    <w:object w:dxaOrig="960" w:dyaOrig="1125">
                      <v:shape id="_x0000_i1099" type="#_x0000_t75" style="width:48pt;height:56.3pt" o:ole="">
                        <v:imagedata r:id="rId186" o:title=""/>
                      </v:shape>
                      <o:OLEObject Type="Embed" ProgID="PBrush" ShapeID="_x0000_i1099" DrawAspect="Content" ObjectID="_1581325873" r:id="rId187"/>
                    </w:object>
                  </w:r>
                </w:p>
              </w:tc>
            </w:tr>
            <w:tr w:rsidR="00114F53" w:rsidRPr="009B40BF" w:rsidTr="00DC058A">
              <w:trPr>
                <w:jc w:val="center"/>
              </w:trPr>
              <w:tc>
                <w:tcPr>
                  <w:tcW w:w="1869" w:type="dxa"/>
                  <w:vAlign w:val="center"/>
                </w:tcPr>
                <w:p w:rsidR="00114F53" w:rsidRPr="009B40BF" w:rsidRDefault="00114F53" w:rsidP="00DC058A">
                  <w:pPr>
                    <w:widowControl w:val="0"/>
                    <w:spacing w:before="60" w:after="60"/>
                    <w:jc w:val="left"/>
                    <w:rPr>
                      <w:sz w:val="18"/>
                    </w:rPr>
                  </w:pPr>
                  <w:r w:rsidRPr="009B40BF">
                    <w:rPr>
                      <w:sz w:val="18"/>
                    </w:rPr>
                    <w:t>Sonnerie « raccroché »</w:t>
                  </w:r>
                </w:p>
              </w:tc>
              <w:tc>
                <w:tcPr>
                  <w:tcW w:w="1913" w:type="dxa"/>
                </w:tcPr>
                <w:p w:rsidR="00114F53" w:rsidRPr="009B40BF" w:rsidRDefault="00733314" w:rsidP="00DC058A">
                  <w:pPr>
                    <w:keepNext/>
                    <w:widowControl w:val="0"/>
                    <w:spacing w:before="60" w:after="60"/>
                    <w:jc w:val="right"/>
                    <w:rPr>
                      <w:sz w:val="18"/>
                    </w:rPr>
                  </w:pPr>
                  <w:r w:rsidRPr="009B40BF">
                    <w:object w:dxaOrig="1050" w:dyaOrig="1245">
                      <v:shape id="_x0000_i1100" type="#_x0000_t75" style="width:52.6pt;height:62.3pt" o:ole="">
                        <v:imagedata r:id="rId188" o:title=""/>
                      </v:shape>
                      <o:OLEObject Type="Embed" ProgID="PBrush" ShapeID="_x0000_i1100" DrawAspect="Content" ObjectID="_1581325874" r:id="rId189"/>
                    </w:object>
                  </w:r>
                </w:p>
              </w:tc>
            </w:tr>
          </w:tbl>
          <w:p w:rsidR="00114F53" w:rsidRPr="009B40BF" w:rsidRDefault="00114F53" w:rsidP="00DC058A">
            <w:pPr>
              <w:jc w:val="center"/>
            </w:pPr>
          </w:p>
        </w:tc>
        <w:tc>
          <w:tcPr>
            <w:tcW w:w="5324" w:type="dxa"/>
          </w:tcPr>
          <w:tbl>
            <w:tblPr>
              <w:tblStyle w:val="Tablabsica1"/>
              <w:tblW w:w="3782" w:type="dxa"/>
              <w:jc w:val="center"/>
              <w:tblLook w:val="00A0" w:firstRow="1" w:lastRow="0" w:firstColumn="1" w:lastColumn="0" w:noHBand="0" w:noVBand="0"/>
            </w:tblPr>
            <w:tblGrid>
              <w:gridCol w:w="1869"/>
              <w:gridCol w:w="1913"/>
            </w:tblGrid>
            <w:tr w:rsidR="00114F53" w:rsidRPr="009B40BF" w:rsidTr="00DC058A">
              <w:trPr>
                <w:cnfStyle w:val="100000000000" w:firstRow="1" w:lastRow="0" w:firstColumn="0" w:lastColumn="0" w:oddVBand="0" w:evenVBand="0" w:oddHBand="0" w:evenHBand="0" w:firstRowFirstColumn="0" w:firstRowLastColumn="0" w:lastRowFirstColumn="0" w:lastRowLastColumn="0"/>
                <w:jc w:val="center"/>
              </w:trPr>
              <w:tc>
                <w:tcPr>
                  <w:tcW w:w="1869" w:type="dxa"/>
                </w:tcPr>
                <w:p w:rsidR="00114F53" w:rsidRPr="009B40BF" w:rsidRDefault="00114F53" w:rsidP="00DC058A">
                  <w:pPr>
                    <w:widowControl w:val="0"/>
                    <w:spacing w:before="60" w:after="60"/>
                    <w:jc w:val="left"/>
                    <w:rPr>
                      <w:b/>
                      <w:color w:val="333399"/>
                      <w:sz w:val="22"/>
                      <w:szCs w:val="22"/>
                    </w:rPr>
                  </w:pPr>
                  <w:r w:rsidRPr="009B40BF">
                    <w:rPr>
                      <w:b/>
                      <w:color w:val="333399"/>
                      <w:sz w:val="22"/>
                    </w:rPr>
                    <w:t>ÉTAT</w:t>
                  </w:r>
                </w:p>
              </w:tc>
              <w:tc>
                <w:tcPr>
                  <w:tcW w:w="1913" w:type="dxa"/>
                </w:tcPr>
                <w:p w:rsidR="00114F53" w:rsidRPr="009B40BF" w:rsidRDefault="00114F53" w:rsidP="00DC058A">
                  <w:pPr>
                    <w:widowControl w:val="0"/>
                    <w:spacing w:before="60" w:after="60"/>
                    <w:jc w:val="right"/>
                    <w:rPr>
                      <w:b/>
                      <w:color w:val="333399"/>
                      <w:sz w:val="22"/>
                      <w:szCs w:val="22"/>
                    </w:rPr>
                  </w:pPr>
                  <w:r w:rsidRPr="009B40BF">
                    <w:rPr>
                      <w:b/>
                      <w:color w:val="333399"/>
                      <w:sz w:val="22"/>
                    </w:rPr>
                    <w:t>VUE</w:t>
                  </w:r>
                </w:p>
              </w:tc>
            </w:tr>
            <w:tr w:rsidR="00114F53" w:rsidRPr="009B40BF" w:rsidTr="00DC058A">
              <w:trPr>
                <w:jc w:val="center"/>
              </w:trPr>
              <w:tc>
                <w:tcPr>
                  <w:tcW w:w="1869" w:type="dxa"/>
                  <w:vAlign w:val="center"/>
                </w:tcPr>
                <w:p w:rsidR="00114F53" w:rsidRPr="009B40BF" w:rsidRDefault="00114F53" w:rsidP="00DC058A">
                  <w:pPr>
                    <w:widowControl w:val="0"/>
                    <w:spacing w:before="60" w:after="60"/>
                    <w:jc w:val="left"/>
                    <w:rPr>
                      <w:sz w:val="18"/>
                    </w:rPr>
                  </w:pPr>
                  <w:r w:rsidRPr="009B40BF">
                    <w:rPr>
                      <w:sz w:val="18"/>
                    </w:rPr>
                    <w:t>Veille</w:t>
                  </w:r>
                </w:p>
              </w:tc>
              <w:tc>
                <w:tcPr>
                  <w:tcW w:w="1913" w:type="dxa"/>
                </w:tcPr>
                <w:p w:rsidR="00114F53" w:rsidRPr="009B40BF" w:rsidRDefault="00114F53" w:rsidP="00DC058A">
                  <w:pPr>
                    <w:widowControl w:val="0"/>
                    <w:spacing w:before="60" w:after="60"/>
                    <w:jc w:val="right"/>
                    <w:rPr>
                      <w:sz w:val="18"/>
                    </w:rPr>
                  </w:pPr>
                  <w:r w:rsidRPr="009B40BF">
                    <w:rPr>
                      <w:noProof/>
                    </w:rPr>
                    <w:drawing>
                      <wp:inline distT="0" distB="0" distL="0" distR="0" wp14:anchorId="793A50EE" wp14:editId="4D3FB591">
                        <wp:extent cx="716280" cy="379730"/>
                        <wp:effectExtent l="0" t="0" r="762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16280" cy="379730"/>
                                </a:xfrm>
                                <a:prstGeom prst="rect">
                                  <a:avLst/>
                                </a:prstGeom>
                                <a:noFill/>
                                <a:ln>
                                  <a:noFill/>
                                </a:ln>
                              </pic:spPr>
                            </pic:pic>
                          </a:graphicData>
                        </a:graphic>
                      </wp:inline>
                    </w:drawing>
                  </w:r>
                </w:p>
              </w:tc>
            </w:tr>
            <w:tr w:rsidR="00114F53" w:rsidRPr="009B40BF" w:rsidTr="00DC058A">
              <w:trPr>
                <w:jc w:val="center"/>
              </w:trPr>
              <w:tc>
                <w:tcPr>
                  <w:tcW w:w="1869" w:type="dxa"/>
                  <w:vAlign w:val="center"/>
                </w:tcPr>
                <w:p w:rsidR="00114F53" w:rsidRPr="009B40BF" w:rsidRDefault="00114F53" w:rsidP="00DC058A">
                  <w:pPr>
                    <w:widowControl w:val="0"/>
                    <w:spacing w:before="60" w:after="60"/>
                    <w:jc w:val="left"/>
                    <w:rPr>
                      <w:sz w:val="18"/>
                    </w:rPr>
                  </w:pPr>
                  <w:r w:rsidRPr="009B40BF">
                    <w:rPr>
                      <w:sz w:val="18"/>
                    </w:rPr>
                    <w:t>Sonnerie « raccroché »</w:t>
                  </w:r>
                </w:p>
              </w:tc>
              <w:tc>
                <w:tcPr>
                  <w:tcW w:w="1913" w:type="dxa"/>
                </w:tcPr>
                <w:p w:rsidR="00114F53" w:rsidRPr="009B40BF" w:rsidRDefault="00114F53" w:rsidP="00DC058A">
                  <w:pPr>
                    <w:keepNext/>
                    <w:widowControl w:val="0"/>
                    <w:spacing w:before="60" w:after="60"/>
                    <w:jc w:val="right"/>
                    <w:rPr>
                      <w:sz w:val="18"/>
                    </w:rPr>
                  </w:pPr>
                  <w:r w:rsidRPr="009B40BF">
                    <w:rPr>
                      <w:noProof/>
                    </w:rPr>
                    <w:drawing>
                      <wp:inline distT="0" distB="0" distL="0" distR="0" wp14:anchorId="2025664D" wp14:editId="55D25DA8">
                        <wp:extent cx="707390" cy="3968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707390" cy="396875"/>
                                </a:xfrm>
                                <a:prstGeom prst="rect">
                                  <a:avLst/>
                                </a:prstGeom>
                                <a:noFill/>
                                <a:ln>
                                  <a:noFill/>
                                </a:ln>
                              </pic:spPr>
                            </pic:pic>
                          </a:graphicData>
                        </a:graphic>
                      </wp:inline>
                    </w:drawing>
                  </w:r>
                </w:p>
              </w:tc>
            </w:tr>
          </w:tbl>
          <w:p w:rsidR="00114F53" w:rsidRPr="009B40BF" w:rsidRDefault="00114F53" w:rsidP="00DC058A">
            <w:pPr>
              <w:jc w:val="center"/>
              <w:cnfStyle w:val="100000000000" w:firstRow="1" w:lastRow="0" w:firstColumn="0" w:lastColumn="0" w:oddVBand="0" w:evenVBand="0" w:oddHBand="0" w:evenHBand="0" w:firstRowFirstColumn="0" w:firstRowLastColumn="0" w:lastRowFirstColumn="0" w:lastRowLastColumn="0"/>
            </w:pPr>
          </w:p>
        </w:tc>
      </w:tr>
      <w:tr w:rsidR="00114F53" w:rsidRPr="009B40BF"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rsidR="00114F53" w:rsidRPr="009B40BF" w:rsidRDefault="00114F53" w:rsidP="00DC058A">
            <w:pPr>
              <w:pStyle w:val="Descripcin"/>
              <w:rPr>
                <w:rStyle w:val="Textoennegrita"/>
              </w:rPr>
            </w:pPr>
            <w:bookmarkStart w:id="343" w:name="_Toc502852523"/>
            <w:bookmarkStart w:id="344" w:name="_Toc507521717"/>
            <w:r w:rsidRPr="009B40BF">
              <w:rPr>
                <w:rStyle w:val="Textoennegrita"/>
              </w:rPr>
              <w:t xml:space="preserve">Tableau </w:t>
            </w:r>
            <w:r w:rsidRPr="009B40BF">
              <w:rPr>
                <w:rStyle w:val="Textoennegrita"/>
              </w:rPr>
              <w:fldChar w:fldCharType="begin"/>
            </w:r>
            <w:r w:rsidRPr="009B40BF">
              <w:rPr>
                <w:rStyle w:val="Textoennegrita"/>
              </w:rPr>
              <w:instrText xml:space="preserve"> SEQ Tabla \* ARABIC </w:instrText>
            </w:r>
            <w:r w:rsidRPr="009B40BF">
              <w:rPr>
                <w:rStyle w:val="Textoennegrita"/>
              </w:rPr>
              <w:fldChar w:fldCharType="separate"/>
            </w:r>
            <w:r w:rsidR="002669EC" w:rsidRPr="009B40BF">
              <w:rPr>
                <w:rStyle w:val="Textoennegrita"/>
                <w:noProof/>
              </w:rPr>
              <w:t>15</w:t>
            </w:r>
            <w:r w:rsidRPr="009B40BF">
              <w:rPr>
                <w:rStyle w:val="Textoennegrita"/>
              </w:rPr>
              <w:fldChar w:fldCharType="end"/>
            </w:r>
            <w:r w:rsidRPr="009B40BF">
              <w:rPr>
                <w:rStyle w:val="Textoennegrita"/>
              </w:rPr>
              <w:t>. États de la touche ANNULER sur les interfaces type ENAIRE.</w:t>
            </w:r>
            <w:bookmarkEnd w:id="343"/>
            <w:bookmarkEnd w:id="344"/>
          </w:p>
        </w:tc>
        <w:tc>
          <w:tcPr>
            <w:tcW w:w="5324" w:type="dxa"/>
          </w:tcPr>
          <w:p w:rsidR="00114F53" w:rsidRPr="009B40BF" w:rsidRDefault="00114F53" w:rsidP="00DC058A">
            <w:pPr>
              <w:pStyle w:val="Descripcin"/>
              <w:cnfStyle w:val="000000000000" w:firstRow="0" w:lastRow="0" w:firstColumn="0" w:lastColumn="0" w:oddVBand="0" w:evenVBand="0" w:oddHBand="0" w:evenHBand="0" w:firstRowFirstColumn="0" w:firstRowLastColumn="0" w:lastRowFirstColumn="0" w:lastRowLastColumn="0"/>
              <w:rPr>
                <w:rStyle w:val="Textoennegrita"/>
                <w:b/>
              </w:rPr>
            </w:pPr>
            <w:bookmarkStart w:id="345" w:name="_Toc502852524"/>
            <w:bookmarkStart w:id="346" w:name="_Toc507521718"/>
            <w:r w:rsidRPr="009B40BF">
              <w:rPr>
                <w:rStyle w:val="Textoennegrita"/>
                <w:b/>
              </w:rPr>
              <w:t xml:space="preserve">Tableau </w:t>
            </w:r>
            <w:r w:rsidRPr="009B40BF">
              <w:rPr>
                <w:rStyle w:val="Textoennegrita"/>
                <w:b/>
              </w:rPr>
              <w:fldChar w:fldCharType="begin"/>
            </w:r>
            <w:r w:rsidRPr="009B40BF">
              <w:rPr>
                <w:rStyle w:val="Textoennegrita"/>
                <w:b/>
              </w:rPr>
              <w:instrText xml:space="preserve"> SEQ Tabla \* ARABIC </w:instrText>
            </w:r>
            <w:r w:rsidRPr="009B40BF">
              <w:rPr>
                <w:rStyle w:val="Textoennegrita"/>
                <w:b/>
              </w:rPr>
              <w:fldChar w:fldCharType="separate"/>
            </w:r>
            <w:r w:rsidR="002669EC" w:rsidRPr="009B40BF">
              <w:rPr>
                <w:rStyle w:val="Textoennegrita"/>
                <w:b/>
                <w:noProof/>
              </w:rPr>
              <w:t>16</w:t>
            </w:r>
            <w:r w:rsidRPr="009B40BF">
              <w:rPr>
                <w:rStyle w:val="Textoennegrita"/>
                <w:b/>
              </w:rPr>
              <w:fldChar w:fldCharType="end"/>
            </w:r>
            <w:r w:rsidRPr="009B40BF">
              <w:rPr>
                <w:rStyle w:val="Textoennegrita"/>
                <w:b/>
              </w:rPr>
              <w:t>. États de la touche ANNULER sur les interfaces type ASECNA.</w:t>
            </w:r>
            <w:bookmarkEnd w:id="345"/>
            <w:bookmarkEnd w:id="346"/>
          </w:p>
        </w:tc>
      </w:tr>
    </w:tbl>
    <w:p w:rsidR="00C607D3" w:rsidRPr="009B40BF" w:rsidRDefault="00114F53" w:rsidP="00C607D3">
      <w:pPr>
        <w:jc w:val="left"/>
      </w:pPr>
      <w:r w:rsidRPr="009B40BF">
        <w:t>Cette touche sert aussi à annuler des fonctions et des signalisations du système. En cas de plusieurs fonctions actives simultanément, l'ordre d'annulation est le suivant :</w:t>
      </w:r>
    </w:p>
    <w:p w:rsidR="00C607D3" w:rsidRPr="009B40BF" w:rsidRDefault="00C607D3" w:rsidP="00C607D3">
      <w:pPr>
        <w:ind w:left="1080"/>
      </w:pPr>
      <w:r w:rsidRPr="009B40BF">
        <w:t>Appels établis et en conversation</w:t>
      </w:r>
    </w:p>
    <w:p w:rsidR="00C607D3" w:rsidRPr="009B40BF" w:rsidRDefault="00C607D3" w:rsidP="00C607D3">
      <w:pPr>
        <w:ind w:left="1080"/>
      </w:pPr>
      <w:r w:rsidRPr="009B40BF">
        <w:t>Sonnerie d'appel sortant</w:t>
      </w:r>
    </w:p>
    <w:p w:rsidR="00C607D3" w:rsidRPr="009B40BF" w:rsidRDefault="00C607D3" w:rsidP="00C607D3">
      <w:pPr>
        <w:ind w:left="1080"/>
      </w:pPr>
      <w:r w:rsidRPr="009B40BF">
        <w:t>Sonnerie</w:t>
      </w:r>
      <w:r w:rsidR="009B40BF" w:rsidRPr="009B40BF">
        <w:t xml:space="preserve"> « raccroché</w:t>
      </w:r>
      <w:r w:rsidRPr="009B40BF">
        <w:t> »</w:t>
      </w:r>
    </w:p>
    <w:p w:rsidR="008B6B3D" w:rsidRPr="009B40BF" w:rsidRDefault="008B6B3D" w:rsidP="008B6B3D">
      <w:pPr>
        <w:pStyle w:val="Ttulo3"/>
        <w:numPr>
          <w:ilvl w:val="2"/>
          <w:numId w:val="21"/>
        </w:numPr>
        <w:spacing w:before="240" w:after="120"/>
      </w:pPr>
      <w:bookmarkStart w:id="347" w:name="_Toc502852426"/>
      <w:bookmarkStart w:id="348" w:name="_Toc507582259"/>
      <w:r w:rsidRPr="009B40BF">
        <w:t>Touche mains libres téléphonie</w:t>
      </w:r>
      <w:bookmarkEnd w:id="347"/>
      <w:bookmarkEnd w:id="348"/>
    </w:p>
    <w:p w:rsidR="00C41376" w:rsidRPr="009B40BF" w:rsidRDefault="00C41376" w:rsidP="00C41376">
      <w:r w:rsidRPr="009B40BF">
        <w:t>La fonction mains libres pour la téléphonie ou la téléphonie par haut-parleur n'est disponible que sur l'interface type ENAIRE. Elle se sélectionne pendant l'installation et n'est pas compatible avec le mode haut-parleur seul, ni avec l'interface type ASECNA.</w:t>
      </w:r>
    </w:p>
    <w:p w:rsidR="00C41376" w:rsidRPr="009B40BF" w:rsidRDefault="00C41376" w:rsidP="00C41376">
      <w:r w:rsidRPr="009B40BF">
        <w:t>La touche mains libres téléphonie indique la sortie audio pour la téléphonie, haut-parleur INTERCOM ou casque. Appuyer sur cette touche pour modifier la sortie audio. La sélection du haut-parleur n'est pas disponible en cas de panne physique du haut-parleur ou si celui-ci est déconnecté.</w:t>
      </w:r>
    </w:p>
    <w:p w:rsidR="00C41376" w:rsidRPr="009B40BF" w:rsidRDefault="00B16B7C" w:rsidP="00F21CF4">
      <w:pPr>
        <w:jc w:val="center"/>
      </w:pPr>
      <w:r w:rsidRPr="009B40BF">
        <w:rPr>
          <w:noProof/>
        </w:rPr>
        <w:drawing>
          <wp:inline distT="0" distB="0" distL="0" distR="0">
            <wp:extent cx="638175" cy="4191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38175" cy="419100"/>
                    </a:xfrm>
                    <a:prstGeom prst="rect">
                      <a:avLst/>
                    </a:prstGeom>
                    <a:noFill/>
                    <a:ln>
                      <a:noFill/>
                    </a:ln>
                  </pic:spPr>
                </pic:pic>
              </a:graphicData>
            </a:graphic>
          </wp:inline>
        </w:drawing>
      </w:r>
      <w:r w:rsidRPr="009B40BF">
        <w:rPr>
          <w:noProof/>
        </w:rPr>
        <w:drawing>
          <wp:inline distT="0" distB="0" distL="0" distR="0" wp14:anchorId="395B34CD">
            <wp:extent cx="316865" cy="231775"/>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16865" cy="231775"/>
                    </a:xfrm>
                    <a:prstGeom prst="rect">
                      <a:avLst/>
                    </a:prstGeom>
                    <a:noFill/>
                  </pic:spPr>
                </pic:pic>
              </a:graphicData>
            </a:graphic>
          </wp:inline>
        </w:drawing>
      </w:r>
      <w:r w:rsidRPr="009B40BF">
        <w:rPr>
          <w:noProof/>
        </w:rPr>
        <w:drawing>
          <wp:inline distT="0" distB="0" distL="0" distR="0">
            <wp:extent cx="647700" cy="438150"/>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47700" cy="438150"/>
                    </a:xfrm>
                    <a:prstGeom prst="rect">
                      <a:avLst/>
                    </a:prstGeom>
                    <a:noFill/>
                    <a:ln>
                      <a:noFill/>
                    </a:ln>
                  </pic:spPr>
                </pic:pic>
              </a:graphicData>
            </a:graphic>
          </wp:inline>
        </w:drawing>
      </w:r>
    </w:p>
    <w:p w:rsidR="00B35BE9" w:rsidRPr="009B40BF" w:rsidRDefault="00B35BE9" w:rsidP="00F21CF4">
      <w:pPr>
        <w:jc w:val="center"/>
      </w:pPr>
      <w:bookmarkStart w:id="349" w:name="_Toc502852486"/>
      <w:bookmarkStart w:id="350" w:name="_Toc507582319"/>
      <w:r w:rsidRPr="009B40BF">
        <w:t xml:space="preserve">Figure </w:t>
      </w:r>
      <w:r w:rsidRPr="009B40BF">
        <w:rPr>
          <w:b/>
          <w:bCs/>
        </w:rPr>
        <w:fldChar w:fldCharType="begin"/>
      </w:r>
      <w:r w:rsidRPr="009B40BF">
        <w:rPr>
          <w:b/>
          <w:bCs/>
        </w:rPr>
        <w:instrText xml:space="preserve"> SEQ Figura \* ARABIC </w:instrText>
      </w:r>
      <w:r w:rsidRPr="009B40BF">
        <w:rPr>
          <w:b/>
          <w:bCs/>
        </w:rPr>
        <w:fldChar w:fldCharType="separate"/>
      </w:r>
      <w:r w:rsidRPr="009B40BF">
        <w:rPr>
          <w:b/>
          <w:bCs/>
          <w:noProof/>
        </w:rPr>
        <w:t>37</w:t>
      </w:r>
      <w:r w:rsidRPr="009B40BF">
        <w:rPr>
          <w:b/>
          <w:bCs/>
        </w:rPr>
        <w:fldChar w:fldCharType="end"/>
      </w:r>
      <w:r w:rsidRPr="009B40BF">
        <w:t>. Touche mains libres téléphonie</w:t>
      </w:r>
      <w:bookmarkEnd w:id="349"/>
      <w:bookmarkEnd w:id="350"/>
    </w:p>
    <w:p w:rsidR="00C607D3" w:rsidRPr="009B40BF" w:rsidRDefault="00C607D3" w:rsidP="00482761">
      <w:pPr>
        <w:pStyle w:val="Ttulo2"/>
      </w:pPr>
      <w:bookmarkStart w:id="351" w:name="_Toc128530286"/>
      <w:bookmarkStart w:id="352" w:name="_Toc70151041"/>
      <w:bookmarkStart w:id="353" w:name="_Toc353970535"/>
      <w:bookmarkStart w:id="354" w:name="_Toc445284905"/>
      <w:bookmarkStart w:id="355" w:name="_Toc502852427"/>
      <w:bookmarkStart w:id="356" w:name="_Toc507582260"/>
      <w:r w:rsidRPr="009B40BF">
        <w:t>Fenêtre de contrôle des Accès Indirects (AI)</w:t>
      </w:r>
      <w:bookmarkEnd w:id="351"/>
      <w:bookmarkEnd w:id="352"/>
      <w:bookmarkEnd w:id="353"/>
      <w:bookmarkEnd w:id="354"/>
      <w:bookmarkEnd w:id="355"/>
      <w:bookmarkEnd w:id="356"/>
    </w:p>
    <w:p w:rsidR="00C607D3" w:rsidRPr="009B40BF" w:rsidRDefault="00C607D3" w:rsidP="00C607D3">
      <w:r w:rsidRPr="009B40BF">
        <w:t>Composé d'une touche qui servira à passer de la fenêtre des Accès Directs à celle des Accès Indirects ou inversement, en plus d'indiquer l'état des appels présents sur la page à laquelle un code de couleurs donne accès.</w:t>
      </w:r>
    </w:p>
    <w:p w:rsidR="00C607D3" w:rsidRPr="009B40BF" w:rsidRDefault="00C607D3" w:rsidP="003831CA">
      <w:r w:rsidRPr="009B40BF">
        <w:t>Les appels entrants d'Accès Indirect seront traités grâce à la touche 15+1 qui est disponible sur chacune des trois pages d'AD.</w:t>
      </w:r>
    </w:p>
    <w:tbl>
      <w:tblPr>
        <w:tblStyle w:val="Tablaconcuadrcula2"/>
        <w:tblW w:w="0" w:type="auto"/>
        <w:tblLook w:val="04A0" w:firstRow="1" w:lastRow="0" w:firstColumn="1" w:lastColumn="0" w:noHBand="0" w:noVBand="1"/>
      </w:tblPr>
      <w:tblGrid>
        <w:gridCol w:w="5240"/>
        <w:gridCol w:w="5226"/>
      </w:tblGrid>
      <w:tr w:rsidR="00A5054E" w:rsidRPr="009B40BF"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rsidR="00A5054E" w:rsidRPr="009B40BF" w:rsidRDefault="00A5054E" w:rsidP="00DC058A">
            <w:pPr>
              <w:jc w:val="center"/>
            </w:pPr>
            <w:r w:rsidRPr="009B40BF">
              <w:rPr>
                <w:noProof/>
              </w:rPr>
              <w:lastRenderedPageBreak/>
              <w:drawing>
                <wp:inline distT="0" distB="0" distL="0" distR="0" wp14:anchorId="3F6FDFFF" wp14:editId="586E0207">
                  <wp:extent cx="2415600" cy="2790000"/>
                  <wp:effectExtent l="0" t="0" r="381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415600" cy="2790000"/>
                          </a:xfrm>
                          <a:prstGeom prst="rect">
                            <a:avLst/>
                          </a:prstGeom>
                        </pic:spPr>
                      </pic:pic>
                    </a:graphicData>
                  </a:graphic>
                </wp:inline>
              </w:drawing>
            </w:r>
          </w:p>
        </w:tc>
        <w:tc>
          <w:tcPr>
            <w:tcW w:w="5324" w:type="dxa"/>
          </w:tcPr>
          <w:p w:rsidR="00A5054E" w:rsidRPr="009B40BF" w:rsidRDefault="00A5054E" w:rsidP="00DC058A">
            <w:pPr>
              <w:jc w:val="center"/>
              <w:cnfStyle w:val="100000000000" w:firstRow="1" w:lastRow="0" w:firstColumn="0" w:lastColumn="0" w:oddVBand="0" w:evenVBand="0" w:oddHBand="0" w:evenHBand="0" w:firstRowFirstColumn="0" w:firstRowLastColumn="0" w:lastRowFirstColumn="0" w:lastRowLastColumn="0"/>
            </w:pPr>
            <w:r w:rsidRPr="009B40BF">
              <w:rPr>
                <w:noProof/>
              </w:rPr>
              <w:drawing>
                <wp:inline distT="0" distB="0" distL="0" distR="0" wp14:anchorId="7CCCAD26" wp14:editId="531B822A">
                  <wp:extent cx="2276475" cy="2788843"/>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6919" cy="2789387"/>
                          </a:xfrm>
                          <a:prstGeom prst="rect">
                            <a:avLst/>
                          </a:prstGeom>
                          <a:noFill/>
                          <a:ln>
                            <a:noFill/>
                          </a:ln>
                        </pic:spPr>
                      </pic:pic>
                    </a:graphicData>
                  </a:graphic>
                </wp:inline>
              </w:drawing>
            </w:r>
          </w:p>
        </w:tc>
      </w:tr>
      <w:tr w:rsidR="00A5054E" w:rsidRPr="009B40BF"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rsidR="00A5054E" w:rsidRPr="009B40BF" w:rsidRDefault="00A5054E" w:rsidP="00DC058A">
            <w:pPr>
              <w:pStyle w:val="Descripcin"/>
              <w:rPr>
                <w:rStyle w:val="Textoennegrita"/>
                <w:b w:val="0"/>
              </w:rPr>
            </w:pPr>
            <w:bookmarkStart w:id="357" w:name="_Toc502852487"/>
            <w:bookmarkStart w:id="358" w:name="_Toc507582320"/>
            <w:r w:rsidRPr="009B40BF">
              <w:rPr>
                <w:rStyle w:val="Textoennegrita"/>
                <w:b w:val="0"/>
              </w:rPr>
              <w:t xml:space="preserve">Figure </w:t>
            </w:r>
            <w:r w:rsidRPr="009B40BF">
              <w:rPr>
                <w:rStyle w:val="Textoennegrita"/>
              </w:rPr>
              <w:fldChar w:fldCharType="begin"/>
            </w:r>
            <w:r w:rsidRPr="009B40BF">
              <w:rPr>
                <w:rStyle w:val="Textoennegrita"/>
                <w:b w:val="0"/>
              </w:rPr>
              <w:instrText xml:space="preserve"> SEQ Figura \* ARABIC </w:instrText>
            </w:r>
            <w:r w:rsidRPr="009B40BF">
              <w:rPr>
                <w:rStyle w:val="Textoennegrita"/>
              </w:rPr>
              <w:fldChar w:fldCharType="separate"/>
            </w:r>
            <w:r w:rsidR="002669EC" w:rsidRPr="009B40BF">
              <w:rPr>
                <w:rStyle w:val="Textoennegrita"/>
                <w:b w:val="0"/>
                <w:noProof/>
              </w:rPr>
              <w:t>36</w:t>
            </w:r>
            <w:r w:rsidRPr="009B40BF">
              <w:rPr>
                <w:rStyle w:val="Textoennegrita"/>
              </w:rPr>
              <w:fldChar w:fldCharType="end"/>
            </w:r>
            <w:r w:rsidRPr="009B40BF">
              <w:rPr>
                <w:rStyle w:val="Textoennegrita"/>
                <w:b w:val="0"/>
              </w:rPr>
              <w:t>. Fenêtre de Contrôle AI sur les interfaces type ENAIRE.</w:t>
            </w:r>
            <w:bookmarkEnd w:id="357"/>
            <w:bookmarkEnd w:id="358"/>
          </w:p>
        </w:tc>
        <w:tc>
          <w:tcPr>
            <w:tcW w:w="5324" w:type="dxa"/>
          </w:tcPr>
          <w:p w:rsidR="00A5054E" w:rsidRPr="009B40BF" w:rsidRDefault="00A5054E" w:rsidP="00DC058A">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359" w:name="_Toc502852488"/>
            <w:bookmarkStart w:id="360" w:name="_Toc507582321"/>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37</w:t>
            </w:r>
            <w:r w:rsidRPr="009B40BF">
              <w:rPr>
                <w:rStyle w:val="Textoennegrita"/>
              </w:rPr>
              <w:fldChar w:fldCharType="end"/>
            </w:r>
            <w:r w:rsidRPr="009B40BF">
              <w:rPr>
                <w:rStyle w:val="Textoennegrita"/>
              </w:rPr>
              <w:t>. Fenêtre de Contrôle AI sur les interfaces type ASECNA.</w:t>
            </w:r>
            <w:bookmarkEnd w:id="359"/>
            <w:bookmarkEnd w:id="360"/>
          </w:p>
        </w:tc>
      </w:tr>
    </w:tbl>
    <w:p w:rsidR="00C607D3" w:rsidRPr="009B40BF" w:rsidRDefault="00C607D3" w:rsidP="00C607D3">
      <w:r w:rsidRPr="009B40BF">
        <w:t>Cette fenêtre s'affiche pour effectuer un appel à une destination non programmée (composition) ou pour ouvrir le répertoire téléphonique.</w:t>
      </w:r>
    </w:p>
    <w:p w:rsidR="00C607D3" w:rsidRPr="009B40BF" w:rsidRDefault="00C607D3" w:rsidP="00DF380F">
      <w:pPr>
        <w:pStyle w:val="Ttulo3"/>
        <w:numPr>
          <w:ilvl w:val="2"/>
          <w:numId w:val="21"/>
        </w:numPr>
        <w:spacing w:before="240" w:after="120"/>
      </w:pPr>
      <w:bookmarkStart w:id="361" w:name="_Toc353970536"/>
      <w:bookmarkStart w:id="362" w:name="_Toc445284906"/>
      <w:bookmarkStart w:id="363" w:name="_Toc502852428"/>
      <w:bookmarkStart w:id="364" w:name="_Toc507582261"/>
      <w:r w:rsidRPr="009B40BF">
        <w:t>Gestion des derniers appels</w:t>
      </w:r>
      <w:bookmarkEnd w:id="361"/>
      <w:bookmarkEnd w:id="362"/>
      <w:bookmarkEnd w:id="363"/>
      <w:bookmarkEnd w:id="364"/>
    </w:p>
    <w:p w:rsidR="00C607D3" w:rsidRPr="009B40BF" w:rsidRDefault="00C607D3" w:rsidP="00C607D3">
      <w:r w:rsidRPr="009B40BF">
        <w:t xml:space="preserve">Elle est formée d'une zone qui permettra de mémoriser et de gérer les quatre derniers appels entrants et sortants présents dans le système, et qui arrivent par position d'AI. </w:t>
      </w:r>
    </w:p>
    <w:p w:rsidR="00C607D3" w:rsidRPr="009B40BF" w:rsidRDefault="00C607D3" w:rsidP="003831CA">
      <w:pPr>
        <w:jc w:val="center"/>
      </w:pPr>
      <w:r w:rsidRPr="009B40BF">
        <w:rPr>
          <w:noProof/>
        </w:rPr>
        <w:drawing>
          <wp:inline distT="0" distB="0" distL="0" distR="0" wp14:anchorId="78FA6450" wp14:editId="38E7504B">
            <wp:extent cx="1294130" cy="140589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294130" cy="1405890"/>
                    </a:xfrm>
                    <a:prstGeom prst="rect">
                      <a:avLst/>
                    </a:prstGeom>
                    <a:noFill/>
                    <a:ln>
                      <a:noFill/>
                    </a:ln>
                  </pic:spPr>
                </pic:pic>
              </a:graphicData>
            </a:graphic>
          </wp:inline>
        </w:drawing>
      </w:r>
    </w:p>
    <w:p w:rsidR="00C607D3" w:rsidRPr="009B40BF" w:rsidRDefault="00C607D3" w:rsidP="00C607D3">
      <w:pPr>
        <w:pStyle w:val="Descripcin"/>
        <w:rPr>
          <w:rStyle w:val="Textoennegrita"/>
        </w:rPr>
      </w:pPr>
      <w:bookmarkStart w:id="365" w:name="_Toc353970465"/>
      <w:bookmarkStart w:id="366" w:name="_Toc502852489"/>
      <w:bookmarkStart w:id="367" w:name="_Toc507582322"/>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38</w:t>
      </w:r>
      <w:r w:rsidRPr="009B40BF">
        <w:rPr>
          <w:rStyle w:val="Textoennegrita"/>
        </w:rPr>
        <w:fldChar w:fldCharType="end"/>
      </w:r>
      <w:r w:rsidRPr="009B40BF">
        <w:rPr>
          <w:rStyle w:val="Textoennegrita"/>
        </w:rPr>
        <w:t>. Derniers appels</w:t>
      </w:r>
      <w:bookmarkEnd w:id="365"/>
      <w:bookmarkEnd w:id="366"/>
      <w:bookmarkEnd w:id="367"/>
    </w:p>
    <w:p w:rsidR="00C607D3" w:rsidRPr="009B40BF" w:rsidRDefault="00C607D3" w:rsidP="003831CA">
      <w:r w:rsidRPr="009B40BF">
        <w:t>Chaque appel sera identifié par le numéro ou l'identifiant de l'appelant.</w:t>
      </w:r>
    </w:p>
    <w:p w:rsidR="00C607D3" w:rsidRPr="009B40BF" w:rsidRDefault="00C607D3" w:rsidP="00DF380F">
      <w:pPr>
        <w:pStyle w:val="Ttulo3"/>
        <w:numPr>
          <w:ilvl w:val="2"/>
          <w:numId w:val="21"/>
        </w:numPr>
        <w:spacing w:before="240" w:after="120"/>
      </w:pPr>
      <w:bookmarkStart w:id="368" w:name="_Toc353970537"/>
      <w:bookmarkStart w:id="369" w:name="_Toc445284907"/>
      <w:bookmarkStart w:id="370" w:name="_Toc502852429"/>
      <w:bookmarkStart w:id="371" w:name="_Toc507582262"/>
      <w:r w:rsidRPr="009B40BF">
        <w:t>Gestion des appels sortants</w:t>
      </w:r>
      <w:bookmarkEnd w:id="368"/>
      <w:bookmarkEnd w:id="369"/>
      <w:bookmarkEnd w:id="370"/>
      <w:bookmarkEnd w:id="371"/>
    </w:p>
    <w:p w:rsidR="00C607D3" w:rsidRPr="009B40BF" w:rsidRDefault="00C607D3" w:rsidP="00C607D3">
      <w:r w:rsidRPr="009B40BF">
        <w:t>Elle est constituée des champs suivants :</w:t>
      </w:r>
    </w:p>
    <w:p w:rsidR="00C607D3" w:rsidRPr="009B40BF" w:rsidRDefault="00C607D3" w:rsidP="00DF380F">
      <w:pPr>
        <w:numPr>
          <w:ilvl w:val="0"/>
          <w:numId w:val="32"/>
        </w:numPr>
      </w:pPr>
      <w:r w:rsidRPr="009B40BF">
        <w:t xml:space="preserve">Clavier alphanumérique. Touche « DÉCROCHER ». Pour permettre la composition. </w:t>
      </w:r>
    </w:p>
    <w:p w:rsidR="00C607D3" w:rsidRPr="009B40BF" w:rsidRDefault="00C607D3" w:rsidP="00DF380F">
      <w:pPr>
        <w:numPr>
          <w:ilvl w:val="0"/>
          <w:numId w:val="32"/>
        </w:numPr>
      </w:pPr>
      <w:r w:rsidRPr="009B40BF">
        <w:t>Touche MEM du répertoire téléphonique propre de la position gérée par un superviseur.</w:t>
      </w:r>
    </w:p>
    <w:p w:rsidR="00C607D3" w:rsidRPr="009B40BF" w:rsidRDefault="00C607D3" w:rsidP="00DF380F">
      <w:pPr>
        <w:numPr>
          <w:ilvl w:val="0"/>
          <w:numId w:val="32"/>
        </w:numPr>
      </w:pPr>
      <w:r w:rsidRPr="009B40BF">
        <w:t>Touches des quatre derniers appels.</w:t>
      </w:r>
    </w:p>
    <w:p w:rsidR="00C607D3" w:rsidRPr="009B40BF" w:rsidRDefault="00C607D3" w:rsidP="00C607D3">
      <w:r w:rsidRPr="009B40BF">
        <w:rPr>
          <w:u w:val="single"/>
        </w:rPr>
        <w:t>Clavier alphanumérique</w:t>
      </w:r>
      <w:r w:rsidRPr="009B40BF">
        <w:t xml:space="preserve"> </w:t>
      </w:r>
    </w:p>
    <w:p w:rsidR="00C607D3" w:rsidRPr="009B40BF" w:rsidRDefault="00C607D3" w:rsidP="00C607D3">
      <w:r w:rsidRPr="009B40BF">
        <w:lastRenderedPageBreak/>
        <w:t>Présente la même structure qu'un clavier téléphonique de 0-9 avec un display alphanumérique où sont visualisés les chiffres de numérotation et d'un poussoir pour effacer le dernier chiffre introduit par un appui bref ou tous les chiffres par un appui long.</w:t>
      </w:r>
    </w:p>
    <w:p w:rsidR="00C607D3" w:rsidRPr="009B40BF" w:rsidRDefault="00C607D3" w:rsidP="00C607D3">
      <w:r w:rsidRPr="009B40BF">
        <w:t>La touche « , » peut être pressée à tout moment pour indiquer que dans la numérotation il faut faire une pause (par exemple, attendre une tonalité de la centrale), ainsi que les caractères spéciaux « * » et « # ».</w:t>
      </w:r>
    </w:p>
    <w:p w:rsidR="00C607D3" w:rsidRPr="009B40BF" w:rsidRDefault="00C607D3" w:rsidP="00C607D3">
      <w:r w:rsidRPr="009B40BF">
        <w:t>L'opération consiste à introduire les chiffres désirés et, ensuite à appuyer sur la touche « décrocher ». Cette touche reste désactivée si, dans le display, aucun chiffre n'a été saisi ou ceux saisis ne sont pas suffisants pour effectuer un appel. Une fois que la touche est en veille, l'appel peut être effectué.</w:t>
      </w:r>
    </w:p>
    <w:p w:rsidR="00C607D3" w:rsidRPr="009B40BF" w:rsidRDefault="00C607D3" w:rsidP="00781C49">
      <w:pPr>
        <w:rPr>
          <w:u w:val="single"/>
        </w:rPr>
      </w:pPr>
      <w:bookmarkStart w:id="372" w:name="_Toc445284908"/>
      <w:r w:rsidRPr="009B40BF">
        <w:rPr>
          <w:u w:val="single"/>
        </w:rPr>
        <w:t>Préfixes</w:t>
      </w:r>
      <w:bookmarkEnd w:id="372"/>
    </w:p>
    <w:p w:rsidR="00781C49" w:rsidRPr="009B40BF" w:rsidRDefault="00C607D3" w:rsidP="00781C49">
      <w:r w:rsidRPr="009B40BF">
        <w:t>Pour réaliser un appel en accès indirect, les deux premiers chiffres à composer correspondront au préfixe du réseau par lequel on souhaite effectuer l’appel</w:t>
      </w:r>
      <w:r w:rsidRPr="009B40BF">
        <w:rPr>
          <w:rStyle w:val="Refdenotaalpie"/>
          <w:rFonts w:asciiTheme="minorHAnsi" w:hAnsiTheme="minorHAnsi"/>
        </w:rPr>
        <w:footnoteReference w:id="2"/>
      </w:r>
      <w:r w:rsidRPr="009B40BF">
        <w:t>. Il existe deux réseaux pré-établis avec leurs préfixes correspondants :</w:t>
      </w:r>
    </w:p>
    <w:p w:rsidR="00781C49" w:rsidRPr="009B40BF" w:rsidRDefault="00781C49" w:rsidP="00781C49">
      <w:pPr>
        <w:pStyle w:val="Prrafodelista"/>
        <w:numPr>
          <w:ilvl w:val="0"/>
          <w:numId w:val="40"/>
        </w:numPr>
        <w:spacing w:before="60" w:after="60"/>
      </w:pPr>
      <w:r w:rsidRPr="009B40BF">
        <w:t>Réseau RTB. Pour réaliser un appel sortant, il faudra composer le préfixe 04 suivi du numéro de l’abonné.</w:t>
      </w:r>
    </w:p>
    <w:p w:rsidR="00C607D3" w:rsidRPr="009B40BF" w:rsidRDefault="00781C49" w:rsidP="00781C49">
      <w:pPr>
        <w:pStyle w:val="Prrafodelista"/>
        <w:numPr>
          <w:ilvl w:val="0"/>
          <w:numId w:val="40"/>
        </w:numPr>
        <w:spacing w:before="60" w:after="60"/>
      </w:pPr>
      <w:r w:rsidRPr="009B40BF">
        <w:t>Réseau de sécurité. Pour réaliser un appel sortant, il faudra composer le préfixe 01 suivi du numéro de l’abonné.</w:t>
      </w:r>
    </w:p>
    <w:p w:rsidR="00C607D3" w:rsidRPr="009B40BF" w:rsidRDefault="00C607D3" w:rsidP="00C607D3">
      <w:r w:rsidRPr="009B40BF">
        <w:rPr>
          <w:u w:val="single"/>
        </w:rPr>
        <w:t>Touche MEM</w:t>
      </w:r>
      <w:r w:rsidRPr="009B40BF">
        <w:t xml:space="preserve"> </w:t>
      </w:r>
    </w:p>
    <w:p w:rsidR="00C607D3" w:rsidRPr="009B40BF" w:rsidRDefault="00C607D3" w:rsidP="00C607D3">
      <w:r w:rsidRPr="009B40BF">
        <w:t>En appuyant sur la touche MEM, la touche est ACTIVÉE et une fenêtre s'affiche avec un répertoire téléphonique propre à l'utilisateur depuis lequel des appels sortants peuvent être réalisés.</w:t>
      </w:r>
    </w:p>
    <w:p w:rsidR="00C607D3" w:rsidRPr="009B40BF" w:rsidRDefault="00C607D3" w:rsidP="003831CA">
      <w:r w:rsidRPr="009B40BF">
        <w:t>La procédure consiste à sélectionner l'une des destinations de l'agenda, la touche est alors signalée comme « fonctionnalité en cours » (fond jaune), puis appuyer sur la touche Bien en veille et l'appel vers la destination sélectionnée est effectué.</w:t>
      </w:r>
    </w:p>
    <w:tbl>
      <w:tblPr>
        <w:tblStyle w:val="Tablaconcuadrcula2"/>
        <w:tblW w:w="0" w:type="auto"/>
        <w:tblLook w:val="04A0" w:firstRow="1" w:lastRow="0" w:firstColumn="1" w:lastColumn="0" w:noHBand="0" w:noVBand="1"/>
      </w:tblPr>
      <w:tblGrid>
        <w:gridCol w:w="5224"/>
        <w:gridCol w:w="5242"/>
      </w:tblGrid>
      <w:tr w:rsidR="007B239A" w:rsidRPr="009B40BF"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rsidR="007B239A" w:rsidRPr="009B40BF" w:rsidRDefault="007B239A" w:rsidP="00DC058A">
            <w:pPr>
              <w:jc w:val="center"/>
            </w:pPr>
            <w:r w:rsidRPr="009B40BF">
              <w:rPr>
                <w:noProof/>
              </w:rPr>
              <w:drawing>
                <wp:inline distT="0" distB="0" distL="0" distR="0" wp14:anchorId="64406C57" wp14:editId="16891F4C">
                  <wp:extent cx="3028950" cy="3524250"/>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3028950" cy="3524250"/>
                          </a:xfrm>
                          <a:prstGeom prst="rect">
                            <a:avLst/>
                          </a:prstGeom>
                        </pic:spPr>
                      </pic:pic>
                    </a:graphicData>
                  </a:graphic>
                </wp:inline>
              </w:drawing>
            </w:r>
          </w:p>
        </w:tc>
        <w:tc>
          <w:tcPr>
            <w:tcW w:w="5324" w:type="dxa"/>
          </w:tcPr>
          <w:p w:rsidR="007B239A" w:rsidRPr="009B40BF" w:rsidRDefault="007B239A" w:rsidP="00DC058A">
            <w:pPr>
              <w:jc w:val="center"/>
              <w:cnfStyle w:val="100000000000" w:firstRow="1" w:lastRow="0" w:firstColumn="0" w:lastColumn="0" w:oddVBand="0" w:evenVBand="0" w:oddHBand="0" w:evenHBand="0" w:firstRowFirstColumn="0" w:firstRowLastColumn="0" w:lastRowFirstColumn="0" w:lastRowLastColumn="0"/>
            </w:pPr>
            <w:r w:rsidRPr="009B40BF">
              <w:rPr>
                <w:noProof/>
              </w:rPr>
              <w:drawing>
                <wp:inline distT="0" distB="0" distL="0" distR="0" wp14:anchorId="6AC3B0AB" wp14:editId="705D714D">
                  <wp:extent cx="3067050" cy="35052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067050" cy="3505200"/>
                          </a:xfrm>
                          <a:prstGeom prst="rect">
                            <a:avLst/>
                          </a:prstGeom>
                          <a:noFill/>
                          <a:ln>
                            <a:noFill/>
                          </a:ln>
                        </pic:spPr>
                      </pic:pic>
                    </a:graphicData>
                  </a:graphic>
                </wp:inline>
              </w:drawing>
            </w:r>
          </w:p>
        </w:tc>
      </w:tr>
      <w:tr w:rsidR="007B239A" w:rsidRPr="009B40BF"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rsidR="007B239A" w:rsidRPr="009B40BF" w:rsidRDefault="007B239A" w:rsidP="00DC058A">
            <w:pPr>
              <w:pStyle w:val="Descripcin"/>
              <w:rPr>
                <w:rStyle w:val="Textoennegrita"/>
                <w:b w:val="0"/>
              </w:rPr>
            </w:pPr>
            <w:bookmarkStart w:id="373" w:name="_Toc502852490"/>
            <w:bookmarkStart w:id="374" w:name="_Toc507582323"/>
            <w:r w:rsidRPr="009B40BF">
              <w:rPr>
                <w:rStyle w:val="Textoennegrita"/>
                <w:b w:val="0"/>
              </w:rPr>
              <w:t xml:space="preserve">Figure </w:t>
            </w:r>
            <w:r w:rsidRPr="009B40BF">
              <w:rPr>
                <w:rStyle w:val="Textoennegrita"/>
              </w:rPr>
              <w:fldChar w:fldCharType="begin"/>
            </w:r>
            <w:r w:rsidRPr="009B40BF">
              <w:rPr>
                <w:rStyle w:val="Textoennegrita"/>
                <w:b w:val="0"/>
              </w:rPr>
              <w:instrText xml:space="preserve"> SEQ Figura \* ARABIC </w:instrText>
            </w:r>
            <w:r w:rsidRPr="009B40BF">
              <w:rPr>
                <w:rStyle w:val="Textoennegrita"/>
              </w:rPr>
              <w:fldChar w:fldCharType="separate"/>
            </w:r>
            <w:r w:rsidR="002669EC" w:rsidRPr="009B40BF">
              <w:rPr>
                <w:rStyle w:val="Textoennegrita"/>
                <w:b w:val="0"/>
                <w:noProof/>
              </w:rPr>
              <w:t>39</w:t>
            </w:r>
            <w:r w:rsidRPr="009B40BF">
              <w:rPr>
                <w:rStyle w:val="Textoennegrita"/>
              </w:rPr>
              <w:fldChar w:fldCharType="end"/>
            </w:r>
            <w:r w:rsidRPr="009B40BF">
              <w:rPr>
                <w:rStyle w:val="Textoennegrita"/>
                <w:b w:val="0"/>
              </w:rPr>
              <w:t>. Page AI. Touche MEM sur les interfaces type ENAIRE.</w:t>
            </w:r>
            <w:bookmarkEnd w:id="373"/>
            <w:bookmarkEnd w:id="374"/>
          </w:p>
        </w:tc>
        <w:tc>
          <w:tcPr>
            <w:tcW w:w="5324" w:type="dxa"/>
          </w:tcPr>
          <w:p w:rsidR="007B239A" w:rsidRPr="009B40BF" w:rsidRDefault="007B239A" w:rsidP="00DC058A">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375" w:name="_Toc502852491"/>
            <w:bookmarkStart w:id="376" w:name="_Toc507582324"/>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40</w:t>
            </w:r>
            <w:r w:rsidRPr="009B40BF">
              <w:rPr>
                <w:rStyle w:val="Textoennegrita"/>
              </w:rPr>
              <w:fldChar w:fldCharType="end"/>
            </w:r>
            <w:r w:rsidRPr="009B40BF">
              <w:rPr>
                <w:rStyle w:val="Textoennegrita"/>
              </w:rPr>
              <w:t>. Page AI. Touche MEM sur les interfaces type ASECNA.</w:t>
            </w:r>
            <w:bookmarkEnd w:id="375"/>
            <w:bookmarkEnd w:id="376"/>
          </w:p>
        </w:tc>
      </w:tr>
    </w:tbl>
    <w:p w:rsidR="00C607D3" w:rsidRPr="009B40BF" w:rsidRDefault="00C607D3" w:rsidP="00C607D3">
      <w:pPr>
        <w:tabs>
          <w:tab w:val="left" w:pos="690"/>
        </w:tabs>
      </w:pPr>
      <w:r w:rsidRPr="009B40BF">
        <w:rPr>
          <w:u w:val="single"/>
        </w:rPr>
        <w:lastRenderedPageBreak/>
        <w:t>Touche Info</w:t>
      </w:r>
      <w:r w:rsidRPr="009B40BF">
        <w:t xml:space="preserve"> </w:t>
      </w:r>
    </w:p>
    <w:p w:rsidR="00C607D3" w:rsidRPr="009B40BF" w:rsidRDefault="00C607D3" w:rsidP="00C607D3">
      <w:r w:rsidRPr="009B40BF">
        <w:t>La touche est située dans le panneau d'information générale ou en-tête. Cette touche permet de dérouler un écran qui donne accès à deux outils de téléphonie : le plan de numérotation AGVN et l'historique local des appels téléphoniques.</w:t>
      </w:r>
      <w:r w:rsidRPr="009B40BF">
        <w:rPr>
          <w:rStyle w:val="Refdenotaalpie"/>
        </w:rPr>
        <w:footnoteReference w:id="3"/>
      </w:r>
    </w:p>
    <w:p w:rsidR="00C607D3" w:rsidRPr="009B40BF" w:rsidRDefault="00C607D3" w:rsidP="00DF380F">
      <w:pPr>
        <w:pStyle w:val="Prrafodelista"/>
        <w:numPr>
          <w:ilvl w:val="0"/>
          <w:numId w:val="37"/>
        </w:numPr>
        <w:spacing w:before="60" w:after="60"/>
        <w:rPr>
          <w:b/>
        </w:rPr>
      </w:pPr>
      <w:r w:rsidRPr="009B40BF">
        <w:rPr>
          <w:b/>
        </w:rPr>
        <w:t>Dépendance-Utilisateur</w:t>
      </w:r>
    </w:p>
    <w:p w:rsidR="00C607D3" w:rsidRPr="009B40BF" w:rsidRDefault="00C607D3" w:rsidP="00C607D3">
      <w:r w:rsidRPr="009B40BF">
        <w:t xml:space="preserve">En appuyant sur le bouton </w:t>
      </w:r>
      <w:r w:rsidRPr="009B40BF">
        <w:rPr>
          <w:i/>
        </w:rPr>
        <w:t>Dépendance-Utilisateur</w:t>
      </w:r>
      <w:r w:rsidRPr="009B40BF">
        <w:t xml:space="preserve">, un écran s'affiche </w:t>
      </w:r>
      <w:r w:rsidR="00D35CC2">
        <w:t>avec</w:t>
      </w:r>
      <w:r w:rsidRPr="009B40BF">
        <w:t xml:space="preserve"> les zones définies du plan AGVN. En appuyant correctement sur les libellé ou grâce aux touches de direction situées dans la partie inférieure, on peut se déplacer entre les pays, comme le montre l'image de la page suivante :</w:t>
      </w:r>
    </w:p>
    <w:tbl>
      <w:tblPr>
        <w:tblStyle w:val="Tablaconcuadrcula2"/>
        <w:tblW w:w="0" w:type="auto"/>
        <w:tblLook w:val="04A0" w:firstRow="1" w:lastRow="0" w:firstColumn="1" w:lastColumn="0" w:noHBand="0" w:noVBand="1"/>
      </w:tblPr>
      <w:tblGrid>
        <w:gridCol w:w="5241"/>
        <w:gridCol w:w="5225"/>
      </w:tblGrid>
      <w:tr w:rsidR="00EC2180" w:rsidRPr="009B40BF"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rsidR="00EC2180" w:rsidRPr="009B40BF" w:rsidRDefault="00EC2180" w:rsidP="00DC058A">
            <w:pPr>
              <w:jc w:val="center"/>
            </w:pPr>
            <w:r w:rsidRPr="009B40BF">
              <w:rPr>
                <w:noProof/>
              </w:rPr>
              <w:drawing>
                <wp:inline distT="0" distB="0" distL="0" distR="0" wp14:anchorId="4CB1E5D1" wp14:editId="5FCA527F">
                  <wp:extent cx="2707200" cy="31824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2707200" cy="3182400"/>
                          </a:xfrm>
                          <a:prstGeom prst="rect">
                            <a:avLst/>
                          </a:prstGeom>
                        </pic:spPr>
                      </pic:pic>
                    </a:graphicData>
                  </a:graphic>
                </wp:inline>
              </w:drawing>
            </w:r>
          </w:p>
        </w:tc>
        <w:tc>
          <w:tcPr>
            <w:tcW w:w="5324" w:type="dxa"/>
          </w:tcPr>
          <w:p w:rsidR="00EC2180" w:rsidRPr="009B40BF" w:rsidRDefault="00EC2180" w:rsidP="00DC058A">
            <w:pPr>
              <w:jc w:val="center"/>
              <w:cnfStyle w:val="100000000000" w:firstRow="1" w:lastRow="0" w:firstColumn="0" w:lastColumn="0" w:oddVBand="0" w:evenVBand="0" w:oddHBand="0" w:evenHBand="0" w:firstRowFirstColumn="0" w:firstRowLastColumn="0" w:lastRowFirstColumn="0" w:lastRowLastColumn="0"/>
            </w:pPr>
            <w:r w:rsidRPr="009B40BF">
              <w:rPr>
                <w:noProof/>
              </w:rPr>
              <w:drawing>
                <wp:inline distT="0" distB="0" distL="0" distR="0" wp14:anchorId="5423908C" wp14:editId="736D3FBF">
                  <wp:extent cx="2609587" cy="3181350"/>
                  <wp:effectExtent l="0" t="0" r="635"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609587" cy="3181350"/>
                          </a:xfrm>
                          <a:prstGeom prst="rect">
                            <a:avLst/>
                          </a:prstGeom>
                          <a:noFill/>
                          <a:ln>
                            <a:noFill/>
                          </a:ln>
                        </pic:spPr>
                      </pic:pic>
                    </a:graphicData>
                  </a:graphic>
                </wp:inline>
              </w:drawing>
            </w:r>
          </w:p>
        </w:tc>
      </w:tr>
      <w:tr w:rsidR="00EC2180" w:rsidRPr="009B40BF"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rsidR="00EC2180" w:rsidRPr="009B40BF" w:rsidRDefault="00EC2180" w:rsidP="00DC058A">
            <w:pPr>
              <w:pStyle w:val="Descripcin"/>
              <w:rPr>
                <w:rStyle w:val="Textoennegrita"/>
                <w:b w:val="0"/>
              </w:rPr>
            </w:pPr>
            <w:bookmarkStart w:id="377" w:name="_Toc502852492"/>
            <w:bookmarkStart w:id="378" w:name="_Toc507582325"/>
            <w:r w:rsidRPr="009B40BF">
              <w:rPr>
                <w:rStyle w:val="Textoennegrita"/>
                <w:b w:val="0"/>
              </w:rPr>
              <w:t xml:space="preserve">Figure </w:t>
            </w:r>
            <w:r w:rsidRPr="009B40BF">
              <w:rPr>
                <w:rStyle w:val="Textoennegrita"/>
              </w:rPr>
              <w:fldChar w:fldCharType="begin"/>
            </w:r>
            <w:r w:rsidRPr="009B40BF">
              <w:rPr>
                <w:rStyle w:val="Textoennegrita"/>
                <w:b w:val="0"/>
              </w:rPr>
              <w:instrText xml:space="preserve"> SEQ Figura \* ARABIC </w:instrText>
            </w:r>
            <w:r w:rsidRPr="009B40BF">
              <w:rPr>
                <w:rStyle w:val="Textoennegrita"/>
              </w:rPr>
              <w:fldChar w:fldCharType="separate"/>
            </w:r>
            <w:r w:rsidR="002669EC" w:rsidRPr="009B40BF">
              <w:rPr>
                <w:rStyle w:val="Textoennegrita"/>
                <w:b w:val="0"/>
                <w:noProof/>
              </w:rPr>
              <w:t>41</w:t>
            </w:r>
            <w:r w:rsidRPr="009B40BF">
              <w:rPr>
                <w:rStyle w:val="Textoennegrita"/>
              </w:rPr>
              <w:fldChar w:fldCharType="end"/>
            </w:r>
            <w:r w:rsidRPr="009B40BF">
              <w:rPr>
                <w:rStyle w:val="Textoennegrita"/>
                <w:b w:val="0"/>
              </w:rPr>
              <w:t>. Répertoire Dépendance-Utilisateur. Scénario 1 pour les interfaces type ENAIRE</w:t>
            </w:r>
            <w:bookmarkEnd w:id="377"/>
            <w:bookmarkEnd w:id="378"/>
          </w:p>
        </w:tc>
        <w:tc>
          <w:tcPr>
            <w:tcW w:w="5324" w:type="dxa"/>
          </w:tcPr>
          <w:p w:rsidR="00EC2180" w:rsidRPr="009B40BF" w:rsidRDefault="00EC2180" w:rsidP="00DC058A">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379" w:name="_Toc502852493"/>
            <w:bookmarkStart w:id="380" w:name="_Toc507582326"/>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42</w:t>
            </w:r>
            <w:r w:rsidRPr="009B40BF">
              <w:rPr>
                <w:rStyle w:val="Textoennegrita"/>
              </w:rPr>
              <w:fldChar w:fldCharType="end"/>
            </w:r>
            <w:r w:rsidRPr="009B40BF">
              <w:rPr>
                <w:rStyle w:val="Textoennegrita"/>
              </w:rPr>
              <w:t>. Répertoire Dépendance-Utilisateur. Scénario 1 pour les interfaces type ASECNA</w:t>
            </w:r>
            <w:bookmarkEnd w:id="379"/>
            <w:bookmarkEnd w:id="380"/>
          </w:p>
        </w:tc>
      </w:tr>
    </w:tbl>
    <w:p w:rsidR="00C607D3" w:rsidRPr="009B40BF" w:rsidRDefault="00C607D3" w:rsidP="00C607D3">
      <w:r w:rsidRPr="009B40BF">
        <w:t>Si l'on sélectionne un pays et qu'on le déroule, les FIR qui sont sur les tableaux du plan de numérotation apparaissent comme le montre l'image suivante.</w:t>
      </w:r>
    </w:p>
    <w:tbl>
      <w:tblPr>
        <w:tblStyle w:val="Tablaconcuadrcula2"/>
        <w:tblW w:w="0" w:type="auto"/>
        <w:tblLook w:val="04A0" w:firstRow="1" w:lastRow="0" w:firstColumn="1" w:lastColumn="0" w:noHBand="0" w:noVBand="1"/>
      </w:tblPr>
      <w:tblGrid>
        <w:gridCol w:w="5243"/>
        <w:gridCol w:w="5223"/>
      </w:tblGrid>
      <w:tr w:rsidR="00EC2180" w:rsidRPr="009B40BF"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rsidR="00EC2180" w:rsidRPr="009B40BF" w:rsidRDefault="00EC2180" w:rsidP="00DC058A">
            <w:pPr>
              <w:jc w:val="center"/>
            </w:pPr>
            <w:r w:rsidRPr="009B40BF">
              <w:rPr>
                <w:noProof/>
              </w:rPr>
              <w:lastRenderedPageBreak/>
              <w:drawing>
                <wp:inline distT="0" distB="0" distL="0" distR="0" wp14:anchorId="0D7CE968" wp14:editId="0C12EE56">
                  <wp:extent cx="2696400" cy="3182400"/>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696400" cy="3182400"/>
                          </a:xfrm>
                          <a:prstGeom prst="rect">
                            <a:avLst/>
                          </a:prstGeom>
                        </pic:spPr>
                      </pic:pic>
                    </a:graphicData>
                  </a:graphic>
                </wp:inline>
              </w:drawing>
            </w:r>
          </w:p>
        </w:tc>
        <w:tc>
          <w:tcPr>
            <w:tcW w:w="5324" w:type="dxa"/>
          </w:tcPr>
          <w:p w:rsidR="00EC2180" w:rsidRPr="009B40BF" w:rsidRDefault="00EC2180" w:rsidP="00DC058A">
            <w:pPr>
              <w:jc w:val="center"/>
              <w:cnfStyle w:val="100000000000" w:firstRow="1" w:lastRow="0" w:firstColumn="0" w:lastColumn="0" w:oddVBand="0" w:evenVBand="0" w:oddHBand="0" w:evenHBand="0" w:firstRowFirstColumn="0" w:firstRowLastColumn="0" w:lastRowFirstColumn="0" w:lastRowLastColumn="0"/>
            </w:pPr>
            <w:r w:rsidRPr="009B40BF">
              <w:rPr>
                <w:noProof/>
              </w:rPr>
              <w:drawing>
                <wp:inline distT="0" distB="0" distL="0" distR="0" wp14:anchorId="60DB9816" wp14:editId="63666133">
                  <wp:extent cx="2577600" cy="31824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577600" cy="3182400"/>
                          </a:xfrm>
                          <a:prstGeom prst="rect">
                            <a:avLst/>
                          </a:prstGeom>
                          <a:noFill/>
                          <a:ln>
                            <a:noFill/>
                          </a:ln>
                        </pic:spPr>
                      </pic:pic>
                    </a:graphicData>
                  </a:graphic>
                </wp:inline>
              </w:drawing>
            </w:r>
          </w:p>
        </w:tc>
      </w:tr>
      <w:tr w:rsidR="00EC2180" w:rsidRPr="009B40BF"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rsidR="00EC2180" w:rsidRPr="009B40BF" w:rsidRDefault="00EC2180" w:rsidP="00EC2180">
            <w:pPr>
              <w:jc w:val="center"/>
              <w:rPr>
                <w:rStyle w:val="Textoennegrita"/>
              </w:rPr>
            </w:pPr>
            <w:bookmarkStart w:id="381" w:name="_Toc502852494"/>
            <w:bookmarkStart w:id="382" w:name="_Toc507582327"/>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43</w:t>
            </w:r>
            <w:r w:rsidRPr="009B40BF">
              <w:rPr>
                <w:rStyle w:val="Textoennegrita"/>
              </w:rPr>
              <w:fldChar w:fldCharType="end"/>
            </w:r>
            <w:r w:rsidRPr="009B40BF">
              <w:rPr>
                <w:rStyle w:val="Textoennegrita"/>
              </w:rPr>
              <w:t>. Répertoire Dépendance-Utilisateur. Scénario 2 pour les interfaces type ENAIRE</w:t>
            </w:r>
            <w:bookmarkEnd w:id="381"/>
            <w:bookmarkEnd w:id="382"/>
          </w:p>
        </w:tc>
        <w:tc>
          <w:tcPr>
            <w:tcW w:w="5324" w:type="dxa"/>
          </w:tcPr>
          <w:p w:rsidR="00EC2180" w:rsidRPr="009B40BF" w:rsidRDefault="00EC2180" w:rsidP="00EC2180">
            <w:pPr>
              <w:jc w:val="center"/>
              <w:cnfStyle w:val="000000000000" w:firstRow="0" w:lastRow="0" w:firstColumn="0" w:lastColumn="0" w:oddVBand="0" w:evenVBand="0" w:oddHBand="0" w:evenHBand="0" w:firstRowFirstColumn="0" w:firstRowLastColumn="0" w:lastRowFirstColumn="0" w:lastRowLastColumn="0"/>
              <w:rPr>
                <w:rStyle w:val="Textoennegrita"/>
                <w:b w:val="0"/>
              </w:rPr>
            </w:pPr>
            <w:bookmarkStart w:id="383" w:name="_Toc502852495"/>
            <w:bookmarkStart w:id="384" w:name="_Toc507582328"/>
            <w:r w:rsidRPr="009B40BF">
              <w:rPr>
                <w:rStyle w:val="Textoennegrita"/>
                <w:b w:val="0"/>
              </w:rPr>
              <w:t xml:space="preserve">Figure </w:t>
            </w:r>
            <w:r w:rsidRPr="009B40BF">
              <w:rPr>
                <w:rStyle w:val="Textoennegrita"/>
                <w:b w:val="0"/>
              </w:rPr>
              <w:fldChar w:fldCharType="begin"/>
            </w:r>
            <w:r w:rsidRPr="009B40BF">
              <w:rPr>
                <w:rStyle w:val="Textoennegrita"/>
                <w:b w:val="0"/>
              </w:rPr>
              <w:instrText xml:space="preserve"> SEQ Figura \* ARABIC </w:instrText>
            </w:r>
            <w:r w:rsidRPr="009B40BF">
              <w:rPr>
                <w:rStyle w:val="Textoennegrita"/>
                <w:b w:val="0"/>
              </w:rPr>
              <w:fldChar w:fldCharType="separate"/>
            </w:r>
            <w:r w:rsidR="002669EC" w:rsidRPr="009B40BF">
              <w:rPr>
                <w:rStyle w:val="Textoennegrita"/>
                <w:b w:val="0"/>
                <w:noProof/>
              </w:rPr>
              <w:t>44</w:t>
            </w:r>
            <w:r w:rsidRPr="009B40BF">
              <w:rPr>
                <w:rStyle w:val="Textoennegrita"/>
                <w:b w:val="0"/>
              </w:rPr>
              <w:fldChar w:fldCharType="end"/>
            </w:r>
            <w:r w:rsidRPr="009B40BF">
              <w:rPr>
                <w:rStyle w:val="Textoennegrita"/>
                <w:b w:val="0"/>
              </w:rPr>
              <w:t xml:space="preserve"> Répertoire Dépendance-Utilisateur. Scénario 2 pour les interfaces type ASECNA</w:t>
            </w:r>
            <w:bookmarkEnd w:id="383"/>
            <w:bookmarkEnd w:id="384"/>
          </w:p>
        </w:tc>
      </w:tr>
    </w:tbl>
    <w:p w:rsidR="00C607D3" w:rsidRPr="009B40BF" w:rsidRDefault="00C607D3" w:rsidP="00C607D3">
      <w:r w:rsidRPr="009B40BF">
        <w:t>En sélectionnant l'un des FIR, les Dépendances s'affichent comme le montre l'image suivante :</w:t>
      </w:r>
    </w:p>
    <w:tbl>
      <w:tblPr>
        <w:tblStyle w:val="Tablaconcuadrcula2"/>
        <w:tblW w:w="0" w:type="auto"/>
        <w:tblLook w:val="04A0" w:firstRow="1" w:lastRow="0" w:firstColumn="1" w:lastColumn="0" w:noHBand="0" w:noVBand="1"/>
      </w:tblPr>
      <w:tblGrid>
        <w:gridCol w:w="5240"/>
        <w:gridCol w:w="5226"/>
      </w:tblGrid>
      <w:tr w:rsidR="00EC2180" w:rsidRPr="009B40BF"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rsidR="00EC2180" w:rsidRPr="009B40BF" w:rsidRDefault="00EC2180" w:rsidP="00DC058A">
            <w:pPr>
              <w:jc w:val="center"/>
            </w:pPr>
            <w:r w:rsidRPr="009B40BF">
              <w:rPr>
                <w:noProof/>
              </w:rPr>
              <w:drawing>
                <wp:inline distT="0" distB="0" distL="0" distR="0" wp14:anchorId="36B46954" wp14:editId="423998BA">
                  <wp:extent cx="2685600" cy="318240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2685600" cy="3182400"/>
                          </a:xfrm>
                          <a:prstGeom prst="rect">
                            <a:avLst/>
                          </a:prstGeom>
                        </pic:spPr>
                      </pic:pic>
                    </a:graphicData>
                  </a:graphic>
                </wp:inline>
              </w:drawing>
            </w:r>
          </w:p>
        </w:tc>
        <w:tc>
          <w:tcPr>
            <w:tcW w:w="5324" w:type="dxa"/>
          </w:tcPr>
          <w:p w:rsidR="00EC2180" w:rsidRPr="009B40BF" w:rsidRDefault="00EC2180" w:rsidP="00DC058A">
            <w:pPr>
              <w:jc w:val="center"/>
              <w:cnfStyle w:val="100000000000" w:firstRow="1" w:lastRow="0" w:firstColumn="0" w:lastColumn="0" w:oddVBand="0" w:evenVBand="0" w:oddHBand="0" w:evenHBand="0" w:firstRowFirstColumn="0" w:firstRowLastColumn="0" w:lastRowFirstColumn="0" w:lastRowLastColumn="0"/>
            </w:pPr>
            <w:r w:rsidRPr="009B40BF">
              <w:rPr>
                <w:noProof/>
              </w:rPr>
              <w:drawing>
                <wp:inline distT="0" distB="0" distL="0" distR="0" wp14:anchorId="5A19821F" wp14:editId="1FA1C850">
                  <wp:extent cx="2592000" cy="31824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592000" cy="3182400"/>
                          </a:xfrm>
                          <a:prstGeom prst="rect">
                            <a:avLst/>
                          </a:prstGeom>
                          <a:noFill/>
                          <a:ln>
                            <a:noFill/>
                          </a:ln>
                        </pic:spPr>
                      </pic:pic>
                    </a:graphicData>
                  </a:graphic>
                </wp:inline>
              </w:drawing>
            </w:r>
          </w:p>
        </w:tc>
      </w:tr>
      <w:tr w:rsidR="00EC2180" w:rsidRPr="009B40BF"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rsidR="00EC2180" w:rsidRPr="009B40BF" w:rsidRDefault="00EC2180" w:rsidP="00EC2180">
            <w:pPr>
              <w:jc w:val="center"/>
              <w:rPr>
                <w:rStyle w:val="Textoennegrita"/>
              </w:rPr>
            </w:pPr>
            <w:bookmarkStart w:id="385" w:name="_Toc502852496"/>
            <w:bookmarkStart w:id="386" w:name="_Toc507582329"/>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45</w:t>
            </w:r>
            <w:r w:rsidRPr="009B40BF">
              <w:rPr>
                <w:rStyle w:val="Textoennegrita"/>
              </w:rPr>
              <w:fldChar w:fldCharType="end"/>
            </w:r>
            <w:r w:rsidRPr="009B40BF">
              <w:rPr>
                <w:rStyle w:val="Textoennegrita"/>
              </w:rPr>
              <w:t>. Répertoire Dépendance-Utilisateur. Scénario 3 pour les interfaces type ENAIRE</w:t>
            </w:r>
            <w:bookmarkEnd w:id="385"/>
            <w:bookmarkEnd w:id="386"/>
          </w:p>
        </w:tc>
        <w:tc>
          <w:tcPr>
            <w:tcW w:w="5324" w:type="dxa"/>
          </w:tcPr>
          <w:p w:rsidR="00EC2180" w:rsidRPr="00D35CC2" w:rsidRDefault="00EC2180" w:rsidP="00EC2180">
            <w:pPr>
              <w:jc w:val="center"/>
              <w:cnfStyle w:val="000000000000" w:firstRow="0" w:lastRow="0" w:firstColumn="0" w:lastColumn="0" w:oddVBand="0" w:evenVBand="0" w:oddHBand="0" w:evenHBand="0" w:firstRowFirstColumn="0" w:firstRowLastColumn="0" w:lastRowFirstColumn="0" w:lastRowLastColumn="0"/>
              <w:rPr>
                <w:rStyle w:val="Textoennegrita"/>
                <w:b w:val="0"/>
              </w:rPr>
            </w:pPr>
            <w:bookmarkStart w:id="387" w:name="_Toc502852497"/>
            <w:bookmarkStart w:id="388" w:name="_Toc507582330"/>
            <w:r w:rsidRPr="00D35CC2">
              <w:rPr>
                <w:rStyle w:val="Textoennegrita"/>
                <w:b w:val="0"/>
              </w:rPr>
              <w:t xml:space="preserve">Figure </w:t>
            </w:r>
            <w:r w:rsidRPr="00D35CC2">
              <w:rPr>
                <w:rStyle w:val="Textoennegrita"/>
                <w:b w:val="0"/>
              </w:rPr>
              <w:fldChar w:fldCharType="begin"/>
            </w:r>
            <w:r w:rsidRPr="00D35CC2">
              <w:rPr>
                <w:rStyle w:val="Textoennegrita"/>
                <w:b w:val="0"/>
              </w:rPr>
              <w:instrText xml:space="preserve"> SEQ Figura \* ARABIC </w:instrText>
            </w:r>
            <w:r w:rsidRPr="00D35CC2">
              <w:rPr>
                <w:rStyle w:val="Textoennegrita"/>
                <w:b w:val="0"/>
              </w:rPr>
              <w:fldChar w:fldCharType="separate"/>
            </w:r>
            <w:r w:rsidR="002669EC" w:rsidRPr="00D35CC2">
              <w:rPr>
                <w:rStyle w:val="Textoennegrita"/>
                <w:b w:val="0"/>
                <w:noProof/>
              </w:rPr>
              <w:t>46</w:t>
            </w:r>
            <w:r w:rsidRPr="00D35CC2">
              <w:rPr>
                <w:rStyle w:val="Textoennegrita"/>
                <w:b w:val="0"/>
              </w:rPr>
              <w:fldChar w:fldCharType="end"/>
            </w:r>
            <w:r w:rsidRPr="00D35CC2">
              <w:rPr>
                <w:rStyle w:val="Textoennegrita"/>
                <w:b w:val="0"/>
              </w:rPr>
              <w:t xml:space="preserve"> Répertoire Dépendance-Utilisateur. Scénario 3 pour les interfaces type ASECNA</w:t>
            </w:r>
            <w:bookmarkEnd w:id="387"/>
            <w:bookmarkEnd w:id="388"/>
          </w:p>
        </w:tc>
      </w:tr>
    </w:tbl>
    <w:p w:rsidR="00C607D3" w:rsidRPr="009B40BF" w:rsidRDefault="009B4770" w:rsidP="00C607D3">
      <w:r w:rsidRPr="009B40BF">
        <w:t>En appuyant sur l'une des dépendances, les numéros AGVN s'affichent ainsi que les caractéristiques de la dépendance, en plus du numéro RTB le cas échéant, comme le montre l'image suivante :</w:t>
      </w:r>
    </w:p>
    <w:tbl>
      <w:tblPr>
        <w:tblStyle w:val="Tablaconcuadrcula2"/>
        <w:tblW w:w="0" w:type="auto"/>
        <w:tblLook w:val="04A0" w:firstRow="1" w:lastRow="0" w:firstColumn="1" w:lastColumn="0" w:noHBand="0" w:noVBand="1"/>
      </w:tblPr>
      <w:tblGrid>
        <w:gridCol w:w="5242"/>
        <w:gridCol w:w="5224"/>
      </w:tblGrid>
      <w:tr w:rsidR="00EC2180" w:rsidRPr="009B40BF"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rsidR="00EC2180" w:rsidRPr="009B40BF" w:rsidRDefault="00EC2180" w:rsidP="00DC058A">
            <w:pPr>
              <w:jc w:val="center"/>
            </w:pPr>
            <w:r w:rsidRPr="009B40BF">
              <w:rPr>
                <w:noProof/>
              </w:rPr>
              <w:lastRenderedPageBreak/>
              <w:drawing>
                <wp:inline distT="0" distB="0" distL="0" distR="0" wp14:anchorId="70A76DBD" wp14:editId="6229F1A1">
                  <wp:extent cx="2707200" cy="31824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2707200" cy="3182400"/>
                          </a:xfrm>
                          <a:prstGeom prst="rect">
                            <a:avLst/>
                          </a:prstGeom>
                        </pic:spPr>
                      </pic:pic>
                    </a:graphicData>
                  </a:graphic>
                </wp:inline>
              </w:drawing>
            </w:r>
          </w:p>
        </w:tc>
        <w:tc>
          <w:tcPr>
            <w:tcW w:w="5324" w:type="dxa"/>
          </w:tcPr>
          <w:p w:rsidR="00EC2180" w:rsidRPr="009B40BF" w:rsidRDefault="00EC2180" w:rsidP="00DC058A">
            <w:pPr>
              <w:jc w:val="center"/>
              <w:cnfStyle w:val="100000000000" w:firstRow="1" w:lastRow="0" w:firstColumn="0" w:lastColumn="0" w:oddVBand="0" w:evenVBand="0" w:oddHBand="0" w:evenHBand="0" w:firstRowFirstColumn="0" w:firstRowLastColumn="0" w:lastRowFirstColumn="0" w:lastRowLastColumn="0"/>
            </w:pPr>
            <w:r w:rsidRPr="009B40BF">
              <w:rPr>
                <w:noProof/>
              </w:rPr>
              <w:drawing>
                <wp:inline distT="0" distB="0" distL="0" distR="0" wp14:anchorId="63DDE893" wp14:editId="53302E30">
                  <wp:extent cx="2584800" cy="3182400"/>
                  <wp:effectExtent l="0" t="0" r="635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584800" cy="3182400"/>
                          </a:xfrm>
                          <a:prstGeom prst="rect">
                            <a:avLst/>
                          </a:prstGeom>
                          <a:noFill/>
                          <a:ln>
                            <a:noFill/>
                          </a:ln>
                        </pic:spPr>
                      </pic:pic>
                    </a:graphicData>
                  </a:graphic>
                </wp:inline>
              </w:drawing>
            </w:r>
          </w:p>
        </w:tc>
      </w:tr>
      <w:tr w:rsidR="00EC2180" w:rsidRPr="009B40BF"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rsidR="00EC2180" w:rsidRPr="009B40BF" w:rsidRDefault="00EC2180" w:rsidP="00DC058A">
            <w:pPr>
              <w:jc w:val="center"/>
              <w:rPr>
                <w:rStyle w:val="Textoennegrita"/>
              </w:rPr>
            </w:pPr>
            <w:bookmarkStart w:id="389" w:name="_Toc502852498"/>
            <w:bookmarkStart w:id="390" w:name="_Toc507582331"/>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47</w:t>
            </w:r>
            <w:r w:rsidRPr="009B40BF">
              <w:rPr>
                <w:rStyle w:val="Textoennegrita"/>
              </w:rPr>
              <w:fldChar w:fldCharType="end"/>
            </w:r>
            <w:r w:rsidRPr="009B40BF">
              <w:rPr>
                <w:rStyle w:val="Textoennegrita"/>
              </w:rPr>
              <w:t>. Répertoire Dépendance-Utilisateur. Scénario 4 pour les interfaces type ENAIRE</w:t>
            </w:r>
            <w:bookmarkEnd w:id="389"/>
            <w:bookmarkEnd w:id="390"/>
          </w:p>
        </w:tc>
        <w:tc>
          <w:tcPr>
            <w:tcW w:w="5324" w:type="dxa"/>
          </w:tcPr>
          <w:p w:rsidR="00EC2180" w:rsidRPr="009B40BF" w:rsidRDefault="00EC2180" w:rsidP="00DC058A">
            <w:pPr>
              <w:jc w:val="center"/>
              <w:cnfStyle w:val="000000000000" w:firstRow="0" w:lastRow="0" w:firstColumn="0" w:lastColumn="0" w:oddVBand="0" w:evenVBand="0" w:oddHBand="0" w:evenHBand="0" w:firstRowFirstColumn="0" w:firstRowLastColumn="0" w:lastRowFirstColumn="0" w:lastRowLastColumn="0"/>
              <w:rPr>
                <w:rStyle w:val="Textoennegrita"/>
                <w:b w:val="0"/>
              </w:rPr>
            </w:pPr>
            <w:bookmarkStart w:id="391" w:name="_Toc502852499"/>
            <w:bookmarkStart w:id="392" w:name="_Toc507582332"/>
            <w:r w:rsidRPr="009B40BF">
              <w:rPr>
                <w:rStyle w:val="Textoennegrita"/>
                <w:b w:val="0"/>
              </w:rPr>
              <w:t xml:space="preserve">Figure </w:t>
            </w:r>
            <w:r w:rsidRPr="009B40BF">
              <w:rPr>
                <w:rStyle w:val="Textoennegrita"/>
                <w:b w:val="0"/>
              </w:rPr>
              <w:fldChar w:fldCharType="begin"/>
            </w:r>
            <w:r w:rsidRPr="009B40BF">
              <w:rPr>
                <w:rStyle w:val="Textoennegrita"/>
                <w:b w:val="0"/>
              </w:rPr>
              <w:instrText xml:space="preserve"> SEQ Figura \* ARABIC </w:instrText>
            </w:r>
            <w:r w:rsidRPr="009B40BF">
              <w:rPr>
                <w:rStyle w:val="Textoennegrita"/>
                <w:b w:val="0"/>
              </w:rPr>
              <w:fldChar w:fldCharType="separate"/>
            </w:r>
            <w:r w:rsidR="002669EC" w:rsidRPr="009B40BF">
              <w:rPr>
                <w:rStyle w:val="Textoennegrita"/>
                <w:b w:val="0"/>
                <w:noProof/>
              </w:rPr>
              <w:t>48</w:t>
            </w:r>
            <w:r w:rsidRPr="009B40BF">
              <w:rPr>
                <w:rStyle w:val="Textoennegrita"/>
                <w:b w:val="0"/>
              </w:rPr>
              <w:fldChar w:fldCharType="end"/>
            </w:r>
            <w:r w:rsidRPr="009B40BF">
              <w:rPr>
                <w:rStyle w:val="Textoennegrita"/>
                <w:b w:val="0"/>
              </w:rPr>
              <w:t xml:space="preserve"> Répertoire Dépendance-Utilisateur. Scénario 4 pour les interfaces type ASECNA</w:t>
            </w:r>
            <w:bookmarkEnd w:id="391"/>
            <w:bookmarkEnd w:id="392"/>
          </w:p>
        </w:tc>
      </w:tr>
    </w:tbl>
    <w:p w:rsidR="00C607D3" w:rsidRPr="009B40BF" w:rsidRDefault="00C607D3" w:rsidP="00C607D3">
      <w:r w:rsidRPr="009B40BF">
        <w:t>Une fois cet état atteint, on peut appeler cet utilisateur en appuyant sur la touche « Appeler » ou bien fermer la fenêtre en appuyant sur la touche « Fermer ». La touche « Fermer » est toujours en veille pour pouvoir fermer la fenêtre d'INFO à tout moment.</w:t>
      </w:r>
    </w:p>
    <w:p w:rsidR="00EC2180" w:rsidRPr="009B40BF" w:rsidRDefault="00EC2180" w:rsidP="00EC2180">
      <w:pPr>
        <w:pStyle w:val="Prrafodelista"/>
        <w:numPr>
          <w:ilvl w:val="0"/>
          <w:numId w:val="37"/>
        </w:numPr>
        <w:spacing w:before="60" w:after="60"/>
        <w:rPr>
          <w:b/>
        </w:rPr>
      </w:pPr>
      <w:r w:rsidRPr="009B40BF">
        <w:rPr>
          <w:b/>
        </w:rPr>
        <w:t>Historique des appels.</w:t>
      </w:r>
      <w:r w:rsidRPr="009B40BF">
        <w:rPr>
          <w:rStyle w:val="Refdenotaalpie"/>
          <w:b/>
        </w:rPr>
        <w:footnoteReference w:id="4"/>
      </w:r>
    </w:p>
    <w:p w:rsidR="00EC2180" w:rsidRPr="009B40BF" w:rsidRDefault="00EC2180" w:rsidP="00EC2180">
      <w:r w:rsidRPr="009B40BF">
        <w:t xml:space="preserve">La touche </w:t>
      </w:r>
      <w:r w:rsidRPr="009B40BF">
        <w:rPr>
          <w:i/>
        </w:rPr>
        <w:t>INFO</w:t>
      </w:r>
      <w:r w:rsidRPr="009B40BF">
        <w:t xml:space="preserve"> permet d'accéder à l'historique local des appels téléphoniques réalisés par l'opérateur. Cet historique affiche le résultat des derniers appels répartis par catégories : sortants, entrants et non traités, jusqu'à dix maximum.</w:t>
      </w:r>
    </w:p>
    <w:p w:rsidR="00EC2180" w:rsidRPr="009B40BF" w:rsidRDefault="00EC2180" w:rsidP="00EC2180">
      <w:r w:rsidRPr="009B40BF">
        <w:t xml:space="preserve">Comme le montre l'image, les informations enregistrées pour chaque appel sont les suivantes : Date/heure, type d'accès (direct ou indirect) et le collatéral qui a effectué l'appel (dans le cas des appels entrants) ou le destinataire de l'appel (sortants ou non </w:t>
      </w:r>
      <w:r w:rsidR="00F82AF7">
        <w:t>répondus</w:t>
      </w:r>
      <w:r w:rsidRPr="009B40BF">
        <w:t>).</w:t>
      </w:r>
    </w:p>
    <w:p w:rsidR="00EC2180" w:rsidRPr="009B40BF" w:rsidRDefault="00EC2180" w:rsidP="00EC2180">
      <w:r w:rsidRPr="009B40BF">
        <w:t>En outre, la partie inférieure de la fenêtre de l'historique des appels affiche le collatéral du dernier appel correspondant au groupe d'appels sélectionné.</w:t>
      </w:r>
    </w:p>
    <w:p w:rsidR="00EC2180" w:rsidRPr="009B40BF" w:rsidRDefault="00EC2180" w:rsidP="00EC2180">
      <w:pPr>
        <w:jc w:val="center"/>
      </w:pPr>
      <w:r w:rsidRPr="009B40BF">
        <w:rPr>
          <w:noProof/>
        </w:rPr>
        <w:lastRenderedPageBreak/>
        <w:drawing>
          <wp:inline distT="0" distB="0" distL="0" distR="0" wp14:anchorId="6383B224" wp14:editId="4E560397">
            <wp:extent cx="1759723" cy="2143125"/>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759723" cy="2143125"/>
                    </a:xfrm>
                    <a:prstGeom prst="rect">
                      <a:avLst/>
                    </a:prstGeom>
                    <a:noFill/>
                    <a:ln>
                      <a:noFill/>
                    </a:ln>
                  </pic:spPr>
                </pic:pic>
              </a:graphicData>
            </a:graphic>
          </wp:inline>
        </w:drawing>
      </w:r>
      <w:r w:rsidRPr="009B40BF">
        <w:rPr>
          <w:noProof/>
        </w:rPr>
        <w:drawing>
          <wp:inline distT="0" distB="0" distL="0" distR="0" wp14:anchorId="0D245344" wp14:editId="459B185E">
            <wp:extent cx="1749975" cy="2139941"/>
            <wp:effectExtent l="0" t="0" r="317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749975" cy="2139941"/>
                    </a:xfrm>
                    <a:prstGeom prst="rect">
                      <a:avLst/>
                    </a:prstGeom>
                    <a:noFill/>
                    <a:ln>
                      <a:noFill/>
                    </a:ln>
                  </pic:spPr>
                </pic:pic>
              </a:graphicData>
            </a:graphic>
          </wp:inline>
        </w:drawing>
      </w:r>
      <w:r w:rsidRPr="009B40BF">
        <w:rPr>
          <w:noProof/>
        </w:rPr>
        <w:drawing>
          <wp:inline distT="0" distB="0" distL="0" distR="0" wp14:anchorId="7651872F" wp14:editId="30BC0233">
            <wp:extent cx="1743075" cy="2148326"/>
            <wp:effectExtent l="0" t="0" r="0" b="444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744284" cy="2149817"/>
                    </a:xfrm>
                    <a:prstGeom prst="rect">
                      <a:avLst/>
                    </a:prstGeom>
                    <a:noFill/>
                    <a:ln>
                      <a:noFill/>
                    </a:ln>
                  </pic:spPr>
                </pic:pic>
              </a:graphicData>
            </a:graphic>
          </wp:inline>
        </w:drawing>
      </w:r>
    </w:p>
    <w:p w:rsidR="00EC2180" w:rsidRPr="009B40BF" w:rsidRDefault="00EC2180" w:rsidP="00EC2180">
      <w:pPr>
        <w:pStyle w:val="Descripcin"/>
      </w:pPr>
      <w:bookmarkStart w:id="393" w:name="_Toc433892553"/>
      <w:bookmarkStart w:id="394" w:name="_Toc450207162"/>
      <w:bookmarkStart w:id="395" w:name="_Toc502852500"/>
      <w:bookmarkStart w:id="396" w:name="_Toc507582333"/>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2669EC" w:rsidRPr="009B40BF">
        <w:rPr>
          <w:rStyle w:val="Textoennegrita"/>
          <w:noProof/>
        </w:rPr>
        <w:t>49</w:t>
      </w:r>
      <w:r w:rsidRPr="009B40BF">
        <w:rPr>
          <w:rStyle w:val="Textoennegrita"/>
        </w:rPr>
        <w:fldChar w:fldCharType="end"/>
      </w:r>
      <w:r w:rsidRPr="009B40BF">
        <w:rPr>
          <w:rStyle w:val="Textoennegrita"/>
        </w:rPr>
        <w:t>. Historique des appels entrants, sortants et non-</w:t>
      </w:r>
      <w:r w:rsidR="00F82AF7">
        <w:rPr>
          <w:rStyle w:val="Textoennegrita"/>
        </w:rPr>
        <w:t>répondus</w:t>
      </w:r>
      <w:r w:rsidRPr="009B40BF">
        <w:rPr>
          <w:rStyle w:val="Textoennegrita"/>
        </w:rPr>
        <w:t>.</w:t>
      </w:r>
      <w:bookmarkEnd w:id="393"/>
      <w:bookmarkEnd w:id="394"/>
      <w:bookmarkEnd w:id="395"/>
      <w:bookmarkEnd w:id="396"/>
    </w:p>
    <w:p w:rsidR="00C607D3" w:rsidRPr="009B40BF" w:rsidRDefault="00C607D3" w:rsidP="00DF380F">
      <w:pPr>
        <w:pStyle w:val="Ttulo3"/>
        <w:numPr>
          <w:ilvl w:val="2"/>
          <w:numId w:val="21"/>
        </w:numPr>
        <w:spacing w:before="240" w:after="120"/>
      </w:pPr>
      <w:bookmarkStart w:id="397" w:name="_Toc353970538"/>
      <w:bookmarkStart w:id="398" w:name="_Toc445284909"/>
      <w:bookmarkStart w:id="399" w:name="_Toc502852430"/>
      <w:bookmarkStart w:id="400" w:name="_Toc507582263"/>
      <w:r w:rsidRPr="009B40BF">
        <w:t>États de la touche « décrocher »</w:t>
      </w:r>
      <w:bookmarkEnd w:id="397"/>
      <w:bookmarkEnd w:id="398"/>
      <w:bookmarkEnd w:id="399"/>
      <w:bookmarkEnd w:id="400"/>
      <w:r w:rsidRPr="009B40BF">
        <w:t xml:space="preserve"> </w:t>
      </w:r>
    </w:p>
    <w:p w:rsidR="00C607D3" w:rsidRPr="009B40BF" w:rsidRDefault="00C607D3" w:rsidP="00C607D3">
      <w:r w:rsidRPr="009B40BF">
        <w:t>Les états associés à la touche « DÉCROCHER » sont présentés dans le tableau suivant :</w:t>
      </w:r>
    </w:p>
    <w:tbl>
      <w:tblPr>
        <w:tblStyle w:val="Tablabsica1"/>
        <w:tblW w:w="8249" w:type="dxa"/>
        <w:jc w:val="center"/>
        <w:tblLayout w:type="fixed"/>
        <w:tblLook w:val="00A0" w:firstRow="1" w:lastRow="0" w:firstColumn="1" w:lastColumn="0" w:noHBand="0" w:noVBand="0"/>
      </w:tblPr>
      <w:tblGrid>
        <w:gridCol w:w="4409"/>
        <w:gridCol w:w="2139"/>
        <w:gridCol w:w="1701"/>
      </w:tblGrid>
      <w:tr w:rsidR="00C607D3" w:rsidRPr="009B40BF" w:rsidTr="003831CA">
        <w:trPr>
          <w:cnfStyle w:val="100000000000" w:firstRow="1" w:lastRow="0" w:firstColumn="0" w:lastColumn="0" w:oddVBand="0" w:evenVBand="0" w:oddHBand="0" w:evenHBand="0" w:firstRowFirstColumn="0" w:firstRowLastColumn="0" w:lastRowFirstColumn="0" w:lastRowLastColumn="0"/>
          <w:jc w:val="center"/>
        </w:trPr>
        <w:tc>
          <w:tcPr>
            <w:tcW w:w="4409" w:type="dxa"/>
          </w:tcPr>
          <w:p w:rsidR="00C607D3" w:rsidRPr="009B40BF" w:rsidRDefault="00C607D3" w:rsidP="003831CA">
            <w:pPr>
              <w:widowControl w:val="0"/>
              <w:spacing w:before="60" w:after="60"/>
              <w:jc w:val="center"/>
              <w:rPr>
                <w:b/>
                <w:color w:val="333399"/>
                <w:sz w:val="22"/>
                <w:szCs w:val="22"/>
              </w:rPr>
            </w:pPr>
            <w:r w:rsidRPr="009B40BF">
              <w:rPr>
                <w:b/>
                <w:color w:val="333399"/>
                <w:sz w:val="22"/>
              </w:rPr>
              <w:t>ÉTAT</w:t>
            </w:r>
          </w:p>
        </w:tc>
        <w:tc>
          <w:tcPr>
            <w:tcW w:w="2139" w:type="dxa"/>
          </w:tcPr>
          <w:p w:rsidR="00C607D3" w:rsidRPr="009B40BF" w:rsidRDefault="00C607D3" w:rsidP="003831CA">
            <w:pPr>
              <w:widowControl w:val="0"/>
              <w:spacing w:before="60" w:after="60"/>
              <w:jc w:val="center"/>
              <w:rPr>
                <w:b/>
                <w:color w:val="333399"/>
                <w:sz w:val="22"/>
                <w:szCs w:val="22"/>
              </w:rPr>
            </w:pPr>
            <w:r w:rsidRPr="009B40BF">
              <w:rPr>
                <w:b/>
                <w:color w:val="333399"/>
                <w:sz w:val="22"/>
              </w:rPr>
              <w:t>COULEUR</w:t>
            </w:r>
          </w:p>
        </w:tc>
        <w:tc>
          <w:tcPr>
            <w:tcW w:w="1701" w:type="dxa"/>
          </w:tcPr>
          <w:p w:rsidR="00C607D3" w:rsidRPr="009B40BF" w:rsidRDefault="00C607D3" w:rsidP="003831CA">
            <w:pPr>
              <w:widowControl w:val="0"/>
              <w:spacing w:before="60" w:after="60"/>
              <w:jc w:val="center"/>
              <w:rPr>
                <w:b/>
                <w:color w:val="333399"/>
                <w:sz w:val="22"/>
                <w:szCs w:val="22"/>
              </w:rPr>
            </w:pPr>
            <w:r w:rsidRPr="009B40BF">
              <w:rPr>
                <w:b/>
                <w:color w:val="333399"/>
                <w:sz w:val="22"/>
              </w:rPr>
              <w:t>VUE</w:t>
            </w:r>
          </w:p>
        </w:tc>
      </w:tr>
      <w:tr w:rsidR="00C607D3" w:rsidRPr="009B40BF" w:rsidTr="003831CA">
        <w:trPr>
          <w:jc w:val="center"/>
        </w:trPr>
        <w:tc>
          <w:tcPr>
            <w:tcW w:w="4409" w:type="dxa"/>
            <w:vAlign w:val="center"/>
          </w:tcPr>
          <w:p w:rsidR="00C607D3" w:rsidRPr="009B40BF" w:rsidRDefault="00C607D3" w:rsidP="003831CA">
            <w:pPr>
              <w:widowControl w:val="0"/>
              <w:spacing w:before="60" w:after="60"/>
              <w:jc w:val="left"/>
              <w:rPr>
                <w:sz w:val="18"/>
              </w:rPr>
            </w:pPr>
            <w:r w:rsidRPr="009B40BF">
              <w:rPr>
                <w:sz w:val="18"/>
              </w:rPr>
              <w:t>Veille</w:t>
            </w:r>
          </w:p>
        </w:tc>
        <w:tc>
          <w:tcPr>
            <w:tcW w:w="2139" w:type="dxa"/>
            <w:vAlign w:val="center"/>
          </w:tcPr>
          <w:p w:rsidR="00C607D3" w:rsidRPr="009B40BF" w:rsidRDefault="00C607D3" w:rsidP="003831CA">
            <w:pPr>
              <w:widowControl w:val="0"/>
              <w:spacing w:before="60" w:after="60"/>
              <w:jc w:val="left"/>
              <w:rPr>
                <w:sz w:val="18"/>
              </w:rPr>
            </w:pPr>
            <w:r w:rsidRPr="009B40BF">
              <w:rPr>
                <w:sz w:val="18"/>
              </w:rPr>
              <w:t>Gris</w:t>
            </w:r>
          </w:p>
        </w:tc>
        <w:tc>
          <w:tcPr>
            <w:tcW w:w="1701" w:type="dxa"/>
          </w:tcPr>
          <w:p w:rsidR="00C607D3" w:rsidRPr="009B40BF" w:rsidRDefault="00C607D3" w:rsidP="003831CA">
            <w:pPr>
              <w:keepNext/>
              <w:widowControl w:val="0"/>
              <w:spacing w:before="60" w:after="60"/>
              <w:jc w:val="center"/>
              <w:rPr>
                <w:sz w:val="18"/>
              </w:rPr>
            </w:pPr>
            <w:r w:rsidRPr="009B40BF">
              <w:rPr>
                <w:sz w:val="18"/>
              </w:rPr>
              <w:object w:dxaOrig="945" w:dyaOrig="855">
                <v:shape id="_x0000_i1101" type="#_x0000_t75" style="width:48pt;height:42.9pt" o:ole="">
                  <v:imagedata r:id="rId210" o:title=""/>
                </v:shape>
                <o:OLEObject Type="Embed" ProgID="PBrush" ShapeID="_x0000_i1101" DrawAspect="Content" ObjectID="_1581325875" r:id="rId211"/>
              </w:object>
            </w:r>
          </w:p>
        </w:tc>
      </w:tr>
      <w:tr w:rsidR="00C607D3" w:rsidRPr="009B40BF" w:rsidTr="003831CA">
        <w:trPr>
          <w:jc w:val="center"/>
        </w:trPr>
        <w:tc>
          <w:tcPr>
            <w:tcW w:w="4409" w:type="dxa"/>
            <w:vAlign w:val="center"/>
          </w:tcPr>
          <w:p w:rsidR="00C607D3" w:rsidRPr="009B40BF" w:rsidRDefault="00C607D3" w:rsidP="003831CA">
            <w:pPr>
              <w:widowControl w:val="0"/>
              <w:spacing w:before="60" w:after="60"/>
              <w:jc w:val="left"/>
              <w:rPr>
                <w:sz w:val="18"/>
              </w:rPr>
            </w:pPr>
            <w:r w:rsidRPr="009B40BF">
              <w:rPr>
                <w:sz w:val="18"/>
              </w:rPr>
              <w:t>Sortant</w:t>
            </w:r>
          </w:p>
        </w:tc>
        <w:tc>
          <w:tcPr>
            <w:tcW w:w="2139" w:type="dxa"/>
            <w:vAlign w:val="center"/>
          </w:tcPr>
          <w:p w:rsidR="00C607D3" w:rsidRPr="009B40BF" w:rsidRDefault="00C607D3" w:rsidP="003831CA">
            <w:pPr>
              <w:widowControl w:val="0"/>
              <w:spacing w:before="60" w:after="60"/>
              <w:jc w:val="left"/>
              <w:rPr>
                <w:sz w:val="18"/>
              </w:rPr>
            </w:pPr>
            <w:r w:rsidRPr="009B40BF">
              <w:rPr>
                <w:sz w:val="18"/>
              </w:rPr>
              <w:t>Bleu</w:t>
            </w:r>
          </w:p>
        </w:tc>
        <w:tc>
          <w:tcPr>
            <w:tcW w:w="1701" w:type="dxa"/>
          </w:tcPr>
          <w:p w:rsidR="00C607D3" w:rsidRPr="009B40BF" w:rsidRDefault="00C607D3" w:rsidP="003831CA">
            <w:pPr>
              <w:keepNext/>
              <w:widowControl w:val="0"/>
              <w:spacing w:before="60" w:after="60"/>
              <w:jc w:val="center"/>
              <w:rPr>
                <w:sz w:val="18"/>
              </w:rPr>
            </w:pPr>
            <w:r w:rsidRPr="009B40BF">
              <w:rPr>
                <w:sz w:val="18"/>
              </w:rPr>
              <w:object w:dxaOrig="975" w:dyaOrig="870">
                <v:shape id="_x0000_i1102" type="#_x0000_t75" style="width:49.4pt;height:42.9pt" o:ole="">
                  <v:imagedata r:id="rId212" o:title=""/>
                </v:shape>
                <o:OLEObject Type="Embed" ProgID="PBrush" ShapeID="_x0000_i1102" DrawAspect="Content" ObjectID="_1581325876" r:id="rId213"/>
              </w:object>
            </w:r>
          </w:p>
        </w:tc>
      </w:tr>
      <w:tr w:rsidR="00C607D3" w:rsidRPr="009B40BF" w:rsidTr="003831CA">
        <w:trPr>
          <w:jc w:val="center"/>
        </w:trPr>
        <w:tc>
          <w:tcPr>
            <w:tcW w:w="4409" w:type="dxa"/>
            <w:vAlign w:val="center"/>
          </w:tcPr>
          <w:p w:rsidR="00C607D3" w:rsidRPr="009B40BF" w:rsidRDefault="00C607D3" w:rsidP="003831CA">
            <w:pPr>
              <w:widowControl w:val="0"/>
              <w:spacing w:before="60" w:after="60"/>
              <w:jc w:val="left"/>
              <w:rPr>
                <w:sz w:val="18"/>
              </w:rPr>
            </w:pPr>
            <w:r w:rsidRPr="009B40BF">
              <w:rPr>
                <w:sz w:val="18"/>
              </w:rPr>
              <w:t>Conversation</w:t>
            </w:r>
          </w:p>
        </w:tc>
        <w:tc>
          <w:tcPr>
            <w:tcW w:w="2139" w:type="dxa"/>
            <w:vAlign w:val="center"/>
          </w:tcPr>
          <w:p w:rsidR="00C607D3" w:rsidRPr="009B40BF" w:rsidRDefault="00C607D3" w:rsidP="003831CA">
            <w:pPr>
              <w:widowControl w:val="0"/>
              <w:spacing w:before="60" w:after="60"/>
              <w:jc w:val="left"/>
              <w:rPr>
                <w:sz w:val="18"/>
              </w:rPr>
            </w:pPr>
            <w:r w:rsidRPr="009B40BF">
              <w:rPr>
                <w:sz w:val="18"/>
              </w:rPr>
              <w:t>Vert</w:t>
            </w:r>
          </w:p>
        </w:tc>
        <w:tc>
          <w:tcPr>
            <w:tcW w:w="1701" w:type="dxa"/>
          </w:tcPr>
          <w:p w:rsidR="00C607D3" w:rsidRPr="009B40BF" w:rsidRDefault="00C607D3" w:rsidP="003831CA">
            <w:pPr>
              <w:keepNext/>
              <w:widowControl w:val="0"/>
              <w:spacing w:before="60" w:after="60"/>
              <w:jc w:val="center"/>
              <w:rPr>
                <w:sz w:val="18"/>
              </w:rPr>
            </w:pPr>
            <w:r w:rsidRPr="009B40BF">
              <w:rPr>
                <w:sz w:val="18"/>
              </w:rPr>
              <w:object w:dxaOrig="975" w:dyaOrig="855">
                <v:shape id="_x0000_i1103" type="#_x0000_t75" style="width:49.4pt;height:42.9pt" o:ole="">
                  <v:imagedata r:id="rId214" o:title=""/>
                </v:shape>
                <o:OLEObject Type="Embed" ProgID="PBrush" ShapeID="_x0000_i1103" DrawAspect="Content" ObjectID="_1581325877" r:id="rId215"/>
              </w:object>
            </w:r>
          </w:p>
        </w:tc>
      </w:tr>
      <w:tr w:rsidR="00C607D3" w:rsidRPr="009B40BF" w:rsidTr="003831CA">
        <w:trPr>
          <w:jc w:val="center"/>
        </w:trPr>
        <w:tc>
          <w:tcPr>
            <w:tcW w:w="4409" w:type="dxa"/>
            <w:vAlign w:val="center"/>
          </w:tcPr>
          <w:p w:rsidR="00C607D3" w:rsidRPr="009B40BF" w:rsidRDefault="00C607D3" w:rsidP="003831CA">
            <w:pPr>
              <w:widowControl w:val="0"/>
              <w:spacing w:before="60" w:after="60"/>
              <w:jc w:val="left"/>
              <w:rPr>
                <w:sz w:val="18"/>
              </w:rPr>
            </w:pPr>
            <w:r w:rsidRPr="009B40BF">
              <w:rPr>
                <w:sz w:val="18"/>
              </w:rPr>
              <w:t>Occupé, Congestion ou Blocage</w:t>
            </w:r>
          </w:p>
        </w:tc>
        <w:tc>
          <w:tcPr>
            <w:tcW w:w="2139" w:type="dxa"/>
            <w:vAlign w:val="center"/>
          </w:tcPr>
          <w:p w:rsidR="00C607D3" w:rsidRPr="009B40BF" w:rsidRDefault="00C607D3" w:rsidP="003831CA">
            <w:pPr>
              <w:widowControl w:val="0"/>
              <w:spacing w:before="60" w:after="60"/>
              <w:jc w:val="left"/>
              <w:rPr>
                <w:sz w:val="18"/>
              </w:rPr>
            </w:pPr>
            <w:r w:rsidRPr="009B40BF">
              <w:rPr>
                <w:sz w:val="18"/>
              </w:rPr>
              <w:t>Rouge ou rouge intermittent</w:t>
            </w:r>
          </w:p>
        </w:tc>
        <w:tc>
          <w:tcPr>
            <w:tcW w:w="1701" w:type="dxa"/>
          </w:tcPr>
          <w:p w:rsidR="00C607D3" w:rsidRPr="009B40BF" w:rsidRDefault="00C607D3" w:rsidP="003831CA">
            <w:pPr>
              <w:keepNext/>
              <w:widowControl w:val="0"/>
              <w:spacing w:before="60" w:after="60"/>
              <w:jc w:val="center"/>
              <w:rPr>
                <w:sz w:val="18"/>
              </w:rPr>
            </w:pPr>
            <w:r w:rsidRPr="009B40BF">
              <w:rPr>
                <w:sz w:val="18"/>
              </w:rPr>
              <w:object w:dxaOrig="930" w:dyaOrig="855">
                <v:shape id="_x0000_i1104" type="#_x0000_t75" style="width:46.6pt;height:42.9pt" o:ole="">
                  <v:imagedata r:id="rId216" o:title=""/>
                </v:shape>
                <o:OLEObject Type="Embed" ProgID="PBrush" ShapeID="_x0000_i1104" DrawAspect="Content" ObjectID="_1581325878" r:id="rId217"/>
              </w:object>
            </w:r>
          </w:p>
        </w:tc>
      </w:tr>
      <w:tr w:rsidR="006F2441" w:rsidRPr="009B40BF" w:rsidTr="003831CA">
        <w:trPr>
          <w:jc w:val="center"/>
        </w:trPr>
        <w:tc>
          <w:tcPr>
            <w:tcW w:w="4409" w:type="dxa"/>
            <w:vAlign w:val="center"/>
          </w:tcPr>
          <w:p w:rsidR="006F2441" w:rsidRPr="009B40BF" w:rsidRDefault="006F2441" w:rsidP="003831CA">
            <w:pPr>
              <w:widowControl w:val="0"/>
              <w:spacing w:before="60" w:after="60"/>
              <w:jc w:val="left"/>
              <w:rPr>
                <w:sz w:val="18"/>
              </w:rPr>
            </w:pPr>
            <w:r w:rsidRPr="009B40BF">
              <w:rPr>
                <w:sz w:val="18"/>
              </w:rPr>
              <w:t>Sans autorisation pour réaliser un appel sortant via l'interface sélectionnée</w:t>
            </w:r>
          </w:p>
        </w:tc>
        <w:tc>
          <w:tcPr>
            <w:tcW w:w="2139" w:type="dxa"/>
            <w:vAlign w:val="center"/>
          </w:tcPr>
          <w:p w:rsidR="006F2441" w:rsidRPr="009B40BF" w:rsidRDefault="006F2441" w:rsidP="003831CA">
            <w:pPr>
              <w:widowControl w:val="0"/>
              <w:spacing w:before="60" w:after="60"/>
              <w:jc w:val="left"/>
              <w:rPr>
                <w:sz w:val="18"/>
              </w:rPr>
            </w:pPr>
            <w:r w:rsidRPr="009B40BF">
              <w:rPr>
                <w:sz w:val="18"/>
              </w:rPr>
              <w:t>Jaune</w:t>
            </w:r>
          </w:p>
        </w:tc>
        <w:tc>
          <w:tcPr>
            <w:tcW w:w="1701" w:type="dxa"/>
          </w:tcPr>
          <w:p w:rsidR="006F2441" w:rsidRPr="009B40BF" w:rsidRDefault="0081570B" w:rsidP="003831CA">
            <w:pPr>
              <w:keepNext/>
              <w:widowControl w:val="0"/>
              <w:spacing w:before="60" w:after="60"/>
              <w:jc w:val="center"/>
              <w:rPr>
                <w:sz w:val="18"/>
              </w:rPr>
            </w:pPr>
            <w:r w:rsidRPr="009B40BF">
              <w:rPr>
                <w:noProof/>
              </w:rPr>
              <w:drawing>
                <wp:inline distT="0" distB="0" distL="0" distR="0" wp14:anchorId="4E23971E" wp14:editId="46693D41">
                  <wp:extent cx="600075" cy="5238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600075" cy="523875"/>
                          </a:xfrm>
                          <a:prstGeom prst="rect">
                            <a:avLst/>
                          </a:prstGeom>
                        </pic:spPr>
                      </pic:pic>
                    </a:graphicData>
                  </a:graphic>
                </wp:inline>
              </w:drawing>
            </w:r>
          </w:p>
        </w:tc>
      </w:tr>
    </w:tbl>
    <w:p w:rsidR="00C607D3" w:rsidRPr="009B40BF" w:rsidRDefault="00C607D3" w:rsidP="00C607D3">
      <w:pPr>
        <w:pStyle w:val="Descripcin"/>
        <w:rPr>
          <w:rStyle w:val="Textoennegrita"/>
        </w:rPr>
      </w:pPr>
      <w:bookmarkStart w:id="401" w:name="_Toc353970493"/>
      <w:bookmarkStart w:id="402" w:name="_Toc502852525"/>
      <w:bookmarkStart w:id="403" w:name="_Toc507521719"/>
      <w:r w:rsidRPr="009B40BF">
        <w:rPr>
          <w:rStyle w:val="Textoennegrita"/>
        </w:rPr>
        <w:t xml:space="preserve">Tableau </w:t>
      </w:r>
      <w:r w:rsidRPr="009B40BF">
        <w:rPr>
          <w:rStyle w:val="Textoennegrita"/>
        </w:rPr>
        <w:fldChar w:fldCharType="begin"/>
      </w:r>
      <w:r w:rsidRPr="009B40BF">
        <w:rPr>
          <w:rStyle w:val="Textoennegrita"/>
        </w:rPr>
        <w:instrText xml:space="preserve"> SEQ Tabla \* ARABIC </w:instrText>
      </w:r>
      <w:r w:rsidRPr="009B40BF">
        <w:rPr>
          <w:rStyle w:val="Textoennegrita"/>
        </w:rPr>
        <w:fldChar w:fldCharType="separate"/>
      </w:r>
      <w:r w:rsidR="002669EC" w:rsidRPr="009B40BF">
        <w:rPr>
          <w:rStyle w:val="Textoennegrita"/>
          <w:noProof/>
        </w:rPr>
        <w:t>17</w:t>
      </w:r>
      <w:r w:rsidRPr="009B40BF">
        <w:rPr>
          <w:rStyle w:val="Textoennegrita"/>
        </w:rPr>
        <w:fldChar w:fldCharType="end"/>
      </w:r>
      <w:r w:rsidRPr="009B40BF">
        <w:rPr>
          <w:rStyle w:val="Textoennegrita"/>
        </w:rPr>
        <w:t>. États de la touche « Raccrocher</w:t>
      </w:r>
      <w:r w:rsidR="009B40BF" w:rsidRPr="009B40BF">
        <w:rPr>
          <w:rStyle w:val="Textoennegrita"/>
        </w:rPr>
        <w:t> » /</w:t>
      </w:r>
      <w:r w:rsidRPr="009B40BF">
        <w:rPr>
          <w:rStyle w:val="Textoennegrita"/>
        </w:rPr>
        <w:t xml:space="preserve"> « Décrocher »</w:t>
      </w:r>
      <w:bookmarkEnd w:id="401"/>
      <w:bookmarkEnd w:id="402"/>
      <w:bookmarkEnd w:id="403"/>
    </w:p>
    <w:p w:rsidR="00C607D3" w:rsidRPr="009B40BF" w:rsidRDefault="00C607D3" w:rsidP="00482761">
      <w:pPr>
        <w:pStyle w:val="Ttulo2"/>
      </w:pPr>
      <w:bookmarkStart w:id="404" w:name="_Toc128530287"/>
      <w:bookmarkStart w:id="405" w:name="_Toc353970539"/>
      <w:bookmarkStart w:id="406" w:name="_Toc445284910"/>
      <w:bookmarkStart w:id="407" w:name="_Toc502852431"/>
      <w:bookmarkStart w:id="408" w:name="_Toc507582264"/>
      <w:r w:rsidRPr="009B40BF">
        <w:t>Zone de contrôle des volumes</w:t>
      </w:r>
      <w:bookmarkEnd w:id="404"/>
      <w:bookmarkEnd w:id="405"/>
      <w:bookmarkEnd w:id="406"/>
      <w:bookmarkEnd w:id="407"/>
      <w:bookmarkEnd w:id="408"/>
    </w:p>
    <w:p w:rsidR="00FD114A" w:rsidRPr="009B40BF" w:rsidRDefault="00FD114A" w:rsidP="00FD114A">
      <w:r w:rsidRPr="009B40BF">
        <w:t>Le contrôle du volume du haut-parleur de téléphonie ou du casque s'affiche uniquement en fonction des options d'installation.</w:t>
      </w:r>
    </w:p>
    <w:p w:rsidR="00EC284D" w:rsidRDefault="00FD114A" w:rsidP="00EC284D">
      <w:r w:rsidRPr="009B40BF">
        <w:t>Des croix rouges s'affichent si le haut-parleur est en panne ou déconnecté.</w:t>
      </w:r>
    </w:p>
    <w:p w:rsidR="00F82AF7" w:rsidRPr="009B40BF" w:rsidRDefault="00F82AF7" w:rsidP="00EC284D"/>
    <w:p w:rsidR="00D17EAF" w:rsidRPr="009B40BF" w:rsidRDefault="00D17EAF" w:rsidP="00D17EAF">
      <w:pPr>
        <w:jc w:val="center"/>
      </w:pPr>
      <w:r w:rsidRPr="009B40BF">
        <w:rPr>
          <w:noProof/>
        </w:rPr>
        <w:lastRenderedPageBreak/>
        <w:drawing>
          <wp:inline distT="0" distB="0" distL="0" distR="0">
            <wp:extent cx="885825" cy="600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885825" cy="600075"/>
                    </a:xfrm>
                    <a:prstGeom prst="rect">
                      <a:avLst/>
                    </a:prstGeom>
                    <a:noFill/>
                    <a:ln>
                      <a:noFill/>
                    </a:ln>
                  </pic:spPr>
                </pic:pic>
              </a:graphicData>
            </a:graphic>
          </wp:inline>
        </w:drawing>
      </w:r>
    </w:p>
    <w:p w:rsidR="00D17EAF" w:rsidRPr="009B40BF" w:rsidRDefault="00D17EAF" w:rsidP="00D17EAF">
      <w:pPr>
        <w:jc w:val="center"/>
      </w:pPr>
      <w:bookmarkStart w:id="409" w:name="_Toc502852501"/>
      <w:bookmarkStart w:id="410" w:name="_Toc507582334"/>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Pr="009B40BF">
        <w:rPr>
          <w:rStyle w:val="Textoennegrita"/>
          <w:noProof/>
        </w:rPr>
        <w:t>52</w:t>
      </w:r>
      <w:r w:rsidRPr="009B40BF">
        <w:rPr>
          <w:rStyle w:val="Textoennegrita"/>
        </w:rPr>
        <w:fldChar w:fldCharType="end"/>
      </w:r>
      <w:r w:rsidRPr="009B40BF">
        <w:rPr>
          <w:rStyle w:val="Textoennegrita"/>
        </w:rPr>
        <w:t>. Haut-parleur déconnecté ou en panne</w:t>
      </w:r>
      <w:bookmarkEnd w:id="409"/>
      <w:bookmarkEnd w:id="410"/>
    </w:p>
    <w:p w:rsidR="00C607D3" w:rsidRPr="009B40BF" w:rsidRDefault="00C607D3" w:rsidP="00DF380F">
      <w:pPr>
        <w:pStyle w:val="Ttulo3"/>
        <w:numPr>
          <w:ilvl w:val="2"/>
          <w:numId w:val="21"/>
        </w:numPr>
        <w:spacing w:before="240" w:after="120"/>
      </w:pPr>
      <w:bookmarkStart w:id="411" w:name="_Toc69891649"/>
      <w:bookmarkStart w:id="412" w:name="_Toc353970540"/>
      <w:bookmarkStart w:id="413" w:name="_Toc445284911"/>
      <w:bookmarkStart w:id="414" w:name="_Toc502852432"/>
      <w:bookmarkStart w:id="415" w:name="_Toc507582265"/>
      <w:r w:rsidRPr="009B40BF">
        <w:t>Volume du haut-parleur téléphonie et ligne chaude</w:t>
      </w:r>
      <w:bookmarkEnd w:id="411"/>
      <w:bookmarkEnd w:id="412"/>
      <w:bookmarkEnd w:id="413"/>
      <w:bookmarkEnd w:id="414"/>
      <w:bookmarkEnd w:id="415"/>
    </w:p>
    <w:p w:rsidR="00C607D3" w:rsidRPr="009B40BF" w:rsidRDefault="00C607D3" w:rsidP="00C607D3">
      <w:r w:rsidRPr="009B40BF">
        <w:t>Le réglage du volume du haut-parleur de téléphonie et de la ligne chaude sera réalisé avec les touches suivantes :</w:t>
      </w:r>
    </w:p>
    <w:p w:rsidR="00C607D3" w:rsidRPr="009B40BF" w:rsidRDefault="00C607D3" w:rsidP="00DF380F">
      <w:pPr>
        <w:numPr>
          <w:ilvl w:val="0"/>
          <w:numId w:val="29"/>
        </w:numPr>
        <w:spacing w:before="40" w:after="40"/>
      </w:pPr>
      <w:r w:rsidRPr="009B40BF">
        <w:t>Touche d'augmentation du volume</w:t>
      </w:r>
    </w:p>
    <w:p w:rsidR="00C607D3" w:rsidRPr="009B40BF" w:rsidRDefault="00C607D3" w:rsidP="00DF380F">
      <w:pPr>
        <w:numPr>
          <w:ilvl w:val="0"/>
          <w:numId w:val="29"/>
        </w:numPr>
        <w:spacing w:before="40" w:after="40"/>
      </w:pPr>
      <w:r w:rsidRPr="009B40BF">
        <w:t>Touche de diminution du volume</w:t>
      </w:r>
    </w:p>
    <w:p w:rsidR="00C607D3" w:rsidRPr="009B40BF" w:rsidRDefault="00C607D3" w:rsidP="00DF380F">
      <w:pPr>
        <w:numPr>
          <w:ilvl w:val="0"/>
          <w:numId w:val="29"/>
        </w:numPr>
        <w:spacing w:before="40" w:after="40"/>
      </w:pPr>
      <w:r w:rsidRPr="009B40BF">
        <w:t>Indicateur linéaire du volume actuel</w:t>
      </w:r>
    </w:p>
    <w:p w:rsidR="00C607D3" w:rsidRPr="009B40BF" w:rsidRDefault="00C607D3" w:rsidP="00C607D3">
      <w:pPr>
        <w:pStyle w:val="Descripcin"/>
        <w:rPr>
          <w:rStyle w:val="Textoennegrita"/>
          <w:b/>
        </w:rPr>
      </w:pPr>
    </w:p>
    <w:tbl>
      <w:tblPr>
        <w:tblStyle w:val="Tablaconcuadrcu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5218"/>
        <w:gridCol w:w="5218"/>
      </w:tblGrid>
      <w:tr w:rsidR="00EC284D" w:rsidRPr="009B40BF" w:rsidTr="00EC284D">
        <w:tc>
          <w:tcPr>
            <w:tcW w:w="5218" w:type="dxa"/>
          </w:tcPr>
          <w:p w:rsidR="00EC284D" w:rsidRPr="009B40BF" w:rsidRDefault="00250113" w:rsidP="003212BE">
            <w:pPr>
              <w:jc w:val="center"/>
            </w:pPr>
            <w:r w:rsidRPr="009B40BF">
              <w:t xml:space="preserve"> </w:t>
            </w:r>
            <w:r w:rsidRPr="009B40BF">
              <w:object w:dxaOrig="1335" w:dyaOrig="855">
                <v:shape id="_x0000_i1105" type="#_x0000_t75" style="width:66.9pt;height:42.9pt" o:ole="">
                  <v:imagedata r:id="rId220" o:title=""/>
                </v:shape>
                <o:OLEObject Type="Embed" ProgID="PBrush" ShapeID="_x0000_i1105" DrawAspect="Content" ObjectID="_1581325879" r:id="rId221"/>
              </w:object>
            </w:r>
          </w:p>
        </w:tc>
        <w:tc>
          <w:tcPr>
            <w:tcW w:w="5218" w:type="dxa"/>
          </w:tcPr>
          <w:p w:rsidR="00EC284D" w:rsidRPr="009B40BF" w:rsidRDefault="003212BE" w:rsidP="009D5BFA">
            <w:pPr>
              <w:jc w:val="center"/>
            </w:pPr>
            <w:r w:rsidRPr="009B40BF">
              <w:object w:dxaOrig="1290" w:dyaOrig="810">
                <v:shape id="_x0000_i1106" type="#_x0000_t75" style="width:64.6pt;height:40.6pt" o:ole="">
                  <v:imagedata r:id="rId222" o:title=""/>
                </v:shape>
                <o:OLEObject Type="Embed" ProgID="PBrush" ShapeID="_x0000_i1106" DrawAspect="Content" ObjectID="_1581325880" r:id="rId223"/>
              </w:object>
            </w:r>
          </w:p>
        </w:tc>
      </w:tr>
      <w:tr w:rsidR="00EC284D" w:rsidRPr="00F82AF7" w:rsidTr="00EC284D">
        <w:tc>
          <w:tcPr>
            <w:tcW w:w="5218" w:type="dxa"/>
          </w:tcPr>
          <w:p w:rsidR="00EC284D" w:rsidRPr="00F82AF7" w:rsidRDefault="00EC284D" w:rsidP="00EC284D">
            <w:bookmarkStart w:id="416" w:name="_Toc502852502"/>
            <w:bookmarkStart w:id="417" w:name="_Toc507582335"/>
            <w:r w:rsidRPr="00F82AF7">
              <w:rPr>
                <w:rStyle w:val="Textoennegrita"/>
                <w:b w:val="0"/>
              </w:rPr>
              <w:t xml:space="preserve">Figure </w:t>
            </w:r>
            <w:r w:rsidRPr="00F82AF7">
              <w:rPr>
                <w:rStyle w:val="Textoennegrita"/>
                <w:b w:val="0"/>
              </w:rPr>
              <w:fldChar w:fldCharType="begin"/>
            </w:r>
            <w:r w:rsidRPr="00F82AF7">
              <w:rPr>
                <w:rStyle w:val="Textoennegrita"/>
                <w:b w:val="0"/>
              </w:rPr>
              <w:instrText xml:space="preserve"> SEQ Figura \* ARABIC </w:instrText>
            </w:r>
            <w:r w:rsidRPr="00F82AF7">
              <w:rPr>
                <w:rStyle w:val="Textoennegrita"/>
                <w:b w:val="0"/>
              </w:rPr>
              <w:fldChar w:fldCharType="separate"/>
            </w:r>
            <w:r w:rsidR="00D17EAF" w:rsidRPr="00F82AF7">
              <w:rPr>
                <w:rStyle w:val="Textoennegrita"/>
                <w:b w:val="0"/>
                <w:noProof/>
              </w:rPr>
              <w:t>53</w:t>
            </w:r>
            <w:r w:rsidRPr="00F82AF7">
              <w:rPr>
                <w:rStyle w:val="Textoennegrita"/>
                <w:b w:val="0"/>
              </w:rPr>
              <w:fldChar w:fldCharType="end"/>
            </w:r>
            <w:r w:rsidRPr="00F82AF7">
              <w:rPr>
                <w:rStyle w:val="Textoennegrita"/>
                <w:b w:val="0"/>
              </w:rPr>
              <w:t>. Contrôles du volume du haut-parleur de ligne chaude</w:t>
            </w:r>
            <w:bookmarkEnd w:id="416"/>
            <w:bookmarkEnd w:id="417"/>
          </w:p>
        </w:tc>
        <w:tc>
          <w:tcPr>
            <w:tcW w:w="5218" w:type="dxa"/>
          </w:tcPr>
          <w:p w:rsidR="00EC284D" w:rsidRPr="00F82AF7" w:rsidRDefault="00EC284D" w:rsidP="00EC284D">
            <w:bookmarkStart w:id="418" w:name="_Toc502852503"/>
            <w:bookmarkStart w:id="419" w:name="_Toc507582336"/>
            <w:r w:rsidRPr="00F82AF7">
              <w:rPr>
                <w:rStyle w:val="Textoennegrita"/>
                <w:b w:val="0"/>
              </w:rPr>
              <w:t xml:space="preserve">Figure </w:t>
            </w:r>
            <w:r w:rsidRPr="00F82AF7">
              <w:rPr>
                <w:rStyle w:val="Textoennegrita"/>
                <w:b w:val="0"/>
              </w:rPr>
              <w:fldChar w:fldCharType="begin"/>
            </w:r>
            <w:r w:rsidRPr="00F82AF7">
              <w:rPr>
                <w:rStyle w:val="Textoennegrita"/>
                <w:b w:val="0"/>
              </w:rPr>
              <w:instrText xml:space="preserve"> SEQ Figura \* ARABIC </w:instrText>
            </w:r>
            <w:r w:rsidRPr="00F82AF7">
              <w:rPr>
                <w:rStyle w:val="Textoennegrita"/>
                <w:b w:val="0"/>
              </w:rPr>
              <w:fldChar w:fldCharType="separate"/>
            </w:r>
            <w:r w:rsidR="00D17EAF" w:rsidRPr="00F82AF7">
              <w:rPr>
                <w:rStyle w:val="Textoennegrita"/>
                <w:b w:val="0"/>
                <w:noProof/>
              </w:rPr>
              <w:t>54</w:t>
            </w:r>
            <w:r w:rsidRPr="00F82AF7">
              <w:rPr>
                <w:rStyle w:val="Textoennegrita"/>
                <w:b w:val="0"/>
              </w:rPr>
              <w:fldChar w:fldCharType="end"/>
            </w:r>
            <w:r w:rsidRPr="00F82AF7">
              <w:rPr>
                <w:rStyle w:val="Textoennegrita"/>
                <w:b w:val="0"/>
              </w:rPr>
              <w:t>. Contrôle du volume du haut-parleur de téléphonie</w:t>
            </w:r>
            <w:bookmarkEnd w:id="418"/>
            <w:bookmarkEnd w:id="419"/>
          </w:p>
        </w:tc>
      </w:tr>
    </w:tbl>
    <w:p w:rsidR="00EC284D" w:rsidRPr="009B40BF" w:rsidRDefault="00EC284D" w:rsidP="00EC284D"/>
    <w:p w:rsidR="00C607D3" w:rsidRPr="009B40BF" w:rsidRDefault="00C607D3" w:rsidP="00DF380F">
      <w:pPr>
        <w:pStyle w:val="Ttulo3"/>
        <w:numPr>
          <w:ilvl w:val="2"/>
          <w:numId w:val="21"/>
        </w:numPr>
        <w:spacing w:before="240" w:after="120"/>
      </w:pPr>
      <w:bookmarkStart w:id="420" w:name="_Toc69891650"/>
      <w:bookmarkStart w:id="421" w:name="_Toc353970541"/>
      <w:bookmarkStart w:id="422" w:name="_Toc445284912"/>
      <w:bookmarkStart w:id="423" w:name="_Toc502852433"/>
      <w:bookmarkStart w:id="424" w:name="_Toc507582266"/>
      <w:r w:rsidRPr="009B40BF">
        <w:t xml:space="preserve">Volume du casque </w:t>
      </w:r>
      <w:bookmarkEnd w:id="420"/>
      <w:r w:rsidRPr="009B40BF">
        <w:t>de téléphonie</w:t>
      </w:r>
      <w:bookmarkEnd w:id="421"/>
      <w:bookmarkEnd w:id="422"/>
      <w:bookmarkEnd w:id="423"/>
      <w:bookmarkEnd w:id="424"/>
      <w:r w:rsidRPr="009B40BF">
        <w:t xml:space="preserve"> </w:t>
      </w:r>
    </w:p>
    <w:p w:rsidR="00C607D3" w:rsidRPr="009B40BF" w:rsidRDefault="00C607D3" w:rsidP="00C607D3">
      <w:r w:rsidRPr="009B40BF">
        <w:t>Le réglage du volume du casque sera réalisé avec les touches suivantes :</w:t>
      </w:r>
    </w:p>
    <w:p w:rsidR="00C607D3" w:rsidRPr="009B40BF" w:rsidRDefault="00C607D3" w:rsidP="00DF380F">
      <w:pPr>
        <w:numPr>
          <w:ilvl w:val="0"/>
          <w:numId w:val="30"/>
        </w:numPr>
        <w:spacing w:before="40" w:after="40"/>
      </w:pPr>
      <w:r w:rsidRPr="009B40BF">
        <w:t>Touche d'augmentation du volume</w:t>
      </w:r>
    </w:p>
    <w:p w:rsidR="00C607D3" w:rsidRPr="009B40BF" w:rsidRDefault="00C607D3" w:rsidP="00DF380F">
      <w:pPr>
        <w:numPr>
          <w:ilvl w:val="0"/>
          <w:numId w:val="30"/>
        </w:numPr>
        <w:spacing w:before="40" w:after="40"/>
      </w:pPr>
      <w:r w:rsidRPr="009B40BF">
        <w:t>Touche de diminution du volume</w:t>
      </w:r>
    </w:p>
    <w:p w:rsidR="00C607D3" w:rsidRPr="009B40BF" w:rsidRDefault="00C607D3" w:rsidP="00DF380F">
      <w:pPr>
        <w:numPr>
          <w:ilvl w:val="0"/>
          <w:numId w:val="30"/>
        </w:numPr>
        <w:spacing w:before="40" w:after="40"/>
      </w:pPr>
      <w:r w:rsidRPr="009B40BF">
        <w:t>Indicateur linéaire du volume actuel</w:t>
      </w:r>
    </w:p>
    <w:p w:rsidR="002B2E6D" w:rsidRPr="009B40BF" w:rsidRDefault="002B2E6D" w:rsidP="002B2E6D">
      <w:pPr>
        <w:spacing w:before="40" w:after="40"/>
      </w:pPr>
      <w:r w:rsidRPr="009B40BF">
        <w:t>Ce bouton ne s'affiche pas en cas de configuration du mode haut-parleur seul.</w:t>
      </w:r>
    </w:p>
    <w:p w:rsidR="00C607D3" w:rsidRPr="009B40BF" w:rsidRDefault="00EC284D" w:rsidP="00EC2180">
      <w:pPr>
        <w:jc w:val="center"/>
      </w:pPr>
      <w:r w:rsidRPr="009B40BF">
        <w:rPr>
          <w:noProof/>
        </w:rPr>
        <w:drawing>
          <wp:inline distT="0" distB="0" distL="0" distR="0">
            <wp:extent cx="847725" cy="5143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847725" cy="514350"/>
                    </a:xfrm>
                    <a:prstGeom prst="rect">
                      <a:avLst/>
                    </a:prstGeom>
                    <a:noFill/>
                    <a:ln>
                      <a:noFill/>
                    </a:ln>
                  </pic:spPr>
                </pic:pic>
              </a:graphicData>
            </a:graphic>
          </wp:inline>
        </w:drawing>
      </w:r>
    </w:p>
    <w:p w:rsidR="00C607D3" w:rsidRPr="00F82AF7" w:rsidRDefault="00C607D3" w:rsidP="00C607D3">
      <w:pPr>
        <w:pStyle w:val="Descripcin"/>
        <w:rPr>
          <w:rStyle w:val="Textoennegrita"/>
        </w:rPr>
      </w:pPr>
      <w:bookmarkStart w:id="425" w:name="_Toc353970474"/>
      <w:bookmarkStart w:id="426" w:name="_Toc502852504"/>
      <w:bookmarkStart w:id="427" w:name="_Toc507582337"/>
      <w:r w:rsidRPr="00F82AF7">
        <w:rPr>
          <w:rStyle w:val="Textoennegrita"/>
        </w:rPr>
        <w:t xml:space="preserve">Figure </w:t>
      </w:r>
      <w:r w:rsidRPr="00F82AF7">
        <w:rPr>
          <w:rStyle w:val="Textoennegrita"/>
        </w:rPr>
        <w:fldChar w:fldCharType="begin"/>
      </w:r>
      <w:r w:rsidRPr="00F82AF7">
        <w:rPr>
          <w:rStyle w:val="Textoennegrita"/>
        </w:rPr>
        <w:instrText xml:space="preserve"> SEQ Figura \* ARABIC </w:instrText>
      </w:r>
      <w:r w:rsidRPr="00F82AF7">
        <w:rPr>
          <w:rStyle w:val="Textoennegrita"/>
        </w:rPr>
        <w:fldChar w:fldCharType="separate"/>
      </w:r>
      <w:r w:rsidR="00E31F21" w:rsidRPr="00F82AF7">
        <w:rPr>
          <w:rStyle w:val="Textoennegrita"/>
          <w:noProof/>
        </w:rPr>
        <w:t>55</w:t>
      </w:r>
      <w:r w:rsidRPr="00F82AF7">
        <w:rPr>
          <w:rStyle w:val="Textoennegrita"/>
        </w:rPr>
        <w:fldChar w:fldCharType="end"/>
      </w:r>
      <w:r w:rsidRPr="00F82AF7">
        <w:rPr>
          <w:rStyle w:val="Textoennegrita"/>
        </w:rPr>
        <w:t>. Contrôle du volume du casque de téléphonie</w:t>
      </w:r>
      <w:bookmarkEnd w:id="425"/>
      <w:bookmarkEnd w:id="426"/>
      <w:bookmarkEnd w:id="427"/>
    </w:p>
    <w:p w:rsidR="00C607D3" w:rsidRPr="009B40BF" w:rsidRDefault="00C607D3" w:rsidP="00482761">
      <w:pPr>
        <w:pStyle w:val="Ttulo2"/>
      </w:pPr>
      <w:bookmarkStart w:id="428" w:name="_Toc69891651"/>
      <w:bookmarkStart w:id="429" w:name="_Toc128530288"/>
      <w:bookmarkStart w:id="430" w:name="_Toc353970542"/>
      <w:bookmarkStart w:id="431" w:name="_Toc445284913"/>
      <w:bookmarkStart w:id="432" w:name="_Toc502852434"/>
      <w:bookmarkStart w:id="433" w:name="_Toc507582267"/>
      <w:r w:rsidRPr="009B40BF">
        <w:t>Contrôle des pages en téléphonie</w:t>
      </w:r>
      <w:bookmarkEnd w:id="428"/>
      <w:r w:rsidRPr="009B40BF">
        <w:t xml:space="preserve"> d'accès direct</w:t>
      </w:r>
      <w:bookmarkEnd w:id="429"/>
      <w:bookmarkEnd w:id="430"/>
      <w:bookmarkEnd w:id="431"/>
      <w:bookmarkEnd w:id="432"/>
      <w:bookmarkEnd w:id="433"/>
    </w:p>
    <w:p w:rsidR="00C607D3" w:rsidRPr="009B40BF" w:rsidRDefault="00C607D3" w:rsidP="00C607D3">
      <w:r w:rsidRPr="009B40BF">
        <w:t xml:space="preserve">Composé d'une touche d'accès à chaque page de lignes téléphoniques d'AD. </w:t>
      </w:r>
    </w:p>
    <w:tbl>
      <w:tblPr>
        <w:tblStyle w:val="Tablaconcuadrcula2"/>
        <w:tblW w:w="0" w:type="auto"/>
        <w:tblLook w:val="04A0" w:firstRow="1" w:lastRow="0" w:firstColumn="1" w:lastColumn="0" w:noHBand="0" w:noVBand="1"/>
      </w:tblPr>
      <w:tblGrid>
        <w:gridCol w:w="5197"/>
        <w:gridCol w:w="5269"/>
      </w:tblGrid>
      <w:tr w:rsidR="00167F92" w:rsidRPr="009B40BF"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rsidR="00167F92" w:rsidRPr="009B40BF" w:rsidRDefault="00167F92" w:rsidP="00DC058A">
            <w:pPr>
              <w:jc w:val="center"/>
            </w:pPr>
            <w:r w:rsidRPr="009B40BF">
              <w:rPr>
                <w:noProof/>
              </w:rPr>
              <w:drawing>
                <wp:inline distT="0" distB="0" distL="0" distR="0" wp14:anchorId="42C21030" wp14:editId="29F3E372">
                  <wp:extent cx="1143000" cy="542925"/>
                  <wp:effectExtent l="0" t="0" r="0" b="95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1143000" cy="542925"/>
                          </a:xfrm>
                          <a:prstGeom prst="rect">
                            <a:avLst/>
                          </a:prstGeom>
                        </pic:spPr>
                      </pic:pic>
                    </a:graphicData>
                  </a:graphic>
                </wp:inline>
              </w:drawing>
            </w:r>
          </w:p>
        </w:tc>
        <w:tc>
          <w:tcPr>
            <w:tcW w:w="5324" w:type="dxa"/>
          </w:tcPr>
          <w:p w:rsidR="00167F92" w:rsidRPr="009B40BF" w:rsidRDefault="00167F92" w:rsidP="00DC058A">
            <w:pPr>
              <w:jc w:val="center"/>
              <w:cnfStyle w:val="100000000000" w:firstRow="1" w:lastRow="0" w:firstColumn="0" w:lastColumn="0" w:oddVBand="0" w:evenVBand="0" w:oddHBand="0" w:evenHBand="0" w:firstRowFirstColumn="0" w:firstRowLastColumn="0" w:lastRowFirstColumn="0" w:lastRowLastColumn="0"/>
            </w:pPr>
            <w:r w:rsidRPr="009B40BF">
              <w:rPr>
                <w:noProof/>
              </w:rPr>
              <w:drawing>
                <wp:inline distT="0" distB="0" distL="0" distR="0" wp14:anchorId="086A26C6" wp14:editId="6B5E2AB5">
                  <wp:extent cx="2314575" cy="73342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314575" cy="733425"/>
                          </a:xfrm>
                          <a:prstGeom prst="rect">
                            <a:avLst/>
                          </a:prstGeom>
                          <a:noFill/>
                          <a:ln>
                            <a:noFill/>
                          </a:ln>
                        </pic:spPr>
                      </pic:pic>
                    </a:graphicData>
                  </a:graphic>
                </wp:inline>
              </w:drawing>
            </w:r>
          </w:p>
        </w:tc>
      </w:tr>
      <w:tr w:rsidR="00167F92" w:rsidRPr="00F82AF7"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rsidR="00167F92" w:rsidRPr="00F82AF7" w:rsidRDefault="00167F92" w:rsidP="00404D86">
            <w:pPr>
              <w:ind w:left="709" w:hanging="709"/>
              <w:jc w:val="center"/>
              <w:rPr>
                <w:rStyle w:val="Textoennegrita"/>
              </w:rPr>
            </w:pPr>
            <w:bookmarkStart w:id="434" w:name="_Toc502852505"/>
            <w:bookmarkStart w:id="435" w:name="_Toc507582338"/>
            <w:r w:rsidRPr="00F82AF7">
              <w:rPr>
                <w:rStyle w:val="Textoennegrita"/>
              </w:rPr>
              <w:t xml:space="preserve">Figure </w:t>
            </w:r>
            <w:r w:rsidRPr="00F82AF7">
              <w:rPr>
                <w:rStyle w:val="Textoennegrita"/>
              </w:rPr>
              <w:fldChar w:fldCharType="begin"/>
            </w:r>
            <w:r w:rsidRPr="00F82AF7">
              <w:rPr>
                <w:rStyle w:val="Textoennegrita"/>
              </w:rPr>
              <w:instrText xml:space="preserve"> SEQ Figura \* ARABIC </w:instrText>
            </w:r>
            <w:r w:rsidRPr="00F82AF7">
              <w:rPr>
                <w:rStyle w:val="Textoennegrita"/>
              </w:rPr>
              <w:fldChar w:fldCharType="separate"/>
            </w:r>
            <w:r w:rsidR="00404D86" w:rsidRPr="00F82AF7">
              <w:rPr>
                <w:rStyle w:val="Textoennegrita"/>
                <w:noProof/>
              </w:rPr>
              <w:t>56</w:t>
            </w:r>
            <w:r w:rsidRPr="00F82AF7">
              <w:rPr>
                <w:rStyle w:val="Textoennegrita"/>
              </w:rPr>
              <w:fldChar w:fldCharType="end"/>
            </w:r>
            <w:r w:rsidRPr="00F82AF7">
              <w:rPr>
                <w:rStyle w:val="Textoennegrita"/>
              </w:rPr>
              <w:t xml:space="preserve"> Contrôle des pages de téléphonie sur les interfaces type ENAIRE.</w:t>
            </w:r>
            <w:bookmarkEnd w:id="434"/>
            <w:bookmarkEnd w:id="435"/>
          </w:p>
        </w:tc>
        <w:tc>
          <w:tcPr>
            <w:tcW w:w="5324" w:type="dxa"/>
          </w:tcPr>
          <w:p w:rsidR="00167F92" w:rsidRPr="00F82AF7" w:rsidRDefault="00167F92" w:rsidP="00DC058A">
            <w:pPr>
              <w:jc w:val="center"/>
              <w:cnfStyle w:val="000000000000" w:firstRow="0" w:lastRow="0" w:firstColumn="0" w:lastColumn="0" w:oddVBand="0" w:evenVBand="0" w:oddHBand="0" w:evenHBand="0" w:firstRowFirstColumn="0" w:firstRowLastColumn="0" w:lastRowFirstColumn="0" w:lastRowLastColumn="0"/>
              <w:rPr>
                <w:rStyle w:val="Textoennegrita"/>
                <w:b w:val="0"/>
              </w:rPr>
            </w:pPr>
            <w:bookmarkStart w:id="436" w:name="_Toc502852506"/>
            <w:bookmarkStart w:id="437" w:name="_Toc507582339"/>
            <w:r w:rsidRPr="00F82AF7">
              <w:rPr>
                <w:rStyle w:val="Textoennegrita"/>
                <w:b w:val="0"/>
              </w:rPr>
              <w:t xml:space="preserve">Figure </w:t>
            </w:r>
            <w:r w:rsidRPr="00F82AF7">
              <w:rPr>
                <w:rStyle w:val="Textoennegrita"/>
                <w:b w:val="0"/>
              </w:rPr>
              <w:fldChar w:fldCharType="begin"/>
            </w:r>
            <w:r w:rsidRPr="00F82AF7">
              <w:rPr>
                <w:rStyle w:val="Textoennegrita"/>
                <w:b w:val="0"/>
              </w:rPr>
              <w:instrText xml:space="preserve"> SEQ Figura \* ARABIC </w:instrText>
            </w:r>
            <w:r w:rsidRPr="00F82AF7">
              <w:rPr>
                <w:rStyle w:val="Textoennegrita"/>
                <w:b w:val="0"/>
              </w:rPr>
              <w:fldChar w:fldCharType="separate"/>
            </w:r>
            <w:r w:rsidR="00404D86" w:rsidRPr="00F82AF7">
              <w:rPr>
                <w:rStyle w:val="Textoennegrita"/>
                <w:b w:val="0"/>
                <w:noProof/>
              </w:rPr>
              <w:t>57</w:t>
            </w:r>
            <w:r w:rsidRPr="00F82AF7">
              <w:rPr>
                <w:rStyle w:val="Textoennegrita"/>
                <w:b w:val="0"/>
              </w:rPr>
              <w:fldChar w:fldCharType="end"/>
            </w:r>
            <w:r w:rsidRPr="00F82AF7">
              <w:rPr>
                <w:rStyle w:val="Textoennegrita"/>
                <w:b w:val="0"/>
              </w:rPr>
              <w:t xml:space="preserve"> Contrôle des pages de téléphonie sur les interfaces type ASECNA.</w:t>
            </w:r>
            <w:bookmarkEnd w:id="436"/>
            <w:bookmarkEnd w:id="437"/>
          </w:p>
        </w:tc>
      </w:tr>
    </w:tbl>
    <w:p w:rsidR="00167F92" w:rsidRPr="009B40BF" w:rsidRDefault="00167F92" w:rsidP="00C607D3"/>
    <w:p w:rsidR="00C607D3" w:rsidRPr="009B40BF" w:rsidRDefault="00C607D3" w:rsidP="00C607D3">
      <w:r w:rsidRPr="009B40BF">
        <w:t>L'information fournie par la touche d'accès à la page est codifiée selon un code couleur.</w:t>
      </w:r>
    </w:p>
    <w:p w:rsidR="00C607D3" w:rsidRPr="009B40BF" w:rsidRDefault="00C607D3" w:rsidP="00DF380F">
      <w:pPr>
        <w:numPr>
          <w:ilvl w:val="0"/>
          <w:numId w:val="34"/>
        </w:numPr>
        <w:spacing w:before="60" w:after="120"/>
      </w:pPr>
      <w:r w:rsidRPr="009B40BF">
        <w:lastRenderedPageBreak/>
        <w:t>Veille couleur grise</w:t>
      </w:r>
    </w:p>
    <w:p w:rsidR="00C607D3" w:rsidRPr="009B40BF" w:rsidRDefault="00C607D3" w:rsidP="00DF380F">
      <w:pPr>
        <w:numPr>
          <w:ilvl w:val="0"/>
          <w:numId w:val="34"/>
        </w:numPr>
        <w:spacing w:before="60" w:after="120"/>
      </w:pPr>
      <w:r w:rsidRPr="009B40BF">
        <w:t>En activité, elle codifie une séquence de couleurs en fonction de l'état des collatéraux sur cette page selon le tableau suivant.</w:t>
      </w:r>
    </w:p>
    <w:p w:rsidR="00C607D3" w:rsidRPr="009B40BF" w:rsidRDefault="00C607D3" w:rsidP="00C607D3">
      <w:pPr>
        <w:numPr>
          <w:ilvl w:val="0"/>
          <w:numId w:val="34"/>
        </w:numPr>
        <w:spacing w:before="60" w:after="120"/>
        <w:ind w:left="357"/>
      </w:pPr>
      <w:r w:rsidRPr="009B40BF">
        <w:t>Au cas où différents états coexistent sur la même page, la signalisation de la couleur de la page se fera selon l'ordre suivant</w:t>
      </w:r>
    </w:p>
    <w:tbl>
      <w:tblPr>
        <w:tblStyle w:val="Tablabsica1"/>
        <w:tblW w:w="8249" w:type="dxa"/>
        <w:jc w:val="center"/>
        <w:tblLayout w:type="fixed"/>
        <w:tblLook w:val="00A0" w:firstRow="1" w:lastRow="0" w:firstColumn="1" w:lastColumn="0" w:noHBand="0" w:noVBand="0"/>
      </w:tblPr>
      <w:tblGrid>
        <w:gridCol w:w="3559"/>
        <w:gridCol w:w="2551"/>
        <w:gridCol w:w="2139"/>
      </w:tblGrid>
      <w:tr w:rsidR="00C607D3" w:rsidRPr="009B40BF" w:rsidTr="00167F92">
        <w:trPr>
          <w:cnfStyle w:val="100000000000" w:firstRow="1" w:lastRow="0" w:firstColumn="0" w:lastColumn="0" w:oddVBand="0" w:evenVBand="0" w:oddHBand="0" w:evenHBand="0" w:firstRowFirstColumn="0" w:firstRowLastColumn="0" w:lastRowFirstColumn="0" w:lastRowLastColumn="0"/>
          <w:jc w:val="center"/>
        </w:trPr>
        <w:tc>
          <w:tcPr>
            <w:tcW w:w="3559" w:type="dxa"/>
          </w:tcPr>
          <w:p w:rsidR="00C607D3" w:rsidRPr="009B40BF" w:rsidRDefault="00C607D3" w:rsidP="006C341F">
            <w:pPr>
              <w:widowControl w:val="0"/>
              <w:spacing w:line="360" w:lineRule="auto"/>
              <w:jc w:val="center"/>
              <w:rPr>
                <w:b/>
                <w:color w:val="333399"/>
                <w:sz w:val="22"/>
                <w:szCs w:val="22"/>
              </w:rPr>
            </w:pPr>
            <w:r w:rsidRPr="009B40BF">
              <w:rPr>
                <w:b/>
                <w:color w:val="333399"/>
                <w:sz w:val="22"/>
              </w:rPr>
              <w:t>ÉTAT</w:t>
            </w:r>
          </w:p>
        </w:tc>
        <w:tc>
          <w:tcPr>
            <w:tcW w:w="2551" w:type="dxa"/>
          </w:tcPr>
          <w:p w:rsidR="00C607D3" w:rsidRPr="009B40BF" w:rsidRDefault="00C607D3" w:rsidP="006C341F">
            <w:pPr>
              <w:widowControl w:val="0"/>
              <w:spacing w:line="360" w:lineRule="auto"/>
              <w:jc w:val="center"/>
              <w:rPr>
                <w:b/>
                <w:color w:val="333399"/>
                <w:sz w:val="22"/>
                <w:szCs w:val="22"/>
              </w:rPr>
            </w:pPr>
            <w:r w:rsidRPr="009B40BF">
              <w:rPr>
                <w:b/>
                <w:color w:val="333399"/>
                <w:sz w:val="22"/>
              </w:rPr>
              <w:t>COULEUR</w:t>
            </w:r>
          </w:p>
        </w:tc>
        <w:tc>
          <w:tcPr>
            <w:tcW w:w="2139" w:type="dxa"/>
          </w:tcPr>
          <w:p w:rsidR="00C607D3" w:rsidRPr="009B40BF" w:rsidRDefault="00C607D3" w:rsidP="006C341F">
            <w:pPr>
              <w:widowControl w:val="0"/>
              <w:spacing w:line="360" w:lineRule="auto"/>
              <w:jc w:val="center"/>
              <w:rPr>
                <w:b/>
                <w:color w:val="333399"/>
                <w:sz w:val="22"/>
                <w:szCs w:val="22"/>
              </w:rPr>
            </w:pPr>
            <w:r w:rsidRPr="009B40BF">
              <w:rPr>
                <w:b/>
                <w:color w:val="333399"/>
                <w:sz w:val="22"/>
              </w:rPr>
              <w:t>VUE</w:t>
            </w:r>
            <w:r w:rsidRPr="009B40BF">
              <w:rPr>
                <w:rStyle w:val="Refdenotaalpie"/>
                <w:b/>
                <w:color w:val="333399"/>
                <w:sz w:val="22"/>
              </w:rPr>
              <w:footnoteReference w:id="5"/>
            </w:r>
          </w:p>
        </w:tc>
      </w:tr>
      <w:tr w:rsidR="00C607D3" w:rsidRPr="009B40BF" w:rsidTr="00167F92">
        <w:trPr>
          <w:jc w:val="center"/>
        </w:trPr>
        <w:tc>
          <w:tcPr>
            <w:tcW w:w="3559" w:type="dxa"/>
          </w:tcPr>
          <w:p w:rsidR="00C607D3" w:rsidRPr="009B40BF" w:rsidRDefault="00C607D3" w:rsidP="006C341F">
            <w:pPr>
              <w:widowControl w:val="0"/>
              <w:spacing w:line="360" w:lineRule="auto"/>
              <w:rPr>
                <w:sz w:val="18"/>
              </w:rPr>
            </w:pPr>
            <w:r w:rsidRPr="009B40BF">
              <w:rPr>
                <w:sz w:val="18"/>
              </w:rPr>
              <w:t>Appel entrant</w:t>
            </w:r>
          </w:p>
        </w:tc>
        <w:tc>
          <w:tcPr>
            <w:tcW w:w="2551" w:type="dxa"/>
          </w:tcPr>
          <w:p w:rsidR="00C607D3" w:rsidRPr="009B40BF" w:rsidRDefault="00C607D3" w:rsidP="006C341F">
            <w:pPr>
              <w:widowControl w:val="0"/>
              <w:spacing w:line="360" w:lineRule="auto"/>
              <w:rPr>
                <w:sz w:val="18"/>
              </w:rPr>
            </w:pPr>
            <w:r w:rsidRPr="009B40BF">
              <w:rPr>
                <w:sz w:val="18"/>
              </w:rPr>
              <w:t>Orange clignotant</w:t>
            </w:r>
          </w:p>
        </w:tc>
        <w:tc>
          <w:tcPr>
            <w:tcW w:w="2139" w:type="dxa"/>
          </w:tcPr>
          <w:p w:rsidR="00C607D3" w:rsidRPr="009B40BF" w:rsidRDefault="00C607D3" w:rsidP="006C341F">
            <w:pPr>
              <w:widowControl w:val="0"/>
              <w:spacing w:line="360" w:lineRule="auto"/>
              <w:jc w:val="center"/>
              <w:rPr>
                <w:sz w:val="18"/>
              </w:rPr>
            </w:pPr>
            <w:r w:rsidRPr="009B40BF">
              <w:object w:dxaOrig="660" w:dyaOrig="465">
                <v:shape id="_x0000_i1107" type="#_x0000_t75" style="width:33.25pt;height:24pt" o:ole="">
                  <v:imagedata r:id="rId227" o:title=""/>
                </v:shape>
                <o:OLEObject Type="Embed" ProgID="PBrush" ShapeID="_x0000_i1107" DrawAspect="Content" ObjectID="_1581325881" r:id="rId228"/>
              </w:object>
            </w:r>
          </w:p>
        </w:tc>
      </w:tr>
      <w:tr w:rsidR="00C607D3" w:rsidRPr="009B40BF" w:rsidTr="00167F92">
        <w:trPr>
          <w:jc w:val="center"/>
        </w:trPr>
        <w:tc>
          <w:tcPr>
            <w:tcW w:w="3559" w:type="dxa"/>
          </w:tcPr>
          <w:p w:rsidR="00C607D3" w:rsidRPr="009B40BF" w:rsidRDefault="00C607D3" w:rsidP="006C341F">
            <w:pPr>
              <w:widowControl w:val="0"/>
              <w:spacing w:line="360" w:lineRule="auto"/>
              <w:rPr>
                <w:sz w:val="18"/>
              </w:rPr>
            </w:pPr>
            <w:r w:rsidRPr="009B40BF">
              <w:rPr>
                <w:sz w:val="18"/>
              </w:rPr>
              <w:t>Appel entrant prioritaire</w:t>
            </w:r>
          </w:p>
        </w:tc>
        <w:tc>
          <w:tcPr>
            <w:tcW w:w="2551" w:type="dxa"/>
          </w:tcPr>
          <w:p w:rsidR="00C607D3" w:rsidRPr="009B40BF" w:rsidRDefault="00C607D3" w:rsidP="006C341F">
            <w:pPr>
              <w:widowControl w:val="0"/>
              <w:spacing w:line="360" w:lineRule="auto"/>
              <w:jc w:val="left"/>
              <w:rPr>
                <w:sz w:val="18"/>
              </w:rPr>
            </w:pPr>
            <w:r w:rsidRPr="009B40BF">
              <w:rPr>
                <w:sz w:val="18"/>
              </w:rPr>
              <w:t>Orange clignotant rapide</w:t>
            </w:r>
          </w:p>
        </w:tc>
        <w:tc>
          <w:tcPr>
            <w:tcW w:w="2139" w:type="dxa"/>
          </w:tcPr>
          <w:p w:rsidR="00C607D3" w:rsidRPr="009B40BF" w:rsidRDefault="00C607D3" w:rsidP="006C341F">
            <w:pPr>
              <w:widowControl w:val="0"/>
              <w:spacing w:line="360" w:lineRule="auto"/>
              <w:jc w:val="center"/>
              <w:rPr>
                <w:sz w:val="18"/>
              </w:rPr>
            </w:pPr>
            <w:r w:rsidRPr="009B40BF">
              <w:object w:dxaOrig="660" w:dyaOrig="465">
                <v:shape id="_x0000_i1108" type="#_x0000_t75" style="width:33.25pt;height:24pt" o:ole="">
                  <v:imagedata r:id="rId227" o:title=""/>
                </v:shape>
                <o:OLEObject Type="Embed" ProgID="PBrush" ShapeID="_x0000_i1108" DrawAspect="Content" ObjectID="_1581325882" r:id="rId229"/>
              </w:object>
            </w:r>
          </w:p>
        </w:tc>
      </w:tr>
      <w:tr w:rsidR="00C607D3" w:rsidRPr="009B40BF" w:rsidTr="00167F92">
        <w:trPr>
          <w:jc w:val="center"/>
        </w:trPr>
        <w:tc>
          <w:tcPr>
            <w:tcW w:w="3559" w:type="dxa"/>
          </w:tcPr>
          <w:p w:rsidR="00C607D3" w:rsidRPr="009B40BF" w:rsidRDefault="00C607D3" w:rsidP="006C341F">
            <w:pPr>
              <w:widowControl w:val="0"/>
              <w:spacing w:line="360" w:lineRule="auto"/>
              <w:rPr>
                <w:sz w:val="18"/>
              </w:rPr>
            </w:pPr>
            <w:r w:rsidRPr="009B40BF">
              <w:rPr>
                <w:sz w:val="18"/>
              </w:rPr>
              <w:t>Appel sortant</w:t>
            </w:r>
          </w:p>
        </w:tc>
        <w:tc>
          <w:tcPr>
            <w:tcW w:w="2551" w:type="dxa"/>
          </w:tcPr>
          <w:p w:rsidR="00C607D3" w:rsidRPr="009B40BF" w:rsidRDefault="00C607D3" w:rsidP="006C341F">
            <w:pPr>
              <w:widowControl w:val="0"/>
              <w:spacing w:line="360" w:lineRule="auto"/>
              <w:rPr>
                <w:sz w:val="18"/>
              </w:rPr>
            </w:pPr>
            <w:r w:rsidRPr="009B40BF">
              <w:rPr>
                <w:sz w:val="18"/>
              </w:rPr>
              <w:t>Bleu</w:t>
            </w:r>
          </w:p>
        </w:tc>
        <w:tc>
          <w:tcPr>
            <w:tcW w:w="2139" w:type="dxa"/>
          </w:tcPr>
          <w:p w:rsidR="00C607D3" w:rsidRPr="009B40BF" w:rsidRDefault="00C607D3" w:rsidP="006C341F">
            <w:pPr>
              <w:widowControl w:val="0"/>
              <w:spacing w:line="360" w:lineRule="auto"/>
              <w:jc w:val="center"/>
              <w:rPr>
                <w:sz w:val="18"/>
              </w:rPr>
            </w:pPr>
            <w:r w:rsidRPr="009B40BF">
              <w:object w:dxaOrig="660" w:dyaOrig="465">
                <v:shape id="_x0000_i1109" type="#_x0000_t75" style="width:33.25pt;height:24pt" o:ole="">
                  <v:imagedata r:id="rId230" o:title=""/>
                </v:shape>
                <o:OLEObject Type="Embed" ProgID="PBrush" ShapeID="_x0000_i1109" DrawAspect="Content" ObjectID="_1581325883" r:id="rId231"/>
              </w:object>
            </w:r>
          </w:p>
        </w:tc>
      </w:tr>
      <w:tr w:rsidR="00C607D3" w:rsidRPr="009B40BF" w:rsidTr="00167F92">
        <w:trPr>
          <w:jc w:val="center"/>
        </w:trPr>
        <w:tc>
          <w:tcPr>
            <w:tcW w:w="3559" w:type="dxa"/>
          </w:tcPr>
          <w:p w:rsidR="00C607D3" w:rsidRPr="009B40BF" w:rsidRDefault="00C607D3" w:rsidP="006C341F">
            <w:pPr>
              <w:widowControl w:val="0"/>
              <w:spacing w:line="360" w:lineRule="auto"/>
              <w:rPr>
                <w:sz w:val="18"/>
              </w:rPr>
            </w:pPr>
            <w:r w:rsidRPr="009B40BF">
              <w:rPr>
                <w:sz w:val="18"/>
              </w:rPr>
              <w:t>Conversation</w:t>
            </w:r>
          </w:p>
        </w:tc>
        <w:tc>
          <w:tcPr>
            <w:tcW w:w="2551" w:type="dxa"/>
          </w:tcPr>
          <w:p w:rsidR="00C607D3" w:rsidRPr="009B40BF" w:rsidRDefault="00C607D3" w:rsidP="006C341F">
            <w:pPr>
              <w:widowControl w:val="0"/>
              <w:spacing w:line="360" w:lineRule="auto"/>
              <w:rPr>
                <w:sz w:val="18"/>
              </w:rPr>
            </w:pPr>
            <w:r w:rsidRPr="009B40BF">
              <w:rPr>
                <w:sz w:val="18"/>
              </w:rPr>
              <w:t>Vert</w:t>
            </w:r>
          </w:p>
        </w:tc>
        <w:tc>
          <w:tcPr>
            <w:tcW w:w="2139" w:type="dxa"/>
          </w:tcPr>
          <w:p w:rsidR="00C607D3" w:rsidRPr="009B40BF" w:rsidRDefault="00C607D3" w:rsidP="006C341F">
            <w:pPr>
              <w:widowControl w:val="0"/>
              <w:spacing w:line="360" w:lineRule="auto"/>
              <w:jc w:val="center"/>
              <w:rPr>
                <w:sz w:val="18"/>
              </w:rPr>
            </w:pPr>
            <w:r w:rsidRPr="009B40BF">
              <w:object w:dxaOrig="675" w:dyaOrig="465">
                <v:shape id="_x0000_i1110" type="#_x0000_t75" style="width:33.7pt;height:24pt" o:ole="">
                  <v:imagedata r:id="rId232" o:title=""/>
                </v:shape>
                <o:OLEObject Type="Embed" ProgID="PBrush" ShapeID="_x0000_i1110" DrawAspect="Content" ObjectID="_1581325884" r:id="rId233"/>
              </w:object>
            </w:r>
          </w:p>
        </w:tc>
      </w:tr>
      <w:tr w:rsidR="00C607D3" w:rsidRPr="009B40BF" w:rsidTr="00167F92">
        <w:trPr>
          <w:jc w:val="center"/>
        </w:trPr>
        <w:tc>
          <w:tcPr>
            <w:tcW w:w="3559" w:type="dxa"/>
          </w:tcPr>
          <w:p w:rsidR="00C607D3" w:rsidRPr="009B40BF" w:rsidRDefault="00C607D3" w:rsidP="006C341F">
            <w:pPr>
              <w:widowControl w:val="0"/>
              <w:spacing w:line="360" w:lineRule="auto"/>
              <w:rPr>
                <w:sz w:val="18"/>
              </w:rPr>
            </w:pPr>
            <w:r w:rsidRPr="009B40BF">
              <w:rPr>
                <w:sz w:val="18"/>
              </w:rPr>
              <w:t>Occupé</w:t>
            </w:r>
          </w:p>
        </w:tc>
        <w:tc>
          <w:tcPr>
            <w:tcW w:w="2551" w:type="dxa"/>
          </w:tcPr>
          <w:p w:rsidR="00C607D3" w:rsidRPr="009B40BF" w:rsidRDefault="00C607D3" w:rsidP="006C341F">
            <w:pPr>
              <w:widowControl w:val="0"/>
              <w:spacing w:line="360" w:lineRule="auto"/>
              <w:rPr>
                <w:sz w:val="18"/>
              </w:rPr>
            </w:pPr>
            <w:r w:rsidRPr="009B40BF">
              <w:rPr>
                <w:sz w:val="18"/>
              </w:rPr>
              <w:t>Rouge</w:t>
            </w:r>
          </w:p>
        </w:tc>
        <w:tc>
          <w:tcPr>
            <w:tcW w:w="2139" w:type="dxa"/>
          </w:tcPr>
          <w:p w:rsidR="00C607D3" w:rsidRPr="009B40BF" w:rsidRDefault="00C607D3" w:rsidP="006C341F">
            <w:pPr>
              <w:widowControl w:val="0"/>
              <w:spacing w:line="360" w:lineRule="auto"/>
              <w:jc w:val="center"/>
              <w:rPr>
                <w:sz w:val="18"/>
              </w:rPr>
            </w:pPr>
            <w:r w:rsidRPr="009B40BF">
              <w:object w:dxaOrig="675" w:dyaOrig="465">
                <v:shape id="_x0000_i1111" type="#_x0000_t75" style="width:33.7pt;height:24pt" o:ole="">
                  <v:imagedata r:id="rId234" o:title=""/>
                </v:shape>
                <o:OLEObject Type="Embed" ProgID="PBrush" ShapeID="_x0000_i1111" DrawAspect="Content" ObjectID="_1581325885" r:id="rId235"/>
              </w:object>
            </w:r>
          </w:p>
        </w:tc>
      </w:tr>
      <w:tr w:rsidR="00C607D3" w:rsidRPr="009B40BF" w:rsidTr="00167F92">
        <w:trPr>
          <w:jc w:val="center"/>
        </w:trPr>
        <w:tc>
          <w:tcPr>
            <w:tcW w:w="3559" w:type="dxa"/>
          </w:tcPr>
          <w:p w:rsidR="00C607D3" w:rsidRPr="009B40BF" w:rsidRDefault="00C607D3" w:rsidP="006C341F">
            <w:pPr>
              <w:widowControl w:val="0"/>
              <w:spacing w:line="360" w:lineRule="auto"/>
              <w:rPr>
                <w:sz w:val="18"/>
              </w:rPr>
            </w:pPr>
            <w:r w:rsidRPr="009B40BF">
              <w:rPr>
                <w:sz w:val="18"/>
              </w:rPr>
              <w:t>Congestion</w:t>
            </w:r>
          </w:p>
        </w:tc>
        <w:tc>
          <w:tcPr>
            <w:tcW w:w="2551" w:type="dxa"/>
          </w:tcPr>
          <w:p w:rsidR="00C607D3" w:rsidRPr="009B40BF" w:rsidRDefault="00C607D3" w:rsidP="006C341F">
            <w:pPr>
              <w:widowControl w:val="0"/>
              <w:spacing w:line="360" w:lineRule="auto"/>
              <w:rPr>
                <w:sz w:val="18"/>
              </w:rPr>
            </w:pPr>
            <w:r w:rsidRPr="009B40BF">
              <w:rPr>
                <w:sz w:val="18"/>
              </w:rPr>
              <w:t>Rouge clignotant</w:t>
            </w:r>
          </w:p>
        </w:tc>
        <w:tc>
          <w:tcPr>
            <w:tcW w:w="2139" w:type="dxa"/>
          </w:tcPr>
          <w:p w:rsidR="00C607D3" w:rsidRPr="009B40BF" w:rsidRDefault="00C607D3" w:rsidP="006C341F">
            <w:pPr>
              <w:widowControl w:val="0"/>
              <w:spacing w:line="360" w:lineRule="auto"/>
              <w:jc w:val="center"/>
              <w:rPr>
                <w:sz w:val="18"/>
              </w:rPr>
            </w:pPr>
            <w:r w:rsidRPr="009B40BF">
              <w:object w:dxaOrig="675" w:dyaOrig="465">
                <v:shape id="_x0000_i1112" type="#_x0000_t75" style="width:33.7pt;height:24pt" o:ole="">
                  <v:imagedata r:id="rId234" o:title=""/>
                </v:shape>
                <o:OLEObject Type="Embed" ProgID="PBrush" ShapeID="_x0000_i1112" DrawAspect="Content" ObjectID="_1581325886" r:id="rId236"/>
              </w:object>
            </w:r>
          </w:p>
        </w:tc>
      </w:tr>
      <w:tr w:rsidR="00C607D3" w:rsidRPr="009B40BF" w:rsidTr="00167F92">
        <w:trPr>
          <w:jc w:val="center"/>
        </w:trPr>
        <w:tc>
          <w:tcPr>
            <w:tcW w:w="3559" w:type="dxa"/>
          </w:tcPr>
          <w:p w:rsidR="00C607D3" w:rsidRPr="009B40BF" w:rsidRDefault="00C607D3" w:rsidP="006C341F">
            <w:pPr>
              <w:widowControl w:val="0"/>
              <w:spacing w:line="360" w:lineRule="auto"/>
              <w:rPr>
                <w:sz w:val="18"/>
              </w:rPr>
            </w:pPr>
            <w:r w:rsidRPr="009B40BF">
              <w:rPr>
                <w:sz w:val="18"/>
              </w:rPr>
              <w:t>Retenu</w:t>
            </w:r>
          </w:p>
        </w:tc>
        <w:tc>
          <w:tcPr>
            <w:tcW w:w="2551" w:type="dxa"/>
          </w:tcPr>
          <w:p w:rsidR="00C607D3" w:rsidRPr="009B40BF" w:rsidRDefault="00C607D3" w:rsidP="006C341F">
            <w:pPr>
              <w:widowControl w:val="0"/>
              <w:spacing w:line="360" w:lineRule="auto"/>
              <w:rPr>
                <w:sz w:val="18"/>
              </w:rPr>
            </w:pPr>
            <w:r w:rsidRPr="009B40BF">
              <w:rPr>
                <w:sz w:val="18"/>
              </w:rPr>
              <w:t>Vert clignotant</w:t>
            </w:r>
          </w:p>
        </w:tc>
        <w:tc>
          <w:tcPr>
            <w:tcW w:w="2139" w:type="dxa"/>
          </w:tcPr>
          <w:p w:rsidR="00C607D3" w:rsidRPr="009B40BF" w:rsidRDefault="00C607D3" w:rsidP="006C341F">
            <w:pPr>
              <w:widowControl w:val="0"/>
              <w:spacing w:line="360" w:lineRule="auto"/>
              <w:jc w:val="center"/>
              <w:rPr>
                <w:sz w:val="18"/>
              </w:rPr>
            </w:pPr>
            <w:r w:rsidRPr="009B40BF">
              <w:object w:dxaOrig="675" w:dyaOrig="465">
                <v:shape id="_x0000_i1113" type="#_x0000_t75" style="width:33.7pt;height:24pt" o:ole="">
                  <v:imagedata r:id="rId232" o:title=""/>
                </v:shape>
                <o:OLEObject Type="Embed" ProgID="PBrush" ShapeID="_x0000_i1113" DrawAspect="Content" ObjectID="_1581325887" r:id="rId237"/>
              </w:object>
            </w:r>
          </w:p>
        </w:tc>
      </w:tr>
      <w:tr w:rsidR="00C607D3" w:rsidRPr="009B40BF" w:rsidTr="00167F92">
        <w:trPr>
          <w:jc w:val="center"/>
        </w:trPr>
        <w:tc>
          <w:tcPr>
            <w:tcW w:w="3559" w:type="dxa"/>
          </w:tcPr>
          <w:p w:rsidR="00C607D3" w:rsidRPr="009B40BF" w:rsidRDefault="00C607D3" w:rsidP="006C341F">
            <w:pPr>
              <w:widowControl w:val="0"/>
              <w:spacing w:line="360" w:lineRule="auto"/>
              <w:rPr>
                <w:sz w:val="18"/>
              </w:rPr>
            </w:pPr>
            <w:r w:rsidRPr="009B40BF">
              <w:rPr>
                <w:sz w:val="18"/>
              </w:rPr>
              <w:t>Mémorisé</w:t>
            </w:r>
          </w:p>
        </w:tc>
        <w:tc>
          <w:tcPr>
            <w:tcW w:w="2551" w:type="dxa"/>
          </w:tcPr>
          <w:p w:rsidR="00C607D3" w:rsidRPr="009B40BF" w:rsidRDefault="00C607D3" w:rsidP="006C341F">
            <w:pPr>
              <w:widowControl w:val="0"/>
              <w:spacing w:line="360" w:lineRule="auto"/>
              <w:rPr>
                <w:sz w:val="18"/>
              </w:rPr>
            </w:pPr>
            <w:r w:rsidRPr="009B40BF">
              <w:rPr>
                <w:sz w:val="18"/>
              </w:rPr>
              <w:t>Orange</w:t>
            </w:r>
          </w:p>
        </w:tc>
        <w:tc>
          <w:tcPr>
            <w:tcW w:w="2139" w:type="dxa"/>
          </w:tcPr>
          <w:p w:rsidR="00C607D3" w:rsidRPr="009B40BF" w:rsidRDefault="00C607D3" w:rsidP="006C341F">
            <w:pPr>
              <w:widowControl w:val="0"/>
              <w:spacing w:line="360" w:lineRule="auto"/>
              <w:jc w:val="center"/>
              <w:rPr>
                <w:sz w:val="18"/>
              </w:rPr>
            </w:pPr>
            <w:r w:rsidRPr="009B40BF">
              <w:object w:dxaOrig="660" w:dyaOrig="465">
                <v:shape id="_x0000_i1114" type="#_x0000_t75" style="width:33.25pt;height:24pt" o:ole="">
                  <v:imagedata r:id="rId227" o:title=""/>
                </v:shape>
                <o:OLEObject Type="Embed" ProgID="PBrush" ShapeID="_x0000_i1114" DrawAspect="Content" ObjectID="_1581325888" r:id="rId238"/>
              </w:object>
            </w:r>
          </w:p>
        </w:tc>
      </w:tr>
    </w:tbl>
    <w:p w:rsidR="00C607D3" w:rsidRPr="009B40BF" w:rsidRDefault="00C607D3" w:rsidP="00C607D3">
      <w:pPr>
        <w:pStyle w:val="Descripcin"/>
        <w:rPr>
          <w:rStyle w:val="Textoennegrita"/>
        </w:rPr>
      </w:pPr>
      <w:bookmarkStart w:id="438" w:name="_Toc353970494"/>
      <w:bookmarkStart w:id="439" w:name="_Toc502852526"/>
      <w:bookmarkStart w:id="440" w:name="_Toc507521720"/>
      <w:r w:rsidRPr="009B40BF">
        <w:rPr>
          <w:rStyle w:val="Textoennegrita"/>
        </w:rPr>
        <w:t xml:space="preserve">Tableau </w:t>
      </w:r>
      <w:r w:rsidRPr="009B40BF">
        <w:rPr>
          <w:rStyle w:val="Textoennegrita"/>
        </w:rPr>
        <w:fldChar w:fldCharType="begin"/>
      </w:r>
      <w:r w:rsidRPr="009B40BF">
        <w:rPr>
          <w:rStyle w:val="Textoennegrita"/>
        </w:rPr>
        <w:instrText xml:space="preserve"> SEQ Tabla \* ARABIC </w:instrText>
      </w:r>
      <w:r w:rsidRPr="009B40BF">
        <w:rPr>
          <w:rStyle w:val="Textoennegrita"/>
        </w:rPr>
        <w:fldChar w:fldCharType="separate"/>
      </w:r>
      <w:r w:rsidR="002B2E6D" w:rsidRPr="009B40BF">
        <w:rPr>
          <w:rStyle w:val="Textoennegrita"/>
          <w:noProof/>
        </w:rPr>
        <w:t>18</w:t>
      </w:r>
      <w:r w:rsidRPr="009B40BF">
        <w:rPr>
          <w:rStyle w:val="Textoennegrita"/>
        </w:rPr>
        <w:fldChar w:fldCharType="end"/>
      </w:r>
      <w:r w:rsidRPr="009B40BF">
        <w:rPr>
          <w:rStyle w:val="Textoennegrita"/>
        </w:rPr>
        <w:t>. État des touches d'appel de page</w:t>
      </w:r>
      <w:bookmarkEnd w:id="438"/>
      <w:bookmarkEnd w:id="439"/>
      <w:bookmarkEnd w:id="440"/>
    </w:p>
    <w:p w:rsidR="00C607D3" w:rsidRPr="009B40BF" w:rsidRDefault="00C607D3" w:rsidP="00DF380F">
      <w:pPr>
        <w:pStyle w:val="Ttulo1"/>
        <w:numPr>
          <w:ilvl w:val="0"/>
          <w:numId w:val="21"/>
        </w:numPr>
        <w:spacing w:before="60"/>
      </w:pPr>
      <w:bookmarkStart w:id="441" w:name="_Toc353970543"/>
      <w:bookmarkStart w:id="442" w:name="_Toc445284914"/>
      <w:bookmarkStart w:id="443" w:name="_Toc502852435"/>
      <w:bookmarkStart w:id="444" w:name="_Toc507582268"/>
      <w:r w:rsidRPr="009B40BF">
        <w:lastRenderedPageBreak/>
        <w:t>Fonctionnement de ligne chaude</w:t>
      </w:r>
      <w:bookmarkEnd w:id="441"/>
      <w:bookmarkEnd w:id="442"/>
      <w:bookmarkEnd w:id="443"/>
      <w:bookmarkEnd w:id="444"/>
    </w:p>
    <w:p w:rsidR="00C607D3" w:rsidRPr="009B40BF" w:rsidRDefault="00C607D3" w:rsidP="00482761">
      <w:pPr>
        <w:pStyle w:val="Ttulo2"/>
      </w:pPr>
      <w:bookmarkStart w:id="445" w:name="_Toc128530290"/>
      <w:bookmarkStart w:id="446" w:name="_Toc63833516"/>
      <w:bookmarkStart w:id="447" w:name="_Toc353970544"/>
      <w:bookmarkStart w:id="448" w:name="_Toc445284915"/>
      <w:bookmarkStart w:id="449" w:name="_Toc502852436"/>
      <w:bookmarkStart w:id="450" w:name="_Toc507582269"/>
      <w:r w:rsidRPr="009B40BF">
        <w:t>Zone de sélection des lignes chaudes</w:t>
      </w:r>
      <w:bookmarkEnd w:id="445"/>
      <w:bookmarkEnd w:id="446"/>
      <w:bookmarkEnd w:id="447"/>
      <w:bookmarkEnd w:id="448"/>
      <w:bookmarkEnd w:id="449"/>
      <w:bookmarkEnd w:id="450"/>
    </w:p>
    <w:p w:rsidR="00C607D3" w:rsidRPr="009B40BF" w:rsidRDefault="00C607D3" w:rsidP="00C607D3">
      <w:r w:rsidRPr="009B40BF">
        <w:t xml:space="preserve">Cette zone permettra la sélection individuelle des lignes chaudes </w:t>
      </w:r>
      <w:r w:rsidR="009B40BF" w:rsidRPr="009B40BF">
        <w:t>disponibles, de</w:t>
      </w:r>
      <w:r w:rsidRPr="009B40BF">
        <w:t xml:space="preserve"> manière </w:t>
      </w:r>
      <w:r w:rsidR="009B40BF" w:rsidRPr="009B40BF">
        <w:t>à faciliter</w:t>
      </w:r>
      <w:r w:rsidRPr="009B40BF">
        <w:t xml:space="preserve"> la sélection sans erreur du canal sélectionné. La disposition finale de ces touches s'adaptera à la configuration opérationnelle du panneau. Ces touches sont sans enclenchement, c'est-à-dire que pour maintenir la conversation il sera nécessaire de maintenir enfoncée la touche de ligne chaude. </w:t>
      </w:r>
    </w:p>
    <w:p w:rsidR="00C607D3" w:rsidRPr="009B40BF" w:rsidRDefault="00C607D3" w:rsidP="00C607D3">
      <w:r w:rsidRPr="009B40BF">
        <w:t xml:space="preserve">Chaque TL se divise en deux </w:t>
      </w:r>
      <w:r w:rsidR="009B40BF" w:rsidRPr="009B40BF">
        <w:t>parties :</w:t>
      </w:r>
    </w:p>
    <w:p w:rsidR="00C607D3" w:rsidRPr="009B40BF" w:rsidRDefault="00C607D3" w:rsidP="00DF380F">
      <w:pPr>
        <w:numPr>
          <w:ilvl w:val="0"/>
          <w:numId w:val="36"/>
        </w:numPr>
        <w:spacing w:before="60" w:after="120"/>
      </w:pPr>
      <w:r w:rsidRPr="009B40BF">
        <w:rPr>
          <w:b/>
        </w:rPr>
        <w:t>Zone d'état TX.</w:t>
      </w:r>
      <w:r w:rsidRPr="009B40BF">
        <w:t xml:space="preserve"> Occupe la partie supérieure de la TL ; on y trouve un texte d'identification (en deux lignes de 4 caractères chacune) ou une icône représentative du service de ligne associé.</w:t>
      </w:r>
    </w:p>
    <w:p w:rsidR="00C607D3" w:rsidRPr="009B40BF" w:rsidRDefault="00C607D3" w:rsidP="00DF380F">
      <w:pPr>
        <w:numPr>
          <w:ilvl w:val="0"/>
          <w:numId w:val="36"/>
        </w:numPr>
        <w:spacing w:before="60" w:after="120"/>
      </w:pPr>
      <w:r w:rsidRPr="009B40BF">
        <w:rPr>
          <w:b/>
        </w:rPr>
        <w:t>Zone d'état RX.</w:t>
      </w:r>
      <w:r w:rsidRPr="009B40BF">
        <w:t xml:space="preserve"> Occupe la partie inférieure de la TL.</w:t>
      </w:r>
    </w:p>
    <w:p w:rsidR="00C607D3" w:rsidRPr="009B40BF" w:rsidRDefault="00C607D3" w:rsidP="00C607D3">
      <w:pPr>
        <w:rPr>
          <w:snapToGrid w:val="0"/>
        </w:rPr>
      </w:pPr>
      <w:r w:rsidRPr="009B40BF">
        <w:t>L'indication des états opérationnels dans lesquels se trouve un service de ligne chaude sera fournie par des changements de couleur dans les différentes zones de la touche de ligne chaude (TL), selon les caractéristiques suivantes :</w:t>
      </w:r>
    </w:p>
    <w:tbl>
      <w:tblPr>
        <w:tblStyle w:val="Tablabsica1"/>
        <w:tblW w:w="8249" w:type="dxa"/>
        <w:jc w:val="center"/>
        <w:tblLayout w:type="fixed"/>
        <w:tblLook w:val="00A0" w:firstRow="1" w:lastRow="0" w:firstColumn="1" w:lastColumn="0" w:noHBand="0" w:noVBand="0"/>
      </w:tblPr>
      <w:tblGrid>
        <w:gridCol w:w="2567"/>
        <w:gridCol w:w="1701"/>
        <w:gridCol w:w="1990"/>
        <w:gridCol w:w="1991"/>
      </w:tblGrid>
      <w:tr w:rsidR="00C607D3" w:rsidRPr="009B40BF" w:rsidTr="00B74DCD">
        <w:trPr>
          <w:cnfStyle w:val="100000000000" w:firstRow="1" w:lastRow="0" w:firstColumn="0" w:lastColumn="0" w:oddVBand="0" w:evenVBand="0" w:oddHBand="0" w:evenHBand="0" w:firstRowFirstColumn="0" w:firstRowLastColumn="0" w:lastRowFirstColumn="0" w:lastRowLastColumn="0"/>
          <w:jc w:val="center"/>
        </w:trPr>
        <w:tc>
          <w:tcPr>
            <w:tcW w:w="2567" w:type="dxa"/>
          </w:tcPr>
          <w:p w:rsidR="00C607D3" w:rsidRPr="009B40BF" w:rsidRDefault="00C607D3" w:rsidP="00B74DCD">
            <w:pPr>
              <w:widowControl w:val="0"/>
              <w:spacing w:before="60" w:after="60"/>
              <w:jc w:val="center"/>
              <w:rPr>
                <w:b/>
                <w:color w:val="333399"/>
                <w:sz w:val="22"/>
                <w:szCs w:val="22"/>
              </w:rPr>
            </w:pPr>
            <w:r w:rsidRPr="009B40BF">
              <w:rPr>
                <w:b/>
                <w:color w:val="333399"/>
                <w:sz w:val="22"/>
              </w:rPr>
              <w:t>ÉTAT</w:t>
            </w:r>
          </w:p>
        </w:tc>
        <w:tc>
          <w:tcPr>
            <w:tcW w:w="1701" w:type="dxa"/>
          </w:tcPr>
          <w:p w:rsidR="00C607D3" w:rsidRPr="009B40BF" w:rsidRDefault="00C607D3" w:rsidP="00B74DCD">
            <w:pPr>
              <w:widowControl w:val="0"/>
              <w:spacing w:before="60" w:after="60"/>
              <w:jc w:val="center"/>
              <w:rPr>
                <w:b/>
                <w:color w:val="333399"/>
                <w:sz w:val="22"/>
                <w:szCs w:val="22"/>
              </w:rPr>
            </w:pPr>
            <w:r w:rsidRPr="009B40BF">
              <w:rPr>
                <w:b/>
                <w:color w:val="333399"/>
                <w:sz w:val="22"/>
              </w:rPr>
              <w:t>VUE</w:t>
            </w:r>
          </w:p>
        </w:tc>
        <w:tc>
          <w:tcPr>
            <w:tcW w:w="1990" w:type="dxa"/>
          </w:tcPr>
          <w:p w:rsidR="00C607D3" w:rsidRPr="009B40BF" w:rsidRDefault="00C607D3" w:rsidP="00B74DCD">
            <w:pPr>
              <w:widowControl w:val="0"/>
              <w:spacing w:before="60" w:after="60"/>
              <w:jc w:val="center"/>
              <w:rPr>
                <w:b/>
                <w:color w:val="333399"/>
                <w:sz w:val="22"/>
                <w:szCs w:val="22"/>
              </w:rPr>
            </w:pPr>
            <w:r w:rsidRPr="009B40BF">
              <w:rPr>
                <w:b/>
                <w:color w:val="333399"/>
                <w:sz w:val="22"/>
              </w:rPr>
              <w:t>ZONE-TX</w:t>
            </w:r>
          </w:p>
        </w:tc>
        <w:tc>
          <w:tcPr>
            <w:tcW w:w="1991" w:type="dxa"/>
          </w:tcPr>
          <w:p w:rsidR="00C607D3" w:rsidRPr="009B40BF" w:rsidRDefault="00C607D3" w:rsidP="00B74DCD">
            <w:pPr>
              <w:widowControl w:val="0"/>
              <w:spacing w:before="60" w:after="60"/>
              <w:jc w:val="center"/>
              <w:rPr>
                <w:b/>
                <w:color w:val="333399"/>
                <w:sz w:val="22"/>
                <w:szCs w:val="22"/>
              </w:rPr>
            </w:pPr>
            <w:r w:rsidRPr="009B40BF">
              <w:rPr>
                <w:b/>
                <w:color w:val="333399"/>
                <w:sz w:val="22"/>
              </w:rPr>
              <w:t>ZONE-RX</w:t>
            </w:r>
          </w:p>
        </w:tc>
      </w:tr>
      <w:tr w:rsidR="00C607D3" w:rsidRPr="009B40BF" w:rsidTr="00B74DCD">
        <w:trPr>
          <w:jc w:val="center"/>
        </w:trPr>
        <w:tc>
          <w:tcPr>
            <w:tcW w:w="2567" w:type="dxa"/>
          </w:tcPr>
          <w:p w:rsidR="00C607D3" w:rsidRPr="009B40BF" w:rsidRDefault="00C607D3" w:rsidP="00B74DCD">
            <w:pPr>
              <w:widowControl w:val="0"/>
              <w:spacing w:before="60" w:after="60"/>
              <w:jc w:val="center"/>
              <w:rPr>
                <w:noProof/>
                <w:sz w:val="18"/>
              </w:rPr>
            </w:pPr>
            <w:r w:rsidRPr="009B40BF">
              <w:rPr>
                <w:noProof/>
                <w:sz w:val="18"/>
              </w:rPr>
              <w:t>Veille</w:t>
            </w:r>
          </w:p>
        </w:tc>
        <w:tc>
          <w:tcPr>
            <w:tcW w:w="1701" w:type="dxa"/>
          </w:tcPr>
          <w:p w:rsidR="00C607D3" w:rsidRPr="009B40BF" w:rsidRDefault="00C607D3" w:rsidP="00B74DCD">
            <w:pPr>
              <w:widowControl w:val="0"/>
              <w:spacing w:before="60" w:after="60"/>
              <w:jc w:val="center"/>
              <w:rPr>
                <w:sz w:val="18"/>
              </w:rPr>
            </w:pPr>
            <w:r w:rsidRPr="009B40BF">
              <w:rPr>
                <w:sz w:val="18"/>
              </w:rPr>
              <w:object w:dxaOrig="1320" w:dyaOrig="1125">
                <v:shape id="_x0000_i1115" type="#_x0000_t75" style="width:51.7pt;height:45.7pt" o:ole="">
                  <v:imagedata r:id="rId239" o:title=""/>
                </v:shape>
                <o:OLEObject Type="Embed" ProgID="PBrush" ShapeID="_x0000_i1115" DrawAspect="Content" ObjectID="_1581325889" r:id="rId240"/>
              </w:object>
            </w:r>
          </w:p>
        </w:tc>
        <w:tc>
          <w:tcPr>
            <w:tcW w:w="1990" w:type="dxa"/>
          </w:tcPr>
          <w:p w:rsidR="00C607D3" w:rsidRPr="009B40BF" w:rsidRDefault="00C607D3" w:rsidP="00B74DCD">
            <w:pPr>
              <w:widowControl w:val="0"/>
              <w:spacing w:before="60" w:after="60"/>
              <w:jc w:val="center"/>
              <w:rPr>
                <w:noProof/>
                <w:sz w:val="18"/>
              </w:rPr>
            </w:pPr>
            <w:r w:rsidRPr="009B40BF">
              <w:rPr>
                <w:noProof/>
                <w:sz w:val="18"/>
              </w:rPr>
              <w:t>GRIS</w:t>
            </w:r>
          </w:p>
        </w:tc>
        <w:tc>
          <w:tcPr>
            <w:tcW w:w="1991" w:type="dxa"/>
          </w:tcPr>
          <w:p w:rsidR="00C607D3" w:rsidRPr="009B40BF" w:rsidRDefault="00C607D3" w:rsidP="00B74DCD">
            <w:pPr>
              <w:widowControl w:val="0"/>
              <w:spacing w:before="60" w:after="60"/>
              <w:jc w:val="center"/>
              <w:rPr>
                <w:noProof/>
                <w:sz w:val="18"/>
              </w:rPr>
            </w:pPr>
            <w:r w:rsidRPr="009B40BF">
              <w:rPr>
                <w:noProof/>
                <w:sz w:val="18"/>
              </w:rPr>
              <w:t>GRIS</w:t>
            </w:r>
          </w:p>
        </w:tc>
      </w:tr>
      <w:tr w:rsidR="00C607D3" w:rsidRPr="009B40BF" w:rsidTr="00B74DCD">
        <w:trPr>
          <w:jc w:val="center"/>
        </w:trPr>
        <w:tc>
          <w:tcPr>
            <w:tcW w:w="2567" w:type="dxa"/>
          </w:tcPr>
          <w:p w:rsidR="00C607D3" w:rsidRPr="009B40BF" w:rsidRDefault="00C607D3" w:rsidP="00B74DCD">
            <w:pPr>
              <w:widowControl w:val="0"/>
              <w:spacing w:before="60" w:after="60"/>
              <w:jc w:val="center"/>
              <w:rPr>
                <w:noProof/>
                <w:sz w:val="18"/>
              </w:rPr>
            </w:pPr>
            <w:r w:rsidRPr="009B40BF">
              <w:rPr>
                <w:noProof/>
                <w:sz w:val="18"/>
              </w:rPr>
              <w:t>Appel sortant (Tx)</w:t>
            </w:r>
          </w:p>
        </w:tc>
        <w:tc>
          <w:tcPr>
            <w:tcW w:w="1701" w:type="dxa"/>
          </w:tcPr>
          <w:p w:rsidR="00C607D3" w:rsidRPr="009B40BF" w:rsidRDefault="00C607D3" w:rsidP="00B74DCD">
            <w:pPr>
              <w:widowControl w:val="0"/>
              <w:spacing w:before="60" w:after="60"/>
              <w:jc w:val="center"/>
              <w:rPr>
                <w:noProof/>
                <w:sz w:val="18"/>
              </w:rPr>
            </w:pPr>
            <w:r w:rsidRPr="009B40BF">
              <w:rPr>
                <w:sz w:val="18"/>
              </w:rPr>
              <w:object w:dxaOrig="1260" w:dyaOrig="1110">
                <v:shape id="_x0000_i1116" type="#_x0000_t75" style="width:50.3pt;height:45.7pt" o:ole="">
                  <v:imagedata r:id="rId241" o:title=""/>
                </v:shape>
                <o:OLEObject Type="Embed" ProgID="PBrush" ShapeID="_x0000_i1116" DrawAspect="Content" ObjectID="_1581325890" r:id="rId242"/>
              </w:object>
            </w:r>
          </w:p>
        </w:tc>
        <w:tc>
          <w:tcPr>
            <w:tcW w:w="1990" w:type="dxa"/>
          </w:tcPr>
          <w:p w:rsidR="00C607D3" w:rsidRPr="009B40BF" w:rsidRDefault="00C607D3" w:rsidP="00B74DCD">
            <w:pPr>
              <w:widowControl w:val="0"/>
              <w:spacing w:before="60" w:after="60"/>
              <w:jc w:val="center"/>
              <w:rPr>
                <w:noProof/>
                <w:sz w:val="18"/>
              </w:rPr>
            </w:pPr>
            <w:r w:rsidRPr="009B40BF">
              <w:rPr>
                <w:noProof/>
                <w:sz w:val="18"/>
              </w:rPr>
              <w:t>VERT</w:t>
            </w:r>
          </w:p>
        </w:tc>
        <w:tc>
          <w:tcPr>
            <w:tcW w:w="1991" w:type="dxa"/>
          </w:tcPr>
          <w:p w:rsidR="00C607D3" w:rsidRPr="009B40BF" w:rsidRDefault="00C607D3" w:rsidP="00B74DCD">
            <w:pPr>
              <w:widowControl w:val="0"/>
              <w:spacing w:before="60" w:after="60"/>
              <w:jc w:val="center"/>
              <w:rPr>
                <w:noProof/>
                <w:sz w:val="18"/>
              </w:rPr>
            </w:pPr>
            <w:r w:rsidRPr="009B40BF">
              <w:rPr>
                <w:noProof/>
                <w:sz w:val="18"/>
              </w:rPr>
              <w:t>GRIS</w:t>
            </w:r>
          </w:p>
        </w:tc>
      </w:tr>
      <w:tr w:rsidR="00C607D3" w:rsidRPr="009B40BF" w:rsidTr="00B74DCD">
        <w:trPr>
          <w:jc w:val="center"/>
        </w:trPr>
        <w:tc>
          <w:tcPr>
            <w:tcW w:w="2567" w:type="dxa"/>
          </w:tcPr>
          <w:p w:rsidR="00C607D3" w:rsidRPr="009B40BF" w:rsidRDefault="00C607D3" w:rsidP="00B74DCD">
            <w:pPr>
              <w:widowControl w:val="0"/>
              <w:spacing w:before="60" w:after="60"/>
              <w:jc w:val="center"/>
              <w:rPr>
                <w:noProof/>
                <w:sz w:val="18"/>
              </w:rPr>
            </w:pPr>
            <w:r w:rsidRPr="009B40BF">
              <w:rPr>
                <w:noProof/>
                <w:sz w:val="18"/>
              </w:rPr>
              <w:t>Appel entrant (Rx)</w:t>
            </w:r>
          </w:p>
        </w:tc>
        <w:tc>
          <w:tcPr>
            <w:tcW w:w="1701" w:type="dxa"/>
          </w:tcPr>
          <w:p w:rsidR="00C607D3" w:rsidRPr="009B40BF" w:rsidRDefault="00C607D3" w:rsidP="00B74DCD">
            <w:pPr>
              <w:widowControl w:val="0"/>
              <w:spacing w:before="60" w:after="60"/>
              <w:jc w:val="center"/>
              <w:rPr>
                <w:noProof/>
                <w:sz w:val="18"/>
              </w:rPr>
            </w:pPr>
            <w:r w:rsidRPr="009B40BF">
              <w:rPr>
                <w:sz w:val="18"/>
              </w:rPr>
              <w:object w:dxaOrig="1275" w:dyaOrig="1110">
                <v:shape id="_x0000_i1117" type="#_x0000_t75" style="width:50.3pt;height:44.3pt" o:ole="">
                  <v:imagedata r:id="rId243" o:title=""/>
                </v:shape>
                <o:OLEObject Type="Embed" ProgID="PBrush" ShapeID="_x0000_i1117" DrawAspect="Content" ObjectID="_1581325891" r:id="rId244"/>
              </w:object>
            </w:r>
          </w:p>
        </w:tc>
        <w:tc>
          <w:tcPr>
            <w:tcW w:w="1990" w:type="dxa"/>
          </w:tcPr>
          <w:p w:rsidR="00C607D3" w:rsidRPr="009B40BF" w:rsidRDefault="00C607D3" w:rsidP="00B74DCD">
            <w:pPr>
              <w:widowControl w:val="0"/>
              <w:spacing w:before="60" w:after="60"/>
              <w:jc w:val="center"/>
              <w:rPr>
                <w:noProof/>
                <w:sz w:val="18"/>
              </w:rPr>
            </w:pPr>
            <w:r w:rsidRPr="009B40BF">
              <w:rPr>
                <w:noProof/>
                <w:sz w:val="18"/>
              </w:rPr>
              <w:t>GRIS</w:t>
            </w:r>
          </w:p>
        </w:tc>
        <w:tc>
          <w:tcPr>
            <w:tcW w:w="1991" w:type="dxa"/>
          </w:tcPr>
          <w:p w:rsidR="00C607D3" w:rsidRPr="009B40BF" w:rsidRDefault="00C607D3" w:rsidP="00B74DCD">
            <w:pPr>
              <w:widowControl w:val="0"/>
              <w:spacing w:before="60" w:after="60"/>
              <w:jc w:val="center"/>
              <w:rPr>
                <w:noProof/>
                <w:sz w:val="18"/>
              </w:rPr>
            </w:pPr>
            <w:r w:rsidRPr="009B40BF">
              <w:rPr>
                <w:noProof/>
                <w:sz w:val="18"/>
              </w:rPr>
              <w:t>VERT</w:t>
            </w:r>
          </w:p>
        </w:tc>
      </w:tr>
      <w:tr w:rsidR="00C607D3" w:rsidRPr="009B40BF" w:rsidTr="00B74DCD">
        <w:trPr>
          <w:jc w:val="center"/>
        </w:trPr>
        <w:tc>
          <w:tcPr>
            <w:tcW w:w="2567" w:type="dxa"/>
          </w:tcPr>
          <w:p w:rsidR="00C607D3" w:rsidRPr="009B40BF" w:rsidRDefault="00C607D3" w:rsidP="00B74DCD">
            <w:pPr>
              <w:widowControl w:val="0"/>
              <w:spacing w:before="60" w:after="60"/>
              <w:jc w:val="center"/>
              <w:rPr>
                <w:noProof/>
                <w:sz w:val="18"/>
              </w:rPr>
            </w:pPr>
            <w:r w:rsidRPr="009B40BF">
              <w:rPr>
                <w:noProof/>
                <w:sz w:val="18"/>
              </w:rPr>
              <w:t>Communication bidirectionnelle</w:t>
            </w:r>
          </w:p>
        </w:tc>
        <w:tc>
          <w:tcPr>
            <w:tcW w:w="1701" w:type="dxa"/>
          </w:tcPr>
          <w:p w:rsidR="00C607D3" w:rsidRPr="009B40BF" w:rsidRDefault="00C607D3" w:rsidP="00B74DCD">
            <w:pPr>
              <w:widowControl w:val="0"/>
              <w:spacing w:before="60" w:after="60"/>
              <w:jc w:val="center"/>
              <w:rPr>
                <w:noProof/>
                <w:sz w:val="18"/>
              </w:rPr>
            </w:pPr>
            <w:r w:rsidRPr="009B40BF">
              <w:rPr>
                <w:sz w:val="18"/>
              </w:rPr>
              <w:object w:dxaOrig="1290" w:dyaOrig="1125">
                <v:shape id="_x0000_i1118" type="#_x0000_t75" style="width:50.3pt;height:44.3pt" o:ole="">
                  <v:imagedata r:id="rId245" o:title=""/>
                </v:shape>
                <o:OLEObject Type="Embed" ProgID="PBrush" ShapeID="_x0000_i1118" DrawAspect="Content" ObjectID="_1581325892" r:id="rId246"/>
              </w:object>
            </w:r>
          </w:p>
        </w:tc>
        <w:tc>
          <w:tcPr>
            <w:tcW w:w="1990" w:type="dxa"/>
          </w:tcPr>
          <w:p w:rsidR="00C607D3" w:rsidRPr="009B40BF" w:rsidRDefault="00C607D3" w:rsidP="00B74DCD">
            <w:pPr>
              <w:widowControl w:val="0"/>
              <w:spacing w:before="60" w:after="60"/>
              <w:jc w:val="center"/>
              <w:rPr>
                <w:noProof/>
                <w:sz w:val="18"/>
              </w:rPr>
            </w:pPr>
            <w:r w:rsidRPr="009B40BF">
              <w:rPr>
                <w:noProof/>
                <w:sz w:val="18"/>
              </w:rPr>
              <w:t>VERT</w:t>
            </w:r>
          </w:p>
        </w:tc>
        <w:tc>
          <w:tcPr>
            <w:tcW w:w="1991" w:type="dxa"/>
          </w:tcPr>
          <w:p w:rsidR="00C607D3" w:rsidRPr="009B40BF" w:rsidRDefault="00C607D3" w:rsidP="00B74DCD">
            <w:pPr>
              <w:widowControl w:val="0"/>
              <w:spacing w:before="60" w:after="60"/>
              <w:jc w:val="center"/>
              <w:rPr>
                <w:noProof/>
                <w:sz w:val="18"/>
              </w:rPr>
            </w:pPr>
            <w:r w:rsidRPr="009B40BF">
              <w:rPr>
                <w:noProof/>
                <w:sz w:val="18"/>
              </w:rPr>
              <w:t>VERT</w:t>
            </w:r>
          </w:p>
        </w:tc>
      </w:tr>
      <w:tr w:rsidR="00C607D3" w:rsidRPr="009B40BF" w:rsidTr="00B74DCD">
        <w:trPr>
          <w:jc w:val="center"/>
        </w:trPr>
        <w:tc>
          <w:tcPr>
            <w:tcW w:w="2567" w:type="dxa"/>
          </w:tcPr>
          <w:p w:rsidR="00C607D3" w:rsidRPr="009B40BF" w:rsidRDefault="00C607D3" w:rsidP="00B74DCD">
            <w:pPr>
              <w:widowControl w:val="0"/>
              <w:spacing w:before="60" w:after="60"/>
              <w:jc w:val="center"/>
              <w:rPr>
                <w:noProof/>
                <w:sz w:val="18"/>
              </w:rPr>
            </w:pPr>
            <w:r w:rsidRPr="009B40BF">
              <w:rPr>
                <w:noProof/>
                <w:sz w:val="18"/>
              </w:rPr>
              <w:t>Interlocuteur occupé</w:t>
            </w:r>
          </w:p>
        </w:tc>
        <w:tc>
          <w:tcPr>
            <w:tcW w:w="1701" w:type="dxa"/>
          </w:tcPr>
          <w:p w:rsidR="00C607D3" w:rsidRPr="009B40BF" w:rsidRDefault="00C607D3" w:rsidP="00B74DCD">
            <w:pPr>
              <w:widowControl w:val="0"/>
              <w:spacing w:before="60" w:after="60"/>
              <w:jc w:val="center"/>
              <w:rPr>
                <w:noProof/>
                <w:sz w:val="18"/>
              </w:rPr>
            </w:pPr>
            <w:r w:rsidRPr="009B40BF">
              <w:rPr>
                <w:sz w:val="18"/>
              </w:rPr>
              <w:object w:dxaOrig="1275" w:dyaOrig="1125">
                <v:shape id="_x0000_i1119" type="#_x0000_t75" style="width:51.7pt;height:45.7pt" o:ole="">
                  <v:imagedata r:id="rId247" o:title=""/>
                </v:shape>
                <o:OLEObject Type="Embed" ProgID="PBrush" ShapeID="_x0000_i1119" DrawAspect="Content" ObjectID="_1581325893" r:id="rId248"/>
              </w:object>
            </w:r>
          </w:p>
        </w:tc>
        <w:tc>
          <w:tcPr>
            <w:tcW w:w="1990" w:type="dxa"/>
          </w:tcPr>
          <w:p w:rsidR="00C607D3" w:rsidRPr="009B40BF" w:rsidRDefault="00C607D3" w:rsidP="00B74DCD">
            <w:pPr>
              <w:widowControl w:val="0"/>
              <w:spacing w:before="60" w:after="60"/>
              <w:jc w:val="center"/>
              <w:rPr>
                <w:noProof/>
                <w:sz w:val="18"/>
              </w:rPr>
            </w:pPr>
            <w:r w:rsidRPr="009B40BF">
              <w:rPr>
                <w:noProof/>
                <w:sz w:val="18"/>
              </w:rPr>
              <w:t>ROUGE</w:t>
            </w:r>
          </w:p>
        </w:tc>
        <w:tc>
          <w:tcPr>
            <w:tcW w:w="1991" w:type="dxa"/>
          </w:tcPr>
          <w:p w:rsidR="00C607D3" w:rsidRPr="009B40BF" w:rsidRDefault="00C607D3" w:rsidP="00B74DCD">
            <w:pPr>
              <w:widowControl w:val="0"/>
              <w:spacing w:before="60" w:after="60"/>
              <w:jc w:val="center"/>
              <w:rPr>
                <w:noProof/>
                <w:sz w:val="18"/>
              </w:rPr>
            </w:pPr>
            <w:r w:rsidRPr="009B40BF">
              <w:rPr>
                <w:noProof/>
                <w:sz w:val="18"/>
              </w:rPr>
              <w:t>GRIS</w:t>
            </w:r>
          </w:p>
        </w:tc>
      </w:tr>
      <w:tr w:rsidR="00C607D3" w:rsidRPr="009B40BF" w:rsidTr="00B74DCD">
        <w:trPr>
          <w:jc w:val="center"/>
        </w:trPr>
        <w:tc>
          <w:tcPr>
            <w:tcW w:w="2567" w:type="dxa"/>
          </w:tcPr>
          <w:p w:rsidR="00C607D3" w:rsidRPr="009B40BF" w:rsidRDefault="00C607D3" w:rsidP="00B74DCD">
            <w:pPr>
              <w:widowControl w:val="0"/>
              <w:spacing w:before="60" w:after="60"/>
              <w:jc w:val="center"/>
              <w:rPr>
                <w:noProof/>
                <w:sz w:val="18"/>
              </w:rPr>
            </w:pPr>
            <w:r w:rsidRPr="009B40BF">
              <w:rPr>
                <w:noProof/>
                <w:sz w:val="18"/>
              </w:rPr>
              <w:t>Mémorisation (avertissement d'appel, lorsque l'utilisateur est occupé)</w:t>
            </w:r>
          </w:p>
        </w:tc>
        <w:tc>
          <w:tcPr>
            <w:tcW w:w="1701" w:type="dxa"/>
          </w:tcPr>
          <w:p w:rsidR="00C607D3" w:rsidRPr="009B40BF" w:rsidRDefault="00C607D3" w:rsidP="00B74DCD">
            <w:pPr>
              <w:widowControl w:val="0"/>
              <w:spacing w:before="60" w:after="60"/>
              <w:jc w:val="center"/>
              <w:rPr>
                <w:noProof/>
                <w:sz w:val="18"/>
              </w:rPr>
            </w:pPr>
            <w:r w:rsidRPr="009B40BF">
              <w:rPr>
                <w:sz w:val="18"/>
              </w:rPr>
              <w:object w:dxaOrig="1260" w:dyaOrig="1095">
                <v:shape id="_x0000_i1120" type="#_x0000_t75" style="width:50.3pt;height:42.9pt" o:ole="">
                  <v:imagedata r:id="rId249" o:title=""/>
                </v:shape>
                <o:OLEObject Type="Embed" ProgID="PBrush" ShapeID="_x0000_i1120" DrawAspect="Content" ObjectID="_1581325894" r:id="rId250"/>
              </w:object>
            </w:r>
          </w:p>
        </w:tc>
        <w:tc>
          <w:tcPr>
            <w:tcW w:w="1990" w:type="dxa"/>
          </w:tcPr>
          <w:p w:rsidR="00C607D3" w:rsidRPr="009B40BF" w:rsidRDefault="00C607D3" w:rsidP="00B74DCD">
            <w:pPr>
              <w:widowControl w:val="0"/>
              <w:spacing w:before="60" w:after="60"/>
              <w:jc w:val="center"/>
              <w:rPr>
                <w:noProof/>
                <w:sz w:val="18"/>
              </w:rPr>
            </w:pPr>
            <w:r w:rsidRPr="009B40BF">
              <w:rPr>
                <w:noProof/>
                <w:sz w:val="18"/>
              </w:rPr>
              <w:t>GRIS</w:t>
            </w:r>
          </w:p>
        </w:tc>
        <w:tc>
          <w:tcPr>
            <w:tcW w:w="1991" w:type="dxa"/>
          </w:tcPr>
          <w:p w:rsidR="00C607D3" w:rsidRPr="009B40BF" w:rsidRDefault="00C607D3" w:rsidP="00B74DCD">
            <w:pPr>
              <w:widowControl w:val="0"/>
              <w:spacing w:before="60" w:after="60"/>
              <w:jc w:val="center"/>
              <w:rPr>
                <w:noProof/>
                <w:sz w:val="18"/>
              </w:rPr>
            </w:pPr>
            <w:r w:rsidRPr="009B40BF">
              <w:rPr>
                <w:noProof/>
                <w:sz w:val="18"/>
              </w:rPr>
              <w:t>Jaune</w:t>
            </w:r>
          </w:p>
        </w:tc>
      </w:tr>
      <w:tr w:rsidR="00C607D3" w:rsidRPr="009B40BF" w:rsidTr="00B74DCD">
        <w:trPr>
          <w:jc w:val="center"/>
        </w:trPr>
        <w:tc>
          <w:tcPr>
            <w:tcW w:w="2567" w:type="dxa"/>
          </w:tcPr>
          <w:p w:rsidR="00C607D3" w:rsidRPr="009B40BF" w:rsidRDefault="00C607D3" w:rsidP="00B74DCD">
            <w:pPr>
              <w:widowControl w:val="0"/>
              <w:spacing w:before="60" w:after="60"/>
              <w:jc w:val="center"/>
              <w:rPr>
                <w:noProof/>
                <w:sz w:val="18"/>
              </w:rPr>
            </w:pPr>
            <w:r w:rsidRPr="009B40BF">
              <w:rPr>
                <w:noProof/>
                <w:sz w:val="18"/>
              </w:rPr>
              <w:t>Non sélectionnable (panne)</w:t>
            </w:r>
          </w:p>
        </w:tc>
        <w:tc>
          <w:tcPr>
            <w:tcW w:w="1701" w:type="dxa"/>
          </w:tcPr>
          <w:p w:rsidR="00C607D3" w:rsidRPr="009B40BF" w:rsidRDefault="00C607D3" w:rsidP="00B74DCD">
            <w:pPr>
              <w:widowControl w:val="0"/>
              <w:spacing w:before="60" w:after="60"/>
              <w:jc w:val="center"/>
              <w:rPr>
                <w:noProof/>
                <w:sz w:val="18"/>
              </w:rPr>
            </w:pPr>
            <w:r w:rsidRPr="009B40BF">
              <w:rPr>
                <w:sz w:val="18"/>
              </w:rPr>
              <w:object w:dxaOrig="1365" w:dyaOrig="1110">
                <v:shape id="_x0000_i1121" type="#_x0000_t75" style="width:51.7pt;height:42pt" o:ole="">
                  <v:imagedata r:id="rId251" o:title=""/>
                </v:shape>
                <o:OLEObject Type="Embed" ProgID="PBrush" ShapeID="_x0000_i1121" DrawAspect="Content" ObjectID="_1581325895" r:id="rId252"/>
              </w:object>
            </w:r>
          </w:p>
        </w:tc>
        <w:tc>
          <w:tcPr>
            <w:tcW w:w="1990" w:type="dxa"/>
          </w:tcPr>
          <w:p w:rsidR="00C607D3" w:rsidRPr="009B40BF" w:rsidRDefault="00C607D3" w:rsidP="00B74DCD">
            <w:pPr>
              <w:widowControl w:val="0"/>
              <w:spacing w:before="60" w:after="60"/>
              <w:jc w:val="center"/>
              <w:rPr>
                <w:noProof/>
                <w:sz w:val="18"/>
              </w:rPr>
            </w:pPr>
            <w:r w:rsidRPr="009B40BF">
              <w:rPr>
                <w:noProof/>
                <w:sz w:val="18"/>
              </w:rPr>
              <w:t>GRIS CLAIR AVEC X ROUGE.</w:t>
            </w:r>
          </w:p>
        </w:tc>
        <w:tc>
          <w:tcPr>
            <w:tcW w:w="1991" w:type="dxa"/>
          </w:tcPr>
          <w:p w:rsidR="00C607D3" w:rsidRPr="009B40BF" w:rsidRDefault="00C607D3" w:rsidP="00B74DCD">
            <w:pPr>
              <w:widowControl w:val="0"/>
              <w:spacing w:before="60" w:after="60"/>
              <w:jc w:val="center"/>
              <w:rPr>
                <w:noProof/>
                <w:sz w:val="18"/>
              </w:rPr>
            </w:pPr>
            <w:r w:rsidRPr="009B40BF">
              <w:rPr>
                <w:noProof/>
                <w:sz w:val="18"/>
              </w:rPr>
              <w:t>GRIS CLAIR AVEC X ROUGE.</w:t>
            </w:r>
          </w:p>
        </w:tc>
      </w:tr>
    </w:tbl>
    <w:p w:rsidR="00C607D3" w:rsidRPr="009B40BF" w:rsidRDefault="00C607D3" w:rsidP="00C607D3">
      <w:pPr>
        <w:pStyle w:val="Descripcin"/>
        <w:rPr>
          <w:rStyle w:val="Textoennegrita"/>
        </w:rPr>
      </w:pPr>
      <w:bookmarkStart w:id="451" w:name="_Toc353970495"/>
      <w:bookmarkStart w:id="452" w:name="_Toc502852527"/>
      <w:bookmarkStart w:id="453" w:name="_Toc507521721"/>
      <w:r w:rsidRPr="009B40BF">
        <w:rPr>
          <w:rStyle w:val="Textoennegrita"/>
        </w:rPr>
        <w:t xml:space="preserve">Tableau </w:t>
      </w:r>
      <w:r w:rsidRPr="009B40BF">
        <w:rPr>
          <w:rStyle w:val="Textoennegrita"/>
        </w:rPr>
        <w:fldChar w:fldCharType="begin"/>
      </w:r>
      <w:r w:rsidRPr="009B40BF">
        <w:rPr>
          <w:rStyle w:val="Textoennegrita"/>
        </w:rPr>
        <w:instrText xml:space="preserve"> SEQ Tabla \* ARABIC </w:instrText>
      </w:r>
      <w:r w:rsidRPr="009B40BF">
        <w:rPr>
          <w:rStyle w:val="Textoennegrita"/>
        </w:rPr>
        <w:fldChar w:fldCharType="separate"/>
      </w:r>
      <w:r w:rsidR="002669EC" w:rsidRPr="009B40BF">
        <w:rPr>
          <w:rStyle w:val="Textoennegrita"/>
          <w:noProof/>
        </w:rPr>
        <w:t>19</w:t>
      </w:r>
      <w:r w:rsidRPr="009B40BF">
        <w:rPr>
          <w:rStyle w:val="Textoennegrita"/>
        </w:rPr>
        <w:fldChar w:fldCharType="end"/>
      </w:r>
      <w:r w:rsidRPr="009B40BF">
        <w:rPr>
          <w:rStyle w:val="Textoennegrita"/>
        </w:rPr>
        <w:t>. États opérationnels de ligne chaude</w:t>
      </w:r>
      <w:bookmarkEnd w:id="451"/>
      <w:bookmarkEnd w:id="452"/>
      <w:bookmarkEnd w:id="453"/>
    </w:p>
    <w:p w:rsidR="00C607D3" w:rsidRPr="009B40BF" w:rsidRDefault="00C607D3" w:rsidP="00C607D3">
      <w:pPr>
        <w:rPr>
          <w:snapToGrid w:val="0"/>
        </w:rPr>
      </w:pPr>
      <w:r w:rsidRPr="009B40BF">
        <w:t>L'indication d'appel entrant (zone RX de la touche de ligne chaude en vert) devra être maintenue pendant 5 secondes après la fin de la communication. On permet ainsi à l'opérateur d'identifier l'appelant au cas où, en raison de réalisation d'autres taches, il ne lui serait pas possible de visualiser l'indicateur pendant la communication.</w:t>
      </w:r>
    </w:p>
    <w:p w:rsidR="00C607D3" w:rsidRPr="009B40BF" w:rsidRDefault="00C607D3" w:rsidP="00482761">
      <w:pPr>
        <w:pStyle w:val="Ttulo2"/>
      </w:pPr>
      <w:bookmarkStart w:id="454" w:name="_Toc128530291"/>
      <w:bookmarkStart w:id="455" w:name="_Toc449185425"/>
      <w:bookmarkStart w:id="456" w:name="_Toc63833533"/>
      <w:bookmarkStart w:id="457" w:name="_Toc353970545"/>
      <w:bookmarkStart w:id="458" w:name="_Toc445284916"/>
      <w:bookmarkStart w:id="459" w:name="_Toc502852437"/>
      <w:bookmarkStart w:id="460" w:name="_Toc507582270"/>
      <w:r w:rsidRPr="009B40BF">
        <w:lastRenderedPageBreak/>
        <w:t>Fonctionnement par ligne chaude</w:t>
      </w:r>
      <w:bookmarkEnd w:id="454"/>
      <w:bookmarkEnd w:id="455"/>
      <w:bookmarkEnd w:id="456"/>
      <w:bookmarkEnd w:id="457"/>
      <w:bookmarkEnd w:id="458"/>
      <w:bookmarkEnd w:id="459"/>
      <w:bookmarkEnd w:id="460"/>
    </w:p>
    <w:p w:rsidR="00C607D3" w:rsidRPr="009B40BF" w:rsidRDefault="00C607D3" w:rsidP="00C607D3">
      <w:pPr>
        <w:rPr>
          <w:snapToGrid w:val="0"/>
        </w:rPr>
      </w:pPr>
      <w:r w:rsidRPr="009B40BF">
        <w:t>Les communications établies par ligne chaude sont normalement unidirectionnelles, mais elles peuvent être exécutées de manière bidirectionnelle. La transmission par ligne chaude inhibe la transmission radio. La réception est toujours réalisée dans le haut-parleur de ligne chaude. Les fonctions qui peuvent s'effectuer sont :</w:t>
      </w:r>
    </w:p>
    <w:p w:rsidR="00C607D3" w:rsidRPr="009B40BF" w:rsidRDefault="00C607D3" w:rsidP="00DF380F">
      <w:pPr>
        <w:numPr>
          <w:ilvl w:val="0"/>
          <w:numId w:val="35"/>
        </w:numPr>
      </w:pPr>
      <w:r w:rsidRPr="009B40BF">
        <w:t>Transmission par ligne chaude.</w:t>
      </w:r>
    </w:p>
    <w:p w:rsidR="00C607D3" w:rsidRPr="009B40BF" w:rsidRDefault="00C607D3" w:rsidP="00C607D3">
      <w:pPr>
        <w:numPr>
          <w:ilvl w:val="0"/>
          <w:numId w:val="35"/>
        </w:numPr>
      </w:pPr>
      <w:r w:rsidRPr="009B40BF">
        <w:t>Réception par ligne chaude.</w:t>
      </w:r>
    </w:p>
    <w:p w:rsidR="00C607D3" w:rsidRPr="009B40BF" w:rsidRDefault="00C607D3" w:rsidP="00DF380F">
      <w:pPr>
        <w:pStyle w:val="Ttulo3"/>
        <w:numPr>
          <w:ilvl w:val="2"/>
          <w:numId w:val="21"/>
        </w:numPr>
        <w:spacing w:before="240" w:after="120"/>
      </w:pPr>
      <w:bookmarkStart w:id="461" w:name="_Toc449185426"/>
      <w:bookmarkStart w:id="462" w:name="_Toc63833534"/>
      <w:bookmarkStart w:id="463" w:name="_Toc128530292"/>
      <w:bookmarkStart w:id="464" w:name="_Toc353970546"/>
      <w:bookmarkStart w:id="465" w:name="_Toc445284917"/>
      <w:bookmarkStart w:id="466" w:name="_Toc502852438"/>
      <w:bookmarkStart w:id="467" w:name="_Toc507582271"/>
      <w:r w:rsidRPr="009B40BF">
        <w:t>Transmission par LC</w:t>
      </w:r>
      <w:bookmarkEnd w:id="461"/>
      <w:bookmarkEnd w:id="462"/>
      <w:bookmarkEnd w:id="463"/>
      <w:bookmarkEnd w:id="464"/>
      <w:bookmarkEnd w:id="465"/>
      <w:bookmarkEnd w:id="466"/>
      <w:bookmarkEnd w:id="467"/>
    </w:p>
    <w:p w:rsidR="00C607D3" w:rsidRPr="009B40BF" w:rsidRDefault="00C607D3" w:rsidP="00C607D3">
      <w:r w:rsidRPr="009B40BF">
        <w:t>Pour transmettre par une LC il faut exécuter la séquence suivante d'actions :</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C607D3" w:rsidRPr="009B40BF" w:rsidTr="00BD13F4">
        <w:trPr>
          <w:cnfStyle w:val="100000000000" w:firstRow="1" w:lastRow="0" w:firstColumn="0" w:lastColumn="0" w:oddVBand="0" w:evenVBand="0" w:oddHBand="0" w:evenHBand="0" w:firstRowFirstColumn="0" w:firstRowLastColumn="0" w:lastRowFirstColumn="0" w:lastRowLastColumn="0"/>
          <w:jc w:val="center"/>
        </w:trPr>
        <w:tc>
          <w:tcPr>
            <w:tcW w:w="866" w:type="dxa"/>
          </w:tcPr>
          <w:p w:rsidR="00C607D3" w:rsidRPr="009B40BF" w:rsidRDefault="00C607D3" w:rsidP="00BD13F4">
            <w:pPr>
              <w:widowControl w:val="0"/>
              <w:spacing w:before="60" w:after="60"/>
              <w:jc w:val="center"/>
              <w:rPr>
                <w:b/>
                <w:color w:val="333399"/>
                <w:sz w:val="22"/>
                <w:szCs w:val="22"/>
              </w:rPr>
            </w:pPr>
            <w:r w:rsidRPr="009B40BF">
              <w:rPr>
                <w:b/>
                <w:color w:val="333399"/>
                <w:sz w:val="22"/>
              </w:rPr>
              <w:t>ÉTAPE</w:t>
            </w:r>
          </w:p>
        </w:tc>
        <w:tc>
          <w:tcPr>
            <w:tcW w:w="2976" w:type="dxa"/>
          </w:tcPr>
          <w:p w:rsidR="00C607D3" w:rsidRPr="009B40BF" w:rsidRDefault="00C607D3" w:rsidP="00BD13F4">
            <w:pPr>
              <w:widowControl w:val="0"/>
              <w:spacing w:before="60" w:after="60"/>
              <w:jc w:val="center"/>
              <w:rPr>
                <w:b/>
                <w:color w:val="333399"/>
                <w:sz w:val="22"/>
                <w:szCs w:val="22"/>
              </w:rPr>
            </w:pPr>
            <w:r w:rsidRPr="009B40BF">
              <w:rPr>
                <w:b/>
                <w:color w:val="333399"/>
                <w:sz w:val="22"/>
              </w:rPr>
              <w:t>ACTION</w:t>
            </w:r>
          </w:p>
        </w:tc>
        <w:tc>
          <w:tcPr>
            <w:tcW w:w="1560" w:type="dxa"/>
          </w:tcPr>
          <w:p w:rsidR="00C607D3" w:rsidRPr="009B40BF" w:rsidRDefault="00C607D3" w:rsidP="00BD13F4">
            <w:pPr>
              <w:widowControl w:val="0"/>
              <w:spacing w:before="60" w:after="60"/>
              <w:jc w:val="center"/>
              <w:rPr>
                <w:b/>
                <w:color w:val="333399"/>
                <w:sz w:val="22"/>
                <w:szCs w:val="22"/>
              </w:rPr>
            </w:pPr>
            <w:r w:rsidRPr="009B40BF">
              <w:rPr>
                <w:b/>
                <w:color w:val="333399"/>
                <w:sz w:val="22"/>
              </w:rPr>
              <w:t>VUE</w:t>
            </w:r>
          </w:p>
        </w:tc>
        <w:tc>
          <w:tcPr>
            <w:tcW w:w="2847" w:type="dxa"/>
          </w:tcPr>
          <w:p w:rsidR="00C607D3" w:rsidRPr="009B40BF" w:rsidRDefault="00C607D3" w:rsidP="00BD13F4">
            <w:pPr>
              <w:widowControl w:val="0"/>
              <w:spacing w:before="60" w:after="60"/>
              <w:jc w:val="center"/>
              <w:rPr>
                <w:b/>
                <w:color w:val="333399"/>
                <w:sz w:val="22"/>
                <w:szCs w:val="22"/>
              </w:rPr>
            </w:pPr>
            <w:r w:rsidRPr="009B40BF">
              <w:rPr>
                <w:b/>
                <w:color w:val="333399"/>
                <w:sz w:val="22"/>
              </w:rPr>
              <w:t>RÉPONSE</w:t>
            </w:r>
          </w:p>
        </w:tc>
      </w:tr>
      <w:tr w:rsidR="00C607D3" w:rsidRPr="009B40BF" w:rsidTr="00BD13F4">
        <w:trPr>
          <w:jc w:val="center"/>
        </w:trPr>
        <w:tc>
          <w:tcPr>
            <w:tcW w:w="866" w:type="dxa"/>
          </w:tcPr>
          <w:p w:rsidR="00C607D3" w:rsidRPr="009B40BF" w:rsidRDefault="00C607D3" w:rsidP="00BD13F4">
            <w:pPr>
              <w:widowControl w:val="0"/>
              <w:spacing w:before="60" w:after="60"/>
              <w:jc w:val="center"/>
              <w:rPr>
                <w:sz w:val="18"/>
              </w:rPr>
            </w:pPr>
            <w:r w:rsidRPr="009B40BF">
              <w:rPr>
                <w:sz w:val="18"/>
              </w:rPr>
              <w:t>1</w:t>
            </w:r>
          </w:p>
        </w:tc>
        <w:tc>
          <w:tcPr>
            <w:tcW w:w="2976" w:type="dxa"/>
          </w:tcPr>
          <w:p w:rsidR="00C607D3" w:rsidRPr="009B40BF" w:rsidRDefault="00C607D3" w:rsidP="00BD13F4">
            <w:pPr>
              <w:widowControl w:val="0"/>
              <w:spacing w:before="60" w:after="60"/>
              <w:rPr>
                <w:sz w:val="18"/>
              </w:rPr>
            </w:pPr>
            <w:r w:rsidRPr="009B40BF">
              <w:rPr>
                <w:sz w:val="18"/>
              </w:rPr>
              <w:t>Conditions de départ</w:t>
            </w:r>
          </w:p>
        </w:tc>
        <w:tc>
          <w:tcPr>
            <w:tcW w:w="1560" w:type="dxa"/>
          </w:tcPr>
          <w:p w:rsidR="00C607D3" w:rsidRPr="009B40BF" w:rsidRDefault="00C607D3" w:rsidP="00BD13F4">
            <w:pPr>
              <w:pStyle w:val="Encabezado"/>
              <w:widowControl w:val="0"/>
              <w:tabs>
                <w:tab w:val="clear" w:pos="4252"/>
                <w:tab w:val="clear" w:pos="8504"/>
              </w:tabs>
              <w:spacing w:before="60" w:after="60"/>
              <w:rPr>
                <w:sz w:val="18"/>
              </w:rPr>
            </w:pPr>
            <w:r w:rsidRPr="009B40BF">
              <w:rPr>
                <w:sz w:val="18"/>
              </w:rPr>
              <w:object w:dxaOrig="1320" w:dyaOrig="1125">
                <v:shape id="_x0000_i1122" type="#_x0000_t75" style="width:65.1pt;height:56.75pt" o:ole="">
                  <v:imagedata r:id="rId239" o:title=""/>
                </v:shape>
                <o:OLEObject Type="Embed" ProgID="PBrush" ShapeID="_x0000_i1122" DrawAspect="Content" ObjectID="_1581325896" r:id="rId253"/>
              </w:object>
            </w:r>
          </w:p>
        </w:tc>
        <w:tc>
          <w:tcPr>
            <w:tcW w:w="2847" w:type="dxa"/>
          </w:tcPr>
          <w:p w:rsidR="00C607D3" w:rsidRPr="009B40BF" w:rsidRDefault="00C607D3" w:rsidP="00BD13F4">
            <w:pPr>
              <w:widowControl w:val="0"/>
              <w:spacing w:before="60" w:after="60"/>
              <w:rPr>
                <w:sz w:val="18"/>
              </w:rPr>
            </w:pPr>
            <w:r w:rsidRPr="009B40BF">
              <w:rPr>
                <w:sz w:val="18"/>
              </w:rPr>
              <w:t>Un service LC configuré.</w:t>
            </w:r>
          </w:p>
        </w:tc>
      </w:tr>
      <w:tr w:rsidR="00C607D3" w:rsidRPr="009B40BF" w:rsidTr="00BD13F4">
        <w:trPr>
          <w:jc w:val="center"/>
        </w:trPr>
        <w:tc>
          <w:tcPr>
            <w:tcW w:w="866" w:type="dxa"/>
          </w:tcPr>
          <w:p w:rsidR="00C607D3" w:rsidRPr="009B40BF" w:rsidRDefault="00C607D3" w:rsidP="00BD13F4">
            <w:pPr>
              <w:widowControl w:val="0"/>
              <w:spacing w:before="60" w:after="60"/>
              <w:jc w:val="center"/>
              <w:rPr>
                <w:sz w:val="18"/>
              </w:rPr>
            </w:pPr>
            <w:r w:rsidRPr="009B40BF">
              <w:rPr>
                <w:sz w:val="18"/>
              </w:rPr>
              <w:t>2</w:t>
            </w:r>
          </w:p>
        </w:tc>
        <w:tc>
          <w:tcPr>
            <w:tcW w:w="2976" w:type="dxa"/>
          </w:tcPr>
          <w:p w:rsidR="00C607D3" w:rsidRPr="009B40BF" w:rsidRDefault="00C607D3" w:rsidP="00BD13F4">
            <w:pPr>
              <w:widowControl w:val="0"/>
              <w:spacing w:before="60" w:after="60"/>
              <w:rPr>
                <w:sz w:val="18"/>
              </w:rPr>
            </w:pPr>
            <w:r w:rsidRPr="009B40BF">
              <w:rPr>
                <w:sz w:val="18"/>
              </w:rPr>
              <w:t>Appuyer sur la TL et la maintenir appuyée pendant que l'on parle.</w:t>
            </w:r>
          </w:p>
        </w:tc>
        <w:tc>
          <w:tcPr>
            <w:tcW w:w="1560" w:type="dxa"/>
          </w:tcPr>
          <w:p w:rsidR="00C607D3" w:rsidRPr="009B40BF" w:rsidRDefault="00C607D3" w:rsidP="00BD13F4">
            <w:pPr>
              <w:widowControl w:val="0"/>
              <w:spacing w:before="60" w:after="60"/>
              <w:rPr>
                <w:sz w:val="18"/>
              </w:rPr>
            </w:pPr>
            <w:r w:rsidRPr="009B40BF">
              <w:rPr>
                <w:sz w:val="18"/>
              </w:rPr>
              <w:object w:dxaOrig="1260" w:dyaOrig="1110">
                <v:shape id="_x0000_i1123" type="#_x0000_t75" style="width:63.7pt;height:56.3pt" o:ole="">
                  <v:imagedata r:id="rId241" o:title=""/>
                </v:shape>
                <o:OLEObject Type="Embed" ProgID="PBrush" ShapeID="_x0000_i1123" DrawAspect="Content" ObjectID="_1581325897" r:id="rId254"/>
              </w:object>
            </w:r>
          </w:p>
        </w:tc>
        <w:tc>
          <w:tcPr>
            <w:tcW w:w="2847" w:type="dxa"/>
          </w:tcPr>
          <w:p w:rsidR="00C607D3" w:rsidRPr="009B40BF" w:rsidRDefault="00C607D3" w:rsidP="00BD13F4">
            <w:pPr>
              <w:widowControl w:val="0"/>
              <w:spacing w:before="60" w:after="60"/>
              <w:rPr>
                <w:sz w:val="18"/>
              </w:rPr>
            </w:pPr>
            <w:r w:rsidRPr="009B40BF">
              <w:rPr>
                <w:sz w:val="18"/>
              </w:rPr>
              <w:t>État TL, zone TX en « Appel Sortant »</w:t>
            </w:r>
          </w:p>
        </w:tc>
      </w:tr>
      <w:tr w:rsidR="00C607D3" w:rsidRPr="009B40BF" w:rsidTr="00BD13F4">
        <w:trPr>
          <w:jc w:val="center"/>
        </w:trPr>
        <w:tc>
          <w:tcPr>
            <w:tcW w:w="866" w:type="dxa"/>
          </w:tcPr>
          <w:p w:rsidR="00C607D3" w:rsidRPr="009B40BF" w:rsidRDefault="00C607D3" w:rsidP="00BD13F4">
            <w:pPr>
              <w:widowControl w:val="0"/>
              <w:spacing w:before="60" w:after="60"/>
              <w:jc w:val="center"/>
              <w:rPr>
                <w:sz w:val="18"/>
              </w:rPr>
            </w:pPr>
            <w:r w:rsidRPr="009B40BF">
              <w:rPr>
                <w:sz w:val="18"/>
              </w:rPr>
              <w:t>3</w:t>
            </w:r>
          </w:p>
        </w:tc>
        <w:tc>
          <w:tcPr>
            <w:tcW w:w="2976" w:type="dxa"/>
          </w:tcPr>
          <w:p w:rsidR="00C607D3" w:rsidRPr="009B40BF" w:rsidRDefault="00C607D3" w:rsidP="00BD13F4">
            <w:pPr>
              <w:widowControl w:val="0"/>
              <w:spacing w:before="60" w:after="60"/>
              <w:rPr>
                <w:sz w:val="18"/>
              </w:rPr>
            </w:pPr>
            <w:r w:rsidRPr="009B40BF">
              <w:rPr>
                <w:sz w:val="18"/>
              </w:rPr>
              <w:t>Utilisateur destination occupé</w:t>
            </w:r>
          </w:p>
        </w:tc>
        <w:tc>
          <w:tcPr>
            <w:tcW w:w="1560" w:type="dxa"/>
          </w:tcPr>
          <w:p w:rsidR="00C607D3" w:rsidRPr="009B40BF" w:rsidRDefault="00C607D3" w:rsidP="00BD13F4">
            <w:pPr>
              <w:widowControl w:val="0"/>
              <w:spacing w:before="60" w:after="60"/>
              <w:rPr>
                <w:sz w:val="18"/>
              </w:rPr>
            </w:pPr>
            <w:r w:rsidRPr="009B40BF">
              <w:rPr>
                <w:sz w:val="18"/>
              </w:rPr>
              <w:object w:dxaOrig="1275" w:dyaOrig="1125">
                <v:shape id="_x0000_i1124" type="#_x0000_t75" style="width:63.7pt;height:56.75pt" o:ole="">
                  <v:imagedata r:id="rId247" o:title=""/>
                </v:shape>
                <o:OLEObject Type="Embed" ProgID="PBrush" ShapeID="_x0000_i1124" DrawAspect="Content" ObjectID="_1581325898" r:id="rId255"/>
              </w:object>
            </w:r>
          </w:p>
        </w:tc>
        <w:tc>
          <w:tcPr>
            <w:tcW w:w="2847" w:type="dxa"/>
          </w:tcPr>
          <w:p w:rsidR="00C607D3" w:rsidRPr="009B40BF" w:rsidRDefault="00C607D3" w:rsidP="00BD13F4">
            <w:pPr>
              <w:widowControl w:val="0"/>
              <w:spacing w:before="60" w:after="60"/>
              <w:rPr>
                <w:sz w:val="18"/>
              </w:rPr>
            </w:pPr>
            <w:r w:rsidRPr="009B40BF">
              <w:rPr>
                <w:sz w:val="18"/>
              </w:rPr>
              <w:t>Zone TX de TL en « Occupé »</w:t>
            </w:r>
          </w:p>
        </w:tc>
      </w:tr>
      <w:tr w:rsidR="00C607D3" w:rsidRPr="009B40BF" w:rsidTr="00BD13F4">
        <w:trPr>
          <w:jc w:val="center"/>
        </w:trPr>
        <w:tc>
          <w:tcPr>
            <w:tcW w:w="866" w:type="dxa"/>
          </w:tcPr>
          <w:p w:rsidR="00C607D3" w:rsidRPr="009B40BF" w:rsidRDefault="00C607D3" w:rsidP="00BD13F4">
            <w:pPr>
              <w:widowControl w:val="0"/>
              <w:spacing w:before="60" w:after="60"/>
              <w:jc w:val="center"/>
              <w:rPr>
                <w:sz w:val="18"/>
              </w:rPr>
            </w:pPr>
            <w:r w:rsidRPr="009B40BF">
              <w:rPr>
                <w:sz w:val="18"/>
              </w:rPr>
              <w:t>4</w:t>
            </w:r>
          </w:p>
        </w:tc>
        <w:tc>
          <w:tcPr>
            <w:tcW w:w="2976" w:type="dxa"/>
          </w:tcPr>
          <w:p w:rsidR="00C607D3" w:rsidRPr="009B40BF" w:rsidRDefault="00C607D3" w:rsidP="00BD13F4">
            <w:pPr>
              <w:widowControl w:val="0"/>
              <w:spacing w:before="60" w:after="60"/>
              <w:rPr>
                <w:sz w:val="18"/>
              </w:rPr>
            </w:pPr>
            <w:r w:rsidRPr="009B40BF">
              <w:rPr>
                <w:sz w:val="18"/>
              </w:rPr>
              <w:t>Utilisateur destination transmet en même temps (Transmission bidirectionnelle)</w:t>
            </w:r>
          </w:p>
        </w:tc>
        <w:tc>
          <w:tcPr>
            <w:tcW w:w="1560" w:type="dxa"/>
          </w:tcPr>
          <w:p w:rsidR="00C607D3" w:rsidRPr="009B40BF" w:rsidRDefault="00C607D3" w:rsidP="00BD13F4">
            <w:pPr>
              <w:widowControl w:val="0"/>
              <w:spacing w:before="60" w:after="60"/>
              <w:rPr>
                <w:sz w:val="18"/>
              </w:rPr>
            </w:pPr>
            <w:r w:rsidRPr="009B40BF">
              <w:rPr>
                <w:sz w:val="18"/>
              </w:rPr>
              <w:object w:dxaOrig="1290" w:dyaOrig="1125">
                <v:shape id="_x0000_i1125" type="#_x0000_t75" style="width:64.6pt;height:56.75pt" o:ole="">
                  <v:imagedata r:id="rId245" o:title=""/>
                </v:shape>
                <o:OLEObject Type="Embed" ProgID="PBrush" ShapeID="_x0000_i1125" DrawAspect="Content" ObjectID="_1581325899" r:id="rId256"/>
              </w:object>
            </w:r>
          </w:p>
        </w:tc>
        <w:tc>
          <w:tcPr>
            <w:tcW w:w="2847" w:type="dxa"/>
          </w:tcPr>
          <w:p w:rsidR="00C607D3" w:rsidRPr="009B40BF" w:rsidRDefault="00C607D3" w:rsidP="00BD13F4">
            <w:pPr>
              <w:widowControl w:val="0"/>
              <w:spacing w:before="60" w:after="60"/>
              <w:rPr>
                <w:sz w:val="18"/>
              </w:rPr>
            </w:pPr>
            <w:r w:rsidRPr="009B40BF">
              <w:rPr>
                <w:sz w:val="18"/>
              </w:rPr>
              <w:t>Zone TX de TL « Appel Sortant »</w:t>
            </w:r>
          </w:p>
          <w:p w:rsidR="00C607D3" w:rsidRPr="009B40BF" w:rsidRDefault="00C607D3" w:rsidP="00BD13F4">
            <w:pPr>
              <w:widowControl w:val="0"/>
              <w:spacing w:before="60" w:after="60"/>
              <w:rPr>
                <w:sz w:val="18"/>
              </w:rPr>
            </w:pPr>
            <w:r w:rsidRPr="009B40BF">
              <w:rPr>
                <w:sz w:val="18"/>
              </w:rPr>
              <w:t>Zone RX de TL « Appel Entrant »</w:t>
            </w:r>
          </w:p>
          <w:p w:rsidR="00C607D3" w:rsidRPr="009B40BF" w:rsidRDefault="00C607D3" w:rsidP="00BD13F4">
            <w:pPr>
              <w:widowControl w:val="0"/>
              <w:spacing w:before="60" w:after="60"/>
              <w:rPr>
                <w:sz w:val="18"/>
              </w:rPr>
            </w:pPr>
          </w:p>
        </w:tc>
      </w:tr>
      <w:tr w:rsidR="00C607D3" w:rsidRPr="009B40BF" w:rsidTr="00BD13F4">
        <w:trPr>
          <w:jc w:val="center"/>
        </w:trPr>
        <w:tc>
          <w:tcPr>
            <w:tcW w:w="866" w:type="dxa"/>
          </w:tcPr>
          <w:p w:rsidR="00C607D3" w:rsidRPr="009B40BF" w:rsidRDefault="00C607D3" w:rsidP="00BD13F4">
            <w:pPr>
              <w:widowControl w:val="0"/>
              <w:spacing w:before="60" w:after="60"/>
              <w:jc w:val="center"/>
              <w:rPr>
                <w:sz w:val="18"/>
              </w:rPr>
            </w:pPr>
            <w:r w:rsidRPr="009B40BF">
              <w:rPr>
                <w:sz w:val="18"/>
              </w:rPr>
              <w:t>5</w:t>
            </w:r>
          </w:p>
        </w:tc>
        <w:tc>
          <w:tcPr>
            <w:tcW w:w="2976" w:type="dxa"/>
          </w:tcPr>
          <w:p w:rsidR="00C607D3" w:rsidRPr="009B40BF" w:rsidRDefault="00C607D3" w:rsidP="00BD13F4">
            <w:pPr>
              <w:widowControl w:val="0"/>
              <w:spacing w:before="60" w:after="60"/>
              <w:rPr>
                <w:sz w:val="18"/>
              </w:rPr>
            </w:pPr>
            <w:r w:rsidRPr="009B40BF">
              <w:rPr>
                <w:sz w:val="18"/>
              </w:rPr>
              <w:t>Panne sur la ligne</w:t>
            </w:r>
          </w:p>
        </w:tc>
        <w:tc>
          <w:tcPr>
            <w:tcW w:w="1560" w:type="dxa"/>
          </w:tcPr>
          <w:p w:rsidR="00C607D3" w:rsidRPr="009B40BF" w:rsidRDefault="00C607D3" w:rsidP="00BD13F4">
            <w:pPr>
              <w:widowControl w:val="0"/>
              <w:spacing w:before="60" w:after="60"/>
              <w:rPr>
                <w:sz w:val="18"/>
                <w:highlight w:val="yellow"/>
              </w:rPr>
            </w:pPr>
            <w:r w:rsidRPr="009B40BF">
              <w:rPr>
                <w:sz w:val="18"/>
              </w:rPr>
              <w:object w:dxaOrig="1365" w:dyaOrig="1110">
                <v:shape id="_x0000_i1126" type="#_x0000_t75" style="width:67.4pt;height:56.3pt" o:ole="">
                  <v:imagedata r:id="rId251" o:title=""/>
                </v:shape>
                <o:OLEObject Type="Embed" ProgID="PBrush" ShapeID="_x0000_i1126" DrawAspect="Content" ObjectID="_1581325900" r:id="rId257"/>
              </w:object>
            </w:r>
          </w:p>
        </w:tc>
        <w:tc>
          <w:tcPr>
            <w:tcW w:w="2847" w:type="dxa"/>
          </w:tcPr>
          <w:p w:rsidR="00C607D3" w:rsidRPr="009B40BF" w:rsidRDefault="00C607D3" w:rsidP="00BD13F4">
            <w:pPr>
              <w:widowControl w:val="0"/>
              <w:spacing w:before="60" w:after="60"/>
              <w:rPr>
                <w:sz w:val="18"/>
                <w:highlight w:val="yellow"/>
              </w:rPr>
            </w:pPr>
            <w:r w:rsidRPr="009B40BF">
              <w:rPr>
                <w:sz w:val="18"/>
              </w:rPr>
              <w:t>X rouge sur fond gris</w:t>
            </w:r>
          </w:p>
        </w:tc>
      </w:tr>
    </w:tbl>
    <w:p w:rsidR="00C607D3" w:rsidRPr="009B40BF" w:rsidRDefault="00C607D3" w:rsidP="00BD13F4">
      <w:pPr>
        <w:pStyle w:val="Descripcin"/>
        <w:rPr>
          <w:rFonts w:asciiTheme="minorHAnsi" w:hAnsiTheme="minorHAnsi"/>
          <w:b w:val="0"/>
          <w:bCs w:val="0"/>
          <w:sz w:val="16"/>
        </w:rPr>
      </w:pPr>
      <w:bookmarkStart w:id="468" w:name="_Toc353970496"/>
      <w:bookmarkStart w:id="469" w:name="_Toc502852528"/>
      <w:bookmarkStart w:id="470" w:name="_Toc507521722"/>
      <w:r w:rsidRPr="009B40BF">
        <w:rPr>
          <w:rStyle w:val="Textoennegrita"/>
        </w:rPr>
        <w:t xml:space="preserve">Tableau </w:t>
      </w:r>
      <w:r w:rsidRPr="009B40BF">
        <w:rPr>
          <w:rStyle w:val="Textoennegrita"/>
        </w:rPr>
        <w:fldChar w:fldCharType="begin"/>
      </w:r>
      <w:r w:rsidRPr="009B40BF">
        <w:rPr>
          <w:rStyle w:val="Textoennegrita"/>
        </w:rPr>
        <w:instrText xml:space="preserve"> SEQ Tabla \* ARABIC </w:instrText>
      </w:r>
      <w:r w:rsidRPr="009B40BF">
        <w:rPr>
          <w:rStyle w:val="Textoennegrita"/>
        </w:rPr>
        <w:fldChar w:fldCharType="separate"/>
      </w:r>
      <w:r w:rsidR="002669EC" w:rsidRPr="009B40BF">
        <w:rPr>
          <w:rStyle w:val="Textoennegrita"/>
          <w:noProof/>
        </w:rPr>
        <w:t>20</w:t>
      </w:r>
      <w:r w:rsidRPr="009B40BF">
        <w:rPr>
          <w:rStyle w:val="Textoennegrita"/>
        </w:rPr>
        <w:fldChar w:fldCharType="end"/>
      </w:r>
      <w:r w:rsidRPr="009B40BF">
        <w:rPr>
          <w:rStyle w:val="Textoennegrita"/>
        </w:rPr>
        <w:t>. Procédure de transmission par LC</w:t>
      </w:r>
      <w:bookmarkEnd w:id="468"/>
      <w:bookmarkEnd w:id="469"/>
      <w:bookmarkEnd w:id="470"/>
    </w:p>
    <w:p w:rsidR="00C607D3" w:rsidRPr="009B40BF" w:rsidRDefault="00C607D3" w:rsidP="00DF380F">
      <w:pPr>
        <w:pStyle w:val="Ttulo3"/>
        <w:numPr>
          <w:ilvl w:val="2"/>
          <w:numId w:val="21"/>
        </w:numPr>
        <w:spacing w:before="240" w:after="120"/>
      </w:pPr>
      <w:bookmarkStart w:id="471" w:name="_Toc128530293"/>
      <w:bookmarkStart w:id="472" w:name="_Toc353970547"/>
      <w:bookmarkStart w:id="473" w:name="_Toc445284918"/>
      <w:bookmarkStart w:id="474" w:name="_Toc502852439"/>
      <w:bookmarkStart w:id="475" w:name="_Toc507582272"/>
      <w:r w:rsidRPr="009B40BF">
        <w:t>Réception par LC</w:t>
      </w:r>
      <w:bookmarkEnd w:id="471"/>
      <w:bookmarkEnd w:id="472"/>
      <w:bookmarkEnd w:id="473"/>
      <w:bookmarkEnd w:id="474"/>
      <w:bookmarkEnd w:id="475"/>
    </w:p>
    <w:p w:rsidR="00C607D3" w:rsidRPr="009B40BF" w:rsidRDefault="00C607D3" w:rsidP="00C607D3">
      <w:r w:rsidRPr="009B40BF">
        <w:t>L'opérateur n'est pas obligé de démarrer une séquence pour recevoir de l'audio. Les signalisations dans le panneau sont effectuées selon la séquence suivante :</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C607D3" w:rsidRPr="009B40BF" w:rsidTr="00BD13F4">
        <w:trPr>
          <w:cnfStyle w:val="100000000000" w:firstRow="1" w:lastRow="0" w:firstColumn="0" w:lastColumn="0" w:oddVBand="0" w:evenVBand="0" w:oddHBand="0" w:evenHBand="0" w:firstRowFirstColumn="0" w:firstRowLastColumn="0" w:lastRowFirstColumn="0" w:lastRowLastColumn="0"/>
          <w:jc w:val="center"/>
        </w:trPr>
        <w:tc>
          <w:tcPr>
            <w:tcW w:w="866" w:type="dxa"/>
          </w:tcPr>
          <w:p w:rsidR="00C607D3" w:rsidRPr="009B40BF" w:rsidRDefault="00C607D3" w:rsidP="00BD13F4">
            <w:pPr>
              <w:widowControl w:val="0"/>
              <w:spacing w:before="60" w:after="60"/>
              <w:jc w:val="center"/>
              <w:rPr>
                <w:b/>
                <w:color w:val="333399"/>
                <w:sz w:val="22"/>
                <w:szCs w:val="22"/>
              </w:rPr>
            </w:pPr>
            <w:r w:rsidRPr="009B40BF">
              <w:rPr>
                <w:b/>
                <w:color w:val="333399"/>
                <w:sz w:val="22"/>
              </w:rPr>
              <w:t>ÉTAPE</w:t>
            </w:r>
          </w:p>
        </w:tc>
        <w:tc>
          <w:tcPr>
            <w:tcW w:w="2976" w:type="dxa"/>
          </w:tcPr>
          <w:p w:rsidR="00C607D3" w:rsidRPr="009B40BF" w:rsidRDefault="00C607D3" w:rsidP="00BD13F4">
            <w:pPr>
              <w:widowControl w:val="0"/>
              <w:spacing w:before="60" w:after="60"/>
              <w:jc w:val="center"/>
              <w:rPr>
                <w:b/>
                <w:color w:val="333399"/>
                <w:sz w:val="22"/>
                <w:szCs w:val="22"/>
              </w:rPr>
            </w:pPr>
            <w:r w:rsidRPr="009B40BF">
              <w:rPr>
                <w:b/>
                <w:color w:val="333399"/>
                <w:sz w:val="22"/>
              </w:rPr>
              <w:t>ACTION</w:t>
            </w:r>
          </w:p>
        </w:tc>
        <w:tc>
          <w:tcPr>
            <w:tcW w:w="1560" w:type="dxa"/>
          </w:tcPr>
          <w:p w:rsidR="00C607D3" w:rsidRPr="009B40BF" w:rsidRDefault="00C607D3" w:rsidP="00BD13F4">
            <w:pPr>
              <w:widowControl w:val="0"/>
              <w:spacing w:before="60" w:after="60"/>
              <w:jc w:val="center"/>
              <w:rPr>
                <w:b/>
                <w:color w:val="333399"/>
                <w:sz w:val="22"/>
                <w:szCs w:val="22"/>
              </w:rPr>
            </w:pPr>
            <w:r w:rsidRPr="009B40BF">
              <w:rPr>
                <w:b/>
                <w:color w:val="333399"/>
                <w:sz w:val="22"/>
              </w:rPr>
              <w:t>VUE</w:t>
            </w:r>
          </w:p>
        </w:tc>
        <w:tc>
          <w:tcPr>
            <w:tcW w:w="2847" w:type="dxa"/>
          </w:tcPr>
          <w:p w:rsidR="00C607D3" w:rsidRPr="009B40BF" w:rsidRDefault="00C607D3" w:rsidP="00BD13F4">
            <w:pPr>
              <w:widowControl w:val="0"/>
              <w:spacing w:before="60" w:after="60"/>
              <w:jc w:val="center"/>
              <w:rPr>
                <w:b/>
                <w:color w:val="333399"/>
                <w:sz w:val="22"/>
                <w:szCs w:val="22"/>
              </w:rPr>
            </w:pPr>
            <w:r w:rsidRPr="009B40BF">
              <w:rPr>
                <w:b/>
                <w:color w:val="333399"/>
                <w:sz w:val="22"/>
              </w:rPr>
              <w:t>RÉPONSE</w:t>
            </w:r>
          </w:p>
        </w:tc>
      </w:tr>
      <w:tr w:rsidR="00C607D3" w:rsidRPr="009B40BF" w:rsidTr="00BD13F4">
        <w:trPr>
          <w:jc w:val="center"/>
        </w:trPr>
        <w:tc>
          <w:tcPr>
            <w:tcW w:w="866" w:type="dxa"/>
          </w:tcPr>
          <w:p w:rsidR="00C607D3" w:rsidRPr="009B40BF" w:rsidRDefault="00C607D3" w:rsidP="00BD13F4">
            <w:pPr>
              <w:widowControl w:val="0"/>
              <w:spacing w:before="60" w:after="60"/>
              <w:jc w:val="center"/>
              <w:rPr>
                <w:sz w:val="18"/>
              </w:rPr>
            </w:pPr>
            <w:r w:rsidRPr="009B40BF">
              <w:rPr>
                <w:sz w:val="18"/>
              </w:rPr>
              <w:t>1</w:t>
            </w:r>
          </w:p>
        </w:tc>
        <w:tc>
          <w:tcPr>
            <w:tcW w:w="2976" w:type="dxa"/>
          </w:tcPr>
          <w:p w:rsidR="00C607D3" w:rsidRPr="009B40BF" w:rsidRDefault="00C607D3" w:rsidP="00BD13F4">
            <w:pPr>
              <w:widowControl w:val="0"/>
              <w:spacing w:before="60" w:after="60"/>
              <w:rPr>
                <w:sz w:val="18"/>
              </w:rPr>
            </w:pPr>
            <w:r w:rsidRPr="009B40BF">
              <w:rPr>
                <w:sz w:val="18"/>
              </w:rPr>
              <w:t>Conditions de départ</w:t>
            </w:r>
          </w:p>
        </w:tc>
        <w:tc>
          <w:tcPr>
            <w:tcW w:w="1560" w:type="dxa"/>
          </w:tcPr>
          <w:p w:rsidR="00C607D3" w:rsidRPr="009B40BF" w:rsidRDefault="00C607D3" w:rsidP="00BD13F4">
            <w:pPr>
              <w:widowControl w:val="0"/>
              <w:spacing w:before="60" w:after="60"/>
              <w:rPr>
                <w:sz w:val="18"/>
              </w:rPr>
            </w:pPr>
            <w:r w:rsidRPr="009B40BF">
              <w:rPr>
                <w:sz w:val="18"/>
              </w:rPr>
              <w:object w:dxaOrig="1320" w:dyaOrig="1125">
                <v:shape id="_x0000_i1127" type="#_x0000_t75" style="width:60pt;height:50.3pt" o:ole="">
                  <v:imagedata r:id="rId239" o:title=""/>
                </v:shape>
                <o:OLEObject Type="Embed" ProgID="PBrush" ShapeID="_x0000_i1127" DrawAspect="Content" ObjectID="_1581325901" r:id="rId258"/>
              </w:object>
            </w:r>
          </w:p>
        </w:tc>
        <w:tc>
          <w:tcPr>
            <w:tcW w:w="2847" w:type="dxa"/>
          </w:tcPr>
          <w:p w:rsidR="00C607D3" w:rsidRPr="009B40BF" w:rsidRDefault="00C607D3" w:rsidP="00BD13F4">
            <w:pPr>
              <w:widowControl w:val="0"/>
              <w:spacing w:before="60" w:after="60"/>
              <w:rPr>
                <w:sz w:val="18"/>
              </w:rPr>
            </w:pPr>
            <w:r w:rsidRPr="009B40BF">
              <w:rPr>
                <w:sz w:val="18"/>
              </w:rPr>
              <w:t>Un service LC configuré.</w:t>
            </w:r>
          </w:p>
        </w:tc>
      </w:tr>
      <w:tr w:rsidR="00C607D3" w:rsidRPr="009B40BF" w:rsidTr="00BD13F4">
        <w:trPr>
          <w:jc w:val="center"/>
        </w:trPr>
        <w:tc>
          <w:tcPr>
            <w:tcW w:w="866" w:type="dxa"/>
          </w:tcPr>
          <w:p w:rsidR="00C607D3" w:rsidRPr="009B40BF" w:rsidRDefault="00C607D3" w:rsidP="00BD13F4">
            <w:pPr>
              <w:widowControl w:val="0"/>
              <w:spacing w:before="60" w:after="60"/>
              <w:jc w:val="center"/>
              <w:rPr>
                <w:sz w:val="18"/>
              </w:rPr>
            </w:pPr>
            <w:r w:rsidRPr="009B40BF">
              <w:rPr>
                <w:sz w:val="18"/>
              </w:rPr>
              <w:lastRenderedPageBreak/>
              <w:t>2</w:t>
            </w:r>
          </w:p>
        </w:tc>
        <w:tc>
          <w:tcPr>
            <w:tcW w:w="2976" w:type="dxa"/>
          </w:tcPr>
          <w:p w:rsidR="00C607D3" w:rsidRPr="009B40BF" w:rsidRDefault="00C607D3" w:rsidP="00BD13F4">
            <w:pPr>
              <w:widowControl w:val="0"/>
              <w:spacing w:before="60" w:after="60"/>
              <w:rPr>
                <w:sz w:val="18"/>
              </w:rPr>
            </w:pPr>
            <w:r w:rsidRPr="009B40BF">
              <w:rPr>
                <w:sz w:val="18"/>
              </w:rPr>
              <w:t>Un appel est reçu</w:t>
            </w:r>
          </w:p>
        </w:tc>
        <w:tc>
          <w:tcPr>
            <w:tcW w:w="1560" w:type="dxa"/>
          </w:tcPr>
          <w:p w:rsidR="00C607D3" w:rsidRPr="009B40BF" w:rsidRDefault="00C607D3" w:rsidP="00BD13F4">
            <w:pPr>
              <w:widowControl w:val="0"/>
              <w:spacing w:before="60" w:after="60"/>
              <w:rPr>
                <w:sz w:val="18"/>
              </w:rPr>
            </w:pPr>
            <w:r w:rsidRPr="009B40BF">
              <w:rPr>
                <w:sz w:val="18"/>
              </w:rPr>
              <w:object w:dxaOrig="1275" w:dyaOrig="1110">
                <v:shape id="_x0000_i1128" type="#_x0000_t75" style="width:60pt;height:50.3pt" o:ole="">
                  <v:imagedata r:id="rId243" o:title=""/>
                </v:shape>
                <o:OLEObject Type="Embed" ProgID="PBrush" ShapeID="_x0000_i1128" DrawAspect="Content" ObjectID="_1581325902" r:id="rId259"/>
              </w:object>
            </w:r>
          </w:p>
        </w:tc>
        <w:tc>
          <w:tcPr>
            <w:tcW w:w="2847" w:type="dxa"/>
          </w:tcPr>
          <w:p w:rsidR="00C607D3" w:rsidRPr="009B40BF" w:rsidRDefault="00C607D3" w:rsidP="00BD13F4">
            <w:pPr>
              <w:widowControl w:val="0"/>
              <w:spacing w:before="60" w:after="60"/>
              <w:rPr>
                <w:sz w:val="18"/>
              </w:rPr>
            </w:pPr>
            <w:r w:rsidRPr="009B40BF">
              <w:rPr>
                <w:sz w:val="18"/>
              </w:rPr>
              <w:t>Zone RX de TL « Appel Entrant ».</w:t>
            </w:r>
          </w:p>
          <w:p w:rsidR="00C607D3" w:rsidRPr="009B40BF" w:rsidRDefault="00C607D3" w:rsidP="00BD13F4">
            <w:pPr>
              <w:widowControl w:val="0"/>
              <w:spacing w:before="60" w:after="60"/>
              <w:rPr>
                <w:sz w:val="18"/>
              </w:rPr>
            </w:pPr>
            <w:r w:rsidRPr="009B40BF">
              <w:rPr>
                <w:sz w:val="18"/>
              </w:rPr>
              <w:t>L'audio est reçu directement sur haut-parleur.</w:t>
            </w:r>
          </w:p>
          <w:p w:rsidR="00C607D3" w:rsidRPr="009B40BF" w:rsidRDefault="00C607D3" w:rsidP="00BD13F4">
            <w:pPr>
              <w:widowControl w:val="0"/>
              <w:spacing w:before="60" w:after="60"/>
              <w:rPr>
                <w:sz w:val="18"/>
              </w:rPr>
            </w:pPr>
            <w:r w:rsidRPr="009B40BF">
              <w:rPr>
                <w:sz w:val="18"/>
              </w:rPr>
              <w:t>L'indication d'appel entrant est maintenue un instant (configurable) après la fin de la communication.</w:t>
            </w:r>
          </w:p>
          <w:p w:rsidR="00C607D3" w:rsidRPr="009B40BF" w:rsidRDefault="00C607D3" w:rsidP="00BD13F4">
            <w:pPr>
              <w:widowControl w:val="0"/>
              <w:spacing w:before="60" w:after="60"/>
              <w:rPr>
                <w:sz w:val="18"/>
              </w:rPr>
            </w:pPr>
          </w:p>
        </w:tc>
      </w:tr>
      <w:tr w:rsidR="00C607D3" w:rsidRPr="009B40BF" w:rsidTr="00BD13F4">
        <w:trPr>
          <w:jc w:val="center"/>
        </w:trPr>
        <w:tc>
          <w:tcPr>
            <w:tcW w:w="866" w:type="dxa"/>
          </w:tcPr>
          <w:p w:rsidR="00C607D3" w:rsidRPr="009B40BF" w:rsidRDefault="00C607D3" w:rsidP="00BD13F4">
            <w:pPr>
              <w:widowControl w:val="0"/>
              <w:spacing w:before="60" w:after="60"/>
              <w:jc w:val="center"/>
              <w:rPr>
                <w:sz w:val="18"/>
              </w:rPr>
            </w:pPr>
            <w:r w:rsidRPr="009B40BF">
              <w:rPr>
                <w:sz w:val="18"/>
              </w:rPr>
              <w:t>3</w:t>
            </w:r>
          </w:p>
        </w:tc>
        <w:tc>
          <w:tcPr>
            <w:tcW w:w="2976" w:type="dxa"/>
          </w:tcPr>
          <w:p w:rsidR="00C607D3" w:rsidRPr="009B40BF" w:rsidRDefault="00C607D3" w:rsidP="00BD13F4">
            <w:pPr>
              <w:widowControl w:val="0"/>
              <w:spacing w:before="60" w:after="60"/>
              <w:rPr>
                <w:sz w:val="18"/>
              </w:rPr>
            </w:pPr>
            <w:r w:rsidRPr="009B40BF">
              <w:rPr>
                <w:sz w:val="18"/>
              </w:rPr>
              <w:t>Utilisateur appuie sur TL et transmet en même temps (Transmission bidirectionnelle)</w:t>
            </w:r>
          </w:p>
        </w:tc>
        <w:tc>
          <w:tcPr>
            <w:tcW w:w="1560" w:type="dxa"/>
          </w:tcPr>
          <w:p w:rsidR="00C607D3" w:rsidRPr="009B40BF" w:rsidRDefault="00C607D3" w:rsidP="00BD13F4">
            <w:pPr>
              <w:widowControl w:val="0"/>
              <w:spacing w:before="60" w:after="60"/>
              <w:rPr>
                <w:sz w:val="18"/>
              </w:rPr>
            </w:pPr>
            <w:r w:rsidRPr="009B40BF">
              <w:rPr>
                <w:sz w:val="18"/>
              </w:rPr>
              <w:object w:dxaOrig="1290" w:dyaOrig="1125">
                <v:shape id="_x0000_i1129" type="#_x0000_t75" style="width:60pt;height:51.7pt" o:ole="">
                  <v:imagedata r:id="rId245" o:title=""/>
                </v:shape>
                <o:OLEObject Type="Embed" ProgID="PBrush" ShapeID="_x0000_i1129" DrawAspect="Content" ObjectID="_1581325903" r:id="rId260"/>
              </w:object>
            </w:r>
          </w:p>
        </w:tc>
        <w:tc>
          <w:tcPr>
            <w:tcW w:w="2847" w:type="dxa"/>
          </w:tcPr>
          <w:p w:rsidR="00C607D3" w:rsidRPr="009B40BF" w:rsidRDefault="00C607D3" w:rsidP="00BD13F4">
            <w:pPr>
              <w:widowControl w:val="0"/>
              <w:spacing w:before="60" w:after="60"/>
              <w:rPr>
                <w:sz w:val="18"/>
              </w:rPr>
            </w:pPr>
            <w:r w:rsidRPr="009B40BF">
              <w:rPr>
                <w:sz w:val="18"/>
              </w:rPr>
              <w:t>Zone TX de TL « Appel Sortant »</w:t>
            </w:r>
          </w:p>
          <w:p w:rsidR="00C607D3" w:rsidRPr="009B40BF" w:rsidRDefault="00C607D3" w:rsidP="00BD13F4">
            <w:pPr>
              <w:widowControl w:val="0"/>
              <w:spacing w:before="60" w:after="60"/>
              <w:rPr>
                <w:sz w:val="18"/>
              </w:rPr>
            </w:pPr>
            <w:r w:rsidRPr="009B40BF">
              <w:rPr>
                <w:sz w:val="18"/>
              </w:rPr>
              <w:t>Zone RX de TL « Appel Entrant »</w:t>
            </w:r>
          </w:p>
          <w:p w:rsidR="00C607D3" w:rsidRPr="009B40BF" w:rsidRDefault="00C607D3" w:rsidP="00BD13F4">
            <w:pPr>
              <w:widowControl w:val="0"/>
              <w:spacing w:before="60" w:after="60"/>
              <w:rPr>
                <w:sz w:val="18"/>
              </w:rPr>
            </w:pPr>
          </w:p>
        </w:tc>
      </w:tr>
      <w:tr w:rsidR="00C607D3" w:rsidRPr="009B40BF" w:rsidTr="00BD13F4">
        <w:trPr>
          <w:jc w:val="center"/>
        </w:trPr>
        <w:tc>
          <w:tcPr>
            <w:tcW w:w="866" w:type="dxa"/>
          </w:tcPr>
          <w:p w:rsidR="00C607D3" w:rsidRPr="009B40BF" w:rsidRDefault="00C607D3" w:rsidP="00BD13F4">
            <w:pPr>
              <w:widowControl w:val="0"/>
              <w:spacing w:before="60" w:after="60"/>
              <w:jc w:val="center"/>
              <w:rPr>
                <w:sz w:val="18"/>
              </w:rPr>
            </w:pPr>
            <w:r w:rsidRPr="009B40BF">
              <w:rPr>
                <w:sz w:val="18"/>
              </w:rPr>
              <w:t>4</w:t>
            </w:r>
          </w:p>
        </w:tc>
        <w:tc>
          <w:tcPr>
            <w:tcW w:w="2976" w:type="dxa"/>
          </w:tcPr>
          <w:p w:rsidR="00C607D3" w:rsidRPr="009B40BF" w:rsidRDefault="00C607D3" w:rsidP="00BD13F4">
            <w:pPr>
              <w:widowControl w:val="0"/>
              <w:spacing w:before="60" w:after="60"/>
              <w:rPr>
                <w:sz w:val="18"/>
              </w:rPr>
            </w:pPr>
            <w:r w:rsidRPr="009B40BF">
              <w:rPr>
                <w:sz w:val="18"/>
              </w:rPr>
              <w:t xml:space="preserve">Appel non-accepté (utilisateur transmettant par une autre LC, état occupé) </w:t>
            </w:r>
          </w:p>
        </w:tc>
        <w:tc>
          <w:tcPr>
            <w:tcW w:w="1560" w:type="dxa"/>
          </w:tcPr>
          <w:p w:rsidR="00C607D3" w:rsidRPr="009B40BF" w:rsidRDefault="00C607D3" w:rsidP="00BD13F4">
            <w:pPr>
              <w:widowControl w:val="0"/>
              <w:spacing w:before="60" w:after="60"/>
              <w:rPr>
                <w:sz w:val="18"/>
              </w:rPr>
            </w:pPr>
            <w:r w:rsidRPr="009B40BF">
              <w:rPr>
                <w:sz w:val="18"/>
              </w:rPr>
              <w:object w:dxaOrig="1260" w:dyaOrig="1095">
                <v:shape id="_x0000_i1130" type="#_x0000_t75" style="width:60pt;height:50.3pt" o:ole="">
                  <v:imagedata r:id="rId249" o:title=""/>
                </v:shape>
                <o:OLEObject Type="Embed" ProgID="PBrush" ShapeID="_x0000_i1130" DrawAspect="Content" ObjectID="_1581325904" r:id="rId261"/>
              </w:object>
            </w:r>
          </w:p>
        </w:tc>
        <w:tc>
          <w:tcPr>
            <w:tcW w:w="2847" w:type="dxa"/>
          </w:tcPr>
          <w:p w:rsidR="00C607D3" w:rsidRPr="009B40BF" w:rsidRDefault="00C607D3" w:rsidP="00BD13F4">
            <w:pPr>
              <w:widowControl w:val="0"/>
              <w:spacing w:before="60" w:after="60"/>
              <w:rPr>
                <w:sz w:val="18"/>
              </w:rPr>
            </w:pPr>
            <w:r w:rsidRPr="009B40BF">
              <w:rPr>
                <w:sz w:val="18"/>
              </w:rPr>
              <w:t>Zone RX de TL « Mémorisation ».</w:t>
            </w:r>
          </w:p>
          <w:p w:rsidR="00C607D3" w:rsidRPr="009B40BF" w:rsidRDefault="00C607D3" w:rsidP="00BD13F4">
            <w:pPr>
              <w:widowControl w:val="0"/>
              <w:spacing w:before="60" w:after="60"/>
              <w:rPr>
                <w:sz w:val="18"/>
              </w:rPr>
            </w:pPr>
            <w:r w:rsidRPr="009B40BF">
              <w:rPr>
                <w:sz w:val="18"/>
              </w:rPr>
              <w:t>L'indication de « Mémorisation » est maintenue jusqu'à être reconnue par l'utilisateur</w:t>
            </w:r>
          </w:p>
          <w:p w:rsidR="00C607D3" w:rsidRPr="009B40BF" w:rsidRDefault="00C607D3" w:rsidP="00BD13F4">
            <w:pPr>
              <w:widowControl w:val="0"/>
              <w:spacing w:before="60" w:after="60"/>
              <w:rPr>
                <w:sz w:val="18"/>
              </w:rPr>
            </w:pPr>
          </w:p>
        </w:tc>
      </w:tr>
    </w:tbl>
    <w:p w:rsidR="00C607D3" w:rsidRPr="009B40BF" w:rsidRDefault="00C607D3" w:rsidP="00C607D3">
      <w:pPr>
        <w:pStyle w:val="Descripcin"/>
        <w:rPr>
          <w:rStyle w:val="Textoennegrita"/>
        </w:rPr>
      </w:pPr>
      <w:bookmarkStart w:id="476" w:name="_Toc353970497"/>
      <w:bookmarkStart w:id="477" w:name="_Toc502852529"/>
      <w:bookmarkStart w:id="478" w:name="_Toc507521723"/>
      <w:r w:rsidRPr="009B40BF">
        <w:rPr>
          <w:rStyle w:val="Textoennegrita"/>
        </w:rPr>
        <w:t xml:space="preserve">Tableau </w:t>
      </w:r>
      <w:r w:rsidRPr="009B40BF">
        <w:rPr>
          <w:rStyle w:val="Textoennegrita"/>
        </w:rPr>
        <w:fldChar w:fldCharType="begin"/>
      </w:r>
      <w:r w:rsidRPr="009B40BF">
        <w:rPr>
          <w:rStyle w:val="Textoennegrita"/>
        </w:rPr>
        <w:instrText xml:space="preserve"> SEQ Tabla \* ARABIC </w:instrText>
      </w:r>
      <w:r w:rsidRPr="009B40BF">
        <w:rPr>
          <w:rStyle w:val="Textoennegrita"/>
        </w:rPr>
        <w:fldChar w:fldCharType="separate"/>
      </w:r>
      <w:r w:rsidR="002669EC" w:rsidRPr="009B40BF">
        <w:rPr>
          <w:rStyle w:val="Textoennegrita"/>
          <w:noProof/>
        </w:rPr>
        <w:t>21</w:t>
      </w:r>
      <w:r w:rsidRPr="009B40BF">
        <w:rPr>
          <w:rStyle w:val="Textoennegrita"/>
        </w:rPr>
        <w:fldChar w:fldCharType="end"/>
      </w:r>
      <w:r w:rsidRPr="009B40BF">
        <w:rPr>
          <w:rStyle w:val="Textoennegrita"/>
        </w:rPr>
        <w:t>. Procédure de réception par LC</w:t>
      </w:r>
      <w:bookmarkEnd w:id="476"/>
      <w:bookmarkEnd w:id="477"/>
      <w:bookmarkEnd w:id="478"/>
    </w:p>
    <w:p w:rsidR="00BD13F4" w:rsidRPr="009B40BF" w:rsidRDefault="00BD13F4" w:rsidP="00BD13F4">
      <w:pPr>
        <w:pStyle w:val="Ttulo1"/>
        <w:numPr>
          <w:ilvl w:val="0"/>
          <w:numId w:val="21"/>
        </w:numPr>
        <w:spacing w:before="60"/>
      </w:pPr>
      <w:bookmarkStart w:id="479" w:name="_Toc353970548"/>
      <w:bookmarkStart w:id="480" w:name="_Toc433892511"/>
      <w:bookmarkStart w:id="481" w:name="_Toc450207120"/>
      <w:bookmarkStart w:id="482" w:name="_Toc502852440"/>
      <w:bookmarkStart w:id="483" w:name="_Toc507582273"/>
      <w:r w:rsidRPr="009B40BF">
        <w:lastRenderedPageBreak/>
        <w:t>Fonctions spéciales</w:t>
      </w:r>
      <w:bookmarkEnd w:id="479"/>
      <w:bookmarkEnd w:id="480"/>
      <w:bookmarkEnd w:id="481"/>
      <w:r w:rsidRPr="009B40BF">
        <w:rPr>
          <w:rStyle w:val="Refdenotaalpie"/>
        </w:rPr>
        <w:footnoteReference w:id="6"/>
      </w:r>
      <w:bookmarkEnd w:id="482"/>
      <w:bookmarkEnd w:id="483"/>
    </w:p>
    <w:p w:rsidR="00BD13F4" w:rsidRPr="009B40BF" w:rsidRDefault="00BD13F4" w:rsidP="00BD13F4">
      <w:r w:rsidRPr="009B40BF">
        <w:t>Les fonctions spéciales sont des fonctions qui ne sont pas de communications et s'utilisent comme aide ou sécurité pour l</w:t>
      </w:r>
      <w:r w:rsidR="00F82AF7">
        <w:t>es</w:t>
      </w:r>
      <w:r w:rsidRPr="009B40BF">
        <w:t xml:space="preserve"> tâche</w:t>
      </w:r>
      <w:r w:rsidR="00F82AF7">
        <w:t>s</w:t>
      </w:r>
      <w:r w:rsidRPr="009B40BF">
        <w:t xml:space="preserve"> de l'opérateur. </w:t>
      </w:r>
    </w:p>
    <w:p w:rsidR="00BD13F4" w:rsidRPr="009B40BF" w:rsidRDefault="00BD13F4" w:rsidP="00BD13F4">
      <w:pPr>
        <w:pStyle w:val="Ttulo2"/>
      </w:pPr>
      <w:bookmarkStart w:id="484" w:name="_Toc353970549"/>
      <w:bookmarkStart w:id="485" w:name="_Toc433892512"/>
      <w:bookmarkStart w:id="486" w:name="_Toc450207121"/>
      <w:bookmarkStart w:id="487" w:name="_Toc502852441"/>
      <w:bookmarkStart w:id="488" w:name="_Toc507582274"/>
      <w:r w:rsidRPr="009B40BF">
        <w:t>Enregistrement local en poste</w:t>
      </w:r>
      <w:bookmarkEnd w:id="484"/>
      <w:bookmarkEnd w:id="485"/>
      <w:bookmarkEnd w:id="486"/>
      <w:bookmarkEnd w:id="487"/>
      <w:bookmarkEnd w:id="488"/>
    </w:p>
    <w:p w:rsidR="00BD13F4" w:rsidRPr="009B40BF" w:rsidRDefault="00BD13F4" w:rsidP="00BD13F4">
      <w:r w:rsidRPr="009B40BF">
        <w:t>Cette fonction permet d'enregistrer et de reproduire localement toutes les communications vocales effectuées sur la position au cours des trente (30) dernières minutes. Cette fonction peut être configuré sur chaque position par le Superviseur du système.</w:t>
      </w:r>
    </w:p>
    <w:p w:rsidR="00BD13F4" w:rsidRPr="009B40BF" w:rsidRDefault="00BD13F4" w:rsidP="00BD13F4">
      <w:r w:rsidRPr="009B40BF">
        <w:t>Les enregistrements sont organisés par sessions, en indiquant la date et l'heure de fin de l'enregistrement, sa durée et la session à laquelle il correspond.</w:t>
      </w:r>
    </w:p>
    <w:p w:rsidR="00BD13F4" w:rsidRPr="009B40BF" w:rsidRDefault="00BD13F4" w:rsidP="00BD13F4">
      <w:r w:rsidRPr="009B40BF">
        <w:t>L'historique des enregistrements sera supprimé soit au démarrage du poste soit à la réception d'une nouvelle sectorisation.</w:t>
      </w:r>
    </w:p>
    <w:p w:rsidR="00BD13F4" w:rsidRPr="009B40BF" w:rsidRDefault="00BD13F4" w:rsidP="00BD13F4">
      <w:pPr>
        <w:pStyle w:val="Ttulo3"/>
        <w:numPr>
          <w:ilvl w:val="2"/>
          <w:numId w:val="21"/>
        </w:numPr>
        <w:spacing w:before="240" w:after="120"/>
      </w:pPr>
      <w:bookmarkStart w:id="489" w:name="_Toc353970550"/>
      <w:bookmarkStart w:id="490" w:name="_Toc433892513"/>
      <w:bookmarkStart w:id="491" w:name="_Toc450207122"/>
      <w:bookmarkStart w:id="492" w:name="_Toc502852442"/>
      <w:bookmarkStart w:id="493" w:name="_Toc507582275"/>
      <w:r w:rsidRPr="009B40BF">
        <w:t>Enregistrement des sessions</w:t>
      </w:r>
      <w:bookmarkEnd w:id="489"/>
      <w:bookmarkEnd w:id="490"/>
      <w:bookmarkEnd w:id="491"/>
      <w:bookmarkEnd w:id="492"/>
      <w:bookmarkEnd w:id="493"/>
    </w:p>
    <w:p w:rsidR="00BD13F4" w:rsidRPr="009B40BF" w:rsidRDefault="00BD13F4" w:rsidP="00BD13F4">
      <w:r w:rsidRPr="009B40BF">
        <w:t>Chaque fois que le Superviseur du système configure la Fonction d'enregistrement pour le Secteur, toutes les sessions audio de la position seront automatiquement enregistrées.</w:t>
      </w:r>
    </w:p>
    <w:p w:rsidR="00BD13F4" w:rsidRPr="009B40BF" w:rsidRDefault="00BD13F4" w:rsidP="00BD13F4">
      <w:r w:rsidRPr="009B40BF">
        <w:t>Ces sessions peuvent être les suivantes :</w:t>
      </w:r>
    </w:p>
    <w:p w:rsidR="00BD13F4" w:rsidRPr="009B40BF" w:rsidRDefault="00BD13F4" w:rsidP="00BD13F4">
      <w:pPr>
        <w:numPr>
          <w:ilvl w:val="0"/>
          <w:numId w:val="42"/>
        </w:numPr>
        <w:spacing w:before="60" w:after="120"/>
      </w:pPr>
      <w:r w:rsidRPr="009B40BF">
        <w:t>Réception Radio. L'enregistrement démarre et se termine en fonction de la présence ou non de SQL. En cas de présence de plusieurs canaux en RX avec SQL la session démarre avec le premier SQL et se termine avec le dernier.</w:t>
      </w:r>
    </w:p>
    <w:p w:rsidR="00BD13F4" w:rsidRPr="009B40BF" w:rsidRDefault="00BD13F4" w:rsidP="00BD13F4">
      <w:pPr>
        <w:numPr>
          <w:ilvl w:val="0"/>
          <w:numId w:val="42"/>
        </w:numPr>
        <w:spacing w:before="60" w:after="120"/>
      </w:pPr>
      <w:r w:rsidRPr="009B40BF">
        <w:t>Transmission Radio. L'enregistrement commence et se termine avec l'action de PTT.</w:t>
      </w:r>
    </w:p>
    <w:p w:rsidR="00BD13F4" w:rsidRPr="009B40BF" w:rsidRDefault="00BD13F4" w:rsidP="00BD13F4">
      <w:pPr>
        <w:numPr>
          <w:ilvl w:val="0"/>
          <w:numId w:val="42"/>
        </w:numPr>
        <w:spacing w:before="60" w:after="120"/>
      </w:pPr>
      <w:r w:rsidRPr="009B40BF">
        <w:t>Conversation téléphonique. L'enregistrement commence et se termine en fonction de l'état de conversation et de fin de conversation sur la position.</w:t>
      </w:r>
    </w:p>
    <w:p w:rsidR="00BD13F4" w:rsidRPr="009B40BF" w:rsidRDefault="00BD13F4" w:rsidP="00BD13F4">
      <w:pPr>
        <w:numPr>
          <w:ilvl w:val="0"/>
          <w:numId w:val="42"/>
        </w:numPr>
        <w:spacing w:before="60" w:after="120"/>
      </w:pPr>
      <w:r w:rsidRPr="009B40BF">
        <w:t>Réception ligne chaude. L'enregistrement se poursuit pendant la réception de l'appel.</w:t>
      </w:r>
    </w:p>
    <w:p w:rsidR="00BD13F4" w:rsidRPr="009B40BF" w:rsidRDefault="00BD13F4" w:rsidP="00BD13F4">
      <w:pPr>
        <w:numPr>
          <w:ilvl w:val="0"/>
          <w:numId w:val="42"/>
        </w:numPr>
        <w:spacing w:before="60" w:after="120"/>
      </w:pPr>
      <w:r w:rsidRPr="009B40BF">
        <w:t>Transmission de ligne chaude. L'enregistrement se poursuit pendant l'émission de l'appel.</w:t>
      </w:r>
    </w:p>
    <w:p w:rsidR="00BD13F4" w:rsidRPr="009B40BF" w:rsidRDefault="00BD13F4" w:rsidP="00BD13F4">
      <w:pPr>
        <w:numPr>
          <w:ilvl w:val="0"/>
          <w:numId w:val="42"/>
        </w:numPr>
        <w:spacing w:before="60" w:after="120"/>
      </w:pPr>
      <w:r w:rsidRPr="009B40BF">
        <w:t>Fonction BRIEFING. L'enregistrement se poursuit tant que la fonction BRIEFING est active.</w:t>
      </w:r>
    </w:p>
    <w:p w:rsidR="00BD13F4" w:rsidRPr="009B40BF" w:rsidRDefault="00BD13F4" w:rsidP="00BD13F4">
      <w:pPr>
        <w:pStyle w:val="Ttulo3"/>
        <w:numPr>
          <w:ilvl w:val="2"/>
          <w:numId w:val="21"/>
        </w:numPr>
        <w:spacing w:before="240" w:after="120"/>
      </w:pPr>
      <w:bookmarkStart w:id="494" w:name="_Toc353970551"/>
      <w:bookmarkStart w:id="495" w:name="_Toc433892514"/>
      <w:bookmarkStart w:id="496" w:name="_Toc450207123"/>
      <w:bookmarkStart w:id="497" w:name="_Toc502852443"/>
      <w:bookmarkStart w:id="498" w:name="_Toc507582276"/>
      <w:r w:rsidRPr="009B40BF">
        <w:t>Relecture des sessions</w:t>
      </w:r>
      <w:bookmarkEnd w:id="494"/>
      <w:bookmarkEnd w:id="495"/>
      <w:bookmarkEnd w:id="496"/>
      <w:bookmarkEnd w:id="497"/>
      <w:bookmarkEnd w:id="498"/>
    </w:p>
    <w:p w:rsidR="00BD13F4" w:rsidRPr="009B40BF" w:rsidRDefault="00BD13F4" w:rsidP="00BD13F4">
      <w:r w:rsidRPr="009B40BF">
        <w:t>Pour la relecture des sessions, l'utilisateur doit appuyer sur la touche Relecture située dans la zone des Fonctionnalités de téléphonie, voir figure 21, page 24. En appuyant sur la touche Relecture, la fenêtre suivante s'affiche :</w:t>
      </w:r>
    </w:p>
    <w:p w:rsidR="00BD13F4" w:rsidRPr="009B40BF" w:rsidRDefault="00BD13F4" w:rsidP="00BD13F4">
      <w:pPr>
        <w:jc w:val="center"/>
      </w:pPr>
      <w:r w:rsidRPr="009B40BF">
        <w:rPr>
          <w:noProof/>
        </w:rPr>
        <w:lastRenderedPageBreak/>
        <w:drawing>
          <wp:inline distT="0" distB="0" distL="0" distR="0" wp14:anchorId="587859C2" wp14:editId="1C184357">
            <wp:extent cx="2142000" cy="25200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9B40BF">
        <w:t xml:space="preserve">    </w:t>
      </w:r>
      <w:r w:rsidRPr="009B40BF">
        <w:rPr>
          <w:noProof/>
        </w:rPr>
        <w:drawing>
          <wp:inline distT="0" distB="0" distL="0" distR="0" wp14:anchorId="69DC2E9B" wp14:editId="3EF4CD85">
            <wp:extent cx="2142000" cy="25200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p w:rsidR="00BD13F4" w:rsidRPr="009B40BF" w:rsidRDefault="00BD13F4" w:rsidP="00BD13F4">
      <w:pPr>
        <w:pStyle w:val="Descripcin"/>
        <w:rPr>
          <w:rStyle w:val="Textoennegrita"/>
        </w:rPr>
      </w:pPr>
      <w:bookmarkStart w:id="499" w:name="_Toc353970476"/>
      <w:bookmarkStart w:id="500" w:name="_Toc433892557"/>
      <w:bookmarkStart w:id="501" w:name="_Toc450207166"/>
      <w:bookmarkStart w:id="502" w:name="_Toc502852507"/>
      <w:bookmarkStart w:id="503" w:name="_Toc507582340"/>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404D86" w:rsidRPr="009B40BF">
        <w:rPr>
          <w:rStyle w:val="Textoennegrita"/>
          <w:noProof/>
        </w:rPr>
        <w:t>58</w:t>
      </w:r>
      <w:r w:rsidRPr="009B40BF">
        <w:rPr>
          <w:rStyle w:val="Textoennegrita"/>
        </w:rPr>
        <w:fldChar w:fldCharType="end"/>
      </w:r>
      <w:r w:rsidRPr="009B40BF">
        <w:rPr>
          <w:rStyle w:val="Textoennegrita"/>
        </w:rPr>
        <w:t>. Relecture locale sur le poste, attente et relecture</w:t>
      </w:r>
      <w:bookmarkEnd w:id="499"/>
      <w:bookmarkEnd w:id="500"/>
      <w:bookmarkEnd w:id="501"/>
      <w:bookmarkEnd w:id="502"/>
      <w:bookmarkEnd w:id="503"/>
    </w:p>
    <w:p w:rsidR="00BD13F4" w:rsidRPr="009B40BF" w:rsidRDefault="00BD13F4" w:rsidP="00BD13F4">
      <w:r w:rsidRPr="009B40BF">
        <w:t xml:space="preserve">Dans la partie supérieure s'affiche </w:t>
      </w:r>
      <w:r w:rsidR="009B40BF" w:rsidRPr="009B40BF">
        <w:t>une barre</w:t>
      </w:r>
      <w:r w:rsidRPr="009B40BF">
        <w:t xml:space="preserve"> pour indiquer l'état de relecture.</w:t>
      </w:r>
    </w:p>
    <w:p w:rsidR="00BD13F4" w:rsidRPr="009B40BF" w:rsidRDefault="00BD13F4" w:rsidP="00BD13F4">
      <w:r w:rsidRPr="009B40BF">
        <w:t>L'écran central affiche toutes les sessions audio enregistrées sur la position en indiquant la date et l'heure de la fin de l'enregistrement, le type de session à laquelle elles appartiennent et la durée.</w:t>
      </w:r>
    </w:p>
    <w:p w:rsidR="00BD13F4" w:rsidRPr="009B40BF" w:rsidRDefault="00BD13F4" w:rsidP="00BD13F4">
      <w:r w:rsidRPr="009B40BF">
        <w:t>À droite de la fenêtre, de haut en bas, s'affiche ce qui suit :</w:t>
      </w:r>
    </w:p>
    <w:p w:rsidR="00BD13F4" w:rsidRPr="009B40BF" w:rsidRDefault="00BD13F4" w:rsidP="00BD13F4">
      <w:pPr>
        <w:numPr>
          <w:ilvl w:val="0"/>
          <w:numId w:val="43"/>
        </w:numPr>
        <w:spacing w:before="60" w:after="120"/>
      </w:pPr>
      <w:r w:rsidRPr="009B40BF">
        <w:t>Une case qui affiche les dispositifs audio qui peuvent être reproduits : casque exécutif, casque assistant, haut-parleur radio et haut-parleur ligne chaude. Pendant une relecture, il n'est pas possible de changer de moyen de relecture.</w:t>
      </w:r>
    </w:p>
    <w:p w:rsidR="00BD13F4" w:rsidRPr="009B40BF" w:rsidRDefault="00BD13F4" w:rsidP="00BD13F4">
      <w:pPr>
        <w:numPr>
          <w:ilvl w:val="0"/>
          <w:numId w:val="43"/>
        </w:numPr>
        <w:spacing w:before="60" w:after="120"/>
      </w:pPr>
      <w:r w:rsidRPr="009B40BF">
        <w:t>Bouton de Suppression. Permet de supprimer la session sélectionnée.</w:t>
      </w:r>
    </w:p>
    <w:p w:rsidR="00BD13F4" w:rsidRPr="009B40BF" w:rsidRDefault="00BD13F4" w:rsidP="00BD13F4">
      <w:pPr>
        <w:numPr>
          <w:ilvl w:val="0"/>
          <w:numId w:val="43"/>
        </w:numPr>
        <w:spacing w:before="60" w:after="120"/>
      </w:pPr>
      <w:r w:rsidRPr="009B40BF">
        <w:t>Bouton de fin de relecture. Permet de terminer la relecture en cours.</w:t>
      </w:r>
    </w:p>
    <w:p w:rsidR="00BD13F4" w:rsidRPr="009B40BF" w:rsidRDefault="00BD13F4" w:rsidP="00BD13F4">
      <w:pPr>
        <w:numPr>
          <w:ilvl w:val="0"/>
          <w:numId w:val="43"/>
        </w:numPr>
        <w:spacing w:before="60" w:after="120"/>
      </w:pPr>
      <w:r w:rsidRPr="009B40BF">
        <w:t>Bouton de relecture. Démarre la relecture du fichier sélectionné.</w:t>
      </w:r>
    </w:p>
    <w:p w:rsidR="00BD13F4" w:rsidRPr="009B40BF" w:rsidRDefault="00BD13F4" w:rsidP="00BD13F4">
      <w:pPr>
        <w:numPr>
          <w:ilvl w:val="0"/>
          <w:numId w:val="43"/>
        </w:numPr>
        <w:spacing w:before="60" w:after="120"/>
      </w:pPr>
      <w:r w:rsidRPr="009B40BF">
        <w:t>Touche Fermer. Ferme la fonction de relecture locale du poste.</w:t>
      </w:r>
    </w:p>
    <w:p w:rsidR="00BD13F4" w:rsidRPr="009B40BF" w:rsidRDefault="00BD13F4" w:rsidP="00F82AF7">
      <w:pPr>
        <w:spacing w:before="60" w:after="120"/>
        <w:ind w:left="360"/>
      </w:pPr>
    </w:p>
    <w:p w:rsidR="00BD13F4" w:rsidRPr="009B40BF" w:rsidRDefault="00BD13F4" w:rsidP="00BD13F4">
      <w:r w:rsidRPr="009B40BF">
        <w:t>Si, pendant la relecture d'une session, la touche PTT est appuyée ou si une transmission par ligne chaude est effectuée, la relecture est automatiquement arrêtée et la fonction de relecture est fermée.</w:t>
      </w:r>
    </w:p>
    <w:p w:rsidR="00BD13F4" w:rsidRPr="009B40BF" w:rsidRDefault="00BD13F4" w:rsidP="00BD13F4">
      <w:r w:rsidRPr="009B40BF">
        <w:t>Le bouton Fermer affiche la signalisation de l'activité de téléphonie tout comme la touche AD ou AI du tableau 13, page 27.</w:t>
      </w:r>
    </w:p>
    <w:p w:rsidR="00BD13F4" w:rsidRPr="009B40BF" w:rsidRDefault="00BD13F4" w:rsidP="00BD13F4">
      <w:pPr>
        <w:pStyle w:val="Ttulo2"/>
      </w:pPr>
      <w:bookmarkStart w:id="504" w:name="_Toc353970552"/>
      <w:bookmarkStart w:id="505" w:name="_Toc433892515"/>
      <w:bookmarkStart w:id="506" w:name="_Toc450207124"/>
      <w:bookmarkStart w:id="507" w:name="_Toc502852444"/>
      <w:bookmarkStart w:id="508" w:name="_Toc507582277"/>
      <w:r w:rsidRPr="009B40BF">
        <w:t>Fonction BRIEFING</w:t>
      </w:r>
      <w:bookmarkEnd w:id="504"/>
      <w:bookmarkEnd w:id="505"/>
      <w:bookmarkEnd w:id="506"/>
      <w:bookmarkEnd w:id="507"/>
      <w:bookmarkEnd w:id="508"/>
    </w:p>
    <w:p w:rsidR="00BD13F4" w:rsidRPr="009B40BF" w:rsidRDefault="00BD13F4" w:rsidP="00BD13F4">
      <w:r w:rsidRPr="009B40BF">
        <w:t>La fonction BRIEFING consiste en un mécanisme pour enregistrer l'état de la position et l'environnement qui contrôle les relais des opérateurs. L'information enregistrée est de type vocal (audio).</w:t>
      </w:r>
    </w:p>
    <w:p w:rsidR="00BD13F4" w:rsidRPr="009B40BF" w:rsidRDefault="00BD13F4" w:rsidP="00BD13F4">
      <w:r w:rsidRPr="009B40BF">
        <w:t>Le panneau d'information général affiche la touche BRIEFING comme le montre la figure :</w:t>
      </w:r>
    </w:p>
    <w:p w:rsidR="00BD13F4" w:rsidRPr="009B40BF" w:rsidRDefault="00BD13F4" w:rsidP="00BD13F4">
      <w:pPr>
        <w:pStyle w:val="TextoNivel1"/>
        <w:jc w:val="center"/>
      </w:pPr>
      <w:r w:rsidRPr="009B40BF">
        <w:rPr>
          <w:noProof/>
        </w:rPr>
        <w:drawing>
          <wp:inline distT="0" distB="0" distL="0" distR="0" wp14:anchorId="0579FECF" wp14:editId="34311082">
            <wp:extent cx="5178054" cy="500932"/>
            <wp:effectExtent l="0" t="0" r="381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5777" cy="503614"/>
                    </a:xfrm>
                    <a:prstGeom prst="rect">
                      <a:avLst/>
                    </a:prstGeom>
                  </pic:spPr>
                </pic:pic>
              </a:graphicData>
            </a:graphic>
          </wp:inline>
        </w:drawing>
      </w:r>
    </w:p>
    <w:p w:rsidR="00BD13F4" w:rsidRPr="009B40BF" w:rsidRDefault="00BD13F4" w:rsidP="00BD13F4">
      <w:pPr>
        <w:pStyle w:val="Descripcin"/>
        <w:rPr>
          <w:rStyle w:val="Textoennegrita"/>
        </w:rPr>
      </w:pPr>
      <w:bookmarkStart w:id="509" w:name="_Toc353970477"/>
      <w:bookmarkStart w:id="510" w:name="_Toc433892558"/>
      <w:bookmarkStart w:id="511" w:name="_Toc450207167"/>
      <w:bookmarkStart w:id="512" w:name="_Toc502852508"/>
      <w:bookmarkStart w:id="513" w:name="_Toc507582341"/>
      <w:r w:rsidRPr="009B40BF">
        <w:rPr>
          <w:rStyle w:val="Textoennegrita"/>
        </w:rPr>
        <w:t xml:space="preserve">Figure </w:t>
      </w:r>
      <w:r w:rsidRPr="009B40BF">
        <w:rPr>
          <w:rStyle w:val="Textoennegrita"/>
        </w:rPr>
        <w:fldChar w:fldCharType="begin"/>
      </w:r>
      <w:r w:rsidRPr="009B40BF">
        <w:rPr>
          <w:rStyle w:val="Textoennegrita"/>
        </w:rPr>
        <w:instrText xml:space="preserve"> SEQ Figura \* ARABIC </w:instrText>
      </w:r>
      <w:r w:rsidRPr="009B40BF">
        <w:rPr>
          <w:rStyle w:val="Textoennegrita"/>
        </w:rPr>
        <w:fldChar w:fldCharType="separate"/>
      </w:r>
      <w:r w:rsidR="00404D86" w:rsidRPr="009B40BF">
        <w:rPr>
          <w:rStyle w:val="Textoennegrita"/>
          <w:noProof/>
        </w:rPr>
        <w:t>59</w:t>
      </w:r>
      <w:r w:rsidRPr="009B40BF">
        <w:rPr>
          <w:rStyle w:val="Textoennegrita"/>
        </w:rPr>
        <w:fldChar w:fldCharType="end"/>
      </w:r>
      <w:r w:rsidRPr="009B40BF">
        <w:rPr>
          <w:rStyle w:val="Textoennegrita"/>
        </w:rPr>
        <w:t>. Fonction BRIEFING</w:t>
      </w:r>
      <w:bookmarkEnd w:id="509"/>
      <w:bookmarkEnd w:id="510"/>
      <w:bookmarkEnd w:id="511"/>
      <w:bookmarkEnd w:id="512"/>
      <w:bookmarkEnd w:id="513"/>
    </w:p>
    <w:p w:rsidR="00BD13F4" w:rsidRPr="009B40BF" w:rsidRDefault="00BD13F4" w:rsidP="00BD13F4">
      <w:r w:rsidRPr="009B40BF">
        <w:t xml:space="preserve">En appuyant sur la touche BRIEFING, un message avec deux boutons s'affiche, Accepter ou Annuler. Appuyer sur le bouton Accepter pour commencer </w:t>
      </w:r>
      <w:r w:rsidR="009B40BF" w:rsidRPr="009B40BF">
        <w:t>la session</w:t>
      </w:r>
      <w:r w:rsidRPr="009B40BF">
        <w:t xml:space="preserve"> de BRIEFING signalée dans la fenêtre des messages.</w:t>
      </w:r>
    </w:p>
    <w:p w:rsidR="00BD13F4" w:rsidRPr="009B40BF" w:rsidRDefault="00BD13F4" w:rsidP="00BD13F4">
      <w:r w:rsidRPr="009B40BF">
        <w:lastRenderedPageBreak/>
        <w:t>Appuyer de nouveau sur la touche pour fermer l'enregistrement et la fonction BRIEFING. En outre, cette session se ferme automatiquement si :</w:t>
      </w:r>
    </w:p>
    <w:p w:rsidR="00BD13F4" w:rsidRPr="009B40BF" w:rsidRDefault="00BD13F4" w:rsidP="00BD13F4">
      <w:pPr>
        <w:numPr>
          <w:ilvl w:val="0"/>
          <w:numId w:val="44"/>
        </w:numPr>
        <w:spacing w:before="60" w:after="120"/>
      </w:pPr>
      <w:r w:rsidRPr="009B40BF">
        <w:t xml:space="preserve">On active PTT. </w:t>
      </w:r>
    </w:p>
    <w:p w:rsidR="00BD13F4" w:rsidRPr="009B40BF" w:rsidRDefault="00BD13F4" w:rsidP="00BD13F4">
      <w:pPr>
        <w:numPr>
          <w:ilvl w:val="0"/>
          <w:numId w:val="44"/>
        </w:numPr>
        <w:spacing w:before="60" w:after="120"/>
      </w:pPr>
      <w:r w:rsidRPr="009B40BF">
        <w:t>On effectue un appel TX de Ligne chaude.</w:t>
      </w:r>
    </w:p>
    <w:p w:rsidR="00BD13F4" w:rsidRPr="009B40BF" w:rsidRDefault="00BD13F4" w:rsidP="00BD13F4">
      <w:pPr>
        <w:numPr>
          <w:ilvl w:val="0"/>
          <w:numId w:val="44"/>
        </w:numPr>
        <w:spacing w:before="60" w:after="120"/>
      </w:pPr>
      <w:r w:rsidRPr="009B40BF">
        <w:t>On effectue un appel sortant de téléphonie.</w:t>
      </w:r>
    </w:p>
    <w:p w:rsidR="00BD13F4" w:rsidRPr="009B40BF" w:rsidRDefault="00BD13F4" w:rsidP="00BD13F4">
      <w:pPr>
        <w:numPr>
          <w:ilvl w:val="0"/>
          <w:numId w:val="44"/>
        </w:numPr>
        <w:spacing w:before="60" w:after="120"/>
      </w:pPr>
      <w:r w:rsidRPr="009B40BF">
        <w:t>Après trente (30) minutes d'activité de la fonction.</w:t>
      </w:r>
    </w:p>
    <w:p w:rsidR="00C607D3" w:rsidRPr="009B40BF" w:rsidRDefault="00C607D3" w:rsidP="00C607D3">
      <w:pPr>
        <w:pStyle w:val="TextoNivel1"/>
      </w:pPr>
    </w:p>
    <w:p w:rsidR="00C607D3" w:rsidRPr="009B40BF" w:rsidRDefault="00C607D3" w:rsidP="00DF380F">
      <w:pPr>
        <w:pStyle w:val="Ttulo1"/>
        <w:numPr>
          <w:ilvl w:val="0"/>
          <w:numId w:val="21"/>
        </w:numPr>
        <w:spacing w:before="60" w:after="60"/>
      </w:pPr>
      <w:bookmarkStart w:id="514" w:name="_Toc445284919"/>
      <w:bookmarkStart w:id="515" w:name="_Toc502852445"/>
      <w:bookmarkStart w:id="516" w:name="_Toc507582278"/>
      <w:r w:rsidRPr="009B40BF">
        <w:lastRenderedPageBreak/>
        <w:t>Annexes</w:t>
      </w:r>
      <w:bookmarkEnd w:id="514"/>
      <w:bookmarkEnd w:id="515"/>
      <w:bookmarkEnd w:id="516"/>
    </w:p>
    <w:p w:rsidR="00DC0DC0" w:rsidRPr="009B40BF" w:rsidRDefault="00DC0DC0" w:rsidP="00482761">
      <w:pPr>
        <w:pStyle w:val="Ttulo2"/>
      </w:pPr>
      <w:bookmarkStart w:id="517" w:name="_Toc502852446"/>
      <w:bookmarkStart w:id="518" w:name="_Toc445284920"/>
      <w:bookmarkStart w:id="519" w:name="_Toc507582279"/>
      <w:r w:rsidRPr="009B40BF">
        <w:t>Capture</w:t>
      </w:r>
      <w:r w:rsidR="00F82AF7">
        <w:t>S</w:t>
      </w:r>
      <w:r w:rsidRPr="009B40BF">
        <w:t xml:space="preserve"> d'écran en ANGLAIS</w:t>
      </w:r>
      <w:bookmarkEnd w:id="517"/>
      <w:bookmarkEnd w:id="519"/>
    </w:p>
    <w:p w:rsidR="00770043" w:rsidRPr="009B40BF" w:rsidRDefault="00770043" w:rsidP="00770043"/>
    <w:p w:rsidR="00770043" w:rsidRPr="009B40BF" w:rsidRDefault="00DC0DC0" w:rsidP="00770043">
      <w:pPr>
        <w:pStyle w:val="Ttulo2"/>
      </w:pPr>
      <w:bookmarkStart w:id="520" w:name="_Toc502852447"/>
      <w:bookmarkStart w:id="521" w:name="_Toc507582280"/>
      <w:r w:rsidRPr="009B40BF">
        <w:t>Capture</w:t>
      </w:r>
      <w:r w:rsidR="00F82AF7">
        <w:t>S</w:t>
      </w:r>
      <w:r w:rsidRPr="009B40BF">
        <w:t xml:space="preserve"> d'écran en FRANÇAIS</w:t>
      </w:r>
      <w:bookmarkEnd w:id="520"/>
      <w:bookmarkEnd w:id="521"/>
    </w:p>
    <w:tbl>
      <w:tblPr>
        <w:tblStyle w:val="Listaclara-nfasis3"/>
        <w:tblW w:w="0" w:type="auto"/>
        <w:jc w:val="center"/>
        <w:tblLook w:val="0620" w:firstRow="1" w:lastRow="0" w:firstColumn="0" w:lastColumn="0" w:noHBand="1" w:noVBand="1"/>
      </w:tblPr>
      <w:tblGrid>
        <w:gridCol w:w="2134"/>
        <w:gridCol w:w="7284"/>
      </w:tblGrid>
      <w:tr w:rsidR="00770043" w:rsidRPr="009B40BF" w:rsidTr="00F14DA9">
        <w:trPr>
          <w:cnfStyle w:val="100000000000" w:firstRow="1" w:lastRow="0" w:firstColumn="0" w:lastColumn="0" w:oddVBand="0" w:evenVBand="0" w:oddHBand="0" w:evenHBand="0" w:firstRowFirstColumn="0" w:firstRowLastColumn="0" w:lastRowFirstColumn="0" w:lastRowLastColumn="0"/>
          <w:jc w:val="center"/>
        </w:trPr>
        <w:tc>
          <w:tcPr>
            <w:tcW w:w="0" w:type="auto"/>
          </w:tcPr>
          <w:p w:rsidR="00770043" w:rsidRPr="009B40BF" w:rsidRDefault="00770043">
            <w:r w:rsidRPr="009B40BF">
              <w:t>Figure</w:t>
            </w:r>
          </w:p>
        </w:tc>
        <w:tc>
          <w:tcPr>
            <w:tcW w:w="0" w:type="auto"/>
          </w:tcPr>
          <w:p w:rsidR="00770043" w:rsidRPr="009B40BF" w:rsidRDefault="00770043">
            <w:r w:rsidRPr="009B40BF">
              <w:t>NÉCESSAIRE</w:t>
            </w:r>
          </w:p>
        </w:tc>
      </w:tr>
      <w:tr w:rsidR="00770043" w:rsidRPr="009B40BF" w:rsidTr="00F14DA9">
        <w:trPr>
          <w:jc w:val="center"/>
        </w:trPr>
        <w:tc>
          <w:tcPr>
            <w:tcW w:w="0" w:type="auto"/>
            <w:vAlign w:val="center"/>
          </w:tcPr>
          <w:p w:rsidR="00770043" w:rsidRPr="009B40BF" w:rsidRDefault="00770043" w:rsidP="00F14DA9">
            <w:pPr>
              <w:jc w:val="left"/>
            </w:pPr>
            <w:r w:rsidRPr="009B40BF">
              <w:t>Figure 1</w:t>
            </w:r>
          </w:p>
        </w:tc>
        <w:tc>
          <w:tcPr>
            <w:tcW w:w="0" w:type="auto"/>
            <w:vAlign w:val="center"/>
          </w:tcPr>
          <w:p w:rsidR="00770043" w:rsidRPr="009B40BF" w:rsidRDefault="00B27BCE" w:rsidP="00F14DA9">
            <w:pPr>
              <w:jc w:val="left"/>
            </w:pPr>
            <w:r w:rsidRPr="009B40BF">
              <w:rPr>
                <w:noProof/>
              </w:rPr>
              <w:drawing>
                <wp:inline distT="0" distB="0" distL="0" distR="0" wp14:anchorId="51777E1C" wp14:editId="702DE93C">
                  <wp:extent cx="2880000" cy="216000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2880000" cy="2160000"/>
                          </a:xfrm>
                          <a:prstGeom prst="rect">
                            <a:avLst/>
                          </a:prstGeom>
                        </pic:spPr>
                      </pic:pic>
                    </a:graphicData>
                  </a:graphic>
                </wp:inline>
              </w:drawing>
            </w:r>
          </w:p>
        </w:tc>
      </w:tr>
      <w:tr w:rsidR="00770043" w:rsidRPr="009B40BF" w:rsidTr="00F14DA9">
        <w:trPr>
          <w:jc w:val="center"/>
        </w:trPr>
        <w:tc>
          <w:tcPr>
            <w:tcW w:w="0" w:type="auto"/>
            <w:vAlign w:val="center"/>
          </w:tcPr>
          <w:p w:rsidR="00770043" w:rsidRPr="009B40BF" w:rsidRDefault="00770043" w:rsidP="00F14DA9">
            <w:pPr>
              <w:jc w:val="left"/>
            </w:pPr>
            <w:r w:rsidRPr="009B40BF">
              <w:t>Figure 2</w:t>
            </w:r>
          </w:p>
        </w:tc>
        <w:tc>
          <w:tcPr>
            <w:tcW w:w="0" w:type="auto"/>
            <w:vAlign w:val="center"/>
          </w:tcPr>
          <w:p w:rsidR="00770043" w:rsidRPr="009B40BF" w:rsidRDefault="00770043" w:rsidP="00F14DA9">
            <w:pPr>
              <w:jc w:val="left"/>
            </w:pPr>
            <w:r w:rsidRPr="009B40BF">
              <w:rPr>
                <w:noProof/>
              </w:rPr>
              <w:drawing>
                <wp:inline distT="0" distB="0" distL="0" distR="0" wp14:anchorId="2C59A6AC" wp14:editId="065BE257">
                  <wp:extent cx="2880000" cy="216000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stretch>
                            <a:fillRect/>
                          </a:stretch>
                        </pic:blipFill>
                        <pic:spPr>
                          <a:xfrm>
                            <a:off x="0" y="0"/>
                            <a:ext cx="2880000" cy="2160000"/>
                          </a:xfrm>
                          <a:prstGeom prst="rect">
                            <a:avLst/>
                          </a:prstGeom>
                        </pic:spPr>
                      </pic:pic>
                    </a:graphicData>
                  </a:graphic>
                </wp:inline>
              </w:drawing>
            </w:r>
          </w:p>
        </w:tc>
      </w:tr>
      <w:tr w:rsidR="00770043" w:rsidRPr="009B40BF" w:rsidTr="00F14DA9">
        <w:trPr>
          <w:jc w:val="center"/>
        </w:trPr>
        <w:tc>
          <w:tcPr>
            <w:tcW w:w="0" w:type="auto"/>
            <w:vAlign w:val="center"/>
          </w:tcPr>
          <w:p w:rsidR="00770043" w:rsidRPr="009B40BF" w:rsidRDefault="00770043" w:rsidP="00F14DA9">
            <w:pPr>
              <w:jc w:val="left"/>
            </w:pPr>
            <w:r w:rsidRPr="009B40BF">
              <w:t>Figure 3</w:t>
            </w:r>
          </w:p>
        </w:tc>
        <w:tc>
          <w:tcPr>
            <w:tcW w:w="0" w:type="auto"/>
            <w:vAlign w:val="center"/>
          </w:tcPr>
          <w:p w:rsidR="00770043" w:rsidRPr="009B40BF" w:rsidRDefault="00770043" w:rsidP="00F14DA9">
            <w:pPr>
              <w:jc w:val="left"/>
            </w:pPr>
            <w:r w:rsidRPr="009B40BF">
              <w:t>N.A</w:t>
            </w:r>
          </w:p>
        </w:tc>
      </w:tr>
      <w:tr w:rsidR="00770043" w:rsidRPr="009B40BF" w:rsidTr="00F14DA9">
        <w:trPr>
          <w:jc w:val="center"/>
        </w:trPr>
        <w:tc>
          <w:tcPr>
            <w:tcW w:w="0" w:type="auto"/>
            <w:vAlign w:val="center"/>
          </w:tcPr>
          <w:p w:rsidR="00770043" w:rsidRPr="009B40BF" w:rsidRDefault="00770043" w:rsidP="00F14DA9">
            <w:pPr>
              <w:jc w:val="left"/>
            </w:pPr>
            <w:r w:rsidRPr="009B40BF">
              <w:t>Figure 4</w:t>
            </w:r>
          </w:p>
        </w:tc>
        <w:tc>
          <w:tcPr>
            <w:tcW w:w="0" w:type="auto"/>
            <w:vAlign w:val="center"/>
          </w:tcPr>
          <w:p w:rsidR="00770043" w:rsidRPr="009B40BF" w:rsidRDefault="00770043" w:rsidP="00F14DA9">
            <w:pPr>
              <w:jc w:val="left"/>
            </w:pPr>
            <w:r w:rsidRPr="009B40BF">
              <w:t>N.A</w:t>
            </w:r>
          </w:p>
        </w:tc>
      </w:tr>
      <w:tr w:rsidR="00770043" w:rsidRPr="009B40BF" w:rsidTr="00F14DA9">
        <w:trPr>
          <w:jc w:val="center"/>
        </w:trPr>
        <w:tc>
          <w:tcPr>
            <w:tcW w:w="0" w:type="auto"/>
            <w:vAlign w:val="center"/>
          </w:tcPr>
          <w:p w:rsidR="00770043" w:rsidRPr="009B40BF" w:rsidRDefault="00770043" w:rsidP="00F14DA9">
            <w:pPr>
              <w:jc w:val="left"/>
            </w:pPr>
            <w:r w:rsidRPr="009B40BF">
              <w:t>Figure 5</w:t>
            </w:r>
          </w:p>
        </w:tc>
        <w:tc>
          <w:tcPr>
            <w:tcW w:w="0" w:type="auto"/>
            <w:vAlign w:val="center"/>
          </w:tcPr>
          <w:p w:rsidR="00770043" w:rsidRPr="009B40BF" w:rsidRDefault="00770043" w:rsidP="00F14DA9">
            <w:pPr>
              <w:jc w:val="left"/>
            </w:pPr>
            <w:r w:rsidRPr="009B40BF">
              <w:t>N.A</w:t>
            </w:r>
          </w:p>
        </w:tc>
      </w:tr>
      <w:tr w:rsidR="00770043" w:rsidRPr="009B40BF" w:rsidTr="00F14DA9">
        <w:trPr>
          <w:jc w:val="center"/>
        </w:trPr>
        <w:tc>
          <w:tcPr>
            <w:tcW w:w="0" w:type="auto"/>
            <w:vAlign w:val="center"/>
          </w:tcPr>
          <w:p w:rsidR="00770043" w:rsidRPr="009B40BF" w:rsidRDefault="00770043" w:rsidP="00F14DA9">
            <w:pPr>
              <w:jc w:val="left"/>
            </w:pPr>
            <w:r w:rsidRPr="009B40BF">
              <w:lastRenderedPageBreak/>
              <w:t>Figure 6</w:t>
            </w:r>
          </w:p>
        </w:tc>
        <w:tc>
          <w:tcPr>
            <w:tcW w:w="0" w:type="auto"/>
            <w:vAlign w:val="center"/>
          </w:tcPr>
          <w:p w:rsidR="00770043" w:rsidRPr="009B40BF" w:rsidRDefault="00770043" w:rsidP="00F14DA9">
            <w:pPr>
              <w:jc w:val="left"/>
            </w:pPr>
            <w:r w:rsidRPr="009B40BF">
              <w:rPr>
                <w:noProof/>
              </w:rPr>
              <w:drawing>
                <wp:inline distT="0" distB="0" distL="0" distR="0" wp14:anchorId="0E06CC85" wp14:editId="35E0C489">
                  <wp:extent cx="2160000" cy="21600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2160000" cy="2160000"/>
                          </a:xfrm>
                          <a:prstGeom prst="rect">
                            <a:avLst/>
                          </a:prstGeom>
                        </pic:spPr>
                      </pic:pic>
                    </a:graphicData>
                  </a:graphic>
                </wp:inline>
              </w:drawing>
            </w:r>
          </w:p>
        </w:tc>
      </w:tr>
      <w:tr w:rsidR="00770043" w:rsidRPr="009B40BF" w:rsidTr="00F14DA9">
        <w:trPr>
          <w:jc w:val="center"/>
        </w:trPr>
        <w:tc>
          <w:tcPr>
            <w:tcW w:w="0" w:type="auto"/>
            <w:vAlign w:val="center"/>
          </w:tcPr>
          <w:p w:rsidR="00770043" w:rsidRPr="009B40BF" w:rsidRDefault="00770043" w:rsidP="00F14DA9">
            <w:pPr>
              <w:jc w:val="left"/>
            </w:pPr>
            <w:r w:rsidRPr="009B40BF">
              <w:t>Figure 7</w:t>
            </w:r>
          </w:p>
        </w:tc>
        <w:tc>
          <w:tcPr>
            <w:tcW w:w="0" w:type="auto"/>
            <w:vAlign w:val="center"/>
          </w:tcPr>
          <w:p w:rsidR="00770043" w:rsidRPr="009B40BF" w:rsidRDefault="00B27BCE" w:rsidP="00F14DA9">
            <w:pPr>
              <w:jc w:val="left"/>
            </w:pPr>
            <w:r w:rsidRPr="009B40BF">
              <w:rPr>
                <w:noProof/>
              </w:rPr>
              <w:drawing>
                <wp:inline distT="0" distB="0" distL="0" distR="0" wp14:anchorId="0AE09AC8" wp14:editId="659EAA6B">
                  <wp:extent cx="1832400" cy="216000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1832400" cy="2160000"/>
                          </a:xfrm>
                          <a:prstGeom prst="rect">
                            <a:avLst/>
                          </a:prstGeom>
                        </pic:spPr>
                      </pic:pic>
                    </a:graphicData>
                  </a:graphic>
                </wp:inline>
              </w:drawing>
            </w:r>
          </w:p>
        </w:tc>
      </w:tr>
      <w:tr w:rsidR="00770043" w:rsidRPr="009B40BF" w:rsidTr="00F14DA9">
        <w:trPr>
          <w:jc w:val="center"/>
        </w:trPr>
        <w:tc>
          <w:tcPr>
            <w:tcW w:w="0" w:type="auto"/>
            <w:vAlign w:val="center"/>
          </w:tcPr>
          <w:p w:rsidR="00770043" w:rsidRPr="009B40BF" w:rsidRDefault="00770043" w:rsidP="00F14DA9">
            <w:pPr>
              <w:jc w:val="left"/>
            </w:pPr>
            <w:r w:rsidRPr="009B40BF">
              <w:t>Figure 8</w:t>
            </w:r>
          </w:p>
        </w:tc>
        <w:tc>
          <w:tcPr>
            <w:tcW w:w="0" w:type="auto"/>
            <w:vAlign w:val="center"/>
          </w:tcPr>
          <w:p w:rsidR="00770043" w:rsidRPr="009B40BF" w:rsidRDefault="00770043" w:rsidP="00F14DA9">
            <w:pPr>
              <w:jc w:val="left"/>
            </w:pPr>
            <w:r w:rsidRPr="009B40BF">
              <w:rPr>
                <w:noProof/>
              </w:rPr>
              <w:drawing>
                <wp:inline distT="0" distB="0" distL="0" distR="0" wp14:anchorId="12FCBAD1" wp14:editId="0497A5A4">
                  <wp:extent cx="1756800" cy="216000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1756800" cy="2160000"/>
                          </a:xfrm>
                          <a:prstGeom prst="rect">
                            <a:avLst/>
                          </a:prstGeom>
                        </pic:spPr>
                      </pic:pic>
                    </a:graphicData>
                  </a:graphic>
                </wp:inline>
              </w:drawing>
            </w:r>
          </w:p>
        </w:tc>
      </w:tr>
      <w:tr w:rsidR="00770043" w:rsidRPr="009B40BF" w:rsidTr="00F14DA9">
        <w:trPr>
          <w:jc w:val="center"/>
        </w:trPr>
        <w:tc>
          <w:tcPr>
            <w:tcW w:w="0" w:type="auto"/>
            <w:vAlign w:val="center"/>
          </w:tcPr>
          <w:p w:rsidR="00770043" w:rsidRPr="009B40BF" w:rsidRDefault="00770043" w:rsidP="00F14DA9">
            <w:pPr>
              <w:jc w:val="left"/>
            </w:pPr>
            <w:r w:rsidRPr="009B40BF">
              <w:lastRenderedPageBreak/>
              <w:t>Figure 9</w:t>
            </w:r>
          </w:p>
        </w:tc>
        <w:tc>
          <w:tcPr>
            <w:tcW w:w="0" w:type="auto"/>
            <w:vAlign w:val="center"/>
          </w:tcPr>
          <w:p w:rsidR="00770043" w:rsidRPr="009B40BF" w:rsidRDefault="00B27BCE" w:rsidP="00F14DA9">
            <w:pPr>
              <w:jc w:val="left"/>
              <w:rPr>
                <w:noProof/>
              </w:rPr>
            </w:pPr>
            <w:r w:rsidRPr="009B40BF">
              <w:rPr>
                <w:noProof/>
              </w:rPr>
              <w:drawing>
                <wp:inline distT="0" distB="0" distL="0" distR="0" wp14:anchorId="48BA4385" wp14:editId="2CBD0EF9">
                  <wp:extent cx="1850400" cy="216000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1850400" cy="2160000"/>
                          </a:xfrm>
                          <a:prstGeom prst="rect">
                            <a:avLst/>
                          </a:prstGeom>
                        </pic:spPr>
                      </pic:pic>
                    </a:graphicData>
                  </a:graphic>
                </wp:inline>
              </w:drawing>
            </w:r>
          </w:p>
        </w:tc>
      </w:tr>
      <w:tr w:rsidR="00770043" w:rsidRPr="009B40BF" w:rsidTr="00F14DA9">
        <w:trPr>
          <w:jc w:val="center"/>
        </w:trPr>
        <w:tc>
          <w:tcPr>
            <w:tcW w:w="0" w:type="auto"/>
            <w:vAlign w:val="center"/>
          </w:tcPr>
          <w:p w:rsidR="00770043" w:rsidRPr="009B40BF" w:rsidRDefault="00770043" w:rsidP="00F14DA9">
            <w:pPr>
              <w:jc w:val="left"/>
            </w:pPr>
            <w:r w:rsidRPr="009B40BF">
              <w:t>Figure 10</w:t>
            </w:r>
          </w:p>
        </w:tc>
        <w:tc>
          <w:tcPr>
            <w:tcW w:w="0" w:type="auto"/>
            <w:vAlign w:val="center"/>
          </w:tcPr>
          <w:p w:rsidR="00770043" w:rsidRPr="009B40BF" w:rsidRDefault="00770043" w:rsidP="00F14DA9">
            <w:pPr>
              <w:jc w:val="left"/>
              <w:rPr>
                <w:noProof/>
              </w:rPr>
            </w:pPr>
            <w:r w:rsidRPr="009B40BF">
              <w:rPr>
                <w:noProof/>
              </w:rPr>
              <w:drawing>
                <wp:inline distT="0" distB="0" distL="0" distR="0" wp14:anchorId="6BF42F23" wp14:editId="11C132E6">
                  <wp:extent cx="1753200" cy="21600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1753200" cy="2160000"/>
                          </a:xfrm>
                          <a:prstGeom prst="rect">
                            <a:avLst/>
                          </a:prstGeom>
                        </pic:spPr>
                      </pic:pic>
                    </a:graphicData>
                  </a:graphic>
                </wp:inline>
              </w:drawing>
            </w:r>
          </w:p>
        </w:tc>
      </w:tr>
      <w:tr w:rsidR="00770043" w:rsidRPr="009B40BF" w:rsidTr="00F14DA9">
        <w:trPr>
          <w:jc w:val="center"/>
        </w:trPr>
        <w:tc>
          <w:tcPr>
            <w:tcW w:w="0" w:type="auto"/>
            <w:vAlign w:val="center"/>
          </w:tcPr>
          <w:p w:rsidR="00770043" w:rsidRPr="009B40BF" w:rsidRDefault="00770043" w:rsidP="00F14DA9">
            <w:pPr>
              <w:jc w:val="left"/>
            </w:pPr>
            <w:r w:rsidRPr="009B40BF">
              <w:t>Figure 11</w:t>
            </w:r>
          </w:p>
        </w:tc>
        <w:tc>
          <w:tcPr>
            <w:tcW w:w="0" w:type="auto"/>
            <w:vAlign w:val="center"/>
          </w:tcPr>
          <w:p w:rsidR="00770043" w:rsidRPr="009B40BF" w:rsidRDefault="00770043" w:rsidP="00F14DA9">
            <w:pPr>
              <w:jc w:val="left"/>
              <w:rPr>
                <w:noProof/>
              </w:rPr>
            </w:pPr>
            <w:r w:rsidRPr="009B40BF">
              <w:t>N.A</w:t>
            </w:r>
          </w:p>
        </w:tc>
      </w:tr>
      <w:tr w:rsidR="00770043" w:rsidRPr="009B40BF" w:rsidTr="00F14DA9">
        <w:trPr>
          <w:jc w:val="center"/>
        </w:trPr>
        <w:tc>
          <w:tcPr>
            <w:tcW w:w="0" w:type="auto"/>
            <w:vAlign w:val="center"/>
          </w:tcPr>
          <w:p w:rsidR="00770043" w:rsidRPr="009B40BF" w:rsidRDefault="00770043" w:rsidP="00F14DA9">
            <w:pPr>
              <w:jc w:val="left"/>
            </w:pPr>
            <w:r w:rsidRPr="009B40BF">
              <w:t>Figure 12</w:t>
            </w:r>
          </w:p>
        </w:tc>
        <w:tc>
          <w:tcPr>
            <w:tcW w:w="0" w:type="auto"/>
            <w:vAlign w:val="center"/>
          </w:tcPr>
          <w:p w:rsidR="00770043" w:rsidRPr="009B40BF" w:rsidRDefault="00770043" w:rsidP="00F14DA9">
            <w:pPr>
              <w:jc w:val="left"/>
              <w:rPr>
                <w:noProof/>
              </w:rPr>
            </w:pPr>
            <w:r w:rsidRPr="009B40BF">
              <w:t>N.A</w:t>
            </w:r>
          </w:p>
        </w:tc>
      </w:tr>
      <w:tr w:rsidR="00EF4CC6" w:rsidRPr="009B40BF" w:rsidTr="00F14DA9">
        <w:trPr>
          <w:jc w:val="center"/>
        </w:trPr>
        <w:tc>
          <w:tcPr>
            <w:tcW w:w="0" w:type="auto"/>
            <w:vAlign w:val="center"/>
          </w:tcPr>
          <w:p w:rsidR="00EF4CC6" w:rsidRPr="009B40BF" w:rsidRDefault="00EF4CC6" w:rsidP="00F14DA9">
            <w:pPr>
              <w:jc w:val="left"/>
            </w:pPr>
            <w:r w:rsidRPr="009B40BF">
              <w:t>Tableau 1</w:t>
            </w:r>
          </w:p>
        </w:tc>
        <w:tc>
          <w:tcPr>
            <w:tcW w:w="0" w:type="auto"/>
            <w:vAlign w:val="center"/>
          </w:tcPr>
          <w:p w:rsidR="00EF4CC6" w:rsidRPr="009B40BF" w:rsidRDefault="00EF4CC6" w:rsidP="00F14DA9">
            <w:pPr>
              <w:jc w:val="left"/>
              <w:rPr>
                <w:noProof/>
              </w:rPr>
            </w:pPr>
            <w:r w:rsidRPr="009B40BF">
              <w:t>N.A</w:t>
            </w:r>
          </w:p>
        </w:tc>
      </w:tr>
      <w:tr w:rsidR="00EF4CC6" w:rsidRPr="009B40BF" w:rsidTr="00F14DA9">
        <w:trPr>
          <w:jc w:val="center"/>
        </w:trPr>
        <w:tc>
          <w:tcPr>
            <w:tcW w:w="0" w:type="auto"/>
            <w:vAlign w:val="center"/>
          </w:tcPr>
          <w:p w:rsidR="00EF4CC6" w:rsidRPr="009B40BF" w:rsidRDefault="00EF4CC6" w:rsidP="00F14DA9">
            <w:pPr>
              <w:jc w:val="left"/>
            </w:pPr>
            <w:r w:rsidRPr="009B40BF">
              <w:t>Tableau 2</w:t>
            </w:r>
          </w:p>
        </w:tc>
        <w:tc>
          <w:tcPr>
            <w:tcW w:w="0" w:type="auto"/>
            <w:vAlign w:val="center"/>
          </w:tcPr>
          <w:p w:rsidR="00EF4CC6" w:rsidRPr="009B40BF" w:rsidRDefault="00EF4CC6" w:rsidP="00F14DA9">
            <w:pPr>
              <w:jc w:val="left"/>
              <w:rPr>
                <w:noProof/>
              </w:rPr>
            </w:pPr>
            <w:r w:rsidRPr="009B40BF">
              <w:t>N.A</w:t>
            </w:r>
          </w:p>
        </w:tc>
      </w:tr>
      <w:tr w:rsidR="00EF4CC6" w:rsidRPr="009B40BF" w:rsidTr="00F14DA9">
        <w:trPr>
          <w:jc w:val="center"/>
        </w:trPr>
        <w:tc>
          <w:tcPr>
            <w:tcW w:w="0" w:type="auto"/>
            <w:vAlign w:val="center"/>
          </w:tcPr>
          <w:p w:rsidR="00EF4CC6" w:rsidRPr="009B40BF" w:rsidRDefault="00EF4CC6" w:rsidP="00F14DA9">
            <w:pPr>
              <w:jc w:val="left"/>
            </w:pPr>
            <w:r w:rsidRPr="009B40BF">
              <w:t>Tableau 3</w:t>
            </w:r>
          </w:p>
        </w:tc>
        <w:tc>
          <w:tcPr>
            <w:tcW w:w="0" w:type="auto"/>
            <w:vAlign w:val="center"/>
          </w:tcPr>
          <w:p w:rsidR="00EF4CC6" w:rsidRPr="009B40BF" w:rsidRDefault="00EF4CC6" w:rsidP="00F14DA9">
            <w:pPr>
              <w:jc w:val="left"/>
              <w:rPr>
                <w:noProof/>
              </w:rPr>
            </w:pPr>
            <w:r w:rsidRPr="009B40BF">
              <w:t>N.A</w:t>
            </w:r>
          </w:p>
        </w:tc>
      </w:tr>
      <w:tr w:rsidR="00426DC4" w:rsidRPr="009B40BF" w:rsidTr="00F14DA9">
        <w:trPr>
          <w:jc w:val="center"/>
        </w:trPr>
        <w:tc>
          <w:tcPr>
            <w:tcW w:w="0" w:type="auto"/>
            <w:vAlign w:val="center"/>
          </w:tcPr>
          <w:p w:rsidR="00426DC4" w:rsidRPr="009B40BF" w:rsidRDefault="00426DC4" w:rsidP="00F14DA9">
            <w:pPr>
              <w:jc w:val="left"/>
            </w:pPr>
            <w:r w:rsidRPr="009B40BF">
              <w:t>Figure 13</w:t>
            </w:r>
          </w:p>
        </w:tc>
        <w:tc>
          <w:tcPr>
            <w:tcW w:w="0" w:type="auto"/>
            <w:vAlign w:val="center"/>
          </w:tcPr>
          <w:p w:rsidR="00426DC4" w:rsidRPr="009B40BF" w:rsidRDefault="00426DC4" w:rsidP="00F14DA9">
            <w:pPr>
              <w:jc w:val="left"/>
              <w:rPr>
                <w:noProof/>
              </w:rPr>
            </w:pPr>
            <w:r w:rsidRPr="009B40BF">
              <w:rPr>
                <w:noProof/>
              </w:rPr>
              <w:drawing>
                <wp:inline distT="0" distB="0" distL="0" distR="0" wp14:anchorId="6D2DC1FD" wp14:editId="0F7803AB">
                  <wp:extent cx="1714500" cy="6096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1"/>
                          <a:stretch>
                            <a:fillRect/>
                          </a:stretch>
                        </pic:blipFill>
                        <pic:spPr>
                          <a:xfrm>
                            <a:off x="0" y="0"/>
                            <a:ext cx="1714500" cy="609600"/>
                          </a:xfrm>
                          <a:prstGeom prst="rect">
                            <a:avLst/>
                          </a:prstGeom>
                        </pic:spPr>
                      </pic:pic>
                    </a:graphicData>
                  </a:graphic>
                </wp:inline>
              </w:drawing>
            </w:r>
            <w:r w:rsidRPr="009B40BF">
              <w:t xml:space="preserve"> N.A.</w:t>
            </w:r>
          </w:p>
        </w:tc>
      </w:tr>
      <w:tr w:rsidR="00426DC4" w:rsidRPr="009B40BF" w:rsidTr="00F14DA9">
        <w:trPr>
          <w:jc w:val="center"/>
        </w:trPr>
        <w:tc>
          <w:tcPr>
            <w:tcW w:w="0" w:type="auto"/>
            <w:vAlign w:val="center"/>
          </w:tcPr>
          <w:p w:rsidR="00426DC4" w:rsidRPr="009B40BF" w:rsidRDefault="00426DC4" w:rsidP="00F14DA9">
            <w:pPr>
              <w:jc w:val="left"/>
            </w:pPr>
            <w:r w:rsidRPr="009B40BF">
              <w:t>Figure 14</w:t>
            </w:r>
          </w:p>
        </w:tc>
        <w:tc>
          <w:tcPr>
            <w:tcW w:w="0" w:type="auto"/>
            <w:vAlign w:val="center"/>
          </w:tcPr>
          <w:p w:rsidR="00426DC4" w:rsidRPr="009B40BF" w:rsidRDefault="00426DC4" w:rsidP="00F14DA9">
            <w:pPr>
              <w:jc w:val="left"/>
              <w:rPr>
                <w:noProof/>
              </w:rPr>
            </w:pPr>
            <w:r w:rsidRPr="009B40BF">
              <w:t>N.A.</w:t>
            </w:r>
          </w:p>
        </w:tc>
      </w:tr>
      <w:tr w:rsidR="00426DC4" w:rsidRPr="009B40BF" w:rsidTr="00F14DA9">
        <w:trPr>
          <w:jc w:val="center"/>
        </w:trPr>
        <w:tc>
          <w:tcPr>
            <w:tcW w:w="0" w:type="auto"/>
            <w:vAlign w:val="center"/>
          </w:tcPr>
          <w:p w:rsidR="00426DC4" w:rsidRPr="009B40BF" w:rsidRDefault="00426DC4" w:rsidP="00F14DA9">
            <w:pPr>
              <w:jc w:val="left"/>
            </w:pPr>
            <w:r w:rsidRPr="009B40BF">
              <w:t>Figure 15</w:t>
            </w:r>
          </w:p>
        </w:tc>
        <w:tc>
          <w:tcPr>
            <w:tcW w:w="0" w:type="auto"/>
            <w:vAlign w:val="center"/>
          </w:tcPr>
          <w:p w:rsidR="00426DC4" w:rsidRPr="009B40BF" w:rsidRDefault="00426DC4" w:rsidP="00F14DA9">
            <w:pPr>
              <w:jc w:val="left"/>
              <w:rPr>
                <w:noProof/>
              </w:rPr>
            </w:pPr>
            <w:r w:rsidRPr="009B40BF">
              <w:t>N.A</w:t>
            </w:r>
          </w:p>
        </w:tc>
      </w:tr>
      <w:tr w:rsidR="00426DC4" w:rsidRPr="009B40BF" w:rsidTr="00F14DA9">
        <w:trPr>
          <w:jc w:val="center"/>
        </w:trPr>
        <w:tc>
          <w:tcPr>
            <w:tcW w:w="0" w:type="auto"/>
            <w:vAlign w:val="center"/>
          </w:tcPr>
          <w:p w:rsidR="00426DC4" w:rsidRPr="009B40BF" w:rsidRDefault="00426DC4" w:rsidP="00F14DA9">
            <w:pPr>
              <w:jc w:val="left"/>
            </w:pPr>
            <w:r w:rsidRPr="009B40BF">
              <w:t>Figure 16</w:t>
            </w:r>
          </w:p>
        </w:tc>
        <w:tc>
          <w:tcPr>
            <w:tcW w:w="0" w:type="auto"/>
            <w:vAlign w:val="center"/>
          </w:tcPr>
          <w:p w:rsidR="00426DC4" w:rsidRPr="009B40BF" w:rsidRDefault="00426DC4" w:rsidP="00F14DA9">
            <w:pPr>
              <w:jc w:val="left"/>
              <w:rPr>
                <w:noProof/>
              </w:rPr>
            </w:pPr>
            <w:r w:rsidRPr="009B40BF">
              <w:t>N.A</w:t>
            </w:r>
          </w:p>
        </w:tc>
      </w:tr>
      <w:tr w:rsidR="00426DC4" w:rsidRPr="009B40BF" w:rsidTr="00F14DA9">
        <w:trPr>
          <w:jc w:val="center"/>
        </w:trPr>
        <w:tc>
          <w:tcPr>
            <w:tcW w:w="0" w:type="auto"/>
            <w:vAlign w:val="center"/>
          </w:tcPr>
          <w:p w:rsidR="00426DC4" w:rsidRPr="009B40BF" w:rsidRDefault="00426DC4" w:rsidP="00F14DA9">
            <w:pPr>
              <w:jc w:val="left"/>
            </w:pPr>
            <w:r w:rsidRPr="009B40BF">
              <w:lastRenderedPageBreak/>
              <w:t>Figure 17</w:t>
            </w:r>
          </w:p>
        </w:tc>
        <w:tc>
          <w:tcPr>
            <w:tcW w:w="0" w:type="auto"/>
            <w:vAlign w:val="center"/>
          </w:tcPr>
          <w:p w:rsidR="00426DC4" w:rsidRPr="009B40BF" w:rsidRDefault="00426DC4" w:rsidP="00F14DA9">
            <w:pPr>
              <w:jc w:val="left"/>
              <w:rPr>
                <w:noProof/>
              </w:rPr>
            </w:pPr>
            <w:r w:rsidRPr="009B40BF">
              <w:rPr>
                <w:noProof/>
              </w:rPr>
              <w:drawing>
                <wp:inline distT="0" distB="0" distL="0" distR="0" wp14:anchorId="245FEA8E" wp14:editId="0EB60AA1">
                  <wp:extent cx="3962400" cy="14097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3962400" cy="1409700"/>
                          </a:xfrm>
                          <a:prstGeom prst="rect">
                            <a:avLst/>
                          </a:prstGeom>
                        </pic:spPr>
                      </pic:pic>
                    </a:graphicData>
                  </a:graphic>
                </wp:inline>
              </w:drawing>
            </w:r>
          </w:p>
        </w:tc>
      </w:tr>
      <w:tr w:rsidR="00426DC4" w:rsidRPr="009B40BF" w:rsidTr="00F14DA9">
        <w:trPr>
          <w:jc w:val="center"/>
        </w:trPr>
        <w:tc>
          <w:tcPr>
            <w:tcW w:w="0" w:type="auto"/>
            <w:vAlign w:val="center"/>
          </w:tcPr>
          <w:p w:rsidR="00426DC4" w:rsidRPr="009B40BF" w:rsidRDefault="00426DC4" w:rsidP="00F14DA9">
            <w:pPr>
              <w:jc w:val="left"/>
            </w:pPr>
            <w:r w:rsidRPr="009B40BF">
              <w:t>Figure 18</w:t>
            </w:r>
          </w:p>
        </w:tc>
        <w:tc>
          <w:tcPr>
            <w:tcW w:w="0" w:type="auto"/>
            <w:vAlign w:val="center"/>
          </w:tcPr>
          <w:p w:rsidR="00426DC4" w:rsidRPr="009B40BF" w:rsidRDefault="00426DC4" w:rsidP="00F14DA9">
            <w:pPr>
              <w:jc w:val="left"/>
              <w:rPr>
                <w:noProof/>
              </w:rPr>
            </w:pPr>
            <w:r w:rsidRPr="009B40BF">
              <w:t>N.A</w:t>
            </w:r>
          </w:p>
        </w:tc>
      </w:tr>
      <w:tr w:rsidR="00426DC4" w:rsidRPr="009B40BF" w:rsidTr="00F14DA9">
        <w:trPr>
          <w:jc w:val="center"/>
        </w:trPr>
        <w:tc>
          <w:tcPr>
            <w:tcW w:w="0" w:type="auto"/>
            <w:vAlign w:val="center"/>
          </w:tcPr>
          <w:p w:rsidR="00426DC4" w:rsidRPr="009B40BF" w:rsidRDefault="00426DC4" w:rsidP="00F14DA9">
            <w:pPr>
              <w:jc w:val="left"/>
            </w:pPr>
            <w:r w:rsidRPr="009B40BF">
              <w:t>Figure 19</w:t>
            </w:r>
          </w:p>
        </w:tc>
        <w:tc>
          <w:tcPr>
            <w:tcW w:w="0" w:type="auto"/>
            <w:vAlign w:val="center"/>
          </w:tcPr>
          <w:p w:rsidR="00426DC4" w:rsidRPr="009B40BF" w:rsidRDefault="00397EBF" w:rsidP="00F14DA9">
            <w:pPr>
              <w:jc w:val="left"/>
              <w:rPr>
                <w:noProof/>
              </w:rPr>
            </w:pPr>
            <w:r w:rsidRPr="009B40BF">
              <w:rPr>
                <w:noProof/>
              </w:rPr>
              <w:drawing>
                <wp:inline distT="0" distB="0" distL="0" distR="0" wp14:anchorId="620B22CC" wp14:editId="6042E4E4">
                  <wp:extent cx="2880000" cy="216000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2880000" cy="2160000"/>
                          </a:xfrm>
                          <a:prstGeom prst="rect">
                            <a:avLst/>
                          </a:prstGeom>
                        </pic:spPr>
                      </pic:pic>
                    </a:graphicData>
                  </a:graphic>
                </wp:inline>
              </w:drawing>
            </w:r>
          </w:p>
        </w:tc>
      </w:tr>
      <w:tr w:rsidR="00770043" w:rsidRPr="009B40BF" w:rsidTr="00F14DA9">
        <w:trPr>
          <w:jc w:val="center"/>
        </w:trPr>
        <w:tc>
          <w:tcPr>
            <w:tcW w:w="0" w:type="auto"/>
            <w:vAlign w:val="center"/>
          </w:tcPr>
          <w:p w:rsidR="00770043" w:rsidRPr="009B40BF" w:rsidRDefault="00397EBF" w:rsidP="00F14DA9">
            <w:pPr>
              <w:jc w:val="left"/>
            </w:pPr>
            <w:r w:rsidRPr="009B40BF">
              <w:t>Figure 20</w:t>
            </w:r>
          </w:p>
        </w:tc>
        <w:tc>
          <w:tcPr>
            <w:tcW w:w="0" w:type="auto"/>
            <w:vAlign w:val="center"/>
          </w:tcPr>
          <w:p w:rsidR="00770043" w:rsidRPr="009B40BF" w:rsidRDefault="00B27BCE" w:rsidP="00F14DA9">
            <w:pPr>
              <w:jc w:val="left"/>
            </w:pPr>
            <w:r w:rsidRPr="009B40BF">
              <w:rPr>
                <w:noProof/>
              </w:rPr>
              <w:drawing>
                <wp:inline distT="0" distB="0" distL="0" distR="0" wp14:anchorId="45D82DFB" wp14:editId="1168D785">
                  <wp:extent cx="2880000" cy="21600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880000" cy="2160000"/>
                          </a:xfrm>
                          <a:prstGeom prst="rect">
                            <a:avLst/>
                          </a:prstGeom>
                        </pic:spPr>
                      </pic:pic>
                    </a:graphicData>
                  </a:graphic>
                </wp:inline>
              </w:drawing>
            </w:r>
          </w:p>
        </w:tc>
      </w:tr>
      <w:tr w:rsidR="00397EBF" w:rsidRPr="009B40BF" w:rsidTr="00F14DA9">
        <w:trPr>
          <w:jc w:val="center"/>
        </w:trPr>
        <w:tc>
          <w:tcPr>
            <w:tcW w:w="0" w:type="auto"/>
            <w:vAlign w:val="center"/>
          </w:tcPr>
          <w:p w:rsidR="00397EBF" w:rsidRPr="009B40BF" w:rsidRDefault="00397EBF" w:rsidP="00F14DA9">
            <w:pPr>
              <w:jc w:val="left"/>
            </w:pPr>
            <w:r w:rsidRPr="009B40BF">
              <w:lastRenderedPageBreak/>
              <w:t>Figure 21</w:t>
            </w:r>
          </w:p>
        </w:tc>
        <w:tc>
          <w:tcPr>
            <w:tcW w:w="0" w:type="auto"/>
            <w:vAlign w:val="center"/>
          </w:tcPr>
          <w:p w:rsidR="00397EBF" w:rsidRPr="009B40BF" w:rsidRDefault="00397EBF" w:rsidP="00F14DA9">
            <w:pPr>
              <w:jc w:val="left"/>
              <w:rPr>
                <w:noProof/>
              </w:rPr>
            </w:pPr>
            <w:r w:rsidRPr="009B40BF">
              <w:rPr>
                <w:noProof/>
              </w:rPr>
              <w:drawing>
                <wp:inline distT="0" distB="0" distL="0" distR="0" wp14:anchorId="2D2F8E5E" wp14:editId="14757F19">
                  <wp:extent cx="2880000" cy="21600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880000" cy="2160000"/>
                          </a:xfrm>
                          <a:prstGeom prst="rect">
                            <a:avLst/>
                          </a:prstGeom>
                        </pic:spPr>
                      </pic:pic>
                    </a:graphicData>
                  </a:graphic>
                </wp:inline>
              </w:drawing>
            </w:r>
          </w:p>
        </w:tc>
      </w:tr>
      <w:tr w:rsidR="00EF4CC6" w:rsidRPr="009B40BF" w:rsidTr="00F14DA9">
        <w:trPr>
          <w:jc w:val="center"/>
        </w:trPr>
        <w:tc>
          <w:tcPr>
            <w:tcW w:w="0" w:type="auto"/>
            <w:vAlign w:val="center"/>
          </w:tcPr>
          <w:p w:rsidR="00EF4CC6" w:rsidRPr="009B40BF" w:rsidRDefault="00EF4CC6" w:rsidP="00F14DA9">
            <w:pPr>
              <w:jc w:val="left"/>
            </w:pPr>
            <w:r w:rsidRPr="009B40BF">
              <w:t>Tableau 4</w:t>
            </w:r>
          </w:p>
        </w:tc>
        <w:tc>
          <w:tcPr>
            <w:tcW w:w="0" w:type="auto"/>
            <w:vAlign w:val="center"/>
          </w:tcPr>
          <w:p w:rsidR="00EF4CC6" w:rsidRPr="009B40BF" w:rsidRDefault="00EF4CC6" w:rsidP="00F14DA9">
            <w:pPr>
              <w:jc w:val="left"/>
              <w:rPr>
                <w:noProof/>
              </w:rPr>
            </w:pPr>
            <w:r w:rsidRPr="009B40BF">
              <w:t>N.A</w:t>
            </w:r>
          </w:p>
        </w:tc>
      </w:tr>
      <w:tr w:rsidR="00397EBF" w:rsidRPr="009B40BF" w:rsidTr="00F14DA9">
        <w:trPr>
          <w:jc w:val="center"/>
        </w:trPr>
        <w:tc>
          <w:tcPr>
            <w:tcW w:w="0" w:type="auto"/>
            <w:vAlign w:val="center"/>
          </w:tcPr>
          <w:p w:rsidR="00397EBF" w:rsidRPr="009B40BF" w:rsidRDefault="00397EBF" w:rsidP="00F14DA9">
            <w:pPr>
              <w:jc w:val="left"/>
            </w:pPr>
            <w:r w:rsidRPr="009B40BF">
              <w:t>Figure 22</w:t>
            </w:r>
          </w:p>
        </w:tc>
        <w:tc>
          <w:tcPr>
            <w:tcW w:w="0" w:type="auto"/>
            <w:vAlign w:val="center"/>
          </w:tcPr>
          <w:p w:rsidR="00397EBF" w:rsidRPr="009B40BF" w:rsidRDefault="00397EBF" w:rsidP="00F14DA9">
            <w:pPr>
              <w:jc w:val="left"/>
              <w:rPr>
                <w:noProof/>
              </w:rPr>
            </w:pPr>
            <w:r w:rsidRPr="009B40BF">
              <w:t>N.A</w:t>
            </w:r>
          </w:p>
        </w:tc>
      </w:tr>
      <w:tr w:rsidR="00397EBF" w:rsidRPr="009B40BF" w:rsidTr="00F14DA9">
        <w:trPr>
          <w:jc w:val="center"/>
        </w:trPr>
        <w:tc>
          <w:tcPr>
            <w:tcW w:w="0" w:type="auto"/>
            <w:vAlign w:val="center"/>
          </w:tcPr>
          <w:p w:rsidR="00397EBF" w:rsidRPr="009B40BF" w:rsidRDefault="00397EBF" w:rsidP="00F14DA9">
            <w:pPr>
              <w:jc w:val="left"/>
            </w:pPr>
            <w:r w:rsidRPr="009B40BF">
              <w:t>Figure 23</w:t>
            </w:r>
          </w:p>
        </w:tc>
        <w:tc>
          <w:tcPr>
            <w:tcW w:w="0" w:type="auto"/>
            <w:vAlign w:val="center"/>
          </w:tcPr>
          <w:p w:rsidR="00397EBF" w:rsidRPr="009B40BF" w:rsidRDefault="00397EBF" w:rsidP="00F14DA9">
            <w:pPr>
              <w:jc w:val="left"/>
              <w:rPr>
                <w:noProof/>
              </w:rPr>
            </w:pPr>
            <w:r w:rsidRPr="009B40BF">
              <w:t>N.A</w:t>
            </w:r>
          </w:p>
        </w:tc>
      </w:tr>
      <w:tr w:rsidR="00397EBF" w:rsidRPr="009B40BF" w:rsidTr="00F14DA9">
        <w:trPr>
          <w:jc w:val="center"/>
        </w:trPr>
        <w:tc>
          <w:tcPr>
            <w:tcW w:w="0" w:type="auto"/>
            <w:vAlign w:val="center"/>
          </w:tcPr>
          <w:p w:rsidR="00397EBF" w:rsidRPr="009B40BF" w:rsidRDefault="00397EBF" w:rsidP="00F14DA9">
            <w:pPr>
              <w:jc w:val="left"/>
            </w:pPr>
            <w:r w:rsidRPr="009B40BF">
              <w:t>Figure 24</w:t>
            </w:r>
          </w:p>
        </w:tc>
        <w:tc>
          <w:tcPr>
            <w:tcW w:w="0" w:type="auto"/>
            <w:vAlign w:val="center"/>
          </w:tcPr>
          <w:p w:rsidR="00397EBF" w:rsidRPr="009B40BF" w:rsidRDefault="00397EBF" w:rsidP="00F14DA9">
            <w:pPr>
              <w:jc w:val="left"/>
              <w:rPr>
                <w:noProof/>
              </w:rPr>
            </w:pPr>
            <w:r w:rsidRPr="009B40BF">
              <w:t>N.A</w:t>
            </w:r>
          </w:p>
        </w:tc>
      </w:tr>
      <w:tr w:rsidR="00397EBF" w:rsidRPr="009B40BF" w:rsidTr="00F14DA9">
        <w:trPr>
          <w:jc w:val="center"/>
        </w:trPr>
        <w:tc>
          <w:tcPr>
            <w:tcW w:w="0" w:type="auto"/>
            <w:vAlign w:val="center"/>
          </w:tcPr>
          <w:p w:rsidR="00397EBF" w:rsidRPr="009B40BF" w:rsidRDefault="00397EBF" w:rsidP="00F14DA9">
            <w:pPr>
              <w:jc w:val="left"/>
            </w:pPr>
            <w:r w:rsidRPr="009B40BF">
              <w:t>Figure 25</w:t>
            </w:r>
          </w:p>
        </w:tc>
        <w:tc>
          <w:tcPr>
            <w:tcW w:w="0" w:type="auto"/>
            <w:vAlign w:val="center"/>
          </w:tcPr>
          <w:p w:rsidR="00397EBF" w:rsidRPr="009B40BF" w:rsidRDefault="00397EBF" w:rsidP="00F14DA9">
            <w:pPr>
              <w:jc w:val="left"/>
              <w:rPr>
                <w:noProof/>
              </w:rPr>
            </w:pPr>
            <w:r w:rsidRPr="009B40BF">
              <w:t>N.A</w:t>
            </w:r>
          </w:p>
        </w:tc>
      </w:tr>
      <w:tr w:rsidR="00397EBF" w:rsidRPr="009B40BF" w:rsidTr="00F14DA9">
        <w:trPr>
          <w:jc w:val="center"/>
        </w:trPr>
        <w:tc>
          <w:tcPr>
            <w:tcW w:w="0" w:type="auto"/>
            <w:vAlign w:val="center"/>
          </w:tcPr>
          <w:p w:rsidR="00397EBF" w:rsidRPr="009B40BF" w:rsidRDefault="00397EBF" w:rsidP="00F14DA9">
            <w:pPr>
              <w:jc w:val="left"/>
            </w:pPr>
            <w:r w:rsidRPr="009B40BF">
              <w:t>Figure 26</w:t>
            </w:r>
          </w:p>
        </w:tc>
        <w:tc>
          <w:tcPr>
            <w:tcW w:w="0" w:type="auto"/>
            <w:vAlign w:val="center"/>
          </w:tcPr>
          <w:p w:rsidR="00397EBF" w:rsidRPr="009B40BF" w:rsidRDefault="00397EBF" w:rsidP="00F14DA9">
            <w:pPr>
              <w:jc w:val="left"/>
              <w:rPr>
                <w:noProof/>
              </w:rPr>
            </w:pPr>
            <w:r w:rsidRPr="009B40BF">
              <w:t>N.A</w:t>
            </w:r>
          </w:p>
        </w:tc>
      </w:tr>
      <w:tr w:rsidR="00397EBF" w:rsidRPr="009B40BF" w:rsidTr="00F14DA9">
        <w:trPr>
          <w:jc w:val="center"/>
        </w:trPr>
        <w:tc>
          <w:tcPr>
            <w:tcW w:w="0" w:type="auto"/>
            <w:vAlign w:val="center"/>
          </w:tcPr>
          <w:p w:rsidR="00397EBF" w:rsidRPr="009B40BF" w:rsidRDefault="00397EBF" w:rsidP="00F14DA9">
            <w:pPr>
              <w:jc w:val="left"/>
            </w:pPr>
            <w:r w:rsidRPr="009B40BF">
              <w:t>Figure 27</w:t>
            </w:r>
          </w:p>
        </w:tc>
        <w:tc>
          <w:tcPr>
            <w:tcW w:w="0" w:type="auto"/>
            <w:vAlign w:val="center"/>
          </w:tcPr>
          <w:p w:rsidR="00397EBF" w:rsidRPr="009B40BF" w:rsidRDefault="00397EBF" w:rsidP="00F14DA9">
            <w:pPr>
              <w:jc w:val="left"/>
              <w:rPr>
                <w:noProof/>
              </w:rPr>
            </w:pPr>
            <w:r w:rsidRPr="009B40BF">
              <w:t>N.A.</w:t>
            </w:r>
          </w:p>
        </w:tc>
      </w:tr>
      <w:tr w:rsidR="00397EBF" w:rsidRPr="009B40BF" w:rsidTr="00F14DA9">
        <w:trPr>
          <w:jc w:val="center"/>
        </w:trPr>
        <w:tc>
          <w:tcPr>
            <w:tcW w:w="0" w:type="auto"/>
            <w:vAlign w:val="center"/>
          </w:tcPr>
          <w:p w:rsidR="00397EBF" w:rsidRPr="009B40BF" w:rsidRDefault="00397EBF" w:rsidP="00F14DA9">
            <w:pPr>
              <w:jc w:val="left"/>
            </w:pPr>
            <w:r w:rsidRPr="009B40BF">
              <w:t>Figure 28</w:t>
            </w:r>
          </w:p>
        </w:tc>
        <w:tc>
          <w:tcPr>
            <w:tcW w:w="0" w:type="auto"/>
            <w:vAlign w:val="center"/>
          </w:tcPr>
          <w:p w:rsidR="00397EBF" w:rsidRPr="009B40BF" w:rsidRDefault="00397EBF" w:rsidP="00F14DA9">
            <w:pPr>
              <w:jc w:val="left"/>
              <w:rPr>
                <w:noProof/>
              </w:rPr>
            </w:pPr>
            <w:r w:rsidRPr="009B40BF">
              <w:t>N.A</w:t>
            </w:r>
          </w:p>
        </w:tc>
      </w:tr>
      <w:tr w:rsidR="00EF4CC6" w:rsidRPr="009B40BF" w:rsidTr="00F14DA9">
        <w:trPr>
          <w:jc w:val="center"/>
        </w:trPr>
        <w:tc>
          <w:tcPr>
            <w:tcW w:w="0" w:type="auto"/>
            <w:vAlign w:val="center"/>
          </w:tcPr>
          <w:p w:rsidR="00EF4CC6" w:rsidRPr="009B40BF" w:rsidRDefault="00EF4CC6" w:rsidP="00F14DA9">
            <w:pPr>
              <w:jc w:val="left"/>
            </w:pPr>
            <w:r w:rsidRPr="009B40BF">
              <w:t>Tableau 5</w:t>
            </w:r>
          </w:p>
        </w:tc>
        <w:tc>
          <w:tcPr>
            <w:tcW w:w="0" w:type="auto"/>
            <w:vAlign w:val="center"/>
          </w:tcPr>
          <w:p w:rsidR="00EF4CC6" w:rsidRPr="009B40BF" w:rsidRDefault="00EF4CC6" w:rsidP="00F14DA9">
            <w:pPr>
              <w:jc w:val="left"/>
              <w:rPr>
                <w:noProof/>
              </w:rPr>
            </w:pPr>
            <w:r w:rsidRPr="009B40BF">
              <w:t>N.A</w:t>
            </w:r>
          </w:p>
        </w:tc>
      </w:tr>
      <w:tr w:rsidR="00EF4CC6" w:rsidRPr="009B40BF" w:rsidTr="00F14DA9">
        <w:trPr>
          <w:jc w:val="center"/>
        </w:trPr>
        <w:tc>
          <w:tcPr>
            <w:tcW w:w="0" w:type="auto"/>
            <w:vAlign w:val="center"/>
          </w:tcPr>
          <w:p w:rsidR="00EF4CC6" w:rsidRPr="009B40BF" w:rsidRDefault="00EF4CC6" w:rsidP="00F14DA9">
            <w:pPr>
              <w:jc w:val="left"/>
            </w:pPr>
            <w:r w:rsidRPr="009B40BF">
              <w:t>Tableau 6</w:t>
            </w:r>
          </w:p>
        </w:tc>
        <w:tc>
          <w:tcPr>
            <w:tcW w:w="0" w:type="auto"/>
            <w:vAlign w:val="center"/>
          </w:tcPr>
          <w:p w:rsidR="00EF4CC6" w:rsidRPr="009B40BF" w:rsidRDefault="00EF4CC6" w:rsidP="00F14DA9">
            <w:pPr>
              <w:jc w:val="left"/>
              <w:rPr>
                <w:noProof/>
              </w:rPr>
            </w:pPr>
            <w:r w:rsidRPr="009B40BF">
              <w:t>N.A</w:t>
            </w:r>
          </w:p>
        </w:tc>
      </w:tr>
      <w:tr w:rsidR="00397EBF" w:rsidRPr="009B40BF" w:rsidTr="00F14DA9">
        <w:trPr>
          <w:jc w:val="center"/>
        </w:trPr>
        <w:tc>
          <w:tcPr>
            <w:tcW w:w="0" w:type="auto"/>
            <w:vAlign w:val="center"/>
          </w:tcPr>
          <w:p w:rsidR="00397EBF" w:rsidRPr="009B40BF" w:rsidRDefault="00397EBF" w:rsidP="00F14DA9">
            <w:pPr>
              <w:jc w:val="left"/>
            </w:pPr>
            <w:r w:rsidRPr="009B40BF">
              <w:t>Figure 29</w:t>
            </w:r>
          </w:p>
        </w:tc>
        <w:tc>
          <w:tcPr>
            <w:tcW w:w="0" w:type="auto"/>
            <w:vAlign w:val="center"/>
          </w:tcPr>
          <w:p w:rsidR="00397EBF" w:rsidRPr="009B40BF" w:rsidRDefault="00397EBF" w:rsidP="00F14DA9">
            <w:pPr>
              <w:jc w:val="left"/>
              <w:rPr>
                <w:noProof/>
              </w:rPr>
            </w:pPr>
            <w:r w:rsidRPr="009B40BF">
              <w:t>N.A</w:t>
            </w:r>
          </w:p>
        </w:tc>
      </w:tr>
      <w:tr w:rsidR="00EF4CC6" w:rsidRPr="009B40BF" w:rsidTr="00F14DA9">
        <w:trPr>
          <w:jc w:val="center"/>
        </w:trPr>
        <w:tc>
          <w:tcPr>
            <w:tcW w:w="0" w:type="auto"/>
            <w:vAlign w:val="center"/>
          </w:tcPr>
          <w:p w:rsidR="00EF4CC6" w:rsidRPr="009B40BF" w:rsidRDefault="00EF4CC6" w:rsidP="00F14DA9">
            <w:pPr>
              <w:jc w:val="left"/>
            </w:pPr>
            <w:r w:rsidRPr="009B40BF">
              <w:t>Tableau 7</w:t>
            </w:r>
          </w:p>
        </w:tc>
        <w:tc>
          <w:tcPr>
            <w:tcW w:w="0" w:type="auto"/>
            <w:vAlign w:val="center"/>
          </w:tcPr>
          <w:p w:rsidR="00EF4CC6" w:rsidRPr="009B40BF" w:rsidRDefault="00EF4CC6" w:rsidP="00F14DA9">
            <w:pPr>
              <w:jc w:val="left"/>
              <w:rPr>
                <w:noProof/>
              </w:rPr>
            </w:pPr>
            <w:r w:rsidRPr="009B40BF">
              <w:t>N.A</w:t>
            </w:r>
          </w:p>
        </w:tc>
      </w:tr>
      <w:tr w:rsidR="00397EBF" w:rsidRPr="009B40BF" w:rsidTr="00F14DA9">
        <w:trPr>
          <w:jc w:val="center"/>
        </w:trPr>
        <w:tc>
          <w:tcPr>
            <w:tcW w:w="0" w:type="auto"/>
            <w:vAlign w:val="center"/>
          </w:tcPr>
          <w:p w:rsidR="00397EBF" w:rsidRPr="009B40BF" w:rsidRDefault="00397EBF" w:rsidP="00F14DA9">
            <w:pPr>
              <w:jc w:val="left"/>
            </w:pPr>
            <w:r w:rsidRPr="009B40BF">
              <w:t>Figure 30</w:t>
            </w:r>
          </w:p>
        </w:tc>
        <w:tc>
          <w:tcPr>
            <w:tcW w:w="0" w:type="auto"/>
            <w:vAlign w:val="center"/>
          </w:tcPr>
          <w:p w:rsidR="00397EBF" w:rsidRPr="009B40BF" w:rsidRDefault="00397EBF" w:rsidP="00F14DA9">
            <w:pPr>
              <w:jc w:val="left"/>
              <w:rPr>
                <w:noProof/>
              </w:rPr>
            </w:pPr>
            <w:r w:rsidRPr="009B40BF">
              <w:t>N.A</w:t>
            </w:r>
          </w:p>
        </w:tc>
      </w:tr>
      <w:tr w:rsidR="00397EBF" w:rsidRPr="009B40BF" w:rsidTr="00F14DA9">
        <w:trPr>
          <w:jc w:val="center"/>
        </w:trPr>
        <w:tc>
          <w:tcPr>
            <w:tcW w:w="0" w:type="auto"/>
            <w:vAlign w:val="center"/>
          </w:tcPr>
          <w:p w:rsidR="00397EBF" w:rsidRPr="009B40BF" w:rsidRDefault="00397EBF" w:rsidP="00F14DA9">
            <w:pPr>
              <w:jc w:val="left"/>
            </w:pPr>
            <w:r w:rsidRPr="009B40BF">
              <w:t>Figure 31</w:t>
            </w:r>
          </w:p>
        </w:tc>
        <w:tc>
          <w:tcPr>
            <w:tcW w:w="0" w:type="auto"/>
            <w:vAlign w:val="center"/>
          </w:tcPr>
          <w:p w:rsidR="00397EBF" w:rsidRPr="009B40BF" w:rsidRDefault="00397EBF" w:rsidP="00F14DA9">
            <w:pPr>
              <w:jc w:val="left"/>
              <w:rPr>
                <w:noProof/>
              </w:rPr>
            </w:pPr>
            <w:r w:rsidRPr="009B40BF">
              <w:rPr>
                <w:noProof/>
              </w:rPr>
              <w:drawing>
                <wp:inline distT="0" distB="0" distL="0" distR="0" wp14:anchorId="11A6E22B" wp14:editId="4A3F3F65">
                  <wp:extent cx="809625" cy="31432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809625" cy="314325"/>
                          </a:xfrm>
                          <a:prstGeom prst="rect">
                            <a:avLst/>
                          </a:prstGeom>
                        </pic:spPr>
                      </pic:pic>
                    </a:graphicData>
                  </a:graphic>
                </wp:inline>
              </w:drawing>
            </w:r>
          </w:p>
        </w:tc>
      </w:tr>
      <w:tr w:rsidR="00397EBF" w:rsidRPr="009B40BF" w:rsidTr="00F14DA9">
        <w:trPr>
          <w:jc w:val="center"/>
        </w:trPr>
        <w:tc>
          <w:tcPr>
            <w:tcW w:w="0" w:type="auto"/>
            <w:vAlign w:val="center"/>
          </w:tcPr>
          <w:p w:rsidR="00397EBF" w:rsidRPr="009B40BF" w:rsidRDefault="00397EBF" w:rsidP="00F14DA9">
            <w:pPr>
              <w:jc w:val="left"/>
            </w:pPr>
            <w:r w:rsidRPr="009B40BF">
              <w:t>Figure 32</w:t>
            </w:r>
          </w:p>
        </w:tc>
        <w:tc>
          <w:tcPr>
            <w:tcW w:w="0" w:type="auto"/>
            <w:vAlign w:val="center"/>
          </w:tcPr>
          <w:p w:rsidR="00397EBF" w:rsidRPr="009B40BF" w:rsidRDefault="00397EBF" w:rsidP="00F14DA9">
            <w:pPr>
              <w:jc w:val="left"/>
              <w:rPr>
                <w:noProof/>
              </w:rPr>
            </w:pPr>
            <w:r w:rsidRPr="009B40BF">
              <w:rPr>
                <w:noProof/>
              </w:rPr>
              <w:drawing>
                <wp:inline distT="0" distB="0" distL="0" distR="0" wp14:anchorId="12801E75" wp14:editId="581D30AA">
                  <wp:extent cx="4143375" cy="904875"/>
                  <wp:effectExtent l="0" t="0" r="9525"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4143375" cy="904875"/>
                          </a:xfrm>
                          <a:prstGeom prst="rect">
                            <a:avLst/>
                          </a:prstGeom>
                        </pic:spPr>
                      </pic:pic>
                    </a:graphicData>
                  </a:graphic>
                </wp:inline>
              </w:drawing>
            </w:r>
          </w:p>
        </w:tc>
      </w:tr>
      <w:tr w:rsidR="00DD6B9A" w:rsidRPr="009B40BF" w:rsidTr="00F14DA9">
        <w:trPr>
          <w:jc w:val="center"/>
        </w:trPr>
        <w:tc>
          <w:tcPr>
            <w:tcW w:w="0" w:type="auto"/>
            <w:vAlign w:val="center"/>
          </w:tcPr>
          <w:p w:rsidR="00DD6B9A" w:rsidRPr="009B40BF" w:rsidRDefault="00DD6B9A" w:rsidP="00F14DA9">
            <w:pPr>
              <w:jc w:val="left"/>
            </w:pPr>
          </w:p>
        </w:tc>
        <w:tc>
          <w:tcPr>
            <w:tcW w:w="0" w:type="auto"/>
            <w:vAlign w:val="center"/>
          </w:tcPr>
          <w:p w:rsidR="00DD6B9A" w:rsidRPr="009B40BF" w:rsidRDefault="00DD6B9A" w:rsidP="00F14DA9">
            <w:pPr>
              <w:jc w:val="left"/>
              <w:rPr>
                <w:noProof/>
              </w:rPr>
            </w:pPr>
          </w:p>
        </w:tc>
      </w:tr>
      <w:tr w:rsidR="00397EBF" w:rsidRPr="009B40BF" w:rsidTr="00F14DA9">
        <w:trPr>
          <w:jc w:val="center"/>
        </w:trPr>
        <w:tc>
          <w:tcPr>
            <w:tcW w:w="0" w:type="auto"/>
            <w:vAlign w:val="center"/>
          </w:tcPr>
          <w:p w:rsidR="00397EBF" w:rsidRPr="009B40BF" w:rsidRDefault="00397EBF" w:rsidP="00F14DA9">
            <w:pPr>
              <w:jc w:val="left"/>
            </w:pPr>
            <w:r w:rsidRPr="009B40BF">
              <w:lastRenderedPageBreak/>
              <w:t>Figure 33</w:t>
            </w:r>
          </w:p>
        </w:tc>
        <w:tc>
          <w:tcPr>
            <w:tcW w:w="0" w:type="auto"/>
            <w:vAlign w:val="center"/>
          </w:tcPr>
          <w:p w:rsidR="00397EBF" w:rsidRPr="009B40BF" w:rsidRDefault="00397EBF" w:rsidP="00F14DA9">
            <w:pPr>
              <w:jc w:val="left"/>
              <w:rPr>
                <w:noProof/>
              </w:rPr>
            </w:pPr>
            <w:r w:rsidRPr="009B40BF">
              <w:rPr>
                <w:noProof/>
              </w:rPr>
              <w:drawing>
                <wp:inline distT="0" distB="0" distL="0" distR="0" wp14:anchorId="20D0CDD0" wp14:editId="057461EF">
                  <wp:extent cx="4143375" cy="904875"/>
                  <wp:effectExtent l="0" t="0" r="9525" b="95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4143375" cy="904875"/>
                          </a:xfrm>
                          <a:prstGeom prst="rect">
                            <a:avLst/>
                          </a:prstGeom>
                        </pic:spPr>
                      </pic:pic>
                    </a:graphicData>
                  </a:graphic>
                </wp:inline>
              </w:drawing>
            </w:r>
          </w:p>
        </w:tc>
      </w:tr>
      <w:tr w:rsidR="00EF4CC6" w:rsidRPr="009B40BF" w:rsidTr="00F14DA9">
        <w:trPr>
          <w:jc w:val="center"/>
        </w:trPr>
        <w:tc>
          <w:tcPr>
            <w:tcW w:w="0" w:type="auto"/>
            <w:vAlign w:val="center"/>
          </w:tcPr>
          <w:p w:rsidR="00EF4CC6" w:rsidRPr="009B40BF" w:rsidRDefault="00EF4CC6" w:rsidP="00F14DA9">
            <w:pPr>
              <w:jc w:val="left"/>
            </w:pPr>
            <w:r w:rsidRPr="009B40BF">
              <w:t>Tableau 8</w:t>
            </w:r>
          </w:p>
        </w:tc>
        <w:tc>
          <w:tcPr>
            <w:tcW w:w="0" w:type="auto"/>
            <w:vAlign w:val="center"/>
          </w:tcPr>
          <w:p w:rsidR="00EF4CC6" w:rsidRPr="009B40BF" w:rsidRDefault="00EF4CC6" w:rsidP="00F14DA9">
            <w:pPr>
              <w:jc w:val="left"/>
              <w:rPr>
                <w:noProof/>
              </w:rPr>
            </w:pPr>
            <w:r w:rsidRPr="009B40BF">
              <w:t>N.A</w:t>
            </w:r>
          </w:p>
        </w:tc>
      </w:tr>
      <w:tr w:rsidR="003B2C55" w:rsidRPr="009B40BF" w:rsidTr="00F14DA9">
        <w:trPr>
          <w:jc w:val="center"/>
        </w:trPr>
        <w:tc>
          <w:tcPr>
            <w:tcW w:w="0" w:type="auto"/>
            <w:vAlign w:val="center"/>
          </w:tcPr>
          <w:p w:rsidR="003B2C55" w:rsidRPr="009B40BF" w:rsidRDefault="003B2C55" w:rsidP="00F14DA9">
            <w:pPr>
              <w:jc w:val="left"/>
            </w:pPr>
            <w:r w:rsidRPr="009B40BF">
              <w:t>Figure 34</w:t>
            </w:r>
          </w:p>
        </w:tc>
        <w:tc>
          <w:tcPr>
            <w:tcW w:w="0" w:type="auto"/>
            <w:vAlign w:val="center"/>
          </w:tcPr>
          <w:p w:rsidR="003B2C55" w:rsidRPr="009B40BF" w:rsidRDefault="009605B4" w:rsidP="00F14DA9">
            <w:pPr>
              <w:jc w:val="left"/>
              <w:rPr>
                <w:noProof/>
              </w:rPr>
            </w:pPr>
            <w:r w:rsidRPr="009B40BF">
              <w:rPr>
                <w:rFonts w:eastAsia="Times New Roman" w:cs="Times New Roman"/>
              </w:rPr>
              <w:object w:dxaOrig="4770" w:dyaOrig="1380">
                <v:shape id="_x0000_i1131" type="#_x0000_t75" style="width:238.6pt;height:69.25pt" o:ole="">
                  <v:imagedata r:id="rId278" o:title=""/>
                </v:shape>
                <o:OLEObject Type="Embed" ProgID="PBrush" ShapeID="_x0000_i1131" DrawAspect="Content" ObjectID="_1581325905" r:id="rId279"/>
              </w:object>
            </w:r>
          </w:p>
        </w:tc>
      </w:tr>
      <w:tr w:rsidR="003B2C55" w:rsidRPr="009B40BF" w:rsidTr="00F14DA9">
        <w:trPr>
          <w:jc w:val="center"/>
        </w:trPr>
        <w:tc>
          <w:tcPr>
            <w:tcW w:w="0" w:type="auto"/>
            <w:vAlign w:val="center"/>
          </w:tcPr>
          <w:p w:rsidR="003B2C55" w:rsidRPr="009B40BF" w:rsidRDefault="003B2C55" w:rsidP="00F14DA9">
            <w:pPr>
              <w:jc w:val="left"/>
            </w:pPr>
            <w:r w:rsidRPr="009B40BF">
              <w:t>Figure 35</w:t>
            </w:r>
          </w:p>
        </w:tc>
        <w:tc>
          <w:tcPr>
            <w:tcW w:w="0" w:type="auto"/>
            <w:vAlign w:val="center"/>
          </w:tcPr>
          <w:p w:rsidR="003B2C55" w:rsidRPr="009B40BF" w:rsidRDefault="003B2C55" w:rsidP="00F14DA9">
            <w:pPr>
              <w:jc w:val="left"/>
              <w:rPr>
                <w:noProof/>
              </w:rPr>
            </w:pPr>
            <w:r w:rsidRPr="009B40BF">
              <w:rPr>
                <w:noProof/>
              </w:rPr>
              <w:drawing>
                <wp:inline distT="0" distB="0" distL="0" distR="0" wp14:anchorId="7376B04F" wp14:editId="2B56C9C0">
                  <wp:extent cx="3362325" cy="952500"/>
                  <wp:effectExtent l="0" t="0" r="952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3362325" cy="952500"/>
                          </a:xfrm>
                          <a:prstGeom prst="rect">
                            <a:avLst/>
                          </a:prstGeom>
                        </pic:spPr>
                      </pic:pic>
                    </a:graphicData>
                  </a:graphic>
                </wp:inline>
              </w:drawing>
            </w:r>
          </w:p>
        </w:tc>
      </w:tr>
      <w:tr w:rsidR="00DD6B9A" w:rsidRPr="009B40BF" w:rsidTr="00F14DA9">
        <w:trPr>
          <w:jc w:val="center"/>
        </w:trPr>
        <w:tc>
          <w:tcPr>
            <w:tcW w:w="0" w:type="auto"/>
            <w:vAlign w:val="center"/>
          </w:tcPr>
          <w:p w:rsidR="00DD6B9A" w:rsidRPr="009B40BF" w:rsidRDefault="00DD6B9A" w:rsidP="00F14DA9">
            <w:pPr>
              <w:jc w:val="left"/>
            </w:pPr>
            <w:r w:rsidRPr="009B40BF">
              <w:t>Figure 36</w:t>
            </w:r>
          </w:p>
        </w:tc>
        <w:tc>
          <w:tcPr>
            <w:tcW w:w="0" w:type="auto"/>
            <w:vAlign w:val="center"/>
          </w:tcPr>
          <w:p w:rsidR="00DD6B9A" w:rsidRPr="009B40BF" w:rsidRDefault="00DD6B9A" w:rsidP="00F14DA9">
            <w:pPr>
              <w:jc w:val="left"/>
              <w:rPr>
                <w:noProof/>
              </w:rPr>
            </w:pPr>
            <w:r w:rsidRPr="009B40BF">
              <w:rPr>
                <w:rFonts w:eastAsia="Times New Roman" w:cs="Times New Roman"/>
              </w:rPr>
              <w:object w:dxaOrig="4770" w:dyaOrig="1440">
                <v:shape id="_x0000_i1132" type="#_x0000_t75" style="width:238.6pt;height:1in" o:ole="">
                  <v:imagedata r:id="rId281" o:title=""/>
                </v:shape>
                <o:OLEObject Type="Embed" ProgID="PBrush" ShapeID="_x0000_i1132" DrawAspect="Content" ObjectID="_1581325906" r:id="rId282"/>
              </w:object>
            </w:r>
          </w:p>
        </w:tc>
      </w:tr>
      <w:tr w:rsidR="00EF4CC6" w:rsidRPr="009B40BF" w:rsidTr="00F14DA9">
        <w:trPr>
          <w:jc w:val="center"/>
        </w:trPr>
        <w:tc>
          <w:tcPr>
            <w:tcW w:w="0" w:type="auto"/>
            <w:vAlign w:val="center"/>
          </w:tcPr>
          <w:p w:rsidR="00EF4CC6" w:rsidRPr="009B40BF" w:rsidRDefault="00EF4CC6" w:rsidP="00F14DA9">
            <w:pPr>
              <w:jc w:val="left"/>
            </w:pPr>
            <w:r w:rsidRPr="009B40BF">
              <w:t>Tableau 9</w:t>
            </w:r>
          </w:p>
        </w:tc>
        <w:tc>
          <w:tcPr>
            <w:tcW w:w="0" w:type="auto"/>
            <w:vAlign w:val="center"/>
          </w:tcPr>
          <w:p w:rsidR="00EF4CC6" w:rsidRPr="009B40BF" w:rsidRDefault="004E6383" w:rsidP="00031AEC">
            <w:pPr>
              <w:jc w:val="left"/>
              <w:rPr>
                <w:noProof/>
              </w:rPr>
            </w:pPr>
            <w:r w:rsidRPr="009B40BF">
              <w:rPr>
                <w:noProof/>
              </w:rPr>
              <w:drawing>
                <wp:inline distT="0" distB="0" distL="0" distR="0" wp14:anchorId="6DD8A881" wp14:editId="2BC5502E">
                  <wp:extent cx="819150" cy="49530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819150" cy="495300"/>
                          </a:xfrm>
                          <a:prstGeom prst="rect">
                            <a:avLst/>
                          </a:prstGeom>
                        </pic:spPr>
                      </pic:pic>
                    </a:graphicData>
                  </a:graphic>
                </wp:inline>
              </w:drawing>
            </w:r>
            <w:r w:rsidRPr="009B40BF">
              <w:rPr>
                <w:noProof/>
              </w:rPr>
              <w:drawing>
                <wp:inline distT="0" distB="0" distL="0" distR="0" wp14:anchorId="602D0B8C" wp14:editId="3B20DE30">
                  <wp:extent cx="819150" cy="49530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819150" cy="495300"/>
                          </a:xfrm>
                          <a:prstGeom prst="rect">
                            <a:avLst/>
                          </a:prstGeom>
                        </pic:spPr>
                      </pic:pic>
                    </a:graphicData>
                  </a:graphic>
                </wp:inline>
              </w:drawing>
            </w:r>
          </w:p>
        </w:tc>
      </w:tr>
      <w:tr w:rsidR="00EF4CC6" w:rsidRPr="009B40BF" w:rsidTr="00F14DA9">
        <w:trPr>
          <w:jc w:val="center"/>
        </w:trPr>
        <w:tc>
          <w:tcPr>
            <w:tcW w:w="0" w:type="auto"/>
            <w:vAlign w:val="center"/>
          </w:tcPr>
          <w:p w:rsidR="00EF4CC6" w:rsidRPr="009B40BF" w:rsidRDefault="00EF4CC6" w:rsidP="00F14DA9">
            <w:pPr>
              <w:jc w:val="left"/>
            </w:pPr>
            <w:r w:rsidRPr="009B40BF">
              <w:t>Tableau 10</w:t>
            </w:r>
          </w:p>
        </w:tc>
        <w:tc>
          <w:tcPr>
            <w:tcW w:w="0" w:type="auto"/>
            <w:vAlign w:val="center"/>
          </w:tcPr>
          <w:p w:rsidR="00EF4CC6" w:rsidRPr="009B40BF" w:rsidRDefault="004E6383" w:rsidP="00031AEC">
            <w:pPr>
              <w:jc w:val="left"/>
              <w:rPr>
                <w:noProof/>
              </w:rPr>
            </w:pPr>
            <w:r w:rsidRPr="009B40BF">
              <w:rPr>
                <w:noProof/>
              </w:rPr>
              <w:drawing>
                <wp:inline distT="0" distB="0" distL="0" distR="0" wp14:anchorId="375E4BE5" wp14:editId="045CC4B7">
                  <wp:extent cx="809625" cy="457200"/>
                  <wp:effectExtent l="0" t="0" r="952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809625" cy="457200"/>
                          </a:xfrm>
                          <a:prstGeom prst="rect">
                            <a:avLst/>
                          </a:prstGeom>
                        </pic:spPr>
                      </pic:pic>
                    </a:graphicData>
                  </a:graphic>
                </wp:inline>
              </w:drawing>
            </w:r>
            <w:r w:rsidRPr="009B40BF">
              <w:rPr>
                <w:noProof/>
              </w:rPr>
              <w:drawing>
                <wp:inline distT="0" distB="0" distL="0" distR="0" wp14:anchorId="5176BD9E" wp14:editId="047EF8FA">
                  <wp:extent cx="809625" cy="485775"/>
                  <wp:effectExtent l="0" t="0" r="9525" b="952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809625" cy="485775"/>
                          </a:xfrm>
                          <a:prstGeom prst="rect">
                            <a:avLst/>
                          </a:prstGeom>
                        </pic:spPr>
                      </pic:pic>
                    </a:graphicData>
                  </a:graphic>
                </wp:inline>
              </w:drawing>
            </w:r>
          </w:p>
        </w:tc>
      </w:tr>
      <w:tr w:rsidR="00EF4CC6" w:rsidRPr="009B40BF" w:rsidTr="00F14DA9">
        <w:trPr>
          <w:jc w:val="center"/>
        </w:trPr>
        <w:tc>
          <w:tcPr>
            <w:tcW w:w="0" w:type="auto"/>
            <w:vAlign w:val="center"/>
          </w:tcPr>
          <w:p w:rsidR="00EF4CC6" w:rsidRPr="009B40BF" w:rsidRDefault="00EF4CC6" w:rsidP="00F14DA9">
            <w:pPr>
              <w:jc w:val="left"/>
            </w:pPr>
            <w:r w:rsidRPr="009B40BF">
              <w:t>Tableau 11</w:t>
            </w:r>
          </w:p>
        </w:tc>
        <w:tc>
          <w:tcPr>
            <w:tcW w:w="0" w:type="auto"/>
            <w:vAlign w:val="center"/>
          </w:tcPr>
          <w:p w:rsidR="00EF4CC6" w:rsidRPr="009B40BF" w:rsidRDefault="004E6383" w:rsidP="00981657">
            <w:pPr>
              <w:jc w:val="left"/>
              <w:rPr>
                <w:noProof/>
              </w:rPr>
            </w:pPr>
            <w:r w:rsidRPr="009B40BF">
              <w:rPr>
                <w:noProof/>
              </w:rPr>
              <w:drawing>
                <wp:inline distT="0" distB="0" distL="0" distR="0" wp14:anchorId="0A25F916" wp14:editId="15B3452F">
                  <wp:extent cx="828675" cy="428625"/>
                  <wp:effectExtent l="0" t="0" r="9525" b="952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828675" cy="428625"/>
                          </a:xfrm>
                          <a:prstGeom prst="rect">
                            <a:avLst/>
                          </a:prstGeom>
                        </pic:spPr>
                      </pic:pic>
                    </a:graphicData>
                  </a:graphic>
                </wp:inline>
              </w:drawing>
            </w:r>
            <w:r w:rsidRPr="009B40BF">
              <w:rPr>
                <w:rFonts w:eastAsia="Times New Roman" w:cs="Times New Roman"/>
              </w:rPr>
              <w:object w:dxaOrig="1335" w:dyaOrig="705">
                <v:shape id="_x0000_i1133" type="#_x0000_t75" style="width:66.9pt;height:35.1pt" o:ole="">
                  <v:imagedata r:id="rId288" o:title=""/>
                </v:shape>
                <o:OLEObject Type="Embed" ProgID="PBrush" ShapeID="_x0000_i1133" DrawAspect="Content" ObjectID="_1581325907" r:id="rId289"/>
              </w:object>
            </w:r>
            <w:r w:rsidRPr="009B40BF">
              <w:rPr>
                <w:rFonts w:eastAsia="Times New Roman" w:cs="Times New Roman"/>
              </w:rPr>
              <w:object w:dxaOrig="1260" w:dyaOrig="660">
                <v:shape id="_x0000_i1134" type="#_x0000_t75" style="width:63.25pt;height:33.25pt" o:ole="">
                  <v:imagedata r:id="rId290" o:title=""/>
                </v:shape>
                <o:OLEObject Type="Embed" ProgID="PBrush" ShapeID="_x0000_i1134" DrawAspect="Content" ObjectID="_1581325908" r:id="rId291"/>
              </w:object>
            </w:r>
          </w:p>
        </w:tc>
      </w:tr>
      <w:tr w:rsidR="00EF4CC6" w:rsidRPr="009B40BF" w:rsidTr="00F14DA9">
        <w:trPr>
          <w:jc w:val="center"/>
        </w:trPr>
        <w:tc>
          <w:tcPr>
            <w:tcW w:w="0" w:type="auto"/>
            <w:vAlign w:val="center"/>
          </w:tcPr>
          <w:p w:rsidR="00EF4CC6" w:rsidRPr="009B40BF" w:rsidRDefault="00EF4CC6" w:rsidP="00F14DA9">
            <w:pPr>
              <w:jc w:val="left"/>
            </w:pPr>
            <w:r w:rsidRPr="009B40BF">
              <w:t>Tableau 12</w:t>
            </w:r>
          </w:p>
        </w:tc>
        <w:tc>
          <w:tcPr>
            <w:tcW w:w="0" w:type="auto"/>
            <w:vAlign w:val="center"/>
          </w:tcPr>
          <w:p w:rsidR="00EF4CC6" w:rsidRPr="009B40BF" w:rsidRDefault="004E6383" w:rsidP="00031AEC">
            <w:pPr>
              <w:jc w:val="left"/>
              <w:rPr>
                <w:noProof/>
              </w:rPr>
            </w:pPr>
            <w:r w:rsidRPr="009B40BF">
              <w:rPr>
                <w:noProof/>
              </w:rPr>
              <w:drawing>
                <wp:inline distT="0" distB="0" distL="0" distR="0" wp14:anchorId="16C2BD51" wp14:editId="4A01173F">
                  <wp:extent cx="857250" cy="485775"/>
                  <wp:effectExtent l="0" t="0" r="0"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stretch>
                            <a:fillRect/>
                          </a:stretch>
                        </pic:blipFill>
                        <pic:spPr>
                          <a:xfrm>
                            <a:off x="0" y="0"/>
                            <a:ext cx="857250" cy="485775"/>
                          </a:xfrm>
                          <a:prstGeom prst="rect">
                            <a:avLst/>
                          </a:prstGeom>
                        </pic:spPr>
                      </pic:pic>
                    </a:graphicData>
                  </a:graphic>
                </wp:inline>
              </w:drawing>
            </w:r>
            <w:r w:rsidRPr="009B40BF">
              <w:rPr>
                <w:noProof/>
              </w:rPr>
              <w:drawing>
                <wp:inline distT="0" distB="0" distL="0" distR="0" wp14:anchorId="66CD5481" wp14:editId="371852DD">
                  <wp:extent cx="809625" cy="457200"/>
                  <wp:effectExtent l="0" t="0" r="9525"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809625" cy="457200"/>
                          </a:xfrm>
                          <a:prstGeom prst="rect">
                            <a:avLst/>
                          </a:prstGeom>
                        </pic:spPr>
                      </pic:pic>
                    </a:graphicData>
                  </a:graphic>
                </wp:inline>
              </w:drawing>
            </w:r>
          </w:p>
        </w:tc>
      </w:tr>
      <w:tr w:rsidR="00EF4CC6" w:rsidRPr="009B40BF" w:rsidTr="00F14DA9">
        <w:trPr>
          <w:jc w:val="center"/>
        </w:trPr>
        <w:tc>
          <w:tcPr>
            <w:tcW w:w="0" w:type="auto"/>
            <w:vAlign w:val="center"/>
          </w:tcPr>
          <w:p w:rsidR="00EF4CC6" w:rsidRPr="009B40BF" w:rsidRDefault="00EF4CC6" w:rsidP="00F14DA9">
            <w:pPr>
              <w:jc w:val="left"/>
            </w:pPr>
            <w:r w:rsidRPr="009B40BF">
              <w:t>Tableau 13</w:t>
            </w:r>
          </w:p>
        </w:tc>
        <w:tc>
          <w:tcPr>
            <w:tcW w:w="0" w:type="auto"/>
            <w:vAlign w:val="center"/>
          </w:tcPr>
          <w:p w:rsidR="00EF4CC6" w:rsidRPr="009B40BF" w:rsidRDefault="006E21C1" w:rsidP="003431CF">
            <w:pPr>
              <w:jc w:val="left"/>
              <w:rPr>
                <w:noProof/>
              </w:rPr>
            </w:pPr>
            <w:r w:rsidRPr="009B40BF">
              <w:rPr>
                <w:rFonts w:eastAsia="Times New Roman" w:cs="Times New Roman"/>
              </w:rPr>
              <w:object w:dxaOrig="1275" w:dyaOrig="660">
                <v:shape id="_x0000_i1135" type="#_x0000_t75" style="width:63.7pt;height:33.25pt" o:ole="">
                  <v:imagedata r:id="rId294" o:title=""/>
                </v:shape>
                <o:OLEObject Type="Embed" ProgID="PBrush" ShapeID="_x0000_i1135" DrawAspect="Content" ObjectID="_1581325909" r:id="rId295"/>
              </w:object>
            </w:r>
            <w:r w:rsidRPr="009B40BF">
              <w:rPr>
                <w:rFonts w:eastAsia="Times New Roman" w:cs="Times New Roman"/>
              </w:rPr>
              <w:object w:dxaOrig="1275" w:dyaOrig="660">
                <v:shape id="_x0000_i1136" type="#_x0000_t75" style="width:63.7pt;height:33.25pt" o:ole="">
                  <v:imagedata r:id="rId296" o:title=""/>
                </v:shape>
                <o:OLEObject Type="Embed" ProgID="PBrush" ShapeID="_x0000_i1136" DrawAspect="Content" ObjectID="_1581325910" r:id="rId297"/>
              </w:object>
            </w:r>
            <w:r w:rsidRPr="009B40BF">
              <w:t xml:space="preserve">  </w:t>
            </w:r>
          </w:p>
        </w:tc>
      </w:tr>
      <w:tr w:rsidR="00EF4CC6" w:rsidRPr="009B40BF" w:rsidTr="00F14DA9">
        <w:trPr>
          <w:jc w:val="center"/>
        </w:trPr>
        <w:tc>
          <w:tcPr>
            <w:tcW w:w="0" w:type="auto"/>
            <w:vAlign w:val="center"/>
          </w:tcPr>
          <w:p w:rsidR="00EF4CC6" w:rsidRPr="009B40BF" w:rsidRDefault="00EF4CC6" w:rsidP="00F14DA9">
            <w:pPr>
              <w:jc w:val="left"/>
            </w:pPr>
            <w:r w:rsidRPr="009B40BF">
              <w:t>Tableau 14</w:t>
            </w:r>
          </w:p>
        </w:tc>
        <w:tc>
          <w:tcPr>
            <w:tcW w:w="0" w:type="auto"/>
            <w:vAlign w:val="center"/>
          </w:tcPr>
          <w:p w:rsidR="00EF4CC6" w:rsidRPr="009B40BF" w:rsidRDefault="00EF4CC6" w:rsidP="00733314">
            <w:pPr>
              <w:jc w:val="left"/>
              <w:rPr>
                <w:noProof/>
              </w:rPr>
            </w:pPr>
            <w:r w:rsidRPr="009B40BF">
              <w:t xml:space="preserve">N.A. </w:t>
            </w:r>
          </w:p>
        </w:tc>
      </w:tr>
      <w:tr w:rsidR="003B2C55" w:rsidRPr="009B40BF" w:rsidTr="00F14DA9">
        <w:trPr>
          <w:jc w:val="center"/>
        </w:trPr>
        <w:tc>
          <w:tcPr>
            <w:tcW w:w="0" w:type="auto"/>
            <w:vAlign w:val="center"/>
          </w:tcPr>
          <w:p w:rsidR="003B2C55" w:rsidRPr="009B40BF" w:rsidRDefault="003B2C55" w:rsidP="00F14DA9">
            <w:pPr>
              <w:jc w:val="left"/>
            </w:pPr>
            <w:r w:rsidRPr="009B40BF">
              <w:lastRenderedPageBreak/>
              <w:t>Tableau 15</w:t>
            </w:r>
            <w:r w:rsidRPr="009B40BF">
              <w:rPr>
                <w:rFonts w:eastAsia="Times New Roman" w:cs="Times New Roman"/>
              </w:rPr>
              <w:object w:dxaOrig="1020" w:dyaOrig="1200">
                <v:shape id="_x0000_i1137" type="#_x0000_t75" style="width:51.25pt;height:60pt" o:ole="">
                  <v:imagedata r:id="rId298" o:title=""/>
                </v:shape>
                <o:OLEObject Type="Embed" ProgID="PBrush" ShapeID="_x0000_i1137" DrawAspect="Content" ObjectID="_1581325911" r:id="rId299"/>
              </w:object>
            </w:r>
          </w:p>
        </w:tc>
        <w:tc>
          <w:tcPr>
            <w:tcW w:w="0" w:type="auto"/>
            <w:vAlign w:val="center"/>
          </w:tcPr>
          <w:p w:rsidR="003B2C55" w:rsidRPr="009B40BF" w:rsidRDefault="00AD5604" w:rsidP="00F14DA9">
            <w:pPr>
              <w:jc w:val="left"/>
              <w:rPr>
                <w:noProof/>
              </w:rPr>
            </w:pPr>
            <w:r w:rsidRPr="009B40BF">
              <w:rPr>
                <w:rFonts w:eastAsia="Times New Roman" w:cs="Times New Roman"/>
              </w:rPr>
              <w:object w:dxaOrig="1035" w:dyaOrig="1215">
                <v:shape id="_x0000_i1138" type="#_x0000_t75" style="width:51.7pt;height:60.9pt" o:ole="">
                  <v:imagedata r:id="rId300" o:title=""/>
                </v:shape>
                <o:OLEObject Type="Embed" ProgID="PBrush" ShapeID="_x0000_i1138" DrawAspect="Content" ObjectID="_1581325912" r:id="rId301"/>
              </w:object>
            </w:r>
          </w:p>
        </w:tc>
      </w:tr>
      <w:tr w:rsidR="00EF4CC6" w:rsidRPr="009B40BF" w:rsidTr="00F14DA9">
        <w:trPr>
          <w:jc w:val="center"/>
        </w:trPr>
        <w:tc>
          <w:tcPr>
            <w:tcW w:w="0" w:type="auto"/>
            <w:vAlign w:val="center"/>
          </w:tcPr>
          <w:p w:rsidR="00EF4CC6" w:rsidRPr="009B40BF" w:rsidRDefault="00EF4CC6" w:rsidP="00F14DA9">
            <w:pPr>
              <w:jc w:val="left"/>
            </w:pPr>
            <w:r w:rsidRPr="009B40BF">
              <w:t>Tableau 16</w:t>
            </w:r>
          </w:p>
        </w:tc>
        <w:tc>
          <w:tcPr>
            <w:tcW w:w="0" w:type="auto"/>
            <w:vAlign w:val="center"/>
          </w:tcPr>
          <w:p w:rsidR="00EF4CC6" w:rsidRPr="009B40BF" w:rsidRDefault="00EF4CC6" w:rsidP="00F14DA9">
            <w:pPr>
              <w:jc w:val="left"/>
              <w:rPr>
                <w:noProof/>
              </w:rPr>
            </w:pPr>
            <w:r w:rsidRPr="009B40BF">
              <w:t>N.A.</w:t>
            </w:r>
          </w:p>
        </w:tc>
      </w:tr>
      <w:tr w:rsidR="003B2C55" w:rsidRPr="009B40BF" w:rsidTr="00F14DA9">
        <w:trPr>
          <w:jc w:val="center"/>
        </w:trPr>
        <w:tc>
          <w:tcPr>
            <w:tcW w:w="0" w:type="auto"/>
            <w:vAlign w:val="center"/>
          </w:tcPr>
          <w:p w:rsidR="003B2C55" w:rsidRPr="009B40BF" w:rsidRDefault="003B2C55" w:rsidP="00F14DA9">
            <w:pPr>
              <w:jc w:val="left"/>
            </w:pPr>
            <w:r w:rsidRPr="009B40BF">
              <w:t>Figure 36</w:t>
            </w:r>
          </w:p>
        </w:tc>
        <w:tc>
          <w:tcPr>
            <w:tcW w:w="0" w:type="auto"/>
            <w:vAlign w:val="center"/>
          </w:tcPr>
          <w:p w:rsidR="003B2C55" w:rsidRPr="009B40BF" w:rsidRDefault="00BD438A" w:rsidP="00F14DA9">
            <w:pPr>
              <w:jc w:val="left"/>
              <w:rPr>
                <w:noProof/>
              </w:rPr>
            </w:pPr>
            <w:r w:rsidRPr="009B40BF">
              <w:rPr>
                <w:noProof/>
              </w:rPr>
              <w:drawing>
                <wp:inline distT="0" distB="0" distL="0" distR="0" wp14:anchorId="70C0DB54" wp14:editId="31AB275E">
                  <wp:extent cx="1850400" cy="216000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1850400" cy="2160000"/>
                          </a:xfrm>
                          <a:prstGeom prst="rect">
                            <a:avLst/>
                          </a:prstGeom>
                        </pic:spPr>
                      </pic:pic>
                    </a:graphicData>
                  </a:graphic>
                </wp:inline>
              </w:drawing>
            </w:r>
          </w:p>
        </w:tc>
      </w:tr>
      <w:tr w:rsidR="003B2C55" w:rsidRPr="009B40BF" w:rsidTr="00F14DA9">
        <w:trPr>
          <w:jc w:val="center"/>
        </w:trPr>
        <w:tc>
          <w:tcPr>
            <w:tcW w:w="0" w:type="auto"/>
            <w:vAlign w:val="center"/>
          </w:tcPr>
          <w:p w:rsidR="003B2C55" w:rsidRPr="009B40BF" w:rsidRDefault="003B2C55" w:rsidP="00F14DA9">
            <w:pPr>
              <w:jc w:val="left"/>
            </w:pPr>
            <w:r w:rsidRPr="009B40BF">
              <w:t>Figure 37</w:t>
            </w:r>
          </w:p>
        </w:tc>
        <w:tc>
          <w:tcPr>
            <w:tcW w:w="0" w:type="auto"/>
            <w:vAlign w:val="center"/>
          </w:tcPr>
          <w:p w:rsidR="003B2C55" w:rsidRPr="009B40BF" w:rsidRDefault="003B2C55" w:rsidP="00F14DA9">
            <w:pPr>
              <w:jc w:val="left"/>
              <w:rPr>
                <w:noProof/>
              </w:rPr>
            </w:pPr>
            <w:r w:rsidRPr="009B40BF">
              <w:rPr>
                <w:noProof/>
              </w:rPr>
              <w:drawing>
                <wp:inline distT="0" distB="0" distL="0" distR="0" wp14:anchorId="7159F43C" wp14:editId="22FB97A9">
                  <wp:extent cx="1753200" cy="21600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1753200" cy="2160000"/>
                          </a:xfrm>
                          <a:prstGeom prst="rect">
                            <a:avLst/>
                          </a:prstGeom>
                        </pic:spPr>
                      </pic:pic>
                    </a:graphicData>
                  </a:graphic>
                </wp:inline>
              </w:drawing>
            </w:r>
          </w:p>
        </w:tc>
      </w:tr>
      <w:tr w:rsidR="003B2C55" w:rsidRPr="009B40BF" w:rsidTr="00F14DA9">
        <w:trPr>
          <w:jc w:val="center"/>
        </w:trPr>
        <w:tc>
          <w:tcPr>
            <w:tcW w:w="0" w:type="auto"/>
            <w:vAlign w:val="center"/>
          </w:tcPr>
          <w:p w:rsidR="003B2C55" w:rsidRPr="009B40BF" w:rsidRDefault="003B2C55" w:rsidP="00F14DA9">
            <w:pPr>
              <w:jc w:val="left"/>
            </w:pPr>
            <w:r w:rsidRPr="009B40BF">
              <w:t>Figure 38</w:t>
            </w:r>
          </w:p>
        </w:tc>
        <w:tc>
          <w:tcPr>
            <w:tcW w:w="0" w:type="auto"/>
            <w:vAlign w:val="center"/>
          </w:tcPr>
          <w:p w:rsidR="003B2C55" w:rsidRPr="009B40BF" w:rsidRDefault="003B2C55" w:rsidP="00F14DA9">
            <w:pPr>
              <w:jc w:val="left"/>
              <w:rPr>
                <w:noProof/>
              </w:rPr>
            </w:pPr>
            <w:r w:rsidRPr="009B40BF">
              <w:t>N.A.</w:t>
            </w:r>
          </w:p>
        </w:tc>
      </w:tr>
      <w:tr w:rsidR="003B2C55" w:rsidRPr="009B40BF" w:rsidTr="00F14DA9">
        <w:trPr>
          <w:jc w:val="center"/>
        </w:trPr>
        <w:tc>
          <w:tcPr>
            <w:tcW w:w="0" w:type="auto"/>
            <w:vAlign w:val="center"/>
          </w:tcPr>
          <w:p w:rsidR="003B2C55" w:rsidRPr="009B40BF" w:rsidRDefault="003B2C55" w:rsidP="00F14DA9">
            <w:pPr>
              <w:jc w:val="left"/>
            </w:pPr>
            <w:r w:rsidRPr="009B40BF">
              <w:t>Figure 39</w:t>
            </w:r>
          </w:p>
        </w:tc>
        <w:tc>
          <w:tcPr>
            <w:tcW w:w="0" w:type="auto"/>
            <w:vAlign w:val="center"/>
          </w:tcPr>
          <w:p w:rsidR="003B2C55" w:rsidRPr="009B40BF" w:rsidRDefault="00BD438A" w:rsidP="00F14DA9">
            <w:pPr>
              <w:jc w:val="left"/>
              <w:rPr>
                <w:noProof/>
              </w:rPr>
            </w:pPr>
            <w:r w:rsidRPr="009B40BF">
              <w:rPr>
                <w:noProof/>
              </w:rPr>
              <w:drawing>
                <wp:inline distT="0" distB="0" distL="0" distR="0" wp14:anchorId="4A434846" wp14:editId="12387827">
                  <wp:extent cx="1864800" cy="2160000"/>
                  <wp:effectExtent l="0" t="0" r="254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1864800" cy="2160000"/>
                          </a:xfrm>
                          <a:prstGeom prst="rect">
                            <a:avLst/>
                          </a:prstGeom>
                        </pic:spPr>
                      </pic:pic>
                    </a:graphicData>
                  </a:graphic>
                </wp:inline>
              </w:drawing>
            </w:r>
          </w:p>
        </w:tc>
      </w:tr>
      <w:tr w:rsidR="003B2C55" w:rsidRPr="009B40BF" w:rsidTr="00F14DA9">
        <w:trPr>
          <w:jc w:val="center"/>
        </w:trPr>
        <w:tc>
          <w:tcPr>
            <w:tcW w:w="0" w:type="auto"/>
            <w:vAlign w:val="center"/>
          </w:tcPr>
          <w:p w:rsidR="003B2C55" w:rsidRPr="009B40BF" w:rsidRDefault="003B2C55" w:rsidP="00F14DA9">
            <w:pPr>
              <w:jc w:val="left"/>
            </w:pPr>
            <w:r w:rsidRPr="009B40BF">
              <w:lastRenderedPageBreak/>
              <w:t>Figure 40</w:t>
            </w:r>
          </w:p>
        </w:tc>
        <w:tc>
          <w:tcPr>
            <w:tcW w:w="0" w:type="auto"/>
            <w:vAlign w:val="center"/>
          </w:tcPr>
          <w:p w:rsidR="003B2C55" w:rsidRPr="009B40BF" w:rsidRDefault="003B2C55" w:rsidP="00F14DA9">
            <w:pPr>
              <w:jc w:val="left"/>
              <w:rPr>
                <w:noProof/>
              </w:rPr>
            </w:pPr>
            <w:r w:rsidRPr="009B40BF">
              <w:rPr>
                <w:noProof/>
              </w:rPr>
              <w:drawing>
                <wp:inline distT="0" distB="0" distL="0" distR="0" wp14:anchorId="49190CFA" wp14:editId="61139FC5">
                  <wp:extent cx="1771200" cy="2160000"/>
                  <wp:effectExtent l="0" t="0" r="63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3"/>
                          <a:stretch>
                            <a:fillRect/>
                          </a:stretch>
                        </pic:blipFill>
                        <pic:spPr>
                          <a:xfrm>
                            <a:off x="0" y="0"/>
                            <a:ext cx="1771200" cy="2160000"/>
                          </a:xfrm>
                          <a:prstGeom prst="rect">
                            <a:avLst/>
                          </a:prstGeom>
                        </pic:spPr>
                      </pic:pic>
                    </a:graphicData>
                  </a:graphic>
                </wp:inline>
              </w:drawing>
            </w:r>
          </w:p>
        </w:tc>
      </w:tr>
      <w:tr w:rsidR="003B2C55" w:rsidRPr="009B40BF" w:rsidTr="00F14DA9">
        <w:trPr>
          <w:jc w:val="center"/>
        </w:trPr>
        <w:tc>
          <w:tcPr>
            <w:tcW w:w="0" w:type="auto"/>
            <w:vAlign w:val="center"/>
          </w:tcPr>
          <w:p w:rsidR="003B2C55" w:rsidRPr="009B40BF" w:rsidRDefault="003B2C55" w:rsidP="00F14DA9">
            <w:pPr>
              <w:jc w:val="left"/>
            </w:pPr>
            <w:r w:rsidRPr="009B40BF">
              <w:t>Figure 41</w:t>
            </w:r>
          </w:p>
        </w:tc>
        <w:tc>
          <w:tcPr>
            <w:tcW w:w="0" w:type="auto"/>
            <w:vAlign w:val="center"/>
          </w:tcPr>
          <w:p w:rsidR="003B2C55" w:rsidRPr="009B40BF" w:rsidRDefault="00BD438A" w:rsidP="00F14DA9">
            <w:pPr>
              <w:jc w:val="left"/>
              <w:rPr>
                <w:noProof/>
              </w:rPr>
            </w:pPr>
            <w:r w:rsidRPr="009B40BF">
              <w:rPr>
                <w:noProof/>
              </w:rPr>
              <w:drawing>
                <wp:inline distT="0" distB="0" distL="0" distR="0" wp14:anchorId="196B9035" wp14:editId="4E87F58E">
                  <wp:extent cx="1832400" cy="216000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4"/>
                          <a:stretch>
                            <a:fillRect/>
                          </a:stretch>
                        </pic:blipFill>
                        <pic:spPr>
                          <a:xfrm>
                            <a:off x="0" y="0"/>
                            <a:ext cx="1832400" cy="2160000"/>
                          </a:xfrm>
                          <a:prstGeom prst="rect">
                            <a:avLst/>
                          </a:prstGeom>
                        </pic:spPr>
                      </pic:pic>
                    </a:graphicData>
                  </a:graphic>
                </wp:inline>
              </w:drawing>
            </w:r>
          </w:p>
        </w:tc>
      </w:tr>
      <w:tr w:rsidR="003B2C55" w:rsidRPr="009B40BF" w:rsidTr="00F14DA9">
        <w:trPr>
          <w:jc w:val="center"/>
        </w:trPr>
        <w:tc>
          <w:tcPr>
            <w:tcW w:w="0" w:type="auto"/>
            <w:vAlign w:val="center"/>
          </w:tcPr>
          <w:p w:rsidR="003B2C55" w:rsidRPr="009B40BF" w:rsidRDefault="003B2C55" w:rsidP="00F14DA9">
            <w:pPr>
              <w:jc w:val="left"/>
            </w:pPr>
            <w:r w:rsidRPr="009B40BF">
              <w:t>Figure 42</w:t>
            </w:r>
          </w:p>
        </w:tc>
        <w:tc>
          <w:tcPr>
            <w:tcW w:w="0" w:type="auto"/>
            <w:vAlign w:val="center"/>
          </w:tcPr>
          <w:p w:rsidR="003B2C55" w:rsidRPr="009B40BF" w:rsidRDefault="003B2C55" w:rsidP="00F14DA9">
            <w:pPr>
              <w:jc w:val="left"/>
              <w:rPr>
                <w:noProof/>
              </w:rPr>
            </w:pPr>
            <w:r w:rsidRPr="009B40BF">
              <w:rPr>
                <w:noProof/>
              </w:rPr>
              <w:drawing>
                <wp:inline distT="0" distB="0" distL="0" distR="0" wp14:anchorId="3693996D" wp14:editId="5771BA18">
                  <wp:extent cx="1753200" cy="21600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1753200" cy="2160000"/>
                          </a:xfrm>
                          <a:prstGeom prst="rect">
                            <a:avLst/>
                          </a:prstGeom>
                        </pic:spPr>
                      </pic:pic>
                    </a:graphicData>
                  </a:graphic>
                </wp:inline>
              </w:drawing>
            </w:r>
          </w:p>
        </w:tc>
      </w:tr>
      <w:tr w:rsidR="003B2C55" w:rsidRPr="009B40BF" w:rsidTr="00F14DA9">
        <w:trPr>
          <w:jc w:val="center"/>
        </w:trPr>
        <w:tc>
          <w:tcPr>
            <w:tcW w:w="0" w:type="auto"/>
            <w:vAlign w:val="center"/>
          </w:tcPr>
          <w:p w:rsidR="003B2C55" w:rsidRPr="009B40BF" w:rsidRDefault="003B2C55" w:rsidP="00F14DA9">
            <w:pPr>
              <w:jc w:val="left"/>
            </w:pPr>
            <w:r w:rsidRPr="009B40BF">
              <w:lastRenderedPageBreak/>
              <w:t>Figure 43</w:t>
            </w:r>
          </w:p>
        </w:tc>
        <w:tc>
          <w:tcPr>
            <w:tcW w:w="0" w:type="auto"/>
            <w:vAlign w:val="center"/>
          </w:tcPr>
          <w:p w:rsidR="003B2C55" w:rsidRPr="009B40BF" w:rsidRDefault="00BC0AD3" w:rsidP="00F14DA9">
            <w:pPr>
              <w:jc w:val="left"/>
              <w:rPr>
                <w:noProof/>
              </w:rPr>
            </w:pPr>
            <w:r w:rsidRPr="009B40BF">
              <w:rPr>
                <w:noProof/>
              </w:rPr>
              <w:drawing>
                <wp:inline distT="0" distB="0" distL="0" distR="0" wp14:anchorId="7D8AA536" wp14:editId="4AF0FF9A">
                  <wp:extent cx="1843200" cy="2160000"/>
                  <wp:effectExtent l="0" t="0" r="508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1843200" cy="2160000"/>
                          </a:xfrm>
                          <a:prstGeom prst="rect">
                            <a:avLst/>
                          </a:prstGeom>
                        </pic:spPr>
                      </pic:pic>
                    </a:graphicData>
                  </a:graphic>
                </wp:inline>
              </w:drawing>
            </w:r>
          </w:p>
        </w:tc>
      </w:tr>
      <w:tr w:rsidR="003B2C55" w:rsidRPr="009B40BF" w:rsidTr="00F14DA9">
        <w:trPr>
          <w:jc w:val="center"/>
        </w:trPr>
        <w:tc>
          <w:tcPr>
            <w:tcW w:w="0" w:type="auto"/>
            <w:vAlign w:val="center"/>
          </w:tcPr>
          <w:p w:rsidR="003B2C55" w:rsidRPr="009B40BF" w:rsidRDefault="003B2C55" w:rsidP="00F14DA9">
            <w:pPr>
              <w:jc w:val="left"/>
            </w:pPr>
            <w:r w:rsidRPr="009B40BF">
              <w:t>Figure 44</w:t>
            </w:r>
          </w:p>
        </w:tc>
        <w:tc>
          <w:tcPr>
            <w:tcW w:w="0" w:type="auto"/>
            <w:vAlign w:val="center"/>
          </w:tcPr>
          <w:p w:rsidR="003B2C55" w:rsidRPr="009B40BF" w:rsidRDefault="003B2C55" w:rsidP="00F14DA9">
            <w:pPr>
              <w:jc w:val="left"/>
              <w:rPr>
                <w:noProof/>
              </w:rPr>
            </w:pPr>
            <w:r w:rsidRPr="009B40BF">
              <w:rPr>
                <w:noProof/>
              </w:rPr>
              <w:drawing>
                <wp:inline distT="0" distB="0" distL="0" distR="0" wp14:anchorId="4DA185C2" wp14:editId="489531ED">
                  <wp:extent cx="1771200" cy="2160000"/>
                  <wp:effectExtent l="0" t="0" r="63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1771200" cy="2160000"/>
                          </a:xfrm>
                          <a:prstGeom prst="rect">
                            <a:avLst/>
                          </a:prstGeom>
                        </pic:spPr>
                      </pic:pic>
                    </a:graphicData>
                  </a:graphic>
                </wp:inline>
              </w:drawing>
            </w:r>
          </w:p>
        </w:tc>
      </w:tr>
      <w:tr w:rsidR="00971387" w:rsidRPr="009B40BF" w:rsidTr="00F14DA9">
        <w:trPr>
          <w:jc w:val="center"/>
        </w:trPr>
        <w:tc>
          <w:tcPr>
            <w:tcW w:w="0" w:type="auto"/>
            <w:vAlign w:val="center"/>
          </w:tcPr>
          <w:p w:rsidR="00971387" w:rsidRPr="009B40BF" w:rsidRDefault="00971387" w:rsidP="00F14DA9">
            <w:pPr>
              <w:jc w:val="left"/>
            </w:pPr>
            <w:r w:rsidRPr="009B40BF">
              <w:t>Figure 45</w:t>
            </w:r>
          </w:p>
        </w:tc>
        <w:tc>
          <w:tcPr>
            <w:tcW w:w="0" w:type="auto"/>
            <w:vAlign w:val="center"/>
          </w:tcPr>
          <w:p w:rsidR="00971387" w:rsidRPr="009B40BF" w:rsidRDefault="00BC0AD3" w:rsidP="00F14DA9">
            <w:pPr>
              <w:jc w:val="left"/>
              <w:rPr>
                <w:noProof/>
              </w:rPr>
            </w:pPr>
            <w:r w:rsidRPr="009B40BF">
              <w:rPr>
                <w:noProof/>
              </w:rPr>
              <w:drawing>
                <wp:inline distT="0" distB="0" distL="0" distR="0" wp14:anchorId="68F714BD" wp14:editId="69E37B36">
                  <wp:extent cx="1832400" cy="2160000"/>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1832400" cy="2160000"/>
                          </a:xfrm>
                          <a:prstGeom prst="rect">
                            <a:avLst/>
                          </a:prstGeom>
                        </pic:spPr>
                      </pic:pic>
                    </a:graphicData>
                  </a:graphic>
                </wp:inline>
              </w:drawing>
            </w:r>
          </w:p>
        </w:tc>
      </w:tr>
      <w:tr w:rsidR="00971387" w:rsidRPr="009B40BF" w:rsidTr="00F14DA9">
        <w:trPr>
          <w:jc w:val="center"/>
        </w:trPr>
        <w:tc>
          <w:tcPr>
            <w:tcW w:w="0" w:type="auto"/>
            <w:vAlign w:val="center"/>
          </w:tcPr>
          <w:p w:rsidR="00971387" w:rsidRPr="009B40BF" w:rsidRDefault="00971387" w:rsidP="00F14DA9">
            <w:pPr>
              <w:jc w:val="left"/>
            </w:pPr>
            <w:r w:rsidRPr="009B40BF">
              <w:lastRenderedPageBreak/>
              <w:t>Figure 46</w:t>
            </w:r>
          </w:p>
        </w:tc>
        <w:tc>
          <w:tcPr>
            <w:tcW w:w="0" w:type="auto"/>
            <w:vAlign w:val="center"/>
          </w:tcPr>
          <w:p w:rsidR="00971387" w:rsidRPr="009B40BF" w:rsidRDefault="00971387" w:rsidP="00F14DA9">
            <w:pPr>
              <w:jc w:val="left"/>
              <w:rPr>
                <w:noProof/>
              </w:rPr>
            </w:pPr>
            <w:r w:rsidRPr="009B40BF">
              <w:rPr>
                <w:noProof/>
              </w:rPr>
              <w:drawing>
                <wp:inline distT="0" distB="0" distL="0" distR="0" wp14:anchorId="191EF50B" wp14:editId="53AB5AFF">
                  <wp:extent cx="1760400" cy="21600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9"/>
                          <a:stretch>
                            <a:fillRect/>
                          </a:stretch>
                        </pic:blipFill>
                        <pic:spPr>
                          <a:xfrm>
                            <a:off x="0" y="0"/>
                            <a:ext cx="1760400" cy="2160000"/>
                          </a:xfrm>
                          <a:prstGeom prst="rect">
                            <a:avLst/>
                          </a:prstGeom>
                        </pic:spPr>
                      </pic:pic>
                    </a:graphicData>
                  </a:graphic>
                </wp:inline>
              </w:drawing>
            </w:r>
          </w:p>
        </w:tc>
      </w:tr>
      <w:tr w:rsidR="00971387" w:rsidRPr="009B40BF" w:rsidTr="00F14DA9">
        <w:trPr>
          <w:jc w:val="center"/>
        </w:trPr>
        <w:tc>
          <w:tcPr>
            <w:tcW w:w="0" w:type="auto"/>
            <w:vAlign w:val="center"/>
          </w:tcPr>
          <w:p w:rsidR="00971387" w:rsidRPr="009B40BF" w:rsidRDefault="00971387" w:rsidP="00F14DA9">
            <w:pPr>
              <w:jc w:val="left"/>
            </w:pPr>
            <w:r w:rsidRPr="009B40BF">
              <w:t>Figure 47</w:t>
            </w:r>
          </w:p>
        </w:tc>
        <w:tc>
          <w:tcPr>
            <w:tcW w:w="0" w:type="auto"/>
            <w:vAlign w:val="center"/>
          </w:tcPr>
          <w:p w:rsidR="00971387" w:rsidRPr="009B40BF" w:rsidRDefault="00BC0AD3" w:rsidP="00F14DA9">
            <w:pPr>
              <w:jc w:val="left"/>
              <w:rPr>
                <w:noProof/>
              </w:rPr>
            </w:pPr>
            <w:r w:rsidRPr="009B40BF">
              <w:rPr>
                <w:noProof/>
              </w:rPr>
              <w:drawing>
                <wp:inline distT="0" distB="0" distL="0" distR="0" wp14:anchorId="72A5BE10" wp14:editId="5B79675E">
                  <wp:extent cx="1836000" cy="216000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0"/>
                          <a:stretch>
                            <a:fillRect/>
                          </a:stretch>
                        </pic:blipFill>
                        <pic:spPr>
                          <a:xfrm>
                            <a:off x="0" y="0"/>
                            <a:ext cx="1836000" cy="2160000"/>
                          </a:xfrm>
                          <a:prstGeom prst="rect">
                            <a:avLst/>
                          </a:prstGeom>
                        </pic:spPr>
                      </pic:pic>
                    </a:graphicData>
                  </a:graphic>
                </wp:inline>
              </w:drawing>
            </w:r>
          </w:p>
        </w:tc>
      </w:tr>
      <w:tr w:rsidR="00971387" w:rsidRPr="009B40BF" w:rsidTr="00F14DA9">
        <w:trPr>
          <w:jc w:val="center"/>
        </w:trPr>
        <w:tc>
          <w:tcPr>
            <w:tcW w:w="0" w:type="auto"/>
            <w:vAlign w:val="center"/>
          </w:tcPr>
          <w:p w:rsidR="00971387" w:rsidRPr="009B40BF" w:rsidRDefault="00971387" w:rsidP="00F14DA9">
            <w:pPr>
              <w:jc w:val="left"/>
            </w:pPr>
            <w:r w:rsidRPr="009B40BF">
              <w:t>Figure 48</w:t>
            </w:r>
          </w:p>
        </w:tc>
        <w:tc>
          <w:tcPr>
            <w:tcW w:w="0" w:type="auto"/>
            <w:vAlign w:val="center"/>
          </w:tcPr>
          <w:p w:rsidR="00971387" w:rsidRPr="009B40BF" w:rsidRDefault="00971387" w:rsidP="00F14DA9">
            <w:pPr>
              <w:jc w:val="left"/>
              <w:rPr>
                <w:noProof/>
              </w:rPr>
            </w:pPr>
            <w:r w:rsidRPr="009B40BF">
              <w:rPr>
                <w:noProof/>
              </w:rPr>
              <w:drawing>
                <wp:inline distT="0" distB="0" distL="0" distR="0" wp14:anchorId="73C34149" wp14:editId="24AC87E1">
                  <wp:extent cx="1767600" cy="2160000"/>
                  <wp:effectExtent l="0" t="0" r="4445"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1"/>
                          <a:stretch>
                            <a:fillRect/>
                          </a:stretch>
                        </pic:blipFill>
                        <pic:spPr>
                          <a:xfrm>
                            <a:off x="0" y="0"/>
                            <a:ext cx="1767600" cy="2160000"/>
                          </a:xfrm>
                          <a:prstGeom prst="rect">
                            <a:avLst/>
                          </a:prstGeom>
                        </pic:spPr>
                      </pic:pic>
                    </a:graphicData>
                  </a:graphic>
                </wp:inline>
              </w:drawing>
            </w:r>
          </w:p>
        </w:tc>
      </w:tr>
      <w:tr w:rsidR="00971387" w:rsidRPr="009B40BF" w:rsidTr="00F14DA9">
        <w:trPr>
          <w:jc w:val="center"/>
        </w:trPr>
        <w:tc>
          <w:tcPr>
            <w:tcW w:w="0" w:type="auto"/>
            <w:vAlign w:val="center"/>
          </w:tcPr>
          <w:p w:rsidR="00971387" w:rsidRPr="009B40BF" w:rsidRDefault="00971387" w:rsidP="00F14DA9">
            <w:pPr>
              <w:jc w:val="left"/>
            </w:pPr>
            <w:r w:rsidRPr="009B40BF">
              <w:lastRenderedPageBreak/>
              <w:t>Figure 49</w:t>
            </w:r>
          </w:p>
        </w:tc>
        <w:tc>
          <w:tcPr>
            <w:tcW w:w="0" w:type="auto"/>
            <w:vAlign w:val="center"/>
          </w:tcPr>
          <w:p w:rsidR="00971387" w:rsidRPr="009B40BF" w:rsidRDefault="008E161F" w:rsidP="00F14DA9">
            <w:pPr>
              <w:jc w:val="left"/>
              <w:rPr>
                <w:noProof/>
              </w:rPr>
            </w:pPr>
            <w:r w:rsidRPr="009B40BF">
              <w:rPr>
                <w:noProof/>
              </w:rPr>
              <w:drawing>
                <wp:inline distT="0" distB="0" distL="0" distR="0" wp14:anchorId="68242327" wp14:editId="4D6579F1">
                  <wp:extent cx="1468800" cy="180000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2"/>
                          <a:stretch>
                            <a:fillRect/>
                          </a:stretch>
                        </pic:blipFill>
                        <pic:spPr>
                          <a:xfrm>
                            <a:off x="0" y="0"/>
                            <a:ext cx="1468800" cy="1800000"/>
                          </a:xfrm>
                          <a:prstGeom prst="rect">
                            <a:avLst/>
                          </a:prstGeom>
                        </pic:spPr>
                      </pic:pic>
                    </a:graphicData>
                  </a:graphic>
                </wp:inline>
              </w:drawing>
            </w:r>
            <w:r w:rsidRPr="009B40BF">
              <w:t xml:space="preserve"> </w:t>
            </w:r>
            <w:r w:rsidRPr="009B40BF">
              <w:rPr>
                <w:noProof/>
              </w:rPr>
              <w:drawing>
                <wp:inline distT="0" distB="0" distL="0" distR="0" wp14:anchorId="4903E62C" wp14:editId="35A1F4BC">
                  <wp:extent cx="1476000" cy="180000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1476000" cy="1800000"/>
                          </a:xfrm>
                          <a:prstGeom prst="rect">
                            <a:avLst/>
                          </a:prstGeom>
                        </pic:spPr>
                      </pic:pic>
                    </a:graphicData>
                  </a:graphic>
                </wp:inline>
              </w:drawing>
            </w:r>
            <w:r w:rsidRPr="009B40BF">
              <w:t xml:space="preserve"> </w:t>
            </w:r>
            <w:r w:rsidRPr="009B40BF">
              <w:rPr>
                <w:noProof/>
              </w:rPr>
              <w:drawing>
                <wp:inline distT="0" distB="0" distL="0" distR="0" wp14:anchorId="2136A677" wp14:editId="489CF8B9">
                  <wp:extent cx="1479600" cy="1800000"/>
                  <wp:effectExtent l="0" t="0" r="635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4"/>
                          <a:stretch>
                            <a:fillRect/>
                          </a:stretch>
                        </pic:blipFill>
                        <pic:spPr>
                          <a:xfrm>
                            <a:off x="0" y="0"/>
                            <a:ext cx="1479600" cy="1800000"/>
                          </a:xfrm>
                          <a:prstGeom prst="rect">
                            <a:avLst/>
                          </a:prstGeom>
                        </pic:spPr>
                      </pic:pic>
                    </a:graphicData>
                  </a:graphic>
                </wp:inline>
              </w:drawing>
            </w:r>
          </w:p>
        </w:tc>
      </w:tr>
      <w:tr w:rsidR="00EF4CC6" w:rsidRPr="009B40BF" w:rsidTr="00F14DA9">
        <w:trPr>
          <w:jc w:val="center"/>
        </w:trPr>
        <w:tc>
          <w:tcPr>
            <w:tcW w:w="0" w:type="auto"/>
            <w:vAlign w:val="center"/>
          </w:tcPr>
          <w:p w:rsidR="00EF4CC6" w:rsidRPr="009B40BF" w:rsidRDefault="00EF4CC6" w:rsidP="00F14DA9">
            <w:pPr>
              <w:jc w:val="left"/>
            </w:pPr>
            <w:r w:rsidRPr="009B40BF">
              <w:t>Tableau 17</w:t>
            </w:r>
          </w:p>
        </w:tc>
        <w:tc>
          <w:tcPr>
            <w:tcW w:w="0" w:type="auto"/>
            <w:vAlign w:val="center"/>
          </w:tcPr>
          <w:p w:rsidR="00EF4CC6" w:rsidRPr="009B40BF" w:rsidRDefault="00EF4CC6" w:rsidP="00F14DA9">
            <w:pPr>
              <w:jc w:val="left"/>
              <w:rPr>
                <w:noProof/>
              </w:rPr>
            </w:pPr>
            <w:r w:rsidRPr="009B40BF">
              <w:t>N.A.</w:t>
            </w:r>
          </w:p>
        </w:tc>
      </w:tr>
      <w:tr w:rsidR="008E161F" w:rsidRPr="009B40BF" w:rsidTr="00F14DA9">
        <w:trPr>
          <w:jc w:val="center"/>
        </w:trPr>
        <w:tc>
          <w:tcPr>
            <w:tcW w:w="0" w:type="auto"/>
            <w:vAlign w:val="center"/>
          </w:tcPr>
          <w:p w:rsidR="008E161F" w:rsidRPr="009B40BF" w:rsidRDefault="008E161F" w:rsidP="00F14DA9">
            <w:pPr>
              <w:jc w:val="left"/>
            </w:pPr>
            <w:r w:rsidRPr="009B40BF">
              <w:t>Figure 50</w:t>
            </w:r>
          </w:p>
        </w:tc>
        <w:tc>
          <w:tcPr>
            <w:tcW w:w="0" w:type="auto"/>
            <w:vAlign w:val="center"/>
          </w:tcPr>
          <w:p w:rsidR="008E161F" w:rsidRPr="009B40BF" w:rsidRDefault="008E161F" w:rsidP="00F14DA9">
            <w:pPr>
              <w:jc w:val="left"/>
              <w:rPr>
                <w:noProof/>
              </w:rPr>
            </w:pPr>
            <w:r w:rsidRPr="009B40BF">
              <w:t>N.A</w:t>
            </w:r>
          </w:p>
        </w:tc>
      </w:tr>
      <w:tr w:rsidR="008E161F" w:rsidRPr="009B40BF" w:rsidTr="00F14DA9">
        <w:trPr>
          <w:jc w:val="center"/>
        </w:trPr>
        <w:tc>
          <w:tcPr>
            <w:tcW w:w="0" w:type="auto"/>
            <w:vAlign w:val="center"/>
          </w:tcPr>
          <w:p w:rsidR="008E161F" w:rsidRPr="009B40BF" w:rsidRDefault="008E161F" w:rsidP="00F14DA9">
            <w:pPr>
              <w:jc w:val="left"/>
            </w:pPr>
            <w:r w:rsidRPr="009B40BF">
              <w:t>Figure 51</w:t>
            </w:r>
          </w:p>
        </w:tc>
        <w:tc>
          <w:tcPr>
            <w:tcW w:w="0" w:type="auto"/>
            <w:vAlign w:val="center"/>
          </w:tcPr>
          <w:p w:rsidR="008E161F" w:rsidRPr="009B40BF" w:rsidRDefault="008E161F" w:rsidP="00F14DA9">
            <w:pPr>
              <w:jc w:val="left"/>
              <w:rPr>
                <w:noProof/>
              </w:rPr>
            </w:pPr>
            <w:r w:rsidRPr="009B40BF">
              <w:t>N.A</w:t>
            </w:r>
          </w:p>
        </w:tc>
      </w:tr>
      <w:tr w:rsidR="008E161F" w:rsidRPr="009B40BF" w:rsidTr="00F14DA9">
        <w:trPr>
          <w:jc w:val="center"/>
        </w:trPr>
        <w:tc>
          <w:tcPr>
            <w:tcW w:w="0" w:type="auto"/>
            <w:vAlign w:val="center"/>
          </w:tcPr>
          <w:p w:rsidR="008E161F" w:rsidRPr="009B40BF" w:rsidRDefault="008E161F" w:rsidP="00F14DA9">
            <w:pPr>
              <w:jc w:val="left"/>
            </w:pPr>
            <w:r w:rsidRPr="009B40BF">
              <w:t>Figure 52</w:t>
            </w:r>
          </w:p>
        </w:tc>
        <w:tc>
          <w:tcPr>
            <w:tcW w:w="0" w:type="auto"/>
            <w:vAlign w:val="center"/>
          </w:tcPr>
          <w:p w:rsidR="008E161F" w:rsidRPr="009B40BF" w:rsidRDefault="008E161F" w:rsidP="00F14DA9">
            <w:pPr>
              <w:jc w:val="left"/>
              <w:rPr>
                <w:noProof/>
              </w:rPr>
            </w:pPr>
            <w:r w:rsidRPr="009B40BF">
              <w:t>N.A</w:t>
            </w:r>
          </w:p>
        </w:tc>
      </w:tr>
      <w:tr w:rsidR="008E161F" w:rsidRPr="009B40BF" w:rsidTr="00F14DA9">
        <w:trPr>
          <w:jc w:val="center"/>
        </w:trPr>
        <w:tc>
          <w:tcPr>
            <w:tcW w:w="0" w:type="auto"/>
            <w:vAlign w:val="center"/>
          </w:tcPr>
          <w:p w:rsidR="008E161F" w:rsidRPr="009B40BF" w:rsidRDefault="008E161F" w:rsidP="00F14DA9">
            <w:pPr>
              <w:jc w:val="left"/>
            </w:pPr>
            <w:r w:rsidRPr="009B40BF">
              <w:t>Figure 53</w:t>
            </w:r>
          </w:p>
        </w:tc>
        <w:tc>
          <w:tcPr>
            <w:tcW w:w="0" w:type="auto"/>
            <w:vAlign w:val="center"/>
          </w:tcPr>
          <w:p w:rsidR="008E161F" w:rsidRPr="009B40BF" w:rsidRDefault="008E161F" w:rsidP="00F14DA9">
            <w:pPr>
              <w:jc w:val="left"/>
              <w:rPr>
                <w:noProof/>
              </w:rPr>
            </w:pPr>
            <w:r w:rsidRPr="009B40BF">
              <w:t>N.A</w:t>
            </w:r>
          </w:p>
        </w:tc>
      </w:tr>
      <w:tr w:rsidR="00EF4CC6" w:rsidRPr="009B40BF" w:rsidTr="00F14DA9">
        <w:trPr>
          <w:jc w:val="center"/>
        </w:trPr>
        <w:tc>
          <w:tcPr>
            <w:tcW w:w="0" w:type="auto"/>
            <w:vAlign w:val="center"/>
          </w:tcPr>
          <w:p w:rsidR="00EF4CC6" w:rsidRPr="009B40BF" w:rsidRDefault="00EF4CC6" w:rsidP="00F14DA9">
            <w:pPr>
              <w:jc w:val="left"/>
            </w:pPr>
            <w:r w:rsidRPr="009B40BF">
              <w:t>Tableau 18</w:t>
            </w:r>
          </w:p>
        </w:tc>
        <w:tc>
          <w:tcPr>
            <w:tcW w:w="0" w:type="auto"/>
            <w:vAlign w:val="center"/>
          </w:tcPr>
          <w:p w:rsidR="00EF4CC6" w:rsidRPr="009B40BF" w:rsidRDefault="00EF4CC6" w:rsidP="00F14DA9">
            <w:pPr>
              <w:jc w:val="left"/>
              <w:rPr>
                <w:noProof/>
              </w:rPr>
            </w:pPr>
            <w:r w:rsidRPr="009B40BF">
              <w:t>N.A</w:t>
            </w:r>
          </w:p>
        </w:tc>
      </w:tr>
      <w:tr w:rsidR="00EF4CC6" w:rsidRPr="009B40BF" w:rsidTr="00F14DA9">
        <w:trPr>
          <w:jc w:val="center"/>
        </w:trPr>
        <w:tc>
          <w:tcPr>
            <w:tcW w:w="0" w:type="auto"/>
            <w:vAlign w:val="center"/>
          </w:tcPr>
          <w:p w:rsidR="00EF4CC6" w:rsidRPr="009B40BF" w:rsidRDefault="00EF4CC6" w:rsidP="00F14DA9">
            <w:pPr>
              <w:jc w:val="left"/>
            </w:pPr>
            <w:r w:rsidRPr="009B40BF">
              <w:t>Tableau 19</w:t>
            </w:r>
          </w:p>
        </w:tc>
        <w:tc>
          <w:tcPr>
            <w:tcW w:w="0" w:type="auto"/>
            <w:vAlign w:val="center"/>
          </w:tcPr>
          <w:p w:rsidR="00EF4CC6" w:rsidRPr="009B40BF" w:rsidRDefault="00EF4CC6" w:rsidP="00F14DA9">
            <w:pPr>
              <w:jc w:val="left"/>
              <w:rPr>
                <w:noProof/>
              </w:rPr>
            </w:pPr>
            <w:r w:rsidRPr="009B40BF">
              <w:t>N.A.</w:t>
            </w:r>
          </w:p>
        </w:tc>
      </w:tr>
      <w:tr w:rsidR="00EF4CC6" w:rsidRPr="009B40BF" w:rsidTr="00F14DA9">
        <w:trPr>
          <w:jc w:val="center"/>
        </w:trPr>
        <w:tc>
          <w:tcPr>
            <w:tcW w:w="0" w:type="auto"/>
            <w:vAlign w:val="center"/>
          </w:tcPr>
          <w:p w:rsidR="00EF4CC6" w:rsidRPr="009B40BF" w:rsidRDefault="00EF4CC6" w:rsidP="00F14DA9">
            <w:pPr>
              <w:jc w:val="left"/>
            </w:pPr>
            <w:r w:rsidRPr="009B40BF">
              <w:t>Tableau 20</w:t>
            </w:r>
          </w:p>
        </w:tc>
        <w:tc>
          <w:tcPr>
            <w:tcW w:w="0" w:type="auto"/>
            <w:vAlign w:val="center"/>
          </w:tcPr>
          <w:p w:rsidR="00EF4CC6" w:rsidRPr="009B40BF" w:rsidRDefault="00EF4CC6" w:rsidP="00F14DA9">
            <w:pPr>
              <w:jc w:val="left"/>
              <w:rPr>
                <w:noProof/>
              </w:rPr>
            </w:pPr>
            <w:r w:rsidRPr="009B40BF">
              <w:t>N.A.</w:t>
            </w:r>
          </w:p>
        </w:tc>
      </w:tr>
      <w:tr w:rsidR="00EF4CC6" w:rsidRPr="009B40BF" w:rsidTr="00F14DA9">
        <w:trPr>
          <w:jc w:val="center"/>
        </w:trPr>
        <w:tc>
          <w:tcPr>
            <w:tcW w:w="0" w:type="auto"/>
            <w:vAlign w:val="center"/>
          </w:tcPr>
          <w:p w:rsidR="00EF4CC6" w:rsidRPr="009B40BF" w:rsidRDefault="00EF4CC6" w:rsidP="00F14DA9">
            <w:pPr>
              <w:jc w:val="left"/>
            </w:pPr>
            <w:r w:rsidRPr="009B40BF">
              <w:t>Tableau 21</w:t>
            </w:r>
          </w:p>
        </w:tc>
        <w:tc>
          <w:tcPr>
            <w:tcW w:w="0" w:type="auto"/>
            <w:vAlign w:val="center"/>
          </w:tcPr>
          <w:p w:rsidR="00EF4CC6" w:rsidRPr="009B40BF" w:rsidRDefault="00EF4CC6" w:rsidP="00F14DA9">
            <w:pPr>
              <w:jc w:val="left"/>
              <w:rPr>
                <w:noProof/>
              </w:rPr>
            </w:pPr>
            <w:r w:rsidRPr="009B40BF">
              <w:t>N.A.</w:t>
            </w:r>
          </w:p>
        </w:tc>
      </w:tr>
      <w:tr w:rsidR="008E161F" w:rsidRPr="009B40BF" w:rsidTr="00F14DA9">
        <w:trPr>
          <w:jc w:val="center"/>
        </w:trPr>
        <w:tc>
          <w:tcPr>
            <w:tcW w:w="0" w:type="auto"/>
            <w:vAlign w:val="center"/>
          </w:tcPr>
          <w:p w:rsidR="008E161F" w:rsidRPr="009B40BF" w:rsidRDefault="008E161F" w:rsidP="00F14DA9">
            <w:pPr>
              <w:jc w:val="left"/>
            </w:pPr>
            <w:r w:rsidRPr="009B40BF">
              <w:t>Figure 54</w:t>
            </w:r>
          </w:p>
        </w:tc>
        <w:tc>
          <w:tcPr>
            <w:tcW w:w="0" w:type="auto"/>
            <w:vAlign w:val="center"/>
          </w:tcPr>
          <w:p w:rsidR="008E161F" w:rsidRPr="009B40BF" w:rsidRDefault="008E161F" w:rsidP="00F14DA9">
            <w:pPr>
              <w:jc w:val="left"/>
              <w:rPr>
                <w:noProof/>
              </w:rPr>
            </w:pPr>
            <w:r w:rsidRPr="009B40BF">
              <w:rPr>
                <w:noProof/>
              </w:rPr>
              <w:drawing>
                <wp:inline distT="0" distB="0" distL="0" distR="0" wp14:anchorId="6CF02FCB" wp14:editId="5566817F">
                  <wp:extent cx="2142000" cy="252000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9B40BF">
              <w:rPr>
                <w:noProof/>
              </w:rPr>
              <w:drawing>
                <wp:inline distT="0" distB="0" distL="0" distR="0" wp14:anchorId="5882BDA0" wp14:editId="2AB190D2">
                  <wp:extent cx="2142000" cy="252000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tc>
      </w:tr>
      <w:tr w:rsidR="008E161F" w:rsidRPr="009B40BF" w:rsidTr="00F14DA9">
        <w:trPr>
          <w:jc w:val="center"/>
        </w:trPr>
        <w:tc>
          <w:tcPr>
            <w:tcW w:w="0" w:type="auto"/>
            <w:vAlign w:val="center"/>
          </w:tcPr>
          <w:p w:rsidR="008E161F" w:rsidRPr="009B40BF" w:rsidRDefault="008E161F" w:rsidP="00F14DA9">
            <w:pPr>
              <w:jc w:val="left"/>
            </w:pPr>
            <w:r w:rsidRPr="009B40BF">
              <w:t>Figure 55</w:t>
            </w:r>
          </w:p>
        </w:tc>
        <w:tc>
          <w:tcPr>
            <w:tcW w:w="0" w:type="auto"/>
            <w:vAlign w:val="center"/>
          </w:tcPr>
          <w:p w:rsidR="008E161F" w:rsidRPr="009B40BF" w:rsidRDefault="008E161F" w:rsidP="00F14DA9">
            <w:pPr>
              <w:jc w:val="left"/>
              <w:rPr>
                <w:noProof/>
              </w:rPr>
            </w:pPr>
            <w:r w:rsidRPr="009B40BF">
              <w:t>N.A</w:t>
            </w:r>
          </w:p>
        </w:tc>
      </w:tr>
      <w:tr w:rsidR="00770043" w:rsidRPr="009B40BF" w:rsidTr="00F14DA9">
        <w:trPr>
          <w:jc w:val="center"/>
        </w:trPr>
        <w:tc>
          <w:tcPr>
            <w:tcW w:w="0" w:type="auto"/>
            <w:vAlign w:val="center"/>
          </w:tcPr>
          <w:p w:rsidR="00770043" w:rsidRPr="009B40BF" w:rsidRDefault="00770043" w:rsidP="00F14DA9">
            <w:pPr>
              <w:jc w:val="left"/>
            </w:pPr>
          </w:p>
        </w:tc>
        <w:tc>
          <w:tcPr>
            <w:tcW w:w="0" w:type="auto"/>
            <w:vAlign w:val="center"/>
          </w:tcPr>
          <w:p w:rsidR="00770043" w:rsidRPr="009B40BF" w:rsidRDefault="00770043" w:rsidP="00F14DA9">
            <w:pPr>
              <w:jc w:val="left"/>
            </w:pPr>
          </w:p>
        </w:tc>
      </w:tr>
    </w:tbl>
    <w:p w:rsidR="00770043" w:rsidRPr="009B40BF" w:rsidRDefault="00770043" w:rsidP="00770043"/>
    <w:p w:rsidR="00C607D3" w:rsidRPr="009B40BF" w:rsidRDefault="00C607D3" w:rsidP="00DF380F">
      <w:pPr>
        <w:pStyle w:val="Ttulo1"/>
        <w:numPr>
          <w:ilvl w:val="0"/>
          <w:numId w:val="21"/>
        </w:numPr>
        <w:spacing w:before="60"/>
      </w:pPr>
      <w:bookmarkStart w:id="522" w:name="_Toc353970553"/>
      <w:bookmarkStart w:id="523" w:name="_Toc445284921"/>
      <w:bookmarkStart w:id="524" w:name="_Toc502852448"/>
      <w:bookmarkStart w:id="525" w:name="_Toc507582281"/>
      <w:bookmarkEnd w:id="518"/>
      <w:r w:rsidRPr="009B40BF">
        <w:lastRenderedPageBreak/>
        <w:t>Glossaire des termes</w:t>
      </w:r>
      <w:bookmarkEnd w:id="522"/>
      <w:bookmarkEnd w:id="523"/>
      <w:bookmarkEnd w:id="524"/>
      <w:bookmarkEnd w:id="525"/>
    </w:p>
    <w:p w:rsidR="00C607D3" w:rsidRPr="009B40BF" w:rsidRDefault="00C607D3" w:rsidP="00C607D3">
      <w:pPr>
        <w:pStyle w:val="TextoNivel1"/>
      </w:pPr>
    </w:p>
    <w:tbl>
      <w:tblPr>
        <w:tblW w:w="7952" w:type="dxa"/>
        <w:tblInd w:w="56" w:type="dxa"/>
        <w:tblBorders>
          <w:insideH w:val="dashSmallGap" w:sz="4" w:space="0" w:color="auto"/>
          <w:insideV w:val="single" w:sz="4" w:space="0" w:color="auto"/>
        </w:tblBorders>
        <w:tblCellMar>
          <w:left w:w="70" w:type="dxa"/>
          <w:right w:w="70" w:type="dxa"/>
        </w:tblCellMar>
        <w:tblLook w:val="04A0" w:firstRow="1" w:lastRow="0" w:firstColumn="1" w:lastColumn="0" w:noHBand="0" w:noVBand="1"/>
      </w:tblPr>
      <w:tblGrid>
        <w:gridCol w:w="1432"/>
        <w:gridCol w:w="6520"/>
      </w:tblGrid>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A/T</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Air/ Terre</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ACC</w:t>
            </w:r>
          </w:p>
        </w:tc>
        <w:tc>
          <w:tcPr>
            <w:tcW w:w="6520" w:type="dxa"/>
            <w:shd w:val="clear" w:color="auto" w:fill="auto"/>
          </w:tcPr>
          <w:p w:rsidR="00C607D3" w:rsidRPr="009B40BF" w:rsidRDefault="0020624B" w:rsidP="006C341F">
            <w:pPr>
              <w:jc w:val="left"/>
              <w:rPr>
                <w:color w:val="000000"/>
                <w:sz w:val="22"/>
                <w:szCs w:val="22"/>
              </w:rPr>
            </w:pPr>
            <w:r w:rsidRPr="009B40BF">
              <w:rPr>
                <w:color w:val="000000"/>
                <w:sz w:val="22"/>
              </w:rPr>
              <w:t>Area Control Centre (centre de contrôle régional)</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AD</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Accès direct</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AI</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Accès indirect</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ATC </w:t>
            </w:r>
            <w:r w:rsidRPr="009B40BF">
              <w:rPr>
                <w:b/>
                <w:sz w:val="22"/>
              </w:rPr>
              <w:t xml:space="preserve"> </w:t>
            </w:r>
          </w:p>
        </w:tc>
        <w:tc>
          <w:tcPr>
            <w:tcW w:w="6520" w:type="dxa"/>
            <w:shd w:val="clear" w:color="auto" w:fill="auto"/>
            <w:noWrap/>
          </w:tcPr>
          <w:p w:rsidR="00C607D3" w:rsidRPr="00B25624" w:rsidRDefault="00C607D3" w:rsidP="006C341F">
            <w:pPr>
              <w:jc w:val="left"/>
              <w:rPr>
                <w:sz w:val="22"/>
                <w:szCs w:val="22"/>
              </w:rPr>
            </w:pPr>
            <w:r w:rsidRPr="00B25624">
              <w:rPr>
                <w:color w:val="000000"/>
                <w:sz w:val="22"/>
              </w:rPr>
              <w:t xml:space="preserve">Air Traffic Control (contrôle du trafic aérien) </w:t>
            </w:r>
            <w:r w:rsidRPr="00B25624">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ATM</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Air Traffic Management (gestion du trafic aérien)</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ATS</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Air Traffic System (système de trafic aérien)</w:t>
            </w:r>
          </w:p>
        </w:tc>
      </w:tr>
      <w:tr w:rsidR="00C607D3" w:rsidRPr="00695145"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AGVN </w:t>
            </w:r>
            <w:r w:rsidRPr="009B40BF">
              <w:rPr>
                <w:b/>
                <w:sz w:val="22"/>
              </w:rPr>
              <w:t xml:space="preserve"> </w:t>
            </w:r>
          </w:p>
        </w:tc>
        <w:tc>
          <w:tcPr>
            <w:tcW w:w="6520" w:type="dxa"/>
            <w:shd w:val="clear" w:color="auto" w:fill="auto"/>
            <w:noWrap/>
          </w:tcPr>
          <w:p w:rsidR="00C607D3" w:rsidRPr="00695145" w:rsidRDefault="00C607D3" w:rsidP="006C341F">
            <w:pPr>
              <w:jc w:val="left"/>
              <w:rPr>
                <w:sz w:val="22"/>
                <w:szCs w:val="22"/>
                <w:lang w:val="en-US"/>
              </w:rPr>
            </w:pPr>
            <w:r w:rsidRPr="00695145">
              <w:rPr>
                <w:i/>
                <w:color w:val="000000"/>
                <w:sz w:val="22"/>
                <w:lang w:val="en-US"/>
              </w:rPr>
              <w:t xml:space="preserve">Air Traffic  Ground Voice Network </w:t>
            </w:r>
            <w:r w:rsidRPr="00695145">
              <w:rPr>
                <w:sz w:val="22"/>
                <w:lang w:val="en-US"/>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ATS-N5</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Protocole UIT-N5 pour ATS</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ATS-QSIG</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Protocole QSIG dans systèmes ATS</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ATS-R2</w:t>
            </w:r>
          </w:p>
        </w:tc>
        <w:tc>
          <w:tcPr>
            <w:tcW w:w="6520" w:type="dxa"/>
            <w:shd w:val="clear" w:color="auto" w:fill="auto"/>
          </w:tcPr>
          <w:p w:rsidR="00C607D3" w:rsidRPr="009B40BF" w:rsidRDefault="0020624B" w:rsidP="006C341F">
            <w:pPr>
              <w:jc w:val="left"/>
              <w:rPr>
                <w:color w:val="000000"/>
                <w:sz w:val="22"/>
                <w:szCs w:val="22"/>
              </w:rPr>
            </w:pPr>
            <w:r w:rsidRPr="009B40BF">
              <w:rPr>
                <w:color w:val="000000"/>
                <w:sz w:val="22"/>
              </w:rPr>
              <w:t>Protocole R2 dans systèmes ATS</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BC</w:t>
            </w:r>
          </w:p>
        </w:tc>
        <w:tc>
          <w:tcPr>
            <w:tcW w:w="6520" w:type="dxa"/>
            <w:shd w:val="clear" w:color="auto" w:fill="auto"/>
          </w:tcPr>
          <w:p w:rsidR="00C607D3" w:rsidRPr="009B40BF" w:rsidRDefault="0020624B" w:rsidP="006C341F">
            <w:pPr>
              <w:jc w:val="left"/>
              <w:rPr>
                <w:color w:val="000000"/>
                <w:sz w:val="22"/>
                <w:szCs w:val="22"/>
              </w:rPr>
            </w:pPr>
            <w:r w:rsidRPr="009B40BF">
              <w:rPr>
                <w:color w:val="000000"/>
                <w:sz w:val="22"/>
              </w:rPr>
              <w:t>Batterie Centrale</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BL</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Batterie Locale</w:t>
            </w:r>
          </w:p>
        </w:tc>
      </w:tr>
      <w:tr w:rsidR="00C607D3" w:rsidRPr="009B40BF" w:rsidTr="006C341F">
        <w:trPr>
          <w:trHeight w:val="391"/>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BROADCAST</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Mode de transmission à tous les dispositifs sur un réseau</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CD</w:t>
            </w:r>
          </w:p>
        </w:tc>
        <w:tc>
          <w:tcPr>
            <w:tcW w:w="6520" w:type="dxa"/>
            <w:shd w:val="clear" w:color="auto" w:fill="auto"/>
            <w:noWrap/>
          </w:tcPr>
          <w:p w:rsidR="00C607D3" w:rsidRPr="009B40BF" w:rsidRDefault="00C607D3" w:rsidP="006C341F">
            <w:pPr>
              <w:jc w:val="left"/>
              <w:rPr>
                <w:sz w:val="22"/>
                <w:szCs w:val="22"/>
              </w:rPr>
            </w:pPr>
            <w:r w:rsidRPr="009B40BF">
              <w:rPr>
                <w:i/>
                <w:color w:val="000000"/>
                <w:sz w:val="22"/>
              </w:rPr>
              <w:t xml:space="preserve">Compact Disk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Cd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Candela </w:t>
            </w:r>
            <w:r w:rsidRPr="009B40BF">
              <w:rPr>
                <w:sz w:val="22"/>
              </w:rPr>
              <w:t xml:space="preserve"> </w:t>
            </w:r>
          </w:p>
        </w:tc>
      </w:tr>
      <w:tr w:rsidR="00C607D3" w:rsidRPr="00695145"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sz w:val="22"/>
              </w:rPr>
              <w:t>CD-ROM</w:t>
            </w:r>
          </w:p>
        </w:tc>
        <w:tc>
          <w:tcPr>
            <w:tcW w:w="6520" w:type="dxa"/>
            <w:shd w:val="clear" w:color="auto" w:fill="auto"/>
          </w:tcPr>
          <w:p w:rsidR="00C607D3" w:rsidRPr="00695145" w:rsidRDefault="00C607D3" w:rsidP="006C341F">
            <w:pPr>
              <w:jc w:val="left"/>
              <w:rPr>
                <w:color w:val="000000"/>
                <w:sz w:val="22"/>
                <w:szCs w:val="22"/>
                <w:lang w:val="en-US"/>
              </w:rPr>
            </w:pPr>
            <w:r w:rsidRPr="00695145">
              <w:rPr>
                <w:color w:val="000000"/>
                <w:sz w:val="22"/>
                <w:lang w:val="en-US"/>
              </w:rPr>
              <w:t xml:space="preserve">Compact Disk – Read Only Memory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CE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Communauté Européenne </w:t>
            </w:r>
            <w:r w:rsidRPr="009B40BF">
              <w:rPr>
                <w:sz w:val="22"/>
              </w:rPr>
              <w:t xml:space="preserve"> </w:t>
            </w:r>
          </w:p>
        </w:tc>
      </w:tr>
      <w:tr w:rsidR="00C607D3" w:rsidRPr="009B40BF" w:rsidTr="006C341F">
        <w:trPr>
          <w:trHeight w:val="315"/>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CELP</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"Code excited linear prediction". Algorithme de codification de voix</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CODEC</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 xml:space="preserve">Codeur-Décodeur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COTS</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Commercial Off The Shelf (produits commerciaux sur étagère)</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CPU</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Unité centrale de traitement</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dBm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Décibels par milliwatts </w:t>
            </w:r>
            <w:r w:rsidRPr="009B40BF">
              <w:rPr>
                <w:sz w:val="22"/>
              </w:rPr>
              <w:t xml:space="preserve"> </w:t>
            </w:r>
          </w:p>
        </w:tc>
      </w:tr>
      <w:tr w:rsidR="00C607D3" w:rsidRPr="009B40BF" w:rsidTr="006C341F">
        <w:trPr>
          <w:trHeight w:val="309"/>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DTMF</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Dual-tone multi-frequency signaling (signalisation multifréquences). Protocole Analogique de Téléphonie</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ETHERNET</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Norme de réseaux LAN</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lastRenderedPageBreak/>
              <w:t>ETM</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Équipement de test multi-protocole</w:t>
            </w:r>
          </w:p>
        </w:tc>
      </w:tr>
      <w:tr w:rsidR="00C607D3" w:rsidRPr="009B40BF" w:rsidTr="006C341F">
        <w:trPr>
          <w:trHeight w:val="27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ETSI</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Institut européen de normalisation des télécommunications</w:t>
            </w:r>
          </w:p>
        </w:tc>
      </w:tr>
      <w:tr w:rsidR="00C607D3" w:rsidRPr="009B40BF" w:rsidTr="006C341F">
        <w:trPr>
          <w:trHeight w:val="287"/>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EUROCAE</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Organisation européenne pour l'équipement de l'aviation civile</w:t>
            </w:r>
          </w:p>
        </w:tc>
      </w:tr>
      <w:tr w:rsidR="00C607D3" w:rsidRPr="009B40BF" w:rsidTr="006C341F">
        <w:trPr>
          <w:trHeight w:val="263"/>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FULL-DUPLEX</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Mode de Transmission avec envoi et réception simultanés</w:t>
            </w:r>
          </w:p>
        </w:tc>
      </w:tr>
      <w:tr w:rsidR="00C607D3" w:rsidRPr="009B40BF" w:rsidTr="006C341F">
        <w:trPr>
          <w:trHeight w:val="268"/>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FXO</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Foreign eXchange Office. Interface téléphonique mode abonné</w:t>
            </w:r>
            <w:r w:rsidR="00B25624">
              <w:rPr>
                <w:color w:val="000000"/>
                <w:sz w:val="22"/>
              </w:rPr>
              <w:t>.</w:t>
            </w:r>
          </w:p>
        </w:tc>
      </w:tr>
      <w:tr w:rsidR="00C607D3" w:rsidRPr="009B40BF" w:rsidTr="006C341F">
        <w:trPr>
          <w:trHeight w:val="272"/>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FXS</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Foreign eXchange Station. Interface téléphonique mode central</w:t>
            </w:r>
            <w:r w:rsidR="00B25624">
              <w:rPr>
                <w:color w:val="000000"/>
                <w:sz w:val="22"/>
              </w:rPr>
              <w:t>.</w:t>
            </w:r>
          </w:p>
        </w:tc>
      </w:tr>
      <w:tr w:rsidR="00C607D3" w:rsidRPr="009B40BF" w:rsidTr="006C341F">
        <w:trPr>
          <w:trHeight w:val="417"/>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HF.</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Haute fréquence. Bande du spectre électromagnétique qui occupe l'intervalle de fréquences de 3 MHz à 30 MHz.</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HMI</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Human Machine Interface (interface homme-machine)</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HTTP</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Hypertext Transfer Protocol</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Hz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Hertz </w:t>
            </w:r>
            <w:r w:rsidRPr="009B40BF">
              <w:rPr>
                <w:sz w:val="22"/>
              </w:rPr>
              <w:t xml:space="preserve"> </w:t>
            </w:r>
          </w:p>
        </w:tc>
      </w:tr>
      <w:tr w:rsidR="00C607D3" w:rsidRPr="009B40BF" w:rsidTr="006C341F">
        <w:trPr>
          <w:trHeight w:val="211"/>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IP</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Internet Protocol. Protocole de base des communications</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IPDV</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IP PACKET DELAY VARIATION Voir JITTER</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ISA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i/>
                <w:color w:val="000000"/>
                <w:sz w:val="22"/>
              </w:rPr>
              <w:t xml:space="preserve">Industry Standard Architecture </w:t>
            </w:r>
            <w:r w:rsidRPr="00B25624">
              <w:rPr>
                <w:color w:val="000000"/>
                <w:sz w:val="22"/>
              </w:rPr>
              <w:t>(architecture standard du marché)</w:t>
            </w:r>
            <w:r w:rsidRPr="009B40BF">
              <w:rPr>
                <w:i/>
                <w:color w:val="000000"/>
                <w:sz w:val="22"/>
              </w:rPr>
              <w:t xml:space="preserve"> </w:t>
            </w:r>
            <w:r w:rsidRPr="009B40BF">
              <w:rPr>
                <w:sz w:val="22"/>
              </w:rPr>
              <w:t xml:space="preserve"> </w:t>
            </w:r>
          </w:p>
        </w:tc>
      </w:tr>
      <w:tr w:rsidR="00C607D3" w:rsidRPr="009B40BF" w:rsidTr="006C341F">
        <w:trPr>
          <w:trHeight w:val="6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JITTER</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Déviation ou déplacement dans un paramètre périodique d'un signal</w:t>
            </w:r>
          </w:p>
        </w:tc>
      </w:tr>
      <w:tr w:rsidR="00C607D3" w:rsidRPr="00695145"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LAN</w:t>
            </w:r>
          </w:p>
        </w:tc>
        <w:tc>
          <w:tcPr>
            <w:tcW w:w="6520" w:type="dxa"/>
            <w:shd w:val="clear" w:color="auto" w:fill="auto"/>
          </w:tcPr>
          <w:p w:rsidR="00C607D3" w:rsidRPr="00695145" w:rsidRDefault="00C607D3" w:rsidP="006C341F">
            <w:pPr>
              <w:jc w:val="left"/>
              <w:rPr>
                <w:color w:val="000000"/>
                <w:sz w:val="22"/>
                <w:szCs w:val="22"/>
                <w:lang w:val="en-US"/>
              </w:rPr>
            </w:pPr>
            <w:r w:rsidRPr="00695145">
              <w:rPr>
                <w:color w:val="000000"/>
                <w:sz w:val="22"/>
                <w:lang w:val="en-US"/>
              </w:rPr>
              <w:t>Local Area Network (réseau local)</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LC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Ligne chaude/hotline (accès instantané)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LCD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i/>
                <w:color w:val="000000"/>
                <w:sz w:val="22"/>
              </w:rPr>
              <w:t>Liquid Crystal Display</w:t>
            </w:r>
            <w:r w:rsidRPr="00B25624">
              <w:rPr>
                <w:color w:val="000000"/>
                <w:sz w:val="22"/>
              </w:rPr>
              <w:t xml:space="preserve"> (écran à cristaux liquides) </w:t>
            </w:r>
            <w:r w:rsidRPr="00B25624">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LCEN</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Ligne chaude externe normalisée</w:t>
            </w:r>
          </w:p>
        </w:tc>
      </w:tr>
      <w:tr w:rsidR="00C607D3" w:rsidRPr="00695145"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LD-CELP</w:t>
            </w:r>
          </w:p>
        </w:tc>
        <w:tc>
          <w:tcPr>
            <w:tcW w:w="6520" w:type="dxa"/>
            <w:shd w:val="clear" w:color="auto" w:fill="auto"/>
          </w:tcPr>
          <w:p w:rsidR="00C607D3" w:rsidRPr="00B25624" w:rsidRDefault="00C607D3" w:rsidP="006C341F">
            <w:pPr>
              <w:jc w:val="left"/>
              <w:rPr>
                <w:i/>
                <w:color w:val="000000"/>
                <w:sz w:val="22"/>
                <w:szCs w:val="22"/>
                <w:lang w:val="en-US"/>
              </w:rPr>
            </w:pPr>
            <w:r w:rsidRPr="00B25624">
              <w:rPr>
                <w:i/>
                <w:color w:val="000000"/>
                <w:sz w:val="22"/>
                <w:lang w:val="en-US"/>
              </w:rPr>
              <w:t>Low-Delay Code Excited Linear Prediction</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m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Mètres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MB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Mégaoctets (Mo)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MEDIA</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Information contenue dans une transmission</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MHz </w:t>
            </w:r>
            <w:r w:rsidRPr="009B40BF">
              <w:rPr>
                <w:b/>
                <w:sz w:val="22"/>
              </w:rPr>
              <w:t xml:space="preserve"> </w:t>
            </w:r>
          </w:p>
        </w:tc>
        <w:tc>
          <w:tcPr>
            <w:tcW w:w="6520" w:type="dxa"/>
            <w:shd w:val="clear" w:color="auto" w:fill="auto"/>
            <w:noWrap/>
          </w:tcPr>
          <w:p w:rsidR="00C607D3" w:rsidRPr="009B40BF" w:rsidRDefault="00B25624" w:rsidP="006C341F">
            <w:pPr>
              <w:jc w:val="left"/>
              <w:rPr>
                <w:sz w:val="22"/>
                <w:szCs w:val="22"/>
              </w:rPr>
            </w:pPr>
            <w:r w:rsidRPr="009B40BF">
              <w:rPr>
                <w:color w:val="000000"/>
                <w:sz w:val="22"/>
              </w:rPr>
              <w:t>Mégahertz</w:t>
            </w:r>
            <w:r w:rsidR="00C607D3" w:rsidRPr="009B40BF">
              <w:rPr>
                <w:color w:val="000000"/>
                <w:sz w:val="22"/>
              </w:rPr>
              <w:t xml:space="preserve"> </w:t>
            </w:r>
            <w:r w:rsidR="00C607D3" w:rsidRPr="009B40BF">
              <w:rPr>
                <w:sz w:val="22"/>
              </w:rPr>
              <w:t xml:space="preserve"> </w:t>
            </w:r>
          </w:p>
        </w:tc>
      </w:tr>
      <w:tr w:rsidR="00C607D3" w:rsidRPr="009B40BF" w:rsidTr="006C341F">
        <w:trPr>
          <w:trHeight w:val="6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MULTICAST</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Multidiffusion, envoi de l'information sur un réseau à multiples destinations simultanément</w:t>
            </w:r>
          </w:p>
        </w:tc>
      </w:tr>
      <w:tr w:rsidR="00C607D3" w:rsidRPr="009B40BF" w:rsidTr="006C341F">
        <w:trPr>
          <w:trHeight w:val="186"/>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NTP</w:t>
            </w:r>
          </w:p>
        </w:tc>
        <w:tc>
          <w:tcPr>
            <w:tcW w:w="6520" w:type="dxa"/>
            <w:shd w:val="clear" w:color="auto" w:fill="auto"/>
          </w:tcPr>
          <w:p w:rsidR="00C607D3" w:rsidRPr="009B40BF" w:rsidRDefault="00C607D3" w:rsidP="006C341F">
            <w:pPr>
              <w:jc w:val="left"/>
              <w:rPr>
                <w:color w:val="000000"/>
                <w:sz w:val="22"/>
                <w:szCs w:val="22"/>
              </w:rPr>
            </w:pPr>
            <w:r w:rsidRPr="00B25624">
              <w:rPr>
                <w:i/>
                <w:color w:val="000000"/>
                <w:sz w:val="22"/>
              </w:rPr>
              <w:t>Network Time Protocol.</w:t>
            </w:r>
            <w:r w:rsidRPr="009B40BF">
              <w:rPr>
                <w:color w:val="000000"/>
                <w:sz w:val="22"/>
              </w:rPr>
              <w:t xml:space="preserve"> Protocole pour synchronisme en réseau</w:t>
            </w:r>
            <w:r w:rsidR="00B25624">
              <w:rPr>
                <w:color w:val="000000"/>
                <w:sz w:val="22"/>
              </w:rPr>
              <w:t>.</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OACI</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Organisation de l'Aviation Civile Internationale</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lastRenderedPageBreak/>
              <w:t xml:space="preserve">PABX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i/>
                <w:color w:val="000000"/>
                <w:sz w:val="22"/>
              </w:rPr>
              <w:t xml:space="preserve">Private Automatic Branch eXchange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PICT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Position Intégrée de Contrôle de Tour </w:t>
            </w:r>
            <w:r w:rsidRPr="009B40BF">
              <w:rPr>
                <w:sz w:val="22"/>
              </w:rPr>
              <w:t xml:space="preserve"> </w:t>
            </w:r>
          </w:p>
        </w:tc>
      </w:tr>
      <w:tr w:rsidR="00C607D3" w:rsidRPr="009B40BF" w:rsidTr="006C341F">
        <w:trPr>
          <w:trHeight w:val="26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PROXY</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Programme ou dispositif réalisant une action en représentation d'un autre</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PSSE</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Poste de supervision de la salle des équipements</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PSSO</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Poste de supervision de la salle des opérations</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PSTN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i/>
                <w:color w:val="000000"/>
                <w:sz w:val="22"/>
              </w:rPr>
              <w:t xml:space="preserve">Public Switched Telephone Network </w:t>
            </w:r>
            <w:r w:rsidRPr="00B25624">
              <w:rPr>
                <w:color w:val="000000"/>
                <w:sz w:val="22"/>
              </w:rPr>
              <w:t>(réseau téléphonique commuté public)</w:t>
            </w:r>
            <w:r w:rsidRPr="009B40BF">
              <w:rPr>
                <w:i/>
                <w:color w:val="000000"/>
                <w:sz w:val="22"/>
              </w:rPr>
              <w:t xml:space="preserve">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PTT</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Push to talk</w:t>
            </w:r>
          </w:p>
        </w:tc>
      </w:tr>
      <w:tr w:rsidR="00C607D3" w:rsidRPr="009B40BF" w:rsidTr="006C341F">
        <w:trPr>
          <w:trHeight w:val="275"/>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QSIG</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Protocole de Signalisation de Téléphonie basé en RDSI</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RAM</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Random Access Memory</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RD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Radio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RDSI</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Réseau numérique de services intégrés</w:t>
            </w:r>
          </w:p>
        </w:tc>
      </w:tr>
      <w:tr w:rsidR="00C607D3" w:rsidRPr="009B40BF" w:rsidTr="006C341F">
        <w:trPr>
          <w:trHeight w:val="194"/>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RDSI-B</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Réseau numérique de services intégrés. Interface Basique.</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RFC</w:t>
            </w:r>
          </w:p>
        </w:tc>
        <w:tc>
          <w:tcPr>
            <w:tcW w:w="6520" w:type="dxa"/>
            <w:shd w:val="clear" w:color="auto" w:fill="auto"/>
          </w:tcPr>
          <w:p w:rsidR="00C607D3" w:rsidRPr="00B25624" w:rsidRDefault="00C607D3" w:rsidP="006C341F">
            <w:pPr>
              <w:jc w:val="left"/>
              <w:rPr>
                <w:i/>
                <w:color w:val="000000"/>
                <w:sz w:val="22"/>
                <w:szCs w:val="22"/>
              </w:rPr>
            </w:pPr>
            <w:r w:rsidRPr="00B25624">
              <w:rPr>
                <w:i/>
                <w:color w:val="000000"/>
                <w:sz w:val="22"/>
              </w:rPr>
              <w:t>Request for Comments</w:t>
            </w:r>
          </w:p>
        </w:tc>
      </w:tr>
      <w:tr w:rsidR="00C607D3" w:rsidRPr="009B40BF" w:rsidTr="006C341F">
        <w:trPr>
          <w:trHeight w:val="33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RTCP</w:t>
            </w:r>
          </w:p>
        </w:tc>
        <w:tc>
          <w:tcPr>
            <w:tcW w:w="6520" w:type="dxa"/>
            <w:shd w:val="clear" w:color="auto" w:fill="auto"/>
          </w:tcPr>
          <w:p w:rsidR="00C607D3" w:rsidRPr="009B40BF" w:rsidRDefault="00C607D3" w:rsidP="006C341F">
            <w:pPr>
              <w:jc w:val="left"/>
              <w:rPr>
                <w:color w:val="000000"/>
                <w:sz w:val="22"/>
                <w:szCs w:val="22"/>
              </w:rPr>
            </w:pPr>
            <w:r w:rsidRPr="00B25624">
              <w:rPr>
                <w:i/>
                <w:color w:val="000000"/>
                <w:sz w:val="22"/>
              </w:rPr>
              <w:t>Real time control protocol</w:t>
            </w:r>
            <w:r w:rsidRPr="009B40BF">
              <w:rPr>
                <w:color w:val="000000"/>
                <w:sz w:val="22"/>
              </w:rPr>
              <w:t>. Contrôle des sessions RTP</w:t>
            </w:r>
          </w:p>
        </w:tc>
      </w:tr>
      <w:tr w:rsidR="00C607D3" w:rsidRPr="009B40BF" w:rsidTr="006C341F">
        <w:trPr>
          <w:trHeight w:val="391"/>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RTP</w:t>
            </w:r>
          </w:p>
        </w:tc>
        <w:tc>
          <w:tcPr>
            <w:tcW w:w="6520" w:type="dxa"/>
            <w:shd w:val="clear" w:color="auto" w:fill="auto"/>
          </w:tcPr>
          <w:p w:rsidR="00C607D3" w:rsidRPr="009B40BF" w:rsidRDefault="00C607D3" w:rsidP="006C341F">
            <w:pPr>
              <w:jc w:val="left"/>
              <w:rPr>
                <w:color w:val="000000"/>
                <w:sz w:val="22"/>
                <w:szCs w:val="22"/>
              </w:rPr>
            </w:pPr>
            <w:r w:rsidRPr="00B25624">
              <w:rPr>
                <w:i/>
                <w:color w:val="000000"/>
                <w:sz w:val="22"/>
              </w:rPr>
              <w:t>Real-time Transport Protocol</w:t>
            </w:r>
            <w:r w:rsidRPr="009B40BF">
              <w:rPr>
                <w:color w:val="000000"/>
                <w:sz w:val="22"/>
              </w:rPr>
              <w:t>. Protocole de transport de données sur IP</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RX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Réception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s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Secondes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SACTA</w:t>
            </w:r>
          </w:p>
        </w:tc>
        <w:tc>
          <w:tcPr>
            <w:tcW w:w="6520" w:type="dxa"/>
            <w:shd w:val="clear" w:color="auto" w:fill="auto"/>
          </w:tcPr>
          <w:p w:rsidR="00C607D3" w:rsidRPr="009B40BF" w:rsidRDefault="00C607D3" w:rsidP="006C341F">
            <w:pPr>
              <w:jc w:val="left"/>
              <w:rPr>
                <w:color w:val="000000"/>
                <w:sz w:val="22"/>
                <w:szCs w:val="22"/>
              </w:rPr>
            </w:pP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SCV</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Système de communications vocales</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SDP</w:t>
            </w:r>
          </w:p>
        </w:tc>
        <w:tc>
          <w:tcPr>
            <w:tcW w:w="6520" w:type="dxa"/>
            <w:shd w:val="clear" w:color="auto" w:fill="auto"/>
          </w:tcPr>
          <w:p w:rsidR="00C607D3" w:rsidRPr="00B25624" w:rsidRDefault="00C607D3" w:rsidP="006C341F">
            <w:pPr>
              <w:jc w:val="left"/>
              <w:rPr>
                <w:i/>
                <w:color w:val="000000"/>
                <w:sz w:val="22"/>
                <w:szCs w:val="22"/>
              </w:rPr>
            </w:pPr>
            <w:r w:rsidRPr="00B25624">
              <w:rPr>
                <w:i/>
                <w:color w:val="000000"/>
                <w:sz w:val="22"/>
              </w:rPr>
              <w:t>Session Description Protocol</w:t>
            </w:r>
          </w:p>
        </w:tc>
      </w:tr>
      <w:tr w:rsidR="00C607D3" w:rsidRPr="009B40BF" w:rsidTr="006C341F">
        <w:trPr>
          <w:trHeight w:val="294"/>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SIP</w:t>
            </w:r>
          </w:p>
        </w:tc>
        <w:tc>
          <w:tcPr>
            <w:tcW w:w="6520" w:type="dxa"/>
            <w:shd w:val="clear" w:color="auto" w:fill="auto"/>
          </w:tcPr>
          <w:p w:rsidR="00C607D3" w:rsidRPr="009B40BF" w:rsidRDefault="00C607D3" w:rsidP="006C341F">
            <w:pPr>
              <w:jc w:val="left"/>
              <w:rPr>
                <w:color w:val="000000"/>
                <w:sz w:val="22"/>
                <w:szCs w:val="22"/>
              </w:rPr>
            </w:pPr>
            <w:r w:rsidRPr="00B25624">
              <w:rPr>
                <w:i/>
                <w:color w:val="000000"/>
                <w:sz w:val="22"/>
              </w:rPr>
              <w:t>Session Initiation Protocol</w:t>
            </w:r>
            <w:r w:rsidRPr="009B40BF">
              <w:rPr>
                <w:color w:val="000000"/>
                <w:sz w:val="22"/>
              </w:rPr>
              <w:t xml:space="preserve">. Protocole de gestion de sessions sur IP </w:t>
            </w:r>
          </w:p>
        </w:tc>
      </w:tr>
      <w:tr w:rsidR="00C607D3" w:rsidRPr="009B40BF" w:rsidTr="006C341F">
        <w:trPr>
          <w:trHeight w:val="412"/>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SNIFFER</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Élément software ou hardware pouvant intercepter et enregistrer le trafic d'un réseau de données</w:t>
            </w:r>
          </w:p>
        </w:tc>
      </w:tr>
      <w:tr w:rsidR="00C607D3" w:rsidRPr="009B40BF" w:rsidTr="006C341F">
        <w:trPr>
          <w:trHeight w:val="277"/>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SNMP</w:t>
            </w:r>
          </w:p>
        </w:tc>
        <w:tc>
          <w:tcPr>
            <w:tcW w:w="6520" w:type="dxa"/>
            <w:shd w:val="clear" w:color="auto" w:fill="auto"/>
          </w:tcPr>
          <w:p w:rsidR="00C607D3" w:rsidRPr="009B40BF" w:rsidRDefault="00C607D3" w:rsidP="006C341F">
            <w:pPr>
              <w:jc w:val="left"/>
              <w:rPr>
                <w:color w:val="000000"/>
                <w:sz w:val="22"/>
                <w:szCs w:val="22"/>
              </w:rPr>
            </w:pPr>
            <w:r w:rsidRPr="00B25624">
              <w:rPr>
                <w:i/>
                <w:color w:val="000000"/>
                <w:sz w:val="22"/>
              </w:rPr>
              <w:t>Simple Network Management Protocol</w:t>
            </w:r>
            <w:r w:rsidRPr="009B40BF">
              <w:rPr>
                <w:color w:val="000000"/>
                <w:sz w:val="22"/>
              </w:rPr>
              <w:t>. Protocole de gestion sur réseau IP</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SOAP</w:t>
            </w:r>
          </w:p>
        </w:tc>
        <w:tc>
          <w:tcPr>
            <w:tcW w:w="6520" w:type="dxa"/>
            <w:shd w:val="clear" w:color="auto" w:fill="auto"/>
          </w:tcPr>
          <w:p w:rsidR="00C607D3" w:rsidRPr="00B25624" w:rsidRDefault="00C607D3" w:rsidP="006C341F">
            <w:pPr>
              <w:jc w:val="left"/>
              <w:rPr>
                <w:i/>
                <w:color w:val="000000"/>
                <w:sz w:val="22"/>
                <w:szCs w:val="22"/>
              </w:rPr>
            </w:pPr>
            <w:r w:rsidRPr="00B25624">
              <w:rPr>
                <w:i/>
                <w:color w:val="000000"/>
                <w:sz w:val="22"/>
              </w:rPr>
              <w:t>Simple Object Access Protocol</w:t>
            </w:r>
          </w:p>
        </w:tc>
      </w:tr>
      <w:tr w:rsidR="00C607D3" w:rsidRPr="009B40BF" w:rsidTr="006C341F">
        <w:trPr>
          <w:trHeight w:val="134"/>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SQUELCH</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Indique la présence de Signal Valide dans la Réception Radio</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lastRenderedPageBreak/>
              <w:t xml:space="preserve">T/A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Terre-Air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T/T</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Terre / Terre</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TACC</w:t>
            </w:r>
          </w:p>
        </w:tc>
        <w:tc>
          <w:tcPr>
            <w:tcW w:w="6520" w:type="dxa"/>
            <w:shd w:val="clear" w:color="auto" w:fill="auto"/>
          </w:tcPr>
          <w:p w:rsidR="00C607D3" w:rsidRPr="00B25624" w:rsidRDefault="00C607D3" w:rsidP="006C341F">
            <w:pPr>
              <w:jc w:val="left"/>
              <w:rPr>
                <w:i/>
                <w:color w:val="000000"/>
                <w:sz w:val="22"/>
                <w:szCs w:val="22"/>
              </w:rPr>
            </w:pPr>
            <w:r w:rsidRPr="00B25624">
              <w:rPr>
                <w:i/>
                <w:color w:val="000000"/>
                <w:sz w:val="22"/>
              </w:rPr>
              <w:t>Terminal Area Control Centre</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TC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Touche de Canal Radio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TCL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Touche de ligne téléphonique d'accès indirect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TCP</w:t>
            </w:r>
          </w:p>
        </w:tc>
        <w:tc>
          <w:tcPr>
            <w:tcW w:w="6520" w:type="dxa"/>
            <w:shd w:val="clear" w:color="auto" w:fill="auto"/>
          </w:tcPr>
          <w:p w:rsidR="00C607D3" w:rsidRPr="009B40BF" w:rsidRDefault="00C607D3" w:rsidP="006C341F">
            <w:pPr>
              <w:jc w:val="left"/>
              <w:rPr>
                <w:color w:val="000000"/>
                <w:sz w:val="22"/>
                <w:szCs w:val="22"/>
              </w:rPr>
            </w:pPr>
            <w:r w:rsidRPr="00B25624">
              <w:rPr>
                <w:i/>
                <w:color w:val="000000"/>
                <w:sz w:val="22"/>
              </w:rPr>
              <w:t>Transmission Control Protocol</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TF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Téléphonie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TFT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i/>
                <w:color w:val="000000"/>
                <w:sz w:val="22"/>
              </w:rPr>
              <w:t xml:space="preserve">Thin Film Transistor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TL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Touche de ligne chaude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TT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Touche de ligne téléphonique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TWR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i/>
                <w:color w:val="000000"/>
                <w:sz w:val="22"/>
              </w:rPr>
              <w:t xml:space="preserve">ToWeR </w:t>
            </w:r>
            <w:r w:rsidRPr="009B40BF">
              <w:rPr>
                <w:color w:val="000000"/>
                <w:sz w:val="22"/>
              </w:rPr>
              <w:t xml:space="preserve">(tour de contrôle)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TX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Transmission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UCS</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Unité de contrôle du secteur</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UDP</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User Datagram Protocol</w:t>
            </w:r>
          </w:p>
        </w:tc>
      </w:tr>
      <w:tr w:rsidR="00C607D3" w:rsidRPr="009B40BF" w:rsidTr="006C341F">
        <w:trPr>
          <w:trHeight w:val="455"/>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UHF</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Ultra haute fréquence. Bande du spectre électromagnétique qui occupe l'intervalle de fréquences de 300 MHz à 3 GHz</w:t>
            </w:r>
          </w:p>
        </w:tc>
      </w:tr>
      <w:tr w:rsidR="00C607D3" w:rsidRPr="009B40BF" w:rsidTr="006C341F">
        <w:trPr>
          <w:trHeight w:val="336"/>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UIT-T</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Secteur de normalisation des télécommunications de l'UIT</w:t>
            </w:r>
          </w:p>
        </w:tc>
      </w:tr>
      <w:tr w:rsidR="00C607D3" w:rsidRPr="009B40BF" w:rsidTr="006C341F">
        <w:trPr>
          <w:trHeight w:val="411"/>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UNICAST</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Mode d'envoi d'information depuis un émetteur unique vers un récepteur unique</w:t>
            </w:r>
          </w:p>
        </w:tc>
      </w:tr>
      <w:tr w:rsidR="00C607D3" w:rsidRPr="009B40BF" w:rsidTr="006C341F">
        <w:trPr>
          <w:trHeight w:val="15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USB</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Universal Serial Bus</w:t>
            </w:r>
          </w:p>
        </w:tc>
      </w:tr>
      <w:tr w:rsidR="00C607D3" w:rsidRPr="009B40BF" w:rsidTr="006C341F">
        <w:trPr>
          <w:trHeight w:val="438"/>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VHF</w:t>
            </w:r>
          </w:p>
        </w:tc>
        <w:tc>
          <w:tcPr>
            <w:tcW w:w="6520" w:type="dxa"/>
            <w:shd w:val="clear" w:color="auto" w:fill="auto"/>
          </w:tcPr>
          <w:p w:rsidR="00C607D3" w:rsidRPr="009B40BF" w:rsidRDefault="00C607D3" w:rsidP="006C341F">
            <w:pPr>
              <w:jc w:val="left"/>
              <w:rPr>
                <w:color w:val="000000"/>
                <w:sz w:val="22"/>
                <w:szCs w:val="22"/>
              </w:rPr>
            </w:pPr>
            <w:r w:rsidRPr="00B25624">
              <w:rPr>
                <w:i/>
                <w:color w:val="000000"/>
                <w:sz w:val="22"/>
                <w:lang w:val="en-US"/>
              </w:rPr>
              <w:t>Very High Frequency</w:t>
            </w:r>
            <w:r w:rsidRPr="00695145">
              <w:rPr>
                <w:color w:val="000000"/>
                <w:sz w:val="22"/>
                <w:lang w:val="en-US"/>
              </w:rPr>
              <w:t xml:space="preserve"> (très haute fréquence). </w:t>
            </w:r>
            <w:r w:rsidRPr="009B40BF">
              <w:rPr>
                <w:color w:val="000000"/>
                <w:sz w:val="22"/>
              </w:rPr>
              <w:t>Bande du spectre électromagnétique qui occupe l'intervalle de fréquences de 30 MHz à 300 MHz.</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VICTOR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Visualisation et Contrôle de Tour </w:t>
            </w:r>
            <w:r w:rsidRPr="009B40BF">
              <w:rPr>
                <w:sz w:val="22"/>
              </w:rPr>
              <w:t xml:space="preserve"> </w:t>
            </w:r>
          </w:p>
        </w:tc>
      </w:tr>
      <w:tr w:rsidR="00C607D3" w:rsidRPr="009B40BF" w:rsidTr="006C341F">
        <w:trPr>
          <w:trHeight w:val="421"/>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VoIP</w:t>
            </w:r>
          </w:p>
        </w:tc>
        <w:tc>
          <w:tcPr>
            <w:tcW w:w="6520" w:type="dxa"/>
            <w:shd w:val="clear" w:color="auto" w:fill="auto"/>
          </w:tcPr>
          <w:p w:rsidR="00C607D3" w:rsidRPr="009B40BF" w:rsidRDefault="00C607D3" w:rsidP="006C341F">
            <w:pPr>
              <w:jc w:val="left"/>
              <w:rPr>
                <w:color w:val="000000"/>
                <w:sz w:val="22"/>
                <w:szCs w:val="22"/>
              </w:rPr>
            </w:pPr>
            <w:r w:rsidRPr="009B40BF">
              <w:rPr>
                <w:color w:val="000000"/>
                <w:sz w:val="22"/>
              </w:rPr>
              <w:t>Voix sur IP. Technologie de transmission de signal audio en paquets de données IP</w:t>
            </w:r>
          </w:p>
        </w:tc>
      </w:tr>
      <w:tr w:rsidR="00C607D3" w:rsidRPr="009B40BF" w:rsidTr="006C341F">
        <w:trPr>
          <w:trHeight w:val="300"/>
        </w:trPr>
        <w:tc>
          <w:tcPr>
            <w:tcW w:w="1432" w:type="dxa"/>
            <w:shd w:val="clear" w:color="auto" w:fill="auto"/>
            <w:noWrap/>
          </w:tcPr>
          <w:p w:rsidR="00C607D3" w:rsidRPr="009B40BF" w:rsidRDefault="00C607D3" w:rsidP="006C341F">
            <w:pPr>
              <w:jc w:val="left"/>
              <w:rPr>
                <w:b/>
                <w:sz w:val="22"/>
                <w:szCs w:val="22"/>
              </w:rPr>
            </w:pPr>
            <w:r w:rsidRPr="009B40BF">
              <w:rPr>
                <w:b/>
                <w:color w:val="000000"/>
                <w:sz w:val="22"/>
              </w:rPr>
              <w:t xml:space="preserve">W </w:t>
            </w:r>
            <w:r w:rsidRPr="009B40BF">
              <w:rPr>
                <w:b/>
                <w:sz w:val="22"/>
              </w:rPr>
              <w:t xml:space="preserve"> </w:t>
            </w:r>
          </w:p>
        </w:tc>
        <w:tc>
          <w:tcPr>
            <w:tcW w:w="6520" w:type="dxa"/>
            <w:shd w:val="clear" w:color="auto" w:fill="auto"/>
            <w:noWrap/>
          </w:tcPr>
          <w:p w:rsidR="00C607D3" w:rsidRPr="009B40BF" w:rsidRDefault="00C607D3" w:rsidP="006C341F">
            <w:pPr>
              <w:jc w:val="left"/>
              <w:rPr>
                <w:sz w:val="22"/>
                <w:szCs w:val="22"/>
              </w:rPr>
            </w:pPr>
            <w:r w:rsidRPr="009B40BF">
              <w:rPr>
                <w:color w:val="000000"/>
                <w:sz w:val="22"/>
              </w:rPr>
              <w:t xml:space="preserve">Watt </w:t>
            </w:r>
            <w:r w:rsidRPr="009B40BF">
              <w:rPr>
                <w:sz w:val="22"/>
              </w:rPr>
              <w:t xml:space="preserve"> </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WAN</w:t>
            </w:r>
          </w:p>
        </w:tc>
        <w:tc>
          <w:tcPr>
            <w:tcW w:w="6520" w:type="dxa"/>
            <w:shd w:val="clear" w:color="auto" w:fill="auto"/>
          </w:tcPr>
          <w:p w:rsidR="00C607D3" w:rsidRPr="00B25624" w:rsidRDefault="00C607D3" w:rsidP="006C341F">
            <w:pPr>
              <w:jc w:val="left"/>
              <w:rPr>
                <w:i/>
                <w:color w:val="000000"/>
                <w:sz w:val="22"/>
                <w:szCs w:val="22"/>
              </w:rPr>
            </w:pPr>
            <w:r w:rsidRPr="00B25624">
              <w:rPr>
                <w:i/>
                <w:color w:val="000000"/>
                <w:sz w:val="22"/>
              </w:rPr>
              <w:t>Wide Area Network</w:t>
            </w:r>
          </w:p>
        </w:tc>
      </w:tr>
      <w:tr w:rsidR="00C607D3" w:rsidRPr="009B40BF" w:rsidTr="006C341F">
        <w:trPr>
          <w:trHeight w:val="395"/>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t>WEB</w:t>
            </w:r>
          </w:p>
        </w:tc>
        <w:tc>
          <w:tcPr>
            <w:tcW w:w="6520" w:type="dxa"/>
            <w:shd w:val="clear" w:color="auto" w:fill="auto"/>
          </w:tcPr>
          <w:p w:rsidR="00C607D3" w:rsidRPr="009B40BF" w:rsidRDefault="00C607D3" w:rsidP="006C341F">
            <w:pPr>
              <w:jc w:val="left"/>
              <w:rPr>
                <w:color w:val="000000"/>
                <w:sz w:val="22"/>
                <w:szCs w:val="22"/>
              </w:rPr>
            </w:pPr>
            <w:r w:rsidRPr="00B25624">
              <w:rPr>
                <w:i/>
                <w:color w:val="000000"/>
                <w:sz w:val="22"/>
              </w:rPr>
              <w:t>World Wide Web</w:t>
            </w:r>
            <w:r w:rsidRPr="009B40BF">
              <w:rPr>
                <w:color w:val="000000"/>
                <w:sz w:val="22"/>
              </w:rPr>
              <w:t>. Système de documents interconnectés par liens d'hypertexte, disponibles sur un réseau.</w:t>
            </w:r>
          </w:p>
        </w:tc>
      </w:tr>
      <w:tr w:rsidR="00C607D3" w:rsidRPr="009B40BF" w:rsidTr="006C341F">
        <w:trPr>
          <w:trHeight w:val="300"/>
        </w:trPr>
        <w:tc>
          <w:tcPr>
            <w:tcW w:w="1432" w:type="dxa"/>
            <w:shd w:val="clear" w:color="auto" w:fill="auto"/>
            <w:noWrap/>
          </w:tcPr>
          <w:p w:rsidR="00C607D3" w:rsidRPr="009B40BF" w:rsidRDefault="00C607D3" w:rsidP="006C341F">
            <w:pPr>
              <w:jc w:val="left"/>
              <w:rPr>
                <w:b/>
                <w:color w:val="000000"/>
                <w:sz w:val="22"/>
                <w:szCs w:val="22"/>
              </w:rPr>
            </w:pPr>
            <w:r w:rsidRPr="009B40BF">
              <w:rPr>
                <w:b/>
                <w:color w:val="000000"/>
                <w:sz w:val="22"/>
              </w:rPr>
              <w:lastRenderedPageBreak/>
              <w:t>XML</w:t>
            </w:r>
          </w:p>
        </w:tc>
        <w:tc>
          <w:tcPr>
            <w:tcW w:w="6520" w:type="dxa"/>
            <w:shd w:val="clear" w:color="auto" w:fill="auto"/>
          </w:tcPr>
          <w:p w:rsidR="00C607D3" w:rsidRPr="009B40BF" w:rsidRDefault="00C607D3" w:rsidP="006C341F">
            <w:pPr>
              <w:keepNext/>
              <w:jc w:val="left"/>
              <w:rPr>
                <w:color w:val="000000"/>
                <w:sz w:val="22"/>
                <w:szCs w:val="22"/>
              </w:rPr>
            </w:pPr>
            <w:r w:rsidRPr="009B40BF">
              <w:rPr>
                <w:color w:val="000000"/>
                <w:sz w:val="22"/>
              </w:rPr>
              <w:t>Extensible Markup Language</w:t>
            </w:r>
          </w:p>
        </w:tc>
      </w:tr>
    </w:tbl>
    <w:p w:rsidR="00C607D3" w:rsidRPr="009B40BF" w:rsidRDefault="00C607D3" w:rsidP="00C607D3">
      <w:pPr>
        <w:pStyle w:val="TextoNivel1"/>
      </w:pPr>
    </w:p>
    <w:p w:rsidR="001B6050" w:rsidRPr="009B40BF" w:rsidRDefault="001B6050" w:rsidP="001B6050">
      <w:pPr>
        <w:pStyle w:val="Ttulo1"/>
        <w:numPr>
          <w:ilvl w:val="0"/>
          <w:numId w:val="21"/>
        </w:numPr>
        <w:spacing w:before="0" w:after="0"/>
      </w:pPr>
      <w:bookmarkStart w:id="526" w:name="_Toc493776481"/>
      <w:bookmarkStart w:id="527" w:name="_Toc502852449"/>
      <w:bookmarkStart w:id="528" w:name="_Toc507582282"/>
      <w:r w:rsidRPr="009B40BF">
        <w:lastRenderedPageBreak/>
        <w:t>Informations légales</w:t>
      </w:r>
      <w:bookmarkEnd w:id="526"/>
      <w:bookmarkEnd w:id="527"/>
      <w:bookmarkEnd w:id="528"/>
    </w:p>
    <w:p w:rsidR="001B6050" w:rsidRPr="009B40BF" w:rsidRDefault="001B6050" w:rsidP="001B6050">
      <w:pPr>
        <w:rPr>
          <w:b/>
          <w:sz w:val="24"/>
        </w:rPr>
      </w:pPr>
    </w:p>
    <w:p w:rsidR="001B6050" w:rsidRPr="009B40BF" w:rsidRDefault="001B6050" w:rsidP="001B6050">
      <w:pPr>
        <w:rPr>
          <w:b/>
          <w:sz w:val="24"/>
        </w:rPr>
      </w:pPr>
      <w:r w:rsidRPr="009B40BF">
        <w:rPr>
          <w:b/>
          <w:sz w:val="24"/>
        </w:rPr>
        <w:t>Licences de code ouvert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5"/>
        <w:gridCol w:w="787"/>
        <w:gridCol w:w="805"/>
        <w:gridCol w:w="852"/>
        <w:gridCol w:w="852"/>
        <w:gridCol w:w="1038"/>
        <w:gridCol w:w="4617"/>
      </w:tblGrid>
      <w:tr w:rsidR="001B6050" w:rsidRPr="009B40BF" w:rsidTr="00E428FC">
        <w:trPr>
          <w:trHeight w:val="600"/>
        </w:trPr>
        <w:tc>
          <w:tcPr>
            <w:tcW w:w="1553" w:type="dxa"/>
            <w:shd w:val="clear" w:color="auto" w:fill="auto"/>
            <w:hideMark/>
          </w:tcPr>
          <w:p w:rsidR="001B6050" w:rsidRPr="009B40BF" w:rsidRDefault="00B25624" w:rsidP="00E428FC">
            <w:pPr>
              <w:jc w:val="center"/>
              <w:rPr>
                <w:b/>
                <w:bCs/>
                <w:color w:val="000000"/>
                <w:sz w:val="18"/>
              </w:rPr>
            </w:pPr>
            <w:r w:rsidRPr="00C51CC1">
              <w:rPr>
                <w:b/>
                <w:color w:val="000000"/>
                <w:sz w:val="18"/>
              </w:rPr>
              <w:t>LOGICIEL CODE SOURCE OUVERT</w:t>
            </w:r>
          </w:p>
        </w:tc>
        <w:tc>
          <w:tcPr>
            <w:tcW w:w="668" w:type="dxa"/>
            <w:shd w:val="clear" w:color="auto" w:fill="auto"/>
            <w:hideMark/>
          </w:tcPr>
          <w:p w:rsidR="001B6050" w:rsidRPr="009B40BF" w:rsidRDefault="001B6050" w:rsidP="00E428FC">
            <w:pPr>
              <w:jc w:val="center"/>
              <w:rPr>
                <w:b/>
                <w:bCs/>
                <w:color w:val="000000"/>
                <w:sz w:val="18"/>
              </w:rPr>
            </w:pPr>
            <w:r w:rsidRPr="009B40BF">
              <w:rPr>
                <w:b/>
                <w:color w:val="000000"/>
                <w:sz w:val="18"/>
              </w:rPr>
              <w:t>VERSION</w:t>
            </w:r>
          </w:p>
        </w:tc>
        <w:tc>
          <w:tcPr>
            <w:tcW w:w="683" w:type="dxa"/>
            <w:shd w:val="clear" w:color="auto" w:fill="auto"/>
            <w:hideMark/>
          </w:tcPr>
          <w:p w:rsidR="001B6050" w:rsidRPr="009B40BF" w:rsidRDefault="001B6050" w:rsidP="00E428FC">
            <w:pPr>
              <w:jc w:val="center"/>
              <w:rPr>
                <w:b/>
                <w:bCs/>
                <w:color w:val="000000"/>
                <w:sz w:val="18"/>
              </w:rPr>
            </w:pPr>
            <w:r w:rsidRPr="009B40BF">
              <w:rPr>
                <w:b/>
                <w:color w:val="000000"/>
                <w:sz w:val="18"/>
              </w:rPr>
              <w:t>COPYING</w:t>
            </w:r>
          </w:p>
        </w:tc>
        <w:tc>
          <w:tcPr>
            <w:tcW w:w="721" w:type="dxa"/>
            <w:shd w:val="clear" w:color="auto" w:fill="auto"/>
            <w:hideMark/>
          </w:tcPr>
          <w:p w:rsidR="001B6050" w:rsidRPr="009B40BF" w:rsidRDefault="001B6050" w:rsidP="00E428FC">
            <w:pPr>
              <w:jc w:val="center"/>
              <w:rPr>
                <w:b/>
                <w:bCs/>
                <w:color w:val="000000"/>
                <w:sz w:val="18"/>
              </w:rPr>
            </w:pPr>
            <w:r w:rsidRPr="009B40BF">
              <w:rPr>
                <w:b/>
                <w:color w:val="000000"/>
                <w:sz w:val="18"/>
              </w:rPr>
              <w:t>COPYING.</w:t>
            </w:r>
          </w:p>
          <w:p w:rsidR="001B6050" w:rsidRPr="009B40BF" w:rsidRDefault="001B6050" w:rsidP="00E428FC">
            <w:pPr>
              <w:jc w:val="center"/>
              <w:rPr>
                <w:b/>
                <w:bCs/>
                <w:color w:val="000000"/>
                <w:sz w:val="18"/>
              </w:rPr>
            </w:pPr>
            <w:r w:rsidRPr="009B40BF">
              <w:rPr>
                <w:b/>
                <w:color w:val="000000"/>
                <w:sz w:val="18"/>
              </w:rPr>
              <w:t>LESSER</w:t>
            </w:r>
          </w:p>
        </w:tc>
        <w:tc>
          <w:tcPr>
            <w:tcW w:w="721" w:type="dxa"/>
            <w:shd w:val="clear" w:color="auto" w:fill="auto"/>
            <w:hideMark/>
          </w:tcPr>
          <w:p w:rsidR="001B6050" w:rsidRPr="009B40BF" w:rsidRDefault="001B6050" w:rsidP="00E428FC">
            <w:pPr>
              <w:jc w:val="center"/>
              <w:rPr>
                <w:b/>
                <w:bCs/>
                <w:color w:val="000000"/>
                <w:sz w:val="18"/>
              </w:rPr>
            </w:pPr>
            <w:r w:rsidRPr="009B40BF">
              <w:rPr>
                <w:b/>
                <w:color w:val="000000"/>
                <w:sz w:val="18"/>
              </w:rPr>
              <w:t>COPYING.</w:t>
            </w:r>
          </w:p>
          <w:p w:rsidR="001B6050" w:rsidRPr="009B40BF" w:rsidRDefault="001B6050" w:rsidP="00E428FC">
            <w:pPr>
              <w:jc w:val="center"/>
              <w:rPr>
                <w:b/>
                <w:bCs/>
                <w:color w:val="000000"/>
                <w:sz w:val="18"/>
              </w:rPr>
            </w:pPr>
            <w:r w:rsidRPr="009B40BF">
              <w:rPr>
                <w:b/>
                <w:color w:val="000000"/>
                <w:sz w:val="18"/>
              </w:rPr>
              <w:t>AFFERO</w:t>
            </w:r>
          </w:p>
        </w:tc>
        <w:tc>
          <w:tcPr>
            <w:tcW w:w="1069" w:type="dxa"/>
            <w:shd w:val="clear" w:color="auto" w:fill="auto"/>
            <w:hideMark/>
          </w:tcPr>
          <w:p w:rsidR="001B6050" w:rsidRPr="009B40BF" w:rsidRDefault="001B6050" w:rsidP="00E428FC">
            <w:pPr>
              <w:jc w:val="center"/>
              <w:rPr>
                <w:b/>
                <w:bCs/>
                <w:color w:val="000000"/>
                <w:sz w:val="18"/>
              </w:rPr>
            </w:pPr>
            <w:r w:rsidRPr="009B40BF">
              <w:rPr>
                <w:b/>
                <w:color w:val="000000"/>
                <w:sz w:val="18"/>
              </w:rPr>
              <w:t>LICEN</w:t>
            </w:r>
            <w:r w:rsidR="00B25624">
              <w:rPr>
                <w:b/>
                <w:color w:val="000000"/>
                <w:sz w:val="18"/>
              </w:rPr>
              <w:t>C</w:t>
            </w:r>
            <w:r w:rsidRPr="009B40BF">
              <w:rPr>
                <w:b/>
                <w:color w:val="000000"/>
                <w:sz w:val="18"/>
              </w:rPr>
              <w:t>E</w:t>
            </w:r>
          </w:p>
        </w:tc>
        <w:tc>
          <w:tcPr>
            <w:tcW w:w="3727" w:type="dxa"/>
            <w:shd w:val="clear" w:color="auto" w:fill="auto"/>
            <w:hideMark/>
          </w:tcPr>
          <w:p w:rsidR="001B6050" w:rsidRPr="009B40BF" w:rsidRDefault="001B6050" w:rsidP="00E428FC">
            <w:pPr>
              <w:jc w:val="center"/>
              <w:rPr>
                <w:b/>
                <w:bCs/>
                <w:color w:val="000000"/>
                <w:sz w:val="18"/>
              </w:rPr>
            </w:pPr>
            <w:r w:rsidRPr="009B40BF">
              <w:rPr>
                <w:b/>
                <w:color w:val="000000"/>
                <w:sz w:val="18"/>
              </w:rPr>
              <w:t>URL DOWNLOAD</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MySQL Database Community Edition</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5.6.11</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color w:val="000000"/>
                <w:sz w:val="18"/>
              </w:rPr>
            </w:pPr>
            <w:r w:rsidRPr="009B40BF">
              <w:rPr>
                <w:color w:val="000000"/>
                <w:sz w:val="18"/>
              </w:rPr>
              <w:t>GPL v2.0</w:t>
            </w:r>
          </w:p>
        </w:tc>
        <w:tc>
          <w:tcPr>
            <w:tcW w:w="3727" w:type="dxa"/>
            <w:shd w:val="clear" w:color="auto" w:fill="auto"/>
            <w:noWrap/>
            <w:hideMark/>
          </w:tcPr>
          <w:p w:rsidR="001B6050" w:rsidRPr="009B40BF" w:rsidRDefault="00695145" w:rsidP="00E428FC">
            <w:pPr>
              <w:jc w:val="center"/>
              <w:rPr>
                <w:color w:val="0563C1"/>
                <w:sz w:val="18"/>
                <w:u w:val="single"/>
              </w:rPr>
            </w:pPr>
            <w:hyperlink r:id="rId315">
              <w:r w:rsidR="00B0306E" w:rsidRPr="009B40BF">
                <w:rPr>
                  <w:color w:val="0563C1"/>
                  <w:sz w:val="18"/>
                  <w:u w:val="single"/>
                </w:rPr>
                <w:t>https://www.mysql.com/products/community</w:t>
              </w:r>
            </w:hyperlink>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sz w:val="18"/>
              </w:rPr>
            </w:pPr>
            <w:r w:rsidRPr="009B40BF">
              <w:rPr>
                <w:sz w:val="18"/>
              </w:rPr>
              <w:t>Runtime Crystal Reports</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13.0.9</w:t>
            </w:r>
          </w:p>
        </w:tc>
        <w:tc>
          <w:tcPr>
            <w:tcW w:w="683"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sz w:val="18"/>
              </w:rPr>
            </w:pPr>
            <w:r w:rsidRPr="009B40BF">
              <w:rPr>
                <w:sz w:val="18"/>
              </w:rPr>
              <w:t>Distribution interne gratuite</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https://wiki.scn.sap.com</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NLOG</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4.2.3</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sz w:val="18"/>
              </w:rPr>
            </w:pPr>
            <w:r w:rsidRPr="009B40BF">
              <w:rPr>
                <w:sz w:val="18"/>
              </w:rPr>
              <w:t>Clause BSD-3</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https://www.nuget.org/packages/NLog/4.2.3</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WebSocket4Net</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0.14.1</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color w:val="000000"/>
                <w:sz w:val="18"/>
              </w:rPr>
            </w:pPr>
            <w:r w:rsidRPr="009B40BF">
              <w:rPr>
                <w:color w:val="000000"/>
                <w:sz w:val="18"/>
              </w:rPr>
              <w:t>Apache-2.0</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https://www.nuget.org/packages/WebSocket4Net/</w:t>
            </w:r>
          </w:p>
        </w:tc>
      </w:tr>
      <w:tr w:rsidR="001B6050" w:rsidRPr="009B40BF" w:rsidTr="00E428FC">
        <w:trPr>
          <w:trHeight w:val="315"/>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JSON.NET</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7.0.1</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rFonts w:ascii="Arial Unicode MS" w:eastAsia="Arial Unicode MS" w:hAnsi="Arial Unicode MS" w:cs="Arial Unicode MS"/>
                <w:color w:val="000000"/>
                <w:sz w:val="18"/>
              </w:rPr>
            </w:pPr>
            <w:r w:rsidRPr="009B40BF">
              <w:rPr>
                <w:rFonts w:ascii="Arial Unicode MS" w:hAnsi="Arial Unicode MS"/>
                <w:color w:val="000000"/>
                <w:sz w:val="18"/>
              </w:rPr>
              <w:t>MIT</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https://www.nuget.org/packages/Newtonsoft.Json/7.0.1</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sz w:val="18"/>
              </w:rPr>
            </w:pPr>
            <w:r w:rsidRPr="009B40BF">
              <w:rPr>
                <w:sz w:val="18"/>
              </w:rPr>
              <w:t>#Snmp Library</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8.5.0.0</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sz w:val="18"/>
              </w:rPr>
            </w:pPr>
            <w:r w:rsidRPr="009B40BF">
              <w:rPr>
                <w:sz w:val="18"/>
              </w:rPr>
              <w:t>MIT</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https://www.nuget.org/packages/Lextm.SharpSnmpLib/8.5.0</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PJ-SIP</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1.6</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sz w:val="18"/>
              </w:rPr>
            </w:pPr>
            <w:r w:rsidRPr="009B40BF">
              <w:rPr>
                <w:sz w:val="18"/>
              </w:rPr>
              <w:t>GPL v2.0</w:t>
            </w:r>
          </w:p>
        </w:tc>
        <w:tc>
          <w:tcPr>
            <w:tcW w:w="3727" w:type="dxa"/>
            <w:shd w:val="clear" w:color="auto" w:fill="auto"/>
            <w:noWrap/>
            <w:hideMark/>
          </w:tcPr>
          <w:p w:rsidR="001B6050" w:rsidRPr="009B40BF" w:rsidRDefault="00695145" w:rsidP="00E428FC">
            <w:pPr>
              <w:jc w:val="center"/>
              <w:rPr>
                <w:color w:val="0563C1"/>
                <w:sz w:val="18"/>
                <w:u w:val="single"/>
              </w:rPr>
            </w:pPr>
            <w:hyperlink r:id="rId316">
              <w:r w:rsidR="00B0306E" w:rsidRPr="009B40BF">
                <w:rPr>
                  <w:color w:val="0563C1"/>
                  <w:sz w:val="18"/>
                  <w:u w:val="single"/>
                </w:rPr>
                <w:t>http://www.pjsip.org/download.htm</w:t>
              </w:r>
            </w:hyperlink>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Spread toolkit</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4.4.0</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B25624" w:rsidP="00E428FC">
            <w:pPr>
              <w:jc w:val="center"/>
              <w:rPr>
                <w:color w:val="000000"/>
                <w:sz w:val="18"/>
              </w:rPr>
            </w:pPr>
            <w:r w:rsidRPr="00C51CC1">
              <w:rPr>
                <w:color w:val="000000"/>
                <w:sz w:val="18"/>
              </w:rPr>
              <w:t>Source</w:t>
            </w:r>
            <w:r>
              <w:rPr>
                <w:color w:val="000000"/>
                <w:sz w:val="18"/>
              </w:rPr>
              <w:t xml:space="preserve"> ouverte distribuée</w:t>
            </w:r>
          </w:p>
        </w:tc>
        <w:tc>
          <w:tcPr>
            <w:tcW w:w="3727" w:type="dxa"/>
            <w:shd w:val="clear" w:color="auto" w:fill="auto"/>
            <w:noWrap/>
            <w:hideMark/>
          </w:tcPr>
          <w:p w:rsidR="001B6050" w:rsidRPr="009B40BF" w:rsidRDefault="00695145" w:rsidP="00E428FC">
            <w:pPr>
              <w:jc w:val="center"/>
              <w:rPr>
                <w:color w:val="0563C1"/>
                <w:sz w:val="18"/>
                <w:u w:val="single"/>
              </w:rPr>
            </w:pPr>
            <w:hyperlink r:id="rId317">
              <w:r w:rsidR="00B0306E" w:rsidRPr="009B40BF">
                <w:rPr>
                  <w:color w:val="0563C1"/>
                  <w:sz w:val="18"/>
                  <w:u w:val="single"/>
                </w:rPr>
                <w:t xml:space="preserve">http://www.spread.org/download.html </w:t>
              </w:r>
            </w:hyperlink>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ASIO</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2.10</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color w:val="000000"/>
                <w:sz w:val="18"/>
              </w:rPr>
            </w:pPr>
            <w:r w:rsidRPr="009B40BF">
              <w:rPr>
                <w:color w:val="000000"/>
                <w:sz w:val="18"/>
              </w:rPr>
              <w:t xml:space="preserve">Licence </w:t>
            </w:r>
            <w:r w:rsidR="00B25624">
              <w:rPr>
                <w:color w:val="000000"/>
                <w:sz w:val="18"/>
              </w:rPr>
              <w:t>personnelle</w:t>
            </w:r>
          </w:p>
        </w:tc>
        <w:tc>
          <w:tcPr>
            <w:tcW w:w="3727" w:type="dxa"/>
            <w:shd w:val="clear" w:color="auto" w:fill="auto"/>
            <w:noWrap/>
            <w:hideMark/>
          </w:tcPr>
          <w:p w:rsidR="001B6050" w:rsidRPr="009B40BF" w:rsidRDefault="00695145" w:rsidP="00E428FC">
            <w:pPr>
              <w:jc w:val="center"/>
              <w:rPr>
                <w:color w:val="0563C1"/>
                <w:sz w:val="18"/>
                <w:u w:val="single"/>
              </w:rPr>
            </w:pPr>
            <w:hyperlink r:id="rId318">
              <w:r w:rsidR="00B0306E" w:rsidRPr="009B40BF">
                <w:rPr>
                  <w:color w:val="0563C1"/>
                  <w:sz w:val="18"/>
                  <w:u w:val="single"/>
                </w:rPr>
                <w:t>http://www.asio4all.com/</w:t>
              </w:r>
            </w:hyperlink>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NLOG</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3.1.0.0</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sz w:val="18"/>
              </w:rPr>
            </w:pPr>
            <w:r w:rsidRPr="009B40BF">
              <w:rPr>
                <w:sz w:val="18"/>
              </w:rPr>
              <w:t>Clause BSD-3</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https://www.nuget.org/packages/NLog/3.1.0</w:t>
            </w:r>
          </w:p>
        </w:tc>
      </w:tr>
      <w:tr w:rsidR="001B6050" w:rsidRPr="009B40BF" w:rsidTr="00E428FC">
        <w:trPr>
          <w:trHeight w:val="315"/>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JSON.NET</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8.0.2</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rFonts w:ascii="Arial Unicode MS" w:eastAsia="Arial Unicode MS" w:hAnsi="Arial Unicode MS" w:cs="Arial Unicode MS"/>
                <w:color w:val="000000"/>
                <w:sz w:val="18"/>
              </w:rPr>
            </w:pPr>
            <w:r w:rsidRPr="009B40BF">
              <w:rPr>
                <w:rFonts w:ascii="Arial Unicode MS" w:hAnsi="Arial Unicode MS"/>
                <w:color w:val="000000"/>
                <w:sz w:val="18"/>
              </w:rPr>
              <w:t>MIT</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https://www.nuget.org/packages/Newtonsoft.Json/8.0.2</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#Snmp Library</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7.0.0.1</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color w:val="000000"/>
                <w:sz w:val="18"/>
              </w:rPr>
            </w:pPr>
            <w:r w:rsidRPr="009B40BF">
              <w:rPr>
                <w:color w:val="000000"/>
                <w:sz w:val="18"/>
              </w:rPr>
              <w:t>MIT</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https://www.nuget.org/packages/Lextm.SharpSnmpLib/7.0.0.2</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INI.Parser</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2.3.0</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sz w:val="18"/>
              </w:rPr>
            </w:pPr>
            <w:r w:rsidRPr="009B40BF">
              <w:rPr>
                <w:sz w:val="18"/>
              </w:rPr>
              <w:t>MIT</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https://www.nuget.org/packages/ini-parser/2.3.0</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Naudio</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1.7.3</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color w:val="000000"/>
                <w:sz w:val="18"/>
              </w:rPr>
            </w:pPr>
            <w:r w:rsidRPr="009B40BF">
              <w:rPr>
                <w:color w:val="000000"/>
                <w:sz w:val="18"/>
              </w:rPr>
              <w:t>MS-PL</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https://www.nuget.org/packages/NAudio/1.7.3</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S.O. Yellow Dog</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2.4.1</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1069" w:type="dxa"/>
            <w:shd w:val="clear" w:color="auto" w:fill="auto"/>
            <w:noWrap/>
            <w:hideMark/>
          </w:tcPr>
          <w:p w:rsidR="001B6050" w:rsidRPr="009B40BF" w:rsidRDefault="001B6050" w:rsidP="00E428FC">
            <w:pPr>
              <w:jc w:val="center"/>
              <w:rPr>
                <w:sz w:val="18"/>
              </w:rPr>
            </w:pPr>
            <w:r w:rsidRPr="009B40BF">
              <w:rPr>
                <w:sz w:val="18"/>
              </w:rPr>
              <w:t>GPL v2.0, LGPL v.2.1</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http://www.fixstars.com/en/technologies/linux/</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oSip Library</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2.3.5</w:t>
            </w:r>
          </w:p>
        </w:tc>
        <w:tc>
          <w:tcPr>
            <w:tcW w:w="683"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1069" w:type="dxa"/>
            <w:shd w:val="clear" w:color="auto" w:fill="auto"/>
            <w:noWrap/>
            <w:hideMark/>
          </w:tcPr>
          <w:p w:rsidR="001B6050" w:rsidRPr="009B40BF" w:rsidRDefault="001B6050" w:rsidP="00E428FC">
            <w:pPr>
              <w:jc w:val="center"/>
              <w:rPr>
                <w:sz w:val="18"/>
              </w:rPr>
            </w:pPr>
            <w:r w:rsidRPr="009B40BF">
              <w:rPr>
                <w:sz w:val="18"/>
              </w:rPr>
              <w:t>LGPL v3</w:t>
            </w:r>
          </w:p>
        </w:tc>
        <w:tc>
          <w:tcPr>
            <w:tcW w:w="3727" w:type="dxa"/>
            <w:shd w:val="clear" w:color="auto" w:fill="auto"/>
            <w:noWrap/>
            <w:hideMark/>
          </w:tcPr>
          <w:p w:rsidR="001B6050" w:rsidRPr="009B40BF" w:rsidRDefault="00695145" w:rsidP="00E428FC">
            <w:pPr>
              <w:jc w:val="center"/>
              <w:rPr>
                <w:color w:val="0563C1"/>
                <w:sz w:val="18"/>
                <w:u w:val="single"/>
              </w:rPr>
            </w:pPr>
            <w:hyperlink r:id="rId319">
              <w:r w:rsidR="00B0306E" w:rsidRPr="009B40BF">
                <w:rPr>
                  <w:color w:val="0563C1"/>
                  <w:sz w:val="18"/>
                  <w:u w:val="single"/>
                </w:rPr>
                <w:t>ftp://ftp.gnu.org/gnu/osip</w:t>
              </w:r>
            </w:hyperlink>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xOSip Library</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2.3.5</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color w:val="000000"/>
                <w:sz w:val="18"/>
              </w:rPr>
            </w:pPr>
            <w:r w:rsidRPr="009B40BF">
              <w:rPr>
                <w:color w:val="000000"/>
                <w:sz w:val="18"/>
              </w:rPr>
              <w:t>GPL v2.0</w:t>
            </w:r>
          </w:p>
        </w:tc>
        <w:tc>
          <w:tcPr>
            <w:tcW w:w="3727" w:type="dxa"/>
            <w:shd w:val="clear" w:color="auto" w:fill="auto"/>
            <w:noWrap/>
            <w:hideMark/>
          </w:tcPr>
          <w:p w:rsidR="001B6050" w:rsidRPr="009B40BF" w:rsidRDefault="00695145" w:rsidP="00E428FC">
            <w:pPr>
              <w:jc w:val="center"/>
              <w:rPr>
                <w:color w:val="0563C1"/>
                <w:sz w:val="18"/>
                <w:u w:val="single"/>
              </w:rPr>
            </w:pPr>
            <w:hyperlink r:id="rId320">
              <w:r w:rsidR="00B0306E" w:rsidRPr="009B40BF">
                <w:rPr>
                  <w:color w:val="0563C1"/>
                  <w:sz w:val="18"/>
                  <w:u w:val="single"/>
                </w:rPr>
                <w:t>http://download.savannah.nongnu.org/releases/exosip/</w:t>
              </w:r>
            </w:hyperlink>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sz w:val="18"/>
              </w:rPr>
            </w:pPr>
            <w:r w:rsidRPr="009B40BF">
              <w:rPr>
                <w:sz w:val="18"/>
              </w:rPr>
              <w:t>jRtp Library</w:t>
            </w:r>
          </w:p>
        </w:tc>
        <w:tc>
          <w:tcPr>
            <w:tcW w:w="668" w:type="dxa"/>
            <w:shd w:val="clear" w:color="auto" w:fill="auto"/>
            <w:noWrap/>
            <w:hideMark/>
          </w:tcPr>
          <w:p w:rsidR="001B6050" w:rsidRPr="009B40BF" w:rsidRDefault="001B6050" w:rsidP="00E428FC">
            <w:pPr>
              <w:jc w:val="center"/>
              <w:rPr>
                <w:sz w:val="18"/>
              </w:rPr>
            </w:pPr>
            <w:r w:rsidRPr="009B40BF">
              <w:rPr>
                <w:sz w:val="18"/>
              </w:rPr>
              <w:t>3.7.1</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sz w:val="18"/>
              </w:rPr>
            </w:pPr>
            <w:r w:rsidRPr="009B40BF">
              <w:rPr>
                <w:sz w:val="18"/>
              </w:rPr>
              <w:t>MIT</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http://research.edm.uhasselt.be/jori/page/CS/Jrtplib.html</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lastRenderedPageBreak/>
              <w:t>Snmp++ Library</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3.3.1</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color w:val="000000"/>
                <w:sz w:val="18"/>
              </w:rPr>
            </w:pPr>
            <w:r w:rsidRPr="009B40BF">
              <w:rPr>
                <w:color w:val="000000"/>
                <w:sz w:val="18"/>
              </w:rPr>
              <w:t xml:space="preserve">Licence </w:t>
            </w:r>
            <w:r w:rsidR="00B25624">
              <w:rPr>
                <w:color w:val="000000"/>
                <w:sz w:val="18"/>
              </w:rPr>
              <w:t>personnelle</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http://agentpp.com/download.html</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Agent++ Library</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4.0.2</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B25624" w:rsidP="00E428FC">
            <w:pPr>
              <w:jc w:val="center"/>
              <w:rPr>
                <w:color w:val="000000"/>
                <w:sz w:val="18"/>
              </w:rPr>
            </w:pPr>
            <w:r>
              <w:rPr>
                <w:color w:val="000000"/>
                <w:sz w:val="18"/>
              </w:rPr>
              <w:t xml:space="preserve">Source ouverte </w:t>
            </w:r>
            <w:r w:rsidR="001B6050" w:rsidRPr="009B40BF">
              <w:rPr>
                <w:color w:val="000000"/>
                <w:sz w:val="18"/>
              </w:rPr>
              <w:t xml:space="preserve">Apache 2 </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http://agentpp.com/download.html</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sz w:val="18"/>
              </w:rPr>
            </w:pPr>
            <w:r w:rsidRPr="009B40BF">
              <w:rPr>
                <w:sz w:val="18"/>
              </w:rPr>
              <w:t>mongoose server</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5.6</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sz w:val="18"/>
              </w:rPr>
            </w:pPr>
            <w:r w:rsidRPr="009B40BF">
              <w:rPr>
                <w:sz w:val="18"/>
              </w:rPr>
              <w:t>GPL v2.0</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https://github.com/cesanta/mongoose/releases/tag/5.6</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Rapid-Json</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1.0.2</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color w:val="000000"/>
                <w:sz w:val="18"/>
              </w:rPr>
            </w:pPr>
            <w:r w:rsidRPr="009B40BF">
              <w:rPr>
                <w:color w:val="000000"/>
                <w:sz w:val="18"/>
              </w:rPr>
              <w:t>MIT</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https://www.nuget.org/packages/rapidjson/1.0.2</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Rapid-xml</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1.13</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color w:val="000000"/>
                <w:sz w:val="18"/>
              </w:rPr>
            </w:pPr>
            <w:r w:rsidRPr="009B40BF">
              <w:rPr>
                <w:color w:val="000000"/>
                <w:sz w:val="18"/>
              </w:rPr>
              <w:t>BSL-1.0/MIT</w:t>
            </w:r>
          </w:p>
        </w:tc>
        <w:tc>
          <w:tcPr>
            <w:tcW w:w="3727" w:type="dxa"/>
            <w:shd w:val="clear" w:color="auto" w:fill="auto"/>
            <w:noWrap/>
            <w:hideMark/>
          </w:tcPr>
          <w:p w:rsidR="001B6050" w:rsidRPr="009B40BF" w:rsidRDefault="00695145" w:rsidP="00E428FC">
            <w:pPr>
              <w:jc w:val="center"/>
              <w:rPr>
                <w:color w:val="0563C1"/>
                <w:sz w:val="18"/>
                <w:u w:val="single"/>
              </w:rPr>
            </w:pPr>
            <w:hyperlink r:id="rId321">
              <w:r w:rsidR="00B0306E" w:rsidRPr="009B40BF">
                <w:rPr>
                  <w:color w:val="0563C1"/>
                  <w:sz w:val="18"/>
                  <w:u w:val="single"/>
                </w:rPr>
                <w:t>https://www.nuget.org/packages/rapidxml/1.13.0</w:t>
              </w:r>
            </w:hyperlink>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jQuery</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2.1.3</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B25624" w:rsidP="00E428FC">
            <w:pPr>
              <w:jc w:val="center"/>
              <w:rPr>
                <w:sz w:val="18"/>
              </w:rPr>
            </w:pPr>
            <w:hyperlink r:id="rId322">
              <w:r>
                <w:rPr>
                  <w:sz w:val="18"/>
                </w:rPr>
                <w:t>Licence software M</w:t>
              </w:r>
              <w:r w:rsidRPr="00C51CC1">
                <w:rPr>
                  <w:sz w:val="18"/>
                </w:rPr>
                <w:t xml:space="preserve">IT/Boost </w:t>
              </w:r>
            </w:hyperlink>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https://code.jquery.com/jquery/</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Angular JS</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1.5.3</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color w:val="000000"/>
                <w:sz w:val="18"/>
              </w:rPr>
            </w:pPr>
            <w:r w:rsidRPr="009B40BF">
              <w:rPr>
                <w:color w:val="000000"/>
                <w:sz w:val="18"/>
              </w:rPr>
              <w:t>MIT</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https://code.angularjs.org/1.5.3/</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Bootstrap</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3.3.5</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color w:val="000000"/>
                <w:sz w:val="18"/>
              </w:rPr>
            </w:pPr>
            <w:r w:rsidRPr="009B40BF">
              <w:rPr>
                <w:color w:val="000000"/>
                <w:sz w:val="18"/>
              </w:rPr>
              <w:t>MIT</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https://github.com/twbs/bootstrap#copyright-and-license</w:t>
            </w:r>
          </w:p>
        </w:tc>
      </w:tr>
      <w:tr w:rsidR="001B6050" w:rsidRPr="009B40BF" w:rsidTr="00E428FC">
        <w:trPr>
          <w:trHeight w:val="300"/>
        </w:trPr>
        <w:tc>
          <w:tcPr>
            <w:tcW w:w="1553" w:type="dxa"/>
            <w:shd w:val="clear" w:color="auto" w:fill="auto"/>
            <w:noWrap/>
            <w:hideMark/>
          </w:tcPr>
          <w:p w:rsidR="001B6050" w:rsidRPr="009B40BF" w:rsidRDefault="001B6050" w:rsidP="00E428FC">
            <w:pPr>
              <w:jc w:val="center"/>
              <w:rPr>
                <w:color w:val="000000"/>
                <w:sz w:val="18"/>
              </w:rPr>
            </w:pPr>
            <w:r w:rsidRPr="009B40BF">
              <w:rPr>
                <w:color w:val="000000"/>
                <w:sz w:val="18"/>
              </w:rPr>
              <w:t>Virtual Box</w:t>
            </w:r>
          </w:p>
        </w:tc>
        <w:tc>
          <w:tcPr>
            <w:tcW w:w="668" w:type="dxa"/>
            <w:shd w:val="clear" w:color="auto" w:fill="auto"/>
            <w:noWrap/>
            <w:hideMark/>
          </w:tcPr>
          <w:p w:rsidR="001B6050" w:rsidRPr="009B40BF" w:rsidRDefault="001B6050" w:rsidP="00E428FC">
            <w:pPr>
              <w:jc w:val="center"/>
              <w:rPr>
                <w:color w:val="000000"/>
                <w:sz w:val="18"/>
              </w:rPr>
            </w:pPr>
            <w:r w:rsidRPr="009B40BF">
              <w:rPr>
                <w:color w:val="000000"/>
                <w:sz w:val="18"/>
              </w:rPr>
              <w:t>5.0.0</w:t>
            </w:r>
          </w:p>
        </w:tc>
        <w:tc>
          <w:tcPr>
            <w:tcW w:w="683" w:type="dxa"/>
            <w:shd w:val="clear" w:color="auto" w:fill="auto"/>
            <w:noWrap/>
            <w:hideMark/>
          </w:tcPr>
          <w:p w:rsidR="001B6050" w:rsidRPr="009B40BF" w:rsidRDefault="001B6050" w:rsidP="00E428FC">
            <w:pPr>
              <w:jc w:val="center"/>
              <w:rPr>
                <w:color w:val="000000"/>
                <w:sz w:val="18"/>
              </w:rPr>
            </w:pPr>
            <w:r w:rsidRPr="009B40BF">
              <w:rPr>
                <w:color w:val="000000"/>
                <w:sz w:val="18"/>
              </w:rPr>
              <w:t>X</w:t>
            </w:r>
          </w:p>
        </w:tc>
        <w:tc>
          <w:tcPr>
            <w:tcW w:w="721" w:type="dxa"/>
            <w:shd w:val="clear" w:color="auto" w:fill="auto"/>
            <w:noWrap/>
            <w:hideMark/>
          </w:tcPr>
          <w:p w:rsidR="001B6050" w:rsidRPr="009B40BF" w:rsidRDefault="001B6050" w:rsidP="00E428FC">
            <w:pPr>
              <w:jc w:val="center"/>
              <w:rPr>
                <w:color w:val="000000"/>
                <w:sz w:val="18"/>
              </w:rPr>
            </w:pPr>
          </w:p>
        </w:tc>
        <w:tc>
          <w:tcPr>
            <w:tcW w:w="721" w:type="dxa"/>
            <w:shd w:val="clear" w:color="auto" w:fill="auto"/>
            <w:noWrap/>
            <w:hideMark/>
          </w:tcPr>
          <w:p w:rsidR="001B6050" w:rsidRPr="009B40BF" w:rsidRDefault="001B6050" w:rsidP="00E428FC">
            <w:pPr>
              <w:jc w:val="center"/>
              <w:rPr>
                <w:rFonts w:ascii="Times New Roman" w:hAnsi="Times New Roman"/>
                <w:sz w:val="18"/>
              </w:rPr>
            </w:pPr>
          </w:p>
        </w:tc>
        <w:tc>
          <w:tcPr>
            <w:tcW w:w="1069" w:type="dxa"/>
            <w:shd w:val="clear" w:color="auto" w:fill="auto"/>
            <w:noWrap/>
            <w:hideMark/>
          </w:tcPr>
          <w:p w:rsidR="001B6050" w:rsidRPr="009B40BF" w:rsidRDefault="001B6050" w:rsidP="00E428FC">
            <w:pPr>
              <w:jc w:val="center"/>
              <w:rPr>
                <w:color w:val="000000"/>
                <w:sz w:val="18"/>
              </w:rPr>
            </w:pPr>
            <w:r w:rsidRPr="009B40BF">
              <w:rPr>
                <w:color w:val="000000"/>
                <w:sz w:val="18"/>
              </w:rPr>
              <w:t>GPL v2.0</w:t>
            </w:r>
          </w:p>
        </w:tc>
        <w:tc>
          <w:tcPr>
            <w:tcW w:w="3727" w:type="dxa"/>
            <w:shd w:val="clear" w:color="auto" w:fill="auto"/>
            <w:noWrap/>
            <w:hideMark/>
          </w:tcPr>
          <w:p w:rsidR="001B6050" w:rsidRPr="009B40BF" w:rsidRDefault="001B6050" w:rsidP="00E428FC">
            <w:pPr>
              <w:jc w:val="center"/>
              <w:rPr>
                <w:color w:val="0563C1"/>
                <w:sz w:val="18"/>
                <w:u w:val="single"/>
              </w:rPr>
            </w:pPr>
            <w:r w:rsidRPr="009B40BF">
              <w:rPr>
                <w:color w:val="0563C1"/>
                <w:sz w:val="18"/>
                <w:u w:val="single"/>
              </w:rPr>
              <w:t>https://www.virtualbox.org/wiki/Download_Old_Builds_5_0</w:t>
            </w:r>
          </w:p>
        </w:tc>
      </w:tr>
    </w:tbl>
    <w:p w:rsidR="001B6050" w:rsidRPr="009B40BF" w:rsidRDefault="001B6050" w:rsidP="001B6050"/>
    <w:p w:rsidR="001B6050" w:rsidRPr="009B40BF" w:rsidRDefault="001B6050" w:rsidP="001B6050">
      <w:pPr>
        <w:rPr>
          <w:b/>
          <w:noProof/>
          <w:u w:val="single"/>
        </w:rPr>
      </w:pPr>
      <w:r w:rsidRPr="009B40BF">
        <w:rPr>
          <w:b/>
          <w:noProof/>
        </w:rPr>
        <w:t>Licences de COPYING, COPYING.LESSER et/ou COPYING.AFFERO.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72"/>
        <w:gridCol w:w="5670"/>
      </w:tblGrid>
      <w:tr w:rsidR="001B6050" w:rsidRPr="009B40BF" w:rsidTr="00E428FC">
        <w:trPr>
          <w:trHeight w:val="600"/>
        </w:trPr>
        <w:tc>
          <w:tcPr>
            <w:tcW w:w="3472" w:type="dxa"/>
            <w:shd w:val="clear" w:color="auto" w:fill="auto"/>
            <w:vAlign w:val="center"/>
          </w:tcPr>
          <w:p w:rsidR="001B6050" w:rsidRPr="009B40BF" w:rsidRDefault="001B6050" w:rsidP="00E428FC">
            <w:pPr>
              <w:rPr>
                <w:b/>
                <w:bCs/>
                <w:color w:val="000000"/>
                <w:sz w:val="16"/>
                <w:szCs w:val="16"/>
              </w:rPr>
            </w:pPr>
          </w:p>
        </w:tc>
        <w:tc>
          <w:tcPr>
            <w:tcW w:w="5670" w:type="dxa"/>
            <w:shd w:val="clear" w:color="auto" w:fill="auto"/>
            <w:vAlign w:val="center"/>
          </w:tcPr>
          <w:p w:rsidR="001B6050" w:rsidRPr="009B40BF" w:rsidRDefault="001B6050" w:rsidP="00E428FC">
            <w:pPr>
              <w:rPr>
                <w:b/>
                <w:bCs/>
                <w:color w:val="000000"/>
                <w:sz w:val="16"/>
                <w:szCs w:val="16"/>
              </w:rPr>
            </w:pPr>
          </w:p>
        </w:tc>
      </w:tr>
      <w:tr w:rsidR="001B6050" w:rsidRPr="009B40BF" w:rsidTr="00E428FC">
        <w:trPr>
          <w:trHeight w:val="300"/>
        </w:trPr>
        <w:tc>
          <w:tcPr>
            <w:tcW w:w="3472" w:type="dxa"/>
            <w:shd w:val="clear" w:color="auto" w:fill="auto"/>
            <w:noWrap/>
            <w:hideMark/>
          </w:tcPr>
          <w:p w:rsidR="001B6050" w:rsidRPr="009B40BF" w:rsidRDefault="001B6050" w:rsidP="00E428FC">
            <w:pPr>
              <w:jc w:val="left"/>
              <w:rPr>
                <w:b/>
                <w:bCs/>
                <w:color w:val="000000"/>
                <w:sz w:val="16"/>
                <w:szCs w:val="16"/>
              </w:rPr>
            </w:pPr>
            <w:r w:rsidRPr="009B40BF">
              <w:rPr>
                <w:b/>
                <w:color w:val="000000"/>
                <w:sz w:val="16"/>
              </w:rPr>
              <w:t>COPYING</w:t>
            </w:r>
          </w:p>
        </w:tc>
        <w:tc>
          <w:tcPr>
            <w:tcW w:w="5670" w:type="dxa"/>
            <w:shd w:val="clear" w:color="auto" w:fill="auto"/>
            <w:noWrap/>
          </w:tcPr>
          <w:p w:rsidR="001B6050" w:rsidRPr="009B40BF" w:rsidRDefault="001B6050" w:rsidP="00E428FC">
            <w:pPr>
              <w:jc w:val="right"/>
              <w:rPr>
                <w:color w:val="0563C1"/>
                <w:sz w:val="16"/>
                <w:szCs w:val="16"/>
                <w:u w:val="single"/>
              </w:rPr>
            </w:pPr>
            <w:r w:rsidRPr="009B40BF">
              <w:rPr>
                <w:color w:val="0563C1"/>
                <w:sz w:val="16"/>
                <w:szCs w:val="16"/>
                <w:u w:val="single"/>
              </w:rPr>
              <w:object w:dxaOrig="1531" w:dyaOrig="991">
                <v:shape id="_x0000_i1139" type="#_x0000_t75" style="width:76.6pt;height:49.4pt" o:ole="">
                  <v:imagedata r:id="rId323" o:title=""/>
                </v:shape>
                <o:OLEObject Type="Embed" ProgID="Package" ShapeID="_x0000_i1139" DrawAspect="Icon" ObjectID="_1581325913" r:id="rId324"/>
              </w:object>
            </w:r>
          </w:p>
        </w:tc>
      </w:tr>
      <w:tr w:rsidR="001B6050" w:rsidRPr="009B40BF" w:rsidTr="00E428FC">
        <w:trPr>
          <w:trHeight w:val="300"/>
        </w:trPr>
        <w:tc>
          <w:tcPr>
            <w:tcW w:w="3472" w:type="dxa"/>
            <w:shd w:val="clear" w:color="auto" w:fill="auto"/>
            <w:noWrap/>
            <w:hideMark/>
          </w:tcPr>
          <w:p w:rsidR="001B6050" w:rsidRPr="009B40BF" w:rsidRDefault="001B6050" w:rsidP="00E428FC">
            <w:pPr>
              <w:jc w:val="left"/>
              <w:rPr>
                <w:b/>
                <w:bCs/>
                <w:color w:val="000000"/>
                <w:sz w:val="16"/>
                <w:szCs w:val="16"/>
              </w:rPr>
            </w:pPr>
            <w:r w:rsidRPr="009B40BF">
              <w:rPr>
                <w:b/>
                <w:color w:val="000000"/>
                <w:sz w:val="16"/>
              </w:rPr>
              <w:t>COPYING.LESSER</w:t>
            </w:r>
          </w:p>
        </w:tc>
        <w:tc>
          <w:tcPr>
            <w:tcW w:w="5670" w:type="dxa"/>
            <w:shd w:val="clear" w:color="auto" w:fill="auto"/>
            <w:noWrap/>
          </w:tcPr>
          <w:p w:rsidR="001B6050" w:rsidRPr="009B40BF" w:rsidRDefault="001B6050" w:rsidP="00E428FC">
            <w:pPr>
              <w:jc w:val="right"/>
              <w:rPr>
                <w:color w:val="0563C1"/>
                <w:sz w:val="16"/>
                <w:szCs w:val="16"/>
                <w:u w:val="single"/>
              </w:rPr>
            </w:pPr>
            <w:r w:rsidRPr="009B40BF">
              <w:rPr>
                <w:color w:val="0563C1"/>
                <w:sz w:val="16"/>
                <w:szCs w:val="16"/>
                <w:u w:val="single"/>
              </w:rPr>
              <w:object w:dxaOrig="1531" w:dyaOrig="991">
                <v:shape id="_x0000_i1140" type="#_x0000_t75" style="width:76.6pt;height:49.4pt" o:ole="">
                  <v:imagedata r:id="rId325" o:title=""/>
                </v:shape>
                <o:OLEObject Type="Embed" ProgID="Package" ShapeID="_x0000_i1140" DrawAspect="Icon" ObjectID="_1581325914" r:id="rId326"/>
              </w:object>
            </w:r>
          </w:p>
        </w:tc>
      </w:tr>
      <w:tr w:rsidR="001B6050" w:rsidRPr="009B40BF" w:rsidTr="00E428FC">
        <w:trPr>
          <w:trHeight w:val="300"/>
        </w:trPr>
        <w:tc>
          <w:tcPr>
            <w:tcW w:w="3472" w:type="dxa"/>
            <w:shd w:val="clear" w:color="auto" w:fill="auto"/>
            <w:noWrap/>
          </w:tcPr>
          <w:p w:rsidR="001B6050" w:rsidRPr="009B40BF" w:rsidRDefault="001B6050" w:rsidP="00E428FC">
            <w:pPr>
              <w:jc w:val="left"/>
              <w:rPr>
                <w:b/>
                <w:bCs/>
                <w:color w:val="000000"/>
                <w:sz w:val="16"/>
                <w:szCs w:val="16"/>
              </w:rPr>
            </w:pPr>
            <w:r w:rsidRPr="009B40BF">
              <w:rPr>
                <w:b/>
                <w:color w:val="000000"/>
                <w:sz w:val="16"/>
              </w:rPr>
              <w:t>AUTORISATION COPYING</w:t>
            </w:r>
          </w:p>
        </w:tc>
        <w:tc>
          <w:tcPr>
            <w:tcW w:w="5670" w:type="dxa"/>
            <w:shd w:val="clear" w:color="auto" w:fill="auto"/>
            <w:noWrap/>
          </w:tcPr>
          <w:p w:rsidR="001B6050" w:rsidRPr="009B40BF" w:rsidRDefault="001B6050" w:rsidP="00E428FC">
            <w:pPr>
              <w:jc w:val="right"/>
              <w:rPr>
                <w:color w:val="0563C1"/>
                <w:sz w:val="16"/>
                <w:szCs w:val="16"/>
                <w:u w:val="single"/>
              </w:rPr>
            </w:pPr>
            <w:r w:rsidRPr="009B40BF">
              <w:rPr>
                <w:color w:val="0563C1"/>
                <w:sz w:val="16"/>
                <w:szCs w:val="16"/>
                <w:u w:val="single"/>
              </w:rPr>
              <w:object w:dxaOrig="1531" w:dyaOrig="991">
                <v:shape id="_x0000_i1141" type="#_x0000_t75" style="width:76.6pt;height:49.4pt" o:ole="">
                  <v:imagedata r:id="rId327" o:title=""/>
                </v:shape>
                <o:OLEObject Type="Embed" ProgID="Package" ShapeID="_x0000_i1141" DrawAspect="Icon" ObjectID="_1581325915" r:id="rId328"/>
              </w:object>
            </w:r>
          </w:p>
        </w:tc>
      </w:tr>
    </w:tbl>
    <w:p w:rsidR="001B6050" w:rsidRPr="009B40BF" w:rsidRDefault="001B6050" w:rsidP="001B6050"/>
    <w:p w:rsidR="001B6050" w:rsidRPr="009B40BF" w:rsidRDefault="001B6050" w:rsidP="001B6050"/>
    <w:p w:rsidR="004A6AF2" w:rsidRPr="009B40BF" w:rsidRDefault="004A6AF2" w:rsidP="004A6AF2"/>
    <w:sectPr w:rsidR="004A6AF2" w:rsidRPr="009B40BF" w:rsidSect="003506B5">
      <w:pgSz w:w="11906" w:h="16838" w:code="9"/>
      <w:pgMar w:top="720" w:right="720" w:bottom="720" w:left="720" w:header="539"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4379" w:rsidRDefault="00CD4379">
      <w:r>
        <w:separator/>
      </w:r>
    </w:p>
  </w:endnote>
  <w:endnote w:type="continuationSeparator" w:id="0">
    <w:p w:rsidR="00CD4379" w:rsidRDefault="00CD4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Univers">
    <w:altName w:val="Univers"/>
    <w:charset w:val="00"/>
    <w:family w:val="swiss"/>
    <w:pitch w:val="variable"/>
    <w:sig w:usb0="80000287" w:usb1="00000000" w:usb2="00000000" w:usb3="00000000" w:csb0="0000000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Univers Bold">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53E5" w:rsidRDefault="001F53E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F53E5" w:rsidRDefault="001F53E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53E5" w:rsidRDefault="001F53E5" w:rsidP="00D034FA">
    <w:pPr>
      <w:pStyle w:val="Piedepgina"/>
      <w:framePr w:wrap="around" w:vAnchor="text" w:hAnchor="margin" w:xAlign="right" w:y="1"/>
      <w:ind w:left="-142" w:right="-50" w:firstLine="142"/>
      <w:rPr>
        <w:rStyle w:val="Nmerodepgina"/>
      </w:rPr>
    </w:pPr>
    <w:r>
      <w:rPr>
        <w:rStyle w:val="Nmerodepgina"/>
      </w:rPr>
      <w:fldChar w:fldCharType="begin"/>
    </w:r>
    <w:r>
      <w:rPr>
        <w:rStyle w:val="Nmerodepgina"/>
      </w:rPr>
      <w:instrText xml:space="preserve">PAGE  </w:instrText>
    </w:r>
    <w:r>
      <w:rPr>
        <w:rStyle w:val="Nmerodepgina"/>
      </w:rPr>
      <w:fldChar w:fldCharType="separate"/>
    </w:r>
    <w:r w:rsidR="00240EA8">
      <w:rPr>
        <w:rStyle w:val="Nmerodepgina"/>
        <w:noProof/>
      </w:rPr>
      <w:t>20</w:t>
    </w:r>
    <w:r>
      <w:rPr>
        <w:rStyle w:val="Nmerodepgina"/>
      </w:rPr>
      <w:fldChar w:fldCharType="end"/>
    </w:r>
  </w:p>
  <w:p w:rsidR="001F53E5" w:rsidRPr="00E04018" w:rsidRDefault="001F53E5" w:rsidP="00CA28F7">
    <w:pPr>
      <w:rPr>
        <w:lang w:val="pt-BR"/>
      </w:rPr>
    </w:pPr>
    <w:r w:rsidRPr="00E04018">
      <w:rPr>
        <w:b/>
        <w:sz w:val="22"/>
        <w:lang w:val="pt-BR"/>
      </w:rPr>
      <w:t xml:space="preserve">Ver. </w:t>
    </w:r>
    <w:sdt>
      <w:sdtPr>
        <w:rPr>
          <w:b/>
          <w:lang w:val="pt-BR"/>
        </w:rPr>
        <w:alias w:val="État"/>
        <w:tag w:val=""/>
        <w:id w:val="1361932078"/>
        <w:placeholder>
          <w:docPart w:val="B1FF0FACA15042AD95B688E36BCCB37A"/>
        </w:placeholder>
        <w:dataBinding w:prefixMappings="xmlns:ns0='http://purl.org/dc/elements/1.1/' xmlns:ns1='http://schemas.openxmlformats.org/package/2006/metadata/core-properties' " w:xpath="/ns1:coreProperties[1]/ns1:contentStatus[1]" w:storeItemID="{6C3C8BC8-F283-45AE-878A-BAB7291924A1}"/>
        <w:text/>
      </w:sdtPr>
      <w:sdtContent>
        <w:r w:rsidRPr="00E04018">
          <w:rPr>
            <w:b/>
            <w:lang w:val="pt-BR"/>
          </w:rPr>
          <w:t>9</w:t>
        </w:r>
      </w:sdtContent>
    </w:sdt>
  </w:p>
  <w:p w:rsidR="001F53E5" w:rsidRPr="00E04018" w:rsidRDefault="001F53E5">
    <w:pPr>
      <w:pStyle w:val="Piedepgina"/>
      <w:tabs>
        <w:tab w:val="clear" w:pos="8504"/>
        <w:tab w:val="right" w:pos="8931"/>
      </w:tabs>
      <w:ind w:right="360"/>
      <w:rPr>
        <w:b/>
        <w:sz w:val="24"/>
        <w:lang w:val="pt-BR"/>
      </w:rPr>
    </w:pPr>
    <w:r w:rsidRPr="00E04018">
      <w:rPr>
        <w:lang w:val="pt-BR"/>
      </w:rPr>
      <w:tab/>
    </w:r>
    <w:sdt>
      <w:sdtPr>
        <w:rPr>
          <w:sz w:val="16"/>
          <w:lang w:val="pt-BR"/>
        </w:rPr>
        <w:alias w:val="Mots clés"/>
        <w:tag w:val=""/>
        <w:id w:val="578639305"/>
        <w:placeholder>
          <w:docPart w:val="1C6B042F42D24E468664E12D1B462AA1"/>
        </w:placeholder>
        <w:dataBinding w:prefixMappings="xmlns:ns0='http://purl.org/dc/elements/1.1/' xmlns:ns1='http://schemas.openxmlformats.org/package/2006/metadata/core-properties' " w:xpath="/ns1:coreProperties[1]/ns1:keywords[1]" w:storeItemID="{6C3C8BC8-F283-45AE-878A-BAB7291924A1}"/>
        <w:text/>
      </w:sdtPr>
      <w:sdtContent>
        <w:r w:rsidRPr="00E04018">
          <w:rPr>
            <w:sz w:val="16"/>
            <w:lang w:val="pt-BR"/>
          </w:rPr>
          <w:t>DT-A42-MTDT-01-07S0</w:t>
        </w:r>
      </w:sdtContent>
    </w:sdt>
    <w:r w:rsidRPr="00E04018">
      <w:rPr>
        <w:lang w:val="pt-B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4379" w:rsidRDefault="00CD4379">
      <w:r>
        <w:separator/>
      </w:r>
    </w:p>
  </w:footnote>
  <w:footnote w:type="continuationSeparator" w:id="0">
    <w:p w:rsidR="00CD4379" w:rsidRDefault="00CD4379">
      <w:r>
        <w:continuationSeparator/>
      </w:r>
    </w:p>
  </w:footnote>
  <w:footnote w:id="1">
    <w:p w:rsidR="001F53E5" w:rsidRDefault="001F53E5">
      <w:pPr>
        <w:pStyle w:val="Textonotapie"/>
      </w:pPr>
      <w:r>
        <w:rPr>
          <w:rStyle w:val="Refdenotaalpie"/>
        </w:rPr>
        <w:footnoteRef/>
      </w:r>
      <w:r>
        <w:t xml:space="preserve"> Uniquement pour les interfaces type ASECNA.</w:t>
      </w:r>
    </w:p>
  </w:footnote>
  <w:footnote w:id="2">
    <w:p w:rsidR="001F53E5" w:rsidRDefault="001F53E5" w:rsidP="00C607D3">
      <w:pPr>
        <w:pStyle w:val="Textonotapie"/>
      </w:pPr>
      <w:r>
        <w:rPr>
          <w:rStyle w:val="Refdenotaalpie"/>
        </w:rPr>
        <w:footnoteRef/>
      </w:r>
      <w:r>
        <w:t xml:space="preserve"> Sauf pour les appels du réseau ATS, où on composera le numéro de l’abonné, sans aucun préfixe.</w:t>
      </w:r>
    </w:p>
  </w:footnote>
  <w:footnote w:id="3">
    <w:p w:rsidR="001F53E5" w:rsidRDefault="001F53E5">
      <w:pPr>
        <w:pStyle w:val="Textonotapie"/>
      </w:pPr>
      <w:r>
        <w:rPr>
          <w:rStyle w:val="Refdenotaalpie"/>
        </w:rPr>
        <w:footnoteRef/>
      </w:r>
      <w:r>
        <w:t xml:space="preserve"> Uniquement pour les interfaces type ASECNA.</w:t>
      </w:r>
    </w:p>
  </w:footnote>
  <w:footnote w:id="4">
    <w:p w:rsidR="001F53E5" w:rsidRDefault="001F53E5">
      <w:pPr>
        <w:pStyle w:val="Textonotapie"/>
      </w:pPr>
      <w:r>
        <w:rPr>
          <w:rStyle w:val="Refdenotaalpie"/>
        </w:rPr>
        <w:footnoteRef/>
      </w:r>
      <w:r>
        <w:t xml:space="preserve"> Uniquement pour l'interface type ASECNA.</w:t>
      </w:r>
    </w:p>
  </w:footnote>
  <w:footnote w:id="5">
    <w:p w:rsidR="001F53E5" w:rsidRDefault="001F53E5">
      <w:pPr>
        <w:pStyle w:val="Textonotapie"/>
      </w:pPr>
      <w:r>
        <w:rPr>
          <w:rStyle w:val="Refdenotaalpie"/>
        </w:rPr>
        <w:footnoteRef/>
      </w:r>
      <w:r>
        <w:t xml:space="preserve"> Ce tableau n'affiche que les graphiques correspondants au format de la commande d'appel de page utilisé sur l'interface type ASECNA.</w:t>
      </w:r>
    </w:p>
  </w:footnote>
  <w:footnote w:id="6">
    <w:p w:rsidR="001F53E5" w:rsidRDefault="001F53E5">
      <w:pPr>
        <w:pStyle w:val="Textonotapie"/>
      </w:pPr>
      <w:r>
        <w:rPr>
          <w:rStyle w:val="Refdenotaalpie"/>
        </w:rPr>
        <w:footnoteRef/>
      </w:r>
      <w:r>
        <w:t xml:space="preserve"> Accessibles uniquement sur l'interface type ASECNA.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98" w:type="dxa"/>
      <w:tblLayout w:type="fixed"/>
      <w:tblLook w:val="0000" w:firstRow="0" w:lastRow="0" w:firstColumn="0" w:lastColumn="0" w:noHBand="0" w:noVBand="0"/>
    </w:tblPr>
    <w:tblGrid>
      <w:gridCol w:w="1101"/>
      <w:gridCol w:w="2126"/>
      <w:gridCol w:w="7371"/>
    </w:tblGrid>
    <w:tr w:rsidR="001F53E5" w:rsidRPr="009B1582" w:rsidTr="00DC058A">
      <w:tc>
        <w:tcPr>
          <w:tcW w:w="1101" w:type="dxa"/>
          <w:vMerge w:val="restart"/>
        </w:tcPr>
        <w:p w:rsidR="001F53E5" w:rsidRPr="003574CE" w:rsidRDefault="001F53E5" w:rsidP="00D341D1">
          <w:pPr>
            <w:suppressAutoHyphens/>
            <w:spacing w:line="240" w:lineRule="atLeast"/>
            <w:rPr>
              <w:rFonts w:cs="Arial"/>
              <w:b/>
              <w:bCs/>
              <w:i/>
              <w:iCs/>
              <w:spacing w:val="-3"/>
              <w:sz w:val="24"/>
            </w:rPr>
          </w:pPr>
          <w:r>
            <w:rPr>
              <w:rFonts w:cs="Arial"/>
              <w:b/>
              <w:i/>
              <w:noProof/>
              <w:spacing w:val="-3"/>
              <w:sz w:val="24"/>
            </w:rPr>
            <w:drawing>
              <wp:inline distT="0" distB="0" distL="0" distR="0" wp14:anchorId="26DB9A91" wp14:editId="51C5811F">
                <wp:extent cx="580445" cy="560808"/>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2334" cy="562633"/>
                        </a:xfrm>
                        <a:prstGeom prst="rect">
                          <a:avLst/>
                        </a:prstGeom>
                        <a:noFill/>
                        <a:ln>
                          <a:noFill/>
                        </a:ln>
                      </pic:spPr>
                    </pic:pic>
                  </a:graphicData>
                </a:graphic>
              </wp:inline>
            </w:drawing>
          </w:r>
        </w:p>
      </w:tc>
      <w:tc>
        <w:tcPr>
          <w:tcW w:w="2126" w:type="dxa"/>
        </w:tcPr>
        <w:p w:rsidR="001F53E5" w:rsidRPr="008E019D" w:rsidRDefault="001F53E5" w:rsidP="00D341D1">
          <w:pPr>
            <w:tabs>
              <w:tab w:val="left" w:pos="856"/>
              <w:tab w:val="right" w:pos="4910"/>
            </w:tabs>
            <w:suppressAutoHyphens/>
            <w:spacing w:line="240" w:lineRule="atLeast"/>
            <w:jc w:val="center"/>
            <w:rPr>
              <w:rFonts w:cs="Arial"/>
              <w:b/>
              <w:bCs/>
              <w:spacing w:val="-3"/>
              <w:sz w:val="18"/>
              <w:szCs w:val="18"/>
            </w:rPr>
          </w:pPr>
        </w:p>
      </w:tc>
      <w:tc>
        <w:tcPr>
          <w:tcW w:w="7371" w:type="dxa"/>
          <w:vAlign w:val="center"/>
        </w:tcPr>
        <w:p w:rsidR="001F53E5" w:rsidRPr="00CA28F7" w:rsidRDefault="001F53E5" w:rsidP="00CA28F7">
          <w:pPr>
            <w:tabs>
              <w:tab w:val="left" w:pos="856"/>
              <w:tab w:val="right" w:pos="4910"/>
            </w:tabs>
            <w:suppressAutoHyphens/>
            <w:spacing w:line="240" w:lineRule="atLeast"/>
            <w:ind w:left="687"/>
            <w:jc w:val="right"/>
            <w:rPr>
              <w:rFonts w:cs="Arial"/>
              <w:b/>
              <w:bCs/>
              <w:spacing w:val="-3"/>
              <w:sz w:val="18"/>
              <w:szCs w:val="18"/>
            </w:rPr>
          </w:pPr>
          <w:sdt>
            <w:sdtPr>
              <w:rPr>
                <w:rFonts w:ascii="Univers" w:hAnsi="Univers" w:cs="Univers Bold"/>
                <w:b/>
                <w:bCs/>
                <w:spacing w:val="-3"/>
                <w:sz w:val="18"/>
                <w:szCs w:val="28"/>
              </w:rPr>
              <w:alias w:val="Sujet"/>
              <w:tag w:val=""/>
              <w:id w:val="1995911319"/>
              <w:placeholder>
                <w:docPart w:val="6B240D35409548718635B831875444D2"/>
              </w:placeholder>
              <w:dataBinding w:prefixMappings="xmlns:ns0='http://purl.org/dc/elements/1.1/' xmlns:ns1='http://schemas.openxmlformats.org/package/2006/metadata/core-properties' " w:xpath="/ns1:coreProperties[1]/ns0:subject[1]" w:storeItemID="{6C3C8BC8-F283-45AE-878A-BAB7291924A1}"/>
              <w:text/>
            </w:sdtPr>
            <w:sdtContent>
              <w:r>
                <w:rPr>
                  <w:rFonts w:ascii="Univers" w:hAnsi="Univers" w:cs="Univers Bold"/>
                  <w:b/>
                  <w:bCs/>
                  <w:spacing w:val="-3"/>
                  <w:sz w:val="18"/>
                  <w:szCs w:val="28"/>
                </w:rPr>
                <w:t>ULISES V 5000-I 2.5.X</w:t>
              </w:r>
            </w:sdtContent>
          </w:sdt>
        </w:p>
      </w:tc>
    </w:tr>
    <w:tr w:rsidR="001F53E5" w:rsidRPr="00EB288F" w:rsidTr="00DC058A">
      <w:tc>
        <w:tcPr>
          <w:tcW w:w="1101" w:type="dxa"/>
          <w:vMerge/>
        </w:tcPr>
        <w:p w:rsidR="001F53E5" w:rsidRPr="00EB288F" w:rsidRDefault="001F53E5" w:rsidP="00D341D1">
          <w:pPr>
            <w:suppressAutoHyphens/>
            <w:spacing w:line="240" w:lineRule="atLeast"/>
            <w:rPr>
              <w:rFonts w:cs="Univers"/>
              <w:b/>
              <w:bCs/>
              <w:spacing w:val="-2"/>
              <w:sz w:val="18"/>
              <w:szCs w:val="18"/>
            </w:rPr>
          </w:pPr>
        </w:p>
      </w:tc>
      <w:tc>
        <w:tcPr>
          <w:tcW w:w="2126" w:type="dxa"/>
        </w:tcPr>
        <w:p w:rsidR="001F53E5" w:rsidRPr="00EB288F" w:rsidRDefault="001F53E5" w:rsidP="00D341D1">
          <w:pPr>
            <w:suppressAutoHyphens/>
            <w:spacing w:line="240" w:lineRule="atLeast"/>
            <w:jc w:val="center"/>
            <w:rPr>
              <w:rFonts w:cs="Univers"/>
              <w:b/>
              <w:bCs/>
              <w:spacing w:val="-2"/>
              <w:sz w:val="18"/>
              <w:szCs w:val="18"/>
            </w:rPr>
          </w:pPr>
        </w:p>
      </w:tc>
      <w:tc>
        <w:tcPr>
          <w:tcW w:w="7371" w:type="dxa"/>
          <w:vAlign w:val="center"/>
        </w:tcPr>
        <w:p w:rsidR="001F53E5" w:rsidRPr="00EB288F" w:rsidRDefault="001F53E5" w:rsidP="00CA28F7">
          <w:pPr>
            <w:jc w:val="right"/>
            <w:outlineLvl w:val="0"/>
            <w:rPr>
              <w:rFonts w:cs="Univers"/>
              <w:b/>
              <w:bCs/>
              <w:spacing w:val="-2"/>
              <w:sz w:val="18"/>
              <w:szCs w:val="18"/>
            </w:rPr>
          </w:pPr>
          <w:sdt>
            <w:sdtPr>
              <w:rPr>
                <w:b/>
                <w:sz w:val="18"/>
              </w:rPr>
              <w:alias w:val="Catégorie"/>
              <w:tag w:val=""/>
              <w:id w:val="-1494401805"/>
              <w:dataBinding w:prefixMappings="xmlns:ns0='http://purl.org/dc/elements/1.1/' xmlns:ns1='http://schemas.openxmlformats.org/package/2006/metadata/core-properties' " w:xpath="/ns1:coreProperties[1]/ns1:category[1]" w:storeItemID="{6C3C8BC8-F283-45AE-878A-BAB7291924A1}"/>
              <w:text/>
            </w:sdtPr>
            <w:sdtContent>
              <w:r>
                <w:rPr>
                  <w:b/>
                  <w:sz w:val="18"/>
                </w:rPr>
                <w:t>Manuel technique</w:t>
              </w:r>
            </w:sdtContent>
          </w:sdt>
        </w:p>
      </w:tc>
    </w:tr>
    <w:tr w:rsidR="001F53E5" w:rsidRPr="00E04018" w:rsidTr="00DC058A">
      <w:tc>
        <w:tcPr>
          <w:tcW w:w="1101" w:type="dxa"/>
          <w:vMerge/>
        </w:tcPr>
        <w:p w:rsidR="001F53E5" w:rsidRPr="00EB288F" w:rsidRDefault="001F53E5" w:rsidP="00D341D1">
          <w:pPr>
            <w:suppressAutoHyphens/>
            <w:spacing w:line="240" w:lineRule="atLeast"/>
            <w:rPr>
              <w:rFonts w:cs="Univers"/>
              <w:b/>
              <w:bCs/>
              <w:spacing w:val="-2"/>
            </w:rPr>
          </w:pPr>
        </w:p>
      </w:tc>
      <w:tc>
        <w:tcPr>
          <w:tcW w:w="9497" w:type="dxa"/>
          <w:gridSpan w:val="2"/>
          <w:vAlign w:val="center"/>
        </w:tcPr>
        <w:p w:rsidR="001F53E5" w:rsidRPr="00E04018" w:rsidRDefault="001F53E5" w:rsidP="00CA28F7">
          <w:pPr>
            <w:jc w:val="right"/>
            <w:outlineLvl w:val="0"/>
            <w:rPr>
              <w:b/>
              <w:sz w:val="18"/>
              <w:szCs w:val="18"/>
            </w:rPr>
          </w:pPr>
          <w:sdt>
            <w:sdtPr>
              <w:rPr>
                <w:b/>
                <w:sz w:val="18"/>
              </w:rPr>
              <w:alias w:val="Titre"/>
              <w:tag w:val=""/>
              <w:id w:val="-1733840687"/>
              <w:placeholder>
                <w:docPart w:val="BE8F743F820D4D32B2583F6AC8B647BB"/>
              </w:placeholder>
              <w:dataBinding w:prefixMappings="xmlns:ns0='http://purl.org/dc/elements/1.1/' xmlns:ns1='http://schemas.openxmlformats.org/package/2006/metadata/core-properties' " w:xpath="/ns1:coreProperties[1]/ns0:title[1]" w:storeItemID="{6C3C8BC8-F283-45AE-878A-BAB7291924A1}"/>
              <w:text/>
            </w:sdtPr>
            <w:sdtContent>
              <w:r w:rsidRPr="00E04018">
                <w:rPr>
                  <w:b/>
                  <w:sz w:val="18"/>
                </w:rPr>
                <w:t>Manuel de l’utilisateur de poste d’opérateur</w:t>
              </w:r>
            </w:sdtContent>
          </w:sdt>
        </w:p>
      </w:tc>
    </w:tr>
  </w:tbl>
  <w:p w:rsidR="001F53E5" w:rsidRPr="00E04018" w:rsidRDefault="001F53E5" w:rsidP="004D126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1" w15:restartNumberingAfterBreak="0">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3" w15:restartNumberingAfterBreak="0">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4" w15:restartNumberingAfterBreak="0">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8" w15:restartNumberingAfterBreak="0">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0BF5E45"/>
    <w:multiLevelType w:val="hybridMultilevel"/>
    <w:tmpl w:val="7BF26A9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3940063"/>
    <w:multiLevelType w:val="hybridMultilevel"/>
    <w:tmpl w:val="E70C75B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5B33E1"/>
    <w:multiLevelType w:val="hybridMultilevel"/>
    <w:tmpl w:val="16D8DC4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F11366"/>
    <w:multiLevelType w:val="hybridMultilevel"/>
    <w:tmpl w:val="A6D82AD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136242"/>
    <w:multiLevelType w:val="hybridMultilevel"/>
    <w:tmpl w:val="9806C396"/>
    <w:lvl w:ilvl="0" w:tplc="FFFFFFFF">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56C7E0A"/>
    <w:multiLevelType w:val="hybridMultilevel"/>
    <w:tmpl w:val="3E8CE0A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6E61E26"/>
    <w:multiLevelType w:val="hybridMultilevel"/>
    <w:tmpl w:val="AB6A8F5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BA6674D"/>
    <w:multiLevelType w:val="singleLevel"/>
    <w:tmpl w:val="74F420A2"/>
    <w:name w:val="WP List 0"/>
    <w:lvl w:ilvl="0">
      <w:start w:val="1"/>
      <w:numFmt w:val="decimal"/>
      <w:lvlText w:val="%1)"/>
      <w:legacy w:legacy="1" w:legacySpace="284" w:legacyIndent="567"/>
      <w:lvlJc w:val="left"/>
      <w:pPr>
        <w:ind w:left="567" w:hanging="567"/>
      </w:pPr>
      <w:rPr>
        <w:rFonts w:cs="Times New Roman"/>
      </w:rPr>
    </w:lvl>
  </w:abstractNum>
  <w:abstractNum w:abstractNumId="17" w15:restartNumberingAfterBreak="0">
    <w:nsid w:val="1BE265EC"/>
    <w:multiLevelType w:val="hybridMultilevel"/>
    <w:tmpl w:val="AC0E06C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CA806B9"/>
    <w:multiLevelType w:val="singleLevel"/>
    <w:tmpl w:val="46B60AC0"/>
    <w:name w:val="WP List 1"/>
    <w:lvl w:ilvl="0">
      <w:start w:val="3"/>
      <w:numFmt w:val="decimal"/>
      <w:lvlText w:val="%1) "/>
      <w:legacy w:legacy="1" w:legacySpace="0" w:legacyIndent="283"/>
      <w:lvlJc w:val="left"/>
      <w:pPr>
        <w:ind w:left="1984" w:hanging="283"/>
      </w:pPr>
      <w:rPr>
        <w:rFonts w:ascii="Arial" w:hAnsi="Arial" w:cs="Times New Roman" w:hint="default"/>
        <w:b w:val="0"/>
        <w:i w:val="0"/>
        <w:sz w:val="22"/>
        <w:u w:val="none"/>
      </w:rPr>
    </w:lvl>
  </w:abstractNum>
  <w:abstractNum w:abstractNumId="19" w15:restartNumberingAfterBreak="0">
    <w:nsid w:val="1D90483C"/>
    <w:multiLevelType w:val="singleLevel"/>
    <w:tmpl w:val="1DD8731C"/>
    <w:name w:val="WP List 2"/>
    <w:lvl w:ilvl="0">
      <w:start w:val="2"/>
      <w:numFmt w:val="lowerLetter"/>
      <w:lvlText w:val="%1)"/>
      <w:legacy w:legacy="1" w:legacySpace="0" w:legacyIndent="283"/>
      <w:lvlJc w:val="left"/>
      <w:pPr>
        <w:ind w:left="283" w:hanging="283"/>
      </w:pPr>
      <w:rPr>
        <w:rFonts w:cs="Times New Roman"/>
      </w:rPr>
    </w:lvl>
  </w:abstractNum>
  <w:abstractNum w:abstractNumId="20" w15:restartNumberingAfterBreak="0">
    <w:nsid w:val="1DDD542E"/>
    <w:multiLevelType w:val="singleLevel"/>
    <w:tmpl w:val="9F1214EE"/>
    <w:name w:val="WP List 3"/>
    <w:lvl w:ilvl="0">
      <w:start w:val="1"/>
      <w:numFmt w:val="decimal"/>
      <w:lvlText w:val="%1) "/>
      <w:legacy w:legacy="1" w:legacySpace="0" w:legacyIndent="283"/>
      <w:lvlJc w:val="left"/>
      <w:pPr>
        <w:ind w:left="283" w:hanging="283"/>
      </w:pPr>
      <w:rPr>
        <w:rFonts w:ascii="Arial" w:hAnsi="Arial" w:cs="Times New Roman" w:hint="default"/>
        <w:b w:val="0"/>
        <w:i w:val="0"/>
        <w:sz w:val="22"/>
        <w:u w:val="none"/>
      </w:rPr>
    </w:lvl>
  </w:abstractNum>
  <w:abstractNum w:abstractNumId="21" w15:restartNumberingAfterBreak="0">
    <w:nsid w:val="1EF96D62"/>
    <w:multiLevelType w:val="hybridMultilevel"/>
    <w:tmpl w:val="AA4CAE90"/>
    <w:name w:val="WP List 4"/>
    <w:lvl w:ilvl="0" w:tplc="A05EB454">
      <w:start w:val="1"/>
      <w:numFmt w:val="bullet"/>
      <w:lvlText w:val=""/>
      <w:lvlJc w:val="left"/>
      <w:pPr>
        <w:tabs>
          <w:tab w:val="num" w:pos="720"/>
        </w:tabs>
        <w:ind w:left="720" w:hanging="360"/>
      </w:pPr>
      <w:rPr>
        <w:rFonts w:ascii="Wingdings" w:hAnsi="Wingdings" w:hint="default"/>
      </w:rPr>
    </w:lvl>
    <w:lvl w:ilvl="1" w:tplc="8A1482E8" w:tentative="1">
      <w:start w:val="1"/>
      <w:numFmt w:val="bullet"/>
      <w:lvlText w:val="o"/>
      <w:lvlJc w:val="left"/>
      <w:pPr>
        <w:tabs>
          <w:tab w:val="num" w:pos="1440"/>
        </w:tabs>
        <w:ind w:left="1440" w:hanging="360"/>
      </w:pPr>
      <w:rPr>
        <w:rFonts w:ascii="Courier New" w:hAnsi="Courier New" w:hint="default"/>
      </w:rPr>
    </w:lvl>
    <w:lvl w:ilvl="2" w:tplc="785A8CEA" w:tentative="1">
      <w:start w:val="1"/>
      <w:numFmt w:val="bullet"/>
      <w:lvlText w:val=""/>
      <w:lvlJc w:val="left"/>
      <w:pPr>
        <w:tabs>
          <w:tab w:val="num" w:pos="2160"/>
        </w:tabs>
        <w:ind w:left="2160" w:hanging="360"/>
      </w:pPr>
      <w:rPr>
        <w:rFonts w:ascii="Wingdings" w:hAnsi="Wingdings" w:hint="default"/>
      </w:rPr>
    </w:lvl>
    <w:lvl w:ilvl="3" w:tplc="8A008DCA" w:tentative="1">
      <w:start w:val="1"/>
      <w:numFmt w:val="bullet"/>
      <w:lvlText w:val=""/>
      <w:lvlJc w:val="left"/>
      <w:pPr>
        <w:tabs>
          <w:tab w:val="num" w:pos="2880"/>
        </w:tabs>
        <w:ind w:left="2880" w:hanging="360"/>
      </w:pPr>
      <w:rPr>
        <w:rFonts w:ascii="Symbol" w:hAnsi="Symbol" w:hint="default"/>
      </w:rPr>
    </w:lvl>
    <w:lvl w:ilvl="4" w:tplc="0E60EC68" w:tentative="1">
      <w:start w:val="1"/>
      <w:numFmt w:val="bullet"/>
      <w:lvlText w:val="o"/>
      <w:lvlJc w:val="left"/>
      <w:pPr>
        <w:tabs>
          <w:tab w:val="num" w:pos="3600"/>
        </w:tabs>
        <w:ind w:left="3600" w:hanging="360"/>
      </w:pPr>
      <w:rPr>
        <w:rFonts w:ascii="Courier New" w:hAnsi="Courier New" w:hint="default"/>
      </w:rPr>
    </w:lvl>
    <w:lvl w:ilvl="5" w:tplc="1242F0B2" w:tentative="1">
      <w:start w:val="1"/>
      <w:numFmt w:val="bullet"/>
      <w:lvlText w:val=""/>
      <w:lvlJc w:val="left"/>
      <w:pPr>
        <w:tabs>
          <w:tab w:val="num" w:pos="4320"/>
        </w:tabs>
        <w:ind w:left="4320" w:hanging="360"/>
      </w:pPr>
      <w:rPr>
        <w:rFonts w:ascii="Wingdings" w:hAnsi="Wingdings" w:hint="default"/>
      </w:rPr>
    </w:lvl>
    <w:lvl w:ilvl="6" w:tplc="9416AF02" w:tentative="1">
      <w:start w:val="1"/>
      <w:numFmt w:val="bullet"/>
      <w:lvlText w:val=""/>
      <w:lvlJc w:val="left"/>
      <w:pPr>
        <w:tabs>
          <w:tab w:val="num" w:pos="5040"/>
        </w:tabs>
        <w:ind w:left="5040" w:hanging="360"/>
      </w:pPr>
      <w:rPr>
        <w:rFonts w:ascii="Symbol" w:hAnsi="Symbol" w:hint="default"/>
      </w:rPr>
    </w:lvl>
    <w:lvl w:ilvl="7" w:tplc="60D89D8C" w:tentative="1">
      <w:start w:val="1"/>
      <w:numFmt w:val="bullet"/>
      <w:lvlText w:val="o"/>
      <w:lvlJc w:val="left"/>
      <w:pPr>
        <w:tabs>
          <w:tab w:val="num" w:pos="5760"/>
        </w:tabs>
        <w:ind w:left="5760" w:hanging="360"/>
      </w:pPr>
      <w:rPr>
        <w:rFonts w:ascii="Courier New" w:hAnsi="Courier New" w:hint="default"/>
      </w:rPr>
    </w:lvl>
    <w:lvl w:ilvl="8" w:tplc="9E605F8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1D10B13"/>
    <w:multiLevelType w:val="hybridMultilevel"/>
    <w:tmpl w:val="0AD84D7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 w15:restartNumberingAfterBreak="0">
    <w:nsid w:val="25270A95"/>
    <w:multiLevelType w:val="singleLevel"/>
    <w:tmpl w:val="348EBE02"/>
    <w:name w:val="WP List 5"/>
    <w:lvl w:ilvl="0">
      <w:start w:val="16"/>
      <w:numFmt w:val="decimal"/>
      <w:lvlText w:val="%1. "/>
      <w:legacy w:legacy="1" w:legacySpace="0" w:legacyIndent="283"/>
      <w:lvlJc w:val="left"/>
      <w:pPr>
        <w:ind w:left="283" w:hanging="283"/>
      </w:pPr>
      <w:rPr>
        <w:rFonts w:ascii="Arial" w:hAnsi="Arial" w:cs="Times New Roman" w:hint="default"/>
        <w:b w:val="0"/>
        <w:i w:val="0"/>
        <w:sz w:val="22"/>
        <w:u w:val="none"/>
      </w:rPr>
    </w:lvl>
  </w:abstractNum>
  <w:abstractNum w:abstractNumId="25" w15:restartNumberingAfterBreak="0">
    <w:nsid w:val="261B0692"/>
    <w:multiLevelType w:val="hybridMultilevel"/>
    <w:tmpl w:val="91FC1E4E"/>
    <w:lvl w:ilvl="0" w:tplc="0C0A0001">
      <w:start w:val="1"/>
      <w:numFmt w:val="bullet"/>
      <w:lvlText w:val=""/>
      <w:lvlJc w:val="left"/>
      <w:pPr>
        <w:tabs>
          <w:tab w:val="num" w:pos="759"/>
        </w:tabs>
        <w:ind w:left="759" w:hanging="360"/>
      </w:pPr>
      <w:rPr>
        <w:rFonts w:ascii="Symbol" w:hAnsi="Symbol" w:hint="default"/>
      </w:rPr>
    </w:lvl>
    <w:lvl w:ilvl="1" w:tplc="0C0A0003" w:tentative="1">
      <w:start w:val="1"/>
      <w:numFmt w:val="bullet"/>
      <w:lvlText w:val="o"/>
      <w:lvlJc w:val="left"/>
      <w:pPr>
        <w:tabs>
          <w:tab w:val="num" w:pos="1479"/>
        </w:tabs>
        <w:ind w:left="1479" w:hanging="360"/>
      </w:pPr>
      <w:rPr>
        <w:rFonts w:ascii="Courier New" w:hAnsi="Courier New" w:cs="Courier New" w:hint="default"/>
      </w:rPr>
    </w:lvl>
    <w:lvl w:ilvl="2" w:tplc="0C0A0005" w:tentative="1">
      <w:start w:val="1"/>
      <w:numFmt w:val="bullet"/>
      <w:lvlText w:val=""/>
      <w:lvlJc w:val="left"/>
      <w:pPr>
        <w:tabs>
          <w:tab w:val="num" w:pos="2199"/>
        </w:tabs>
        <w:ind w:left="2199" w:hanging="360"/>
      </w:pPr>
      <w:rPr>
        <w:rFonts w:ascii="Wingdings" w:hAnsi="Wingdings" w:hint="default"/>
      </w:rPr>
    </w:lvl>
    <w:lvl w:ilvl="3" w:tplc="0C0A0001" w:tentative="1">
      <w:start w:val="1"/>
      <w:numFmt w:val="bullet"/>
      <w:lvlText w:val=""/>
      <w:lvlJc w:val="left"/>
      <w:pPr>
        <w:tabs>
          <w:tab w:val="num" w:pos="2919"/>
        </w:tabs>
        <w:ind w:left="2919" w:hanging="360"/>
      </w:pPr>
      <w:rPr>
        <w:rFonts w:ascii="Symbol" w:hAnsi="Symbol" w:hint="default"/>
      </w:rPr>
    </w:lvl>
    <w:lvl w:ilvl="4" w:tplc="0C0A0003" w:tentative="1">
      <w:start w:val="1"/>
      <w:numFmt w:val="bullet"/>
      <w:lvlText w:val="o"/>
      <w:lvlJc w:val="left"/>
      <w:pPr>
        <w:tabs>
          <w:tab w:val="num" w:pos="3639"/>
        </w:tabs>
        <w:ind w:left="3639" w:hanging="360"/>
      </w:pPr>
      <w:rPr>
        <w:rFonts w:ascii="Courier New" w:hAnsi="Courier New" w:cs="Courier New" w:hint="default"/>
      </w:rPr>
    </w:lvl>
    <w:lvl w:ilvl="5" w:tplc="0C0A0005" w:tentative="1">
      <w:start w:val="1"/>
      <w:numFmt w:val="bullet"/>
      <w:lvlText w:val=""/>
      <w:lvlJc w:val="left"/>
      <w:pPr>
        <w:tabs>
          <w:tab w:val="num" w:pos="4359"/>
        </w:tabs>
        <w:ind w:left="4359" w:hanging="360"/>
      </w:pPr>
      <w:rPr>
        <w:rFonts w:ascii="Wingdings" w:hAnsi="Wingdings" w:hint="default"/>
      </w:rPr>
    </w:lvl>
    <w:lvl w:ilvl="6" w:tplc="0C0A0001" w:tentative="1">
      <w:start w:val="1"/>
      <w:numFmt w:val="bullet"/>
      <w:lvlText w:val=""/>
      <w:lvlJc w:val="left"/>
      <w:pPr>
        <w:tabs>
          <w:tab w:val="num" w:pos="5079"/>
        </w:tabs>
        <w:ind w:left="5079" w:hanging="360"/>
      </w:pPr>
      <w:rPr>
        <w:rFonts w:ascii="Symbol" w:hAnsi="Symbol" w:hint="default"/>
      </w:rPr>
    </w:lvl>
    <w:lvl w:ilvl="7" w:tplc="0C0A0003" w:tentative="1">
      <w:start w:val="1"/>
      <w:numFmt w:val="bullet"/>
      <w:lvlText w:val="o"/>
      <w:lvlJc w:val="left"/>
      <w:pPr>
        <w:tabs>
          <w:tab w:val="num" w:pos="5799"/>
        </w:tabs>
        <w:ind w:left="5799" w:hanging="360"/>
      </w:pPr>
      <w:rPr>
        <w:rFonts w:ascii="Courier New" w:hAnsi="Courier New" w:cs="Courier New" w:hint="default"/>
      </w:rPr>
    </w:lvl>
    <w:lvl w:ilvl="8" w:tplc="0C0A0005" w:tentative="1">
      <w:start w:val="1"/>
      <w:numFmt w:val="bullet"/>
      <w:lvlText w:val=""/>
      <w:lvlJc w:val="left"/>
      <w:pPr>
        <w:tabs>
          <w:tab w:val="num" w:pos="6519"/>
        </w:tabs>
        <w:ind w:left="6519" w:hanging="360"/>
      </w:pPr>
      <w:rPr>
        <w:rFonts w:ascii="Wingdings" w:hAnsi="Wingdings" w:hint="default"/>
      </w:rPr>
    </w:lvl>
  </w:abstractNum>
  <w:abstractNum w:abstractNumId="26" w15:restartNumberingAfterBreak="0">
    <w:nsid w:val="2BBA430C"/>
    <w:multiLevelType w:val="hybridMultilevel"/>
    <w:tmpl w:val="C64A9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8" w15:restartNumberingAfterBreak="0">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29" w15:restartNumberingAfterBreak="0">
    <w:nsid w:val="2C2D7911"/>
    <w:multiLevelType w:val="hybridMultilevel"/>
    <w:tmpl w:val="8D546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F11570F"/>
    <w:multiLevelType w:val="multilevel"/>
    <w:tmpl w:val="1F2C5558"/>
    <w:lvl w:ilvl="0">
      <w:start w:val="1"/>
      <w:numFmt w:val="decimal"/>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51"/>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decimal"/>
      <w:lvlText w:val="%1.%2.%3.%4.%5.%6."/>
      <w:lvlJc w:val="left"/>
      <w:pPr>
        <w:tabs>
          <w:tab w:val="num" w:pos="1152"/>
        </w:tabs>
        <w:ind w:left="1151" w:hanging="1151"/>
      </w:pPr>
      <w:rPr>
        <w:rFonts w:hint="default"/>
      </w:rPr>
    </w:lvl>
    <w:lvl w:ilvl="6">
      <w:start w:val="1"/>
      <w:numFmt w:val="decimal"/>
      <w:lvlText w:val="%1.%2.%3.%4.%5.%6.%7."/>
      <w:lvlJc w:val="left"/>
      <w:pPr>
        <w:tabs>
          <w:tab w:val="num" w:pos="1296"/>
        </w:tabs>
        <w:ind w:left="1298" w:hanging="1298"/>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2" w:hanging="1582"/>
      </w:pPr>
      <w:rPr>
        <w:rFonts w:hint="default"/>
      </w:rPr>
    </w:lvl>
  </w:abstractNum>
  <w:abstractNum w:abstractNumId="31" w15:restartNumberingAfterBreak="0">
    <w:nsid w:val="35D03D2A"/>
    <w:multiLevelType w:val="hybridMultilevel"/>
    <w:tmpl w:val="744035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hint="default"/>
      </w:rPr>
    </w:lvl>
    <w:lvl w:ilvl="3">
      <w:start w:val="1"/>
      <w:numFmt w:val="decimal"/>
      <w:lvlText w:val="%2"/>
      <w:lvlJc w:val="left"/>
      <w:pPr>
        <w:tabs>
          <w:tab w:val="num" w:pos="1026"/>
        </w:tabs>
        <w:ind w:left="1037" w:hanging="862"/>
      </w:pPr>
      <w:rPr>
        <w:rFonts w:cs="Times New Roman" w:hint="default"/>
      </w:rPr>
    </w:lvl>
    <w:lvl w:ilvl="4">
      <w:start w:val="1"/>
      <w:numFmt w:val="decimal"/>
      <w:lvlText w:val="%1"/>
      <w:lvlJc w:val="left"/>
      <w:pPr>
        <w:tabs>
          <w:tab w:val="num" w:pos="1184"/>
        </w:tabs>
        <w:ind w:left="1184" w:hanging="1009"/>
      </w:pPr>
      <w:rPr>
        <w:rFonts w:cs="Times New Roman" w:hint="default"/>
      </w:rPr>
    </w:lvl>
    <w:lvl w:ilvl="5">
      <w:start w:val="1"/>
      <w:numFmt w:val="decimal"/>
      <w:lvlText w:val="%1"/>
      <w:lvlJc w:val="left"/>
      <w:pPr>
        <w:tabs>
          <w:tab w:val="num" w:pos="1327"/>
        </w:tabs>
        <w:ind w:left="1326" w:hanging="1151"/>
      </w:pPr>
      <w:rPr>
        <w:rFonts w:cs="Times New Roman" w:hint="default"/>
      </w:rPr>
    </w:lvl>
    <w:lvl w:ilvl="6">
      <w:start w:val="1"/>
      <w:numFmt w:val="decimal"/>
      <w:lvlText w:val="%1"/>
      <w:lvlJc w:val="left"/>
      <w:pPr>
        <w:tabs>
          <w:tab w:val="num" w:pos="1471"/>
        </w:tabs>
        <w:ind w:left="1473" w:hanging="1298"/>
      </w:pPr>
      <w:rPr>
        <w:rFonts w:cs="Times New Roman" w:hint="default"/>
      </w:rPr>
    </w:lvl>
    <w:lvl w:ilvl="7">
      <w:start w:val="1"/>
      <w:numFmt w:val="decimal"/>
      <w:lvlText w:val="%1"/>
      <w:lvlJc w:val="left"/>
      <w:pPr>
        <w:tabs>
          <w:tab w:val="num" w:pos="1615"/>
        </w:tabs>
        <w:ind w:left="1615" w:hanging="1440"/>
      </w:pPr>
      <w:rPr>
        <w:rFonts w:cs="Times New Roman" w:hint="default"/>
      </w:rPr>
    </w:lvl>
    <w:lvl w:ilvl="8">
      <w:start w:val="1"/>
      <w:numFmt w:val="decimal"/>
      <w:lvlText w:val="%1"/>
      <w:lvlJc w:val="left"/>
      <w:pPr>
        <w:tabs>
          <w:tab w:val="num" w:pos="1759"/>
        </w:tabs>
        <w:ind w:left="1757" w:hanging="1582"/>
      </w:pPr>
      <w:rPr>
        <w:rFonts w:cs="Times New Roman" w:hint="default"/>
      </w:rPr>
    </w:lvl>
  </w:abstractNum>
  <w:abstractNum w:abstractNumId="33" w15:restartNumberingAfterBreak="0">
    <w:nsid w:val="3F01599F"/>
    <w:multiLevelType w:val="multilevel"/>
    <w:tmpl w:val="D2C67BBC"/>
    <w:lvl w:ilvl="0">
      <w:start w:val="1"/>
      <w:numFmt w:val="lowerLetter"/>
      <w:suff w:val="space"/>
      <w:lvlText w:val="%1. "/>
      <w:lvlJc w:val="left"/>
      <w:pPr>
        <w:ind w:left="567" w:hanging="283"/>
      </w:pPr>
      <w:rPr>
        <w:rFonts w:ascii="Arial" w:hAnsi="Arial" w:cs="Times New Roman" w:hint="default"/>
        <w:b/>
        <w:bCs/>
        <w:i w:val="0"/>
        <w:color w:val="000000"/>
        <w:sz w:val="20"/>
        <w:szCs w:val="20"/>
      </w:rPr>
    </w:lvl>
    <w:lvl w:ilvl="1">
      <w:start w:val="1"/>
      <w:numFmt w:val="decimal"/>
      <w:suff w:val="space"/>
      <w:lvlText w:val="(%2) "/>
      <w:lvlJc w:val="left"/>
      <w:pPr>
        <w:ind w:left="907" w:hanging="340"/>
      </w:pPr>
      <w:rPr>
        <w:rFonts w:ascii="Arial" w:hAnsi="Arial" w:cs="Times New Roman"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cs="Times New Roman" w:hint="default"/>
        <w:sz w:val="20"/>
        <w:szCs w:val="20"/>
      </w:rPr>
    </w:lvl>
    <w:lvl w:ilvl="4">
      <w:start w:val="1"/>
      <w:numFmt w:val="lowerRoman"/>
      <w:pStyle w:val="Vietanivel5"/>
      <w:suff w:val="nothing"/>
      <w:lvlText w:val="%5."/>
      <w:lvlJc w:val="left"/>
      <w:pPr>
        <w:ind w:left="2892" w:hanging="1304"/>
      </w:pPr>
      <w:rPr>
        <w:rFonts w:cs="Times New Roman" w:hint="default"/>
        <w:sz w:val="18"/>
        <w:szCs w:val="18"/>
      </w:rPr>
    </w:lvl>
    <w:lvl w:ilvl="5">
      <w:start w:val="1"/>
      <w:numFmt w:val="none"/>
      <w:suff w:val="nothing"/>
      <w:lvlText w:val=""/>
      <w:lvlJc w:val="left"/>
      <w:pPr>
        <w:ind w:left="1645"/>
      </w:pPr>
      <w:rPr>
        <w:rFonts w:cs="Times New Roman" w:hint="default"/>
      </w:rPr>
    </w:lvl>
    <w:lvl w:ilvl="6">
      <w:start w:val="1"/>
      <w:numFmt w:val="none"/>
      <w:suff w:val="nothing"/>
      <w:lvlText w:val=""/>
      <w:lvlJc w:val="left"/>
      <w:pPr>
        <w:ind w:left="1645"/>
      </w:pPr>
      <w:rPr>
        <w:rFonts w:cs="Times New Roman" w:hint="default"/>
      </w:rPr>
    </w:lvl>
    <w:lvl w:ilvl="7">
      <w:start w:val="1"/>
      <w:numFmt w:val="none"/>
      <w:suff w:val="nothing"/>
      <w:lvlText w:val=""/>
      <w:lvlJc w:val="left"/>
      <w:pPr>
        <w:ind w:left="1645"/>
      </w:pPr>
      <w:rPr>
        <w:rFonts w:cs="Times New Roman" w:hint="default"/>
      </w:rPr>
    </w:lvl>
    <w:lvl w:ilvl="8">
      <w:start w:val="1"/>
      <w:numFmt w:val="none"/>
      <w:suff w:val="nothing"/>
      <w:lvlText w:val=""/>
      <w:lvlJc w:val="left"/>
      <w:pPr>
        <w:ind w:left="1645"/>
      </w:pPr>
      <w:rPr>
        <w:rFonts w:cs="Times New Roman" w:hint="default"/>
      </w:rPr>
    </w:lvl>
  </w:abstractNum>
  <w:abstractNum w:abstractNumId="34" w15:restartNumberingAfterBreak="0">
    <w:nsid w:val="42C40EEA"/>
    <w:multiLevelType w:val="hybridMultilevel"/>
    <w:tmpl w:val="1FC2993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4F5E023E"/>
    <w:multiLevelType w:val="hybridMultilevel"/>
    <w:tmpl w:val="4AC2884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020338E"/>
    <w:multiLevelType w:val="multilevel"/>
    <w:tmpl w:val="CA70BF56"/>
    <w:lvl w:ilvl="0">
      <w:start w:val="1"/>
      <w:numFmt w:val="decimal"/>
      <w:pStyle w:val="Ttulo1"/>
      <w:lvlText w:val="%1"/>
      <w:lvlJc w:val="left"/>
      <w:pPr>
        <w:ind w:left="432" w:hanging="432"/>
      </w:pPr>
    </w:lvl>
    <w:lvl w:ilvl="1">
      <w:start w:val="1"/>
      <w:numFmt w:val="decimal"/>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7" w15:restartNumberingAfterBreak="0">
    <w:nsid w:val="512535FD"/>
    <w:multiLevelType w:val="hybridMultilevel"/>
    <w:tmpl w:val="B53C44F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i w:val="0"/>
        <w:color w:val="auto"/>
        <w:sz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cs="Times New Roman" w:hint="default"/>
        <w:sz w:val="20"/>
        <w:szCs w:val="20"/>
      </w:rPr>
    </w:lvl>
    <w:lvl w:ilvl="4">
      <w:start w:val="1"/>
      <w:numFmt w:val="lowerRoman"/>
      <w:suff w:val="nothing"/>
      <w:lvlText w:val="%5."/>
      <w:lvlJc w:val="left"/>
      <w:pPr>
        <w:ind w:left="2892" w:hanging="1304"/>
      </w:pPr>
      <w:rPr>
        <w:rFonts w:cs="Times New Roman" w:hint="default"/>
        <w:sz w:val="18"/>
        <w:szCs w:val="18"/>
      </w:rPr>
    </w:lvl>
    <w:lvl w:ilvl="5">
      <w:start w:val="1"/>
      <w:numFmt w:val="none"/>
      <w:suff w:val="nothing"/>
      <w:lvlText w:val=""/>
      <w:lvlJc w:val="left"/>
      <w:pPr>
        <w:ind w:left="1645"/>
      </w:pPr>
      <w:rPr>
        <w:rFonts w:cs="Times New Roman" w:hint="default"/>
      </w:rPr>
    </w:lvl>
    <w:lvl w:ilvl="6">
      <w:start w:val="1"/>
      <w:numFmt w:val="none"/>
      <w:suff w:val="nothing"/>
      <w:lvlText w:val=""/>
      <w:lvlJc w:val="left"/>
      <w:pPr>
        <w:ind w:left="1645"/>
      </w:pPr>
      <w:rPr>
        <w:rFonts w:cs="Times New Roman" w:hint="default"/>
      </w:rPr>
    </w:lvl>
    <w:lvl w:ilvl="7">
      <w:start w:val="1"/>
      <w:numFmt w:val="none"/>
      <w:suff w:val="nothing"/>
      <w:lvlText w:val=""/>
      <w:lvlJc w:val="left"/>
      <w:pPr>
        <w:ind w:left="1645"/>
      </w:pPr>
      <w:rPr>
        <w:rFonts w:cs="Times New Roman" w:hint="default"/>
      </w:rPr>
    </w:lvl>
    <w:lvl w:ilvl="8">
      <w:start w:val="1"/>
      <w:numFmt w:val="none"/>
      <w:suff w:val="nothing"/>
      <w:lvlText w:val=""/>
      <w:lvlJc w:val="left"/>
      <w:pPr>
        <w:ind w:left="1645"/>
      </w:pPr>
      <w:rPr>
        <w:rFonts w:cs="Times New Roman" w:hint="default"/>
      </w:rPr>
    </w:lvl>
  </w:abstractNum>
  <w:abstractNum w:abstractNumId="39" w15:restartNumberingAfterBreak="0">
    <w:nsid w:val="5BCA14B4"/>
    <w:multiLevelType w:val="hybridMultilevel"/>
    <w:tmpl w:val="1FC2993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41" w15:restartNumberingAfterBreak="0">
    <w:nsid w:val="614D221E"/>
    <w:multiLevelType w:val="hybridMultilevel"/>
    <w:tmpl w:val="38F2FAF0"/>
    <w:lvl w:ilvl="0" w:tplc="FFFFFFFF">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18D1EB9"/>
    <w:multiLevelType w:val="hybridMultilevel"/>
    <w:tmpl w:val="B3BA6F0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8654330"/>
    <w:multiLevelType w:val="multilevel"/>
    <w:tmpl w:val="00982FD4"/>
    <w:lvl w:ilvl="0">
      <w:start w:val="1"/>
      <w:numFmt w:val="lowerLetter"/>
      <w:pStyle w:val="VietaC1"/>
      <w:lvlText w:val="%1)"/>
      <w:lvlJc w:val="left"/>
      <w:pPr>
        <w:tabs>
          <w:tab w:val="num" w:pos="340"/>
        </w:tabs>
        <w:ind w:left="340" w:hanging="340"/>
      </w:pPr>
      <w:rPr>
        <w:rFonts w:cs="Times New Roman" w:hint="default"/>
      </w:rPr>
    </w:lvl>
    <w:lvl w:ilvl="1">
      <w:start w:val="1"/>
      <w:numFmt w:val="decimal"/>
      <w:pStyle w:val="VietaC2"/>
      <w:lvlText w:val="%2)"/>
      <w:lvlJc w:val="left"/>
      <w:pPr>
        <w:tabs>
          <w:tab w:val="num" w:pos="510"/>
        </w:tabs>
        <w:ind w:left="510" w:hanging="340"/>
      </w:pPr>
      <w:rPr>
        <w:rFonts w:cs="Times New Roman" w:hint="default"/>
      </w:rPr>
    </w:lvl>
    <w:lvl w:ilvl="2">
      <w:start w:val="1"/>
      <w:numFmt w:val="lowerRoman"/>
      <w:pStyle w:val="VietaC3"/>
      <w:lvlText w:val="%3."/>
      <w:lvlJc w:val="left"/>
      <w:pPr>
        <w:tabs>
          <w:tab w:val="num" w:pos="680"/>
        </w:tabs>
        <w:ind w:left="680" w:hanging="340"/>
      </w:pPr>
      <w:rPr>
        <w:rFonts w:cs="Times New Roman" w:hint="default"/>
      </w:rPr>
    </w:lvl>
    <w:lvl w:ilvl="3">
      <w:start w:val="1"/>
      <w:numFmt w:val="none"/>
      <w:lvlText w:val=""/>
      <w:lvlJc w:val="left"/>
      <w:pPr>
        <w:tabs>
          <w:tab w:val="num" w:pos="879"/>
        </w:tabs>
        <w:ind w:left="890" w:hanging="862"/>
      </w:pPr>
      <w:rPr>
        <w:rFonts w:cs="Times New Roman" w:hint="default"/>
      </w:rPr>
    </w:lvl>
    <w:lvl w:ilvl="4">
      <w:start w:val="1"/>
      <w:numFmt w:val="none"/>
      <w:lvlText w:val=""/>
      <w:lvlJc w:val="left"/>
      <w:pPr>
        <w:tabs>
          <w:tab w:val="num" w:pos="1037"/>
        </w:tabs>
        <w:ind w:left="1037" w:hanging="1009"/>
      </w:pPr>
      <w:rPr>
        <w:rFonts w:cs="Times New Roman" w:hint="default"/>
      </w:rPr>
    </w:lvl>
    <w:lvl w:ilvl="5">
      <w:start w:val="1"/>
      <w:numFmt w:val="none"/>
      <w:lvlText w:val=""/>
      <w:lvlJc w:val="left"/>
      <w:pPr>
        <w:tabs>
          <w:tab w:val="num" w:pos="1180"/>
        </w:tabs>
        <w:ind w:left="1179" w:hanging="1151"/>
      </w:pPr>
      <w:rPr>
        <w:rFonts w:cs="Times New Roman" w:hint="default"/>
      </w:rPr>
    </w:lvl>
    <w:lvl w:ilvl="6">
      <w:start w:val="1"/>
      <w:numFmt w:val="none"/>
      <w:lvlText w:val=""/>
      <w:lvlJc w:val="left"/>
      <w:pPr>
        <w:tabs>
          <w:tab w:val="num" w:pos="1324"/>
        </w:tabs>
        <w:ind w:left="1326" w:hanging="1298"/>
      </w:pPr>
      <w:rPr>
        <w:rFonts w:cs="Times New Roman" w:hint="default"/>
      </w:rPr>
    </w:lvl>
    <w:lvl w:ilvl="7">
      <w:start w:val="1"/>
      <w:numFmt w:val="none"/>
      <w:lvlText w:val=""/>
      <w:lvlJc w:val="left"/>
      <w:pPr>
        <w:tabs>
          <w:tab w:val="num" w:pos="1468"/>
        </w:tabs>
        <w:ind w:left="1468" w:hanging="1440"/>
      </w:pPr>
      <w:rPr>
        <w:rFonts w:cs="Times New Roman" w:hint="default"/>
      </w:rPr>
    </w:lvl>
    <w:lvl w:ilvl="8">
      <w:start w:val="1"/>
      <w:numFmt w:val="none"/>
      <w:lvlText w:val=""/>
      <w:lvlJc w:val="left"/>
      <w:pPr>
        <w:tabs>
          <w:tab w:val="num" w:pos="1612"/>
        </w:tabs>
        <w:ind w:left="1610" w:hanging="1582"/>
      </w:pPr>
      <w:rPr>
        <w:rFonts w:cs="Times New Roman" w:hint="default"/>
      </w:rPr>
    </w:lvl>
  </w:abstractNum>
  <w:abstractNum w:abstractNumId="44" w15:restartNumberingAfterBreak="0">
    <w:nsid w:val="71C600A6"/>
    <w:multiLevelType w:val="hybridMultilevel"/>
    <w:tmpl w:val="8B0267C6"/>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hint="default"/>
      </w:rPr>
    </w:lvl>
    <w:lvl w:ilvl="3">
      <w:start w:val="1"/>
      <w:numFmt w:val="decimal"/>
      <w:lvlText w:val="%2"/>
      <w:lvlJc w:val="left"/>
      <w:pPr>
        <w:tabs>
          <w:tab w:val="num" w:pos="1026"/>
        </w:tabs>
        <w:ind w:left="1037" w:hanging="862"/>
      </w:pPr>
      <w:rPr>
        <w:rFonts w:cs="Times New Roman" w:hint="default"/>
      </w:rPr>
    </w:lvl>
    <w:lvl w:ilvl="4">
      <w:start w:val="1"/>
      <w:numFmt w:val="decimal"/>
      <w:lvlText w:val="%1"/>
      <w:lvlJc w:val="left"/>
      <w:pPr>
        <w:tabs>
          <w:tab w:val="num" w:pos="1184"/>
        </w:tabs>
        <w:ind w:left="1184" w:hanging="1009"/>
      </w:pPr>
      <w:rPr>
        <w:rFonts w:cs="Times New Roman" w:hint="default"/>
      </w:rPr>
    </w:lvl>
    <w:lvl w:ilvl="5">
      <w:start w:val="1"/>
      <w:numFmt w:val="decimal"/>
      <w:lvlText w:val="%1"/>
      <w:lvlJc w:val="left"/>
      <w:pPr>
        <w:tabs>
          <w:tab w:val="num" w:pos="1327"/>
        </w:tabs>
        <w:ind w:left="1326" w:hanging="1151"/>
      </w:pPr>
      <w:rPr>
        <w:rFonts w:cs="Times New Roman" w:hint="default"/>
      </w:rPr>
    </w:lvl>
    <w:lvl w:ilvl="6">
      <w:start w:val="1"/>
      <w:numFmt w:val="decimal"/>
      <w:lvlText w:val="%1"/>
      <w:lvlJc w:val="left"/>
      <w:pPr>
        <w:tabs>
          <w:tab w:val="num" w:pos="1471"/>
        </w:tabs>
        <w:ind w:left="1473" w:hanging="1298"/>
      </w:pPr>
      <w:rPr>
        <w:rFonts w:cs="Times New Roman" w:hint="default"/>
      </w:rPr>
    </w:lvl>
    <w:lvl w:ilvl="7">
      <w:start w:val="1"/>
      <w:numFmt w:val="decimal"/>
      <w:lvlText w:val="%1"/>
      <w:lvlJc w:val="left"/>
      <w:pPr>
        <w:tabs>
          <w:tab w:val="num" w:pos="1615"/>
        </w:tabs>
        <w:ind w:left="1615" w:hanging="1440"/>
      </w:pPr>
      <w:rPr>
        <w:rFonts w:cs="Times New Roman" w:hint="default"/>
      </w:rPr>
    </w:lvl>
    <w:lvl w:ilvl="8">
      <w:start w:val="1"/>
      <w:numFmt w:val="decimal"/>
      <w:lvlText w:val="%1"/>
      <w:lvlJc w:val="left"/>
      <w:pPr>
        <w:tabs>
          <w:tab w:val="num" w:pos="1759"/>
        </w:tabs>
        <w:ind w:left="1757" w:hanging="1582"/>
      </w:pPr>
      <w:rPr>
        <w:rFonts w:cs="Times New Roman" w:hint="default"/>
      </w:rPr>
    </w:lvl>
  </w:abstractNum>
  <w:abstractNum w:abstractNumId="46" w15:restartNumberingAfterBreak="0">
    <w:nsid w:val="74F40215"/>
    <w:multiLevelType w:val="hybridMultilevel"/>
    <w:tmpl w:val="00E8F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9451C77"/>
    <w:multiLevelType w:val="hybridMultilevel"/>
    <w:tmpl w:val="86BEB82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F401EA2"/>
    <w:multiLevelType w:val="hybridMultilevel"/>
    <w:tmpl w:val="D018D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2"/>
  </w:num>
  <w:num w:numId="4">
    <w:abstractNumId w:val="1"/>
  </w:num>
  <w:num w:numId="5">
    <w:abstractNumId w:val="0"/>
  </w:num>
  <w:num w:numId="6">
    <w:abstractNumId w:val="8"/>
  </w:num>
  <w:num w:numId="7">
    <w:abstractNumId w:val="6"/>
  </w:num>
  <w:num w:numId="8">
    <w:abstractNumId w:val="5"/>
  </w:num>
  <w:num w:numId="9">
    <w:abstractNumId w:val="4"/>
  </w:num>
  <w:num w:numId="10">
    <w:abstractNumId w:val="38"/>
  </w:num>
  <w:num w:numId="11">
    <w:abstractNumId w:val="33"/>
  </w:num>
  <w:num w:numId="12">
    <w:abstractNumId w:val="32"/>
  </w:num>
  <w:num w:numId="13">
    <w:abstractNumId w:val="43"/>
  </w:num>
  <w:num w:numId="14">
    <w:abstractNumId w:val="45"/>
  </w:num>
  <w:num w:numId="15">
    <w:abstractNumId w:val="27"/>
  </w:num>
  <w:num w:numId="16">
    <w:abstractNumId w:val="40"/>
  </w:num>
  <w:num w:numId="17">
    <w:abstractNumId w:val="23"/>
  </w:num>
  <w:num w:numId="18">
    <w:abstractNumId w:val="28"/>
  </w:num>
  <w:num w:numId="19">
    <w:abstractNumId w:val="36"/>
  </w:num>
  <w:num w:numId="20">
    <w:abstractNumId w:val="46"/>
  </w:num>
  <w:num w:numId="21">
    <w:abstractNumId w:val="30"/>
  </w:num>
  <w:num w:numId="22">
    <w:abstractNumId w:val="37"/>
  </w:num>
  <w:num w:numId="23">
    <w:abstractNumId w:val="22"/>
  </w:num>
  <w:num w:numId="24">
    <w:abstractNumId w:val="12"/>
  </w:num>
  <w:num w:numId="25">
    <w:abstractNumId w:val="42"/>
  </w:num>
  <w:num w:numId="26">
    <w:abstractNumId w:val="14"/>
  </w:num>
  <w:num w:numId="27">
    <w:abstractNumId w:val="10"/>
  </w:num>
  <w:num w:numId="28">
    <w:abstractNumId w:val="26"/>
  </w:num>
  <w:num w:numId="29">
    <w:abstractNumId w:val="15"/>
  </w:num>
  <w:num w:numId="30">
    <w:abstractNumId w:val="11"/>
  </w:num>
  <w:num w:numId="31">
    <w:abstractNumId w:val="9"/>
  </w:num>
  <w:num w:numId="32">
    <w:abstractNumId w:val="44"/>
  </w:num>
  <w:num w:numId="33">
    <w:abstractNumId w:val="41"/>
  </w:num>
  <w:num w:numId="34">
    <w:abstractNumId w:val="13"/>
  </w:num>
  <w:num w:numId="35">
    <w:abstractNumId w:val="35"/>
  </w:num>
  <w:num w:numId="36">
    <w:abstractNumId w:val="31"/>
  </w:num>
  <w:num w:numId="37">
    <w:abstractNumId w:val="39"/>
  </w:num>
  <w:num w:numId="38">
    <w:abstractNumId w:val="29"/>
  </w:num>
  <w:num w:numId="39">
    <w:abstractNumId w:val="36"/>
  </w:num>
  <w:num w:numId="40">
    <w:abstractNumId w:val="48"/>
  </w:num>
  <w:num w:numId="41">
    <w:abstractNumId w:val="34"/>
  </w:num>
  <w:num w:numId="42">
    <w:abstractNumId w:val="17"/>
  </w:num>
  <w:num w:numId="43">
    <w:abstractNumId w:val="47"/>
  </w:num>
  <w:num w:numId="44">
    <w:abstractNumId w:val="2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E38"/>
    <w:rsid w:val="00000329"/>
    <w:rsid w:val="000029A0"/>
    <w:rsid w:val="000032B3"/>
    <w:rsid w:val="000042F3"/>
    <w:rsid w:val="00006A8F"/>
    <w:rsid w:val="00007C9F"/>
    <w:rsid w:val="00007D11"/>
    <w:rsid w:val="00011216"/>
    <w:rsid w:val="00011E2F"/>
    <w:rsid w:val="0001238A"/>
    <w:rsid w:val="0001260F"/>
    <w:rsid w:val="00012E2F"/>
    <w:rsid w:val="00013128"/>
    <w:rsid w:val="00013402"/>
    <w:rsid w:val="00013FC0"/>
    <w:rsid w:val="000143E7"/>
    <w:rsid w:val="00014800"/>
    <w:rsid w:val="00014AA6"/>
    <w:rsid w:val="000179BE"/>
    <w:rsid w:val="00020B20"/>
    <w:rsid w:val="00020F00"/>
    <w:rsid w:val="00023B2D"/>
    <w:rsid w:val="00026BE7"/>
    <w:rsid w:val="00027A20"/>
    <w:rsid w:val="00031AEC"/>
    <w:rsid w:val="0003317B"/>
    <w:rsid w:val="0003332D"/>
    <w:rsid w:val="00036C50"/>
    <w:rsid w:val="00037156"/>
    <w:rsid w:val="00042ADF"/>
    <w:rsid w:val="00046C73"/>
    <w:rsid w:val="000503A0"/>
    <w:rsid w:val="00050785"/>
    <w:rsid w:val="00050F67"/>
    <w:rsid w:val="00051A15"/>
    <w:rsid w:val="00053DCA"/>
    <w:rsid w:val="00056C5C"/>
    <w:rsid w:val="00060731"/>
    <w:rsid w:val="00062963"/>
    <w:rsid w:val="000645C2"/>
    <w:rsid w:val="000664BC"/>
    <w:rsid w:val="00071362"/>
    <w:rsid w:val="00071A11"/>
    <w:rsid w:val="00071F86"/>
    <w:rsid w:val="00072783"/>
    <w:rsid w:val="000757C4"/>
    <w:rsid w:val="00076EEA"/>
    <w:rsid w:val="000778D7"/>
    <w:rsid w:val="000779E5"/>
    <w:rsid w:val="00077AEA"/>
    <w:rsid w:val="000802C3"/>
    <w:rsid w:val="00080C38"/>
    <w:rsid w:val="00080EC0"/>
    <w:rsid w:val="00081068"/>
    <w:rsid w:val="000847F5"/>
    <w:rsid w:val="000860C1"/>
    <w:rsid w:val="000869DD"/>
    <w:rsid w:val="00092399"/>
    <w:rsid w:val="0009304C"/>
    <w:rsid w:val="0009346E"/>
    <w:rsid w:val="000947EA"/>
    <w:rsid w:val="00094CDD"/>
    <w:rsid w:val="000950DB"/>
    <w:rsid w:val="0009544A"/>
    <w:rsid w:val="000969CB"/>
    <w:rsid w:val="00096B8D"/>
    <w:rsid w:val="00096D56"/>
    <w:rsid w:val="000970E9"/>
    <w:rsid w:val="00097C3C"/>
    <w:rsid w:val="000A0EF3"/>
    <w:rsid w:val="000A25A5"/>
    <w:rsid w:val="000B039B"/>
    <w:rsid w:val="000B3A3A"/>
    <w:rsid w:val="000B487B"/>
    <w:rsid w:val="000B4BA6"/>
    <w:rsid w:val="000B563E"/>
    <w:rsid w:val="000B6EC4"/>
    <w:rsid w:val="000B773F"/>
    <w:rsid w:val="000C05D8"/>
    <w:rsid w:val="000C1683"/>
    <w:rsid w:val="000C20F0"/>
    <w:rsid w:val="000C3181"/>
    <w:rsid w:val="000C47F3"/>
    <w:rsid w:val="000C55AE"/>
    <w:rsid w:val="000D11A7"/>
    <w:rsid w:val="000D3E7D"/>
    <w:rsid w:val="000D5BA9"/>
    <w:rsid w:val="000D64B2"/>
    <w:rsid w:val="000D68E9"/>
    <w:rsid w:val="000D6AF7"/>
    <w:rsid w:val="000D7F0F"/>
    <w:rsid w:val="000E21E5"/>
    <w:rsid w:val="000E311C"/>
    <w:rsid w:val="000E36B3"/>
    <w:rsid w:val="000E3BEE"/>
    <w:rsid w:val="000E495F"/>
    <w:rsid w:val="000E5185"/>
    <w:rsid w:val="000E5EE4"/>
    <w:rsid w:val="000E7259"/>
    <w:rsid w:val="000F2001"/>
    <w:rsid w:val="000F26CB"/>
    <w:rsid w:val="000F49E7"/>
    <w:rsid w:val="000F5CF5"/>
    <w:rsid w:val="000F646A"/>
    <w:rsid w:val="000F71B4"/>
    <w:rsid w:val="000F781B"/>
    <w:rsid w:val="000F7B59"/>
    <w:rsid w:val="00101056"/>
    <w:rsid w:val="0010260F"/>
    <w:rsid w:val="001028A7"/>
    <w:rsid w:val="00105BF3"/>
    <w:rsid w:val="00107D52"/>
    <w:rsid w:val="00107EE1"/>
    <w:rsid w:val="0011370D"/>
    <w:rsid w:val="00114F53"/>
    <w:rsid w:val="001165CD"/>
    <w:rsid w:val="001176B2"/>
    <w:rsid w:val="0012029C"/>
    <w:rsid w:val="00123916"/>
    <w:rsid w:val="0012408F"/>
    <w:rsid w:val="001241D6"/>
    <w:rsid w:val="00127167"/>
    <w:rsid w:val="001277AC"/>
    <w:rsid w:val="00127FD0"/>
    <w:rsid w:val="00130CCA"/>
    <w:rsid w:val="00134024"/>
    <w:rsid w:val="00134126"/>
    <w:rsid w:val="00136E25"/>
    <w:rsid w:val="001374CB"/>
    <w:rsid w:val="00137B46"/>
    <w:rsid w:val="001418F1"/>
    <w:rsid w:val="001423E4"/>
    <w:rsid w:val="00144B0F"/>
    <w:rsid w:val="00145C99"/>
    <w:rsid w:val="00146E4E"/>
    <w:rsid w:val="00151C7A"/>
    <w:rsid w:val="0015476D"/>
    <w:rsid w:val="00155318"/>
    <w:rsid w:val="00160979"/>
    <w:rsid w:val="0016183A"/>
    <w:rsid w:val="0016315B"/>
    <w:rsid w:val="001637CE"/>
    <w:rsid w:val="00167CBB"/>
    <w:rsid w:val="00167F92"/>
    <w:rsid w:val="0018012C"/>
    <w:rsid w:val="00181801"/>
    <w:rsid w:val="00184EED"/>
    <w:rsid w:val="00190ECA"/>
    <w:rsid w:val="0019136C"/>
    <w:rsid w:val="001914E6"/>
    <w:rsid w:val="00192E11"/>
    <w:rsid w:val="00193347"/>
    <w:rsid w:val="00194567"/>
    <w:rsid w:val="001A04B6"/>
    <w:rsid w:val="001A0CE4"/>
    <w:rsid w:val="001A132E"/>
    <w:rsid w:val="001A1816"/>
    <w:rsid w:val="001A4A02"/>
    <w:rsid w:val="001B10A3"/>
    <w:rsid w:val="001B17CB"/>
    <w:rsid w:val="001B226D"/>
    <w:rsid w:val="001B6050"/>
    <w:rsid w:val="001B6C7C"/>
    <w:rsid w:val="001B73E6"/>
    <w:rsid w:val="001B7DF6"/>
    <w:rsid w:val="001C15C0"/>
    <w:rsid w:val="001C28A9"/>
    <w:rsid w:val="001C30E5"/>
    <w:rsid w:val="001C377D"/>
    <w:rsid w:val="001C3B6B"/>
    <w:rsid w:val="001C41CD"/>
    <w:rsid w:val="001C5292"/>
    <w:rsid w:val="001C6E1B"/>
    <w:rsid w:val="001C6F52"/>
    <w:rsid w:val="001C7981"/>
    <w:rsid w:val="001D0461"/>
    <w:rsid w:val="001D0C61"/>
    <w:rsid w:val="001D1194"/>
    <w:rsid w:val="001D150A"/>
    <w:rsid w:val="001D18AB"/>
    <w:rsid w:val="001D2571"/>
    <w:rsid w:val="001D3132"/>
    <w:rsid w:val="001D40C0"/>
    <w:rsid w:val="001D693C"/>
    <w:rsid w:val="001D6C3B"/>
    <w:rsid w:val="001D6FFD"/>
    <w:rsid w:val="001E2346"/>
    <w:rsid w:val="001E4165"/>
    <w:rsid w:val="001E420F"/>
    <w:rsid w:val="001E4DF0"/>
    <w:rsid w:val="001E647B"/>
    <w:rsid w:val="001E6836"/>
    <w:rsid w:val="001E6FA7"/>
    <w:rsid w:val="001F0DD1"/>
    <w:rsid w:val="001F138A"/>
    <w:rsid w:val="001F177C"/>
    <w:rsid w:val="001F2F11"/>
    <w:rsid w:val="001F33A7"/>
    <w:rsid w:val="001F5153"/>
    <w:rsid w:val="001F53E5"/>
    <w:rsid w:val="001F615E"/>
    <w:rsid w:val="001F77E5"/>
    <w:rsid w:val="001F7886"/>
    <w:rsid w:val="001F7E81"/>
    <w:rsid w:val="0020020A"/>
    <w:rsid w:val="00202067"/>
    <w:rsid w:val="0020323A"/>
    <w:rsid w:val="00203593"/>
    <w:rsid w:val="0020478C"/>
    <w:rsid w:val="0020624B"/>
    <w:rsid w:val="0020665E"/>
    <w:rsid w:val="00206CCF"/>
    <w:rsid w:val="002101BE"/>
    <w:rsid w:val="00210D7D"/>
    <w:rsid w:val="002112BD"/>
    <w:rsid w:val="0021184D"/>
    <w:rsid w:val="00211C83"/>
    <w:rsid w:val="002122AB"/>
    <w:rsid w:val="00213723"/>
    <w:rsid w:val="002152A2"/>
    <w:rsid w:val="00216E29"/>
    <w:rsid w:val="00220955"/>
    <w:rsid w:val="002221D4"/>
    <w:rsid w:val="00222645"/>
    <w:rsid w:val="0022269A"/>
    <w:rsid w:val="00222A4D"/>
    <w:rsid w:val="00223A85"/>
    <w:rsid w:val="00224DF4"/>
    <w:rsid w:val="00226FD5"/>
    <w:rsid w:val="00230D23"/>
    <w:rsid w:val="0023125D"/>
    <w:rsid w:val="00232E88"/>
    <w:rsid w:val="0023365A"/>
    <w:rsid w:val="00234A88"/>
    <w:rsid w:val="00234B7B"/>
    <w:rsid w:val="00234D1A"/>
    <w:rsid w:val="00235058"/>
    <w:rsid w:val="00236B09"/>
    <w:rsid w:val="00236D5A"/>
    <w:rsid w:val="0024018E"/>
    <w:rsid w:val="00240886"/>
    <w:rsid w:val="00240EA8"/>
    <w:rsid w:val="0024122E"/>
    <w:rsid w:val="002416D6"/>
    <w:rsid w:val="00242745"/>
    <w:rsid w:val="00245691"/>
    <w:rsid w:val="00245A09"/>
    <w:rsid w:val="00247DEC"/>
    <w:rsid w:val="00250113"/>
    <w:rsid w:val="00252577"/>
    <w:rsid w:val="002525FB"/>
    <w:rsid w:val="0025270C"/>
    <w:rsid w:val="00254328"/>
    <w:rsid w:val="0025540F"/>
    <w:rsid w:val="002566BB"/>
    <w:rsid w:val="002577ED"/>
    <w:rsid w:val="00260508"/>
    <w:rsid w:val="00261E1B"/>
    <w:rsid w:val="00261FA2"/>
    <w:rsid w:val="002625D0"/>
    <w:rsid w:val="00264B16"/>
    <w:rsid w:val="00266820"/>
    <w:rsid w:val="002669EC"/>
    <w:rsid w:val="00267251"/>
    <w:rsid w:val="00271EFA"/>
    <w:rsid w:val="00271F6E"/>
    <w:rsid w:val="00272A60"/>
    <w:rsid w:val="002731A8"/>
    <w:rsid w:val="00275927"/>
    <w:rsid w:val="002773BE"/>
    <w:rsid w:val="002774B8"/>
    <w:rsid w:val="00277DF6"/>
    <w:rsid w:val="00277DFA"/>
    <w:rsid w:val="00280717"/>
    <w:rsid w:val="002815B7"/>
    <w:rsid w:val="00283DC5"/>
    <w:rsid w:val="00283FAB"/>
    <w:rsid w:val="002847F4"/>
    <w:rsid w:val="00285D1E"/>
    <w:rsid w:val="00287148"/>
    <w:rsid w:val="0029081C"/>
    <w:rsid w:val="00291747"/>
    <w:rsid w:val="00291F14"/>
    <w:rsid w:val="002949F8"/>
    <w:rsid w:val="00295193"/>
    <w:rsid w:val="00297340"/>
    <w:rsid w:val="002A0224"/>
    <w:rsid w:val="002A294E"/>
    <w:rsid w:val="002A3024"/>
    <w:rsid w:val="002A3EA9"/>
    <w:rsid w:val="002A67D1"/>
    <w:rsid w:val="002A75A6"/>
    <w:rsid w:val="002A7FA5"/>
    <w:rsid w:val="002B2B2A"/>
    <w:rsid w:val="002B2E6D"/>
    <w:rsid w:val="002B4240"/>
    <w:rsid w:val="002B72EF"/>
    <w:rsid w:val="002B7D2A"/>
    <w:rsid w:val="002C5AAD"/>
    <w:rsid w:val="002C747E"/>
    <w:rsid w:val="002C77EF"/>
    <w:rsid w:val="002C7B98"/>
    <w:rsid w:val="002D28CD"/>
    <w:rsid w:val="002D2B06"/>
    <w:rsid w:val="002D3C6E"/>
    <w:rsid w:val="002D44D1"/>
    <w:rsid w:val="002D48C5"/>
    <w:rsid w:val="002D5BF9"/>
    <w:rsid w:val="002D5D54"/>
    <w:rsid w:val="002D7C90"/>
    <w:rsid w:val="002E0331"/>
    <w:rsid w:val="002E26ED"/>
    <w:rsid w:val="002E3AEF"/>
    <w:rsid w:val="002E529D"/>
    <w:rsid w:val="002E7FFE"/>
    <w:rsid w:val="002F1A35"/>
    <w:rsid w:val="002F27DC"/>
    <w:rsid w:val="002F2EF0"/>
    <w:rsid w:val="002F3167"/>
    <w:rsid w:val="002F7399"/>
    <w:rsid w:val="002F795E"/>
    <w:rsid w:val="00300669"/>
    <w:rsid w:val="00301D9A"/>
    <w:rsid w:val="00302DE6"/>
    <w:rsid w:val="0030431E"/>
    <w:rsid w:val="003057D2"/>
    <w:rsid w:val="0030710B"/>
    <w:rsid w:val="00311086"/>
    <w:rsid w:val="003112AB"/>
    <w:rsid w:val="003132C4"/>
    <w:rsid w:val="003134DF"/>
    <w:rsid w:val="00313F5F"/>
    <w:rsid w:val="0031469E"/>
    <w:rsid w:val="003150B4"/>
    <w:rsid w:val="00315402"/>
    <w:rsid w:val="00320370"/>
    <w:rsid w:val="0032066F"/>
    <w:rsid w:val="00320A58"/>
    <w:rsid w:val="0032124A"/>
    <w:rsid w:val="003212BE"/>
    <w:rsid w:val="00322259"/>
    <w:rsid w:val="0032231B"/>
    <w:rsid w:val="00322B1D"/>
    <w:rsid w:val="00322C86"/>
    <w:rsid w:val="0032380B"/>
    <w:rsid w:val="003302DA"/>
    <w:rsid w:val="003314A0"/>
    <w:rsid w:val="00332AC9"/>
    <w:rsid w:val="003331BB"/>
    <w:rsid w:val="00335B2F"/>
    <w:rsid w:val="00336B34"/>
    <w:rsid w:val="00337376"/>
    <w:rsid w:val="0034130A"/>
    <w:rsid w:val="0034178C"/>
    <w:rsid w:val="00341862"/>
    <w:rsid w:val="0034298D"/>
    <w:rsid w:val="00342CF8"/>
    <w:rsid w:val="003431CF"/>
    <w:rsid w:val="00343B50"/>
    <w:rsid w:val="003460B4"/>
    <w:rsid w:val="003469FE"/>
    <w:rsid w:val="003470AE"/>
    <w:rsid w:val="00347434"/>
    <w:rsid w:val="003506B5"/>
    <w:rsid w:val="00351D34"/>
    <w:rsid w:val="003547F9"/>
    <w:rsid w:val="0035499C"/>
    <w:rsid w:val="00356544"/>
    <w:rsid w:val="00356831"/>
    <w:rsid w:val="003574CE"/>
    <w:rsid w:val="00357F91"/>
    <w:rsid w:val="003602A8"/>
    <w:rsid w:val="003627F6"/>
    <w:rsid w:val="00362D50"/>
    <w:rsid w:val="00364271"/>
    <w:rsid w:val="00370B57"/>
    <w:rsid w:val="00371350"/>
    <w:rsid w:val="00371373"/>
    <w:rsid w:val="00371750"/>
    <w:rsid w:val="003729AD"/>
    <w:rsid w:val="00372B84"/>
    <w:rsid w:val="00373CED"/>
    <w:rsid w:val="0037424F"/>
    <w:rsid w:val="00376302"/>
    <w:rsid w:val="003831CA"/>
    <w:rsid w:val="00384AB0"/>
    <w:rsid w:val="00384CE4"/>
    <w:rsid w:val="00390500"/>
    <w:rsid w:val="00390E17"/>
    <w:rsid w:val="00393BA1"/>
    <w:rsid w:val="003952A1"/>
    <w:rsid w:val="00395824"/>
    <w:rsid w:val="003967B1"/>
    <w:rsid w:val="00396C7B"/>
    <w:rsid w:val="00397EBF"/>
    <w:rsid w:val="003A0006"/>
    <w:rsid w:val="003A0C42"/>
    <w:rsid w:val="003A0E02"/>
    <w:rsid w:val="003A233F"/>
    <w:rsid w:val="003A26C0"/>
    <w:rsid w:val="003A2C8D"/>
    <w:rsid w:val="003A2C9B"/>
    <w:rsid w:val="003A3341"/>
    <w:rsid w:val="003A413A"/>
    <w:rsid w:val="003A4FCB"/>
    <w:rsid w:val="003A5099"/>
    <w:rsid w:val="003A58AA"/>
    <w:rsid w:val="003A627C"/>
    <w:rsid w:val="003A635B"/>
    <w:rsid w:val="003A7CFF"/>
    <w:rsid w:val="003B1409"/>
    <w:rsid w:val="003B1851"/>
    <w:rsid w:val="003B19BC"/>
    <w:rsid w:val="003B1B06"/>
    <w:rsid w:val="003B28A8"/>
    <w:rsid w:val="003B2C55"/>
    <w:rsid w:val="003B305D"/>
    <w:rsid w:val="003B320A"/>
    <w:rsid w:val="003B342C"/>
    <w:rsid w:val="003B4C63"/>
    <w:rsid w:val="003B4FE8"/>
    <w:rsid w:val="003B6C01"/>
    <w:rsid w:val="003B6EC1"/>
    <w:rsid w:val="003B7B7C"/>
    <w:rsid w:val="003C2E9A"/>
    <w:rsid w:val="003D027D"/>
    <w:rsid w:val="003D0A35"/>
    <w:rsid w:val="003D0F4E"/>
    <w:rsid w:val="003D345F"/>
    <w:rsid w:val="003D42EF"/>
    <w:rsid w:val="003D5974"/>
    <w:rsid w:val="003D5A8E"/>
    <w:rsid w:val="003E017B"/>
    <w:rsid w:val="003E1216"/>
    <w:rsid w:val="003E2BC6"/>
    <w:rsid w:val="003E343D"/>
    <w:rsid w:val="003E376F"/>
    <w:rsid w:val="003E62BD"/>
    <w:rsid w:val="003E7346"/>
    <w:rsid w:val="003E7745"/>
    <w:rsid w:val="003E7AB9"/>
    <w:rsid w:val="003F035A"/>
    <w:rsid w:val="003F470B"/>
    <w:rsid w:val="003F53F1"/>
    <w:rsid w:val="003F5948"/>
    <w:rsid w:val="003F5CB5"/>
    <w:rsid w:val="00401CB0"/>
    <w:rsid w:val="00402D55"/>
    <w:rsid w:val="0040313E"/>
    <w:rsid w:val="00404D86"/>
    <w:rsid w:val="0040605A"/>
    <w:rsid w:val="004143DD"/>
    <w:rsid w:val="00415D3F"/>
    <w:rsid w:val="00420932"/>
    <w:rsid w:val="00421A43"/>
    <w:rsid w:val="004222CA"/>
    <w:rsid w:val="00423E4C"/>
    <w:rsid w:val="00425336"/>
    <w:rsid w:val="00426168"/>
    <w:rsid w:val="00426DC4"/>
    <w:rsid w:val="00426F72"/>
    <w:rsid w:val="00427230"/>
    <w:rsid w:val="004273CF"/>
    <w:rsid w:val="00427C9C"/>
    <w:rsid w:val="00432EDD"/>
    <w:rsid w:val="00434C20"/>
    <w:rsid w:val="0043610E"/>
    <w:rsid w:val="004375BC"/>
    <w:rsid w:val="004376A7"/>
    <w:rsid w:val="00441C26"/>
    <w:rsid w:val="00441E98"/>
    <w:rsid w:val="00445C80"/>
    <w:rsid w:val="00445E4E"/>
    <w:rsid w:val="004468A3"/>
    <w:rsid w:val="00450497"/>
    <w:rsid w:val="00450A0C"/>
    <w:rsid w:val="00451035"/>
    <w:rsid w:val="00452222"/>
    <w:rsid w:val="004526AA"/>
    <w:rsid w:val="004541A2"/>
    <w:rsid w:val="004556A5"/>
    <w:rsid w:val="0045703B"/>
    <w:rsid w:val="0045762F"/>
    <w:rsid w:val="004623BE"/>
    <w:rsid w:val="00462FD7"/>
    <w:rsid w:val="00463E7E"/>
    <w:rsid w:val="00465614"/>
    <w:rsid w:val="004673AE"/>
    <w:rsid w:val="0046777D"/>
    <w:rsid w:val="00467D0F"/>
    <w:rsid w:val="00475717"/>
    <w:rsid w:val="00476A44"/>
    <w:rsid w:val="004808C8"/>
    <w:rsid w:val="00481349"/>
    <w:rsid w:val="00482761"/>
    <w:rsid w:val="004834F9"/>
    <w:rsid w:val="00483C31"/>
    <w:rsid w:val="004840FE"/>
    <w:rsid w:val="00484B36"/>
    <w:rsid w:val="00490C91"/>
    <w:rsid w:val="004913EE"/>
    <w:rsid w:val="00491D26"/>
    <w:rsid w:val="00493F06"/>
    <w:rsid w:val="00494908"/>
    <w:rsid w:val="004951B7"/>
    <w:rsid w:val="004972E4"/>
    <w:rsid w:val="00497EE7"/>
    <w:rsid w:val="004A0751"/>
    <w:rsid w:val="004A1D19"/>
    <w:rsid w:val="004A372F"/>
    <w:rsid w:val="004A6AF2"/>
    <w:rsid w:val="004B22BA"/>
    <w:rsid w:val="004B2DB5"/>
    <w:rsid w:val="004B2EBB"/>
    <w:rsid w:val="004B4C69"/>
    <w:rsid w:val="004B50D9"/>
    <w:rsid w:val="004B6A85"/>
    <w:rsid w:val="004C0EDC"/>
    <w:rsid w:val="004C19D3"/>
    <w:rsid w:val="004C1B8B"/>
    <w:rsid w:val="004C3136"/>
    <w:rsid w:val="004C3C21"/>
    <w:rsid w:val="004C61B4"/>
    <w:rsid w:val="004C7BAD"/>
    <w:rsid w:val="004D1268"/>
    <w:rsid w:val="004D2231"/>
    <w:rsid w:val="004D2846"/>
    <w:rsid w:val="004D3F30"/>
    <w:rsid w:val="004D6FDF"/>
    <w:rsid w:val="004E07EB"/>
    <w:rsid w:val="004E1A35"/>
    <w:rsid w:val="004E26CA"/>
    <w:rsid w:val="004E6383"/>
    <w:rsid w:val="004E684D"/>
    <w:rsid w:val="004E6F1C"/>
    <w:rsid w:val="004E7E2F"/>
    <w:rsid w:val="004F0269"/>
    <w:rsid w:val="004F0997"/>
    <w:rsid w:val="004F0DF8"/>
    <w:rsid w:val="004F1D08"/>
    <w:rsid w:val="004F2BCE"/>
    <w:rsid w:val="004F4240"/>
    <w:rsid w:val="004F43BA"/>
    <w:rsid w:val="004F46B0"/>
    <w:rsid w:val="004F5D80"/>
    <w:rsid w:val="0050423D"/>
    <w:rsid w:val="00505FA3"/>
    <w:rsid w:val="00510448"/>
    <w:rsid w:val="005109C4"/>
    <w:rsid w:val="005132B6"/>
    <w:rsid w:val="00514905"/>
    <w:rsid w:val="005171D7"/>
    <w:rsid w:val="005179EB"/>
    <w:rsid w:val="005203ED"/>
    <w:rsid w:val="00522B44"/>
    <w:rsid w:val="00526402"/>
    <w:rsid w:val="00530EF1"/>
    <w:rsid w:val="00531DD2"/>
    <w:rsid w:val="00532D1B"/>
    <w:rsid w:val="00534B8C"/>
    <w:rsid w:val="005358FC"/>
    <w:rsid w:val="00536696"/>
    <w:rsid w:val="00540F26"/>
    <w:rsid w:val="0054100F"/>
    <w:rsid w:val="00541654"/>
    <w:rsid w:val="00541B5B"/>
    <w:rsid w:val="00541D0E"/>
    <w:rsid w:val="00542508"/>
    <w:rsid w:val="00542DA2"/>
    <w:rsid w:val="00545DA5"/>
    <w:rsid w:val="00553A37"/>
    <w:rsid w:val="00553CCA"/>
    <w:rsid w:val="00553DFA"/>
    <w:rsid w:val="00555811"/>
    <w:rsid w:val="00555D4F"/>
    <w:rsid w:val="0055691B"/>
    <w:rsid w:val="005574D9"/>
    <w:rsid w:val="00561A35"/>
    <w:rsid w:val="00561B21"/>
    <w:rsid w:val="0056286E"/>
    <w:rsid w:val="00563078"/>
    <w:rsid w:val="0056315C"/>
    <w:rsid w:val="00563BCE"/>
    <w:rsid w:val="00565242"/>
    <w:rsid w:val="00565897"/>
    <w:rsid w:val="00565A61"/>
    <w:rsid w:val="00566891"/>
    <w:rsid w:val="00571536"/>
    <w:rsid w:val="005720DE"/>
    <w:rsid w:val="00572381"/>
    <w:rsid w:val="00573085"/>
    <w:rsid w:val="0057312C"/>
    <w:rsid w:val="00573194"/>
    <w:rsid w:val="00575626"/>
    <w:rsid w:val="00576BF5"/>
    <w:rsid w:val="00576CDA"/>
    <w:rsid w:val="0058098C"/>
    <w:rsid w:val="005814C5"/>
    <w:rsid w:val="005831B5"/>
    <w:rsid w:val="00583D48"/>
    <w:rsid w:val="00585D28"/>
    <w:rsid w:val="00585E51"/>
    <w:rsid w:val="005861A9"/>
    <w:rsid w:val="00586A92"/>
    <w:rsid w:val="00586DEC"/>
    <w:rsid w:val="005902DD"/>
    <w:rsid w:val="00590845"/>
    <w:rsid w:val="00590BDA"/>
    <w:rsid w:val="00592B09"/>
    <w:rsid w:val="00593708"/>
    <w:rsid w:val="005A0563"/>
    <w:rsid w:val="005A0E6D"/>
    <w:rsid w:val="005A29A9"/>
    <w:rsid w:val="005A3692"/>
    <w:rsid w:val="005A40DA"/>
    <w:rsid w:val="005A54B6"/>
    <w:rsid w:val="005A5D0A"/>
    <w:rsid w:val="005A62C8"/>
    <w:rsid w:val="005A77EF"/>
    <w:rsid w:val="005A7B59"/>
    <w:rsid w:val="005B0AAA"/>
    <w:rsid w:val="005B0DC7"/>
    <w:rsid w:val="005B1C92"/>
    <w:rsid w:val="005B2B78"/>
    <w:rsid w:val="005B2E28"/>
    <w:rsid w:val="005B356F"/>
    <w:rsid w:val="005C0493"/>
    <w:rsid w:val="005C0520"/>
    <w:rsid w:val="005C1F68"/>
    <w:rsid w:val="005C571F"/>
    <w:rsid w:val="005C6430"/>
    <w:rsid w:val="005C7B51"/>
    <w:rsid w:val="005C7CC2"/>
    <w:rsid w:val="005D0726"/>
    <w:rsid w:val="005D0B5F"/>
    <w:rsid w:val="005D28C2"/>
    <w:rsid w:val="005D3A73"/>
    <w:rsid w:val="005D3FEE"/>
    <w:rsid w:val="005D413D"/>
    <w:rsid w:val="005D5831"/>
    <w:rsid w:val="005D5D54"/>
    <w:rsid w:val="005D5D8F"/>
    <w:rsid w:val="005D7B40"/>
    <w:rsid w:val="005E061A"/>
    <w:rsid w:val="005E1143"/>
    <w:rsid w:val="005E121A"/>
    <w:rsid w:val="005E3907"/>
    <w:rsid w:val="005F1505"/>
    <w:rsid w:val="005F1C25"/>
    <w:rsid w:val="005F30B0"/>
    <w:rsid w:val="005F4504"/>
    <w:rsid w:val="005F5B05"/>
    <w:rsid w:val="005F730E"/>
    <w:rsid w:val="00600A22"/>
    <w:rsid w:val="006011F3"/>
    <w:rsid w:val="006016A0"/>
    <w:rsid w:val="00603307"/>
    <w:rsid w:val="00603901"/>
    <w:rsid w:val="00605706"/>
    <w:rsid w:val="00607381"/>
    <w:rsid w:val="006109CA"/>
    <w:rsid w:val="00610B0E"/>
    <w:rsid w:val="00611237"/>
    <w:rsid w:val="00611E74"/>
    <w:rsid w:val="00612568"/>
    <w:rsid w:val="00614DB8"/>
    <w:rsid w:val="006214C3"/>
    <w:rsid w:val="00622E57"/>
    <w:rsid w:val="00623532"/>
    <w:rsid w:val="00623BB4"/>
    <w:rsid w:val="00624FCC"/>
    <w:rsid w:val="00625D04"/>
    <w:rsid w:val="00625D86"/>
    <w:rsid w:val="00627A15"/>
    <w:rsid w:val="00627B25"/>
    <w:rsid w:val="00627B7B"/>
    <w:rsid w:val="00631A0C"/>
    <w:rsid w:val="006336B3"/>
    <w:rsid w:val="0063764B"/>
    <w:rsid w:val="006377BE"/>
    <w:rsid w:val="0064139E"/>
    <w:rsid w:val="00641BD5"/>
    <w:rsid w:val="00642809"/>
    <w:rsid w:val="00642C24"/>
    <w:rsid w:val="00642FD9"/>
    <w:rsid w:val="00644B6E"/>
    <w:rsid w:val="00644DE8"/>
    <w:rsid w:val="006462AC"/>
    <w:rsid w:val="00646CBF"/>
    <w:rsid w:val="00646CFE"/>
    <w:rsid w:val="0064795A"/>
    <w:rsid w:val="00647E93"/>
    <w:rsid w:val="006500AF"/>
    <w:rsid w:val="00650C06"/>
    <w:rsid w:val="00650CCA"/>
    <w:rsid w:val="0065160B"/>
    <w:rsid w:val="006527B3"/>
    <w:rsid w:val="006532AF"/>
    <w:rsid w:val="00653405"/>
    <w:rsid w:val="0065424C"/>
    <w:rsid w:val="00654E13"/>
    <w:rsid w:val="00654E8B"/>
    <w:rsid w:val="00657F63"/>
    <w:rsid w:val="006607D0"/>
    <w:rsid w:val="0066480F"/>
    <w:rsid w:val="00664A41"/>
    <w:rsid w:val="00664C7F"/>
    <w:rsid w:val="00664E69"/>
    <w:rsid w:val="00665A4B"/>
    <w:rsid w:val="006667FD"/>
    <w:rsid w:val="006714D7"/>
    <w:rsid w:val="00672C62"/>
    <w:rsid w:val="00673E19"/>
    <w:rsid w:val="006741C9"/>
    <w:rsid w:val="006752B1"/>
    <w:rsid w:val="00675D7C"/>
    <w:rsid w:val="006772FC"/>
    <w:rsid w:val="006825C6"/>
    <w:rsid w:val="00682F33"/>
    <w:rsid w:val="00683F15"/>
    <w:rsid w:val="00684ABE"/>
    <w:rsid w:val="00684FBE"/>
    <w:rsid w:val="006856E1"/>
    <w:rsid w:val="00685F09"/>
    <w:rsid w:val="006873F5"/>
    <w:rsid w:val="00687537"/>
    <w:rsid w:val="00687C3C"/>
    <w:rsid w:val="00687D56"/>
    <w:rsid w:val="00691A00"/>
    <w:rsid w:val="00692EDF"/>
    <w:rsid w:val="00695145"/>
    <w:rsid w:val="00695B69"/>
    <w:rsid w:val="006961D1"/>
    <w:rsid w:val="006963BF"/>
    <w:rsid w:val="00696660"/>
    <w:rsid w:val="0069680F"/>
    <w:rsid w:val="006976CB"/>
    <w:rsid w:val="006A3C96"/>
    <w:rsid w:val="006A71C8"/>
    <w:rsid w:val="006A7F9A"/>
    <w:rsid w:val="006B03CF"/>
    <w:rsid w:val="006B2661"/>
    <w:rsid w:val="006B2B69"/>
    <w:rsid w:val="006B3B5D"/>
    <w:rsid w:val="006B40CC"/>
    <w:rsid w:val="006B7BCB"/>
    <w:rsid w:val="006C09F7"/>
    <w:rsid w:val="006C125F"/>
    <w:rsid w:val="006C15C0"/>
    <w:rsid w:val="006C341F"/>
    <w:rsid w:val="006C389D"/>
    <w:rsid w:val="006C3CDF"/>
    <w:rsid w:val="006C3DBB"/>
    <w:rsid w:val="006C4B20"/>
    <w:rsid w:val="006C4DD0"/>
    <w:rsid w:val="006C6887"/>
    <w:rsid w:val="006C79B2"/>
    <w:rsid w:val="006D1225"/>
    <w:rsid w:val="006D1E98"/>
    <w:rsid w:val="006D2519"/>
    <w:rsid w:val="006D3958"/>
    <w:rsid w:val="006D3A98"/>
    <w:rsid w:val="006D41CC"/>
    <w:rsid w:val="006D425C"/>
    <w:rsid w:val="006D6880"/>
    <w:rsid w:val="006D7E65"/>
    <w:rsid w:val="006E0C4F"/>
    <w:rsid w:val="006E1908"/>
    <w:rsid w:val="006E21C1"/>
    <w:rsid w:val="006E2634"/>
    <w:rsid w:val="006E58C5"/>
    <w:rsid w:val="006E693B"/>
    <w:rsid w:val="006E7F52"/>
    <w:rsid w:val="006F1755"/>
    <w:rsid w:val="006F2441"/>
    <w:rsid w:val="006F3B20"/>
    <w:rsid w:val="006F686B"/>
    <w:rsid w:val="00700D2B"/>
    <w:rsid w:val="007020B7"/>
    <w:rsid w:val="00702C6F"/>
    <w:rsid w:val="007044E6"/>
    <w:rsid w:val="00705CEB"/>
    <w:rsid w:val="00706A2B"/>
    <w:rsid w:val="00707C99"/>
    <w:rsid w:val="0071003C"/>
    <w:rsid w:val="007103F6"/>
    <w:rsid w:val="00710571"/>
    <w:rsid w:val="00711949"/>
    <w:rsid w:val="00712228"/>
    <w:rsid w:val="00712535"/>
    <w:rsid w:val="00716EA1"/>
    <w:rsid w:val="00717492"/>
    <w:rsid w:val="0072004A"/>
    <w:rsid w:val="00721E25"/>
    <w:rsid w:val="00724A16"/>
    <w:rsid w:val="007273B8"/>
    <w:rsid w:val="00733314"/>
    <w:rsid w:val="007333CD"/>
    <w:rsid w:val="00735392"/>
    <w:rsid w:val="0073626B"/>
    <w:rsid w:val="00736395"/>
    <w:rsid w:val="00736BFF"/>
    <w:rsid w:val="00736DBD"/>
    <w:rsid w:val="00741898"/>
    <w:rsid w:val="007452ED"/>
    <w:rsid w:val="0074548F"/>
    <w:rsid w:val="007463ED"/>
    <w:rsid w:val="007466A6"/>
    <w:rsid w:val="007473A1"/>
    <w:rsid w:val="00750581"/>
    <w:rsid w:val="00760610"/>
    <w:rsid w:val="0076158A"/>
    <w:rsid w:val="007617D3"/>
    <w:rsid w:val="00762740"/>
    <w:rsid w:val="0076284A"/>
    <w:rsid w:val="00762EE5"/>
    <w:rsid w:val="00762FAF"/>
    <w:rsid w:val="007637F3"/>
    <w:rsid w:val="00763CD5"/>
    <w:rsid w:val="0076523F"/>
    <w:rsid w:val="007662AC"/>
    <w:rsid w:val="007679F8"/>
    <w:rsid w:val="00770043"/>
    <w:rsid w:val="007705D7"/>
    <w:rsid w:val="00771278"/>
    <w:rsid w:val="00771F3E"/>
    <w:rsid w:val="007735D8"/>
    <w:rsid w:val="007759DE"/>
    <w:rsid w:val="00775C79"/>
    <w:rsid w:val="007802B1"/>
    <w:rsid w:val="007818F9"/>
    <w:rsid w:val="00781C49"/>
    <w:rsid w:val="00783815"/>
    <w:rsid w:val="00784D01"/>
    <w:rsid w:val="00785BEA"/>
    <w:rsid w:val="00790ABB"/>
    <w:rsid w:val="007916C6"/>
    <w:rsid w:val="00793395"/>
    <w:rsid w:val="00796983"/>
    <w:rsid w:val="007A1B09"/>
    <w:rsid w:val="007A252E"/>
    <w:rsid w:val="007A3D55"/>
    <w:rsid w:val="007B11DF"/>
    <w:rsid w:val="007B19DD"/>
    <w:rsid w:val="007B239A"/>
    <w:rsid w:val="007B28D9"/>
    <w:rsid w:val="007B39A6"/>
    <w:rsid w:val="007B5B03"/>
    <w:rsid w:val="007B5BAB"/>
    <w:rsid w:val="007B707F"/>
    <w:rsid w:val="007B7FAC"/>
    <w:rsid w:val="007C16DF"/>
    <w:rsid w:val="007C16E1"/>
    <w:rsid w:val="007C25D0"/>
    <w:rsid w:val="007C36C1"/>
    <w:rsid w:val="007C51C8"/>
    <w:rsid w:val="007C7703"/>
    <w:rsid w:val="007C7C5B"/>
    <w:rsid w:val="007D00F8"/>
    <w:rsid w:val="007D2DFE"/>
    <w:rsid w:val="007D4363"/>
    <w:rsid w:val="007D5998"/>
    <w:rsid w:val="007E0C4C"/>
    <w:rsid w:val="007E2475"/>
    <w:rsid w:val="007E2702"/>
    <w:rsid w:val="007E2C61"/>
    <w:rsid w:val="007E36C5"/>
    <w:rsid w:val="007E3803"/>
    <w:rsid w:val="007E3C53"/>
    <w:rsid w:val="007E5D98"/>
    <w:rsid w:val="007E69F5"/>
    <w:rsid w:val="007F0FF3"/>
    <w:rsid w:val="007F18E4"/>
    <w:rsid w:val="007F53CB"/>
    <w:rsid w:val="007F5E6E"/>
    <w:rsid w:val="007F72D1"/>
    <w:rsid w:val="007F7766"/>
    <w:rsid w:val="008030EA"/>
    <w:rsid w:val="008032D9"/>
    <w:rsid w:val="008039E2"/>
    <w:rsid w:val="00804628"/>
    <w:rsid w:val="0080471C"/>
    <w:rsid w:val="0080567E"/>
    <w:rsid w:val="008063EF"/>
    <w:rsid w:val="00807D2B"/>
    <w:rsid w:val="00813F20"/>
    <w:rsid w:val="0081570B"/>
    <w:rsid w:val="00815BC0"/>
    <w:rsid w:val="00816518"/>
    <w:rsid w:val="00816F00"/>
    <w:rsid w:val="00817FDC"/>
    <w:rsid w:val="008201DD"/>
    <w:rsid w:val="008220EB"/>
    <w:rsid w:val="00822289"/>
    <w:rsid w:val="00822C58"/>
    <w:rsid w:val="0082494C"/>
    <w:rsid w:val="00824BCA"/>
    <w:rsid w:val="00827031"/>
    <w:rsid w:val="00830471"/>
    <w:rsid w:val="008305C4"/>
    <w:rsid w:val="00834921"/>
    <w:rsid w:val="0083743A"/>
    <w:rsid w:val="00841F81"/>
    <w:rsid w:val="0084213E"/>
    <w:rsid w:val="008425FC"/>
    <w:rsid w:val="00842755"/>
    <w:rsid w:val="00842976"/>
    <w:rsid w:val="00843C2A"/>
    <w:rsid w:val="00844656"/>
    <w:rsid w:val="00844EA2"/>
    <w:rsid w:val="008451C9"/>
    <w:rsid w:val="00846F71"/>
    <w:rsid w:val="00847260"/>
    <w:rsid w:val="00847406"/>
    <w:rsid w:val="0085461C"/>
    <w:rsid w:val="00855762"/>
    <w:rsid w:val="00855B79"/>
    <w:rsid w:val="00856641"/>
    <w:rsid w:val="00860B4C"/>
    <w:rsid w:val="00863D28"/>
    <w:rsid w:val="008652C7"/>
    <w:rsid w:val="008659F8"/>
    <w:rsid w:val="00866AAE"/>
    <w:rsid w:val="00867508"/>
    <w:rsid w:val="0087134F"/>
    <w:rsid w:val="00873504"/>
    <w:rsid w:val="00873C1E"/>
    <w:rsid w:val="0087477D"/>
    <w:rsid w:val="00880586"/>
    <w:rsid w:val="0088143E"/>
    <w:rsid w:val="00881E70"/>
    <w:rsid w:val="0088505F"/>
    <w:rsid w:val="00886180"/>
    <w:rsid w:val="008876A2"/>
    <w:rsid w:val="00890660"/>
    <w:rsid w:val="00890D2A"/>
    <w:rsid w:val="00891113"/>
    <w:rsid w:val="0089396C"/>
    <w:rsid w:val="0089410B"/>
    <w:rsid w:val="00895B7D"/>
    <w:rsid w:val="00897E8B"/>
    <w:rsid w:val="008A0C2B"/>
    <w:rsid w:val="008A1C18"/>
    <w:rsid w:val="008A2E7E"/>
    <w:rsid w:val="008A338C"/>
    <w:rsid w:val="008A3A96"/>
    <w:rsid w:val="008A41AC"/>
    <w:rsid w:val="008A5C06"/>
    <w:rsid w:val="008B26C6"/>
    <w:rsid w:val="008B2BDE"/>
    <w:rsid w:val="008B3199"/>
    <w:rsid w:val="008B660B"/>
    <w:rsid w:val="008B67C9"/>
    <w:rsid w:val="008B6B3D"/>
    <w:rsid w:val="008C4289"/>
    <w:rsid w:val="008C44B5"/>
    <w:rsid w:val="008C51DE"/>
    <w:rsid w:val="008C55F4"/>
    <w:rsid w:val="008C702B"/>
    <w:rsid w:val="008C7143"/>
    <w:rsid w:val="008D1262"/>
    <w:rsid w:val="008D1345"/>
    <w:rsid w:val="008D2462"/>
    <w:rsid w:val="008D2D7D"/>
    <w:rsid w:val="008D3C0B"/>
    <w:rsid w:val="008D69E6"/>
    <w:rsid w:val="008D7B6D"/>
    <w:rsid w:val="008E161F"/>
    <w:rsid w:val="008E21AC"/>
    <w:rsid w:val="008E2390"/>
    <w:rsid w:val="008F2302"/>
    <w:rsid w:val="008F358B"/>
    <w:rsid w:val="008F3A35"/>
    <w:rsid w:val="008F4F57"/>
    <w:rsid w:val="008F59D3"/>
    <w:rsid w:val="008F70A1"/>
    <w:rsid w:val="008F7F97"/>
    <w:rsid w:val="00902936"/>
    <w:rsid w:val="009029DF"/>
    <w:rsid w:val="0090381F"/>
    <w:rsid w:val="009048CF"/>
    <w:rsid w:val="00904CD9"/>
    <w:rsid w:val="0090502A"/>
    <w:rsid w:val="00905423"/>
    <w:rsid w:val="00905C08"/>
    <w:rsid w:val="00906AC5"/>
    <w:rsid w:val="00910720"/>
    <w:rsid w:val="009117B8"/>
    <w:rsid w:val="00911C16"/>
    <w:rsid w:val="009128DF"/>
    <w:rsid w:val="00912D9D"/>
    <w:rsid w:val="00913320"/>
    <w:rsid w:val="0091449F"/>
    <w:rsid w:val="00914BFE"/>
    <w:rsid w:val="00917F53"/>
    <w:rsid w:val="00920D8D"/>
    <w:rsid w:val="00924143"/>
    <w:rsid w:val="00924569"/>
    <w:rsid w:val="00924C42"/>
    <w:rsid w:val="00925304"/>
    <w:rsid w:val="00926826"/>
    <w:rsid w:val="0092715F"/>
    <w:rsid w:val="00927285"/>
    <w:rsid w:val="00931441"/>
    <w:rsid w:val="00931B01"/>
    <w:rsid w:val="00932107"/>
    <w:rsid w:val="009358E6"/>
    <w:rsid w:val="00936D74"/>
    <w:rsid w:val="00940A30"/>
    <w:rsid w:val="00941816"/>
    <w:rsid w:val="00942FF8"/>
    <w:rsid w:val="009449D6"/>
    <w:rsid w:val="009454C3"/>
    <w:rsid w:val="00945F58"/>
    <w:rsid w:val="00947813"/>
    <w:rsid w:val="00950066"/>
    <w:rsid w:val="00952E09"/>
    <w:rsid w:val="00955D9E"/>
    <w:rsid w:val="00957CB5"/>
    <w:rsid w:val="009605B4"/>
    <w:rsid w:val="009605F1"/>
    <w:rsid w:val="009607E3"/>
    <w:rsid w:val="00960F1D"/>
    <w:rsid w:val="00961EC3"/>
    <w:rsid w:val="009626AC"/>
    <w:rsid w:val="0096698A"/>
    <w:rsid w:val="00967D24"/>
    <w:rsid w:val="00967EF6"/>
    <w:rsid w:val="00970CAF"/>
    <w:rsid w:val="00971387"/>
    <w:rsid w:val="0097349A"/>
    <w:rsid w:val="00974DDA"/>
    <w:rsid w:val="00977C35"/>
    <w:rsid w:val="00981349"/>
    <w:rsid w:val="00981657"/>
    <w:rsid w:val="00981EFA"/>
    <w:rsid w:val="00982EF6"/>
    <w:rsid w:val="00983597"/>
    <w:rsid w:val="00983D30"/>
    <w:rsid w:val="00984C54"/>
    <w:rsid w:val="00985962"/>
    <w:rsid w:val="0099003C"/>
    <w:rsid w:val="00990FB1"/>
    <w:rsid w:val="009918FF"/>
    <w:rsid w:val="00991FC2"/>
    <w:rsid w:val="00993350"/>
    <w:rsid w:val="00993EF4"/>
    <w:rsid w:val="009A0236"/>
    <w:rsid w:val="009A03D5"/>
    <w:rsid w:val="009A1794"/>
    <w:rsid w:val="009A2BB0"/>
    <w:rsid w:val="009A3134"/>
    <w:rsid w:val="009A553A"/>
    <w:rsid w:val="009A5F00"/>
    <w:rsid w:val="009B0455"/>
    <w:rsid w:val="009B08B6"/>
    <w:rsid w:val="009B1582"/>
    <w:rsid w:val="009B1744"/>
    <w:rsid w:val="009B19D8"/>
    <w:rsid w:val="009B32AF"/>
    <w:rsid w:val="009B40BF"/>
    <w:rsid w:val="009B46B2"/>
    <w:rsid w:val="009B4770"/>
    <w:rsid w:val="009B53C4"/>
    <w:rsid w:val="009C0850"/>
    <w:rsid w:val="009C0A46"/>
    <w:rsid w:val="009C3062"/>
    <w:rsid w:val="009C3096"/>
    <w:rsid w:val="009C472E"/>
    <w:rsid w:val="009C5B16"/>
    <w:rsid w:val="009D03A8"/>
    <w:rsid w:val="009D1F92"/>
    <w:rsid w:val="009D2F1D"/>
    <w:rsid w:val="009D5BFA"/>
    <w:rsid w:val="009E073E"/>
    <w:rsid w:val="009E30B2"/>
    <w:rsid w:val="009E31C8"/>
    <w:rsid w:val="009E3E9C"/>
    <w:rsid w:val="009E450C"/>
    <w:rsid w:val="009E5D0C"/>
    <w:rsid w:val="009E69B9"/>
    <w:rsid w:val="009E6C55"/>
    <w:rsid w:val="00A0185B"/>
    <w:rsid w:val="00A02396"/>
    <w:rsid w:val="00A03AA8"/>
    <w:rsid w:val="00A04DAB"/>
    <w:rsid w:val="00A0583A"/>
    <w:rsid w:val="00A061D6"/>
    <w:rsid w:val="00A11B96"/>
    <w:rsid w:val="00A12D7B"/>
    <w:rsid w:val="00A13640"/>
    <w:rsid w:val="00A1417B"/>
    <w:rsid w:val="00A145E7"/>
    <w:rsid w:val="00A149BB"/>
    <w:rsid w:val="00A15488"/>
    <w:rsid w:val="00A15636"/>
    <w:rsid w:val="00A1686A"/>
    <w:rsid w:val="00A17624"/>
    <w:rsid w:val="00A17651"/>
    <w:rsid w:val="00A213F5"/>
    <w:rsid w:val="00A21E39"/>
    <w:rsid w:val="00A22CA1"/>
    <w:rsid w:val="00A23E3A"/>
    <w:rsid w:val="00A245C7"/>
    <w:rsid w:val="00A25AF2"/>
    <w:rsid w:val="00A26FD3"/>
    <w:rsid w:val="00A271F0"/>
    <w:rsid w:val="00A32A8F"/>
    <w:rsid w:val="00A33C2E"/>
    <w:rsid w:val="00A34459"/>
    <w:rsid w:val="00A34665"/>
    <w:rsid w:val="00A34721"/>
    <w:rsid w:val="00A357EA"/>
    <w:rsid w:val="00A3583C"/>
    <w:rsid w:val="00A36EAC"/>
    <w:rsid w:val="00A40D42"/>
    <w:rsid w:val="00A422D7"/>
    <w:rsid w:val="00A427BA"/>
    <w:rsid w:val="00A44317"/>
    <w:rsid w:val="00A45747"/>
    <w:rsid w:val="00A46B4C"/>
    <w:rsid w:val="00A504AD"/>
    <w:rsid w:val="00A5054E"/>
    <w:rsid w:val="00A505C6"/>
    <w:rsid w:val="00A50C40"/>
    <w:rsid w:val="00A51943"/>
    <w:rsid w:val="00A55555"/>
    <w:rsid w:val="00A55FC1"/>
    <w:rsid w:val="00A560FD"/>
    <w:rsid w:val="00A6352F"/>
    <w:rsid w:val="00A66F17"/>
    <w:rsid w:val="00A67161"/>
    <w:rsid w:val="00A70162"/>
    <w:rsid w:val="00A72691"/>
    <w:rsid w:val="00A73753"/>
    <w:rsid w:val="00A74D0A"/>
    <w:rsid w:val="00A74EA2"/>
    <w:rsid w:val="00A76E2C"/>
    <w:rsid w:val="00A77D5B"/>
    <w:rsid w:val="00A802E2"/>
    <w:rsid w:val="00A81FA0"/>
    <w:rsid w:val="00A82AB5"/>
    <w:rsid w:val="00A838C2"/>
    <w:rsid w:val="00A858DC"/>
    <w:rsid w:val="00A86D19"/>
    <w:rsid w:val="00A877C3"/>
    <w:rsid w:val="00A905EF"/>
    <w:rsid w:val="00A923EC"/>
    <w:rsid w:val="00A925A3"/>
    <w:rsid w:val="00A93C46"/>
    <w:rsid w:val="00A960BF"/>
    <w:rsid w:val="00A96CFA"/>
    <w:rsid w:val="00A97AE4"/>
    <w:rsid w:val="00AA1A43"/>
    <w:rsid w:val="00AA4199"/>
    <w:rsid w:val="00AA65D5"/>
    <w:rsid w:val="00AA6974"/>
    <w:rsid w:val="00AA7608"/>
    <w:rsid w:val="00AB61A0"/>
    <w:rsid w:val="00AB6B65"/>
    <w:rsid w:val="00AC2BC7"/>
    <w:rsid w:val="00AC49A5"/>
    <w:rsid w:val="00AC6024"/>
    <w:rsid w:val="00AD0322"/>
    <w:rsid w:val="00AD0A3F"/>
    <w:rsid w:val="00AD1B26"/>
    <w:rsid w:val="00AD283E"/>
    <w:rsid w:val="00AD5604"/>
    <w:rsid w:val="00AD59AE"/>
    <w:rsid w:val="00AD6F8E"/>
    <w:rsid w:val="00AD76C6"/>
    <w:rsid w:val="00AE39D1"/>
    <w:rsid w:val="00AE5883"/>
    <w:rsid w:val="00AE58F5"/>
    <w:rsid w:val="00AE715B"/>
    <w:rsid w:val="00AF009C"/>
    <w:rsid w:val="00AF0142"/>
    <w:rsid w:val="00AF0CBD"/>
    <w:rsid w:val="00AF2580"/>
    <w:rsid w:val="00AF2C3D"/>
    <w:rsid w:val="00AF2FFC"/>
    <w:rsid w:val="00AF5873"/>
    <w:rsid w:val="00AF5CEE"/>
    <w:rsid w:val="00AF6C37"/>
    <w:rsid w:val="00AF72F0"/>
    <w:rsid w:val="00AF75C6"/>
    <w:rsid w:val="00B01908"/>
    <w:rsid w:val="00B0306E"/>
    <w:rsid w:val="00B042FF"/>
    <w:rsid w:val="00B04783"/>
    <w:rsid w:val="00B0592F"/>
    <w:rsid w:val="00B06F89"/>
    <w:rsid w:val="00B075FD"/>
    <w:rsid w:val="00B12805"/>
    <w:rsid w:val="00B13519"/>
    <w:rsid w:val="00B13530"/>
    <w:rsid w:val="00B13954"/>
    <w:rsid w:val="00B16B7C"/>
    <w:rsid w:val="00B16DA2"/>
    <w:rsid w:val="00B21079"/>
    <w:rsid w:val="00B24CC9"/>
    <w:rsid w:val="00B25624"/>
    <w:rsid w:val="00B256B0"/>
    <w:rsid w:val="00B27BCE"/>
    <w:rsid w:val="00B30C32"/>
    <w:rsid w:val="00B31904"/>
    <w:rsid w:val="00B32039"/>
    <w:rsid w:val="00B329DD"/>
    <w:rsid w:val="00B35BE9"/>
    <w:rsid w:val="00B361EF"/>
    <w:rsid w:val="00B365FA"/>
    <w:rsid w:val="00B379E3"/>
    <w:rsid w:val="00B41343"/>
    <w:rsid w:val="00B41AB8"/>
    <w:rsid w:val="00B435C3"/>
    <w:rsid w:val="00B44583"/>
    <w:rsid w:val="00B4498E"/>
    <w:rsid w:val="00B45EA2"/>
    <w:rsid w:val="00B46D2B"/>
    <w:rsid w:val="00B476A3"/>
    <w:rsid w:val="00B51A32"/>
    <w:rsid w:val="00B52321"/>
    <w:rsid w:val="00B53266"/>
    <w:rsid w:val="00B54977"/>
    <w:rsid w:val="00B60591"/>
    <w:rsid w:val="00B606E9"/>
    <w:rsid w:val="00B609C3"/>
    <w:rsid w:val="00B63A03"/>
    <w:rsid w:val="00B65359"/>
    <w:rsid w:val="00B65883"/>
    <w:rsid w:val="00B66E20"/>
    <w:rsid w:val="00B71C81"/>
    <w:rsid w:val="00B73942"/>
    <w:rsid w:val="00B74DCD"/>
    <w:rsid w:val="00B76ECF"/>
    <w:rsid w:val="00B82122"/>
    <w:rsid w:val="00B82B99"/>
    <w:rsid w:val="00B840DC"/>
    <w:rsid w:val="00B853DA"/>
    <w:rsid w:val="00B859E5"/>
    <w:rsid w:val="00B90682"/>
    <w:rsid w:val="00B93C13"/>
    <w:rsid w:val="00B97063"/>
    <w:rsid w:val="00B978FF"/>
    <w:rsid w:val="00BA0C0B"/>
    <w:rsid w:val="00BA0E41"/>
    <w:rsid w:val="00BA1978"/>
    <w:rsid w:val="00BA23B2"/>
    <w:rsid w:val="00BA2A91"/>
    <w:rsid w:val="00BA3C88"/>
    <w:rsid w:val="00BA52AD"/>
    <w:rsid w:val="00BA6EC9"/>
    <w:rsid w:val="00BA7954"/>
    <w:rsid w:val="00BA7B58"/>
    <w:rsid w:val="00BA7CAF"/>
    <w:rsid w:val="00BB0805"/>
    <w:rsid w:val="00BB0A1A"/>
    <w:rsid w:val="00BB1A36"/>
    <w:rsid w:val="00BB36F0"/>
    <w:rsid w:val="00BB3A27"/>
    <w:rsid w:val="00BB4F44"/>
    <w:rsid w:val="00BB5538"/>
    <w:rsid w:val="00BB5F86"/>
    <w:rsid w:val="00BB7112"/>
    <w:rsid w:val="00BB728C"/>
    <w:rsid w:val="00BB7803"/>
    <w:rsid w:val="00BC0AD3"/>
    <w:rsid w:val="00BC217F"/>
    <w:rsid w:val="00BC3B4E"/>
    <w:rsid w:val="00BC5318"/>
    <w:rsid w:val="00BC6EDD"/>
    <w:rsid w:val="00BC700F"/>
    <w:rsid w:val="00BC7526"/>
    <w:rsid w:val="00BD13F4"/>
    <w:rsid w:val="00BD25FC"/>
    <w:rsid w:val="00BD2EF1"/>
    <w:rsid w:val="00BD438A"/>
    <w:rsid w:val="00BD477E"/>
    <w:rsid w:val="00BD57AE"/>
    <w:rsid w:val="00BE1064"/>
    <w:rsid w:val="00BE1A80"/>
    <w:rsid w:val="00BE723C"/>
    <w:rsid w:val="00BE778B"/>
    <w:rsid w:val="00BF064F"/>
    <w:rsid w:val="00BF2857"/>
    <w:rsid w:val="00BF31A5"/>
    <w:rsid w:val="00BF33B5"/>
    <w:rsid w:val="00BF3A39"/>
    <w:rsid w:val="00BF6911"/>
    <w:rsid w:val="00C00BD1"/>
    <w:rsid w:val="00C0159C"/>
    <w:rsid w:val="00C01666"/>
    <w:rsid w:val="00C02256"/>
    <w:rsid w:val="00C04AE9"/>
    <w:rsid w:val="00C06492"/>
    <w:rsid w:val="00C0666C"/>
    <w:rsid w:val="00C06CE2"/>
    <w:rsid w:val="00C06DEA"/>
    <w:rsid w:val="00C071EC"/>
    <w:rsid w:val="00C0747D"/>
    <w:rsid w:val="00C10162"/>
    <w:rsid w:val="00C1285F"/>
    <w:rsid w:val="00C1350E"/>
    <w:rsid w:val="00C14E38"/>
    <w:rsid w:val="00C162FB"/>
    <w:rsid w:val="00C17864"/>
    <w:rsid w:val="00C228F7"/>
    <w:rsid w:val="00C22E38"/>
    <w:rsid w:val="00C2325F"/>
    <w:rsid w:val="00C24F84"/>
    <w:rsid w:val="00C25F27"/>
    <w:rsid w:val="00C2626F"/>
    <w:rsid w:val="00C26CCB"/>
    <w:rsid w:val="00C302EA"/>
    <w:rsid w:val="00C31460"/>
    <w:rsid w:val="00C3361E"/>
    <w:rsid w:val="00C33FCC"/>
    <w:rsid w:val="00C37DC7"/>
    <w:rsid w:val="00C402DB"/>
    <w:rsid w:val="00C4058A"/>
    <w:rsid w:val="00C41376"/>
    <w:rsid w:val="00C42E80"/>
    <w:rsid w:val="00C450E4"/>
    <w:rsid w:val="00C459C1"/>
    <w:rsid w:val="00C45FCF"/>
    <w:rsid w:val="00C46B81"/>
    <w:rsid w:val="00C47EEC"/>
    <w:rsid w:val="00C51587"/>
    <w:rsid w:val="00C51723"/>
    <w:rsid w:val="00C51FE9"/>
    <w:rsid w:val="00C53288"/>
    <w:rsid w:val="00C53BD0"/>
    <w:rsid w:val="00C55374"/>
    <w:rsid w:val="00C5571D"/>
    <w:rsid w:val="00C55A92"/>
    <w:rsid w:val="00C55DB4"/>
    <w:rsid w:val="00C57DBB"/>
    <w:rsid w:val="00C60477"/>
    <w:rsid w:val="00C607D3"/>
    <w:rsid w:val="00C64DC0"/>
    <w:rsid w:val="00C66A40"/>
    <w:rsid w:val="00C678C1"/>
    <w:rsid w:val="00C679AC"/>
    <w:rsid w:val="00C717CD"/>
    <w:rsid w:val="00C73D10"/>
    <w:rsid w:val="00C75796"/>
    <w:rsid w:val="00C766D7"/>
    <w:rsid w:val="00C812CB"/>
    <w:rsid w:val="00C8145A"/>
    <w:rsid w:val="00C815B9"/>
    <w:rsid w:val="00C833E2"/>
    <w:rsid w:val="00C834FA"/>
    <w:rsid w:val="00C843AA"/>
    <w:rsid w:val="00C84B79"/>
    <w:rsid w:val="00C85171"/>
    <w:rsid w:val="00C857BF"/>
    <w:rsid w:val="00C85B3A"/>
    <w:rsid w:val="00C87C49"/>
    <w:rsid w:val="00C90164"/>
    <w:rsid w:val="00C920A0"/>
    <w:rsid w:val="00C920AF"/>
    <w:rsid w:val="00C92455"/>
    <w:rsid w:val="00C92D4A"/>
    <w:rsid w:val="00C93E28"/>
    <w:rsid w:val="00C94C0A"/>
    <w:rsid w:val="00C94EFB"/>
    <w:rsid w:val="00C95784"/>
    <w:rsid w:val="00CA28F7"/>
    <w:rsid w:val="00CA328A"/>
    <w:rsid w:val="00CA463D"/>
    <w:rsid w:val="00CA59C1"/>
    <w:rsid w:val="00CB1B13"/>
    <w:rsid w:val="00CB2AE7"/>
    <w:rsid w:val="00CB2C23"/>
    <w:rsid w:val="00CB303D"/>
    <w:rsid w:val="00CB3D72"/>
    <w:rsid w:val="00CB44D9"/>
    <w:rsid w:val="00CB48DA"/>
    <w:rsid w:val="00CB684D"/>
    <w:rsid w:val="00CC038C"/>
    <w:rsid w:val="00CC2247"/>
    <w:rsid w:val="00CC2996"/>
    <w:rsid w:val="00CC2AB8"/>
    <w:rsid w:val="00CC2CC9"/>
    <w:rsid w:val="00CC38B3"/>
    <w:rsid w:val="00CC3929"/>
    <w:rsid w:val="00CC6687"/>
    <w:rsid w:val="00CD1EAE"/>
    <w:rsid w:val="00CD23E9"/>
    <w:rsid w:val="00CD3311"/>
    <w:rsid w:val="00CD398C"/>
    <w:rsid w:val="00CD3BE0"/>
    <w:rsid w:val="00CD433A"/>
    <w:rsid w:val="00CD4379"/>
    <w:rsid w:val="00CD6B9E"/>
    <w:rsid w:val="00CD6CAC"/>
    <w:rsid w:val="00CE0D07"/>
    <w:rsid w:val="00CE2721"/>
    <w:rsid w:val="00CE280F"/>
    <w:rsid w:val="00CE421B"/>
    <w:rsid w:val="00CE4F32"/>
    <w:rsid w:val="00CE67C0"/>
    <w:rsid w:val="00CE770A"/>
    <w:rsid w:val="00CE7FF7"/>
    <w:rsid w:val="00CF1DE2"/>
    <w:rsid w:val="00CF2589"/>
    <w:rsid w:val="00CF3183"/>
    <w:rsid w:val="00CF36B6"/>
    <w:rsid w:val="00CF3E53"/>
    <w:rsid w:val="00CF4A93"/>
    <w:rsid w:val="00CF6784"/>
    <w:rsid w:val="00CF7392"/>
    <w:rsid w:val="00CF7804"/>
    <w:rsid w:val="00D0026E"/>
    <w:rsid w:val="00D003B0"/>
    <w:rsid w:val="00D00550"/>
    <w:rsid w:val="00D018FC"/>
    <w:rsid w:val="00D01ECD"/>
    <w:rsid w:val="00D034FA"/>
    <w:rsid w:val="00D04BAA"/>
    <w:rsid w:val="00D056DC"/>
    <w:rsid w:val="00D06481"/>
    <w:rsid w:val="00D07C30"/>
    <w:rsid w:val="00D07E68"/>
    <w:rsid w:val="00D1057A"/>
    <w:rsid w:val="00D109BF"/>
    <w:rsid w:val="00D121D9"/>
    <w:rsid w:val="00D131DF"/>
    <w:rsid w:val="00D13E97"/>
    <w:rsid w:val="00D170AC"/>
    <w:rsid w:val="00D17EAF"/>
    <w:rsid w:val="00D207AB"/>
    <w:rsid w:val="00D21825"/>
    <w:rsid w:val="00D228D9"/>
    <w:rsid w:val="00D22A28"/>
    <w:rsid w:val="00D23450"/>
    <w:rsid w:val="00D253F5"/>
    <w:rsid w:val="00D254A6"/>
    <w:rsid w:val="00D25B06"/>
    <w:rsid w:val="00D2663C"/>
    <w:rsid w:val="00D26D4A"/>
    <w:rsid w:val="00D30FDE"/>
    <w:rsid w:val="00D31025"/>
    <w:rsid w:val="00D3102C"/>
    <w:rsid w:val="00D324AF"/>
    <w:rsid w:val="00D33211"/>
    <w:rsid w:val="00D33735"/>
    <w:rsid w:val="00D341D1"/>
    <w:rsid w:val="00D34884"/>
    <w:rsid w:val="00D358A7"/>
    <w:rsid w:val="00D35C4C"/>
    <w:rsid w:val="00D35CC2"/>
    <w:rsid w:val="00D36951"/>
    <w:rsid w:val="00D36BD6"/>
    <w:rsid w:val="00D372F7"/>
    <w:rsid w:val="00D37515"/>
    <w:rsid w:val="00D37945"/>
    <w:rsid w:val="00D40682"/>
    <w:rsid w:val="00D425BB"/>
    <w:rsid w:val="00D444F3"/>
    <w:rsid w:val="00D44647"/>
    <w:rsid w:val="00D4474A"/>
    <w:rsid w:val="00D4565D"/>
    <w:rsid w:val="00D45DE4"/>
    <w:rsid w:val="00D46059"/>
    <w:rsid w:val="00D50256"/>
    <w:rsid w:val="00D51134"/>
    <w:rsid w:val="00D54866"/>
    <w:rsid w:val="00D5561D"/>
    <w:rsid w:val="00D57D2E"/>
    <w:rsid w:val="00D57DCE"/>
    <w:rsid w:val="00D62D5A"/>
    <w:rsid w:val="00D63F14"/>
    <w:rsid w:val="00D640B5"/>
    <w:rsid w:val="00D64B54"/>
    <w:rsid w:val="00D70C17"/>
    <w:rsid w:val="00D71B77"/>
    <w:rsid w:val="00D71F60"/>
    <w:rsid w:val="00D72703"/>
    <w:rsid w:val="00D729DA"/>
    <w:rsid w:val="00D741A3"/>
    <w:rsid w:val="00D76746"/>
    <w:rsid w:val="00D77C41"/>
    <w:rsid w:val="00D81050"/>
    <w:rsid w:val="00D81362"/>
    <w:rsid w:val="00D83189"/>
    <w:rsid w:val="00D855B7"/>
    <w:rsid w:val="00D8569D"/>
    <w:rsid w:val="00D8574D"/>
    <w:rsid w:val="00D87FB1"/>
    <w:rsid w:val="00D912E2"/>
    <w:rsid w:val="00D93499"/>
    <w:rsid w:val="00D93FEF"/>
    <w:rsid w:val="00D96CE8"/>
    <w:rsid w:val="00D970A7"/>
    <w:rsid w:val="00DA05BA"/>
    <w:rsid w:val="00DA1524"/>
    <w:rsid w:val="00DA28AC"/>
    <w:rsid w:val="00DA7536"/>
    <w:rsid w:val="00DB06F0"/>
    <w:rsid w:val="00DB1EE8"/>
    <w:rsid w:val="00DB2363"/>
    <w:rsid w:val="00DB2B55"/>
    <w:rsid w:val="00DB6612"/>
    <w:rsid w:val="00DB67E6"/>
    <w:rsid w:val="00DB71AA"/>
    <w:rsid w:val="00DB7BBB"/>
    <w:rsid w:val="00DB7F81"/>
    <w:rsid w:val="00DC058A"/>
    <w:rsid w:val="00DC0DC0"/>
    <w:rsid w:val="00DC15C3"/>
    <w:rsid w:val="00DC1F34"/>
    <w:rsid w:val="00DC3612"/>
    <w:rsid w:val="00DC7B18"/>
    <w:rsid w:val="00DD3905"/>
    <w:rsid w:val="00DD600C"/>
    <w:rsid w:val="00DD62E6"/>
    <w:rsid w:val="00DD6B9A"/>
    <w:rsid w:val="00DD7387"/>
    <w:rsid w:val="00DE02A2"/>
    <w:rsid w:val="00DE2672"/>
    <w:rsid w:val="00DE360C"/>
    <w:rsid w:val="00DE3700"/>
    <w:rsid w:val="00DE3C02"/>
    <w:rsid w:val="00DE4172"/>
    <w:rsid w:val="00DE4821"/>
    <w:rsid w:val="00DE580E"/>
    <w:rsid w:val="00DE7F92"/>
    <w:rsid w:val="00DF0861"/>
    <w:rsid w:val="00DF1C74"/>
    <w:rsid w:val="00DF380F"/>
    <w:rsid w:val="00DF41F6"/>
    <w:rsid w:val="00DF64FF"/>
    <w:rsid w:val="00DF7F9E"/>
    <w:rsid w:val="00E00079"/>
    <w:rsid w:val="00E01382"/>
    <w:rsid w:val="00E02351"/>
    <w:rsid w:val="00E04018"/>
    <w:rsid w:val="00E05D01"/>
    <w:rsid w:val="00E068C3"/>
    <w:rsid w:val="00E07C18"/>
    <w:rsid w:val="00E10289"/>
    <w:rsid w:val="00E10AE9"/>
    <w:rsid w:val="00E10D1B"/>
    <w:rsid w:val="00E129C7"/>
    <w:rsid w:val="00E13780"/>
    <w:rsid w:val="00E14553"/>
    <w:rsid w:val="00E17B1B"/>
    <w:rsid w:val="00E22C66"/>
    <w:rsid w:val="00E22D28"/>
    <w:rsid w:val="00E24910"/>
    <w:rsid w:val="00E31120"/>
    <w:rsid w:val="00E31F21"/>
    <w:rsid w:val="00E3268C"/>
    <w:rsid w:val="00E34514"/>
    <w:rsid w:val="00E364ED"/>
    <w:rsid w:val="00E375B7"/>
    <w:rsid w:val="00E376CA"/>
    <w:rsid w:val="00E37794"/>
    <w:rsid w:val="00E428FC"/>
    <w:rsid w:val="00E437CA"/>
    <w:rsid w:val="00E45EB1"/>
    <w:rsid w:val="00E46230"/>
    <w:rsid w:val="00E51280"/>
    <w:rsid w:val="00E525B3"/>
    <w:rsid w:val="00E52AFB"/>
    <w:rsid w:val="00E53307"/>
    <w:rsid w:val="00E5412D"/>
    <w:rsid w:val="00E54239"/>
    <w:rsid w:val="00E54686"/>
    <w:rsid w:val="00E54E2D"/>
    <w:rsid w:val="00E5663C"/>
    <w:rsid w:val="00E566EC"/>
    <w:rsid w:val="00E605E6"/>
    <w:rsid w:val="00E6092F"/>
    <w:rsid w:val="00E6100D"/>
    <w:rsid w:val="00E61497"/>
    <w:rsid w:val="00E62866"/>
    <w:rsid w:val="00E6338F"/>
    <w:rsid w:val="00E667D1"/>
    <w:rsid w:val="00E7069D"/>
    <w:rsid w:val="00E718A7"/>
    <w:rsid w:val="00E720AF"/>
    <w:rsid w:val="00E7233E"/>
    <w:rsid w:val="00E731F8"/>
    <w:rsid w:val="00E734CE"/>
    <w:rsid w:val="00E73E47"/>
    <w:rsid w:val="00E7451E"/>
    <w:rsid w:val="00E74B89"/>
    <w:rsid w:val="00E76482"/>
    <w:rsid w:val="00E76F79"/>
    <w:rsid w:val="00E77723"/>
    <w:rsid w:val="00E77777"/>
    <w:rsid w:val="00E77C47"/>
    <w:rsid w:val="00E81DD3"/>
    <w:rsid w:val="00E827D5"/>
    <w:rsid w:val="00E82A45"/>
    <w:rsid w:val="00E84BCE"/>
    <w:rsid w:val="00E857C9"/>
    <w:rsid w:val="00E85AA4"/>
    <w:rsid w:val="00E87627"/>
    <w:rsid w:val="00E87C47"/>
    <w:rsid w:val="00E90E26"/>
    <w:rsid w:val="00E91638"/>
    <w:rsid w:val="00E9189F"/>
    <w:rsid w:val="00E927A9"/>
    <w:rsid w:val="00E9494A"/>
    <w:rsid w:val="00E94D28"/>
    <w:rsid w:val="00E968E7"/>
    <w:rsid w:val="00E96EEE"/>
    <w:rsid w:val="00E97641"/>
    <w:rsid w:val="00EA0556"/>
    <w:rsid w:val="00EA0618"/>
    <w:rsid w:val="00EA0FC9"/>
    <w:rsid w:val="00EA15D4"/>
    <w:rsid w:val="00EA1E7B"/>
    <w:rsid w:val="00EA1ED6"/>
    <w:rsid w:val="00EA27B6"/>
    <w:rsid w:val="00EA3400"/>
    <w:rsid w:val="00EA6350"/>
    <w:rsid w:val="00EA78A5"/>
    <w:rsid w:val="00EB1EE1"/>
    <w:rsid w:val="00EB21C6"/>
    <w:rsid w:val="00EB288F"/>
    <w:rsid w:val="00EB50E4"/>
    <w:rsid w:val="00EB5328"/>
    <w:rsid w:val="00EB70DB"/>
    <w:rsid w:val="00EC160D"/>
    <w:rsid w:val="00EC2180"/>
    <w:rsid w:val="00EC284D"/>
    <w:rsid w:val="00EC48EB"/>
    <w:rsid w:val="00EC49D5"/>
    <w:rsid w:val="00EC4FE1"/>
    <w:rsid w:val="00EC4FE2"/>
    <w:rsid w:val="00EC61C4"/>
    <w:rsid w:val="00ED0615"/>
    <w:rsid w:val="00ED278A"/>
    <w:rsid w:val="00ED499F"/>
    <w:rsid w:val="00ED50AE"/>
    <w:rsid w:val="00ED6166"/>
    <w:rsid w:val="00EE01D3"/>
    <w:rsid w:val="00EE0ABF"/>
    <w:rsid w:val="00EE10B2"/>
    <w:rsid w:val="00EE2250"/>
    <w:rsid w:val="00EE44D4"/>
    <w:rsid w:val="00EE5812"/>
    <w:rsid w:val="00EE6DD8"/>
    <w:rsid w:val="00EE7358"/>
    <w:rsid w:val="00EF20B6"/>
    <w:rsid w:val="00EF26F2"/>
    <w:rsid w:val="00EF4CC6"/>
    <w:rsid w:val="00EF4EB0"/>
    <w:rsid w:val="00EF541B"/>
    <w:rsid w:val="00EF57A0"/>
    <w:rsid w:val="00EF6127"/>
    <w:rsid w:val="00F000D8"/>
    <w:rsid w:val="00F00C8B"/>
    <w:rsid w:val="00F01E77"/>
    <w:rsid w:val="00F05AB6"/>
    <w:rsid w:val="00F06337"/>
    <w:rsid w:val="00F073E4"/>
    <w:rsid w:val="00F0756C"/>
    <w:rsid w:val="00F105BF"/>
    <w:rsid w:val="00F1379B"/>
    <w:rsid w:val="00F144C2"/>
    <w:rsid w:val="00F14DA9"/>
    <w:rsid w:val="00F15476"/>
    <w:rsid w:val="00F158B9"/>
    <w:rsid w:val="00F1606B"/>
    <w:rsid w:val="00F17A57"/>
    <w:rsid w:val="00F17C5B"/>
    <w:rsid w:val="00F20401"/>
    <w:rsid w:val="00F2161B"/>
    <w:rsid w:val="00F21CF4"/>
    <w:rsid w:val="00F230EC"/>
    <w:rsid w:val="00F244FB"/>
    <w:rsid w:val="00F24F21"/>
    <w:rsid w:val="00F2612B"/>
    <w:rsid w:val="00F26A81"/>
    <w:rsid w:val="00F325EE"/>
    <w:rsid w:val="00F32E6C"/>
    <w:rsid w:val="00F33924"/>
    <w:rsid w:val="00F34531"/>
    <w:rsid w:val="00F35A2D"/>
    <w:rsid w:val="00F35F8A"/>
    <w:rsid w:val="00F415EA"/>
    <w:rsid w:val="00F4197A"/>
    <w:rsid w:val="00F425FC"/>
    <w:rsid w:val="00F42943"/>
    <w:rsid w:val="00F42FA5"/>
    <w:rsid w:val="00F43B62"/>
    <w:rsid w:val="00F4401C"/>
    <w:rsid w:val="00F44CCB"/>
    <w:rsid w:val="00F45266"/>
    <w:rsid w:val="00F45BD7"/>
    <w:rsid w:val="00F52632"/>
    <w:rsid w:val="00F526F9"/>
    <w:rsid w:val="00F52ADB"/>
    <w:rsid w:val="00F53B49"/>
    <w:rsid w:val="00F55578"/>
    <w:rsid w:val="00F61809"/>
    <w:rsid w:val="00F61CA6"/>
    <w:rsid w:val="00F6351A"/>
    <w:rsid w:val="00F640DC"/>
    <w:rsid w:val="00F65005"/>
    <w:rsid w:val="00F65EDD"/>
    <w:rsid w:val="00F660FF"/>
    <w:rsid w:val="00F66B50"/>
    <w:rsid w:val="00F7028E"/>
    <w:rsid w:val="00F717B6"/>
    <w:rsid w:val="00F71C24"/>
    <w:rsid w:val="00F73CFF"/>
    <w:rsid w:val="00F75694"/>
    <w:rsid w:val="00F7588C"/>
    <w:rsid w:val="00F768C2"/>
    <w:rsid w:val="00F80141"/>
    <w:rsid w:val="00F81BB8"/>
    <w:rsid w:val="00F82AF7"/>
    <w:rsid w:val="00F83554"/>
    <w:rsid w:val="00F83BC5"/>
    <w:rsid w:val="00F85890"/>
    <w:rsid w:val="00F86066"/>
    <w:rsid w:val="00F8733C"/>
    <w:rsid w:val="00F925C3"/>
    <w:rsid w:val="00FA1458"/>
    <w:rsid w:val="00FA1A51"/>
    <w:rsid w:val="00FA3632"/>
    <w:rsid w:val="00FA39B4"/>
    <w:rsid w:val="00FA568E"/>
    <w:rsid w:val="00FA5CBF"/>
    <w:rsid w:val="00FA610A"/>
    <w:rsid w:val="00FA62A5"/>
    <w:rsid w:val="00FA6618"/>
    <w:rsid w:val="00FA662D"/>
    <w:rsid w:val="00FA7F77"/>
    <w:rsid w:val="00FB0955"/>
    <w:rsid w:val="00FB1B23"/>
    <w:rsid w:val="00FB1EDC"/>
    <w:rsid w:val="00FB3874"/>
    <w:rsid w:val="00FB4574"/>
    <w:rsid w:val="00FB4E7F"/>
    <w:rsid w:val="00FB5317"/>
    <w:rsid w:val="00FB6901"/>
    <w:rsid w:val="00FC2D4E"/>
    <w:rsid w:val="00FC4431"/>
    <w:rsid w:val="00FC6710"/>
    <w:rsid w:val="00FC6E9A"/>
    <w:rsid w:val="00FD0610"/>
    <w:rsid w:val="00FD114A"/>
    <w:rsid w:val="00FD1391"/>
    <w:rsid w:val="00FD1560"/>
    <w:rsid w:val="00FD49DB"/>
    <w:rsid w:val="00FD4F9D"/>
    <w:rsid w:val="00FD504C"/>
    <w:rsid w:val="00FE135B"/>
    <w:rsid w:val="00FE5373"/>
    <w:rsid w:val="00FE57CD"/>
    <w:rsid w:val="00FE6B0C"/>
    <w:rsid w:val="00FE78BD"/>
    <w:rsid w:val="00FF1E6D"/>
    <w:rsid w:val="00FF281B"/>
    <w:rsid w:val="00FF2A26"/>
    <w:rsid w:val="00FF7B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811D924"/>
  <w15:docId w15:val="{44647D82-B3A8-4A74-B25B-9CAF43047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fr-FR" w:eastAsia="fr-FR" w:bidi="fr-FR"/>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iPriority="0"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iPriority="0"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iPriority="0"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nhideWhenUsed="1"/>
    <w:lsdException w:name="Table Grid 5" w:locked="1" w:semiHidden="1" w:uiPriority="0"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iPriority="0" w:unhideWhenUsed="1"/>
    <w:lsdException w:name="Table List 4" w:locked="1" w:semiHidden="1" w:uiPriority="0"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iPriority="0"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06B5"/>
    <w:pPr>
      <w:spacing w:after="200"/>
      <w:jc w:val="both"/>
    </w:pPr>
    <w:rPr>
      <w:rFonts w:ascii="Calibri" w:hAnsi="Calibri"/>
      <w:sz w:val="20"/>
      <w:szCs w:val="20"/>
    </w:rPr>
  </w:style>
  <w:style w:type="paragraph" w:styleId="Ttulo1">
    <w:name w:val="heading 1"/>
    <w:basedOn w:val="Normal"/>
    <w:next w:val="Normal"/>
    <w:link w:val="Ttulo1Car"/>
    <w:autoRedefine/>
    <w:qFormat/>
    <w:rsid w:val="00C607D3"/>
    <w:pPr>
      <w:pageBreakBefore/>
      <w:numPr>
        <w:numId w:val="19"/>
      </w:numPr>
      <w:pBdr>
        <w:bottom w:val="single" w:sz="12" w:space="1" w:color="000080"/>
      </w:pBdr>
      <w:shd w:val="clear" w:color="auto" w:fill="F3F3F3"/>
      <w:spacing w:before="240" w:after="120"/>
      <w:ind w:left="431" w:hanging="431"/>
      <w:outlineLvl w:val="0"/>
    </w:pPr>
    <w:rPr>
      <w:b/>
      <w:caps/>
      <w:sz w:val="28"/>
    </w:rPr>
  </w:style>
  <w:style w:type="paragraph" w:styleId="Ttulo2">
    <w:name w:val="heading 2"/>
    <w:basedOn w:val="Normal"/>
    <w:next w:val="Normal"/>
    <w:link w:val="Ttulo2Car"/>
    <w:autoRedefine/>
    <w:qFormat/>
    <w:rsid w:val="00482761"/>
    <w:pPr>
      <w:keepNext/>
      <w:numPr>
        <w:ilvl w:val="1"/>
        <w:numId w:val="21"/>
      </w:numPr>
      <w:spacing w:before="240" w:after="120" w:line="360" w:lineRule="exact"/>
      <w:outlineLvl w:val="1"/>
    </w:pPr>
    <w:rPr>
      <w:rFonts w:asciiTheme="minorHAnsi" w:hAnsiTheme="minorHAnsi"/>
      <w:b/>
      <w:bCs/>
      <w:iCs/>
      <w:caps/>
      <w:color w:val="1F497D"/>
      <w:sz w:val="24"/>
      <w:szCs w:val="22"/>
    </w:rPr>
  </w:style>
  <w:style w:type="paragraph" w:styleId="Ttulo3">
    <w:name w:val="heading 3"/>
    <w:basedOn w:val="Normal"/>
    <w:next w:val="Normal"/>
    <w:link w:val="Ttulo3Car"/>
    <w:autoRedefine/>
    <w:qFormat/>
    <w:rsid w:val="00A70162"/>
    <w:pPr>
      <w:keepNext/>
      <w:numPr>
        <w:ilvl w:val="2"/>
        <w:numId w:val="19"/>
      </w:numPr>
      <w:outlineLvl w:val="2"/>
    </w:pPr>
    <w:rPr>
      <w:b/>
    </w:rPr>
  </w:style>
  <w:style w:type="paragraph" w:styleId="Ttulo4">
    <w:name w:val="heading 4"/>
    <w:basedOn w:val="Normal"/>
    <w:next w:val="Normal"/>
    <w:link w:val="Ttulo4Car"/>
    <w:autoRedefine/>
    <w:qFormat/>
    <w:rsid w:val="00C071EC"/>
    <w:pPr>
      <w:keepNext/>
      <w:numPr>
        <w:ilvl w:val="3"/>
        <w:numId w:val="19"/>
      </w:numPr>
      <w:outlineLvl w:val="3"/>
    </w:pPr>
    <w:rPr>
      <w:bCs/>
      <w:i/>
      <w:spacing w:val="-2"/>
      <w:u w:val="single"/>
    </w:rPr>
  </w:style>
  <w:style w:type="paragraph" w:styleId="Ttulo5">
    <w:name w:val="heading 5"/>
    <w:basedOn w:val="Normal"/>
    <w:next w:val="Normal"/>
    <w:link w:val="Ttulo5Car"/>
    <w:autoRedefine/>
    <w:qFormat/>
    <w:rsid w:val="00B4498E"/>
    <w:pPr>
      <w:keepNext/>
      <w:numPr>
        <w:ilvl w:val="4"/>
        <w:numId w:val="19"/>
      </w:numPr>
      <w:outlineLvl w:val="4"/>
    </w:pPr>
    <w:rPr>
      <w:i/>
    </w:rPr>
  </w:style>
  <w:style w:type="paragraph" w:styleId="Ttulo6">
    <w:name w:val="heading 6"/>
    <w:basedOn w:val="Normal"/>
    <w:next w:val="Normal"/>
    <w:link w:val="Ttulo6Car"/>
    <w:qFormat/>
    <w:rsid w:val="00B4498E"/>
    <w:pPr>
      <w:keepNext/>
      <w:numPr>
        <w:ilvl w:val="5"/>
        <w:numId w:val="19"/>
      </w:numPr>
      <w:jc w:val="right"/>
      <w:outlineLvl w:val="5"/>
    </w:pPr>
    <w:rPr>
      <w:b/>
      <w:sz w:val="24"/>
    </w:rPr>
  </w:style>
  <w:style w:type="paragraph" w:styleId="Ttulo7">
    <w:name w:val="heading 7"/>
    <w:basedOn w:val="Normal"/>
    <w:next w:val="Normal"/>
    <w:link w:val="Ttulo7Car"/>
    <w:qFormat/>
    <w:rsid w:val="00B4498E"/>
    <w:pPr>
      <w:keepNext/>
      <w:numPr>
        <w:ilvl w:val="6"/>
        <w:numId w:val="19"/>
      </w:numPr>
      <w:ind w:right="-71"/>
      <w:jc w:val="center"/>
      <w:outlineLvl w:val="6"/>
    </w:pPr>
    <w:rPr>
      <w:b/>
    </w:rPr>
  </w:style>
  <w:style w:type="paragraph" w:styleId="Ttulo8">
    <w:name w:val="heading 8"/>
    <w:basedOn w:val="Normal"/>
    <w:next w:val="Normal"/>
    <w:link w:val="Ttulo8Car"/>
    <w:qFormat/>
    <w:rsid w:val="00B4498E"/>
    <w:pPr>
      <w:keepNext/>
      <w:numPr>
        <w:ilvl w:val="7"/>
        <w:numId w:val="19"/>
      </w:numPr>
      <w:outlineLvl w:val="7"/>
    </w:pPr>
    <w:rPr>
      <w:rFonts w:ascii="Univers" w:hAnsi="Univers"/>
      <w:sz w:val="28"/>
    </w:rPr>
  </w:style>
  <w:style w:type="paragraph" w:styleId="Ttulo9">
    <w:name w:val="heading 9"/>
    <w:basedOn w:val="Normal"/>
    <w:next w:val="Normal"/>
    <w:link w:val="Ttulo9Car"/>
    <w:qFormat/>
    <w:rsid w:val="00B4498E"/>
    <w:pPr>
      <w:keepNext/>
      <w:numPr>
        <w:ilvl w:val="8"/>
        <w:numId w:val="19"/>
      </w:numPr>
      <w:jc w:val="center"/>
      <w:outlineLvl w:val="8"/>
    </w:pPr>
    <w:rPr>
      <w:b/>
      <w:sz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C607D3"/>
    <w:rPr>
      <w:rFonts w:ascii="Calibri" w:hAnsi="Calibri"/>
      <w:b/>
      <w:caps/>
      <w:sz w:val="28"/>
      <w:szCs w:val="20"/>
      <w:shd w:val="clear" w:color="auto" w:fill="F3F3F3"/>
    </w:rPr>
  </w:style>
  <w:style w:type="character" w:customStyle="1" w:styleId="Ttulo2Car">
    <w:name w:val="Título 2 Car"/>
    <w:basedOn w:val="Fuentedeprrafopredeter"/>
    <w:link w:val="Ttulo2"/>
    <w:locked/>
    <w:rsid w:val="00482761"/>
    <w:rPr>
      <w:rFonts w:asciiTheme="minorHAnsi" w:hAnsiTheme="minorHAnsi"/>
      <w:b/>
      <w:bCs/>
      <w:iCs/>
      <w:caps/>
      <w:color w:val="1F497D"/>
      <w:sz w:val="24"/>
    </w:rPr>
  </w:style>
  <w:style w:type="character" w:customStyle="1" w:styleId="Ttulo3Car">
    <w:name w:val="Título 3 Car"/>
    <w:basedOn w:val="Fuentedeprrafopredeter"/>
    <w:link w:val="Ttulo3"/>
    <w:locked/>
    <w:rsid w:val="00A70162"/>
    <w:rPr>
      <w:rFonts w:ascii="Calibri" w:hAnsi="Calibri"/>
      <w:b/>
      <w:sz w:val="20"/>
      <w:szCs w:val="20"/>
      <w:lang w:val="fr-FR"/>
    </w:rPr>
  </w:style>
  <w:style w:type="character" w:customStyle="1" w:styleId="Ttulo4Car">
    <w:name w:val="Título 4 Car"/>
    <w:basedOn w:val="Fuentedeprrafopredeter"/>
    <w:link w:val="Ttulo4"/>
    <w:locked/>
    <w:rsid w:val="00C071EC"/>
    <w:rPr>
      <w:rFonts w:ascii="Calibri" w:hAnsi="Calibri"/>
      <w:bCs/>
      <w:i/>
      <w:spacing w:val="-2"/>
      <w:sz w:val="20"/>
      <w:szCs w:val="20"/>
      <w:u w:val="single"/>
      <w:lang w:val="fr-FR"/>
    </w:rPr>
  </w:style>
  <w:style w:type="character" w:customStyle="1" w:styleId="Ttulo5Car">
    <w:name w:val="Título 5 Car"/>
    <w:basedOn w:val="Fuentedeprrafopredeter"/>
    <w:link w:val="Ttulo5"/>
    <w:locked/>
    <w:rsid w:val="00B4498E"/>
    <w:rPr>
      <w:rFonts w:ascii="Calibri" w:hAnsi="Calibri"/>
      <w:i/>
      <w:sz w:val="20"/>
      <w:szCs w:val="20"/>
      <w:lang w:val="fr-FR"/>
    </w:rPr>
  </w:style>
  <w:style w:type="character" w:customStyle="1" w:styleId="Ttulo6Car">
    <w:name w:val="Título 6 Car"/>
    <w:basedOn w:val="Fuentedeprrafopredeter"/>
    <w:link w:val="Ttulo6"/>
    <w:locked/>
    <w:rsid w:val="00BF31A5"/>
    <w:rPr>
      <w:rFonts w:ascii="Calibri" w:hAnsi="Calibri"/>
      <w:b/>
      <w:sz w:val="24"/>
      <w:szCs w:val="20"/>
      <w:lang w:val="fr-FR"/>
    </w:rPr>
  </w:style>
  <w:style w:type="character" w:customStyle="1" w:styleId="Ttulo7Car">
    <w:name w:val="Título 7 Car"/>
    <w:basedOn w:val="Fuentedeprrafopredeter"/>
    <w:link w:val="Ttulo7"/>
    <w:locked/>
    <w:rsid w:val="00BF31A5"/>
    <w:rPr>
      <w:rFonts w:ascii="Calibri" w:hAnsi="Calibri"/>
      <w:b/>
      <w:sz w:val="20"/>
      <w:szCs w:val="20"/>
      <w:lang w:val="fr-FR"/>
    </w:rPr>
  </w:style>
  <w:style w:type="character" w:customStyle="1" w:styleId="Ttulo8Car">
    <w:name w:val="Título 8 Car"/>
    <w:basedOn w:val="Fuentedeprrafopredeter"/>
    <w:link w:val="Ttulo8"/>
    <w:locked/>
    <w:rsid w:val="00BF31A5"/>
    <w:rPr>
      <w:rFonts w:ascii="Univers" w:hAnsi="Univers"/>
      <w:sz w:val="28"/>
      <w:szCs w:val="20"/>
      <w:lang w:val="fr-FR"/>
    </w:rPr>
  </w:style>
  <w:style w:type="character" w:customStyle="1" w:styleId="Ttulo9Car">
    <w:name w:val="Título 9 Car"/>
    <w:basedOn w:val="Fuentedeprrafopredeter"/>
    <w:link w:val="Ttulo9"/>
    <w:locked/>
    <w:rsid w:val="00BF31A5"/>
    <w:rPr>
      <w:rFonts w:ascii="Calibri" w:hAnsi="Calibri"/>
      <w:b/>
      <w:sz w:val="16"/>
      <w:szCs w:val="20"/>
      <w:lang w:val="fr-FR"/>
    </w:rPr>
  </w:style>
  <w:style w:type="paragraph" w:styleId="Sangradetextonormal">
    <w:name w:val="Body Text Indent"/>
    <w:basedOn w:val="Normal"/>
    <w:link w:val="SangradetextonormalCar"/>
    <w:rsid w:val="00E968E7"/>
    <w:pPr>
      <w:ind w:firstLine="6804"/>
    </w:pPr>
  </w:style>
  <w:style w:type="character" w:customStyle="1" w:styleId="SangradetextonormalCar">
    <w:name w:val="Sangría de texto normal Car"/>
    <w:basedOn w:val="Fuentedeprrafopredeter"/>
    <w:link w:val="Sangradetextonormal"/>
    <w:locked/>
    <w:rsid w:val="001423E4"/>
    <w:rPr>
      <w:rFonts w:ascii="Arial" w:hAnsi="Arial" w:cs="Times New Roman"/>
      <w:lang w:val="fr-FR" w:eastAsia="fr-FR"/>
    </w:rPr>
  </w:style>
  <w:style w:type="paragraph" w:styleId="Mapadeldocumento">
    <w:name w:val="Document Map"/>
    <w:basedOn w:val="Normal"/>
    <w:link w:val="MapadeldocumentoCar"/>
    <w:uiPriority w:val="99"/>
    <w:semiHidden/>
    <w:rsid w:val="00E968E7"/>
    <w:pPr>
      <w:shd w:val="clear" w:color="auto" w:fill="000080"/>
    </w:pPr>
    <w:rPr>
      <w:rFonts w:ascii="Tahoma" w:hAnsi="Tahoma"/>
    </w:rPr>
  </w:style>
  <w:style w:type="character" w:customStyle="1" w:styleId="MapadeldocumentoCar">
    <w:name w:val="Mapa del documento Car"/>
    <w:basedOn w:val="Fuentedeprrafopredeter"/>
    <w:link w:val="Mapadeldocumento"/>
    <w:uiPriority w:val="99"/>
    <w:locked/>
    <w:rsid w:val="001423E4"/>
    <w:rPr>
      <w:rFonts w:ascii="Tahoma" w:hAnsi="Tahoma" w:cs="Times New Roman"/>
      <w:lang w:val="fr-FR" w:eastAsia="fr-FR"/>
    </w:rPr>
  </w:style>
  <w:style w:type="paragraph" w:styleId="Encabezado">
    <w:name w:val="header"/>
    <w:basedOn w:val="Normal"/>
    <w:link w:val="EncabezadoCar"/>
    <w:rsid w:val="00E968E7"/>
    <w:pPr>
      <w:tabs>
        <w:tab w:val="center" w:pos="4252"/>
        <w:tab w:val="right" w:pos="8504"/>
      </w:tabs>
    </w:pPr>
  </w:style>
  <w:style w:type="character" w:customStyle="1" w:styleId="EncabezadoCar">
    <w:name w:val="Encabezado Car"/>
    <w:basedOn w:val="Fuentedeprrafopredeter"/>
    <w:link w:val="Encabezado"/>
    <w:uiPriority w:val="99"/>
    <w:semiHidden/>
    <w:locked/>
    <w:rsid w:val="00BF31A5"/>
    <w:rPr>
      <w:rFonts w:ascii="Arial" w:hAnsi="Arial" w:cs="Times New Roman"/>
      <w:sz w:val="20"/>
      <w:lang w:val="fr-FR"/>
    </w:rPr>
  </w:style>
  <w:style w:type="paragraph" w:styleId="Piedepgina">
    <w:name w:val="footer"/>
    <w:basedOn w:val="Normal"/>
    <w:link w:val="PiedepginaCar"/>
    <w:rsid w:val="00E968E7"/>
    <w:pPr>
      <w:tabs>
        <w:tab w:val="center" w:pos="4252"/>
        <w:tab w:val="right" w:pos="8504"/>
      </w:tabs>
    </w:pPr>
  </w:style>
  <w:style w:type="character" w:customStyle="1" w:styleId="PiedepginaCar">
    <w:name w:val="Pie de página Car"/>
    <w:basedOn w:val="Fuentedeprrafopredeter"/>
    <w:link w:val="Piedepgina"/>
    <w:uiPriority w:val="99"/>
    <w:semiHidden/>
    <w:locked/>
    <w:rsid w:val="00BF31A5"/>
    <w:rPr>
      <w:rFonts w:ascii="Arial" w:hAnsi="Arial" w:cs="Times New Roman"/>
      <w:sz w:val="20"/>
      <w:lang w:val="fr-FR"/>
    </w:rPr>
  </w:style>
  <w:style w:type="character" w:styleId="Nmerodepgina">
    <w:name w:val="page number"/>
    <w:basedOn w:val="Fuentedeprrafopredeter"/>
    <w:rsid w:val="00E968E7"/>
    <w:rPr>
      <w:rFonts w:cs="Times New Roman"/>
    </w:rPr>
  </w:style>
  <w:style w:type="paragraph" w:customStyle="1" w:styleId="Textodenotaalpie">
    <w:name w:val="Texto de nota al pie"/>
    <w:basedOn w:val="Normal"/>
    <w:uiPriority w:val="99"/>
    <w:rsid w:val="00E968E7"/>
    <w:pPr>
      <w:widowControl w:val="0"/>
      <w:autoSpaceDE w:val="0"/>
      <w:autoSpaceDN w:val="0"/>
      <w:adjustRightInd w:val="0"/>
    </w:pPr>
    <w:rPr>
      <w:rFonts w:ascii="Univers" w:hAnsi="Univers"/>
      <w:szCs w:val="24"/>
    </w:rPr>
  </w:style>
  <w:style w:type="paragraph" w:styleId="Sangra2detindependiente">
    <w:name w:val="Body Text Indent 2"/>
    <w:basedOn w:val="Normal"/>
    <w:link w:val="Sangra2detindependienteCar"/>
    <w:rsid w:val="00E968E7"/>
    <w:pPr>
      <w:tabs>
        <w:tab w:val="left" w:pos="-22517"/>
        <w:tab w:val="left" w:pos="732"/>
        <w:tab w:val="left" w:pos="1391"/>
      </w:tabs>
      <w:suppressAutoHyphens/>
      <w:spacing w:line="240" w:lineRule="atLeast"/>
      <w:ind w:left="732" w:hanging="732"/>
    </w:pPr>
    <w:rPr>
      <w:spacing w:val="-2"/>
    </w:rPr>
  </w:style>
  <w:style w:type="character" w:customStyle="1" w:styleId="Sangra2detindependienteCar">
    <w:name w:val="Sangría 2 de t. independiente Car"/>
    <w:basedOn w:val="Fuentedeprrafopredeter"/>
    <w:link w:val="Sangra2detindependiente"/>
    <w:locked/>
    <w:rsid w:val="001423E4"/>
    <w:rPr>
      <w:rFonts w:ascii="Arial" w:hAnsi="Arial" w:cs="Times New Roman"/>
      <w:spacing w:val="-2"/>
      <w:lang w:val="fr-FR" w:eastAsia="fr-FR"/>
    </w:rPr>
  </w:style>
  <w:style w:type="paragraph" w:customStyle="1" w:styleId="Textodenotaalfinal">
    <w:name w:val="Texto de nota al final"/>
    <w:basedOn w:val="Normal"/>
    <w:uiPriority w:val="99"/>
    <w:rsid w:val="00E968E7"/>
    <w:pPr>
      <w:widowControl w:val="0"/>
      <w:autoSpaceDE w:val="0"/>
      <w:autoSpaceDN w:val="0"/>
      <w:adjustRightInd w:val="0"/>
    </w:pPr>
    <w:rPr>
      <w:rFonts w:ascii="Univers" w:hAnsi="Univers"/>
      <w:szCs w:val="24"/>
    </w:rPr>
  </w:style>
  <w:style w:type="character" w:customStyle="1" w:styleId="MAT">
    <w:name w:val="MAT"/>
    <w:uiPriority w:val="99"/>
    <w:rsid w:val="00E968E7"/>
    <w:rPr>
      <w:sz w:val="20"/>
    </w:rPr>
  </w:style>
  <w:style w:type="paragraph" w:customStyle="1" w:styleId="TAB1">
    <w:name w:val="TAB1"/>
    <w:uiPriority w:val="99"/>
    <w:rsid w:val="00E968E7"/>
    <w:pPr>
      <w:widowControl w:val="0"/>
      <w:tabs>
        <w:tab w:val="left" w:pos="566"/>
        <w:tab w:val="left" w:pos="1575"/>
        <w:tab w:val="left" w:pos="2006"/>
        <w:tab w:val="left" w:pos="2726"/>
      </w:tabs>
      <w:suppressAutoHyphens/>
      <w:autoSpaceDE w:val="0"/>
      <w:autoSpaceDN w:val="0"/>
      <w:adjustRightInd w:val="0"/>
      <w:spacing w:line="240" w:lineRule="atLeast"/>
    </w:pPr>
    <w:rPr>
      <w:rFonts w:ascii="Univers" w:hAnsi="Univers"/>
      <w:sz w:val="20"/>
      <w:szCs w:val="20"/>
    </w:rPr>
  </w:style>
  <w:style w:type="paragraph" w:customStyle="1" w:styleId="TAB2">
    <w:name w:val="TAB2"/>
    <w:uiPriority w:val="99"/>
    <w:rsid w:val="00E968E7"/>
    <w:pPr>
      <w:widowControl w:val="0"/>
      <w:tabs>
        <w:tab w:val="left" w:pos="566"/>
        <w:tab w:val="left" w:pos="1864"/>
        <w:tab w:val="left" w:pos="2295"/>
        <w:tab w:val="left" w:pos="3015"/>
      </w:tabs>
      <w:suppressAutoHyphens/>
      <w:autoSpaceDE w:val="0"/>
      <w:autoSpaceDN w:val="0"/>
      <w:adjustRightInd w:val="0"/>
      <w:spacing w:line="240" w:lineRule="atLeast"/>
    </w:pPr>
    <w:rPr>
      <w:rFonts w:ascii="Univers" w:hAnsi="Univers"/>
      <w:sz w:val="20"/>
      <w:szCs w:val="20"/>
    </w:rPr>
  </w:style>
  <w:style w:type="paragraph" w:customStyle="1" w:styleId="TAB3">
    <w:name w:val="TAB3"/>
    <w:uiPriority w:val="99"/>
    <w:rsid w:val="00E968E7"/>
    <w:pPr>
      <w:widowControl w:val="0"/>
      <w:tabs>
        <w:tab w:val="left" w:pos="566"/>
        <w:tab w:val="left" w:pos="2149"/>
        <w:tab w:val="left" w:pos="2584"/>
        <w:tab w:val="left" w:pos="3304"/>
      </w:tabs>
      <w:suppressAutoHyphens/>
      <w:autoSpaceDE w:val="0"/>
      <w:autoSpaceDN w:val="0"/>
      <w:adjustRightInd w:val="0"/>
      <w:spacing w:line="240" w:lineRule="atLeast"/>
    </w:pPr>
    <w:rPr>
      <w:rFonts w:ascii="Univers" w:hAnsi="Univers"/>
      <w:sz w:val="20"/>
      <w:szCs w:val="20"/>
    </w:rPr>
  </w:style>
  <w:style w:type="character" w:customStyle="1" w:styleId="Documento4">
    <w:name w:val="Documento 4"/>
    <w:uiPriority w:val="99"/>
    <w:rsid w:val="00E968E7"/>
    <w:rPr>
      <w:b/>
      <w:i/>
      <w:sz w:val="20"/>
    </w:rPr>
  </w:style>
  <w:style w:type="character" w:customStyle="1" w:styleId="Bibliogr">
    <w:name w:val="Bibliogr."/>
    <w:uiPriority w:val="99"/>
    <w:rsid w:val="00E968E7"/>
  </w:style>
  <w:style w:type="character" w:customStyle="1" w:styleId="Documento5">
    <w:name w:val="Documento 5"/>
    <w:uiPriority w:val="99"/>
    <w:rsid w:val="00E968E7"/>
  </w:style>
  <w:style w:type="character" w:customStyle="1" w:styleId="Documento2">
    <w:name w:val="Documento 2"/>
    <w:uiPriority w:val="99"/>
    <w:rsid w:val="00E968E7"/>
    <w:rPr>
      <w:rFonts w:ascii="Univers" w:hAnsi="Univers"/>
      <w:sz w:val="20"/>
      <w:lang w:val="fr-FR"/>
    </w:rPr>
  </w:style>
  <w:style w:type="character" w:customStyle="1" w:styleId="Documento6">
    <w:name w:val="Documento 6"/>
    <w:uiPriority w:val="99"/>
    <w:rsid w:val="00E968E7"/>
  </w:style>
  <w:style w:type="character" w:customStyle="1" w:styleId="Documento7">
    <w:name w:val="Documento 7"/>
    <w:uiPriority w:val="99"/>
    <w:rsid w:val="00E968E7"/>
  </w:style>
  <w:style w:type="character" w:customStyle="1" w:styleId="Documento8">
    <w:name w:val="Documento 8"/>
    <w:uiPriority w:val="99"/>
    <w:rsid w:val="00E968E7"/>
  </w:style>
  <w:style w:type="character" w:customStyle="1" w:styleId="Documento3">
    <w:name w:val="Documento 3"/>
    <w:uiPriority w:val="99"/>
    <w:rsid w:val="00E968E7"/>
    <w:rPr>
      <w:rFonts w:ascii="Univers" w:hAnsi="Univers"/>
      <w:sz w:val="20"/>
      <w:lang w:val="fr-FR"/>
    </w:rPr>
  </w:style>
  <w:style w:type="character" w:customStyle="1" w:styleId="Prder1">
    <w:name w:val="Pár. der. 1"/>
    <w:uiPriority w:val="99"/>
    <w:rsid w:val="00E968E7"/>
  </w:style>
  <w:style w:type="character" w:customStyle="1" w:styleId="Prder2">
    <w:name w:val="Pár. der. 2"/>
    <w:uiPriority w:val="99"/>
    <w:rsid w:val="00E968E7"/>
  </w:style>
  <w:style w:type="character" w:customStyle="1" w:styleId="Prder3">
    <w:name w:val="Pár. der. 3"/>
    <w:uiPriority w:val="99"/>
    <w:rsid w:val="00E968E7"/>
  </w:style>
  <w:style w:type="character" w:customStyle="1" w:styleId="Prder4">
    <w:name w:val="Pár. der. 4"/>
    <w:uiPriority w:val="99"/>
    <w:rsid w:val="00E968E7"/>
  </w:style>
  <w:style w:type="paragraph" w:customStyle="1" w:styleId="Documento1">
    <w:name w:val="Documento 1"/>
    <w:uiPriority w:val="99"/>
    <w:rsid w:val="00E968E7"/>
    <w:pPr>
      <w:keepNext/>
      <w:keepLines/>
      <w:widowControl w:val="0"/>
      <w:tabs>
        <w:tab w:val="left" w:pos="-720"/>
      </w:tabs>
      <w:suppressAutoHyphens/>
      <w:autoSpaceDE w:val="0"/>
      <w:autoSpaceDN w:val="0"/>
      <w:adjustRightInd w:val="0"/>
      <w:spacing w:line="240" w:lineRule="atLeast"/>
    </w:pPr>
    <w:rPr>
      <w:rFonts w:ascii="Univers" w:hAnsi="Univers"/>
      <w:sz w:val="20"/>
      <w:szCs w:val="20"/>
    </w:rPr>
  </w:style>
  <w:style w:type="character" w:customStyle="1" w:styleId="Prder5">
    <w:name w:val="Pár. der. 5"/>
    <w:uiPriority w:val="99"/>
    <w:rsid w:val="00E968E7"/>
  </w:style>
  <w:style w:type="character" w:customStyle="1" w:styleId="Prder6">
    <w:name w:val="Pár. der. 6"/>
    <w:uiPriority w:val="99"/>
    <w:rsid w:val="00E968E7"/>
  </w:style>
  <w:style w:type="character" w:customStyle="1" w:styleId="Prder7">
    <w:name w:val="Pár. der. 7"/>
    <w:uiPriority w:val="99"/>
    <w:rsid w:val="00E968E7"/>
  </w:style>
  <w:style w:type="character" w:customStyle="1" w:styleId="Prder8">
    <w:name w:val="Pár. der. 8"/>
    <w:uiPriority w:val="99"/>
    <w:rsid w:val="00E968E7"/>
  </w:style>
  <w:style w:type="character" w:customStyle="1" w:styleId="Tcnico2">
    <w:name w:val="Técnico 2"/>
    <w:uiPriority w:val="99"/>
    <w:rsid w:val="00E968E7"/>
    <w:rPr>
      <w:rFonts w:ascii="Univers" w:hAnsi="Univers"/>
      <w:sz w:val="20"/>
      <w:lang w:val="fr-FR"/>
    </w:rPr>
  </w:style>
  <w:style w:type="character" w:customStyle="1" w:styleId="Tcnico3">
    <w:name w:val="Técnico 3"/>
    <w:uiPriority w:val="99"/>
    <w:rsid w:val="00E968E7"/>
    <w:rPr>
      <w:rFonts w:ascii="Univers" w:hAnsi="Univers"/>
      <w:sz w:val="20"/>
      <w:lang w:val="fr-FR"/>
    </w:rPr>
  </w:style>
  <w:style w:type="character" w:customStyle="1" w:styleId="Tcnico4">
    <w:name w:val="Técnico 4"/>
    <w:uiPriority w:val="99"/>
    <w:rsid w:val="00E968E7"/>
  </w:style>
  <w:style w:type="character" w:customStyle="1" w:styleId="Tcnico1">
    <w:name w:val="Técnico 1"/>
    <w:uiPriority w:val="99"/>
    <w:rsid w:val="00E968E7"/>
    <w:rPr>
      <w:rFonts w:ascii="Univers" w:hAnsi="Univers"/>
      <w:sz w:val="20"/>
      <w:lang w:val="fr-FR"/>
    </w:rPr>
  </w:style>
  <w:style w:type="character" w:customStyle="1" w:styleId="Inicdoc">
    <w:name w:val="Inic. doc."/>
    <w:uiPriority w:val="99"/>
    <w:rsid w:val="00E968E7"/>
  </w:style>
  <w:style w:type="character" w:customStyle="1" w:styleId="Tcnico5">
    <w:name w:val="Técnico 5"/>
    <w:uiPriority w:val="99"/>
    <w:rsid w:val="00E968E7"/>
  </w:style>
  <w:style w:type="character" w:customStyle="1" w:styleId="Tcnico6">
    <w:name w:val="Técnico 6"/>
    <w:uiPriority w:val="99"/>
    <w:rsid w:val="00E968E7"/>
  </w:style>
  <w:style w:type="character" w:customStyle="1" w:styleId="Tcnico7">
    <w:name w:val="Técnico 7"/>
    <w:uiPriority w:val="99"/>
    <w:rsid w:val="00E968E7"/>
  </w:style>
  <w:style w:type="character" w:customStyle="1" w:styleId="Tcnico8">
    <w:name w:val="Técnico 8"/>
    <w:uiPriority w:val="99"/>
    <w:rsid w:val="00E968E7"/>
  </w:style>
  <w:style w:type="character" w:customStyle="1" w:styleId="Inicestt">
    <w:name w:val="Inic. est. t"/>
    <w:uiPriority w:val="99"/>
    <w:rsid w:val="00E968E7"/>
    <w:rPr>
      <w:rFonts w:ascii="Univers" w:hAnsi="Univers"/>
      <w:sz w:val="20"/>
      <w:lang w:val="fr-FR"/>
    </w:rPr>
  </w:style>
  <w:style w:type="character" w:customStyle="1" w:styleId="1">
    <w:name w:val="1"/>
    <w:uiPriority w:val="99"/>
    <w:rsid w:val="00E968E7"/>
    <w:rPr>
      <w:rFonts w:ascii="Univers" w:hAnsi="Univers"/>
      <w:sz w:val="20"/>
      <w:lang w:val="fr-FR"/>
    </w:rPr>
  </w:style>
  <w:style w:type="paragraph" w:customStyle="1" w:styleId="INDICE1">
    <w:name w:val="INDICE 1"/>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u w:val="single"/>
    </w:rPr>
  </w:style>
  <w:style w:type="paragraph" w:customStyle="1" w:styleId="INDICE2">
    <w:name w:val="INDICE 2"/>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rPr>
  </w:style>
  <w:style w:type="character" w:customStyle="1" w:styleId="Sinnombre1">
    <w:name w:val="Sin nombre 1"/>
    <w:uiPriority w:val="99"/>
    <w:rsid w:val="00E968E7"/>
    <w:rPr>
      <w:rFonts w:ascii="Univers" w:hAnsi="Univers"/>
      <w:sz w:val="20"/>
      <w:lang w:val="fr-FR"/>
    </w:rPr>
  </w:style>
  <w:style w:type="paragraph" w:customStyle="1" w:styleId="INDICE3">
    <w:name w:val="INDICE 3"/>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u w:val="single"/>
    </w:rPr>
  </w:style>
  <w:style w:type="paragraph" w:customStyle="1" w:styleId="INDICE4">
    <w:name w:val="INDICE 4"/>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rPr>
  </w:style>
  <w:style w:type="character" w:customStyle="1" w:styleId="FormatInh8">
    <w:name w:val="FormatInh 8"/>
    <w:uiPriority w:val="99"/>
    <w:rsid w:val="00E968E7"/>
  </w:style>
  <w:style w:type="character" w:customStyle="1" w:styleId="FormatInh5">
    <w:name w:val="FormatInh 5"/>
    <w:uiPriority w:val="99"/>
    <w:rsid w:val="00E968E7"/>
  </w:style>
  <w:style w:type="character" w:customStyle="1" w:styleId="FormatInh6">
    <w:name w:val="FormatInh 6"/>
    <w:uiPriority w:val="99"/>
    <w:rsid w:val="00E968E7"/>
  </w:style>
  <w:style w:type="character" w:customStyle="1" w:styleId="FormatInh2">
    <w:name w:val="FormatInh 2"/>
    <w:uiPriority w:val="99"/>
    <w:rsid w:val="00E968E7"/>
    <w:rPr>
      <w:rFonts w:ascii="Univers" w:hAnsi="Univers"/>
      <w:sz w:val="20"/>
      <w:lang w:val="fr-FR"/>
    </w:rPr>
  </w:style>
  <w:style w:type="character" w:customStyle="1" w:styleId="FormatInh7">
    <w:name w:val="FormatInh 7"/>
    <w:uiPriority w:val="99"/>
    <w:rsid w:val="00E968E7"/>
  </w:style>
  <w:style w:type="character" w:customStyle="1" w:styleId="Bblgraphie">
    <w:name w:val="Bblgraphie"/>
    <w:uiPriority w:val="99"/>
    <w:rsid w:val="00E968E7"/>
  </w:style>
  <w:style w:type="character" w:customStyle="1" w:styleId="AbsNrRechts1">
    <w:name w:val="AbsNrRechts 1"/>
    <w:uiPriority w:val="99"/>
    <w:rsid w:val="00E968E7"/>
  </w:style>
  <w:style w:type="character" w:customStyle="1" w:styleId="AbsNrRechts2">
    <w:name w:val="AbsNrRechts 2"/>
    <w:uiPriority w:val="99"/>
    <w:rsid w:val="00E968E7"/>
  </w:style>
  <w:style w:type="character" w:customStyle="1" w:styleId="FormatInh3">
    <w:name w:val="FormatInh 3"/>
    <w:uiPriority w:val="99"/>
    <w:rsid w:val="00E968E7"/>
    <w:rPr>
      <w:rFonts w:ascii="Univers" w:hAnsi="Univers"/>
      <w:sz w:val="20"/>
      <w:lang w:val="fr-FR"/>
    </w:rPr>
  </w:style>
  <w:style w:type="character" w:customStyle="1" w:styleId="AbsNrRechts3">
    <w:name w:val="AbsNrRechts 3"/>
    <w:uiPriority w:val="99"/>
    <w:rsid w:val="00E968E7"/>
  </w:style>
  <w:style w:type="character" w:customStyle="1" w:styleId="AbsNrRechts4">
    <w:name w:val="AbsNrRechts 4"/>
    <w:uiPriority w:val="99"/>
    <w:rsid w:val="00E968E7"/>
  </w:style>
  <w:style w:type="character" w:customStyle="1" w:styleId="AbsNrRechts5">
    <w:name w:val="AbsNrRechts 5"/>
    <w:uiPriority w:val="99"/>
    <w:rsid w:val="00E968E7"/>
  </w:style>
  <w:style w:type="character" w:customStyle="1" w:styleId="AbsNrRechts6">
    <w:name w:val="AbsNrRechts 6"/>
    <w:uiPriority w:val="99"/>
    <w:rsid w:val="00E968E7"/>
  </w:style>
  <w:style w:type="character" w:customStyle="1" w:styleId="AbsNrRechts7">
    <w:name w:val="AbsNrRechts 7"/>
    <w:uiPriority w:val="99"/>
    <w:rsid w:val="00E968E7"/>
  </w:style>
  <w:style w:type="character" w:customStyle="1" w:styleId="AbsNrRechts8">
    <w:name w:val="AbsNrRechts 8"/>
    <w:uiPriority w:val="99"/>
    <w:rsid w:val="00E968E7"/>
  </w:style>
  <w:style w:type="paragraph" w:customStyle="1" w:styleId="FormatInh1">
    <w:name w:val="FormatInh 1"/>
    <w:uiPriority w:val="99"/>
    <w:rsid w:val="00E968E7"/>
    <w:pPr>
      <w:keepNext/>
      <w:keepLines/>
      <w:widowControl w:val="0"/>
      <w:tabs>
        <w:tab w:val="left" w:pos="-720"/>
      </w:tabs>
      <w:suppressAutoHyphens/>
      <w:autoSpaceDE w:val="0"/>
      <w:autoSpaceDN w:val="0"/>
      <w:adjustRightInd w:val="0"/>
      <w:spacing w:line="240" w:lineRule="atLeast"/>
    </w:pPr>
    <w:rPr>
      <w:rFonts w:ascii="Univers" w:hAnsi="Univers"/>
      <w:sz w:val="20"/>
      <w:szCs w:val="20"/>
    </w:rPr>
  </w:style>
  <w:style w:type="character" w:customStyle="1" w:styleId="FormatInh4">
    <w:name w:val="FormatInh 4"/>
    <w:uiPriority w:val="99"/>
    <w:rsid w:val="00E968E7"/>
    <w:rPr>
      <w:b/>
      <w:i/>
      <w:sz w:val="20"/>
    </w:rPr>
  </w:style>
  <w:style w:type="character" w:customStyle="1" w:styleId="MarkInhalt">
    <w:name w:val="MarkInhalt"/>
    <w:uiPriority w:val="99"/>
    <w:rsid w:val="00E968E7"/>
  </w:style>
  <w:style w:type="character" w:customStyle="1" w:styleId="Vordruck">
    <w:name w:val="Vordruck"/>
    <w:uiPriority w:val="99"/>
    <w:rsid w:val="00E968E7"/>
    <w:rPr>
      <w:rFonts w:ascii="Univers" w:hAnsi="Univers"/>
      <w:sz w:val="20"/>
      <w:lang w:val="fr-FR"/>
    </w:rPr>
  </w:style>
  <w:style w:type="character" w:customStyle="1" w:styleId="especesq1">
    <w:name w:val="espec.esq 1"/>
    <w:uiPriority w:val="99"/>
    <w:rsid w:val="00E968E7"/>
    <w:rPr>
      <w:rFonts w:ascii="Univers" w:hAnsi="Univers"/>
      <w:sz w:val="20"/>
      <w:lang w:val="fr-FR"/>
    </w:rPr>
  </w:style>
  <w:style w:type="character" w:customStyle="1" w:styleId="especesq2">
    <w:name w:val="espec.esq 2"/>
    <w:uiPriority w:val="99"/>
    <w:rsid w:val="00E968E7"/>
    <w:rPr>
      <w:rFonts w:ascii="Univers" w:hAnsi="Univers"/>
      <w:sz w:val="20"/>
      <w:lang w:val="fr-FR"/>
    </w:rPr>
  </w:style>
  <w:style w:type="character" w:customStyle="1" w:styleId="especesq5">
    <w:name w:val="espec.esq 5"/>
    <w:uiPriority w:val="99"/>
    <w:rsid w:val="00E968E7"/>
  </w:style>
  <w:style w:type="character" w:customStyle="1" w:styleId="ESQFAC">
    <w:name w:val="ESQFAC"/>
    <w:uiPriority w:val="99"/>
    <w:rsid w:val="00E968E7"/>
    <w:rPr>
      <w:rFonts w:ascii="Univers" w:hAnsi="Univers"/>
      <w:sz w:val="20"/>
      <w:lang w:val="fr-FR"/>
    </w:rPr>
  </w:style>
  <w:style w:type="character" w:customStyle="1" w:styleId="TIPOS">
    <w:name w:val="TIPOS"/>
    <w:uiPriority w:val="99"/>
    <w:rsid w:val="00E968E7"/>
  </w:style>
  <w:style w:type="character" w:customStyle="1" w:styleId="FACTOR">
    <w:name w:val="FACTOR"/>
    <w:uiPriority w:val="99"/>
    <w:rsid w:val="00E968E7"/>
  </w:style>
  <w:style w:type="character" w:customStyle="1" w:styleId="EFA1">
    <w:name w:val="EFA 1"/>
    <w:uiPriority w:val="99"/>
    <w:rsid w:val="00E968E7"/>
    <w:rPr>
      <w:rFonts w:ascii="Univers" w:hAnsi="Univers"/>
      <w:sz w:val="20"/>
      <w:lang w:val="fr-FR"/>
    </w:rPr>
  </w:style>
  <w:style w:type="character" w:customStyle="1" w:styleId="EFA2">
    <w:name w:val="EFA 2"/>
    <w:uiPriority w:val="99"/>
    <w:rsid w:val="00E968E7"/>
    <w:rPr>
      <w:rFonts w:ascii="Univers" w:hAnsi="Univers"/>
      <w:sz w:val="20"/>
      <w:lang w:val="fr-FR"/>
    </w:rPr>
  </w:style>
  <w:style w:type="character" w:customStyle="1" w:styleId="EFA3">
    <w:name w:val="EFA 3"/>
    <w:uiPriority w:val="99"/>
    <w:rsid w:val="00E968E7"/>
    <w:rPr>
      <w:rFonts w:ascii="Univers" w:hAnsi="Univers"/>
      <w:sz w:val="20"/>
      <w:lang w:val="fr-FR"/>
    </w:rPr>
  </w:style>
  <w:style w:type="character" w:customStyle="1" w:styleId="EFA4">
    <w:name w:val="EFA 4"/>
    <w:uiPriority w:val="99"/>
    <w:rsid w:val="00E968E7"/>
    <w:rPr>
      <w:rFonts w:ascii="Univers" w:hAnsi="Univers"/>
      <w:sz w:val="20"/>
      <w:lang w:val="fr-FR"/>
    </w:rPr>
  </w:style>
  <w:style w:type="character" w:customStyle="1" w:styleId="Document8">
    <w:name w:val="Document 8"/>
    <w:uiPriority w:val="99"/>
    <w:rsid w:val="00E968E7"/>
  </w:style>
  <w:style w:type="character" w:customStyle="1" w:styleId="Document4">
    <w:name w:val="Document 4"/>
    <w:uiPriority w:val="99"/>
    <w:rsid w:val="00E968E7"/>
    <w:rPr>
      <w:b/>
      <w:i/>
      <w:sz w:val="20"/>
    </w:rPr>
  </w:style>
  <w:style w:type="character" w:customStyle="1" w:styleId="Document6">
    <w:name w:val="Document 6"/>
    <w:uiPriority w:val="99"/>
    <w:rsid w:val="00E968E7"/>
  </w:style>
  <w:style w:type="character" w:customStyle="1" w:styleId="Document5">
    <w:name w:val="Document 5"/>
    <w:uiPriority w:val="99"/>
    <w:rsid w:val="00E968E7"/>
  </w:style>
  <w:style w:type="character" w:customStyle="1" w:styleId="Document2">
    <w:name w:val="Document 2"/>
    <w:uiPriority w:val="99"/>
    <w:rsid w:val="00E968E7"/>
    <w:rPr>
      <w:rFonts w:ascii="Univers" w:hAnsi="Univers"/>
      <w:sz w:val="20"/>
      <w:lang w:val="fr-FR"/>
    </w:rPr>
  </w:style>
  <w:style w:type="character" w:customStyle="1" w:styleId="Document7">
    <w:name w:val="Document 7"/>
    <w:uiPriority w:val="99"/>
    <w:rsid w:val="00E968E7"/>
  </w:style>
  <w:style w:type="character" w:customStyle="1" w:styleId="Bibliogrphy">
    <w:name w:val="Bibliogrphy"/>
    <w:uiPriority w:val="99"/>
    <w:rsid w:val="00E968E7"/>
  </w:style>
  <w:style w:type="character" w:customStyle="1" w:styleId="RightPar1">
    <w:name w:val="Right Par 1"/>
    <w:uiPriority w:val="99"/>
    <w:rsid w:val="00E968E7"/>
  </w:style>
  <w:style w:type="character" w:customStyle="1" w:styleId="RightPar2">
    <w:name w:val="Right Par 2"/>
    <w:uiPriority w:val="99"/>
    <w:rsid w:val="00E968E7"/>
  </w:style>
  <w:style w:type="character" w:customStyle="1" w:styleId="Document3">
    <w:name w:val="Document 3"/>
    <w:uiPriority w:val="99"/>
    <w:rsid w:val="00E968E7"/>
    <w:rPr>
      <w:rFonts w:ascii="Univers" w:hAnsi="Univers"/>
      <w:sz w:val="20"/>
      <w:lang w:val="fr-FR"/>
    </w:rPr>
  </w:style>
  <w:style w:type="character" w:customStyle="1" w:styleId="RightPar3">
    <w:name w:val="Right Par 3"/>
    <w:uiPriority w:val="99"/>
    <w:rsid w:val="00E968E7"/>
  </w:style>
  <w:style w:type="character" w:customStyle="1" w:styleId="RightPar4">
    <w:name w:val="Right Par 4"/>
    <w:uiPriority w:val="99"/>
    <w:rsid w:val="00E968E7"/>
  </w:style>
  <w:style w:type="character" w:customStyle="1" w:styleId="RightPar5">
    <w:name w:val="Right Par 5"/>
    <w:uiPriority w:val="99"/>
    <w:rsid w:val="00E968E7"/>
  </w:style>
  <w:style w:type="character" w:customStyle="1" w:styleId="RightPar6">
    <w:name w:val="Right Par 6"/>
    <w:uiPriority w:val="99"/>
    <w:rsid w:val="00E968E7"/>
  </w:style>
  <w:style w:type="character" w:customStyle="1" w:styleId="RightPar7">
    <w:name w:val="Right Par 7"/>
    <w:uiPriority w:val="99"/>
    <w:rsid w:val="00E968E7"/>
  </w:style>
  <w:style w:type="character" w:customStyle="1" w:styleId="RightPar8">
    <w:name w:val="Right Par 8"/>
    <w:uiPriority w:val="99"/>
    <w:rsid w:val="00E968E7"/>
  </w:style>
  <w:style w:type="paragraph" w:customStyle="1" w:styleId="Document1">
    <w:name w:val="Document 1"/>
    <w:uiPriority w:val="99"/>
    <w:rsid w:val="00E968E7"/>
    <w:pPr>
      <w:keepNext/>
      <w:keepLines/>
      <w:widowControl w:val="0"/>
      <w:tabs>
        <w:tab w:val="left" w:pos="-720"/>
      </w:tabs>
      <w:suppressAutoHyphens/>
      <w:autoSpaceDE w:val="0"/>
      <w:autoSpaceDN w:val="0"/>
      <w:adjustRightInd w:val="0"/>
      <w:spacing w:line="240" w:lineRule="atLeast"/>
    </w:pPr>
    <w:rPr>
      <w:rFonts w:ascii="Univers" w:hAnsi="Univers"/>
      <w:sz w:val="20"/>
      <w:szCs w:val="20"/>
    </w:rPr>
  </w:style>
  <w:style w:type="character" w:customStyle="1" w:styleId="DocInit">
    <w:name w:val="Doc Init"/>
    <w:uiPriority w:val="99"/>
    <w:rsid w:val="00E968E7"/>
  </w:style>
  <w:style w:type="character" w:customStyle="1" w:styleId="TechInit">
    <w:name w:val="Tech Init"/>
    <w:uiPriority w:val="99"/>
    <w:rsid w:val="00E968E7"/>
    <w:rPr>
      <w:rFonts w:ascii="Univers" w:hAnsi="Univers"/>
      <w:sz w:val="20"/>
      <w:lang w:val="fr-FR"/>
    </w:rPr>
  </w:style>
  <w:style w:type="character" w:customStyle="1" w:styleId="Technical5">
    <w:name w:val="Technical 5"/>
    <w:uiPriority w:val="99"/>
    <w:rsid w:val="00E968E7"/>
  </w:style>
  <w:style w:type="character" w:customStyle="1" w:styleId="Technical6">
    <w:name w:val="Technical 6"/>
    <w:uiPriority w:val="99"/>
    <w:rsid w:val="00E968E7"/>
  </w:style>
  <w:style w:type="character" w:customStyle="1" w:styleId="Technical2">
    <w:name w:val="Technical 2"/>
    <w:uiPriority w:val="99"/>
    <w:rsid w:val="00E968E7"/>
    <w:rPr>
      <w:rFonts w:ascii="Univers" w:hAnsi="Univers"/>
      <w:sz w:val="20"/>
      <w:lang w:val="fr-FR"/>
    </w:rPr>
  </w:style>
  <w:style w:type="character" w:customStyle="1" w:styleId="Technical3">
    <w:name w:val="Technical 3"/>
    <w:uiPriority w:val="99"/>
    <w:rsid w:val="00E968E7"/>
    <w:rPr>
      <w:rFonts w:ascii="Univers" w:hAnsi="Univers"/>
      <w:sz w:val="20"/>
      <w:lang w:val="fr-FR"/>
    </w:rPr>
  </w:style>
  <w:style w:type="character" w:customStyle="1" w:styleId="Technical4">
    <w:name w:val="Technical 4"/>
    <w:uiPriority w:val="99"/>
    <w:rsid w:val="00E968E7"/>
  </w:style>
  <w:style w:type="character" w:customStyle="1" w:styleId="Technical1">
    <w:name w:val="Technical 1"/>
    <w:uiPriority w:val="99"/>
    <w:rsid w:val="00E968E7"/>
    <w:rPr>
      <w:rFonts w:ascii="Univers" w:hAnsi="Univers"/>
      <w:sz w:val="20"/>
      <w:lang w:val="fr-FR"/>
    </w:rPr>
  </w:style>
  <w:style w:type="character" w:customStyle="1" w:styleId="Technical7">
    <w:name w:val="Technical 7"/>
    <w:uiPriority w:val="99"/>
    <w:rsid w:val="00E968E7"/>
  </w:style>
  <w:style w:type="character" w:customStyle="1" w:styleId="Technical8">
    <w:name w:val="Technical 8"/>
    <w:uiPriority w:val="99"/>
    <w:rsid w:val="00E968E7"/>
  </w:style>
  <w:style w:type="character" w:customStyle="1" w:styleId="especesq3">
    <w:name w:val="espec.esq 3"/>
    <w:uiPriority w:val="99"/>
    <w:rsid w:val="00E968E7"/>
    <w:rPr>
      <w:rFonts w:ascii="Univers" w:hAnsi="Univers"/>
      <w:sz w:val="20"/>
      <w:lang w:val="fr-FR"/>
    </w:rPr>
  </w:style>
  <w:style w:type="character" w:customStyle="1" w:styleId="especesq4">
    <w:name w:val="espec.esq 4"/>
    <w:uiPriority w:val="99"/>
    <w:rsid w:val="00E968E7"/>
    <w:rPr>
      <w:rFonts w:ascii="Univers" w:hAnsi="Univers"/>
      <w:sz w:val="20"/>
      <w:lang w:val="fr-FR"/>
    </w:rPr>
  </w:style>
  <w:style w:type="character" w:customStyle="1" w:styleId="15">
    <w:name w:val="1 5"/>
    <w:uiPriority w:val="99"/>
    <w:rsid w:val="00E968E7"/>
    <w:rPr>
      <w:rFonts w:ascii="Univers" w:hAnsi="Univers"/>
      <w:sz w:val="20"/>
      <w:lang w:val="fr-FR"/>
    </w:rPr>
  </w:style>
  <w:style w:type="character" w:customStyle="1" w:styleId="2">
    <w:name w:val="2"/>
    <w:uiPriority w:val="99"/>
    <w:rsid w:val="00E968E7"/>
    <w:rPr>
      <w:rFonts w:ascii="Univers" w:hAnsi="Univers"/>
      <w:sz w:val="20"/>
      <w:lang w:val="fr-FR"/>
    </w:rPr>
  </w:style>
  <w:style w:type="paragraph" w:customStyle="1" w:styleId="11">
    <w:name w:val="1 1"/>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u w:val="single"/>
    </w:rPr>
  </w:style>
  <w:style w:type="paragraph" w:customStyle="1" w:styleId="12">
    <w:name w:val="1 2"/>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rPr>
  </w:style>
  <w:style w:type="paragraph" w:customStyle="1" w:styleId="14">
    <w:name w:val="1 4"/>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rPr>
  </w:style>
  <w:style w:type="paragraph" w:customStyle="1" w:styleId="13">
    <w:name w:val="1 3"/>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u w:val="single"/>
    </w:rPr>
  </w:style>
  <w:style w:type="paragraph" w:customStyle="1" w:styleId="Tdc1">
    <w:name w:val="Tdc 1"/>
    <w:basedOn w:val="Normal"/>
    <w:uiPriority w:val="99"/>
    <w:rsid w:val="00E968E7"/>
    <w:pPr>
      <w:widowControl w:val="0"/>
      <w:tabs>
        <w:tab w:val="right" w:leader="dot" w:pos="9360"/>
      </w:tabs>
      <w:suppressAutoHyphens/>
      <w:autoSpaceDE w:val="0"/>
      <w:autoSpaceDN w:val="0"/>
      <w:adjustRightInd w:val="0"/>
      <w:spacing w:before="480" w:line="240" w:lineRule="atLeast"/>
      <w:ind w:left="720" w:right="720" w:hanging="720"/>
    </w:pPr>
    <w:rPr>
      <w:rFonts w:ascii="Univers" w:hAnsi="Univers"/>
    </w:rPr>
  </w:style>
  <w:style w:type="paragraph" w:customStyle="1" w:styleId="Tdc2">
    <w:name w:val="Tdc 2"/>
    <w:basedOn w:val="Normal"/>
    <w:uiPriority w:val="99"/>
    <w:rsid w:val="00E968E7"/>
    <w:pPr>
      <w:widowControl w:val="0"/>
      <w:tabs>
        <w:tab w:val="right" w:leader="dot" w:pos="9360"/>
      </w:tabs>
      <w:suppressAutoHyphens/>
      <w:autoSpaceDE w:val="0"/>
      <w:autoSpaceDN w:val="0"/>
      <w:adjustRightInd w:val="0"/>
      <w:spacing w:line="240" w:lineRule="atLeast"/>
      <w:ind w:left="1440" w:right="720" w:hanging="720"/>
    </w:pPr>
    <w:rPr>
      <w:rFonts w:ascii="Univers" w:hAnsi="Univers"/>
    </w:rPr>
  </w:style>
  <w:style w:type="paragraph" w:customStyle="1" w:styleId="Tdc3">
    <w:name w:val="Tdc 3"/>
    <w:basedOn w:val="Normal"/>
    <w:uiPriority w:val="99"/>
    <w:rsid w:val="00E968E7"/>
    <w:pPr>
      <w:widowControl w:val="0"/>
      <w:tabs>
        <w:tab w:val="right" w:leader="dot" w:pos="9360"/>
      </w:tabs>
      <w:suppressAutoHyphens/>
      <w:autoSpaceDE w:val="0"/>
      <w:autoSpaceDN w:val="0"/>
      <w:adjustRightInd w:val="0"/>
      <w:spacing w:line="240" w:lineRule="atLeast"/>
      <w:ind w:left="2160" w:right="720" w:hanging="720"/>
    </w:pPr>
    <w:rPr>
      <w:rFonts w:ascii="Univers" w:hAnsi="Univers"/>
    </w:rPr>
  </w:style>
  <w:style w:type="paragraph" w:customStyle="1" w:styleId="Tdc4">
    <w:name w:val="Tdc 4"/>
    <w:basedOn w:val="Normal"/>
    <w:uiPriority w:val="99"/>
    <w:rsid w:val="00E968E7"/>
    <w:pPr>
      <w:widowControl w:val="0"/>
      <w:tabs>
        <w:tab w:val="right" w:leader="dot" w:pos="9360"/>
      </w:tabs>
      <w:suppressAutoHyphens/>
      <w:autoSpaceDE w:val="0"/>
      <w:autoSpaceDN w:val="0"/>
      <w:adjustRightInd w:val="0"/>
      <w:spacing w:line="240" w:lineRule="atLeast"/>
      <w:ind w:left="2880" w:right="720" w:hanging="720"/>
    </w:pPr>
    <w:rPr>
      <w:rFonts w:ascii="Univers" w:hAnsi="Univers"/>
    </w:rPr>
  </w:style>
  <w:style w:type="paragraph" w:customStyle="1" w:styleId="Tdc5">
    <w:name w:val="Tdc 5"/>
    <w:basedOn w:val="Normal"/>
    <w:uiPriority w:val="99"/>
    <w:rsid w:val="00E968E7"/>
    <w:pPr>
      <w:widowControl w:val="0"/>
      <w:tabs>
        <w:tab w:val="right" w:leader="dot" w:pos="9360"/>
      </w:tabs>
      <w:suppressAutoHyphens/>
      <w:autoSpaceDE w:val="0"/>
      <w:autoSpaceDN w:val="0"/>
      <w:adjustRightInd w:val="0"/>
      <w:spacing w:line="240" w:lineRule="atLeast"/>
      <w:ind w:left="3600" w:right="720" w:hanging="720"/>
    </w:pPr>
    <w:rPr>
      <w:rFonts w:ascii="Univers" w:hAnsi="Univers"/>
    </w:rPr>
  </w:style>
  <w:style w:type="paragraph" w:customStyle="1" w:styleId="Tdc6">
    <w:name w:val="Tdc 6"/>
    <w:basedOn w:val="Normal"/>
    <w:uiPriority w:val="99"/>
    <w:rsid w:val="00E968E7"/>
    <w:pPr>
      <w:widowControl w:val="0"/>
      <w:tabs>
        <w:tab w:val="right" w:pos="9360"/>
      </w:tabs>
      <w:suppressAutoHyphens/>
      <w:autoSpaceDE w:val="0"/>
      <w:autoSpaceDN w:val="0"/>
      <w:adjustRightInd w:val="0"/>
      <w:spacing w:line="240" w:lineRule="atLeast"/>
      <w:ind w:left="720" w:hanging="720"/>
    </w:pPr>
    <w:rPr>
      <w:rFonts w:ascii="Univers" w:hAnsi="Univers"/>
    </w:rPr>
  </w:style>
  <w:style w:type="paragraph" w:customStyle="1" w:styleId="Tdc7">
    <w:name w:val="Tdc 7"/>
    <w:basedOn w:val="Normal"/>
    <w:uiPriority w:val="99"/>
    <w:rsid w:val="00E968E7"/>
    <w:pPr>
      <w:widowControl w:val="0"/>
      <w:suppressAutoHyphens/>
      <w:autoSpaceDE w:val="0"/>
      <w:autoSpaceDN w:val="0"/>
      <w:adjustRightInd w:val="0"/>
      <w:spacing w:line="240" w:lineRule="atLeast"/>
      <w:ind w:left="720" w:hanging="720"/>
    </w:pPr>
    <w:rPr>
      <w:rFonts w:ascii="Univers" w:hAnsi="Univers"/>
    </w:rPr>
  </w:style>
  <w:style w:type="paragraph" w:customStyle="1" w:styleId="Tdc8">
    <w:name w:val="Tdc 8"/>
    <w:basedOn w:val="Normal"/>
    <w:uiPriority w:val="99"/>
    <w:rsid w:val="00E968E7"/>
    <w:pPr>
      <w:widowControl w:val="0"/>
      <w:tabs>
        <w:tab w:val="right" w:pos="9360"/>
      </w:tabs>
      <w:suppressAutoHyphens/>
      <w:autoSpaceDE w:val="0"/>
      <w:autoSpaceDN w:val="0"/>
      <w:adjustRightInd w:val="0"/>
      <w:spacing w:line="240" w:lineRule="atLeast"/>
      <w:ind w:left="720" w:hanging="720"/>
    </w:pPr>
    <w:rPr>
      <w:rFonts w:ascii="Univers" w:hAnsi="Univers"/>
    </w:rPr>
  </w:style>
  <w:style w:type="paragraph" w:customStyle="1" w:styleId="Tdc9">
    <w:name w:val="Tdc 9"/>
    <w:basedOn w:val="Normal"/>
    <w:uiPriority w:val="99"/>
    <w:rsid w:val="00E968E7"/>
    <w:pPr>
      <w:widowControl w:val="0"/>
      <w:tabs>
        <w:tab w:val="right" w:leader="dot" w:pos="9360"/>
      </w:tabs>
      <w:suppressAutoHyphens/>
      <w:autoSpaceDE w:val="0"/>
      <w:autoSpaceDN w:val="0"/>
      <w:adjustRightInd w:val="0"/>
      <w:spacing w:line="240" w:lineRule="atLeast"/>
      <w:ind w:left="720" w:hanging="720"/>
    </w:pPr>
    <w:rPr>
      <w:rFonts w:ascii="Univers" w:hAnsi="Univers"/>
    </w:rPr>
  </w:style>
  <w:style w:type="paragraph" w:customStyle="1" w:styleId="Encabezadodetda">
    <w:name w:val="Encabezado de tda"/>
    <w:basedOn w:val="Normal"/>
    <w:uiPriority w:val="99"/>
    <w:rsid w:val="00E968E7"/>
    <w:pPr>
      <w:widowControl w:val="0"/>
      <w:tabs>
        <w:tab w:val="right" w:pos="9360"/>
      </w:tabs>
      <w:suppressAutoHyphens/>
      <w:autoSpaceDE w:val="0"/>
      <w:autoSpaceDN w:val="0"/>
      <w:adjustRightInd w:val="0"/>
      <w:spacing w:line="240" w:lineRule="atLeast"/>
    </w:pPr>
    <w:rPr>
      <w:rFonts w:ascii="Univers" w:hAnsi="Univers"/>
    </w:rPr>
  </w:style>
  <w:style w:type="character" w:customStyle="1" w:styleId="EquationCaption">
    <w:name w:val="_Equation Caption"/>
    <w:uiPriority w:val="99"/>
    <w:rsid w:val="00E968E7"/>
  </w:style>
  <w:style w:type="paragraph" w:styleId="Sangra3detindependiente">
    <w:name w:val="Body Text Indent 3"/>
    <w:basedOn w:val="Normal"/>
    <w:link w:val="Sangra3detindependienteCar"/>
    <w:uiPriority w:val="99"/>
    <w:rsid w:val="00E968E7"/>
    <w:pPr>
      <w:tabs>
        <w:tab w:val="left" w:pos="-720"/>
        <w:tab w:val="left" w:pos="0"/>
      </w:tabs>
      <w:suppressAutoHyphens/>
      <w:spacing w:line="240" w:lineRule="atLeast"/>
      <w:ind w:left="720" w:hanging="720"/>
    </w:pPr>
    <w:rPr>
      <w:spacing w:val="-2"/>
    </w:rPr>
  </w:style>
  <w:style w:type="character" w:customStyle="1" w:styleId="Sangra3detindependienteCar">
    <w:name w:val="Sangría 3 de t. independiente Car"/>
    <w:basedOn w:val="Fuentedeprrafopredeter"/>
    <w:link w:val="Sangra3detindependiente"/>
    <w:uiPriority w:val="99"/>
    <w:locked/>
    <w:rsid w:val="001423E4"/>
    <w:rPr>
      <w:rFonts w:ascii="Arial" w:hAnsi="Arial" w:cs="Times New Roman"/>
      <w:spacing w:val="-2"/>
      <w:lang w:val="fr-FR" w:eastAsia="fr-FR"/>
    </w:rPr>
  </w:style>
  <w:style w:type="paragraph" w:styleId="Cierre">
    <w:name w:val="Closing"/>
    <w:basedOn w:val="Normal"/>
    <w:link w:val="CierreCar"/>
    <w:uiPriority w:val="99"/>
    <w:rsid w:val="00E968E7"/>
    <w:pPr>
      <w:ind w:left="4252"/>
    </w:pPr>
  </w:style>
  <w:style w:type="character" w:customStyle="1" w:styleId="CierreCar">
    <w:name w:val="Cierre Car"/>
    <w:basedOn w:val="Fuentedeprrafopredeter"/>
    <w:link w:val="Cierre"/>
    <w:uiPriority w:val="99"/>
    <w:semiHidden/>
    <w:locked/>
    <w:rsid w:val="00BF31A5"/>
    <w:rPr>
      <w:rFonts w:ascii="Arial" w:hAnsi="Arial" w:cs="Times New Roman"/>
      <w:sz w:val="20"/>
      <w:lang w:val="fr-FR"/>
    </w:rPr>
  </w:style>
  <w:style w:type="paragraph" w:styleId="Continuarlista">
    <w:name w:val="List Continue"/>
    <w:basedOn w:val="Normal"/>
    <w:uiPriority w:val="99"/>
    <w:rsid w:val="00E968E7"/>
    <w:pPr>
      <w:spacing w:after="120"/>
      <w:ind w:left="283"/>
    </w:pPr>
  </w:style>
  <w:style w:type="paragraph" w:styleId="Continuarlista2">
    <w:name w:val="List Continue 2"/>
    <w:basedOn w:val="Normal"/>
    <w:uiPriority w:val="99"/>
    <w:rsid w:val="00E968E7"/>
    <w:pPr>
      <w:spacing w:after="120"/>
      <w:ind w:left="566"/>
    </w:pPr>
  </w:style>
  <w:style w:type="paragraph" w:styleId="Continuarlista3">
    <w:name w:val="List Continue 3"/>
    <w:basedOn w:val="Normal"/>
    <w:uiPriority w:val="99"/>
    <w:rsid w:val="00E968E7"/>
    <w:pPr>
      <w:spacing w:after="120"/>
      <w:ind w:left="849"/>
    </w:pPr>
  </w:style>
  <w:style w:type="paragraph" w:styleId="Continuarlista4">
    <w:name w:val="List Continue 4"/>
    <w:basedOn w:val="Normal"/>
    <w:uiPriority w:val="99"/>
    <w:rsid w:val="00E968E7"/>
    <w:pPr>
      <w:spacing w:after="120"/>
      <w:ind w:left="1132"/>
    </w:pPr>
  </w:style>
  <w:style w:type="paragraph" w:styleId="Continuarlista5">
    <w:name w:val="List Continue 5"/>
    <w:basedOn w:val="Normal"/>
    <w:uiPriority w:val="99"/>
    <w:rsid w:val="00E968E7"/>
    <w:pPr>
      <w:spacing w:after="120"/>
      <w:ind w:left="1415"/>
    </w:pPr>
  </w:style>
  <w:style w:type="paragraph" w:styleId="DireccinHTML">
    <w:name w:val="HTML Address"/>
    <w:basedOn w:val="Normal"/>
    <w:link w:val="DireccinHTMLCar"/>
    <w:uiPriority w:val="99"/>
    <w:rsid w:val="00E968E7"/>
    <w:rPr>
      <w:i/>
      <w:iCs/>
    </w:rPr>
  </w:style>
  <w:style w:type="character" w:customStyle="1" w:styleId="DireccinHTMLCar">
    <w:name w:val="Dirección HTML Car"/>
    <w:basedOn w:val="Fuentedeprrafopredeter"/>
    <w:link w:val="DireccinHTML"/>
    <w:uiPriority w:val="99"/>
    <w:semiHidden/>
    <w:locked/>
    <w:rsid w:val="00BF31A5"/>
    <w:rPr>
      <w:rFonts w:ascii="Arial" w:hAnsi="Arial" w:cs="Times New Roman"/>
      <w:i/>
      <w:sz w:val="20"/>
      <w:lang w:val="fr-FR"/>
    </w:rPr>
  </w:style>
  <w:style w:type="paragraph" w:styleId="Direccinsobre">
    <w:name w:val="envelope address"/>
    <w:basedOn w:val="Normal"/>
    <w:uiPriority w:val="99"/>
    <w:rsid w:val="00E968E7"/>
    <w:pPr>
      <w:framePr w:w="7920" w:h="1980" w:hRule="exact" w:hSpace="141" w:wrap="auto" w:hAnchor="page" w:xAlign="center" w:yAlign="bottom"/>
      <w:ind w:left="2880"/>
    </w:pPr>
    <w:rPr>
      <w:rFonts w:cs="Arial"/>
      <w:sz w:val="24"/>
      <w:szCs w:val="24"/>
    </w:rPr>
  </w:style>
  <w:style w:type="paragraph" w:styleId="Encabezadodelista">
    <w:name w:val="toa heading"/>
    <w:basedOn w:val="Normal"/>
    <w:next w:val="Normal"/>
    <w:uiPriority w:val="99"/>
    <w:semiHidden/>
    <w:rsid w:val="00E968E7"/>
    <w:pPr>
      <w:spacing w:before="120"/>
    </w:pPr>
    <w:rPr>
      <w:rFonts w:cs="Arial"/>
      <w:b/>
      <w:bCs/>
      <w:sz w:val="24"/>
      <w:szCs w:val="24"/>
    </w:rPr>
  </w:style>
  <w:style w:type="paragraph" w:styleId="Encabezadodemensaje">
    <w:name w:val="Message Header"/>
    <w:basedOn w:val="Normal"/>
    <w:link w:val="EncabezadodemensajeCar"/>
    <w:uiPriority w:val="99"/>
    <w:rsid w:val="00E968E7"/>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EncabezadodemensajeCar">
    <w:name w:val="Encabezado de mensaje Car"/>
    <w:basedOn w:val="Fuentedeprrafopredeter"/>
    <w:link w:val="Encabezadodemensaje"/>
    <w:uiPriority w:val="99"/>
    <w:semiHidden/>
    <w:locked/>
    <w:rsid w:val="00BF31A5"/>
    <w:rPr>
      <w:rFonts w:ascii="Cambria" w:hAnsi="Cambria" w:cs="Times New Roman"/>
      <w:sz w:val="24"/>
      <w:shd w:val="pct20" w:color="auto" w:fill="auto"/>
      <w:lang w:val="fr-FR"/>
    </w:rPr>
  </w:style>
  <w:style w:type="paragraph" w:styleId="Encabezadodenota">
    <w:name w:val="Note Heading"/>
    <w:basedOn w:val="Normal"/>
    <w:next w:val="Normal"/>
    <w:link w:val="EncabezadodenotaCar"/>
    <w:uiPriority w:val="99"/>
    <w:rsid w:val="00E968E7"/>
  </w:style>
  <w:style w:type="character" w:customStyle="1" w:styleId="EncabezadodenotaCar">
    <w:name w:val="Encabezado de nota Car"/>
    <w:basedOn w:val="Fuentedeprrafopredeter"/>
    <w:link w:val="Encabezadodenota"/>
    <w:uiPriority w:val="99"/>
    <w:semiHidden/>
    <w:locked/>
    <w:rsid w:val="00BF31A5"/>
    <w:rPr>
      <w:rFonts w:ascii="Arial" w:hAnsi="Arial" w:cs="Times New Roman"/>
      <w:sz w:val="20"/>
      <w:lang w:val="fr-FR"/>
    </w:rPr>
  </w:style>
  <w:style w:type="paragraph" w:styleId="Descripcin">
    <w:name w:val="caption"/>
    <w:basedOn w:val="Normal"/>
    <w:next w:val="Normal"/>
    <w:qFormat/>
    <w:rsid w:val="00C607D3"/>
    <w:pPr>
      <w:spacing w:before="120" w:after="120"/>
      <w:jc w:val="center"/>
    </w:pPr>
    <w:rPr>
      <w:b/>
      <w:bCs/>
    </w:rPr>
  </w:style>
  <w:style w:type="paragraph" w:styleId="Fecha">
    <w:name w:val="Date"/>
    <w:basedOn w:val="Normal"/>
    <w:next w:val="Normal"/>
    <w:link w:val="FechaCar"/>
    <w:uiPriority w:val="99"/>
    <w:rsid w:val="00E968E7"/>
  </w:style>
  <w:style w:type="character" w:customStyle="1" w:styleId="FechaCar">
    <w:name w:val="Fecha Car"/>
    <w:basedOn w:val="Fuentedeprrafopredeter"/>
    <w:link w:val="Fecha"/>
    <w:uiPriority w:val="99"/>
    <w:semiHidden/>
    <w:locked/>
    <w:rsid w:val="00BF31A5"/>
    <w:rPr>
      <w:rFonts w:ascii="Arial" w:hAnsi="Arial" w:cs="Times New Roman"/>
      <w:sz w:val="20"/>
      <w:lang w:val="fr-FR"/>
    </w:rPr>
  </w:style>
  <w:style w:type="paragraph" w:styleId="Firma">
    <w:name w:val="Signature"/>
    <w:basedOn w:val="Normal"/>
    <w:link w:val="FirmaCar"/>
    <w:uiPriority w:val="99"/>
    <w:rsid w:val="00E968E7"/>
    <w:pPr>
      <w:ind w:left="4252"/>
    </w:pPr>
  </w:style>
  <w:style w:type="character" w:customStyle="1" w:styleId="FirmaCar">
    <w:name w:val="Firma Car"/>
    <w:basedOn w:val="Fuentedeprrafopredeter"/>
    <w:link w:val="Firma"/>
    <w:uiPriority w:val="99"/>
    <w:semiHidden/>
    <w:locked/>
    <w:rsid w:val="00BF31A5"/>
    <w:rPr>
      <w:rFonts w:ascii="Arial" w:hAnsi="Arial" w:cs="Times New Roman"/>
      <w:sz w:val="20"/>
      <w:lang w:val="fr-FR"/>
    </w:rPr>
  </w:style>
  <w:style w:type="paragraph" w:styleId="Firmadecorreoelectrnico">
    <w:name w:val="E-mail Signature"/>
    <w:basedOn w:val="Normal"/>
    <w:link w:val="FirmadecorreoelectrnicoCar"/>
    <w:uiPriority w:val="99"/>
    <w:rsid w:val="00E968E7"/>
  </w:style>
  <w:style w:type="character" w:customStyle="1" w:styleId="FirmadecorreoelectrnicoCar">
    <w:name w:val="Firma de correo electrónico Car"/>
    <w:basedOn w:val="Fuentedeprrafopredeter"/>
    <w:link w:val="Firmadecorreoelectrnico"/>
    <w:uiPriority w:val="99"/>
    <w:semiHidden/>
    <w:locked/>
    <w:rsid w:val="00BF31A5"/>
    <w:rPr>
      <w:rFonts w:ascii="Arial" w:hAnsi="Arial" w:cs="Times New Roman"/>
      <w:sz w:val="20"/>
      <w:lang w:val="fr-FR"/>
    </w:rPr>
  </w:style>
  <w:style w:type="paragraph" w:styleId="HTMLconformatoprevio">
    <w:name w:val="HTML Preformatted"/>
    <w:basedOn w:val="Normal"/>
    <w:link w:val="HTMLconformatoprevioCar"/>
    <w:uiPriority w:val="99"/>
    <w:rsid w:val="00E968E7"/>
    <w:rPr>
      <w:rFonts w:ascii="Courier New" w:hAnsi="Courier New"/>
    </w:rPr>
  </w:style>
  <w:style w:type="character" w:customStyle="1" w:styleId="HTMLconformatoprevioCar">
    <w:name w:val="HTML con formato previo Car"/>
    <w:basedOn w:val="Fuentedeprrafopredeter"/>
    <w:link w:val="HTMLconformatoprevio"/>
    <w:uiPriority w:val="99"/>
    <w:semiHidden/>
    <w:locked/>
    <w:rsid w:val="00BF31A5"/>
    <w:rPr>
      <w:rFonts w:ascii="Courier New" w:hAnsi="Courier New" w:cs="Times New Roman"/>
      <w:sz w:val="20"/>
      <w:lang w:val="fr-FR"/>
    </w:rPr>
  </w:style>
  <w:style w:type="paragraph" w:styleId="ndice3">
    <w:name w:val="index 3"/>
    <w:basedOn w:val="Normal"/>
    <w:next w:val="Normal"/>
    <w:autoRedefine/>
    <w:uiPriority w:val="99"/>
    <w:semiHidden/>
    <w:rsid w:val="00E968E7"/>
    <w:pPr>
      <w:ind w:left="600" w:hanging="200"/>
    </w:pPr>
  </w:style>
  <w:style w:type="paragraph" w:styleId="ndice4">
    <w:name w:val="index 4"/>
    <w:basedOn w:val="Normal"/>
    <w:next w:val="Normal"/>
    <w:autoRedefine/>
    <w:uiPriority w:val="99"/>
    <w:semiHidden/>
    <w:rsid w:val="00E968E7"/>
    <w:pPr>
      <w:ind w:left="800" w:hanging="200"/>
    </w:pPr>
  </w:style>
  <w:style w:type="paragraph" w:styleId="ndice5">
    <w:name w:val="index 5"/>
    <w:basedOn w:val="Normal"/>
    <w:next w:val="Normal"/>
    <w:autoRedefine/>
    <w:uiPriority w:val="99"/>
    <w:semiHidden/>
    <w:rsid w:val="00E968E7"/>
    <w:pPr>
      <w:ind w:left="1000" w:hanging="200"/>
    </w:pPr>
  </w:style>
  <w:style w:type="paragraph" w:styleId="ndice6">
    <w:name w:val="index 6"/>
    <w:basedOn w:val="Normal"/>
    <w:next w:val="Normal"/>
    <w:autoRedefine/>
    <w:uiPriority w:val="99"/>
    <w:semiHidden/>
    <w:rsid w:val="00E968E7"/>
    <w:pPr>
      <w:ind w:left="1200" w:hanging="200"/>
    </w:pPr>
  </w:style>
  <w:style w:type="paragraph" w:styleId="ndice7">
    <w:name w:val="index 7"/>
    <w:basedOn w:val="Normal"/>
    <w:next w:val="Normal"/>
    <w:autoRedefine/>
    <w:uiPriority w:val="99"/>
    <w:semiHidden/>
    <w:rsid w:val="00E968E7"/>
    <w:pPr>
      <w:ind w:left="1400" w:hanging="200"/>
    </w:pPr>
  </w:style>
  <w:style w:type="paragraph" w:styleId="ndice8">
    <w:name w:val="index 8"/>
    <w:basedOn w:val="Normal"/>
    <w:next w:val="Normal"/>
    <w:autoRedefine/>
    <w:uiPriority w:val="99"/>
    <w:semiHidden/>
    <w:rsid w:val="00E968E7"/>
    <w:pPr>
      <w:ind w:left="1600" w:hanging="200"/>
    </w:pPr>
  </w:style>
  <w:style w:type="paragraph" w:styleId="ndice9">
    <w:name w:val="index 9"/>
    <w:basedOn w:val="Normal"/>
    <w:next w:val="Normal"/>
    <w:autoRedefine/>
    <w:uiPriority w:val="99"/>
    <w:semiHidden/>
    <w:rsid w:val="00E968E7"/>
    <w:pPr>
      <w:ind w:left="1800" w:hanging="200"/>
    </w:pPr>
  </w:style>
  <w:style w:type="paragraph" w:styleId="Lista">
    <w:name w:val="List"/>
    <w:basedOn w:val="Normal"/>
    <w:uiPriority w:val="99"/>
    <w:rsid w:val="00E968E7"/>
    <w:pPr>
      <w:ind w:left="283" w:hanging="283"/>
    </w:pPr>
  </w:style>
  <w:style w:type="paragraph" w:styleId="Lista2">
    <w:name w:val="List 2"/>
    <w:basedOn w:val="Normal"/>
    <w:uiPriority w:val="99"/>
    <w:rsid w:val="00E968E7"/>
    <w:pPr>
      <w:ind w:left="566" w:hanging="283"/>
    </w:pPr>
  </w:style>
  <w:style w:type="paragraph" w:styleId="Lista3">
    <w:name w:val="List 3"/>
    <w:basedOn w:val="Normal"/>
    <w:uiPriority w:val="99"/>
    <w:rsid w:val="00E968E7"/>
    <w:pPr>
      <w:ind w:left="849" w:hanging="283"/>
    </w:pPr>
  </w:style>
  <w:style w:type="paragraph" w:styleId="Lista4">
    <w:name w:val="List 4"/>
    <w:basedOn w:val="Normal"/>
    <w:uiPriority w:val="99"/>
    <w:rsid w:val="00E968E7"/>
    <w:pPr>
      <w:ind w:left="1132" w:hanging="283"/>
    </w:pPr>
  </w:style>
  <w:style w:type="paragraph" w:styleId="Lista5">
    <w:name w:val="List 5"/>
    <w:basedOn w:val="Normal"/>
    <w:uiPriority w:val="99"/>
    <w:rsid w:val="00E968E7"/>
    <w:pPr>
      <w:ind w:left="1415" w:hanging="283"/>
    </w:pPr>
  </w:style>
  <w:style w:type="paragraph" w:styleId="Listaconnmeros">
    <w:name w:val="List Number"/>
    <w:basedOn w:val="Normal"/>
    <w:uiPriority w:val="99"/>
    <w:rsid w:val="00E968E7"/>
    <w:pPr>
      <w:numPr>
        <w:numId w:val="1"/>
      </w:numPr>
    </w:pPr>
  </w:style>
  <w:style w:type="paragraph" w:styleId="Listaconnmeros2">
    <w:name w:val="List Number 2"/>
    <w:basedOn w:val="Normal"/>
    <w:uiPriority w:val="99"/>
    <w:rsid w:val="00E968E7"/>
    <w:pPr>
      <w:numPr>
        <w:numId w:val="2"/>
      </w:numPr>
    </w:pPr>
  </w:style>
  <w:style w:type="paragraph" w:styleId="Listaconnmeros3">
    <w:name w:val="List Number 3"/>
    <w:basedOn w:val="Normal"/>
    <w:uiPriority w:val="99"/>
    <w:rsid w:val="00E968E7"/>
    <w:pPr>
      <w:numPr>
        <w:numId w:val="3"/>
      </w:numPr>
    </w:pPr>
  </w:style>
  <w:style w:type="paragraph" w:styleId="Listaconnmeros4">
    <w:name w:val="List Number 4"/>
    <w:basedOn w:val="Normal"/>
    <w:uiPriority w:val="99"/>
    <w:rsid w:val="00E968E7"/>
    <w:pPr>
      <w:numPr>
        <w:numId w:val="4"/>
      </w:numPr>
    </w:pPr>
  </w:style>
  <w:style w:type="paragraph" w:styleId="Listaconnmeros5">
    <w:name w:val="List Number 5"/>
    <w:basedOn w:val="Normal"/>
    <w:uiPriority w:val="99"/>
    <w:rsid w:val="00E968E7"/>
    <w:pPr>
      <w:numPr>
        <w:numId w:val="5"/>
      </w:numPr>
    </w:pPr>
  </w:style>
  <w:style w:type="paragraph" w:styleId="Listaconvietas">
    <w:name w:val="List Bullet"/>
    <w:basedOn w:val="Normal"/>
    <w:autoRedefine/>
    <w:uiPriority w:val="99"/>
    <w:rsid w:val="00E968E7"/>
    <w:pPr>
      <w:numPr>
        <w:numId w:val="6"/>
      </w:numPr>
    </w:pPr>
  </w:style>
  <w:style w:type="paragraph" w:styleId="Listaconvietas2">
    <w:name w:val="List Bullet 2"/>
    <w:basedOn w:val="Normal"/>
    <w:autoRedefine/>
    <w:uiPriority w:val="99"/>
    <w:rsid w:val="00E968E7"/>
    <w:pPr>
      <w:numPr>
        <w:numId w:val="8"/>
      </w:numPr>
      <w:tabs>
        <w:tab w:val="clear" w:pos="926"/>
        <w:tab w:val="num" w:pos="643"/>
      </w:tabs>
      <w:ind w:left="643"/>
    </w:pPr>
  </w:style>
  <w:style w:type="paragraph" w:styleId="Listaconvietas3">
    <w:name w:val="List Bullet 3"/>
    <w:basedOn w:val="Normal"/>
    <w:autoRedefine/>
    <w:uiPriority w:val="99"/>
    <w:rsid w:val="00E968E7"/>
    <w:pPr>
      <w:numPr>
        <w:numId w:val="9"/>
      </w:numPr>
      <w:tabs>
        <w:tab w:val="clear" w:pos="1209"/>
        <w:tab w:val="num" w:pos="926"/>
      </w:tabs>
      <w:ind w:left="926"/>
    </w:pPr>
  </w:style>
  <w:style w:type="paragraph" w:styleId="Listaconvietas4">
    <w:name w:val="List Bullet 4"/>
    <w:basedOn w:val="Normal"/>
    <w:autoRedefine/>
    <w:uiPriority w:val="99"/>
    <w:rsid w:val="006C125F"/>
    <w:pPr>
      <w:ind w:left="1418"/>
    </w:pPr>
  </w:style>
  <w:style w:type="paragraph" w:styleId="Listaconvietas5">
    <w:name w:val="List Bullet 5"/>
    <w:basedOn w:val="Normal"/>
    <w:autoRedefine/>
    <w:uiPriority w:val="99"/>
    <w:rsid w:val="00E968E7"/>
    <w:pPr>
      <w:numPr>
        <w:numId w:val="7"/>
      </w:numPr>
      <w:tabs>
        <w:tab w:val="clear" w:pos="643"/>
        <w:tab w:val="num" w:pos="1492"/>
      </w:tabs>
      <w:ind w:left="1492"/>
    </w:pPr>
  </w:style>
  <w:style w:type="paragraph" w:styleId="NormalWeb">
    <w:name w:val="Normal (Web)"/>
    <w:basedOn w:val="Normal"/>
    <w:uiPriority w:val="99"/>
    <w:rsid w:val="00E968E7"/>
    <w:rPr>
      <w:rFonts w:ascii="Times New Roman" w:hAnsi="Times New Roman"/>
      <w:sz w:val="24"/>
      <w:szCs w:val="24"/>
    </w:rPr>
  </w:style>
  <w:style w:type="paragraph" w:styleId="Remitedesobre">
    <w:name w:val="envelope return"/>
    <w:basedOn w:val="Normal"/>
    <w:uiPriority w:val="99"/>
    <w:rsid w:val="00E968E7"/>
    <w:rPr>
      <w:rFonts w:cs="Arial"/>
    </w:rPr>
  </w:style>
  <w:style w:type="paragraph" w:styleId="Saludo">
    <w:name w:val="Salutation"/>
    <w:basedOn w:val="Normal"/>
    <w:next w:val="Normal"/>
    <w:link w:val="SaludoCar"/>
    <w:uiPriority w:val="99"/>
    <w:rsid w:val="00E968E7"/>
  </w:style>
  <w:style w:type="character" w:customStyle="1" w:styleId="SaludoCar">
    <w:name w:val="Saludo Car"/>
    <w:basedOn w:val="Fuentedeprrafopredeter"/>
    <w:link w:val="Saludo"/>
    <w:uiPriority w:val="99"/>
    <w:semiHidden/>
    <w:locked/>
    <w:rsid w:val="00BF31A5"/>
    <w:rPr>
      <w:rFonts w:ascii="Arial" w:hAnsi="Arial" w:cs="Times New Roman"/>
      <w:sz w:val="20"/>
      <w:lang w:val="fr-FR"/>
    </w:rPr>
  </w:style>
  <w:style w:type="paragraph" w:styleId="Sangranormal">
    <w:name w:val="Normal Indent"/>
    <w:basedOn w:val="Normal"/>
    <w:uiPriority w:val="99"/>
    <w:rsid w:val="00E968E7"/>
    <w:pPr>
      <w:ind w:left="708"/>
    </w:pPr>
  </w:style>
  <w:style w:type="paragraph" w:styleId="Subttulo">
    <w:name w:val="Subtitle"/>
    <w:basedOn w:val="Normal"/>
    <w:link w:val="SubttuloCar"/>
    <w:uiPriority w:val="99"/>
    <w:qFormat/>
    <w:rsid w:val="00B4498E"/>
    <w:pPr>
      <w:spacing w:after="60"/>
      <w:jc w:val="center"/>
      <w:outlineLvl w:val="1"/>
    </w:pPr>
    <w:rPr>
      <w:rFonts w:ascii="Cambria" w:hAnsi="Cambria"/>
      <w:sz w:val="24"/>
      <w:szCs w:val="24"/>
    </w:rPr>
  </w:style>
  <w:style w:type="character" w:customStyle="1" w:styleId="SubttuloCar">
    <w:name w:val="Subtítulo Car"/>
    <w:basedOn w:val="Fuentedeprrafopredeter"/>
    <w:link w:val="Subttulo"/>
    <w:uiPriority w:val="99"/>
    <w:locked/>
    <w:rsid w:val="00BF31A5"/>
    <w:rPr>
      <w:rFonts w:ascii="Cambria" w:hAnsi="Cambria" w:cs="Times New Roman"/>
      <w:sz w:val="24"/>
      <w:lang w:val="fr-FR"/>
    </w:rPr>
  </w:style>
  <w:style w:type="paragraph" w:styleId="Tabladeilustraciones">
    <w:name w:val="table of figures"/>
    <w:basedOn w:val="Normal"/>
    <w:next w:val="Normal"/>
    <w:uiPriority w:val="99"/>
    <w:rsid w:val="00E968E7"/>
    <w:pPr>
      <w:ind w:left="400" w:hanging="400"/>
    </w:pPr>
  </w:style>
  <w:style w:type="paragraph" w:styleId="TDC10">
    <w:name w:val="toc 1"/>
    <w:basedOn w:val="Normal"/>
    <w:next w:val="Normal"/>
    <w:autoRedefine/>
    <w:uiPriority w:val="39"/>
    <w:rsid w:val="00E968E7"/>
  </w:style>
  <w:style w:type="paragraph" w:styleId="TDC20">
    <w:name w:val="toc 2"/>
    <w:basedOn w:val="Normal"/>
    <w:next w:val="Normal"/>
    <w:autoRedefine/>
    <w:uiPriority w:val="39"/>
    <w:rsid w:val="000179BE"/>
    <w:pPr>
      <w:spacing w:before="60" w:after="60" w:line="360" w:lineRule="auto"/>
      <w:ind w:left="200"/>
      <w:jc w:val="left"/>
    </w:pPr>
  </w:style>
  <w:style w:type="paragraph" w:styleId="TDC30">
    <w:name w:val="toc 3"/>
    <w:basedOn w:val="Normal"/>
    <w:next w:val="Normal"/>
    <w:autoRedefine/>
    <w:uiPriority w:val="39"/>
    <w:rsid w:val="00E968E7"/>
    <w:pPr>
      <w:ind w:left="400"/>
    </w:pPr>
  </w:style>
  <w:style w:type="paragraph" w:styleId="TDC40">
    <w:name w:val="toc 4"/>
    <w:basedOn w:val="Normal"/>
    <w:next w:val="Normal"/>
    <w:autoRedefine/>
    <w:uiPriority w:val="39"/>
    <w:rsid w:val="00E968E7"/>
    <w:pPr>
      <w:ind w:left="600"/>
    </w:pPr>
  </w:style>
  <w:style w:type="paragraph" w:styleId="TDC50">
    <w:name w:val="toc 5"/>
    <w:basedOn w:val="Normal"/>
    <w:next w:val="Normal"/>
    <w:autoRedefine/>
    <w:uiPriority w:val="39"/>
    <w:rsid w:val="00E968E7"/>
    <w:pPr>
      <w:ind w:left="800"/>
    </w:pPr>
  </w:style>
  <w:style w:type="paragraph" w:styleId="TDC60">
    <w:name w:val="toc 6"/>
    <w:basedOn w:val="Normal"/>
    <w:next w:val="Normal"/>
    <w:autoRedefine/>
    <w:rsid w:val="00E968E7"/>
    <w:pPr>
      <w:ind w:left="1000"/>
    </w:pPr>
  </w:style>
  <w:style w:type="paragraph" w:styleId="TDC70">
    <w:name w:val="toc 7"/>
    <w:basedOn w:val="Normal"/>
    <w:next w:val="Normal"/>
    <w:autoRedefine/>
    <w:uiPriority w:val="99"/>
    <w:rsid w:val="00E968E7"/>
    <w:pPr>
      <w:ind w:left="1200"/>
    </w:pPr>
  </w:style>
  <w:style w:type="paragraph" w:styleId="TDC80">
    <w:name w:val="toc 8"/>
    <w:basedOn w:val="Normal"/>
    <w:next w:val="Normal"/>
    <w:autoRedefine/>
    <w:uiPriority w:val="99"/>
    <w:rsid w:val="00E968E7"/>
    <w:pPr>
      <w:ind w:left="1400"/>
    </w:pPr>
  </w:style>
  <w:style w:type="paragraph" w:styleId="TDC90">
    <w:name w:val="toc 9"/>
    <w:basedOn w:val="Normal"/>
    <w:next w:val="Normal"/>
    <w:autoRedefine/>
    <w:uiPriority w:val="99"/>
    <w:rsid w:val="00E968E7"/>
    <w:pPr>
      <w:ind w:left="1600"/>
    </w:pPr>
  </w:style>
  <w:style w:type="paragraph" w:styleId="Textocomentario">
    <w:name w:val="annotation text"/>
    <w:basedOn w:val="Normal"/>
    <w:link w:val="TextocomentarioCar"/>
    <w:uiPriority w:val="99"/>
    <w:semiHidden/>
    <w:rsid w:val="00E968E7"/>
  </w:style>
  <w:style w:type="character" w:customStyle="1" w:styleId="TextocomentarioCar">
    <w:name w:val="Texto comentario Car"/>
    <w:basedOn w:val="Fuentedeprrafopredeter"/>
    <w:link w:val="Textocomentario"/>
    <w:uiPriority w:val="99"/>
    <w:locked/>
    <w:rsid w:val="001423E4"/>
    <w:rPr>
      <w:rFonts w:ascii="Arial" w:hAnsi="Arial" w:cs="Times New Roman"/>
      <w:lang w:val="fr-FR" w:eastAsia="fr-FR"/>
    </w:rPr>
  </w:style>
  <w:style w:type="paragraph" w:styleId="Textoconsangra">
    <w:name w:val="table of authorities"/>
    <w:basedOn w:val="Normal"/>
    <w:next w:val="Normal"/>
    <w:uiPriority w:val="99"/>
    <w:semiHidden/>
    <w:rsid w:val="00E968E7"/>
    <w:pPr>
      <w:ind w:left="200" w:hanging="200"/>
    </w:pPr>
  </w:style>
  <w:style w:type="paragraph" w:styleId="Textodebloque">
    <w:name w:val="Block Text"/>
    <w:basedOn w:val="Normal"/>
    <w:uiPriority w:val="99"/>
    <w:rsid w:val="00E968E7"/>
    <w:pPr>
      <w:spacing w:after="120"/>
      <w:ind w:left="1440" w:right="1440"/>
    </w:pPr>
  </w:style>
  <w:style w:type="paragraph" w:styleId="Textoindependiente">
    <w:name w:val="Body Text"/>
    <w:basedOn w:val="Normal"/>
    <w:link w:val="TextoindependienteCar"/>
    <w:rsid w:val="00E968E7"/>
    <w:pPr>
      <w:spacing w:after="120"/>
    </w:pPr>
  </w:style>
  <w:style w:type="character" w:customStyle="1" w:styleId="TextoindependienteCar">
    <w:name w:val="Texto independiente Car"/>
    <w:basedOn w:val="Fuentedeprrafopredeter"/>
    <w:link w:val="Textoindependiente"/>
    <w:uiPriority w:val="99"/>
    <w:locked/>
    <w:rsid w:val="00E82A45"/>
    <w:rPr>
      <w:rFonts w:ascii="Arial" w:hAnsi="Arial" w:cs="Times New Roman"/>
      <w:lang w:val="fr-FR"/>
    </w:rPr>
  </w:style>
  <w:style w:type="paragraph" w:styleId="Textoindependiente2">
    <w:name w:val="Body Text 2"/>
    <w:basedOn w:val="Normal"/>
    <w:link w:val="Textoindependiente2Car"/>
    <w:rsid w:val="00E968E7"/>
    <w:pPr>
      <w:spacing w:after="120" w:line="480" w:lineRule="auto"/>
    </w:pPr>
  </w:style>
  <w:style w:type="character" w:customStyle="1" w:styleId="Textoindependiente2Car">
    <w:name w:val="Texto independiente 2 Car"/>
    <w:basedOn w:val="Fuentedeprrafopredeter"/>
    <w:link w:val="Textoindependiente2"/>
    <w:uiPriority w:val="99"/>
    <w:semiHidden/>
    <w:locked/>
    <w:rsid w:val="00BF31A5"/>
    <w:rPr>
      <w:rFonts w:ascii="Arial" w:hAnsi="Arial" w:cs="Times New Roman"/>
      <w:sz w:val="20"/>
      <w:lang w:val="fr-FR"/>
    </w:rPr>
  </w:style>
  <w:style w:type="paragraph" w:styleId="Textoindependiente3">
    <w:name w:val="Body Text 3"/>
    <w:basedOn w:val="Normal"/>
    <w:link w:val="Textoindependiente3Car"/>
    <w:uiPriority w:val="99"/>
    <w:rsid w:val="00E968E7"/>
    <w:pPr>
      <w:spacing w:after="120"/>
    </w:pPr>
    <w:rPr>
      <w:sz w:val="16"/>
    </w:rPr>
  </w:style>
  <w:style w:type="character" w:customStyle="1" w:styleId="Textoindependiente3Car">
    <w:name w:val="Texto independiente 3 Car"/>
    <w:basedOn w:val="Fuentedeprrafopredeter"/>
    <w:link w:val="Textoindependiente3"/>
    <w:uiPriority w:val="99"/>
    <w:locked/>
    <w:rsid w:val="001423E4"/>
    <w:rPr>
      <w:rFonts w:ascii="Arial" w:hAnsi="Arial" w:cs="Times New Roman"/>
      <w:sz w:val="16"/>
      <w:lang w:val="fr-FR" w:eastAsia="fr-FR"/>
    </w:rPr>
  </w:style>
  <w:style w:type="paragraph" w:styleId="Textoindependienteprimerasangra">
    <w:name w:val="Body Text First Indent"/>
    <w:basedOn w:val="Textoindependiente"/>
    <w:link w:val="TextoindependienteprimerasangraCar"/>
    <w:uiPriority w:val="99"/>
    <w:rsid w:val="00E968E7"/>
    <w:pPr>
      <w:ind w:firstLine="210"/>
    </w:pPr>
  </w:style>
  <w:style w:type="character" w:customStyle="1" w:styleId="TextoindependienteprimerasangraCar">
    <w:name w:val="Texto independiente primera sangría Car"/>
    <w:basedOn w:val="TextoindependienteCar"/>
    <w:link w:val="Textoindependienteprimerasangra"/>
    <w:uiPriority w:val="99"/>
    <w:semiHidden/>
    <w:locked/>
    <w:rsid w:val="00BF31A5"/>
    <w:rPr>
      <w:rFonts w:ascii="Arial" w:hAnsi="Arial" w:cs="Times New Roman"/>
      <w:sz w:val="20"/>
      <w:lang w:val="fr-FR"/>
    </w:rPr>
  </w:style>
  <w:style w:type="paragraph" w:styleId="Textoindependienteprimerasangra2">
    <w:name w:val="Body Text First Indent 2"/>
    <w:basedOn w:val="Sangradetextonormal"/>
    <w:link w:val="Textoindependienteprimerasangra2Car"/>
    <w:uiPriority w:val="99"/>
    <w:rsid w:val="00E968E7"/>
    <w:pPr>
      <w:spacing w:after="120"/>
      <w:ind w:left="283" w:firstLine="210"/>
    </w:pPr>
  </w:style>
  <w:style w:type="character" w:customStyle="1" w:styleId="Textoindependienteprimerasangra2Car">
    <w:name w:val="Texto independiente primera sangría 2 Car"/>
    <w:basedOn w:val="SangradetextonormalCar"/>
    <w:link w:val="Textoindependienteprimerasangra2"/>
    <w:uiPriority w:val="99"/>
    <w:semiHidden/>
    <w:locked/>
    <w:rsid w:val="00BF31A5"/>
    <w:rPr>
      <w:rFonts w:ascii="Arial" w:hAnsi="Arial" w:cs="Times New Roman"/>
      <w:sz w:val="20"/>
      <w:lang w:val="fr-FR" w:eastAsia="fr-FR"/>
    </w:rPr>
  </w:style>
  <w:style w:type="paragraph" w:styleId="Textomacro">
    <w:name w:val="macro"/>
    <w:link w:val="TextomacroCar"/>
    <w:uiPriority w:val="99"/>
    <w:semiHidden/>
    <w:rsid w:val="00E968E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TextomacroCar">
    <w:name w:val="Texto macro Car"/>
    <w:basedOn w:val="Fuentedeprrafopredeter"/>
    <w:link w:val="Textomacro"/>
    <w:uiPriority w:val="99"/>
    <w:semiHidden/>
    <w:locked/>
    <w:rsid w:val="00BF31A5"/>
    <w:rPr>
      <w:rFonts w:ascii="Courier New" w:hAnsi="Courier New" w:cs="Courier New"/>
      <w:lang w:val="fr-FR" w:eastAsia="fr-FR" w:bidi="fr-FR"/>
    </w:rPr>
  </w:style>
  <w:style w:type="paragraph" w:styleId="Textonotaalfinal">
    <w:name w:val="endnote text"/>
    <w:basedOn w:val="Normal"/>
    <w:link w:val="TextonotaalfinalCar"/>
    <w:uiPriority w:val="99"/>
    <w:semiHidden/>
    <w:rsid w:val="00E968E7"/>
  </w:style>
  <w:style w:type="character" w:customStyle="1" w:styleId="TextonotaalfinalCar">
    <w:name w:val="Texto nota al final Car"/>
    <w:basedOn w:val="Fuentedeprrafopredeter"/>
    <w:link w:val="Textonotaalfinal"/>
    <w:uiPriority w:val="99"/>
    <w:semiHidden/>
    <w:locked/>
    <w:rsid w:val="00BF31A5"/>
    <w:rPr>
      <w:rFonts w:ascii="Arial" w:hAnsi="Arial" w:cs="Times New Roman"/>
      <w:sz w:val="20"/>
      <w:lang w:val="fr-FR"/>
    </w:rPr>
  </w:style>
  <w:style w:type="paragraph" w:styleId="Textonotapie">
    <w:name w:val="footnote text"/>
    <w:basedOn w:val="Normal"/>
    <w:link w:val="TextonotapieCar"/>
    <w:rsid w:val="00E968E7"/>
  </w:style>
  <w:style w:type="character" w:customStyle="1" w:styleId="TextonotapieCar">
    <w:name w:val="Texto nota pie Car"/>
    <w:basedOn w:val="Fuentedeprrafopredeter"/>
    <w:link w:val="Textonotapie"/>
    <w:locked/>
    <w:rsid w:val="001423E4"/>
    <w:rPr>
      <w:rFonts w:ascii="Arial" w:hAnsi="Arial" w:cs="Times New Roman"/>
      <w:lang w:val="fr-FR" w:eastAsia="fr-FR"/>
    </w:rPr>
  </w:style>
  <w:style w:type="paragraph" w:styleId="Textosinformato">
    <w:name w:val="Plain Text"/>
    <w:basedOn w:val="Normal"/>
    <w:link w:val="TextosinformatoCar"/>
    <w:uiPriority w:val="99"/>
    <w:rsid w:val="00E968E7"/>
    <w:rPr>
      <w:rFonts w:ascii="Courier New" w:hAnsi="Courier New"/>
    </w:rPr>
  </w:style>
  <w:style w:type="character" w:customStyle="1" w:styleId="TextosinformatoCar">
    <w:name w:val="Texto sin formato Car"/>
    <w:basedOn w:val="Fuentedeprrafopredeter"/>
    <w:link w:val="Textosinformato"/>
    <w:uiPriority w:val="99"/>
    <w:locked/>
    <w:rsid w:val="007D00F8"/>
    <w:rPr>
      <w:rFonts w:ascii="Courier New" w:hAnsi="Courier New" w:cs="Times New Roman"/>
      <w:lang w:val="fr-FR" w:eastAsia="fr-FR"/>
    </w:rPr>
  </w:style>
  <w:style w:type="paragraph" w:styleId="ndice1">
    <w:name w:val="index 1"/>
    <w:basedOn w:val="Normal"/>
    <w:next w:val="Normal"/>
    <w:autoRedefine/>
    <w:uiPriority w:val="99"/>
    <w:semiHidden/>
    <w:rsid w:val="00E968E7"/>
    <w:pPr>
      <w:widowControl w:val="0"/>
      <w:tabs>
        <w:tab w:val="right" w:leader="dot" w:pos="9360"/>
      </w:tabs>
      <w:suppressAutoHyphens/>
      <w:autoSpaceDE w:val="0"/>
      <w:autoSpaceDN w:val="0"/>
      <w:adjustRightInd w:val="0"/>
      <w:spacing w:line="240" w:lineRule="atLeast"/>
      <w:ind w:left="1440" w:right="720" w:hanging="1440"/>
    </w:pPr>
    <w:rPr>
      <w:rFonts w:ascii="Univers" w:hAnsi="Univers"/>
    </w:rPr>
  </w:style>
  <w:style w:type="paragraph" w:styleId="Ttulodendice">
    <w:name w:val="index heading"/>
    <w:basedOn w:val="Normal"/>
    <w:next w:val="ndice1"/>
    <w:uiPriority w:val="99"/>
    <w:semiHidden/>
    <w:rsid w:val="00E968E7"/>
    <w:rPr>
      <w:rFonts w:cs="Arial"/>
      <w:b/>
      <w:bCs/>
    </w:rPr>
  </w:style>
  <w:style w:type="paragraph" w:styleId="Ttulo">
    <w:name w:val="Title"/>
    <w:basedOn w:val="Normal"/>
    <w:link w:val="TtuloCar"/>
    <w:uiPriority w:val="99"/>
    <w:qFormat/>
    <w:rsid w:val="00B4498E"/>
    <w:pPr>
      <w:widowControl w:val="0"/>
      <w:autoSpaceDE w:val="0"/>
      <w:autoSpaceDN w:val="0"/>
      <w:adjustRightInd w:val="0"/>
      <w:jc w:val="center"/>
    </w:pPr>
    <w:rPr>
      <w:rFonts w:ascii="Univers" w:hAnsi="Univers"/>
      <w:b/>
      <w:sz w:val="24"/>
    </w:rPr>
  </w:style>
  <w:style w:type="character" w:customStyle="1" w:styleId="TtuloCar">
    <w:name w:val="Título Car"/>
    <w:basedOn w:val="Fuentedeprrafopredeter"/>
    <w:link w:val="Ttulo"/>
    <w:uiPriority w:val="99"/>
    <w:locked/>
    <w:rsid w:val="00B4498E"/>
    <w:rPr>
      <w:rFonts w:ascii="Univers" w:hAnsi="Univers" w:cs="Times New Roman"/>
      <w:b/>
      <w:sz w:val="24"/>
    </w:rPr>
  </w:style>
  <w:style w:type="paragraph" w:styleId="Textodeglobo">
    <w:name w:val="Balloon Text"/>
    <w:basedOn w:val="Normal"/>
    <w:link w:val="TextodegloboCar"/>
    <w:rsid w:val="001374CB"/>
    <w:rPr>
      <w:rFonts w:ascii="Tahoma" w:hAnsi="Tahoma"/>
      <w:sz w:val="16"/>
    </w:rPr>
  </w:style>
  <w:style w:type="character" w:customStyle="1" w:styleId="TextodegloboCar">
    <w:name w:val="Texto de globo Car"/>
    <w:basedOn w:val="Fuentedeprrafopredeter"/>
    <w:link w:val="Textodeglobo"/>
    <w:locked/>
    <w:rsid w:val="001423E4"/>
    <w:rPr>
      <w:rFonts w:ascii="Tahoma" w:hAnsi="Tahoma" w:cs="Times New Roman"/>
      <w:sz w:val="16"/>
      <w:lang w:val="fr-FR" w:eastAsia="fr-FR"/>
    </w:rPr>
  </w:style>
  <w:style w:type="character" w:customStyle="1" w:styleId="shorttext1">
    <w:name w:val="short_text1"/>
    <w:uiPriority w:val="99"/>
    <w:rsid w:val="00707C99"/>
    <w:rPr>
      <w:sz w:val="19"/>
    </w:rPr>
  </w:style>
  <w:style w:type="paragraph" w:customStyle="1" w:styleId="Vietanivel1">
    <w:name w:val="Viñeta nivel 1"/>
    <w:basedOn w:val="TextoNivel1"/>
    <w:rsid w:val="001423E4"/>
    <w:pPr>
      <w:numPr>
        <w:numId w:val="12"/>
      </w:numPr>
      <w:tabs>
        <w:tab w:val="clear" w:pos="340"/>
        <w:tab w:val="num" w:pos="926"/>
      </w:tabs>
      <w:spacing w:before="120"/>
      <w:ind w:left="926" w:hanging="360"/>
    </w:pPr>
  </w:style>
  <w:style w:type="paragraph" w:customStyle="1" w:styleId="SINRELLENAR">
    <w:name w:val="SIN RELLENAR"/>
    <w:basedOn w:val="Normal"/>
    <w:rsid w:val="001423E4"/>
    <w:pPr>
      <w:shd w:val="clear" w:color="auto" w:fill="FFFF99"/>
      <w:spacing w:before="120" w:after="120" w:line="360" w:lineRule="auto"/>
    </w:pPr>
    <w:rPr>
      <w:b/>
      <w:color w:val="FF6600"/>
      <w:sz w:val="22"/>
      <w:szCs w:val="22"/>
    </w:rPr>
  </w:style>
  <w:style w:type="paragraph" w:customStyle="1" w:styleId="VietaC1">
    <w:name w:val="Viñeta C1"/>
    <w:basedOn w:val="TextoNivel1"/>
    <w:rsid w:val="001423E4"/>
    <w:pPr>
      <w:numPr>
        <w:numId w:val="13"/>
      </w:numPr>
      <w:tabs>
        <w:tab w:val="clear" w:pos="340"/>
        <w:tab w:val="num" w:pos="1209"/>
      </w:tabs>
      <w:spacing w:before="120"/>
      <w:ind w:left="1209" w:hanging="360"/>
    </w:pPr>
  </w:style>
  <w:style w:type="paragraph" w:customStyle="1" w:styleId="VietaC2">
    <w:name w:val="Viñeta C2"/>
    <w:basedOn w:val="TextoNivel1"/>
    <w:rsid w:val="001423E4"/>
    <w:pPr>
      <w:numPr>
        <w:ilvl w:val="1"/>
        <w:numId w:val="13"/>
      </w:numPr>
      <w:tabs>
        <w:tab w:val="clear" w:pos="510"/>
        <w:tab w:val="num" w:pos="1209"/>
      </w:tabs>
      <w:spacing w:before="120"/>
      <w:ind w:left="1209" w:hanging="360"/>
    </w:pPr>
  </w:style>
  <w:style w:type="paragraph" w:customStyle="1" w:styleId="TITULOTABLA">
    <w:name w:val="TITULO TABLA"/>
    <w:basedOn w:val="Normal"/>
    <w:rsid w:val="001423E4"/>
    <w:pPr>
      <w:spacing w:before="120" w:after="120" w:line="360" w:lineRule="auto"/>
      <w:ind w:left="229"/>
      <w:jc w:val="center"/>
    </w:pPr>
    <w:rPr>
      <w:rFonts w:ascii="Tahoma" w:hAnsi="Tahoma" w:cs="Tahoma"/>
      <w:b/>
      <w:bCs/>
      <w:color w:val="FFFFFF"/>
      <w:sz w:val="28"/>
    </w:rPr>
  </w:style>
  <w:style w:type="paragraph" w:customStyle="1" w:styleId="EstiloTextonivel1Tahoma">
    <w:name w:val="Estilo Texto nivel 1 + Tahoma"/>
    <w:basedOn w:val="Normal"/>
    <w:rsid w:val="001423E4"/>
    <w:pPr>
      <w:widowControl w:val="0"/>
      <w:tabs>
        <w:tab w:val="left" w:pos="204"/>
      </w:tabs>
      <w:spacing w:before="60" w:after="60" w:line="360" w:lineRule="auto"/>
    </w:pPr>
    <w:rPr>
      <w:rFonts w:ascii="Univers" w:hAnsi="Univers"/>
      <w:szCs w:val="24"/>
    </w:rPr>
  </w:style>
  <w:style w:type="paragraph" w:customStyle="1" w:styleId="VietaC3">
    <w:name w:val="Viñeta C3"/>
    <w:basedOn w:val="TextoNivel1"/>
    <w:rsid w:val="001423E4"/>
    <w:pPr>
      <w:numPr>
        <w:ilvl w:val="2"/>
        <w:numId w:val="13"/>
      </w:numPr>
      <w:tabs>
        <w:tab w:val="clear" w:pos="680"/>
        <w:tab w:val="num" w:pos="1209"/>
      </w:tabs>
      <w:spacing w:before="120"/>
      <w:ind w:left="1209" w:hanging="360"/>
    </w:pPr>
  </w:style>
  <w:style w:type="paragraph" w:customStyle="1" w:styleId="Vietanivel2">
    <w:name w:val="Viñeta nivel 2"/>
    <w:basedOn w:val="TextoNivel1"/>
    <w:rsid w:val="001423E4"/>
    <w:pPr>
      <w:numPr>
        <w:ilvl w:val="1"/>
        <w:numId w:val="12"/>
      </w:numPr>
      <w:tabs>
        <w:tab w:val="clear" w:pos="510"/>
        <w:tab w:val="num" w:pos="926"/>
      </w:tabs>
      <w:spacing w:before="120"/>
      <w:ind w:left="926" w:hanging="360"/>
    </w:pPr>
  </w:style>
  <w:style w:type="paragraph" w:customStyle="1" w:styleId="Vietanivel4">
    <w:name w:val="Viñeta nivel 4"/>
    <w:basedOn w:val="Normal"/>
    <w:rsid w:val="001423E4"/>
    <w:pPr>
      <w:numPr>
        <w:ilvl w:val="3"/>
        <w:numId w:val="11"/>
      </w:numPr>
      <w:spacing w:before="120" w:after="60" w:line="280" w:lineRule="exact"/>
    </w:pPr>
    <w:rPr>
      <w:rFonts w:ascii="Trebuchet MS" w:hAnsi="Trebuchet MS"/>
      <w:szCs w:val="24"/>
    </w:rPr>
  </w:style>
  <w:style w:type="paragraph" w:customStyle="1" w:styleId="Vietanivel3">
    <w:name w:val="Viñeta nivel 3"/>
    <w:basedOn w:val="TextoNivel1"/>
    <w:rsid w:val="001423E4"/>
    <w:pPr>
      <w:numPr>
        <w:ilvl w:val="2"/>
        <w:numId w:val="12"/>
      </w:numPr>
      <w:tabs>
        <w:tab w:val="clear" w:pos="680"/>
        <w:tab w:val="num" w:pos="926"/>
      </w:tabs>
      <w:spacing w:before="120"/>
      <w:ind w:left="926" w:hanging="360"/>
    </w:pPr>
  </w:style>
  <w:style w:type="paragraph" w:customStyle="1" w:styleId="Vietanivel5">
    <w:name w:val="Viñeta nivel 5"/>
    <w:basedOn w:val="Normal"/>
    <w:rsid w:val="001423E4"/>
    <w:pPr>
      <w:numPr>
        <w:ilvl w:val="4"/>
        <w:numId w:val="11"/>
      </w:numPr>
      <w:spacing w:before="120" w:after="60" w:line="280" w:lineRule="exact"/>
    </w:pPr>
    <w:rPr>
      <w:rFonts w:ascii="Trebuchet MS" w:hAnsi="Trebuchet MS"/>
      <w:sz w:val="18"/>
      <w:szCs w:val="18"/>
    </w:rPr>
  </w:style>
  <w:style w:type="paragraph" w:customStyle="1" w:styleId="Abreviaturas">
    <w:name w:val="Abreviaturas"/>
    <w:basedOn w:val="Normal"/>
    <w:rsid w:val="001423E4"/>
    <w:pPr>
      <w:widowControl w:val="0"/>
      <w:tabs>
        <w:tab w:val="left" w:pos="-720"/>
      </w:tabs>
      <w:suppressAutoHyphens/>
      <w:spacing w:line="240" w:lineRule="atLeast"/>
    </w:pPr>
    <w:rPr>
      <w:rFonts w:ascii="Courier New" w:hAnsi="Courier New"/>
      <w:b/>
      <w:bCs/>
      <w:spacing w:val="-2"/>
      <w:szCs w:val="24"/>
    </w:rPr>
  </w:style>
  <w:style w:type="paragraph" w:customStyle="1" w:styleId="TextoNivel1">
    <w:name w:val="Texto Nivel 1"/>
    <w:basedOn w:val="Normal"/>
    <w:link w:val="TextoNivel1Car"/>
    <w:rsid w:val="001423E4"/>
    <w:pPr>
      <w:spacing w:before="240" w:after="60"/>
    </w:pPr>
    <w:rPr>
      <w:rFonts w:ascii="Univers" w:hAnsi="Univers"/>
    </w:rPr>
  </w:style>
  <w:style w:type="paragraph" w:customStyle="1" w:styleId="VietaN2">
    <w:name w:val="Viñeta N2"/>
    <w:basedOn w:val="TextoNivel1"/>
    <w:rsid w:val="001423E4"/>
    <w:pPr>
      <w:numPr>
        <w:ilvl w:val="1"/>
        <w:numId w:val="14"/>
      </w:numPr>
      <w:tabs>
        <w:tab w:val="clear" w:pos="510"/>
        <w:tab w:val="num" w:pos="1492"/>
      </w:tabs>
      <w:spacing w:before="120"/>
      <w:ind w:left="1492" w:hanging="360"/>
    </w:pPr>
  </w:style>
  <w:style w:type="paragraph" w:customStyle="1" w:styleId="VietaN1">
    <w:name w:val="Viñeta N1"/>
    <w:basedOn w:val="TextoNivel1"/>
    <w:rsid w:val="001423E4"/>
    <w:pPr>
      <w:numPr>
        <w:numId w:val="14"/>
      </w:numPr>
      <w:tabs>
        <w:tab w:val="clear" w:pos="340"/>
        <w:tab w:val="num" w:pos="1492"/>
      </w:tabs>
      <w:spacing w:before="120"/>
      <w:ind w:left="1492" w:hanging="360"/>
    </w:pPr>
  </w:style>
  <w:style w:type="paragraph" w:customStyle="1" w:styleId="VietaN3">
    <w:name w:val="Viñeta N3"/>
    <w:basedOn w:val="TextoNivel1"/>
    <w:rsid w:val="001423E4"/>
    <w:pPr>
      <w:numPr>
        <w:ilvl w:val="2"/>
        <w:numId w:val="14"/>
      </w:numPr>
      <w:tabs>
        <w:tab w:val="clear" w:pos="680"/>
        <w:tab w:val="num" w:pos="1492"/>
      </w:tabs>
      <w:spacing w:before="120"/>
      <w:ind w:left="1492" w:hanging="360"/>
    </w:pPr>
  </w:style>
  <w:style w:type="paragraph" w:customStyle="1" w:styleId="TextoNivel2">
    <w:name w:val="Texto Nivel 2"/>
    <w:basedOn w:val="TextoNivel1"/>
    <w:rsid w:val="001423E4"/>
    <w:pPr>
      <w:ind w:left="540"/>
    </w:pPr>
  </w:style>
  <w:style w:type="paragraph" w:customStyle="1" w:styleId="TextoV1">
    <w:name w:val="Texto V1"/>
    <w:basedOn w:val="TextoNivel1"/>
    <w:rsid w:val="001423E4"/>
    <w:pPr>
      <w:ind w:left="540"/>
    </w:pPr>
  </w:style>
  <w:style w:type="paragraph" w:customStyle="1" w:styleId="TextoV2">
    <w:name w:val="Texto V2"/>
    <w:basedOn w:val="TextoNivel1"/>
    <w:rsid w:val="001423E4"/>
    <w:pPr>
      <w:ind w:left="900"/>
    </w:pPr>
  </w:style>
  <w:style w:type="paragraph" w:customStyle="1" w:styleId="TextoV3">
    <w:name w:val="Texto V3"/>
    <w:basedOn w:val="TextoV2"/>
    <w:rsid w:val="001423E4"/>
    <w:pPr>
      <w:ind w:left="1080"/>
    </w:pPr>
  </w:style>
  <w:style w:type="paragraph" w:customStyle="1" w:styleId="TextoNivel0">
    <w:name w:val="Texto Nivel 0"/>
    <w:basedOn w:val="Normal"/>
    <w:rsid w:val="001423E4"/>
    <w:pPr>
      <w:widowControl w:val="0"/>
      <w:suppressAutoHyphens/>
      <w:spacing w:line="240" w:lineRule="atLeast"/>
    </w:pPr>
    <w:rPr>
      <w:rFonts w:ascii="Univers" w:hAnsi="Univers" w:cs="Arial"/>
      <w:spacing w:val="-2"/>
      <w:szCs w:val="24"/>
    </w:rPr>
  </w:style>
  <w:style w:type="character" w:customStyle="1" w:styleId="Estilo1">
    <w:name w:val="Estilo1"/>
    <w:rsid w:val="001423E4"/>
    <w:rPr>
      <w:rFonts w:ascii="Arial" w:hAnsi="Arial"/>
      <w:b/>
    </w:rPr>
  </w:style>
  <w:style w:type="character" w:customStyle="1" w:styleId="Abrev">
    <w:name w:val="Abrev"/>
    <w:rsid w:val="001423E4"/>
    <w:rPr>
      <w:b/>
      <w:spacing w:val="-2"/>
      <w:sz w:val="20"/>
    </w:rPr>
  </w:style>
  <w:style w:type="table" w:styleId="Tablaconcuadrcula">
    <w:name w:val="Table Grid"/>
    <w:aliases w:val="TABLA OFERTA"/>
    <w:basedOn w:val="Tablanormal"/>
    <w:rsid w:val="001423E4"/>
    <w:pPr>
      <w:widowControl w:val="0"/>
      <w:spacing w:before="120" w:after="120" w:line="360" w:lineRule="auto"/>
      <w:jc w:val="center"/>
    </w:pPr>
    <w:rPr>
      <w:rFonts w:ascii="Arial" w:hAnsi="Arial"/>
      <w:sz w:val="18"/>
      <w:szCs w:val="20"/>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blStylePr w:type="firstRow">
      <w:pPr>
        <w:jc w:val="center"/>
      </w:pPr>
      <w:rPr>
        <w:rFonts w:ascii="Arial" w:hAnsi="Arial" w:cs="Times New Roman"/>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1423E4"/>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1423E4"/>
    <w:pPr>
      <w:widowControl w:val="0"/>
      <w:spacing w:before="120" w:after="120" w:line="360" w:lineRule="auto"/>
      <w:jc w:val="center"/>
    </w:pPr>
    <w:rPr>
      <w:rFonts w:ascii="Arial" w:hAnsi="Arial"/>
      <w:sz w:val="18"/>
      <w:szCs w:val="20"/>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blStylePr w:type="firstRow">
      <w:pPr>
        <w:jc w:val="center"/>
      </w:pPr>
      <w:rPr>
        <w:rFonts w:ascii="Arial" w:hAnsi="Arial" w:cs="Times New Roman"/>
        <w:b/>
        <w:color w:val="333399"/>
        <w:sz w:val="22"/>
      </w:rPr>
      <w:tblPr/>
      <w:tcPr>
        <w:shd w:val="clear" w:color="auto" w:fill="E6E6E6"/>
      </w:tcPr>
    </w:tblStylePr>
    <w:tblStylePr w:type="band1Horz">
      <w:rPr>
        <w:rFonts w:ascii="Arial" w:hAnsi="Arial" w:cs="Times New Roman"/>
        <w:sz w:val="18"/>
      </w:rPr>
    </w:tblStylePr>
    <w:tblStylePr w:type="band2Horz">
      <w:rPr>
        <w:rFonts w:ascii="Arial" w:hAnsi="Arial" w:cs="Times New Roman"/>
        <w:sz w:val="18"/>
      </w:rPr>
    </w:tblStylePr>
  </w:style>
  <w:style w:type="table" w:customStyle="1" w:styleId="TablaOferta1">
    <w:name w:val="Tabla Oferta 1"/>
    <w:rsid w:val="001423E4"/>
    <w:pPr>
      <w:jc w:val="center"/>
    </w:pPr>
    <w:rPr>
      <w:rFonts w:ascii="Arial" w:hAnsi="Arial"/>
      <w:sz w:val="18"/>
      <w:szCs w:val="20"/>
    </w:rPr>
    <w:tblPr>
      <w:jc w:val="cente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jc w:val="center"/>
    </w:trPr>
  </w:style>
  <w:style w:type="paragraph" w:customStyle="1" w:styleId="TablaTexto">
    <w:name w:val="Tabla Texto"/>
    <w:basedOn w:val="Normal"/>
    <w:rsid w:val="001423E4"/>
    <w:pPr>
      <w:framePr w:hSpace="141" w:wrap="around" w:vAnchor="text" w:hAnchor="margin" w:xAlign="center" w:y="-38"/>
      <w:widowControl w:val="0"/>
      <w:spacing w:before="120" w:after="60"/>
      <w:jc w:val="center"/>
    </w:pPr>
    <w:rPr>
      <w:rFonts w:ascii="Univers" w:hAnsi="Univers"/>
      <w:sz w:val="18"/>
      <w:szCs w:val="18"/>
    </w:rPr>
  </w:style>
  <w:style w:type="paragraph" w:customStyle="1" w:styleId="EstiloEncabezadotabla">
    <w:name w:val="Estilo Encabezado tabla"/>
    <w:basedOn w:val="Encabezadotabla"/>
    <w:rsid w:val="001423E4"/>
    <w:pPr>
      <w:framePr w:wrap="around"/>
    </w:pPr>
  </w:style>
  <w:style w:type="paragraph" w:customStyle="1" w:styleId="AO">
    <w:name w:val="AÑO"/>
    <w:basedOn w:val="Normal"/>
    <w:rsid w:val="001423E4"/>
    <w:pPr>
      <w:tabs>
        <w:tab w:val="left" w:pos="1985"/>
      </w:tabs>
      <w:spacing w:before="180"/>
      <w:ind w:left="1985" w:hanging="1985"/>
    </w:pPr>
    <w:rPr>
      <w:rFonts w:ascii="Univers" w:hAnsi="Univers"/>
      <w:b/>
      <w:sz w:val="24"/>
      <w:szCs w:val="24"/>
    </w:rPr>
  </w:style>
  <w:style w:type="paragraph" w:customStyle="1" w:styleId="ContratoRef">
    <w:name w:val="ContratoRef"/>
    <w:basedOn w:val="Normal"/>
    <w:rsid w:val="001423E4"/>
    <w:pPr>
      <w:keepNext/>
      <w:widowControl w:val="0"/>
      <w:tabs>
        <w:tab w:val="left" w:pos="1985"/>
      </w:tabs>
      <w:spacing w:before="300"/>
      <w:ind w:left="1985" w:hanging="1985"/>
    </w:pPr>
    <w:rPr>
      <w:rFonts w:ascii="Verdana" w:hAnsi="Verdana"/>
      <w:b/>
      <w:color w:val="535353"/>
      <w:sz w:val="16"/>
      <w:szCs w:val="24"/>
    </w:rPr>
  </w:style>
  <w:style w:type="table" w:styleId="Tablaconcuadrcula3">
    <w:name w:val="Table Grid 3"/>
    <w:basedOn w:val="Tablanormal"/>
    <w:rsid w:val="001423E4"/>
    <w:pPr>
      <w:spacing w:before="240" w:after="120" w:line="360" w:lineRule="auto"/>
      <w:jc w:val="both"/>
    </w:pPr>
    <w:rPr>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customStyle="1" w:styleId="ApendiceT3">
    <w:name w:val="Apendice T3"/>
    <w:basedOn w:val="Normal"/>
    <w:rsid w:val="001423E4"/>
    <w:pPr>
      <w:spacing w:before="60" w:after="60"/>
    </w:pPr>
    <w:rPr>
      <w:rFonts w:ascii="Univers" w:hAnsi="Univers"/>
      <w:szCs w:val="24"/>
    </w:rPr>
  </w:style>
  <w:style w:type="paragraph" w:customStyle="1" w:styleId="ApendiceT4">
    <w:name w:val="Apendice T4"/>
    <w:basedOn w:val="Normal"/>
    <w:rsid w:val="001423E4"/>
    <w:pPr>
      <w:spacing w:before="60" w:after="60"/>
    </w:pPr>
    <w:rPr>
      <w:rFonts w:ascii="Univers" w:hAnsi="Univers"/>
      <w:szCs w:val="24"/>
    </w:rPr>
  </w:style>
  <w:style w:type="table" w:styleId="Tablaconlista4">
    <w:name w:val="Table List 4"/>
    <w:basedOn w:val="Tablanormal"/>
    <w:rsid w:val="001423E4"/>
    <w:pPr>
      <w:spacing w:before="240" w:after="120" w:line="360" w:lineRule="auto"/>
      <w:jc w:val="both"/>
    </w:pPr>
    <w:rPr>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1423E4"/>
    <w:pPr>
      <w:spacing w:before="20" w:after="20"/>
    </w:pPr>
    <w:rPr>
      <w:rFonts w:ascii="Arial" w:hAnsi="Arial"/>
      <w:sz w:val="18"/>
      <w:lang w:val="es-ES" w:eastAsia="es-E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cs="Times New Roman"/>
        <w:b/>
        <w:bCs/>
        <w:color w:val="FFFFFF"/>
        <w:sz w:val="20"/>
      </w:rPr>
      <w:tblPr/>
      <w:tcPr>
        <w:shd w:val="clear" w:color="auto" w:fill="737373"/>
      </w:tcPr>
    </w:tblStyle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tblStylePr w:type="neCell">
      <w:rPr>
        <w:rFonts w:cs="Times New Roman"/>
        <w:b/>
        <w:color w:val="FFFFFF"/>
      </w:rPr>
    </w:tblStylePr>
    <w:tblStylePr w:type="nwCell">
      <w:rPr>
        <w:rFonts w:cs="Times New Roman"/>
        <w:b/>
        <w:color w:val="FFFFFF"/>
      </w:rPr>
    </w:tblStylePr>
  </w:style>
  <w:style w:type="paragraph" w:customStyle="1" w:styleId="INDICE">
    <w:name w:val="INDICE"/>
    <w:basedOn w:val="TextoNivel1"/>
    <w:next w:val="TextoNivel1"/>
    <w:rsid w:val="001423E4"/>
    <w:pPr>
      <w:pageBreakBefore/>
      <w:shd w:val="clear" w:color="auto" w:fill="FFFFFF"/>
      <w:spacing w:before="120"/>
      <w:jc w:val="center"/>
    </w:pPr>
    <w:rPr>
      <w:color w:val="000080"/>
      <w:sz w:val="28"/>
      <w:szCs w:val="28"/>
    </w:rPr>
  </w:style>
  <w:style w:type="character" w:styleId="Hipervnculo">
    <w:name w:val="Hyperlink"/>
    <w:basedOn w:val="Fuentedeprrafopredeter"/>
    <w:uiPriority w:val="99"/>
    <w:rsid w:val="001423E4"/>
    <w:rPr>
      <w:rFonts w:cs="Times New Roman"/>
      <w:color w:val="0000FF"/>
      <w:u w:val="single"/>
    </w:rPr>
  </w:style>
  <w:style w:type="paragraph" w:customStyle="1" w:styleId="PORTADA1">
    <w:name w:val="PORTADA1"/>
    <w:basedOn w:val="TextoNivel1"/>
    <w:next w:val="PORTADA2"/>
    <w:rsid w:val="001423E4"/>
    <w:pPr>
      <w:spacing w:after="360"/>
      <w:jc w:val="center"/>
    </w:pPr>
    <w:rPr>
      <w:rFonts w:ascii="Arial Black" w:hAnsi="Arial Black"/>
      <w:b/>
      <w:sz w:val="48"/>
      <w:szCs w:val="48"/>
    </w:rPr>
  </w:style>
  <w:style w:type="paragraph" w:customStyle="1" w:styleId="PORTADA2">
    <w:name w:val="PORTADA2"/>
    <w:basedOn w:val="PORTADA1"/>
    <w:next w:val="PORTADA3"/>
    <w:rsid w:val="001423E4"/>
    <w:pPr>
      <w:spacing w:before="480" w:after="480"/>
    </w:pPr>
    <w:rPr>
      <w:b w:val="0"/>
      <w:color w:val="333333"/>
      <w:sz w:val="40"/>
      <w:szCs w:val="40"/>
    </w:rPr>
  </w:style>
  <w:style w:type="paragraph" w:customStyle="1" w:styleId="PORTADA3">
    <w:name w:val="PORTADA3"/>
    <w:basedOn w:val="PORTADA1"/>
    <w:rsid w:val="001423E4"/>
    <w:rPr>
      <w:b w:val="0"/>
      <w:color w:val="003399"/>
      <w:sz w:val="32"/>
      <w:szCs w:val="32"/>
    </w:rPr>
  </w:style>
  <w:style w:type="paragraph" w:customStyle="1" w:styleId="registros">
    <w:name w:val="registros"/>
    <w:basedOn w:val="Normal"/>
    <w:next w:val="Normal"/>
    <w:rsid w:val="001423E4"/>
    <w:pPr>
      <w:tabs>
        <w:tab w:val="left" w:pos="284"/>
      </w:tabs>
      <w:ind w:right="-284"/>
      <w:jc w:val="center"/>
      <w:outlineLvl w:val="0"/>
    </w:pPr>
    <w:rPr>
      <w:rFonts w:ascii="Univers" w:hAnsi="Univers" w:cs="Arial"/>
      <w:b/>
      <w:sz w:val="28"/>
      <w:szCs w:val="24"/>
    </w:rPr>
  </w:style>
  <w:style w:type="paragraph" w:customStyle="1" w:styleId="heading7">
    <w:name w:val="heading7"/>
    <w:aliases w:val="3"/>
    <w:basedOn w:val="Normal"/>
    <w:next w:val="Normal"/>
    <w:rsid w:val="001423E4"/>
    <w:pPr>
      <w:keepNext/>
      <w:outlineLvl w:val="2"/>
    </w:pPr>
    <w:rPr>
      <w:rFonts w:ascii="Times New Roman" w:hAnsi="Times New Roman"/>
      <w:b/>
      <w:bCs/>
      <w:i/>
      <w:iCs/>
    </w:rPr>
  </w:style>
  <w:style w:type="character" w:customStyle="1" w:styleId="TextoNivel1Car">
    <w:name w:val="Texto Nivel 1 Car"/>
    <w:link w:val="TextoNivel1"/>
    <w:locked/>
    <w:rsid w:val="001423E4"/>
    <w:rPr>
      <w:rFonts w:ascii="Univers" w:hAnsi="Univers"/>
      <w:lang w:val="fr-FR" w:eastAsia="fr-FR"/>
    </w:rPr>
  </w:style>
  <w:style w:type="table" w:customStyle="1" w:styleId="TablaMTec">
    <w:name w:val="TablaMTec"/>
    <w:basedOn w:val="Tablabsica1"/>
    <w:rsid w:val="001423E4"/>
    <w:pPr>
      <w:spacing w:before="60" w:after="60"/>
    </w:pPr>
    <w:rPr>
      <w:rFonts w:ascii="Univers" w:hAnsi="Univers"/>
      <w:sz w:val="18"/>
      <w:lang w:val="es-ES" w:eastAsia="es-ES" w:bidi="ar-SA"/>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blStylePr w:type="firstRow">
      <w:rPr>
        <w:rFonts w:ascii="Verdana" w:hAnsi="Verdana" w:cs="Times New Roma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rPr>
        <w:rFonts w:cs="Times New Roman"/>
      </w:rPr>
      <w:tblPr/>
      <w:tcPr>
        <w:tcBorders>
          <w:top w:val="dotted" w:sz="4" w:space="0" w:color="auto"/>
          <w:tl2br w:val="none" w:sz="0" w:space="0" w:color="auto"/>
          <w:tr2bl w:val="none" w:sz="0" w:space="0" w:color="auto"/>
        </w:tcBorders>
        <w:shd w:val="clear" w:color="auto" w:fill="auto"/>
      </w:tcPr>
    </w:tblStylePr>
    <w:tblStylePr w:type="neCell">
      <w:rPr>
        <w:rFonts w:cs="Times New Roman"/>
        <w:color w:val="FFFFFF"/>
        <w:sz w:val="20"/>
      </w:rPr>
    </w:tblStylePr>
    <w:tblStylePr w:type="nwCell">
      <w:rPr>
        <w:rFonts w:cs="Times New Roman"/>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1423E4"/>
    <w:pPr>
      <w:spacing w:before="120" w:after="120"/>
      <w:jc w:val="both"/>
    </w:pPr>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absica1">
    <w:name w:val="Table Simple 1"/>
    <w:basedOn w:val="Tablanormal"/>
    <w:rsid w:val="001423E4"/>
    <w:pPr>
      <w:spacing w:before="120" w:after="120"/>
      <w:jc w:val="both"/>
    </w:pPr>
    <w:rPr>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aelegante">
    <w:name w:val="Table Elegant"/>
    <w:basedOn w:val="Tablanormal"/>
    <w:uiPriority w:val="99"/>
    <w:rsid w:val="001423E4"/>
    <w:pPr>
      <w:jc w:val="both"/>
    </w:pPr>
    <w:rPr>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423E4"/>
    <w:pPr>
      <w:tabs>
        <w:tab w:val="clear" w:pos="4252"/>
        <w:tab w:val="left" w:pos="213"/>
        <w:tab w:val="left" w:pos="5954"/>
      </w:tabs>
      <w:spacing w:before="120"/>
      <w:ind w:left="720"/>
      <w:jc w:val="center"/>
    </w:pPr>
    <w:rPr>
      <w:rFonts w:ascii="Garamond" w:hAnsi="Garamond" w:cs="Courier New"/>
      <w:b/>
      <w:iCs/>
      <w:sz w:val="16"/>
      <w:szCs w:val="16"/>
    </w:rPr>
  </w:style>
  <w:style w:type="paragraph" w:customStyle="1" w:styleId="n">
    <w:name w:val="n"/>
    <w:basedOn w:val="Normal"/>
    <w:uiPriority w:val="99"/>
    <w:rsid w:val="001423E4"/>
    <w:pPr>
      <w:ind w:left="-851" w:right="-141"/>
    </w:pPr>
    <w:rPr>
      <w:rFonts w:cs="Courier New"/>
      <w:iCs/>
      <w:sz w:val="28"/>
      <w:szCs w:val="16"/>
    </w:rPr>
  </w:style>
  <w:style w:type="character" w:styleId="Refdenotaalpie">
    <w:name w:val="footnote reference"/>
    <w:basedOn w:val="Fuentedeprrafopredeter"/>
    <w:rsid w:val="001423E4"/>
    <w:rPr>
      <w:rFonts w:cs="Times New Roman"/>
      <w:vertAlign w:val="superscript"/>
    </w:rPr>
  </w:style>
  <w:style w:type="paragraph" w:customStyle="1" w:styleId="Textonivel10">
    <w:name w:val="Texto nivel 1"/>
    <w:basedOn w:val="Textoindependiente"/>
    <w:uiPriority w:val="99"/>
    <w:rsid w:val="001423E4"/>
    <w:pPr>
      <w:spacing w:before="40" w:line="280" w:lineRule="exact"/>
    </w:pPr>
    <w:rPr>
      <w:rFonts w:cs="Courier New"/>
      <w:iCs/>
      <w:sz w:val="22"/>
      <w:szCs w:val="16"/>
    </w:rPr>
  </w:style>
  <w:style w:type="table" w:styleId="Tablaconcuadrcula2">
    <w:name w:val="Table Grid 2"/>
    <w:basedOn w:val="Tablanormal"/>
    <w:rsid w:val="001423E4"/>
    <w:pPr>
      <w:jc w:val="both"/>
    </w:pPr>
    <w:rPr>
      <w:sz w:val="20"/>
      <w:szCs w:val="20"/>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1423E4"/>
    <w:pPr>
      <w:ind w:left="440" w:hanging="220"/>
    </w:pPr>
    <w:rPr>
      <w:rFonts w:ascii="Times New Roman" w:hAnsi="Times New Roman"/>
    </w:rPr>
  </w:style>
  <w:style w:type="character" w:styleId="Refdenotaalfinal">
    <w:name w:val="endnote reference"/>
    <w:basedOn w:val="Fuentedeprrafopredeter"/>
    <w:uiPriority w:val="99"/>
    <w:semiHidden/>
    <w:rsid w:val="001423E4"/>
    <w:rPr>
      <w:rFonts w:cs="Times New Roman"/>
      <w:vertAlign w:val="superscript"/>
    </w:rPr>
  </w:style>
  <w:style w:type="character" w:customStyle="1" w:styleId="Heading">
    <w:name w:val="Heading"/>
    <w:uiPriority w:val="99"/>
    <w:rsid w:val="001423E4"/>
  </w:style>
  <w:style w:type="character" w:customStyle="1" w:styleId="RightPar">
    <w:name w:val="Right Par"/>
    <w:uiPriority w:val="99"/>
    <w:rsid w:val="001423E4"/>
  </w:style>
  <w:style w:type="character" w:customStyle="1" w:styleId="Subheading">
    <w:name w:val="Subheading"/>
    <w:uiPriority w:val="99"/>
    <w:rsid w:val="001423E4"/>
  </w:style>
  <w:style w:type="character" w:customStyle="1" w:styleId="FormatInh80">
    <w:name w:val="FormatInh[8]"/>
    <w:uiPriority w:val="99"/>
    <w:rsid w:val="001423E4"/>
  </w:style>
  <w:style w:type="character" w:customStyle="1" w:styleId="FormatInh50">
    <w:name w:val="FormatInh[5]"/>
    <w:uiPriority w:val="99"/>
    <w:rsid w:val="001423E4"/>
  </w:style>
  <w:style w:type="character" w:customStyle="1" w:styleId="FormatInh60">
    <w:name w:val="FormatInh[6]"/>
    <w:uiPriority w:val="99"/>
    <w:rsid w:val="001423E4"/>
  </w:style>
  <w:style w:type="character" w:customStyle="1" w:styleId="FormatInh20">
    <w:name w:val="FormatInh[2]"/>
    <w:uiPriority w:val="99"/>
    <w:rsid w:val="001423E4"/>
    <w:rPr>
      <w:rFonts w:ascii="Courier" w:hAnsi="Courier"/>
      <w:sz w:val="24"/>
      <w:lang w:val="fr-FR"/>
    </w:rPr>
  </w:style>
  <w:style w:type="character" w:customStyle="1" w:styleId="FormatInh70">
    <w:name w:val="FormatInh[7]"/>
    <w:uiPriority w:val="99"/>
    <w:rsid w:val="001423E4"/>
  </w:style>
  <w:style w:type="character" w:customStyle="1" w:styleId="AbsNrRech1">
    <w:name w:val="AbsNrRech[1]"/>
    <w:uiPriority w:val="99"/>
    <w:rsid w:val="001423E4"/>
  </w:style>
  <w:style w:type="character" w:customStyle="1" w:styleId="AbsNrRech2">
    <w:name w:val="AbsNrRech[2]"/>
    <w:uiPriority w:val="99"/>
    <w:rsid w:val="001423E4"/>
  </w:style>
  <w:style w:type="character" w:customStyle="1" w:styleId="FormatInh30">
    <w:name w:val="FormatInh[3]"/>
    <w:uiPriority w:val="99"/>
    <w:rsid w:val="001423E4"/>
    <w:rPr>
      <w:rFonts w:ascii="Courier" w:hAnsi="Courier"/>
      <w:sz w:val="24"/>
      <w:lang w:val="fr-FR"/>
    </w:rPr>
  </w:style>
  <w:style w:type="character" w:customStyle="1" w:styleId="AbsNrRech3">
    <w:name w:val="AbsNrRech[3]"/>
    <w:uiPriority w:val="99"/>
    <w:rsid w:val="001423E4"/>
  </w:style>
  <w:style w:type="character" w:customStyle="1" w:styleId="AbsNrRech4">
    <w:name w:val="AbsNrRech[4]"/>
    <w:uiPriority w:val="99"/>
    <w:rsid w:val="001423E4"/>
  </w:style>
  <w:style w:type="character" w:customStyle="1" w:styleId="AbsNrRech5">
    <w:name w:val="AbsNrRech[5]"/>
    <w:uiPriority w:val="99"/>
    <w:rsid w:val="001423E4"/>
  </w:style>
  <w:style w:type="character" w:customStyle="1" w:styleId="AbsNrRech6">
    <w:name w:val="AbsNrRech[6]"/>
    <w:uiPriority w:val="99"/>
    <w:rsid w:val="001423E4"/>
  </w:style>
  <w:style w:type="character" w:customStyle="1" w:styleId="AbsNrRech7">
    <w:name w:val="AbsNrRech[7]"/>
    <w:uiPriority w:val="99"/>
    <w:rsid w:val="001423E4"/>
  </w:style>
  <w:style w:type="character" w:customStyle="1" w:styleId="AbsNrRech8">
    <w:name w:val="AbsNrRech[8]"/>
    <w:uiPriority w:val="99"/>
    <w:rsid w:val="001423E4"/>
  </w:style>
  <w:style w:type="paragraph" w:customStyle="1" w:styleId="FormatInh10">
    <w:name w:val="FormatInh[1]"/>
    <w:uiPriority w:val="99"/>
    <w:rsid w:val="001423E4"/>
    <w:pPr>
      <w:keepNext/>
      <w:keepLines/>
      <w:widowControl w:val="0"/>
      <w:tabs>
        <w:tab w:val="left" w:pos="-720"/>
      </w:tabs>
      <w:suppressAutoHyphens/>
      <w:autoSpaceDE w:val="0"/>
      <w:autoSpaceDN w:val="0"/>
      <w:adjustRightInd w:val="0"/>
      <w:spacing w:line="240" w:lineRule="atLeast"/>
    </w:pPr>
    <w:rPr>
      <w:rFonts w:ascii="Courier" w:hAnsi="Courier" w:cs="Courier"/>
      <w:sz w:val="24"/>
      <w:szCs w:val="24"/>
    </w:rPr>
  </w:style>
  <w:style w:type="character" w:customStyle="1" w:styleId="FormatInh40">
    <w:name w:val="FormatInh[4]"/>
    <w:uiPriority w:val="99"/>
    <w:rsid w:val="001423E4"/>
    <w:rPr>
      <w:b/>
      <w:i/>
      <w:sz w:val="24"/>
    </w:rPr>
  </w:style>
  <w:style w:type="character" w:customStyle="1" w:styleId="Document10">
    <w:name w:val="Document[1]"/>
    <w:uiPriority w:val="99"/>
    <w:rsid w:val="001423E4"/>
  </w:style>
  <w:style w:type="character" w:customStyle="1" w:styleId="Document20">
    <w:name w:val="Document[2]"/>
    <w:uiPriority w:val="99"/>
    <w:rsid w:val="001423E4"/>
  </w:style>
  <w:style w:type="character" w:customStyle="1" w:styleId="Document30">
    <w:name w:val="Document[3]"/>
    <w:uiPriority w:val="99"/>
    <w:rsid w:val="001423E4"/>
  </w:style>
  <w:style w:type="character" w:customStyle="1" w:styleId="Document40">
    <w:name w:val="Document[4]"/>
    <w:uiPriority w:val="99"/>
    <w:rsid w:val="001423E4"/>
  </w:style>
  <w:style w:type="character" w:customStyle="1" w:styleId="Document50">
    <w:name w:val="Document[5]"/>
    <w:uiPriority w:val="99"/>
    <w:rsid w:val="001423E4"/>
  </w:style>
  <w:style w:type="character" w:customStyle="1" w:styleId="Document60">
    <w:name w:val="Document[6]"/>
    <w:uiPriority w:val="99"/>
    <w:rsid w:val="001423E4"/>
  </w:style>
  <w:style w:type="character" w:customStyle="1" w:styleId="Document70">
    <w:name w:val="Document[7]"/>
    <w:uiPriority w:val="99"/>
    <w:rsid w:val="001423E4"/>
  </w:style>
  <w:style w:type="character" w:customStyle="1" w:styleId="Document80">
    <w:name w:val="Document[8]"/>
    <w:uiPriority w:val="99"/>
    <w:rsid w:val="001423E4"/>
  </w:style>
  <w:style w:type="character" w:customStyle="1" w:styleId="4">
    <w:name w:val="4"/>
    <w:uiPriority w:val="99"/>
    <w:rsid w:val="001423E4"/>
    <w:rPr>
      <w:rFonts w:ascii="Courier" w:hAnsi="Courier"/>
      <w:sz w:val="24"/>
      <w:lang w:val="fr-FR"/>
    </w:rPr>
  </w:style>
  <w:style w:type="character" w:customStyle="1" w:styleId="5">
    <w:name w:val="5"/>
    <w:uiPriority w:val="99"/>
    <w:rsid w:val="001423E4"/>
  </w:style>
  <w:style w:type="character" w:customStyle="1" w:styleId="6">
    <w:name w:val="6"/>
    <w:uiPriority w:val="99"/>
    <w:rsid w:val="001423E4"/>
  </w:style>
  <w:style w:type="character" w:customStyle="1" w:styleId="7">
    <w:name w:val="7"/>
    <w:uiPriority w:val="99"/>
    <w:rsid w:val="001423E4"/>
  </w:style>
  <w:style w:type="character" w:customStyle="1" w:styleId="8">
    <w:name w:val="8"/>
    <w:uiPriority w:val="99"/>
    <w:rsid w:val="001423E4"/>
    <w:rPr>
      <w:rFonts w:ascii="Courier" w:hAnsi="Courier"/>
      <w:sz w:val="24"/>
      <w:lang w:val="fr-FR"/>
    </w:rPr>
  </w:style>
  <w:style w:type="character" w:customStyle="1" w:styleId="9">
    <w:name w:val="9"/>
    <w:uiPriority w:val="99"/>
    <w:rsid w:val="001423E4"/>
  </w:style>
  <w:style w:type="character" w:customStyle="1" w:styleId="10">
    <w:name w:val="10"/>
    <w:uiPriority w:val="99"/>
    <w:rsid w:val="001423E4"/>
  </w:style>
  <w:style w:type="character" w:customStyle="1" w:styleId="110">
    <w:name w:val="11"/>
    <w:uiPriority w:val="99"/>
    <w:rsid w:val="001423E4"/>
  </w:style>
  <w:style w:type="character" w:customStyle="1" w:styleId="120">
    <w:name w:val="12"/>
    <w:uiPriority w:val="99"/>
    <w:rsid w:val="001423E4"/>
  </w:style>
  <w:style w:type="character" w:customStyle="1" w:styleId="130">
    <w:name w:val="13"/>
    <w:uiPriority w:val="99"/>
    <w:rsid w:val="001423E4"/>
  </w:style>
  <w:style w:type="character" w:customStyle="1" w:styleId="140">
    <w:name w:val="14"/>
    <w:uiPriority w:val="99"/>
    <w:rsid w:val="001423E4"/>
  </w:style>
  <w:style w:type="paragraph" w:customStyle="1" w:styleId="150">
    <w:name w:val="15"/>
    <w:uiPriority w:val="99"/>
    <w:rsid w:val="001423E4"/>
    <w:pPr>
      <w:keepNext/>
      <w:keepLines/>
      <w:widowControl w:val="0"/>
      <w:tabs>
        <w:tab w:val="left" w:pos="-720"/>
      </w:tabs>
      <w:suppressAutoHyphens/>
      <w:autoSpaceDE w:val="0"/>
      <w:autoSpaceDN w:val="0"/>
      <w:adjustRightInd w:val="0"/>
      <w:spacing w:line="240" w:lineRule="atLeast"/>
    </w:pPr>
    <w:rPr>
      <w:rFonts w:ascii="Courier" w:hAnsi="Courier" w:cs="Courier"/>
      <w:sz w:val="24"/>
      <w:szCs w:val="24"/>
    </w:rPr>
  </w:style>
  <w:style w:type="character" w:customStyle="1" w:styleId="16">
    <w:name w:val="16"/>
    <w:uiPriority w:val="99"/>
    <w:rsid w:val="001423E4"/>
    <w:rPr>
      <w:b/>
      <w:i/>
      <w:sz w:val="24"/>
    </w:rPr>
  </w:style>
  <w:style w:type="paragraph" w:customStyle="1" w:styleId="EstiloTtulo5Negrita">
    <w:name w:val="Estilo Título 5 + Negrita"/>
    <w:basedOn w:val="Ttulo5"/>
    <w:link w:val="EstiloTtulo5NegritaCar"/>
    <w:autoRedefine/>
    <w:uiPriority w:val="99"/>
    <w:rsid w:val="000969CB"/>
    <w:rPr>
      <w:b/>
    </w:rPr>
  </w:style>
  <w:style w:type="character" w:customStyle="1" w:styleId="EstiloTtulo5NegritaCar">
    <w:name w:val="Estilo Título 5 + Negrita Car"/>
    <w:link w:val="EstiloTtulo5Negrita"/>
    <w:uiPriority w:val="99"/>
    <w:locked/>
    <w:rsid w:val="000969CB"/>
    <w:rPr>
      <w:rFonts w:ascii="Calibri" w:hAnsi="Calibri"/>
      <w:b/>
      <w:i/>
      <w:sz w:val="20"/>
      <w:szCs w:val="20"/>
      <w:lang w:val="fr-FR"/>
    </w:rPr>
  </w:style>
  <w:style w:type="character" w:customStyle="1" w:styleId="mediumtext1">
    <w:name w:val="medium_text1"/>
    <w:uiPriority w:val="99"/>
    <w:rsid w:val="007F7766"/>
    <w:rPr>
      <w:sz w:val="16"/>
    </w:rPr>
  </w:style>
  <w:style w:type="character" w:customStyle="1" w:styleId="longtext1">
    <w:name w:val="long_text1"/>
    <w:uiPriority w:val="99"/>
    <w:rsid w:val="007F7766"/>
    <w:rPr>
      <w:sz w:val="20"/>
    </w:rPr>
  </w:style>
  <w:style w:type="table" w:styleId="Tablaprofesional">
    <w:name w:val="Table Professional"/>
    <w:basedOn w:val="Tablanormal"/>
    <w:uiPriority w:val="99"/>
    <w:rsid w:val="00EA0FC9"/>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FA6618"/>
    <w:pPr>
      <w:numPr>
        <w:numId w:val="18"/>
      </w:numPr>
    </w:pPr>
    <w:rPr>
      <w:color w:val="000000"/>
      <w:sz w:val="22"/>
    </w:rPr>
  </w:style>
  <w:style w:type="table" w:styleId="Tablaclsica2">
    <w:name w:val="Table Classic 2"/>
    <w:basedOn w:val="Tablanormal"/>
    <w:uiPriority w:val="99"/>
    <w:rsid w:val="00F33924"/>
    <w:pPr>
      <w:spacing w:before="60" w:after="60"/>
      <w:jc w:val="both"/>
    </w:pPr>
    <w:rPr>
      <w:sz w:val="20"/>
      <w:szCs w:val="20"/>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F33924"/>
    <w:pPr>
      <w:spacing w:before="60" w:after="60"/>
      <w:jc w:val="both"/>
    </w:pPr>
    <w:rPr>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622E57"/>
    <w:rPr>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0947EA"/>
    <w:rPr>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261FA2"/>
    <w:rPr>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261FA2"/>
    <w:rPr>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BA6EC9"/>
    <w:rPr>
      <w:color w:val="000000"/>
      <w:sz w:val="24"/>
      <w:szCs w:val="20"/>
    </w:rPr>
  </w:style>
  <w:style w:type="paragraph" w:customStyle="1" w:styleId="Estndar">
    <w:name w:val="Estándar"/>
    <w:uiPriority w:val="99"/>
    <w:rsid w:val="00BA6EC9"/>
    <w:pPr>
      <w:jc w:val="both"/>
    </w:pPr>
    <w:rPr>
      <w:color w:val="000000"/>
      <w:szCs w:val="20"/>
    </w:rPr>
  </w:style>
  <w:style w:type="paragraph" w:customStyle="1" w:styleId="Esquema3">
    <w:name w:val="Esquema3"/>
    <w:uiPriority w:val="99"/>
    <w:rsid w:val="00BA6EC9"/>
    <w:pPr>
      <w:spacing w:before="170" w:after="170"/>
      <w:ind w:left="1309" w:hanging="1309"/>
    </w:pPr>
    <w:rPr>
      <w:b/>
      <w:color w:val="000000"/>
      <w:sz w:val="26"/>
      <w:szCs w:val="20"/>
    </w:rPr>
  </w:style>
  <w:style w:type="character" w:styleId="Refdecomentario">
    <w:name w:val="annotation reference"/>
    <w:basedOn w:val="Fuentedeprrafopredeter"/>
    <w:uiPriority w:val="99"/>
    <w:semiHidden/>
    <w:rsid w:val="00BA6EC9"/>
    <w:rPr>
      <w:rFonts w:cs="Times New Roman"/>
      <w:sz w:val="16"/>
    </w:rPr>
  </w:style>
  <w:style w:type="paragraph" w:customStyle="1" w:styleId="topoa">
    <w:name w:val="topo_a)"/>
    <w:uiPriority w:val="99"/>
    <w:rsid w:val="00BA6EC9"/>
    <w:pPr>
      <w:ind w:left="1871" w:hanging="567"/>
    </w:pPr>
    <w:rPr>
      <w:color w:val="000000"/>
      <w:szCs w:val="20"/>
    </w:rPr>
  </w:style>
  <w:style w:type="paragraph" w:customStyle="1" w:styleId="Nmeros">
    <w:name w:val="Números"/>
    <w:uiPriority w:val="99"/>
    <w:rsid w:val="00BA6EC9"/>
    <w:pPr>
      <w:ind w:left="714"/>
    </w:pPr>
    <w:rPr>
      <w:color w:val="000000"/>
      <w:sz w:val="24"/>
      <w:szCs w:val="20"/>
    </w:rPr>
  </w:style>
  <w:style w:type="paragraph" w:customStyle="1" w:styleId="topo-">
    <w:name w:val="topo-"/>
    <w:uiPriority w:val="99"/>
    <w:rsid w:val="00BA6EC9"/>
    <w:pPr>
      <w:ind w:left="2324" w:hanging="453"/>
    </w:pPr>
    <w:rPr>
      <w:color w:val="000000"/>
      <w:szCs w:val="20"/>
    </w:rPr>
  </w:style>
  <w:style w:type="paragraph" w:customStyle="1" w:styleId="Esquema5">
    <w:name w:val="Esquema5"/>
    <w:uiPriority w:val="99"/>
    <w:rsid w:val="00BA6EC9"/>
    <w:pPr>
      <w:spacing w:before="28" w:after="85"/>
      <w:ind w:left="1304" w:hanging="1304"/>
    </w:pPr>
    <w:rPr>
      <w:b/>
      <w:color w:val="000000"/>
      <w:sz w:val="24"/>
      <w:szCs w:val="20"/>
    </w:rPr>
  </w:style>
  <w:style w:type="paragraph" w:customStyle="1" w:styleId="Esquema4">
    <w:name w:val="Esquema4"/>
    <w:next w:val="Esquema5"/>
    <w:uiPriority w:val="99"/>
    <w:rsid w:val="00BA6EC9"/>
    <w:pPr>
      <w:spacing w:before="113" w:after="113"/>
      <w:ind w:left="1315" w:hanging="1315"/>
    </w:pPr>
    <w:rPr>
      <w:b/>
      <w:color w:val="000000"/>
      <w:sz w:val="24"/>
      <w:szCs w:val="20"/>
    </w:rPr>
  </w:style>
  <w:style w:type="character" w:customStyle="1" w:styleId="hps">
    <w:name w:val="hps"/>
    <w:uiPriority w:val="99"/>
    <w:rsid w:val="00BA6EC9"/>
  </w:style>
  <w:style w:type="character" w:customStyle="1" w:styleId="atn">
    <w:name w:val="atn"/>
    <w:uiPriority w:val="99"/>
    <w:rsid w:val="007D00F8"/>
  </w:style>
  <w:style w:type="character" w:customStyle="1" w:styleId="hpsalt-edited">
    <w:name w:val="hps alt-edited"/>
    <w:uiPriority w:val="99"/>
    <w:rsid w:val="00B859E5"/>
  </w:style>
  <w:style w:type="character" w:customStyle="1" w:styleId="hpsatn">
    <w:name w:val="hps atn"/>
    <w:uiPriority w:val="99"/>
    <w:rsid w:val="00CC2996"/>
  </w:style>
  <w:style w:type="character" w:customStyle="1" w:styleId="shorttext">
    <w:name w:val="short_text"/>
    <w:uiPriority w:val="99"/>
    <w:rsid w:val="00DB06F0"/>
  </w:style>
  <w:style w:type="paragraph" w:customStyle="1" w:styleId="epgrafe">
    <w:name w:val="epígrafe"/>
    <w:basedOn w:val="Normal"/>
    <w:uiPriority w:val="99"/>
    <w:rsid w:val="009358E6"/>
    <w:rPr>
      <w:rFonts w:ascii="Courier" w:hAnsi="Courier"/>
      <w:sz w:val="24"/>
    </w:rPr>
  </w:style>
  <w:style w:type="paragraph" w:styleId="Prrafodelista">
    <w:name w:val="List Paragraph"/>
    <w:basedOn w:val="Normal"/>
    <w:uiPriority w:val="34"/>
    <w:qFormat/>
    <w:rsid w:val="009358E6"/>
    <w:pPr>
      <w:ind w:left="720"/>
      <w:contextualSpacing/>
    </w:pPr>
  </w:style>
  <w:style w:type="table" w:styleId="Tablacontema">
    <w:name w:val="Table Theme"/>
    <w:basedOn w:val="Tablanormal"/>
    <w:uiPriority w:val="99"/>
    <w:rsid w:val="004B22B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locked/>
    <w:rsid w:val="00D425BB"/>
    <w:rPr>
      <w:rFonts w:cs="Times New Roman"/>
      <w:color w:val="800080"/>
      <w:u w:val="single"/>
    </w:rPr>
  </w:style>
  <w:style w:type="paragraph" w:customStyle="1" w:styleId="xl69">
    <w:name w:val="xl69"/>
    <w:basedOn w:val="Normal"/>
    <w:rsid w:val="00D425BB"/>
    <w:pPr>
      <w:spacing w:before="100" w:beforeAutospacing="1" w:after="100" w:afterAutospacing="1"/>
    </w:pPr>
    <w:rPr>
      <w:rFonts w:ascii="Univers (W1)" w:hAnsi="Univers (W1)"/>
      <w:sz w:val="12"/>
      <w:szCs w:val="12"/>
    </w:rPr>
  </w:style>
  <w:style w:type="paragraph" w:customStyle="1" w:styleId="xl70">
    <w:name w:val="xl70"/>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2"/>
      <w:szCs w:val="12"/>
    </w:rPr>
  </w:style>
  <w:style w:type="paragraph" w:customStyle="1" w:styleId="xl71">
    <w:name w:val="xl71"/>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2">
    <w:name w:val="xl72"/>
    <w:basedOn w:val="Normal"/>
    <w:rsid w:val="00D425BB"/>
    <w:pPr>
      <w:pBdr>
        <w:top w:val="single" w:sz="4" w:space="0" w:color="auto"/>
        <w:bottom w:val="single" w:sz="4" w:space="0" w:color="auto"/>
      </w:pBdr>
      <w:shd w:val="clear" w:color="000000" w:fill="FFFFFF"/>
      <w:spacing w:before="100" w:beforeAutospacing="1" w:after="100" w:afterAutospacing="1"/>
    </w:pPr>
    <w:rPr>
      <w:rFonts w:ascii="Univers (W1)" w:hAnsi="Univers (W1)"/>
      <w:sz w:val="12"/>
      <w:szCs w:val="12"/>
    </w:rPr>
  </w:style>
  <w:style w:type="paragraph" w:customStyle="1" w:styleId="xl73">
    <w:name w:val="xl73"/>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Univers (W1)" w:hAnsi="Univers (W1)"/>
      <w:sz w:val="12"/>
      <w:szCs w:val="12"/>
    </w:rPr>
  </w:style>
  <w:style w:type="paragraph" w:customStyle="1" w:styleId="xl74">
    <w:name w:val="xl74"/>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2"/>
      <w:szCs w:val="12"/>
    </w:rPr>
  </w:style>
  <w:style w:type="paragraph" w:customStyle="1" w:styleId="xl75">
    <w:name w:val="xl75"/>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6">
    <w:name w:val="xl76"/>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7">
    <w:name w:val="xl77"/>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8">
    <w:name w:val="xl78"/>
    <w:basedOn w:val="Normal"/>
    <w:rsid w:val="00D425BB"/>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jc w:val="center"/>
      <w:textAlignment w:val="center"/>
    </w:pPr>
    <w:rPr>
      <w:rFonts w:cs="Arial"/>
      <w:sz w:val="12"/>
      <w:szCs w:val="12"/>
    </w:rPr>
  </w:style>
  <w:style w:type="paragraph" w:customStyle="1" w:styleId="xl79">
    <w:name w:val="xl79"/>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rPr>
  </w:style>
  <w:style w:type="paragraph" w:customStyle="1" w:styleId="xl80">
    <w:name w:val="xl80"/>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81">
    <w:name w:val="xl81"/>
    <w:basedOn w:val="Normal"/>
    <w:rsid w:val="00D425BB"/>
    <w:pPr>
      <w:pBdr>
        <w:top w:val="single" w:sz="4" w:space="0" w:color="auto"/>
        <w:bottom w:val="single" w:sz="4" w:space="0" w:color="auto"/>
      </w:pBdr>
      <w:shd w:val="clear" w:color="000000" w:fill="FDE9D9"/>
      <w:spacing w:before="100" w:beforeAutospacing="1" w:after="100" w:afterAutospacing="1"/>
    </w:pPr>
    <w:rPr>
      <w:rFonts w:ascii="Univers (W1)" w:hAnsi="Univers (W1)"/>
      <w:sz w:val="12"/>
      <w:szCs w:val="12"/>
    </w:rPr>
  </w:style>
  <w:style w:type="paragraph" w:customStyle="1" w:styleId="xl82">
    <w:name w:val="xl82"/>
    <w:basedOn w:val="Normal"/>
    <w:rsid w:val="00D425BB"/>
    <w:pPr>
      <w:shd w:val="clear" w:color="000000" w:fill="FDE9D9"/>
      <w:spacing w:before="100" w:beforeAutospacing="1" w:after="100" w:afterAutospacing="1"/>
    </w:pPr>
    <w:rPr>
      <w:rFonts w:ascii="Univers (W1)" w:hAnsi="Univers (W1)"/>
      <w:sz w:val="12"/>
      <w:szCs w:val="12"/>
    </w:rPr>
  </w:style>
  <w:style w:type="paragraph" w:customStyle="1" w:styleId="xl83">
    <w:name w:val="xl83"/>
    <w:basedOn w:val="Normal"/>
    <w:rsid w:val="00D425BB"/>
    <w:pPr>
      <w:pBdr>
        <w:top w:val="single" w:sz="4" w:space="0" w:color="auto"/>
      </w:pBdr>
      <w:shd w:val="clear" w:color="000000" w:fill="F2DCDB"/>
      <w:spacing w:before="100" w:beforeAutospacing="1" w:after="100" w:afterAutospacing="1"/>
    </w:pPr>
    <w:rPr>
      <w:rFonts w:ascii="Univers (W1)" w:hAnsi="Univers (W1)"/>
      <w:sz w:val="12"/>
      <w:szCs w:val="12"/>
    </w:rPr>
  </w:style>
  <w:style w:type="paragraph" w:customStyle="1" w:styleId="xl84">
    <w:name w:val="xl84"/>
    <w:basedOn w:val="Normal"/>
    <w:rsid w:val="00D425BB"/>
    <w:pPr>
      <w:pBdr>
        <w:top w:val="single" w:sz="4" w:space="0" w:color="auto"/>
        <w:bottom w:val="single" w:sz="4" w:space="0" w:color="auto"/>
      </w:pBdr>
      <w:shd w:val="clear" w:color="000000" w:fill="F2DCDB"/>
      <w:spacing w:before="100" w:beforeAutospacing="1" w:after="100" w:afterAutospacing="1"/>
    </w:pPr>
    <w:rPr>
      <w:rFonts w:ascii="Univers (W1)" w:hAnsi="Univers (W1)"/>
      <w:sz w:val="12"/>
      <w:szCs w:val="12"/>
    </w:rPr>
  </w:style>
  <w:style w:type="paragraph" w:customStyle="1" w:styleId="xl85">
    <w:name w:val="xl85"/>
    <w:basedOn w:val="Normal"/>
    <w:rsid w:val="00D425BB"/>
    <w:pPr>
      <w:shd w:val="clear" w:color="000000" w:fill="FDE9D9"/>
      <w:spacing w:before="100" w:beforeAutospacing="1" w:after="100" w:afterAutospacing="1"/>
    </w:pPr>
    <w:rPr>
      <w:rFonts w:ascii="Univers (W1)" w:hAnsi="Univers (W1)"/>
      <w:sz w:val="12"/>
      <w:szCs w:val="12"/>
    </w:rPr>
  </w:style>
  <w:style w:type="paragraph" w:customStyle="1" w:styleId="xl86">
    <w:name w:val="xl86"/>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Univers (W1)" w:hAnsi="Univers (W1)"/>
      <w:sz w:val="12"/>
      <w:szCs w:val="12"/>
    </w:rPr>
  </w:style>
  <w:style w:type="paragraph" w:customStyle="1" w:styleId="xl87">
    <w:name w:val="xl87"/>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88">
    <w:name w:val="xl88"/>
    <w:basedOn w:val="Normal"/>
    <w:rsid w:val="00D425B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Univers (W1)" w:hAnsi="Univers (W1)"/>
      <w:sz w:val="12"/>
      <w:szCs w:val="12"/>
    </w:rPr>
  </w:style>
  <w:style w:type="paragraph" w:customStyle="1" w:styleId="xl89">
    <w:name w:val="xl89"/>
    <w:basedOn w:val="Normal"/>
    <w:rsid w:val="00D425B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Univers (W1)" w:hAnsi="Univers (W1)"/>
      <w:sz w:val="12"/>
      <w:szCs w:val="12"/>
    </w:rPr>
  </w:style>
  <w:style w:type="paragraph" w:customStyle="1" w:styleId="xl90">
    <w:name w:val="xl90"/>
    <w:basedOn w:val="Normal"/>
    <w:rsid w:val="00D425BB"/>
    <w:pPr>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91">
    <w:name w:val="xl91"/>
    <w:basedOn w:val="Normal"/>
    <w:rsid w:val="00D425BB"/>
    <w:pPr>
      <w:pBdr>
        <w:top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Univers (W1)" w:hAnsi="Univers (W1)"/>
      <w:sz w:val="12"/>
      <w:szCs w:val="12"/>
    </w:rPr>
  </w:style>
  <w:style w:type="paragraph" w:customStyle="1" w:styleId="xl92">
    <w:name w:val="xl92"/>
    <w:basedOn w:val="Normal"/>
    <w:rsid w:val="00D425BB"/>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jc w:val="center"/>
      <w:textAlignment w:val="center"/>
    </w:pPr>
    <w:rPr>
      <w:rFonts w:cs="Arial"/>
      <w:color w:val="000000"/>
      <w:sz w:val="24"/>
      <w:szCs w:val="24"/>
    </w:rPr>
  </w:style>
  <w:style w:type="paragraph" w:customStyle="1" w:styleId="xl93">
    <w:name w:val="xl93"/>
    <w:basedOn w:val="Normal"/>
    <w:rsid w:val="00D425BB"/>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jc w:val="center"/>
      <w:textAlignment w:val="center"/>
    </w:pPr>
    <w:rPr>
      <w:rFonts w:cs="Arial"/>
      <w:color w:val="000000"/>
      <w:sz w:val="24"/>
      <w:szCs w:val="24"/>
    </w:rPr>
  </w:style>
  <w:style w:type="numbering" w:customStyle="1" w:styleId="EstiloNumerado1">
    <w:name w:val="Estilo Numerado1"/>
    <w:rsid w:val="00243B1D"/>
    <w:pPr>
      <w:numPr>
        <w:numId w:val="17"/>
      </w:numPr>
    </w:pPr>
  </w:style>
  <w:style w:type="numbering" w:customStyle="1" w:styleId="EstiloEsquemanumeradoArial12ptNegritaGris50">
    <w:name w:val="Estilo Esquema numerado Arial 12 pt Negrita Gris 50%"/>
    <w:rsid w:val="00243B1D"/>
    <w:pPr>
      <w:numPr>
        <w:numId w:val="15"/>
      </w:numPr>
    </w:pPr>
  </w:style>
  <w:style w:type="numbering" w:customStyle="1" w:styleId="EstiloEsquemanumerado16ptNegritaAzulgrisceoRelieve">
    <w:name w:val="Estilo Esquema numerado 16 pt Negrita Azul grisáceo Relieve"/>
    <w:rsid w:val="00243B1D"/>
    <w:pPr>
      <w:numPr>
        <w:numId w:val="10"/>
      </w:numPr>
    </w:pPr>
  </w:style>
  <w:style w:type="numbering" w:customStyle="1" w:styleId="EstiloNumerado">
    <w:name w:val="Estilo Numerado"/>
    <w:rsid w:val="00243B1D"/>
    <w:pPr>
      <w:numPr>
        <w:numId w:val="16"/>
      </w:numPr>
    </w:pPr>
  </w:style>
  <w:style w:type="paragraph" w:customStyle="1" w:styleId="font0">
    <w:name w:val="font0"/>
    <w:basedOn w:val="Normal"/>
    <w:rsid w:val="004222CA"/>
    <w:pPr>
      <w:spacing w:before="100" w:beforeAutospacing="1" w:after="100" w:afterAutospacing="1"/>
      <w:jc w:val="left"/>
    </w:pPr>
    <w:rPr>
      <w:color w:val="000000"/>
      <w:sz w:val="22"/>
      <w:szCs w:val="22"/>
    </w:rPr>
  </w:style>
  <w:style w:type="paragraph" w:customStyle="1" w:styleId="font5">
    <w:name w:val="font5"/>
    <w:basedOn w:val="Normal"/>
    <w:rsid w:val="004222CA"/>
    <w:pPr>
      <w:spacing w:before="100" w:beforeAutospacing="1" w:after="100" w:afterAutospacing="1"/>
      <w:jc w:val="left"/>
    </w:pPr>
    <w:rPr>
      <w:b/>
      <w:bCs/>
      <w:color w:val="000000"/>
      <w:sz w:val="22"/>
      <w:szCs w:val="22"/>
    </w:rPr>
  </w:style>
  <w:style w:type="paragraph" w:customStyle="1" w:styleId="xl64">
    <w:name w:val="xl64"/>
    <w:basedOn w:val="Normal"/>
    <w:rsid w:val="004222CA"/>
    <w:pPr>
      <w:spacing w:before="100" w:beforeAutospacing="1" w:after="100" w:afterAutospacing="1"/>
      <w:jc w:val="left"/>
    </w:pPr>
    <w:rPr>
      <w:rFonts w:ascii="Times New Roman" w:hAnsi="Times New Roman"/>
      <w:b/>
      <w:bCs/>
      <w:sz w:val="36"/>
      <w:szCs w:val="36"/>
    </w:rPr>
  </w:style>
  <w:style w:type="paragraph" w:customStyle="1" w:styleId="xl65">
    <w:name w:val="xl65"/>
    <w:basedOn w:val="Normal"/>
    <w:rsid w:val="004222CA"/>
    <w:pPr>
      <w:pBdr>
        <w:left w:val="single" w:sz="8" w:space="0" w:color="auto"/>
      </w:pBdr>
      <w:spacing w:before="100" w:beforeAutospacing="1" w:after="100" w:afterAutospacing="1"/>
      <w:jc w:val="left"/>
    </w:pPr>
    <w:rPr>
      <w:rFonts w:ascii="Times New Roman" w:hAnsi="Times New Roman"/>
      <w:sz w:val="24"/>
      <w:szCs w:val="24"/>
    </w:rPr>
  </w:style>
  <w:style w:type="paragraph" w:customStyle="1" w:styleId="xl66">
    <w:name w:val="xl66"/>
    <w:basedOn w:val="Normal"/>
    <w:rsid w:val="004222CA"/>
    <w:pPr>
      <w:spacing w:before="100" w:beforeAutospacing="1" w:after="100" w:afterAutospacing="1"/>
      <w:jc w:val="center"/>
    </w:pPr>
    <w:rPr>
      <w:rFonts w:ascii="Times New Roman" w:hAnsi="Times New Roman"/>
      <w:sz w:val="24"/>
      <w:szCs w:val="24"/>
    </w:rPr>
  </w:style>
  <w:style w:type="paragraph" w:customStyle="1" w:styleId="xl67">
    <w:name w:val="xl67"/>
    <w:basedOn w:val="Normal"/>
    <w:rsid w:val="004222CA"/>
    <w:pPr>
      <w:pBdr>
        <w:right w:val="single" w:sz="8" w:space="0" w:color="auto"/>
      </w:pBdr>
      <w:spacing w:before="100" w:beforeAutospacing="1" w:after="100" w:afterAutospacing="1"/>
      <w:jc w:val="left"/>
    </w:pPr>
    <w:rPr>
      <w:rFonts w:ascii="Times New Roman" w:hAnsi="Times New Roman"/>
      <w:sz w:val="24"/>
      <w:szCs w:val="24"/>
    </w:rPr>
  </w:style>
  <w:style w:type="paragraph" w:customStyle="1" w:styleId="xl68">
    <w:name w:val="xl68"/>
    <w:basedOn w:val="Normal"/>
    <w:rsid w:val="004222CA"/>
    <w:pPr>
      <w:pBdr>
        <w:left w:val="single" w:sz="8" w:space="0" w:color="auto"/>
      </w:pBdr>
      <w:spacing w:before="100" w:beforeAutospacing="1" w:after="100" w:afterAutospacing="1"/>
      <w:jc w:val="left"/>
    </w:pPr>
    <w:rPr>
      <w:rFonts w:ascii="Times New Roman" w:hAnsi="Times New Roman"/>
      <w:sz w:val="24"/>
      <w:szCs w:val="24"/>
    </w:rPr>
  </w:style>
  <w:style w:type="paragraph" w:customStyle="1" w:styleId="xl94">
    <w:name w:val="xl94"/>
    <w:basedOn w:val="Normal"/>
    <w:rsid w:val="004222CA"/>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sz w:val="24"/>
      <w:szCs w:val="24"/>
    </w:rPr>
  </w:style>
  <w:style w:type="paragraph" w:customStyle="1" w:styleId="xl95">
    <w:name w:val="xl95"/>
    <w:basedOn w:val="Normal"/>
    <w:rsid w:val="004222C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96">
    <w:name w:val="xl96"/>
    <w:basedOn w:val="Normal"/>
    <w:rsid w:val="004222CA"/>
    <w:pPr>
      <w:pBdr>
        <w:top w:val="single" w:sz="4" w:space="0" w:color="auto"/>
        <w:left w:val="single" w:sz="4" w:space="0" w:color="auto"/>
        <w:bottom w:val="single" w:sz="4" w:space="0" w:color="auto"/>
      </w:pBdr>
      <w:spacing w:before="100" w:beforeAutospacing="1" w:after="100" w:afterAutospacing="1"/>
      <w:jc w:val="left"/>
    </w:pPr>
    <w:rPr>
      <w:rFonts w:ascii="Times New Roman" w:hAnsi="Times New Roman"/>
      <w:sz w:val="24"/>
      <w:szCs w:val="24"/>
    </w:rPr>
  </w:style>
  <w:style w:type="paragraph" w:customStyle="1" w:styleId="xl97">
    <w:name w:val="xl97"/>
    <w:basedOn w:val="Normal"/>
    <w:rsid w:val="004222CA"/>
    <w:pPr>
      <w:pBdr>
        <w:top w:val="single" w:sz="4" w:space="0" w:color="auto"/>
        <w:bottom w:val="single" w:sz="4" w:space="0" w:color="auto"/>
        <w:right w:val="single" w:sz="4" w:space="0" w:color="auto"/>
      </w:pBdr>
      <w:spacing w:before="100" w:beforeAutospacing="1" w:after="100" w:afterAutospacing="1"/>
      <w:jc w:val="left"/>
    </w:pPr>
    <w:rPr>
      <w:rFonts w:ascii="Times New Roman" w:hAnsi="Times New Roman"/>
      <w:sz w:val="24"/>
      <w:szCs w:val="24"/>
    </w:rPr>
  </w:style>
  <w:style w:type="paragraph" w:customStyle="1" w:styleId="xl98">
    <w:name w:val="xl98"/>
    <w:basedOn w:val="Normal"/>
    <w:rsid w:val="009A2BB0"/>
    <w:pPr>
      <w:spacing w:before="100" w:beforeAutospacing="1" w:after="100" w:afterAutospacing="1"/>
      <w:jc w:val="left"/>
    </w:pPr>
    <w:rPr>
      <w:rFonts w:ascii="Verdana" w:hAnsi="Verdana"/>
      <w:sz w:val="24"/>
      <w:szCs w:val="24"/>
    </w:rPr>
  </w:style>
  <w:style w:type="paragraph" w:customStyle="1" w:styleId="xl99">
    <w:name w:val="xl99"/>
    <w:basedOn w:val="Normal"/>
    <w:rsid w:val="009A2BB0"/>
    <w:pPr>
      <w:spacing w:before="100" w:beforeAutospacing="1" w:after="100" w:afterAutospacing="1"/>
      <w:jc w:val="right"/>
      <w:textAlignment w:val="center"/>
    </w:pPr>
    <w:rPr>
      <w:rFonts w:ascii="Verdana" w:hAnsi="Verdana"/>
      <w:sz w:val="18"/>
      <w:szCs w:val="18"/>
    </w:rPr>
  </w:style>
  <w:style w:type="paragraph" w:customStyle="1" w:styleId="xl100">
    <w:name w:val="xl100"/>
    <w:basedOn w:val="Normal"/>
    <w:rsid w:val="009A2BB0"/>
    <w:pPr>
      <w:spacing w:before="100" w:beforeAutospacing="1" w:after="100" w:afterAutospacing="1"/>
      <w:jc w:val="left"/>
      <w:textAlignment w:val="center"/>
    </w:pPr>
    <w:rPr>
      <w:rFonts w:ascii="Verdana" w:hAnsi="Verdana"/>
      <w:sz w:val="18"/>
      <w:szCs w:val="18"/>
    </w:rPr>
  </w:style>
  <w:style w:type="paragraph" w:customStyle="1" w:styleId="xl101">
    <w:name w:val="xl101"/>
    <w:basedOn w:val="Normal"/>
    <w:rsid w:val="009A2BB0"/>
    <w:pPr>
      <w:spacing w:before="100" w:beforeAutospacing="1" w:after="100" w:afterAutospacing="1"/>
      <w:jc w:val="center"/>
      <w:textAlignment w:val="center"/>
    </w:pPr>
    <w:rPr>
      <w:rFonts w:ascii="Verdana" w:hAnsi="Verdana"/>
      <w:sz w:val="18"/>
      <w:szCs w:val="18"/>
    </w:rPr>
  </w:style>
  <w:style w:type="paragraph" w:customStyle="1" w:styleId="xl102">
    <w:name w:val="xl102"/>
    <w:basedOn w:val="Normal"/>
    <w:rsid w:val="009A2BB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cs="Arial"/>
      <w:b/>
      <w:bCs/>
      <w:color w:val="0000FF"/>
      <w:sz w:val="18"/>
      <w:szCs w:val="18"/>
    </w:rPr>
  </w:style>
  <w:style w:type="paragraph" w:customStyle="1" w:styleId="xl103">
    <w:name w:val="xl103"/>
    <w:basedOn w:val="Normal"/>
    <w:rsid w:val="009A2BB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z w:val="18"/>
      <w:szCs w:val="18"/>
    </w:rPr>
  </w:style>
  <w:style w:type="paragraph" w:customStyle="1" w:styleId="xl104">
    <w:name w:val="xl104"/>
    <w:basedOn w:val="Normal"/>
    <w:rsid w:val="009A2BB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cs="Arial"/>
      <w:b/>
      <w:bCs/>
      <w:sz w:val="18"/>
      <w:szCs w:val="18"/>
    </w:rPr>
  </w:style>
  <w:style w:type="paragraph" w:customStyle="1" w:styleId="xl105">
    <w:name w:val="xl105"/>
    <w:basedOn w:val="Normal"/>
    <w:rsid w:val="009A2BB0"/>
    <w:pPr>
      <w:pBdr>
        <w:top w:val="single" w:sz="4" w:space="0" w:color="auto"/>
        <w:left w:val="single" w:sz="4" w:space="0" w:color="auto"/>
        <w:bottom w:val="single" w:sz="4" w:space="0" w:color="auto"/>
      </w:pBdr>
      <w:spacing w:before="100" w:beforeAutospacing="1" w:after="100" w:afterAutospacing="1"/>
      <w:jc w:val="center"/>
      <w:textAlignment w:val="center"/>
    </w:pPr>
    <w:rPr>
      <w:rFonts w:ascii="Verdana" w:hAnsi="Verdana"/>
      <w:b/>
      <w:bCs/>
      <w:i/>
      <w:iCs/>
      <w:sz w:val="40"/>
      <w:szCs w:val="40"/>
    </w:rPr>
  </w:style>
  <w:style w:type="paragraph" w:customStyle="1" w:styleId="xl106">
    <w:name w:val="xl106"/>
    <w:basedOn w:val="Normal"/>
    <w:rsid w:val="009A2BB0"/>
    <w:pPr>
      <w:pBdr>
        <w:top w:val="single" w:sz="4" w:space="0" w:color="auto"/>
        <w:bottom w:val="single" w:sz="4" w:space="0" w:color="auto"/>
      </w:pBdr>
      <w:spacing w:before="100" w:beforeAutospacing="1" w:after="100" w:afterAutospacing="1"/>
      <w:jc w:val="center"/>
      <w:textAlignment w:val="center"/>
    </w:pPr>
    <w:rPr>
      <w:rFonts w:ascii="Verdana" w:hAnsi="Verdana"/>
      <w:b/>
      <w:bCs/>
      <w:i/>
      <w:iCs/>
      <w:sz w:val="40"/>
      <w:szCs w:val="40"/>
    </w:rPr>
  </w:style>
  <w:style w:type="paragraph" w:customStyle="1" w:styleId="xl107">
    <w:name w:val="xl107"/>
    <w:basedOn w:val="Normal"/>
    <w:rsid w:val="009A2BB0"/>
    <w:pPr>
      <w:pBdr>
        <w:top w:val="single" w:sz="4" w:space="0" w:color="auto"/>
        <w:bottom w:val="single" w:sz="4" w:space="0" w:color="auto"/>
        <w:right w:val="single" w:sz="4" w:space="0" w:color="auto"/>
      </w:pBdr>
      <w:spacing w:before="100" w:beforeAutospacing="1" w:after="100" w:afterAutospacing="1"/>
      <w:jc w:val="center"/>
      <w:textAlignment w:val="center"/>
    </w:pPr>
    <w:rPr>
      <w:rFonts w:ascii="Verdana" w:hAnsi="Verdana"/>
      <w:b/>
      <w:bCs/>
      <w:i/>
      <w:iCs/>
      <w:sz w:val="40"/>
      <w:szCs w:val="40"/>
    </w:rPr>
  </w:style>
  <w:style w:type="paragraph" w:customStyle="1" w:styleId="xl108">
    <w:name w:val="xl108"/>
    <w:basedOn w:val="Normal"/>
    <w:rsid w:val="009A2BB0"/>
    <w:pPr>
      <w:pBdr>
        <w:top w:val="single" w:sz="4" w:space="0" w:color="auto"/>
        <w:left w:val="single" w:sz="4" w:space="0" w:color="auto"/>
        <w:bottom w:val="single" w:sz="4" w:space="0" w:color="auto"/>
      </w:pBdr>
      <w:spacing w:before="100" w:beforeAutospacing="1" w:after="100" w:afterAutospacing="1"/>
      <w:jc w:val="center"/>
      <w:textAlignment w:val="center"/>
    </w:pPr>
    <w:rPr>
      <w:rFonts w:ascii="Verdana" w:hAnsi="Verdana"/>
      <w:b/>
      <w:bCs/>
      <w:sz w:val="40"/>
      <w:szCs w:val="40"/>
    </w:rPr>
  </w:style>
  <w:style w:type="paragraph" w:customStyle="1" w:styleId="xl109">
    <w:name w:val="xl109"/>
    <w:basedOn w:val="Normal"/>
    <w:rsid w:val="009A2BB0"/>
    <w:pPr>
      <w:pBdr>
        <w:top w:val="single" w:sz="4" w:space="0" w:color="auto"/>
        <w:bottom w:val="single" w:sz="4" w:space="0" w:color="auto"/>
      </w:pBdr>
      <w:spacing w:before="100" w:beforeAutospacing="1" w:after="100" w:afterAutospacing="1"/>
      <w:jc w:val="center"/>
      <w:textAlignment w:val="center"/>
    </w:pPr>
    <w:rPr>
      <w:rFonts w:ascii="Verdana" w:hAnsi="Verdana"/>
      <w:b/>
      <w:bCs/>
      <w:sz w:val="40"/>
      <w:szCs w:val="40"/>
    </w:rPr>
  </w:style>
  <w:style w:type="paragraph" w:customStyle="1" w:styleId="xl110">
    <w:name w:val="xl110"/>
    <w:basedOn w:val="Normal"/>
    <w:rsid w:val="009A2BB0"/>
    <w:pPr>
      <w:pBdr>
        <w:top w:val="single" w:sz="4" w:space="0" w:color="auto"/>
        <w:bottom w:val="single" w:sz="4" w:space="0" w:color="auto"/>
        <w:right w:val="single" w:sz="4" w:space="0" w:color="auto"/>
      </w:pBdr>
      <w:spacing w:before="100" w:beforeAutospacing="1" w:after="100" w:afterAutospacing="1"/>
      <w:jc w:val="center"/>
      <w:textAlignment w:val="center"/>
    </w:pPr>
    <w:rPr>
      <w:rFonts w:ascii="Verdana" w:hAnsi="Verdana"/>
      <w:b/>
      <w:bCs/>
      <w:sz w:val="40"/>
      <w:szCs w:val="40"/>
    </w:rPr>
  </w:style>
  <w:style w:type="paragraph" w:customStyle="1" w:styleId="xl111">
    <w:name w:val="xl111"/>
    <w:basedOn w:val="Normal"/>
    <w:rsid w:val="009A2BB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erdana" w:hAnsi="Verdana"/>
      <w:b/>
      <w:bCs/>
      <w:i/>
      <w:iCs/>
      <w:sz w:val="40"/>
      <w:szCs w:val="40"/>
    </w:rPr>
  </w:style>
  <w:style w:type="paragraph" w:customStyle="1" w:styleId="xl112">
    <w:name w:val="xl112"/>
    <w:basedOn w:val="Normal"/>
    <w:rsid w:val="009A2BB0"/>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Verdana" w:hAnsi="Verdana"/>
      <w:sz w:val="40"/>
      <w:szCs w:val="40"/>
    </w:rPr>
  </w:style>
  <w:style w:type="character" w:styleId="Textodelmarcadordeposicin">
    <w:name w:val="Placeholder Text"/>
    <w:basedOn w:val="Fuentedeprrafopredeter"/>
    <w:uiPriority w:val="99"/>
    <w:semiHidden/>
    <w:rsid w:val="00CA28F7"/>
    <w:rPr>
      <w:color w:val="808080"/>
    </w:rPr>
  </w:style>
  <w:style w:type="table" w:styleId="Tablaconlista3">
    <w:name w:val="Table List 3"/>
    <w:basedOn w:val="Tablanormal"/>
    <w:locked/>
    <w:rsid w:val="00C607D3"/>
    <w:pPr>
      <w:spacing w:before="60" w:after="120"/>
      <w:jc w:val="both"/>
    </w:pPr>
    <w:rPr>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Revisin">
    <w:name w:val="Revision"/>
    <w:hidden/>
    <w:uiPriority w:val="99"/>
    <w:semiHidden/>
    <w:rsid w:val="00C607D3"/>
    <w:rPr>
      <w:rFonts w:ascii="Calibri" w:hAnsi="Calibri"/>
      <w:sz w:val="20"/>
      <w:szCs w:val="24"/>
    </w:rPr>
  </w:style>
  <w:style w:type="character" w:styleId="Textoennegrita">
    <w:name w:val="Strong"/>
    <w:basedOn w:val="Fuentedeprrafopredeter"/>
    <w:qFormat/>
    <w:rsid w:val="005A54B6"/>
    <w:rPr>
      <w:rFonts w:asciiTheme="minorHAnsi" w:hAnsiTheme="minorHAnsi"/>
      <w:b/>
      <w:bCs/>
      <w:sz w:val="16"/>
      <w:lang w:val="fr-FR"/>
    </w:rPr>
  </w:style>
  <w:style w:type="character" w:styleId="nfasis">
    <w:name w:val="Emphasis"/>
    <w:basedOn w:val="Fuentedeprrafopredeter"/>
    <w:qFormat/>
    <w:rsid w:val="00373CED"/>
    <w:rPr>
      <w:i/>
      <w:iCs/>
    </w:rPr>
  </w:style>
  <w:style w:type="table" w:styleId="Listaclara-nfasis3">
    <w:name w:val="Light List Accent 3"/>
    <w:basedOn w:val="Tablanormal"/>
    <w:uiPriority w:val="61"/>
    <w:rsid w:val="00770043"/>
    <w:rPr>
      <w:rFonts w:asciiTheme="minorHAnsi" w:eastAsiaTheme="minorEastAsia" w:hAnsiTheme="minorHAnsi" w:cstheme="minorBidi"/>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89652">
      <w:marLeft w:val="0"/>
      <w:marRight w:val="0"/>
      <w:marTop w:val="0"/>
      <w:marBottom w:val="0"/>
      <w:divBdr>
        <w:top w:val="none" w:sz="0" w:space="0" w:color="auto"/>
        <w:left w:val="none" w:sz="0" w:space="0" w:color="auto"/>
        <w:bottom w:val="none" w:sz="0" w:space="0" w:color="auto"/>
        <w:right w:val="none" w:sz="0" w:space="0" w:color="auto"/>
      </w:divBdr>
    </w:div>
    <w:div w:id="28189653">
      <w:marLeft w:val="0"/>
      <w:marRight w:val="0"/>
      <w:marTop w:val="0"/>
      <w:marBottom w:val="0"/>
      <w:divBdr>
        <w:top w:val="none" w:sz="0" w:space="0" w:color="auto"/>
        <w:left w:val="none" w:sz="0" w:space="0" w:color="auto"/>
        <w:bottom w:val="none" w:sz="0" w:space="0" w:color="auto"/>
        <w:right w:val="none" w:sz="0" w:space="0" w:color="auto"/>
      </w:divBdr>
    </w:div>
    <w:div w:id="28189654">
      <w:marLeft w:val="0"/>
      <w:marRight w:val="0"/>
      <w:marTop w:val="0"/>
      <w:marBottom w:val="0"/>
      <w:divBdr>
        <w:top w:val="none" w:sz="0" w:space="0" w:color="auto"/>
        <w:left w:val="none" w:sz="0" w:space="0" w:color="auto"/>
        <w:bottom w:val="none" w:sz="0" w:space="0" w:color="auto"/>
        <w:right w:val="none" w:sz="0" w:space="0" w:color="auto"/>
      </w:divBdr>
    </w:div>
    <w:div w:id="28189655">
      <w:marLeft w:val="0"/>
      <w:marRight w:val="0"/>
      <w:marTop w:val="0"/>
      <w:marBottom w:val="0"/>
      <w:divBdr>
        <w:top w:val="none" w:sz="0" w:space="0" w:color="auto"/>
        <w:left w:val="none" w:sz="0" w:space="0" w:color="auto"/>
        <w:bottom w:val="none" w:sz="0" w:space="0" w:color="auto"/>
        <w:right w:val="none" w:sz="0" w:space="0" w:color="auto"/>
      </w:divBdr>
    </w:div>
    <w:div w:id="28189662">
      <w:marLeft w:val="0"/>
      <w:marRight w:val="0"/>
      <w:marTop w:val="0"/>
      <w:marBottom w:val="0"/>
      <w:divBdr>
        <w:top w:val="none" w:sz="0" w:space="0" w:color="auto"/>
        <w:left w:val="none" w:sz="0" w:space="0" w:color="auto"/>
        <w:bottom w:val="none" w:sz="0" w:space="0" w:color="auto"/>
        <w:right w:val="none" w:sz="0" w:space="0" w:color="auto"/>
      </w:divBdr>
    </w:div>
    <w:div w:id="28189663">
      <w:marLeft w:val="0"/>
      <w:marRight w:val="0"/>
      <w:marTop w:val="0"/>
      <w:marBottom w:val="0"/>
      <w:divBdr>
        <w:top w:val="none" w:sz="0" w:space="0" w:color="auto"/>
        <w:left w:val="none" w:sz="0" w:space="0" w:color="auto"/>
        <w:bottom w:val="none" w:sz="0" w:space="0" w:color="auto"/>
        <w:right w:val="none" w:sz="0" w:space="0" w:color="auto"/>
      </w:divBdr>
    </w:div>
    <w:div w:id="28189665">
      <w:marLeft w:val="0"/>
      <w:marRight w:val="0"/>
      <w:marTop w:val="0"/>
      <w:marBottom w:val="0"/>
      <w:divBdr>
        <w:top w:val="none" w:sz="0" w:space="0" w:color="auto"/>
        <w:left w:val="none" w:sz="0" w:space="0" w:color="auto"/>
        <w:bottom w:val="none" w:sz="0" w:space="0" w:color="auto"/>
        <w:right w:val="none" w:sz="0" w:space="0" w:color="auto"/>
      </w:divBdr>
      <w:divsChild>
        <w:div w:id="28189669">
          <w:marLeft w:val="120"/>
          <w:marRight w:val="120"/>
          <w:marTop w:val="45"/>
          <w:marBottom w:val="0"/>
          <w:divBdr>
            <w:top w:val="none" w:sz="0" w:space="0" w:color="auto"/>
            <w:left w:val="none" w:sz="0" w:space="0" w:color="auto"/>
            <w:bottom w:val="none" w:sz="0" w:space="0" w:color="auto"/>
            <w:right w:val="none" w:sz="0" w:space="0" w:color="auto"/>
          </w:divBdr>
          <w:divsChild>
            <w:div w:id="28189674">
              <w:marLeft w:val="2400"/>
              <w:marRight w:val="0"/>
              <w:marTop w:val="0"/>
              <w:marBottom w:val="0"/>
              <w:divBdr>
                <w:top w:val="none" w:sz="0" w:space="0" w:color="auto"/>
                <w:left w:val="single" w:sz="6" w:space="17" w:color="C9D7F1"/>
                <w:bottom w:val="none" w:sz="0" w:space="0" w:color="auto"/>
                <w:right w:val="none" w:sz="0" w:space="0" w:color="auto"/>
              </w:divBdr>
              <w:divsChild>
                <w:div w:id="28189657">
                  <w:marLeft w:val="75"/>
                  <w:marRight w:val="0"/>
                  <w:marTop w:val="225"/>
                  <w:marBottom w:val="75"/>
                  <w:divBdr>
                    <w:top w:val="none" w:sz="0" w:space="0" w:color="auto"/>
                    <w:left w:val="none" w:sz="0" w:space="0" w:color="auto"/>
                    <w:bottom w:val="none" w:sz="0" w:space="0" w:color="auto"/>
                    <w:right w:val="none" w:sz="0" w:space="0" w:color="auto"/>
                  </w:divBdr>
                  <w:divsChild>
                    <w:div w:id="28189661">
                      <w:marLeft w:val="0"/>
                      <w:marRight w:val="0"/>
                      <w:marTop w:val="0"/>
                      <w:marBottom w:val="0"/>
                      <w:divBdr>
                        <w:top w:val="none" w:sz="0" w:space="0" w:color="auto"/>
                        <w:left w:val="none" w:sz="0" w:space="0" w:color="auto"/>
                        <w:bottom w:val="none" w:sz="0" w:space="0" w:color="auto"/>
                        <w:right w:val="none" w:sz="0" w:space="0" w:color="auto"/>
                      </w:divBdr>
                    </w:div>
                  </w:divsChild>
                </w:div>
                <w:div w:id="281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666">
      <w:marLeft w:val="0"/>
      <w:marRight w:val="0"/>
      <w:marTop w:val="0"/>
      <w:marBottom w:val="0"/>
      <w:divBdr>
        <w:top w:val="none" w:sz="0" w:space="0" w:color="auto"/>
        <w:left w:val="none" w:sz="0" w:space="0" w:color="auto"/>
        <w:bottom w:val="none" w:sz="0" w:space="0" w:color="auto"/>
        <w:right w:val="none" w:sz="0" w:space="0" w:color="auto"/>
      </w:divBdr>
    </w:div>
    <w:div w:id="28189667">
      <w:marLeft w:val="0"/>
      <w:marRight w:val="0"/>
      <w:marTop w:val="0"/>
      <w:marBottom w:val="0"/>
      <w:divBdr>
        <w:top w:val="none" w:sz="0" w:space="0" w:color="auto"/>
        <w:left w:val="none" w:sz="0" w:space="0" w:color="auto"/>
        <w:bottom w:val="none" w:sz="0" w:space="0" w:color="auto"/>
        <w:right w:val="none" w:sz="0" w:space="0" w:color="auto"/>
      </w:divBdr>
    </w:div>
    <w:div w:id="28189670">
      <w:marLeft w:val="0"/>
      <w:marRight w:val="0"/>
      <w:marTop w:val="0"/>
      <w:marBottom w:val="0"/>
      <w:divBdr>
        <w:top w:val="none" w:sz="0" w:space="0" w:color="auto"/>
        <w:left w:val="none" w:sz="0" w:space="0" w:color="auto"/>
        <w:bottom w:val="none" w:sz="0" w:space="0" w:color="auto"/>
        <w:right w:val="none" w:sz="0" w:space="0" w:color="auto"/>
      </w:divBdr>
      <w:divsChild>
        <w:div w:id="28189668">
          <w:marLeft w:val="0"/>
          <w:marRight w:val="0"/>
          <w:marTop w:val="0"/>
          <w:marBottom w:val="0"/>
          <w:divBdr>
            <w:top w:val="none" w:sz="0" w:space="0" w:color="auto"/>
            <w:left w:val="none" w:sz="0" w:space="0" w:color="auto"/>
            <w:bottom w:val="none" w:sz="0" w:space="0" w:color="auto"/>
            <w:right w:val="none" w:sz="0" w:space="0" w:color="auto"/>
          </w:divBdr>
        </w:div>
      </w:divsChild>
    </w:div>
    <w:div w:id="28189671">
      <w:marLeft w:val="0"/>
      <w:marRight w:val="0"/>
      <w:marTop w:val="0"/>
      <w:marBottom w:val="0"/>
      <w:divBdr>
        <w:top w:val="none" w:sz="0" w:space="0" w:color="auto"/>
        <w:left w:val="none" w:sz="0" w:space="0" w:color="auto"/>
        <w:bottom w:val="none" w:sz="0" w:space="0" w:color="auto"/>
        <w:right w:val="none" w:sz="0" w:space="0" w:color="auto"/>
      </w:divBdr>
      <w:divsChild>
        <w:div w:id="28189656">
          <w:marLeft w:val="134"/>
          <w:marRight w:val="134"/>
          <w:marTop w:val="50"/>
          <w:marBottom w:val="0"/>
          <w:divBdr>
            <w:top w:val="none" w:sz="0" w:space="0" w:color="auto"/>
            <w:left w:val="none" w:sz="0" w:space="0" w:color="auto"/>
            <w:bottom w:val="none" w:sz="0" w:space="0" w:color="auto"/>
            <w:right w:val="none" w:sz="0" w:space="0" w:color="auto"/>
          </w:divBdr>
          <w:divsChild>
            <w:div w:id="28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9672">
      <w:marLeft w:val="0"/>
      <w:marRight w:val="0"/>
      <w:marTop w:val="0"/>
      <w:marBottom w:val="0"/>
      <w:divBdr>
        <w:top w:val="none" w:sz="0" w:space="0" w:color="auto"/>
        <w:left w:val="none" w:sz="0" w:space="0" w:color="auto"/>
        <w:bottom w:val="none" w:sz="0" w:space="0" w:color="auto"/>
        <w:right w:val="none" w:sz="0" w:space="0" w:color="auto"/>
      </w:divBdr>
    </w:div>
    <w:div w:id="28189673">
      <w:marLeft w:val="0"/>
      <w:marRight w:val="0"/>
      <w:marTop w:val="0"/>
      <w:marBottom w:val="0"/>
      <w:divBdr>
        <w:top w:val="none" w:sz="0" w:space="0" w:color="auto"/>
        <w:left w:val="none" w:sz="0" w:space="0" w:color="auto"/>
        <w:bottom w:val="none" w:sz="0" w:space="0" w:color="auto"/>
        <w:right w:val="none" w:sz="0" w:space="0" w:color="auto"/>
      </w:divBdr>
    </w:div>
    <w:div w:id="28189675">
      <w:marLeft w:val="0"/>
      <w:marRight w:val="0"/>
      <w:marTop w:val="0"/>
      <w:marBottom w:val="0"/>
      <w:divBdr>
        <w:top w:val="none" w:sz="0" w:space="0" w:color="auto"/>
        <w:left w:val="none" w:sz="0" w:space="0" w:color="auto"/>
        <w:bottom w:val="none" w:sz="0" w:space="0" w:color="auto"/>
        <w:right w:val="none" w:sz="0" w:space="0" w:color="auto"/>
      </w:divBdr>
      <w:divsChild>
        <w:div w:id="28189664">
          <w:marLeft w:val="134"/>
          <w:marRight w:val="134"/>
          <w:marTop w:val="50"/>
          <w:marBottom w:val="0"/>
          <w:divBdr>
            <w:top w:val="none" w:sz="0" w:space="0" w:color="auto"/>
            <w:left w:val="none" w:sz="0" w:space="0" w:color="auto"/>
            <w:bottom w:val="none" w:sz="0" w:space="0" w:color="auto"/>
            <w:right w:val="none" w:sz="0" w:space="0" w:color="auto"/>
          </w:divBdr>
          <w:divsChild>
            <w:div w:id="281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9676">
      <w:marLeft w:val="0"/>
      <w:marRight w:val="0"/>
      <w:marTop w:val="0"/>
      <w:marBottom w:val="0"/>
      <w:divBdr>
        <w:top w:val="none" w:sz="0" w:space="0" w:color="auto"/>
        <w:left w:val="none" w:sz="0" w:space="0" w:color="auto"/>
        <w:bottom w:val="none" w:sz="0" w:space="0" w:color="auto"/>
        <w:right w:val="none" w:sz="0" w:space="0" w:color="auto"/>
      </w:divBdr>
    </w:div>
    <w:div w:id="28189677">
      <w:marLeft w:val="0"/>
      <w:marRight w:val="0"/>
      <w:marTop w:val="0"/>
      <w:marBottom w:val="0"/>
      <w:divBdr>
        <w:top w:val="none" w:sz="0" w:space="0" w:color="auto"/>
        <w:left w:val="none" w:sz="0" w:space="0" w:color="auto"/>
        <w:bottom w:val="none" w:sz="0" w:space="0" w:color="auto"/>
        <w:right w:val="none" w:sz="0" w:space="0" w:color="auto"/>
      </w:divBdr>
    </w:div>
    <w:div w:id="28189678">
      <w:marLeft w:val="0"/>
      <w:marRight w:val="0"/>
      <w:marTop w:val="0"/>
      <w:marBottom w:val="0"/>
      <w:divBdr>
        <w:top w:val="none" w:sz="0" w:space="0" w:color="auto"/>
        <w:left w:val="none" w:sz="0" w:space="0" w:color="auto"/>
        <w:bottom w:val="none" w:sz="0" w:space="0" w:color="auto"/>
        <w:right w:val="none" w:sz="0" w:space="0" w:color="auto"/>
      </w:divBdr>
    </w:div>
    <w:div w:id="28189681">
      <w:marLeft w:val="0"/>
      <w:marRight w:val="0"/>
      <w:marTop w:val="0"/>
      <w:marBottom w:val="0"/>
      <w:divBdr>
        <w:top w:val="none" w:sz="0" w:space="0" w:color="auto"/>
        <w:left w:val="none" w:sz="0" w:space="0" w:color="auto"/>
        <w:bottom w:val="none" w:sz="0" w:space="0" w:color="auto"/>
        <w:right w:val="none" w:sz="0" w:space="0" w:color="auto"/>
      </w:divBdr>
    </w:div>
    <w:div w:id="28189682">
      <w:marLeft w:val="0"/>
      <w:marRight w:val="0"/>
      <w:marTop w:val="0"/>
      <w:marBottom w:val="0"/>
      <w:divBdr>
        <w:top w:val="none" w:sz="0" w:space="0" w:color="auto"/>
        <w:left w:val="none" w:sz="0" w:space="0" w:color="auto"/>
        <w:bottom w:val="none" w:sz="0" w:space="0" w:color="auto"/>
        <w:right w:val="none" w:sz="0" w:space="0" w:color="auto"/>
      </w:divBdr>
    </w:div>
    <w:div w:id="28189683">
      <w:marLeft w:val="0"/>
      <w:marRight w:val="0"/>
      <w:marTop w:val="0"/>
      <w:marBottom w:val="0"/>
      <w:divBdr>
        <w:top w:val="none" w:sz="0" w:space="0" w:color="auto"/>
        <w:left w:val="none" w:sz="0" w:space="0" w:color="auto"/>
        <w:bottom w:val="none" w:sz="0" w:space="0" w:color="auto"/>
        <w:right w:val="none" w:sz="0" w:space="0" w:color="auto"/>
      </w:divBdr>
    </w:div>
    <w:div w:id="28189684">
      <w:marLeft w:val="0"/>
      <w:marRight w:val="0"/>
      <w:marTop w:val="0"/>
      <w:marBottom w:val="0"/>
      <w:divBdr>
        <w:top w:val="none" w:sz="0" w:space="0" w:color="auto"/>
        <w:left w:val="none" w:sz="0" w:space="0" w:color="auto"/>
        <w:bottom w:val="none" w:sz="0" w:space="0" w:color="auto"/>
        <w:right w:val="none" w:sz="0" w:space="0" w:color="auto"/>
      </w:divBdr>
      <w:divsChild>
        <w:div w:id="28189680">
          <w:marLeft w:val="0"/>
          <w:marRight w:val="0"/>
          <w:marTop w:val="0"/>
          <w:marBottom w:val="0"/>
          <w:divBdr>
            <w:top w:val="none" w:sz="0" w:space="0" w:color="auto"/>
            <w:left w:val="none" w:sz="0" w:space="0" w:color="auto"/>
            <w:bottom w:val="none" w:sz="0" w:space="0" w:color="auto"/>
            <w:right w:val="none" w:sz="0" w:space="0" w:color="auto"/>
          </w:divBdr>
          <w:divsChild>
            <w:div w:id="281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9685">
      <w:marLeft w:val="0"/>
      <w:marRight w:val="0"/>
      <w:marTop w:val="0"/>
      <w:marBottom w:val="0"/>
      <w:divBdr>
        <w:top w:val="none" w:sz="0" w:space="0" w:color="auto"/>
        <w:left w:val="none" w:sz="0" w:space="0" w:color="auto"/>
        <w:bottom w:val="none" w:sz="0" w:space="0" w:color="auto"/>
        <w:right w:val="none" w:sz="0" w:space="0" w:color="auto"/>
      </w:divBdr>
    </w:div>
    <w:div w:id="28189686">
      <w:marLeft w:val="0"/>
      <w:marRight w:val="0"/>
      <w:marTop w:val="0"/>
      <w:marBottom w:val="0"/>
      <w:divBdr>
        <w:top w:val="none" w:sz="0" w:space="0" w:color="auto"/>
        <w:left w:val="none" w:sz="0" w:space="0" w:color="auto"/>
        <w:bottom w:val="none" w:sz="0" w:space="0" w:color="auto"/>
        <w:right w:val="none" w:sz="0" w:space="0" w:color="auto"/>
      </w:divBdr>
    </w:div>
    <w:div w:id="28189687">
      <w:marLeft w:val="0"/>
      <w:marRight w:val="0"/>
      <w:marTop w:val="0"/>
      <w:marBottom w:val="0"/>
      <w:divBdr>
        <w:top w:val="none" w:sz="0" w:space="0" w:color="auto"/>
        <w:left w:val="none" w:sz="0" w:space="0" w:color="auto"/>
        <w:bottom w:val="none" w:sz="0" w:space="0" w:color="auto"/>
        <w:right w:val="none" w:sz="0" w:space="0" w:color="auto"/>
      </w:divBdr>
    </w:div>
    <w:div w:id="28189688">
      <w:marLeft w:val="0"/>
      <w:marRight w:val="0"/>
      <w:marTop w:val="0"/>
      <w:marBottom w:val="0"/>
      <w:divBdr>
        <w:top w:val="none" w:sz="0" w:space="0" w:color="auto"/>
        <w:left w:val="none" w:sz="0" w:space="0" w:color="auto"/>
        <w:bottom w:val="none" w:sz="0" w:space="0" w:color="auto"/>
        <w:right w:val="none" w:sz="0" w:space="0" w:color="auto"/>
      </w:divBdr>
    </w:div>
    <w:div w:id="28189689">
      <w:marLeft w:val="0"/>
      <w:marRight w:val="0"/>
      <w:marTop w:val="0"/>
      <w:marBottom w:val="0"/>
      <w:divBdr>
        <w:top w:val="none" w:sz="0" w:space="0" w:color="auto"/>
        <w:left w:val="none" w:sz="0" w:space="0" w:color="auto"/>
        <w:bottom w:val="none" w:sz="0" w:space="0" w:color="auto"/>
        <w:right w:val="none" w:sz="0" w:space="0" w:color="auto"/>
      </w:divBdr>
    </w:div>
    <w:div w:id="28189690">
      <w:marLeft w:val="0"/>
      <w:marRight w:val="0"/>
      <w:marTop w:val="0"/>
      <w:marBottom w:val="0"/>
      <w:divBdr>
        <w:top w:val="none" w:sz="0" w:space="0" w:color="auto"/>
        <w:left w:val="none" w:sz="0" w:space="0" w:color="auto"/>
        <w:bottom w:val="none" w:sz="0" w:space="0" w:color="auto"/>
        <w:right w:val="none" w:sz="0" w:space="0" w:color="auto"/>
      </w:divBdr>
    </w:div>
    <w:div w:id="28189691">
      <w:marLeft w:val="0"/>
      <w:marRight w:val="0"/>
      <w:marTop w:val="0"/>
      <w:marBottom w:val="0"/>
      <w:divBdr>
        <w:top w:val="none" w:sz="0" w:space="0" w:color="auto"/>
        <w:left w:val="none" w:sz="0" w:space="0" w:color="auto"/>
        <w:bottom w:val="none" w:sz="0" w:space="0" w:color="auto"/>
        <w:right w:val="none" w:sz="0" w:space="0" w:color="auto"/>
      </w:divBdr>
    </w:div>
    <w:div w:id="28189692">
      <w:marLeft w:val="0"/>
      <w:marRight w:val="0"/>
      <w:marTop w:val="0"/>
      <w:marBottom w:val="0"/>
      <w:divBdr>
        <w:top w:val="none" w:sz="0" w:space="0" w:color="auto"/>
        <w:left w:val="none" w:sz="0" w:space="0" w:color="auto"/>
        <w:bottom w:val="none" w:sz="0" w:space="0" w:color="auto"/>
        <w:right w:val="none" w:sz="0" w:space="0" w:color="auto"/>
      </w:divBdr>
    </w:div>
    <w:div w:id="28189693">
      <w:marLeft w:val="0"/>
      <w:marRight w:val="0"/>
      <w:marTop w:val="0"/>
      <w:marBottom w:val="0"/>
      <w:divBdr>
        <w:top w:val="none" w:sz="0" w:space="0" w:color="auto"/>
        <w:left w:val="none" w:sz="0" w:space="0" w:color="auto"/>
        <w:bottom w:val="none" w:sz="0" w:space="0" w:color="auto"/>
        <w:right w:val="none" w:sz="0" w:space="0" w:color="auto"/>
      </w:divBdr>
    </w:div>
    <w:div w:id="28189694">
      <w:marLeft w:val="0"/>
      <w:marRight w:val="0"/>
      <w:marTop w:val="0"/>
      <w:marBottom w:val="0"/>
      <w:divBdr>
        <w:top w:val="none" w:sz="0" w:space="0" w:color="auto"/>
        <w:left w:val="none" w:sz="0" w:space="0" w:color="auto"/>
        <w:bottom w:val="none" w:sz="0" w:space="0" w:color="auto"/>
        <w:right w:val="none" w:sz="0" w:space="0" w:color="auto"/>
      </w:divBdr>
    </w:div>
    <w:div w:id="28189695">
      <w:marLeft w:val="0"/>
      <w:marRight w:val="0"/>
      <w:marTop w:val="0"/>
      <w:marBottom w:val="0"/>
      <w:divBdr>
        <w:top w:val="none" w:sz="0" w:space="0" w:color="auto"/>
        <w:left w:val="none" w:sz="0" w:space="0" w:color="auto"/>
        <w:bottom w:val="none" w:sz="0" w:space="0" w:color="auto"/>
        <w:right w:val="none" w:sz="0" w:space="0" w:color="auto"/>
      </w:divBdr>
    </w:div>
    <w:div w:id="561404766">
      <w:bodyDiv w:val="1"/>
      <w:marLeft w:val="0"/>
      <w:marRight w:val="0"/>
      <w:marTop w:val="0"/>
      <w:marBottom w:val="0"/>
      <w:divBdr>
        <w:top w:val="none" w:sz="0" w:space="0" w:color="auto"/>
        <w:left w:val="none" w:sz="0" w:space="0" w:color="auto"/>
        <w:bottom w:val="none" w:sz="0" w:space="0" w:color="auto"/>
        <w:right w:val="none" w:sz="0" w:space="0" w:color="auto"/>
      </w:divBdr>
    </w:div>
    <w:div w:id="568270157">
      <w:bodyDiv w:val="1"/>
      <w:marLeft w:val="0"/>
      <w:marRight w:val="0"/>
      <w:marTop w:val="0"/>
      <w:marBottom w:val="0"/>
      <w:divBdr>
        <w:top w:val="none" w:sz="0" w:space="0" w:color="auto"/>
        <w:left w:val="none" w:sz="0" w:space="0" w:color="auto"/>
        <w:bottom w:val="none" w:sz="0" w:space="0" w:color="auto"/>
        <w:right w:val="none" w:sz="0" w:space="0" w:color="auto"/>
      </w:divBdr>
    </w:div>
    <w:div w:id="677392885">
      <w:bodyDiv w:val="1"/>
      <w:marLeft w:val="0"/>
      <w:marRight w:val="0"/>
      <w:marTop w:val="0"/>
      <w:marBottom w:val="0"/>
      <w:divBdr>
        <w:top w:val="none" w:sz="0" w:space="0" w:color="auto"/>
        <w:left w:val="none" w:sz="0" w:space="0" w:color="auto"/>
        <w:bottom w:val="none" w:sz="0" w:space="0" w:color="auto"/>
        <w:right w:val="none" w:sz="0" w:space="0" w:color="auto"/>
      </w:divBdr>
    </w:div>
    <w:div w:id="734621712">
      <w:bodyDiv w:val="1"/>
      <w:marLeft w:val="0"/>
      <w:marRight w:val="0"/>
      <w:marTop w:val="0"/>
      <w:marBottom w:val="0"/>
      <w:divBdr>
        <w:top w:val="none" w:sz="0" w:space="0" w:color="auto"/>
        <w:left w:val="none" w:sz="0" w:space="0" w:color="auto"/>
        <w:bottom w:val="none" w:sz="0" w:space="0" w:color="auto"/>
        <w:right w:val="none" w:sz="0" w:space="0" w:color="auto"/>
      </w:divBdr>
    </w:div>
    <w:div w:id="1046685557">
      <w:bodyDiv w:val="1"/>
      <w:marLeft w:val="0"/>
      <w:marRight w:val="0"/>
      <w:marTop w:val="0"/>
      <w:marBottom w:val="0"/>
      <w:divBdr>
        <w:top w:val="none" w:sz="0" w:space="0" w:color="auto"/>
        <w:left w:val="none" w:sz="0" w:space="0" w:color="auto"/>
        <w:bottom w:val="none" w:sz="0" w:space="0" w:color="auto"/>
        <w:right w:val="none" w:sz="0" w:space="0" w:color="auto"/>
      </w:divBdr>
    </w:div>
    <w:div w:id="1170943844">
      <w:bodyDiv w:val="1"/>
      <w:marLeft w:val="0"/>
      <w:marRight w:val="0"/>
      <w:marTop w:val="0"/>
      <w:marBottom w:val="0"/>
      <w:divBdr>
        <w:top w:val="none" w:sz="0" w:space="0" w:color="auto"/>
        <w:left w:val="none" w:sz="0" w:space="0" w:color="auto"/>
        <w:bottom w:val="none" w:sz="0" w:space="0" w:color="auto"/>
        <w:right w:val="none" w:sz="0" w:space="0" w:color="auto"/>
      </w:divBdr>
    </w:div>
    <w:div w:id="1256861055">
      <w:bodyDiv w:val="1"/>
      <w:marLeft w:val="0"/>
      <w:marRight w:val="0"/>
      <w:marTop w:val="0"/>
      <w:marBottom w:val="0"/>
      <w:divBdr>
        <w:top w:val="none" w:sz="0" w:space="0" w:color="auto"/>
        <w:left w:val="none" w:sz="0" w:space="0" w:color="auto"/>
        <w:bottom w:val="none" w:sz="0" w:space="0" w:color="auto"/>
        <w:right w:val="none" w:sz="0" w:space="0" w:color="auto"/>
      </w:divBdr>
    </w:div>
    <w:div w:id="1491631376">
      <w:bodyDiv w:val="1"/>
      <w:marLeft w:val="0"/>
      <w:marRight w:val="0"/>
      <w:marTop w:val="0"/>
      <w:marBottom w:val="0"/>
      <w:divBdr>
        <w:top w:val="none" w:sz="0" w:space="0" w:color="auto"/>
        <w:left w:val="none" w:sz="0" w:space="0" w:color="auto"/>
        <w:bottom w:val="none" w:sz="0" w:space="0" w:color="auto"/>
        <w:right w:val="none" w:sz="0" w:space="0" w:color="auto"/>
      </w:divBdr>
    </w:div>
    <w:div w:id="1708067932">
      <w:bodyDiv w:val="1"/>
      <w:marLeft w:val="0"/>
      <w:marRight w:val="0"/>
      <w:marTop w:val="0"/>
      <w:marBottom w:val="0"/>
      <w:divBdr>
        <w:top w:val="none" w:sz="0" w:space="0" w:color="auto"/>
        <w:left w:val="none" w:sz="0" w:space="0" w:color="auto"/>
        <w:bottom w:val="none" w:sz="0" w:space="0" w:color="auto"/>
        <w:right w:val="none" w:sz="0" w:space="0" w:color="auto"/>
      </w:divBdr>
    </w:div>
    <w:div w:id="1847554964">
      <w:bodyDiv w:val="1"/>
      <w:marLeft w:val="0"/>
      <w:marRight w:val="0"/>
      <w:marTop w:val="0"/>
      <w:marBottom w:val="0"/>
      <w:divBdr>
        <w:top w:val="none" w:sz="0" w:space="0" w:color="auto"/>
        <w:left w:val="none" w:sz="0" w:space="0" w:color="auto"/>
        <w:bottom w:val="none" w:sz="0" w:space="0" w:color="auto"/>
        <w:right w:val="none" w:sz="0" w:space="0" w:color="auto"/>
      </w:divBdr>
    </w:div>
    <w:div w:id="2045210511">
      <w:bodyDiv w:val="1"/>
      <w:marLeft w:val="0"/>
      <w:marRight w:val="0"/>
      <w:marTop w:val="0"/>
      <w:marBottom w:val="0"/>
      <w:divBdr>
        <w:top w:val="none" w:sz="0" w:space="0" w:color="auto"/>
        <w:left w:val="none" w:sz="0" w:space="0" w:color="auto"/>
        <w:bottom w:val="none" w:sz="0" w:space="0" w:color="auto"/>
        <w:right w:val="none" w:sz="0" w:space="0" w:color="auto"/>
      </w:divBdr>
    </w:div>
    <w:div w:id="2053383265">
      <w:bodyDiv w:val="1"/>
      <w:marLeft w:val="0"/>
      <w:marRight w:val="0"/>
      <w:marTop w:val="0"/>
      <w:marBottom w:val="0"/>
      <w:divBdr>
        <w:top w:val="none" w:sz="0" w:space="0" w:color="auto"/>
        <w:left w:val="none" w:sz="0" w:space="0" w:color="auto"/>
        <w:bottom w:val="none" w:sz="0" w:space="0" w:color="auto"/>
        <w:right w:val="none" w:sz="0" w:space="0" w:color="auto"/>
      </w:divBdr>
    </w:div>
    <w:div w:id="2072075574">
      <w:bodyDiv w:val="1"/>
      <w:marLeft w:val="0"/>
      <w:marRight w:val="0"/>
      <w:marTop w:val="0"/>
      <w:marBottom w:val="0"/>
      <w:divBdr>
        <w:top w:val="none" w:sz="0" w:space="0" w:color="auto"/>
        <w:left w:val="none" w:sz="0" w:space="0" w:color="auto"/>
        <w:bottom w:val="none" w:sz="0" w:space="0" w:color="auto"/>
        <w:right w:val="none" w:sz="0" w:space="0" w:color="auto"/>
      </w:divBdr>
    </w:div>
    <w:div w:id="2141876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6.png"/><Relationship Id="rId299" Type="http://schemas.openxmlformats.org/officeDocument/2006/relationships/oleObject" Target="embeddings/oleObject113.bin"/><Relationship Id="rId303" Type="http://schemas.openxmlformats.org/officeDocument/2006/relationships/image" Target="media/image179.png"/><Relationship Id="rId21" Type="http://schemas.openxmlformats.org/officeDocument/2006/relationships/image" Target="media/image10.png"/><Relationship Id="rId42" Type="http://schemas.openxmlformats.org/officeDocument/2006/relationships/image" Target="media/image29.png"/><Relationship Id="rId63" Type="http://schemas.openxmlformats.org/officeDocument/2006/relationships/oleObject" Target="embeddings/oleObject10.bin"/><Relationship Id="rId84" Type="http://schemas.openxmlformats.org/officeDocument/2006/relationships/oleObject" Target="embeddings/oleObject21.bin"/><Relationship Id="rId138" Type="http://schemas.openxmlformats.org/officeDocument/2006/relationships/oleObject" Target="embeddings/oleObject48.bin"/><Relationship Id="rId159" Type="http://schemas.openxmlformats.org/officeDocument/2006/relationships/image" Target="media/image91.png"/><Relationship Id="rId324" Type="http://schemas.openxmlformats.org/officeDocument/2006/relationships/oleObject" Target="embeddings/oleObject115.bin"/><Relationship Id="rId170" Type="http://schemas.openxmlformats.org/officeDocument/2006/relationships/image" Target="media/image96.png"/><Relationship Id="rId191" Type="http://schemas.openxmlformats.org/officeDocument/2006/relationships/image" Target="media/image105.png"/><Relationship Id="rId205" Type="http://schemas.openxmlformats.org/officeDocument/2006/relationships/image" Target="media/image119.png"/><Relationship Id="rId226" Type="http://schemas.openxmlformats.org/officeDocument/2006/relationships/image" Target="media/image134.png"/><Relationship Id="rId247" Type="http://schemas.openxmlformats.org/officeDocument/2006/relationships/image" Target="media/image143.png"/><Relationship Id="rId107" Type="http://schemas.openxmlformats.org/officeDocument/2006/relationships/image" Target="media/image56.png"/><Relationship Id="rId268" Type="http://schemas.openxmlformats.org/officeDocument/2006/relationships/image" Target="media/image152.png"/><Relationship Id="rId289" Type="http://schemas.openxmlformats.org/officeDocument/2006/relationships/oleObject" Target="embeddings/oleObject109.bin"/><Relationship Id="rId11" Type="http://schemas.openxmlformats.org/officeDocument/2006/relationships/image" Target="media/image1.jpg"/><Relationship Id="rId32" Type="http://schemas.openxmlformats.org/officeDocument/2006/relationships/image" Target="media/image20.png"/><Relationship Id="rId53" Type="http://schemas.openxmlformats.org/officeDocument/2006/relationships/oleObject" Target="embeddings/oleObject5.bin"/><Relationship Id="rId74" Type="http://schemas.openxmlformats.org/officeDocument/2006/relationships/image" Target="media/image49.png"/><Relationship Id="rId128" Type="http://schemas.openxmlformats.org/officeDocument/2006/relationships/image" Target="media/image77.png"/><Relationship Id="rId149" Type="http://schemas.openxmlformats.org/officeDocument/2006/relationships/image" Target="media/image86.png"/><Relationship Id="rId314" Type="http://schemas.openxmlformats.org/officeDocument/2006/relationships/image" Target="media/image190.png"/><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oleObject" Target="embeddings/oleObject59.bin"/><Relationship Id="rId181" Type="http://schemas.openxmlformats.org/officeDocument/2006/relationships/image" Target="media/image101.png"/><Relationship Id="rId216" Type="http://schemas.openxmlformats.org/officeDocument/2006/relationships/image" Target="media/image127.png"/><Relationship Id="rId237" Type="http://schemas.openxmlformats.org/officeDocument/2006/relationships/oleObject" Target="embeddings/oleObject89.bin"/><Relationship Id="rId258" Type="http://schemas.openxmlformats.org/officeDocument/2006/relationships/oleObject" Target="embeddings/oleObject103.bin"/><Relationship Id="rId279" Type="http://schemas.openxmlformats.org/officeDocument/2006/relationships/oleObject" Target="embeddings/oleObject107.bin"/><Relationship Id="rId22" Type="http://schemas.openxmlformats.org/officeDocument/2006/relationships/image" Target="media/image11.png"/><Relationship Id="rId43" Type="http://schemas.openxmlformats.org/officeDocument/2006/relationships/image" Target="media/image30.png"/><Relationship Id="rId64" Type="http://schemas.openxmlformats.org/officeDocument/2006/relationships/image" Target="media/image44.png"/><Relationship Id="rId118" Type="http://schemas.openxmlformats.org/officeDocument/2006/relationships/image" Target="media/image67.png"/><Relationship Id="rId139" Type="http://schemas.openxmlformats.org/officeDocument/2006/relationships/image" Target="media/image81.png"/><Relationship Id="rId290" Type="http://schemas.openxmlformats.org/officeDocument/2006/relationships/image" Target="media/image171.png"/><Relationship Id="rId304" Type="http://schemas.openxmlformats.org/officeDocument/2006/relationships/image" Target="media/image180.png"/><Relationship Id="rId325" Type="http://schemas.openxmlformats.org/officeDocument/2006/relationships/image" Target="media/image192.emf"/><Relationship Id="rId85" Type="http://schemas.openxmlformats.org/officeDocument/2006/relationships/image" Target="media/image54.png"/><Relationship Id="rId150" Type="http://schemas.openxmlformats.org/officeDocument/2006/relationships/oleObject" Target="embeddings/oleObject54.bin"/><Relationship Id="rId171" Type="http://schemas.openxmlformats.org/officeDocument/2006/relationships/oleObject" Target="embeddings/oleObject65.bin"/><Relationship Id="rId192" Type="http://schemas.openxmlformats.org/officeDocument/2006/relationships/image" Target="media/image106.png"/><Relationship Id="rId206" Type="http://schemas.openxmlformats.org/officeDocument/2006/relationships/image" Target="media/image120.png"/><Relationship Id="rId227" Type="http://schemas.openxmlformats.org/officeDocument/2006/relationships/image" Target="media/image135.png"/><Relationship Id="rId248" Type="http://schemas.openxmlformats.org/officeDocument/2006/relationships/oleObject" Target="embeddings/oleObject95.bin"/><Relationship Id="rId269" Type="http://schemas.openxmlformats.org/officeDocument/2006/relationships/image" Target="media/image153.png"/><Relationship Id="rId12" Type="http://schemas.openxmlformats.org/officeDocument/2006/relationships/image" Target="media/image2.png"/><Relationship Id="rId33" Type="http://schemas.openxmlformats.org/officeDocument/2006/relationships/oleObject" Target="embeddings/oleObject3.bin"/><Relationship Id="rId108" Type="http://schemas.openxmlformats.org/officeDocument/2006/relationships/image" Target="media/image57.png"/><Relationship Id="rId129" Type="http://schemas.openxmlformats.org/officeDocument/2006/relationships/oleObject" Target="embeddings/oleObject42.bin"/><Relationship Id="rId280" Type="http://schemas.openxmlformats.org/officeDocument/2006/relationships/image" Target="media/image163.png"/><Relationship Id="rId315" Type="http://schemas.openxmlformats.org/officeDocument/2006/relationships/hyperlink" Target="https://www.mysql.com/products/community" TargetMode="External"/><Relationship Id="rId54" Type="http://schemas.openxmlformats.org/officeDocument/2006/relationships/image" Target="media/image39.png"/><Relationship Id="rId75" Type="http://schemas.openxmlformats.org/officeDocument/2006/relationships/oleObject" Target="embeddings/oleObject16.bin"/><Relationship Id="rId96" Type="http://schemas.openxmlformats.org/officeDocument/2006/relationships/oleObject" Target="embeddings/oleObject32.bin"/><Relationship Id="rId140" Type="http://schemas.openxmlformats.org/officeDocument/2006/relationships/oleObject" Target="embeddings/oleObject49.bin"/><Relationship Id="rId161" Type="http://schemas.openxmlformats.org/officeDocument/2006/relationships/oleObject" Target="embeddings/oleObject60.bin"/><Relationship Id="rId182" Type="http://schemas.openxmlformats.org/officeDocument/2006/relationships/oleObject" Target="embeddings/oleObject71.bin"/><Relationship Id="rId217" Type="http://schemas.openxmlformats.org/officeDocument/2006/relationships/oleObject" Target="embeddings/oleObject80.bin"/><Relationship Id="rId6" Type="http://schemas.openxmlformats.org/officeDocument/2006/relationships/footnotes" Target="footnotes.xml"/><Relationship Id="rId238" Type="http://schemas.openxmlformats.org/officeDocument/2006/relationships/oleObject" Target="embeddings/oleObject90.bin"/><Relationship Id="rId259" Type="http://schemas.openxmlformats.org/officeDocument/2006/relationships/oleObject" Target="embeddings/oleObject104.bin"/><Relationship Id="rId23" Type="http://schemas.openxmlformats.org/officeDocument/2006/relationships/image" Target="media/image12.png"/><Relationship Id="rId119" Type="http://schemas.openxmlformats.org/officeDocument/2006/relationships/image" Target="media/image68.png"/><Relationship Id="rId270" Type="http://schemas.openxmlformats.org/officeDocument/2006/relationships/image" Target="media/image154.png"/><Relationship Id="rId291" Type="http://schemas.openxmlformats.org/officeDocument/2006/relationships/oleObject" Target="embeddings/oleObject110.bin"/><Relationship Id="rId305" Type="http://schemas.openxmlformats.org/officeDocument/2006/relationships/image" Target="media/image181.png"/><Relationship Id="rId326" Type="http://schemas.openxmlformats.org/officeDocument/2006/relationships/oleObject" Target="embeddings/oleObject116.bin"/><Relationship Id="rId44" Type="http://schemas.openxmlformats.org/officeDocument/2006/relationships/image" Target="media/image31.png"/><Relationship Id="rId65" Type="http://schemas.openxmlformats.org/officeDocument/2006/relationships/oleObject" Target="embeddings/oleObject11.bin"/><Relationship Id="rId86" Type="http://schemas.openxmlformats.org/officeDocument/2006/relationships/oleObject" Target="embeddings/oleObject22.bin"/><Relationship Id="rId130" Type="http://schemas.openxmlformats.org/officeDocument/2006/relationships/image" Target="media/image78.png"/><Relationship Id="rId151" Type="http://schemas.openxmlformats.org/officeDocument/2006/relationships/image" Target="media/image87.png"/><Relationship Id="rId172" Type="http://schemas.openxmlformats.org/officeDocument/2006/relationships/image" Target="media/image97.png"/><Relationship Id="rId193" Type="http://schemas.openxmlformats.org/officeDocument/2006/relationships/image" Target="media/image107.png"/><Relationship Id="rId207" Type="http://schemas.openxmlformats.org/officeDocument/2006/relationships/image" Target="media/image121.png"/><Relationship Id="rId228" Type="http://schemas.openxmlformats.org/officeDocument/2006/relationships/oleObject" Target="embeddings/oleObject83.bin"/><Relationship Id="rId249" Type="http://schemas.openxmlformats.org/officeDocument/2006/relationships/image" Target="media/image144.png"/><Relationship Id="rId13" Type="http://schemas.openxmlformats.org/officeDocument/2006/relationships/image" Target="media/image3.png"/><Relationship Id="rId109" Type="http://schemas.openxmlformats.org/officeDocument/2006/relationships/image" Target="media/image58.png"/><Relationship Id="rId260" Type="http://schemas.openxmlformats.org/officeDocument/2006/relationships/oleObject" Target="embeddings/oleObject105.bin"/><Relationship Id="rId281" Type="http://schemas.openxmlformats.org/officeDocument/2006/relationships/image" Target="media/image164.png"/><Relationship Id="rId316" Type="http://schemas.openxmlformats.org/officeDocument/2006/relationships/hyperlink" Target="http://www.pjsip.org/download.htm" TargetMode="External"/><Relationship Id="rId34" Type="http://schemas.openxmlformats.org/officeDocument/2006/relationships/image" Target="media/image21.png"/><Relationship Id="rId55" Type="http://schemas.openxmlformats.org/officeDocument/2006/relationships/oleObject" Target="embeddings/oleObject6.bin"/><Relationship Id="rId76" Type="http://schemas.openxmlformats.org/officeDocument/2006/relationships/image" Target="media/image50.png"/><Relationship Id="rId97" Type="http://schemas.openxmlformats.org/officeDocument/2006/relationships/oleObject" Target="embeddings/oleObject33.bin"/><Relationship Id="rId120" Type="http://schemas.openxmlformats.org/officeDocument/2006/relationships/image" Target="media/image69.png"/><Relationship Id="rId141" Type="http://schemas.openxmlformats.org/officeDocument/2006/relationships/oleObject" Target="embeddings/oleObject50.bin"/><Relationship Id="rId7" Type="http://schemas.openxmlformats.org/officeDocument/2006/relationships/endnotes" Target="endnotes.xml"/><Relationship Id="rId162" Type="http://schemas.openxmlformats.org/officeDocument/2006/relationships/image" Target="media/image92.png"/><Relationship Id="rId183" Type="http://schemas.openxmlformats.org/officeDocument/2006/relationships/oleObject" Target="embeddings/oleObject72.bin"/><Relationship Id="rId218" Type="http://schemas.openxmlformats.org/officeDocument/2006/relationships/image" Target="media/image128.png"/><Relationship Id="rId239" Type="http://schemas.openxmlformats.org/officeDocument/2006/relationships/image" Target="media/image139.png"/><Relationship Id="rId250" Type="http://schemas.openxmlformats.org/officeDocument/2006/relationships/oleObject" Target="embeddings/oleObject96.bin"/><Relationship Id="rId271" Type="http://schemas.openxmlformats.org/officeDocument/2006/relationships/image" Target="media/image155.png"/><Relationship Id="rId292" Type="http://schemas.openxmlformats.org/officeDocument/2006/relationships/image" Target="media/image172.png"/><Relationship Id="rId306" Type="http://schemas.openxmlformats.org/officeDocument/2006/relationships/image" Target="media/image182.png"/><Relationship Id="rId24" Type="http://schemas.openxmlformats.org/officeDocument/2006/relationships/image" Target="media/image13.png"/><Relationship Id="rId45" Type="http://schemas.openxmlformats.org/officeDocument/2006/relationships/image" Target="media/image32.png"/><Relationship Id="rId66" Type="http://schemas.openxmlformats.org/officeDocument/2006/relationships/image" Target="media/image45.png"/><Relationship Id="rId87" Type="http://schemas.openxmlformats.org/officeDocument/2006/relationships/oleObject" Target="embeddings/oleObject23.bin"/><Relationship Id="rId110" Type="http://schemas.openxmlformats.org/officeDocument/2006/relationships/image" Target="media/image59.png"/><Relationship Id="rId131" Type="http://schemas.openxmlformats.org/officeDocument/2006/relationships/oleObject" Target="embeddings/oleObject43.bin"/><Relationship Id="rId327" Type="http://schemas.openxmlformats.org/officeDocument/2006/relationships/image" Target="media/image193.emf"/><Relationship Id="rId152" Type="http://schemas.openxmlformats.org/officeDocument/2006/relationships/oleObject" Target="embeddings/oleObject55.bin"/><Relationship Id="rId173" Type="http://schemas.openxmlformats.org/officeDocument/2006/relationships/oleObject" Target="embeddings/oleObject66.bin"/><Relationship Id="rId194" Type="http://schemas.openxmlformats.org/officeDocument/2006/relationships/image" Target="media/image108.png"/><Relationship Id="rId208" Type="http://schemas.openxmlformats.org/officeDocument/2006/relationships/image" Target="media/image122.png"/><Relationship Id="rId229" Type="http://schemas.openxmlformats.org/officeDocument/2006/relationships/oleObject" Target="embeddings/oleObject84.bin"/><Relationship Id="rId240" Type="http://schemas.openxmlformats.org/officeDocument/2006/relationships/oleObject" Target="embeddings/oleObject91.bin"/><Relationship Id="rId261" Type="http://schemas.openxmlformats.org/officeDocument/2006/relationships/oleObject" Target="embeddings/oleObject106.bin"/><Relationship Id="rId14" Type="http://schemas.openxmlformats.org/officeDocument/2006/relationships/image" Target="media/image4.png"/><Relationship Id="rId35" Type="http://schemas.openxmlformats.org/officeDocument/2006/relationships/image" Target="media/image22.png"/><Relationship Id="rId56" Type="http://schemas.openxmlformats.org/officeDocument/2006/relationships/image" Target="media/image40.png"/><Relationship Id="rId77" Type="http://schemas.openxmlformats.org/officeDocument/2006/relationships/oleObject" Target="embeddings/oleObject17.bin"/><Relationship Id="rId100" Type="http://schemas.openxmlformats.org/officeDocument/2006/relationships/oleObject" Target="embeddings/oleObject36.bin"/><Relationship Id="rId282" Type="http://schemas.openxmlformats.org/officeDocument/2006/relationships/oleObject" Target="embeddings/oleObject108.bin"/><Relationship Id="rId317" Type="http://schemas.openxmlformats.org/officeDocument/2006/relationships/hyperlink" Target="http://www.spread.org/download.html" TargetMode="External"/><Relationship Id="rId8" Type="http://schemas.openxmlformats.org/officeDocument/2006/relationships/header" Target="header1.xml"/><Relationship Id="rId51" Type="http://schemas.openxmlformats.org/officeDocument/2006/relationships/oleObject" Target="embeddings/oleObject4.bin"/><Relationship Id="rId72" Type="http://schemas.openxmlformats.org/officeDocument/2006/relationships/image" Target="media/image48.png"/><Relationship Id="rId93" Type="http://schemas.openxmlformats.org/officeDocument/2006/relationships/oleObject" Target="embeddings/oleObject29.bin"/><Relationship Id="rId98" Type="http://schemas.openxmlformats.org/officeDocument/2006/relationships/oleObject" Target="embeddings/oleObject34.bin"/><Relationship Id="rId121" Type="http://schemas.openxmlformats.org/officeDocument/2006/relationships/image" Target="media/image70.png"/><Relationship Id="rId142" Type="http://schemas.openxmlformats.org/officeDocument/2006/relationships/image" Target="media/image82.png"/><Relationship Id="rId163" Type="http://schemas.openxmlformats.org/officeDocument/2006/relationships/oleObject" Target="embeddings/oleObject61.bin"/><Relationship Id="rId184" Type="http://schemas.openxmlformats.org/officeDocument/2006/relationships/oleObject" Target="embeddings/oleObject73.bin"/><Relationship Id="rId189" Type="http://schemas.openxmlformats.org/officeDocument/2006/relationships/oleObject" Target="embeddings/oleObject76.bin"/><Relationship Id="rId219" Type="http://schemas.openxmlformats.org/officeDocument/2006/relationships/image" Target="media/image129.png"/><Relationship Id="rId3" Type="http://schemas.openxmlformats.org/officeDocument/2006/relationships/styles" Target="styles.xml"/><Relationship Id="rId214" Type="http://schemas.openxmlformats.org/officeDocument/2006/relationships/image" Target="media/image126.png"/><Relationship Id="rId230" Type="http://schemas.openxmlformats.org/officeDocument/2006/relationships/image" Target="media/image136.png"/><Relationship Id="rId235" Type="http://schemas.openxmlformats.org/officeDocument/2006/relationships/oleObject" Target="embeddings/oleObject87.bin"/><Relationship Id="rId251" Type="http://schemas.openxmlformats.org/officeDocument/2006/relationships/image" Target="media/image145.png"/><Relationship Id="rId256" Type="http://schemas.openxmlformats.org/officeDocument/2006/relationships/oleObject" Target="embeddings/oleObject101.bin"/><Relationship Id="rId277" Type="http://schemas.openxmlformats.org/officeDocument/2006/relationships/image" Target="media/image161.png"/><Relationship Id="rId298" Type="http://schemas.openxmlformats.org/officeDocument/2006/relationships/image" Target="media/image176.png"/><Relationship Id="rId25" Type="http://schemas.openxmlformats.org/officeDocument/2006/relationships/image" Target="media/image14.png"/><Relationship Id="rId46" Type="http://schemas.openxmlformats.org/officeDocument/2006/relationships/image" Target="media/image33.png"/><Relationship Id="rId67" Type="http://schemas.openxmlformats.org/officeDocument/2006/relationships/oleObject" Target="embeddings/oleObject12.bin"/><Relationship Id="rId116" Type="http://schemas.openxmlformats.org/officeDocument/2006/relationships/image" Target="media/image65.png"/><Relationship Id="rId137" Type="http://schemas.openxmlformats.org/officeDocument/2006/relationships/oleObject" Target="embeddings/oleObject47.bin"/><Relationship Id="rId158" Type="http://schemas.openxmlformats.org/officeDocument/2006/relationships/oleObject" Target="embeddings/oleObject58.bin"/><Relationship Id="rId272" Type="http://schemas.openxmlformats.org/officeDocument/2006/relationships/image" Target="media/image156.png"/><Relationship Id="rId293" Type="http://schemas.openxmlformats.org/officeDocument/2006/relationships/image" Target="media/image173.png"/><Relationship Id="rId302" Type="http://schemas.openxmlformats.org/officeDocument/2006/relationships/image" Target="media/image178.png"/><Relationship Id="rId307" Type="http://schemas.openxmlformats.org/officeDocument/2006/relationships/image" Target="media/image183.png"/><Relationship Id="rId323" Type="http://schemas.openxmlformats.org/officeDocument/2006/relationships/image" Target="media/image191.emf"/><Relationship Id="rId328" Type="http://schemas.openxmlformats.org/officeDocument/2006/relationships/oleObject" Target="embeddings/oleObject117.bin"/><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3.png"/><Relationship Id="rId83" Type="http://schemas.openxmlformats.org/officeDocument/2006/relationships/oleObject" Target="embeddings/oleObject20.bin"/><Relationship Id="rId88" Type="http://schemas.openxmlformats.org/officeDocument/2006/relationships/oleObject" Target="embeddings/oleObject24.bin"/><Relationship Id="rId111" Type="http://schemas.openxmlformats.org/officeDocument/2006/relationships/image" Target="media/image60.png"/><Relationship Id="rId132" Type="http://schemas.openxmlformats.org/officeDocument/2006/relationships/oleObject" Target="embeddings/oleObject44.bin"/><Relationship Id="rId153" Type="http://schemas.openxmlformats.org/officeDocument/2006/relationships/image" Target="media/image88.png"/><Relationship Id="rId174" Type="http://schemas.openxmlformats.org/officeDocument/2006/relationships/image" Target="media/image98.png"/><Relationship Id="rId179" Type="http://schemas.openxmlformats.org/officeDocument/2006/relationships/image" Target="media/image100.png"/><Relationship Id="rId195" Type="http://schemas.openxmlformats.org/officeDocument/2006/relationships/image" Target="media/image109.png"/><Relationship Id="rId209" Type="http://schemas.openxmlformats.org/officeDocument/2006/relationships/image" Target="media/image123.png"/><Relationship Id="rId190" Type="http://schemas.openxmlformats.org/officeDocument/2006/relationships/image" Target="media/image104.png"/><Relationship Id="rId204" Type="http://schemas.openxmlformats.org/officeDocument/2006/relationships/image" Target="media/image118.png"/><Relationship Id="rId220" Type="http://schemas.openxmlformats.org/officeDocument/2006/relationships/image" Target="media/image130.png"/><Relationship Id="rId225" Type="http://schemas.openxmlformats.org/officeDocument/2006/relationships/image" Target="media/image133.png"/><Relationship Id="rId241" Type="http://schemas.openxmlformats.org/officeDocument/2006/relationships/image" Target="media/image140.png"/><Relationship Id="rId246" Type="http://schemas.openxmlformats.org/officeDocument/2006/relationships/oleObject" Target="embeddings/oleObject94.bin"/><Relationship Id="rId267" Type="http://schemas.openxmlformats.org/officeDocument/2006/relationships/image" Target="media/image151.png"/><Relationship Id="rId288" Type="http://schemas.openxmlformats.org/officeDocument/2006/relationships/image" Target="media/image170.png"/><Relationship Id="rId15" Type="http://schemas.openxmlformats.org/officeDocument/2006/relationships/image" Target="media/image5.png"/><Relationship Id="rId36" Type="http://schemas.openxmlformats.org/officeDocument/2006/relationships/image" Target="media/image23.png"/><Relationship Id="rId57" Type="http://schemas.openxmlformats.org/officeDocument/2006/relationships/oleObject" Target="embeddings/oleObject7.bin"/><Relationship Id="rId106" Type="http://schemas.openxmlformats.org/officeDocument/2006/relationships/image" Target="media/image55.png"/><Relationship Id="rId127" Type="http://schemas.openxmlformats.org/officeDocument/2006/relationships/image" Target="media/image76.png"/><Relationship Id="rId262" Type="http://schemas.openxmlformats.org/officeDocument/2006/relationships/image" Target="media/image146.png"/><Relationship Id="rId283" Type="http://schemas.openxmlformats.org/officeDocument/2006/relationships/image" Target="media/image165.png"/><Relationship Id="rId313" Type="http://schemas.openxmlformats.org/officeDocument/2006/relationships/image" Target="media/image189.png"/><Relationship Id="rId318" Type="http://schemas.openxmlformats.org/officeDocument/2006/relationships/hyperlink" Target="http://www.asio4all.com/" TargetMode="External"/><Relationship Id="rId10" Type="http://schemas.openxmlformats.org/officeDocument/2006/relationships/footer" Target="footer2.xml"/><Relationship Id="rId31" Type="http://schemas.openxmlformats.org/officeDocument/2006/relationships/oleObject" Target="embeddings/oleObject2.bin"/><Relationship Id="rId52" Type="http://schemas.openxmlformats.org/officeDocument/2006/relationships/image" Target="media/image38.png"/><Relationship Id="rId73" Type="http://schemas.openxmlformats.org/officeDocument/2006/relationships/oleObject" Target="embeddings/oleObject15.bin"/><Relationship Id="rId78" Type="http://schemas.openxmlformats.org/officeDocument/2006/relationships/image" Target="media/image51.png"/><Relationship Id="rId94" Type="http://schemas.openxmlformats.org/officeDocument/2006/relationships/oleObject" Target="embeddings/oleObject30.bin"/><Relationship Id="rId99" Type="http://schemas.openxmlformats.org/officeDocument/2006/relationships/oleObject" Target="embeddings/oleObject35.bin"/><Relationship Id="rId101" Type="http://schemas.openxmlformats.org/officeDocument/2006/relationships/oleObject" Target="embeddings/oleObject37.bin"/><Relationship Id="rId122" Type="http://schemas.openxmlformats.org/officeDocument/2006/relationships/image" Target="media/image71.png"/><Relationship Id="rId143" Type="http://schemas.openxmlformats.org/officeDocument/2006/relationships/oleObject" Target="embeddings/oleObject51.bin"/><Relationship Id="rId148" Type="http://schemas.openxmlformats.org/officeDocument/2006/relationships/oleObject" Target="embeddings/oleObject53.bin"/><Relationship Id="rId164" Type="http://schemas.openxmlformats.org/officeDocument/2006/relationships/image" Target="media/image93.png"/><Relationship Id="rId169" Type="http://schemas.openxmlformats.org/officeDocument/2006/relationships/oleObject" Target="embeddings/oleObject64.bin"/><Relationship Id="rId185" Type="http://schemas.openxmlformats.org/officeDocument/2006/relationships/oleObject" Target="embeddings/oleObject74.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70.bin"/><Relationship Id="rId210" Type="http://schemas.openxmlformats.org/officeDocument/2006/relationships/image" Target="media/image124.png"/><Relationship Id="rId215" Type="http://schemas.openxmlformats.org/officeDocument/2006/relationships/oleObject" Target="embeddings/oleObject79.bin"/><Relationship Id="rId236" Type="http://schemas.openxmlformats.org/officeDocument/2006/relationships/oleObject" Target="embeddings/oleObject88.bin"/><Relationship Id="rId257" Type="http://schemas.openxmlformats.org/officeDocument/2006/relationships/oleObject" Target="embeddings/oleObject102.bin"/><Relationship Id="rId278" Type="http://schemas.openxmlformats.org/officeDocument/2006/relationships/image" Target="media/image162.png"/><Relationship Id="rId26" Type="http://schemas.openxmlformats.org/officeDocument/2006/relationships/image" Target="media/image15.png"/><Relationship Id="rId231" Type="http://schemas.openxmlformats.org/officeDocument/2006/relationships/oleObject" Target="embeddings/oleObject85.bin"/><Relationship Id="rId252" Type="http://schemas.openxmlformats.org/officeDocument/2006/relationships/oleObject" Target="embeddings/oleObject97.bin"/><Relationship Id="rId273" Type="http://schemas.openxmlformats.org/officeDocument/2006/relationships/image" Target="media/image157.png"/><Relationship Id="rId294" Type="http://schemas.openxmlformats.org/officeDocument/2006/relationships/image" Target="media/image174.png"/><Relationship Id="rId308" Type="http://schemas.openxmlformats.org/officeDocument/2006/relationships/image" Target="media/image184.png"/><Relationship Id="rId329" Type="http://schemas.openxmlformats.org/officeDocument/2006/relationships/fontTable" Target="fontTable.xml"/><Relationship Id="rId47" Type="http://schemas.openxmlformats.org/officeDocument/2006/relationships/image" Target="media/image34.png"/><Relationship Id="rId68" Type="http://schemas.openxmlformats.org/officeDocument/2006/relationships/image" Target="media/image46.png"/><Relationship Id="rId89" Type="http://schemas.openxmlformats.org/officeDocument/2006/relationships/oleObject" Target="embeddings/oleObject25.bin"/><Relationship Id="rId112" Type="http://schemas.openxmlformats.org/officeDocument/2006/relationships/image" Target="media/image61.png"/><Relationship Id="rId133" Type="http://schemas.openxmlformats.org/officeDocument/2006/relationships/image" Target="media/image79.png"/><Relationship Id="rId154" Type="http://schemas.openxmlformats.org/officeDocument/2006/relationships/oleObject" Target="embeddings/oleObject56.bin"/><Relationship Id="rId175" Type="http://schemas.openxmlformats.org/officeDocument/2006/relationships/oleObject" Target="embeddings/oleObject67.bin"/><Relationship Id="rId196" Type="http://schemas.openxmlformats.org/officeDocument/2006/relationships/image" Target="media/image110.png"/><Relationship Id="rId200" Type="http://schemas.openxmlformats.org/officeDocument/2006/relationships/image" Target="media/image114.png"/><Relationship Id="rId16" Type="http://schemas.openxmlformats.org/officeDocument/2006/relationships/image" Target="media/image6.png"/><Relationship Id="rId221" Type="http://schemas.openxmlformats.org/officeDocument/2006/relationships/oleObject" Target="embeddings/oleObject81.bin"/><Relationship Id="rId242" Type="http://schemas.openxmlformats.org/officeDocument/2006/relationships/oleObject" Target="embeddings/oleObject92.bin"/><Relationship Id="rId263" Type="http://schemas.openxmlformats.org/officeDocument/2006/relationships/image" Target="media/image147.png"/><Relationship Id="rId284" Type="http://schemas.openxmlformats.org/officeDocument/2006/relationships/image" Target="media/image166.png"/><Relationship Id="rId319" Type="http://schemas.openxmlformats.org/officeDocument/2006/relationships/hyperlink" Target="ftp://ftp.gnu.org/gnu/osip" TargetMode="External"/><Relationship Id="rId37" Type="http://schemas.openxmlformats.org/officeDocument/2006/relationships/image" Target="media/image24.png"/><Relationship Id="rId58" Type="http://schemas.openxmlformats.org/officeDocument/2006/relationships/image" Target="media/image41.png"/><Relationship Id="rId79" Type="http://schemas.openxmlformats.org/officeDocument/2006/relationships/oleObject" Target="embeddings/oleObject18.bin"/><Relationship Id="rId102" Type="http://schemas.openxmlformats.org/officeDocument/2006/relationships/oleObject" Target="embeddings/oleObject38.bin"/><Relationship Id="rId123" Type="http://schemas.openxmlformats.org/officeDocument/2006/relationships/image" Target="media/image72.png"/><Relationship Id="rId144" Type="http://schemas.openxmlformats.org/officeDocument/2006/relationships/image" Target="media/image83.png"/><Relationship Id="rId330" Type="http://schemas.openxmlformats.org/officeDocument/2006/relationships/glossaryDocument" Target="glossary/document.xml"/><Relationship Id="rId90" Type="http://schemas.openxmlformats.org/officeDocument/2006/relationships/oleObject" Target="embeddings/oleObject26.bin"/><Relationship Id="rId165" Type="http://schemas.openxmlformats.org/officeDocument/2006/relationships/oleObject" Target="embeddings/oleObject62.bin"/><Relationship Id="rId186" Type="http://schemas.openxmlformats.org/officeDocument/2006/relationships/image" Target="media/image102.png"/><Relationship Id="rId211" Type="http://schemas.openxmlformats.org/officeDocument/2006/relationships/oleObject" Target="embeddings/oleObject77.bin"/><Relationship Id="rId232" Type="http://schemas.openxmlformats.org/officeDocument/2006/relationships/image" Target="media/image137.png"/><Relationship Id="rId253" Type="http://schemas.openxmlformats.org/officeDocument/2006/relationships/oleObject" Target="embeddings/oleObject98.bin"/><Relationship Id="rId274" Type="http://schemas.openxmlformats.org/officeDocument/2006/relationships/image" Target="media/image158.png"/><Relationship Id="rId295" Type="http://schemas.openxmlformats.org/officeDocument/2006/relationships/oleObject" Target="embeddings/oleObject111.bin"/><Relationship Id="rId309" Type="http://schemas.openxmlformats.org/officeDocument/2006/relationships/image" Target="media/image185.png"/><Relationship Id="rId27" Type="http://schemas.openxmlformats.org/officeDocument/2006/relationships/image" Target="media/image16.png"/><Relationship Id="rId48" Type="http://schemas.openxmlformats.org/officeDocument/2006/relationships/image" Target="media/image35.png"/><Relationship Id="rId69" Type="http://schemas.openxmlformats.org/officeDocument/2006/relationships/oleObject" Target="embeddings/oleObject13.bin"/><Relationship Id="rId113" Type="http://schemas.openxmlformats.org/officeDocument/2006/relationships/image" Target="media/image62.png"/><Relationship Id="rId134" Type="http://schemas.openxmlformats.org/officeDocument/2006/relationships/oleObject" Target="embeddings/oleObject45.bin"/><Relationship Id="rId320" Type="http://schemas.openxmlformats.org/officeDocument/2006/relationships/hyperlink" Target="http://download.savannah.nongnu.org/releases/exosip/" TargetMode="External"/><Relationship Id="rId80" Type="http://schemas.openxmlformats.org/officeDocument/2006/relationships/image" Target="media/image52.png"/><Relationship Id="rId155" Type="http://schemas.openxmlformats.org/officeDocument/2006/relationships/image" Target="media/image89.png"/><Relationship Id="rId176" Type="http://schemas.openxmlformats.org/officeDocument/2006/relationships/image" Target="media/image99.png"/><Relationship Id="rId197" Type="http://schemas.openxmlformats.org/officeDocument/2006/relationships/image" Target="media/image111.png"/><Relationship Id="rId201" Type="http://schemas.openxmlformats.org/officeDocument/2006/relationships/image" Target="media/image115.png"/><Relationship Id="rId222" Type="http://schemas.openxmlformats.org/officeDocument/2006/relationships/image" Target="media/image131.png"/><Relationship Id="rId243" Type="http://schemas.openxmlformats.org/officeDocument/2006/relationships/image" Target="media/image141.png"/><Relationship Id="rId264" Type="http://schemas.openxmlformats.org/officeDocument/2006/relationships/image" Target="media/image148.png"/><Relationship Id="rId285" Type="http://schemas.openxmlformats.org/officeDocument/2006/relationships/image" Target="media/image167.png"/><Relationship Id="rId17" Type="http://schemas.openxmlformats.org/officeDocument/2006/relationships/image" Target="media/image7.png"/><Relationship Id="rId38" Type="http://schemas.openxmlformats.org/officeDocument/2006/relationships/image" Target="media/image25.png"/><Relationship Id="rId59" Type="http://schemas.openxmlformats.org/officeDocument/2006/relationships/oleObject" Target="embeddings/oleObject8.bin"/><Relationship Id="rId103" Type="http://schemas.openxmlformats.org/officeDocument/2006/relationships/oleObject" Target="embeddings/oleObject39.bin"/><Relationship Id="rId124" Type="http://schemas.openxmlformats.org/officeDocument/2006/relationships/image" Target="media/image73.png"/><Relationship Id="rId310" Type="http://schemas.openxmlformats.org/officeDocument/2006/relationships/image" Target="media/image186.png"/><Relationship Id="rId70" Type="http://schemas.openxmlformats.org/officeDocument/2006/relationships/image" Target="media/image47.png"/><Relationship Id="rId91" Type="http://schemas.openxmlformats.org/officeDocument/2006/relationships/oleObject" Target="embeddings/oleObject27.bin"/><Relationship Id="rId145" Type="http://schemas.openxmlformats.org/officeDocument/2006/relationships/oleObject" Target="embeddings/oleObject52.bin"/><Relationship Id="rId166" Type="http://schemas.openxmlformats.org/officeDocument/2006/relationships/image" Target="media/image94.png"/><Relationship Id="rId187" Type="http://schemas.openxmlformats.org/officeDocument/2006/relationships/oleObject" Target="embeddings/oleObject75.bin"/><Relationship Id="rId331"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125.png"/><Relationship Id="rId233" Type="http://schemas.openxmlformats.org/officeDocument/2006/relationships/oleObject" Target="embeddings/oleObject86.bin"/><Relationship Id="rId254" Type="http://schemas.openxmlformats.org/officeDocument/2006/relationships/oleObject" Target="embeddings/oleObject99.bin"/><Relationship Id="rId28" Type="http://schemas.openxmlformats.org/officeDocument/2006/relationships/image" Target="media/image17.png"/><Relationship Id="rId49" Type="http://schemas.openxmlformats.org/officeDocument/2006/relationships/image" Target="media/image36.png"/><Relationship Id="rId114" Type="http://schemas.openxmlformats.org/officeDocument/2006/relationships/image" Target="media/image63.png"/><Relationship Id="rId275" Type="http://schemas.openxmlformats.org/officeDocument/2006/relationships/image" Target="media/image159.png"/><Relationship Id="rId296" Type="http://schemas.openxmlformats.org/officeDocument/2006/relationships/image" Target="media/image175.png"/><Relationship Id="rId300" Type="http://schemas.openxmlformats.org/officeDocument/2006/relationships/image" Target="media/image177.png"/><Relationship Id="rId60" Type="http://schemas.openxmlformats.org/officeDocument/2006/relationships/image" Target="media/image42.png"/><Relationship Id="rId81" Type="http://schemas.openxmlformats.org/officeDocument/2006/relationships/oleObject" Target="embeddings/oleObject19.bin"/><Relationship Id="rId135" Type="http://schemas.openxmlformats.org/officeDocument/2006/relationships/image" Target="media/image80.png"/><Relationship Id="rId156" Type="http://schemas.openxmlformats.org/officeDocument/2006/relationships/oleObject" Target="embeddings/oleObject57.bin"/><Relationship Id="rId177" Type="http://schemas.openxmlformats.org/officeDocument/2006/relationships/oleObject" Target="embeddings/oleObject68.bin"/><Relationship Id="rId198" Type="http://schemas.openxmlformats.org/officeDocument/2006/relationships/image" Target="media/image112.png"/><Relationship Id="rId321" Type="http://schemas.openxmlformats.org/officeDocument/2006/relationships/hyperlink" Target="https://www.nuget.org/packages/rapidxml/1.13.0" TargetMode="External"/><Relationship Id="rId202" Type="http://schemas.openxmlformats.org/officeDocument/2006/relationships/image" Target="media/image116.png"/><Relationship Id="rId223" Type="http://schemas.openxmlformats.org/officeDocument/2006/relationships/oleObject" Target="embeddings/oleObject82.bin"/><Relationship Id="rId244" Type="http://schemas.openxmlformats.org/officeDocument/2006/relationships/oleObject" Target="embeddings/oleObject93.bin"/><Relationship Id="rId18" Type="http://schemas.openxmlformats.org/officeDocument/2006/relationships/image" Target="media/image8.png"/><Relationship Id="rId39" Type="http://schemas.openxmlformats.org/officeDocument/2006/relationships/image" Target="media/image26.png"/><Relationship Id="rId265" Type="http://schemas.openxmlformats.org/officeDocument/2006/relationships/image" Target="media/image149.png"/><Relationship Id="rId286" Type="http://schemas.openxmlformats.org/officeDocument/2006/relationships/image" Target="media/image168.png"/><Relationship Id="rId50" Type="http://schemas.openxmlformats.org/officeDocument/2006/relationships/image" Target="media/image37.png"/><Relationship Id="rId104" Type="http://schemas.openxmlformats.org/officeDocument/2006/relationships/oleObject" Target="embeddings/oleObject40.bin"/><Relationship Id="rId125" Type="http://schemas.openxmlformats.org/officeDocument/2006/relationships/image" Target="media/image74.png"/><Relationship Id="rId146" Type="http://schemas.openxmlformats.org/officeDocument/2006/relationships/image" Target="media/image84.png"/><Relationship Id="rId167" Type="http://schemas.openxmlformats.org/officeDocument/2006/relationships/oleObject" Target="embeddings/oleObject63.bin"/><Relationship Id="rId188" Type="http://schemas.openxmlformats.org/officeDocument/2006/relationships/image" Target="media/image103.png"/><Relationship Id="rId311" Type="http://schemas.openxmlformats.org/officeDocument/2006/relationships/image" Target="media/image187.png"/><Relationship Id="rId71" Type="http://schemas.openxmlformats.org/officeDocument/2006/relationships/oleObject" Target="embeddings/oleObject14.bin"/><Relationship Id="rId92" Type="http://schemas.openxmlformats.org/officeDocument/2006/relationships/oleObject" Target="embeddings/oleObject28.bin"/><Relationship Id="rId213" Type="http://schemas.openxmlformats.org/officeDocument/2006/relationships/oleObject" Target="embeddings/oleObject78.bin"/><Relationship Id="rId234" Type="http://schemas.openxmlformats.org/officeDocument/2006/relationships/image" Target="media/image138.png"/><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oleObject" Target="embeddings/oleObject100.bin"/><Relationship Id="rId276" Type="http://schemas.openxmlformats.org/officeDocument/2006/relationships/image" Target="media/image160.png"/><Relationship Id="rId297" Type="http://schemas.openxmlformats.org/officeDocument/2006/relationships/oleObject" Target="embeddings/oleObject112.bin"/><Relationship Id="rId40" Type="http://schemas.openxmlformats.org/officeDocument/2006/relationships/image" Target="media/image27.png"/><Relationship Id="rId115" Type="http://schemas.openxmlformats.org/officeDocument/2006/relationships/image" Target="media/image64.png"/><Relationship Id="rId136" Type="http://schemas.openxmlformats.org/officeDocument/2006/relationships/oleObject" Target="embeddings/oleObject46.bin"/><Relationship Id="rId157" Type="http://schemas.openxmlformats.org/officeDocument/2006/relationships/image" Target="media/image90.png"/><Relationship Id="rId178" Type="http://schemas.openxmlformats.org/officeDocument/2006/relationships/oleObject" Target="embeddings/oleObject69.bin"/><Relationship Id="rId301" Type="http://schemas.openxmlformats.org/officeDocument/2006/relationships/oleObject" Target="embeddings/oleObject114.bin"/><Relationship Id="rId322" Type="http://schemas.openxmlformats.org/officeDocument/2006/relationships/hyperlink" Target="https://jquery.org/license/" TargetMode="External"/><Relationship Id="rId61" Type="http://schemas.openxmlformats.org/officeDocument/2006/relationships/oleObject" Target="embeddings/oleObject9.bin"/><Relationship Id="rId82" Type="http://schemas.openxmlformats.org/officeDocument/2006/relationships/image" Target="media/image53.png"/><Relationship Id="rId199" Type="http://schemas.openxmlformats.org/officeDocument/2006/relationships/image" Target="media/image113.png"/><Relationship Id="rId203" Type="http://schemas.openxmlformats.org/officeDocument/2006/relationships/image" Target="media/image117.png"/><Relationship Id="rId19" Type="http://schemas.openxmlformats.org/officeDocument/2006/relationships/oleObject" Target="embeddings/oleObject1.bin"/><Relationship Id="rId224" Type="http://schemas.openxmlformats.org/officeDocument/2006/relationships/image" Target="media/image132.png"/><Relationship Id="rId245" Type="http://schemas.openxmlformats.org/officeDocument/2006/relationships/image" Target="media/image142.png"/><Relationship Id="rId266" Type="http://schemas.openxmlformats.org/officeDocument/2006/relationships/image" Target="media/image150.png"/><Relationship Id="rId287" Type="http://schemas.openxmlformats.org/officeDocument/2006/relationships/image" Target="media/image169.png"/><Relationship Id="rId30" Type="http://schemas.openxmlformats.org/officeDocument/2006/relationships/image" Target="media/image19.png"/><Relationship Id="rId105" Type="http://schemas.openxmlformats.org/officeDocument/2006/relationships/oleObject" Target="embeddings/oleObject41.bin"/><Relationship Id="rId126" Type="http://schemas.openxmlformats.org/officeDocument/2006/relationships/image" Target="media/image75.png"/><Relationship Id="rId147" Type="http://schemas.openxmlformats.org/officeDocument/2006/relationships/image" Target="media/image85.png"/><Relationship Id="rId168" Type="http://schemas.openxmlformats.org/officeDocument/2006/relationships/image" Target="media/image95.png"/><Relationship Id="rId312" Type="http://schemas.openxmlformats.org/officeDocument/2006/relationships/image" Target="media/image188.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D:\datos\Empresa\Gestion\Plantillas\DT-XXX-TDOC-01-01S0%20Plantilla%20DOC%20D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C02CF3B090F4A108ACC17C22A3CED0C"/>
        <w:category>
          <w:name w:val="General"/>
          <w:gallery w:val="placeholder"/>
        </w:category>
        <w:types>
          <w:type w:val="bbPlcHdr"/>
        </w:types>
        <w:behaviors>
          <w:behavior w:val="content"/>
        </w:behaviors>
        <w:guid w:val="{CEBB19DF-02BD-4768-8DE2-946D51C6D208}"/>
      </w:docPartPr>
      <w:docPartBody>
        <w:p w:rsidR="00D74F5C" w:rsidRDefault="00EB56D6">
          <w:pPr>
            <w:pStyle w:val="FC02CF3B090F4A108ACC17C22A3CED0C"/>
          </w:pPr>
          <w:r w:rsidRPr="00943DE9">
            <w:rPr>
              <w:rStyle w:val="Textodelmarcadordeposicin"/>
            </w:rPr>
            <w:t>[Palabras clave]</w:t>
          </w:r>
        </w:p>
      </w:docPartBody>
    </w:docPart>
    <w:docPart>
      <w:docPartPr>
        <w:name w:val="1C6B042F42D24E468664E12D1B462AA1"/>
        <w:category>
          <w:name w:val="General"/>
          <w:gallery w:val="placeholder"/>
        </w:category>
        <w:types>
          <w:type w:val="bbPlcHdr"/>
        </w:types>
        <w:behaviors>
          <w:behavior w:val="content"/>
        </w:behaviors>
        <w:guid w:val="{5AC3735F-4385-4AD9-9A51-3B549C118323}"/>
      </w:docPartPr>
      <w:docPartBody>
        <w:p w:rsidR="00D74F5C" w:rsidRDefault="00EB56D6">
          <w:pPr>
            <w:pStyle w:val="1C6B042F42D24E468664E12D1B462AA1"/>
          </w:pPr>
          <w:r w:rsidRPr="00943DE9">
            <w:rPr>
              <w:rStyle w:val="Textodelmarcadordeposicin"/>
            </w:rPr>
            <w:t>[Estado]</w:t>
          </w:r>
        </w:p>
      </w:docPartBody>
    </w:docPart>
    <w:docPart>
      <w:docPartPr>
        <w:name w:val="6FB5095F6F1A4088861B552D4D4509D7"/>
        <w:category>
          <w:name w:val="General"/>
          <w:gallery w:val="placeholder"/>
        </w:category>
        <w:types>
          <w:type w:val="bbPlcHdr"/>
        </w:types>
        <w:behaviors>
          <w:behavior w:val="content"/>
        </w:behaviors>
        <w:guid w:val="{D4EA333B-EE67-48BB-A452-8224FA39A1B6}"/>
      </w:docPartPr>
      <w:docPartBody>
        <w:p w:rsidR="00D74F5C" w:rsidRDefault="00EB56D6">
          <w:pPr>
            <w:pStyle w:val="6FB5095F6F1A4088861B552D4D4509D7"/>
          </w:pPr>
          <w:r w:rsidRPr="00943DE9">
            <w:rPr>
              <w:rStyle w:val="Textodelmarcadordeposicin"/>
            </w:rPr>
            <w:t>[Asunto]</w:t>
          </w:r>
        </w:p>
      </w:docPartBody>
    </w:docPart>
    <w:docPart>
      <w:docPartPr>
        <w:name w:val="3D6A5E96349C4579A7CF1B2B7A739A71"/>
        <w:category>
          <w:name w:val="General"/>
          <w:gallery w:val="placeholder"/>
        </w:category>
        <w:types>
          <w:type w:val="bbPlcHdr"/>
        </w:types>
        <w:behaviors>
          <w:behavior w:val="content"/>
        </w:behaviors>
        <w:guid w:val="{D140629C-6DE3-40F8-8CB0-37F1A61B53E5}"/>
      </w:docPartPr>
      <w:docPartBody>
        <w:p w:rsidR="00D74F5C" w:rsidRDefault="00EB56D6">
          <w:pPr>
            <w:pStyle w:val="3D6A5E96349C4579A7CF1B2B7A739A71"/>
          </w:pPr>
          <w:r w:rsidRPr="00943DE9">
            <w:rPr>
              <w:rStyle w:val="Textodelmarcadordeposicin"/>
            </w:rPr>
            <w:t>[Categoría]</w:t>
          </w:r>
        </w:p>
      </w:docPartBody>
    </w:docPart>
    <w:docPart>
      <w:docPartPr>
        <w:name w:val="B1FF0FACA15042AD95B688E36BCCB37A"/>
        <w:category>
          <w:name w:val="General"/>
          <w:gallery w:val="placeholder"/>
        </w:category>
        <w:types>
          <w:type w:val="bbPlcHdr"/>
        </w:types>
        <w:behaviors>
          <w:behavior w:val="content"/>
        </w:behaviors>
        <w:guid w:val="{D760D55C-F3E0-4074-8384-087EAF4737B1}"/>
      </w:docPartPr>
      <w:docPartBody>
        <w:p w:rsidR="00D74F5C" w:rsidRDefault="00EB56D6">
          <w:pPr>
            <w:pStyle w:val="B1FF0FACA15042AD95B688E36BCCB37A"/>
          </w:pPr>
          <w:r w:rsidRPr="00943DE9">
            <w:rPr>
              <w:rStyle w:val="Textodelmarcadordeposicin"/>
            </w:rPr>
            <w:t>[Título]</w:t>
          </w:r>
        </w:p>
      </w:docPartBody>
    </w:docPart>
    <w:docPart>
      <w:docPartPr>
        <w:name w:val="2C34A75AD87A467D9C6F0DA596A44C41"/>
        <w:category>
          <w:name w:val="General"/>
          <w:gallery w:val="placeholder"/>
        </w:category>
        <w:types>
          <w:type w:val="bbPlcHdr"/>
        </w:types>
        <w:behaviors>
          <w:behavior w:val="content"/>
        </w:behaviors>
        <w:guid w:val="{CA150736-6199-499B-BADF-BF984A4E88CB}"/>
      </w:docPartPr>
      <w:docPartBody>
        <w:p w:rsidR="00D74F5C" w:rsidRDefault="00EB56D6">
          <w:pPr>
            <w:pStyle w:val="2C34A75AD87A467D9C6F0DA596A44C41"/>
          </w:pPr>
          <w:r w:rsidRPr="00943DE9">
            <w:rPr>
              <w:rStyle w:val="Textodelmarcadordeposicin"/>
            </w:rPr>
            <w:t>[Título]</w:t>
          </w:r>
        </w:p>
      </w:docPartBody>
    </w:docPart>
    <w:docPart>
      <w:docPartPr>
        <w:name w:val="71BDA272090841258F1E195AB0966EAE"/>
        <w:category>
          <w:name w:val="General"/>
          <w:gallery w:val="placeholder"/>
        </w:category>
        <w:types>
          <w:type w:val="bbPlcHdr"/>
        </w:types>
        <w:behaviors>
          <w:behavior w:val="content"/>
        </w:behaviors>
        <w:guid w:val="{78072807-CD53-41D8-AAD4-6C32676CECD2}"/>
      </w:docPartPr>
      <w:docPartBody>
        <w:p w:rsidR="00D74F5C" w:rsidRDefault="00EB56D6">
          <w:pPr>
            <w:pStyle w:val="71BDA272090841258F1E195AB0966EAE"/>
          </w:pPr>
          <w:r w:rsidRPr="00943DE9">
            <w:rPr>
              <w:rStyle w:val="Textodelmarcadordeposicin"/>
            </w:rPr>
            <w:t>[Palabras clave]</w:t>
          </w:r>
        </w:p>
      </w:docPartBody>
    </w:docPart>
    <w:docPart>
      <w:docPartPr>
        <w:name w:val="BE8F743F820D4D32B2583F6AC8B647BB"/>
        <w:category>
          <w:name w:val="General"/>
          <w:gallery w:val="placeholder"/>
        </w:category>
        <w:types>
          <w:type w:val="bbPlcHdr"/>
        </w:types>
        <w:behaviors>
          <w:behavior w:val="content"/>
        </w:behaviors>
        <w:guid w:val="{74B38ACC-76B8-4C77-9DB8-F681F107E990}"/>
      </w:docPartPr>
      <w:docPartBody>
        <w:p w:rsidR="00D74F5C" w:rsidRDefault="00EB56D6">
          <w:pPr>
            <w:pStyle w:val="BE8F743F820D4D32B2583F6AC8B647BB"/>
          </w:pPr>
          <w:r w:rsidRPr="00A6574B">
            <w:rPr>
              <w:rStyle w:val="Textodelmarcadordeposicin"/>
            </w:rPr>
            <w:t>[Autor]</w:t>
          </w:r>
        </w:p>
      </w:docPartBody>
    </w:docPart>
    <w:docPart>
      <w:docPartPr>
        <w:name w:val="6B240D35409548718635B831875444D2"/>
        <w:category>
          <w:name w:val="General"/>
          <w:gallery w:val="placeholder"/>
        </w:category>
        <w:types>
          <w:type w:val="bbPlcHdr"/>
        </w:types>
        <w:behaviors>
          <w:behavior w:val="content"/>
        </w:behaviors>
        <w:guid w:val="{2711731D-530A-4994-A998-94BB1E8DD9A6}"/>
      </w:docPartPr>
      <w:docPartBody>
        <w:p w:rsidR="00D74F5C" w:rsidRDefault="00573709" w:rsidP="00573709">
          <w:pPr>
            <w:pStyle w:val="6B240D35409548718635B831875444D2"/>
          </w:pPr>
          <w:r w:rsidRPr="007A154C">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Univers">
    <w:altName w:val="Univers"/>
    <w:charset w:val="00"/>
    <w:family w:val="swiss"/>
    <w:pitch w:val="variable"/>
    <w:sig w:usb0="80000287" w:usb1="00000000" w:usb2="00000000" w:usb3="00000000" w:csb0="0000000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Univers Bold">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3709"/>
    <w:rsid w:val="000C26FF"/>
    <w:rsid w:val="00355724"/>
    <w:rsid w:val="003F760F"/>
    <w:rsid w:val="00446C1B"/>
    <w:rsid w:val="00573709"/>
    <w:rsid w:val="00581623"/>
    <w:rsid w:val="00A33001"/>
    <w:rsid w:val="00C650C4"/>
    <w:rsid w:val="00D74F5C"/>
    <w:rsid w:val="00DF037D"/>
    <w:rsid w:val="00EB56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73709"/>
    <w:rPr>
      <w:color w:val="808080"/>
    </w:rPr>
  </w:style>
  <w:style w:type="paragraph" w:customStyle="1" w:styleId="FC02CF3B090F4A108ACC17C22A3CED0C">
    <w:name w:val="FC02CF3B090F4A108ACC17C22A3CED0C"/>
  </w:style>
  <w:style w:type="paragraph" w:customStyle="1" w:styleId="1C6B042F42D24E468664E12D1B462AA1">
    <w:name w:val="1C6B042F42D24E468664E12D1B462AA1"/>
  </w:style>
  <w:style w:type="paragraph" w:customStyle="1" w:styleId="6FB5095F6F1A4088861B552D4D4509D7">
    <w:name w:val="6FB5095F6F1A4088861B552D4D4509D7"/>
  </w:style>
  <w:style w:type="paragraph" w:customStyle="1" w:styleId="3D6A5E96349C4579A7CF1B2B7A739A71">
    <w:name w:val="3D6A5E96349C4579A7CF1B2B7A739A71"/>
  </w:style>
  <w:style w:type="paragraph" w:customStyle="1" w:styleId="B1FF0FACA15042AD95B688E36BCCB37A">
    <w:name w:val="B1FF0FACA15042AD95B688E36BCCB37A"/>
  </w:style>
  <w:style w:type="paragraph" w:customStyle="1" w:styleId="2C34A75AD87A467D9C6F0DA596A44C41">
    <w:name w:val="2C34A75AD87A467D9C6F0DA596A44C41"/>
  </w:style>
  <w:style w:type="paragraph" w:customStyle="1" w:styleId="71BDA272090841258F1E195AB0966EAE">
    <w:name w:val="71BDA272090841258F1E195AB0966EAE"/>
  </w:style>
  <w:style w:type="paragraph" w:customStyle="1" w:styleId="BE8F743F820D4D32B2583F6AC8B647BB">
    <w:name w:val="BE8F743F820D4D32B2583F6AC8B647BB"/>
  </w:style>
  <w:style w:type="paragraph" w:customStyle="1" w:styleId="6D0AD40F4E294F84B3418EA4E3BD9C32">
    <w:name w:val="6D0AD40F4E294F84B3418EA4E3BD9C32"/>
    <w:rsid w:val="00573709"/>
  </w:style>
  <w:style w:type="paragraph" w:customStyle="1" w:styleId="6B240D35409548718635B831875444D2">
    <w:name w:val="6B240D35409548718635B831875444D2"/>
    <w:rsid w:val="00573709"/>
  </w:style>
  <w:style w:type="paragraph" w:customStyle="1" w:styleId="074D7D9048FD42708ECF99091ADDAF93">
    <w:name w:val="074D7D9048FD42708ECF99091ADDAF93"/>
    <w:rsid w:val="005737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8B8CB-AA2C-416E-ABFB-814D9E228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DT-XXX-TDOC-01-01S0 Plantilla DOC DT.dotx</Template>
  <TotalTime>291</TotalTime>
  <Pages>71</Pages>
  <Words>13402</Words>
  <Characters>73716</Characters>
  <Application>Microsoft Office Word</Application>
  <DocSecurity>0</DocSecurity>
  <Lines>614</Lines>
  <Paragraphs>173</Paragraphs>
  <ScaleCrop>false</ScaleCrop>
  <HeadingPairs>
    <vt:vector size="2" baseType="variant">
      <vt:variant>
        <vt:lpstr>Título</vt:lpstr>
      </vt:variant>
      <vt:variant>
        <vt:i4>1</vt:i4>
      </vt:variant>
    </vt:vector>
  </HeadingPairs>
  <TitlesOfParts>
    <vt:vector size="1" baseType="lpstr">
      <vt:lpstr>Manuel de l’utilisateur de poste d’opérateur</vt:lpstr>
    </vt:vector>
  </TitlesOfParts>
  <Company>NucleoCC</Company>
  <LinksUpToDate>false</LinksUpToDate>
  <CharactersWithSpaces>86945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de l’utilisateur de poste d’opérateur</dc:title>
  <dc:subject>ULISES V 5000-I 2.5.X</dc:subject>
  <dc:creator>Arturo García Luque</dc:creator>
  <cp:keywords>DT-A42-MTDT-01-07S0</cp:keywords>
  <cp:lastModifiedBy>Cristina Caro Carballo</cp:lastModifiedBy>
  <cp:revision>38</cp:revision>
  <cp:lastPrinted>2016-05-04T07:54:00Z</cp:lastPrinted>
  <dcterms:created xsi:type="dcterms:W3CDTF">2018-01-04T14:07:00Z</dcterms:created>
  <dcterms:modified xsi:type="dcterms:W3CDTF">2018-02-28T11:16:00Z</dcterms:modified>
  <cp:category>Manuel technique</cp:category>
  <cp:contentStatus>9</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o">
    <vt:lpwstr>DT-XXX-TDOC-01-01S0</vt:lpwstr>
  </property>
  <property fmtid="{D5CDD505-2E9C-101B-9397-08002B2CF9AE}" pid="3" name="DATE_DOC">
    <vt:lpwstr>MAYO 2016</vt:lpwstr>
  </property>
  <property fmtid="{D5CDD505-2E9C-101B-9397-08002B2CF9AE}" pid="4" name="DATE_DOC_FIRMA">
    <vt:lpwstr>17/05/2016</vt:lpwstr>
  </property>
  <property fmtid="{D5CDD505-2E9C-101B-9397-08002B2CF9AE}" pid="5" name="ISSUE">
    <vt:lpwstr>01</vt:lpwstr>
  </property>
</Properties>
</file>