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5AED" w14:textId="77777777" w:rsidR="00F369A8" w:rsidRPr="004F09D8" w:rsidRDefault="00650C83" w:rsidP="00F369A8">
      <w:pPr>
        <w:pStyle w:val="PORTADA2"/>
        <w:rPr>
          <w:color w:val="0D4154"/>
          <w:sz w:val="72"/>
          <w:szCs w:val="96"/>
          <w:lang w:val="es-ES"/>
        </w:rPr>
      </w:pPr>
      <w:sdt>
        <w:sdtPr>
          <w:rPr>
            <w:color w:val="0D4154"/>
            <w:sz w:val="48"/>
            <w:szCs w:val="48"/>
            <w:lang w:val="es-ES"/>
          </w:rPr>
          <w:alias w:val="Asunto"/>
          <w:tag w:val=""/>
          <w:id w:val="-2081434025"/>
          <w:placeholder>
            <w:docPart w:val="08A6CEC6C7354BB686283EEC32D18878"/>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Pr>
              <w:color w:val="0D4154"/>
              <w:sz w:val="48"/>
              <w:szCs w:val="48"/>
              <w:lang w:val="es-ES"/>
            </w:rPr>
            <w:t>ULISES V5000i V2.6</w:t>
          </w:r>
          <w:r w:rsidR="002C2E6A" w:rsidRPr="002C2E6A">
            <w:rPr>
              <w:color w:val="0D4154"/>
              <w:sz w:val="48"/>
              <w:szCs w:val="48"/>
              <w:lang w:val="es-ES"/>
            </w:rPr>
            <w:t>.X</w:t>
          </w:r>
        </w:sdtContent>
      </w:sdt>
    </w:p>
    <w:p w14:paraId="7B5E1CD2" w14:textId="77777777" w:rsidR="002C2E6A" w:rsidRDefault="002C2E6A" w:rsidP="00F369A8">
      <w:pPr>
        <w:pStyle w:val="PORTADA2"/>
        <w:rPr>
          <w:sz w:val="32"/>
          <w:lang w:val="es-ES"/>
        </w:rPr>
      </w:pPr>
    </w:p>
    <w:sdt>
      <w:sdtPr>
        <w:rPr>
          <w:sz w:val="32"/>
          <w:lang w:val="es-ES"/>
        </w:rPr>
        <w:alias w:val="Categoría"/>
        <w:tag w:val=""/>
        <w:id w:val="608624148"/>
        <w:placeholder>
          <w:docPart w:val="9D0F4D634E0543C38A359FE1262DF620"/>
        </w:placeholder>
        <w:dataBinding w:prefixMappings="xmlns:ns0='http://purl.org/dc/elements/1.1/' xmlns:ns1='http://schemas.openxmlformats.org/package/2006/metadata/core-properties' " w:xpath="/ns1:coreProperties[1]/ns1:category[1]" w:storeItemID="{6C3C8BC8-F283-45AE-878A-BAB7291924A1}"/>
        <w:text/>
      </w:sdtPr>
      <w:sdtEndPr/>
      <w:sdtContent>
        <w:p w14:paraId="6484A5B0" w14:textId="77777777" w:rsidR="002C2E6A" w:rsidRDefault="002C2E6A" w:rsidP="00F369A8">
          <w:pPr>
            <w:pStyle w:val="PORTADA2"/>
            <w:rPr>
              <w:sz w:val="32"/>
              <w:lang w:val="es-ES"/>
            </w:rPr>
          </w:pPr>
          <w:r>
            <w:rPr>
              <w:sz w:val="32"/>
              <w:lang w:val="es-ES"/>
            </w:rPr>
            <w:t>Manual Técnico</w:t>
          </w:r>
        </w:p>
      </w:sdtContent>
    </w:sdt>
    <w:p w14:paraId="4FD54573" w14:textId="77777777" w:rsidR="00E74AD6" w:rsidRDefault="00E74AD6" w:rsidP="00F369A8">
      <w:pPr>
        <w:pStyle w:val="PORTADA3"/>
        <w:rPr>
          <w:color w:val="0D4154"/>
        </w:rPr>
      </w:pPr>
    </w:p>
    <w:p w14:paraId="43D637ED" w14:textId="7D9391CE" w:rsidR="00F369A8" w:rsidRPr="004F09D8" w:rsidRDefault="006F7253" w:rsidP="00F369A8">
      <w:pPr>
        <w:pStyle w:val="PORTADA3"/>
        <w:rPr>
          <w:color w:val="0D4154"/>
        </w:rPr>
      </w:pPr>
      <w:sdt>
        <w:sdtPr>
          <w:rPr>
            <w:color w:val="0D4154"/>
          </w:rPr>
          <w:alias w:val="Título"/>
          <w:tag w:val=""/>
          <w:id w:val="1852677514"/>
          <w:placeholder>
            <w:docPart w:val="4C6236013FAE43529BE05BAD2C0A68F2"/>
          </w:placeholder>
          <w:dataBinding w:prefixMappings="xmlns:ns0='http://purl.org/dc/elements/1.1/' xmlns:ns1='http://schemas.openxmlformats.org/package/2006/metadata/core-properties' " w:xpath="/ns1:coreProperties[1]/ns0:title[1]" w:storeItemID="{6C3C8BC8-F283-45AE-878A-BAB7291924A1}"/>
          <w:text/>
        </w:sdtPr>
        <w:sdtContent>
          <w:r w:rsidRPr="006F7253">
            <w:rPr>
              <w:color w:val="0D4154"/>
            </w:rPr>
            <w:t>Puesto de Operador Puesto Ligero</w:t>
          </w:r>
        </w:sdtContent>
      </w:sdt>
    </w:p>
    <w:p w14:paraId="0C2C4F33" w14:textId="77777777" w:rsidR="00E74AD6" w:rsidRDefault="00E74AD6" w:rsidP="00F369A8">
      <w:pPr>
        <w:pStyle w:val="PORTADA3"/>
        <w:rPr>
          <w:color w:val="0D4154"/>
        </w:rPr>
      </w:pPr>
    </w:p>
    <w:p w14:paraId="1AE711AD" w14:textId="467C6017" w:rsidR="007641CA" w:rsidRDefault="006F7253" w:rsidP="00E74AD6">
      <w:pPr>
        <w:pStyle w:val="PORTADA3"/>
        <w:rPr>
          <w:color w:val="0D4154"/>
        </w:rPr>
      </w:pPr>
      <w:sdt>
        <w:sdtPr>
          <w:rPr>
            <w:color w:val="0D4154"/>
            <w:lang w:val="es-ES"/>
          </w:rPr>
          <w:alias w:val="Palabras clave"/>
          <w:tag w:val=""/>
          <w:id w:val="-71888643"/>
          <w:placeholder>
            <w:docPart w:val="C91CF72D41B04F16975C6F5FB3F787DD"/>
          </w:placeholder>
          <w:dataBinding w:prefixMappings="xmlns:ns0='http://purl.org/dc/elements/1.1/' xmlns:ns1='http://schemas.openxmlformats.org/package/2006/metadata/core-properties' " w:xpath="/ns1:coreProperties[1]/ns1:keywords[1]" w:storeItemID="{6C3C8BC8-F283-45AE-878A-BAB7291924A1}"/>
          <w:text/>
        </w:sdtPr>
        <w:sdtContent>
          <w:r w:rsidRPr="006F7253">
            <w:rPr>
              <w:color w:val="0D4154"/>
              <w:lang w:val="es-ES"/>
            </w:rPr>
            <w:t>DT-A42-MTDT-0</w:t>
          </w:r>
          <w:r>
            <w:rPr>
              <w:color w:val="0D4154"/>
              <w:lang w:val="es-ES"/>
            </w:rPr>
            <w:t>5</w:t>
          </w:r>
          <w:r w:rsidRPr="006F7253">
            <w:rPr>
              <w:color w:val="0D4154"/>
              <w:lang w:val="es-ES"/>
            </w:rPr>
            <w:t>-26S0</w:t>
          </w:r>
        </w:sdtContent>
      </w:sdt>
    </w:p>
    <w:p w14:paraId="2D9DCB87" w14:textId="77777777" w:rsidR="007641CA" w:rsidRDefault="007641CA" w:rsidP="00E74AD6">
      <w:pPr>
        <w:pStyle w:val="PORTADA3"/>
        <w:rPr>
          <w:color w:val="0D4154"/>
        </w:rPr>
      </w:pPr>
    </w:p>
    <w:p w14:paraId="1995BDEE" w14:textId="77777777" w:rsidR="00F369A8" w:rsidRPr="007045A1" w:rsidRDefault="00F369A8" w:rsidP="00E74AD6">
      <w:pPr>
        <w:pStyle w:val="PORTADA3"/>
        <w:rPr>
          <w:b/>
          <w:color w:val="333333"/>
          <w:sz w:val="18"/>
          <w:szCs w:val="18"/>
          <w:lang w:val="es-ES"/>
        </w:rPr>
      </w:pPr>
      <w:r w:rsidRPr="004F09D8">
        <w:rPr>
          <w:color w:val="0D4154"/>
          <w:lang w:val="es-ES"/>
        </w:rPr>
        <w:t xml:space="preserve"> </w:t>
      </w:r>
      <w:r w:rsidR="007641CA">
        <w:rPr>
          <w:b/>
          <w:noProof/>
          <w:color w:val="333333"/>
          <w:sz w:val="18"/>
          <w:szCs w:val="18"/>
          <w:lang w:val="es-ES"/>
        </w:rPr>
        <w:drawing>
          <wp:inline distT="0" distB="0" distL="0" distR="0" wp14:anchorId="56040192" wp14:editId="72BD1182">
            <wp:extent cx="2933700" cy="244179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20A41CAB" w14:textId="77777777" w:rsidR="00497911" w:rsidRDefault="00497911" w:rsidP="00ED52E5">
      <w:pPr>
        <w:pStyle w:val="INDICE"/>
      </w:pPr>
      <w:r>
        <w:lastRenderedPageBreak/>
        <w:t>REGISTRO Y CONTROL DEL DOCUMENTO</w:t>
      </w:r>
    </w:p>
    <w:p w14:paraId="52EC915B"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6F7253" w14:paraId="69AC6279"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5891239A" w14:textId="77777777" w:rsidR="00497911" w:rsidRPr="006F7253" w:rsidRDefault="00497911" w:rsidP="00DE1C26">
            <w:pPr>
              <w:tabs>
                <w:tab w:val="left" w:pos="284"/>
              </w:tabs>
              <w:jc w:val="left"/>
              <w:rPr>
                <w:rFonts w:cs="Arial"/>
                <w:b/>
                <w:sz w:val="18"/>
                <w:szCs w:val="18"/>
              </w:rPr>
            </w:pPr>
            <w:r w:rsidRPr="006F7253">
              <w:rPr>
                <w:rFonts w:cs="Arial"/>
                <w:b/>
                <w:sz w:val="18"/>
                <w:szCs w:val="18"/>
              </w:rPr>
              <w:t>PROYECTO/ EQUIPO</w:t>
            </w:r>
          </w:p>
        </w:tc>
        <w:sdt>
          <w:sdtPr>
            <w:rPr>
              <w:rFonts w:cs="Arial"/>
              <w:sz w:val="18"/>
              <w:szCs w:val="18"/>
            </w:rPr>
            <w:alias w:val="Asunto"/>
            <w:tag w:val=""/>
            <w:id w:val="1385218735"/>
            <w:placeholder>
              <w:docPart w:val="E3450D1DB2F145049F68232A454A2098"/>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14:paraId="530FB917" w14:textId="77777777" w:rsidR="00497911" w:rsidRPr="006F7253" w:rsidRDefault="004458E7" w:rsidP="00F369A8">
                <w:pPr>
                  <w:tabs>
                    <w:tab w:val="left" w:pos="284"/>
                  </w:tabs>
                  <w:jc w:val="left"/>
                  <w:rPr>
                    <w:rFonts w:cs="Arial"/>
                    <w:sz w:val="18"/>
                    <w:szCs w:val="18"/>
                  </w:rPr>
                </w:pPr>
                <w:r w:rsidRPr="006F7253">
                  <w:rPr>
                    <w:rFonts w:cs="Arial"/>
                    <w:sz w:val="18"/>
                    <w:szCs w:val="18"/>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14:paraId="1D3C81A6" w14:textId="77777777" w:rsidR="00497911" w:rsidRPr="006F7253" w:rsidRDefault="00497911" w:rsidP="00CF0187">
            <w:pPr>
              <w:tabs>
                <w:tab w:val="left" w:pos="284"/>
              </w:tabs>
              <w:rPr>
                <w:rFonts w:cs="Arial"/>
                <w:b/>
                <w:i/>
                <w:color w:val="1C1C1C"/>
                <w:sz w:val="18"/>
                <w:szCs w:val="18"/>
              </w:rPr>
            </w:pPr>
            <w:bookmarkStart w:id="0" w:name="_Toc221935148"/>
            <w:r w:rsidRPr="006F7253">
              <w:rPr>
                <w:rFonts w:cs="Arial"/>
                <w:b/>
                <w:i/>
                <w:color w:val="1C1C1C"/>
                <w:sz w:val="18"/>
                <w:szCs w:val="18"/>
              </w:rPr>
              <w:t>Referenc</w:t>
            </w:r>
            <w:bookmarkEnd w:id="0"/>
            <w:r w:rsidRPr="006F7253">
              <w:rPr>
                <w:rFonts w:cs="Arial"/>
                <w:b/>
                <w:i/>
                <w:color w:val="1C1C1C"/>
                <w:sz w:val="18"/>
                <w:szCs w:val="18"/>
              </w:rPr>
              <w:t>ia</w:t>
            </w:r>
          </w:p>
        </w:tc>
        <w:tc>
          <w:tcPr>
            <w:tcW w:w="2192" w:type="dxa"/>
            <w:tcBorders>
              <w:top w:val="single" w:sz="12" w:space="0" w:color="auto"/>
              <w:left w:val="single" w:sz="6" w:space="0" w:color="auto"/>
              <w:bottom w:val="single" w:sz="6" w:space="0" w:color="auto"/>
              <w:right w:val="single" w:sz="12" w:space="0" w:color="auto"/>
            </w:tcBorders>
          </w:tcPr>
          <w:p w14:paraId="35466C10" w14:textId="77777777" w:rsidR="00497911" w:rsidRPr="006F7253" w:rsidRDefault="00497911" w:rsidP="001B7F7D">
            <w:pPr>
              <w:tabs>
                <w:tab w:val="left" w:pos="284"/>
              </w:tabs>
              <w:jc w:val="left"/>
              <w:rPr>
                <w:rFonts w:cs="Arial"/>
                <w:sz w:val="18"/>
                <w:szCs w:val="18"/>
              </w:rPr>
            </w:pPr>
          </w:p>
        </w:tc>
      </w:tr>
      <w:tr w:rsidR="00497911" w:rsidRPr="006F7253" w14:paraId="4923420C"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154AB2CC" w14:textId="77777777" w:rsidR="00497911" w:rsidRPr="006F7253" w:rsidRDefault="00497911" w:rsidP="00DE1C26">
            <w:pPr>
              <w:tabs>
                <w:tab w:val="left" w:pos="284"/>
              </w:tabs>
              <w:jc w:val="left"/>
              <w:rPr>
                <w:rFonts w:cs="Arial"/>
                <w:b/>
                <w:sz w:val="18"/>
                <w:szCs w:val="18"/>
              </w:rPr>
            </w:pPr>
            <w:bookmarkStart w:id="1" w:name="_Toc221935149"/>
            <w:r w:rsidRPr="006F7253">
              <w:rPr>
                <w:rFonts w:cs="Arial"/>
                <w:b/>
                <w:sz w:val="18"/>
                <w:szCs w:val="18"/>
              </w:rPr>
              <w:t>DOCUMENT</w:t>
            </w:r>
            <w:bookmarkEnd w:id="1"/>
            <w:r w:rsidRPr="006F7253">
              <w:rPr>
                <w:rFonts w:cs="Arial"/>
                <w:b/>
                <w:sz w:val="18"/>
                <w:szCs w:val="18"/>
              </w:rPr>
              <w:t>O</w:t>
            </w:r>
          </w:p>
        </w:tc>
        <w:sdt>
          <w:sdtPr>
            <w:rPr>
              <w:rFonts w:cs="Arial"/>
              <w:sz w:val="18"/>
              <w:szCs w:val="18"/>
            </w:rPr>
            <w:alias w:val="Título"/>
            <w:tag w:val=""/>
            <w:id w:val="-1112658274"/>
            <w:placeholder>
              <w:docPart w:val="88986A20F74F4EB38BF7B5F906C92210"/>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14:paraId="6DB9F2BB" w14:textId="34674B62" w:rsidR="00497911" w:rsidRPr="006F7253" w:rsidRDefault="006F7253" w:rsidP="00F369A8">
                <w:pPr>
                  <w:tabs>
                    <w:tab w:val="left" w:pos="284"/>
                  </w:tabs>
                  <w:jc w:val="left"/>
                  <w:rPr>
                    <w:rFonts w:cs="Arial"/>
                    <w:sz w:val="18"/>
                    <w:szCs w:val="18"/>
                  </w:rPr>
                </w:pPr>
                <w:r>
                  <w:rPr>
                    <w:rFonts w:cs="Arial"/>
                    <w:sz w:val="18"/>
                    <w:szCs w:val="18"/>
                  </w:rPr>
                  <w:t>Puesto de Operador Puesto Ligero</w:t>
                </w:r>
              </w:p>
            </w:tc>
          </w:sdtContent>
        </w:sdt>
        <w:tc>
          <w:tcPr>
            <w:tcW w:w="1277" w:type="dxa"/>
            <w:tcBorders>
              <w:top w:val="single" w:sz="6" w:space="0" w:color="auto"/>
              <w:left w:val="single" w:sz="6" w:space="0" w:color="auto"/>
              <w:bottom w:val="single" w:sz="8" w:space="0" w:color="auto"/>
              <w:right w:val="single" w:sz="6" w:space="0" w:color="auto"/>
            </w:tcBorders>
          </w:tcPr>
          <w:p w14:paraId="11A1D9BC" w14:textId="77777777" w:rsidR="00497911" w:rsidRPr="006F7253" w:rsidRDefault="00497911" w:rsidP="00CF0187">
            <w:pPr>
              <w:tabs>
                <w:tab w:val="left" w:pos="284"/>
              </w:tabs>
              <w:rPr>
                <w:rFonts w:cs="Arial"/>
                <w:b/>
                <w:i/>
                <w:color w:val="1C1C1C"/>
                <w:sz w:val="18"/>
                <w:szCs w:val="18"/>
              </w:rPr>
            </w:pPr>
            <w:bookmarkStart w:id="2" w:name="_Toc221935150"/>
            <w:r w:rsidRPr="006F7253">
              <w:rPr>
                <w:rFonts w:cs="Arial"/>
                <w:b/>
                <w:i/>
                <w:color w:val="1C1C1C"/>
                <w:sz w:val="18"/>
                <w:szCs w:val="18"/>
              </w:rPr>
              <w:t>Código</w:t>
            </w:r>
            <w:bookmarkEnd w:id="2"/>
          </w:p>
        </w:tc>
        <w:sdt>
          <w:sdtPr>
            <w:rPr>
              <w:rFonts w:cs="Arial"/>
              <w:sz w:val="18"/>
              <w:szCs w:val="18"/>
              <w:lang w:val="en-US"/>
            </w:rPr>
            <w:alias w:val="Palabras clave"/>
            <w:tag w:val=""/>
            <w:id w:val="243382960"/>
            <w:placeholder>
              <w:docPart w:val="1C87C5A2CE3341419120F0106703E894"/>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14:paraId="092AC70F" w14:textId="2450FD0A" w:rsidR="00497911" w:rsidRPr="006F7253" w:rsidRDefault="006F7253" w:rsidP="00663731">
                <w:pPr>
                  <w:tabs>
                    <w:tab w:val="left" w:pos="284"/>
                  </w:tabs>
                  <w:jc w:val="left"/>
                  <w:rPr>
                    <w:rFonts w:cs="Arial"/>
                    <w:sz w:val="18"/>
                    <w:szCs w:val="18"/>
                    <w:lang w:val="en-US"/>
                  </w:rPr>
                </w:pPr>
                <w:r>
                  <w:rPr>
                    <w:rFonts w:cs="Arial"/>
                    <w:sz w:val="18"/>
                    <w:szCs w:val="18"/>
                    <w:lang w:val="en-US"/>
                  </w:rPr>
                  <w:t>DT-A42-MTDT-05-26S0</w:t>
                </w:r>
              </w:p>
            </w:tc>
          </w:sdtContent>
        </w:sdt>
      </w:tr>
      <w:tr w:rsidR="00497911" w:rsidRPr="006F7253" w14:paraId="4684B545"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68A997A8" w14:textId="77777777" w:rsidR="00497911" w:rsidRPr="006F7253" w:rsidRDefault="00497911" w:rsidP="005752FB">
            <w:pPr>
              <w:tabs>
                <w:tab w:val="left" w:pos="284"/>
              </w:tabs>
              <w:rPr>
                <w:rFonts w:cs="Arial"/>
                <w:sz w:val="18"/>
                <w:szCs w:val="18"/>
                <w:lang w:val="en-US"/>
              </w:rPr>
            </w:pPr>
          </w:p>
        </w:tc>
        <w:tc>
          <w:tcPr>
            <w:tcW w:w="2835" w:type="dxa"/>
            <w:tcBorders>
              <w:top w:val="single" w:sz="8" w:space="0" w:color="auto"/>
              <w:left w:val="single" w:sz="6" w:space="0" w:color="auto"/>
              <w:bottom w:val="single" w:sz="12" w:space="0" w:color="auto"/>
              <w:right w:val="single" w:sz="6" w:space="0" w:color="auto"/>
            </w:tcBorders>
          </w:tcPr>
          <w:p w14:paraId="4D2BE4F1" w14:textId="77777777" w:rsidR="00497911" w:rsidRPr="006F7253" w:rsidRDefault="00497911" w:rsidP="00F369A8">
            <w:pPr>
              <w:tabs>
                <w:tab w:val="left" w:pos="284"/>
              </w:tabs>
              <w:jc w:val="left"/>
              <w:rPr>
                <w:rFonts w:cs="Arial"/>
                <w:sz w:val="18"/>
                <w:szCs w:val="18"/>
                <w:lang w:val="en-US"/>
              </w:rPr>
            </w:pPr>
          </w:p>
        </w:tc>
        <w:tc>
          <w:tcPr>
            <w:tcW w:w="1277" w:type="dxa"/>
            <w:tcBorders>
              <w:top w:val="single" w:sz="8" w:space="0" w:color="auto"/>
              <w:left w:val="single" w:sz="6" w:space="0" w:color="auto"/>
              <w:bottom w:val="single" w:sz="12" w:space="0" w:color="auto"/>
              <w:right w:val="single" w:sz="6" w:space="0" w:color="auto"/>
            </w:tcBorders>
          </w:tcPr>
          <w:p w14:paraId="27FAD462" w14:textId="77777777" w:rsidR="00497911" w:rsidRPr="006F7253" w:rsidRDefault="00497911" w:rsidP="00CF0187">
            <w:pPr>
              <w:tabs>
                <w:tab w:val="left" w:pos="284"/>
              </w:tabs>
              <w:rPr>
                <w:rFonts w:cs="Arial"/>
                <w:b/>
                <w:i/>
                <w:color w:val="1C1C1C"/>
                <w:sz w:val="18"/>
                <w:szCs w:val="18"/>
              </w:rPr>
            </w:pPr>
            <w:r w:rsidRPr="006F7253">
              <w:rPr>
                <w:rFonts w:cs="Arial"/>
                <w:b/>
                <w:i/>
                <w:color w:val="1C1C1C"/>
                <w:sz w:val="18"/>
                <w:szCs w:val="18"/>
              </w:rPr>
              <w:t>Fecha</w:t>
            </w:r>
          </w:p>
        </w:tc>
        <w:sdt>
          <w:sdtPr>
            <w:rPr>
              <w:rFonts w:cs="Arial"/>
              <w:sz w:val="18"/>
              <w:szCs w:val="18"/>
            </w:rPr>
            <w:alias w:val="Fecha de publicación"/>
            <w:tag w:val=""/>
            <w:id w:val="-632325720"/>
            <w:placeholder>
              <w:docPart w:val="5A9E9F290AA54AD0AB0DE912B213F877"/>
            </w:placeholder>
            <w:dataBinding w:prefixMappings="xmlns:ns0='http://schemas.microsoft.com/office/2006/coverPageProps' " w:xpath="/ns0:CoverPageProperties[1]/ns0:PublishDate[1]" w:storeItemID="{55AF091B-3C7A-41E3-B477-F2FDAA23CFDA}"/>
            <w:date w:fullDate="2020-06-09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14:paraId="5CB27D7B" w14:textId="60A0F0BB" w:rsidR="00497911" w:rsidRPr="006F7253" w:rsidRDefault="006F7253" w:rsidP="003E69A2">
                <w:pPr>
                  <w:tabs>
                    <w:tab w:val="left" w:pos="284"/>
                  </w:tabs>
                  <w:jc w:val="left"/>
                  <w:rPr>
                    <w:rFonts w:cs="Arial"/>
                    <w:sz w:val="18"/>
                    <w:szCs w:val="18"/>
                  </w:rPr>
                </w:pPr>
                <w:r>
                  <w:rPr>
                    <w:rFonts w:cs="Arial"/>
                    <w:sz w:val="18"/>
                    <w:szCs w:val="18"/>
                  </w:rPr>
                  <w:t>09/06/2020</w:t>
                </w:r>
              </w:p>
            </w:tc>
          </w:sdtContent>
        </w:sdt>
      </w:tr>
    </w:tbl>
    <w:p w14:paraId="6C2AECE2"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6F7253" w:rsidRPr="002C527E" w14:paraId="59E63145" w14:textId="77777777" w:rsidTr="00D6043A">
        <w:trPr>
          <w:jc w:val="center"/>
        </w:trPr>
        <w:tc>
          <w:tcPr>
            <w:tcW w:w="2764" w:type="dxa"/>
            <w:tcBorders>
              <w:top w:val="single" w:sz="12" w:space="0" w:color="auto"/>
              <w:left w:val="single" w:sz="12" w:space="0" w:color="auto"/>
              <w:bottom w:val="nil"/>
            </w:tcBorders>
          </w:tcPr>
          <w:p w14:paraId="45CE8B9E" w14:textId="77777777" w:rsidR="006F7253" w:rsidRPr="002C527E" w:rsidRDefault="006F7253" w:rsidP="006F725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1FCF0D6F" w14:textId="7A3626A2" w:rsidR="006F7253" w:rsidRPr="002C527E" w:rsidRDefault="006F7253" w:rsidP="006F7253">
            <w:pPr>
              <w:tabs>
                <w:tab w:val="left" w:pos="284"/>
              </w:tabs>
              <w:jc w:val="left"/>
              <w:rPr>
                <w:rFonts w:cs="Arial"/>
                <w:szCs w:val="20"/>
              </w:rPr>
            </w:pPr>
            <w:r>
              <w:rPr>
                <w:rFonts w:cs="Arial"/>
                <w:szCs w:val="20"/>
              </w:rPr>
              <w:t>Arturo García</w:t>
            </w:r>
          </w:p>
        </w:tc>
        <w:tc>
          <w:tcPr>
            <w:tcW w:w="2906" w:type="dxa"/>
            <w:vMerge w:val="restart"/>
            <w:tcBorders>
              <w:top w:val="single" w:sz="12" w:space="0" w:color="auto"/>
              <w:right w:val="single" w:sz="12" w:space="0" w:color="auto"/>
            </w:tcBorders>
          </w:tcPr>
          <w:p w14:paraId="6543176A" w14:textId="77777777" w:rsidR="006F7253" w:rsidRPr="002C527E" w:rsidRDefault="006F7253" w:rsidP="006F7253">
            <w:pPr>
              <w:tabs>
                <w:tab w:val="left" w:pos="284"/>
              </w:tabs>
              <w:jc w:val="left"/>
              <w:rPr>
                <w:rFonts w:cs="Arial"/>
                <w:szCs w:val="20"/>
              </w:rPr>
            </w:pPr>
          </w:p>
        </w:tc>
      </w:tr>
      <w:tr w:rsidR="006F7253" w:rsidRPr="002C527E" w14:paraId="7D9822F9" w14:textId="77777777" w:rsidTr="00D6043A">
        <w:trPr>
          <w:trHeight w:val="387"/>
          <w:jc w:val="center"/>
        </w:trPr>
        <w:tc>
          <w:tcPr>
            <w:tcW w:w="2764" w:type="dxa"/>
            <w:tcBorders>
              <w:top w:val="nil"/>
              <w:left w:val="single" w:sz="12" w:space="0" w:color="auto"/>
              <w:bottom w:val="nil"/>
            </w:tcBorders>
          </w:tcPr>
          <w:p w14:paraId="6EFD1641" w14:textId="77777777" w:rsidR="006F7253" w:rsidRPr="002C527E" w:rsidRDefault="006F7253" w:rsidP="006F7253">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7E4BB4EB" w14:textId="0A751E33" w:rsidR="006F7253" w:rsidRPr="002C527E" w:rsidRDefault="006F7253" w:rsidP="006F7253">
            <w:pPr>
              <w:tabs>
                <w:tab w:val="left" w:pos="284"/>
              </w:tabs>
              <w:jc w:val="left"/>
              <w:rPr>
                <w:rFonts w:cs="Arial"/>
              </w:rPr>
            </w:pPr>
            <w:r>
              <w:rPr>
                <w:rFonts w:cs="Arial"/>
              </w:rPr>
              <w:t>09/06/2020</w:t>
            </w:r>
          </w:p>
        </w:tc>
        <w:tc>
          <w:tcPr>
            <w:tcW w:w="2906" w:type="dxa"/>
            <w:vMerge/>
            <w:tcBorders>
              <w:right w:val="single" w:sz="12" w:space="0" w:color="auto"/>
            </w:tcBorders>
          </w:tcPr>
          <w:p w14:paraId="39689E92" w14:textId="77777777" w:rsidR="006F7253" w:rsidRPr="002C527E" w:rsidRDefault="006F7253" w:rsidP="006F7253">
            <w:pPr>
              <w:tabs>
                <w:tab w:val="left" w:pos="284"/>
              </w:tabs>
              <w:jc w:val="left"/>
              <w:rPr>
                <w:rFonts w:cs="Arial"/>
              </w:rPr>
            </w:pPr>
          </w:p>
        </w:tc>
      </w:tr>
      <w:tr w:rsidR="006F7253" w:rsidRPr="002C527E" w14:paraId="19860F81" w14:textId="77777777" w:rsidTr="00D6043A">
        <w:trPr>
          <w:jc w:val="center"/>
        </w:trPr>
        <w:tc>
          <w:tcPr>
            <w:tcW w:w="2764" w:type="dxa"/>
            <w:tcBorders>
              <w:top w:val="single" w:sz="12" w:space="0" w:color="auto"/>
              <w:left w:val="single" w:sz="12" w:space="0" w:color="auto"/>
              <w:bottom w:val="nil"/>
            </w:tcBorders>
          </w:tcPr>
          <w:p w14:paraId="5082A5CA" w14:textId="77777777" w:rsidR="006F7253" w:rsidRPr="002C527E" w:rsidRDefault="006F7253" w:rsidP="006F7253">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3F1F0F9F" w14:textId="77777777" w:rsidR="006F7253" w:rsidRPr="0026030F" w:rsidRDefault="006F7253" w:rsidP="006F7253">
            <w:pPr>
              <w:jc w:val="left"/>
            </w:pPr>
          </w:p>
        </w:tc>
        <w:tc>
          <w:tcPr>
            <w:tcW w:w="2906" w:type="dxa"/>
            <w:vMerge w:val="restart"/>
            <w:tcBorders>
              <w:top w:val="single" w:sz="12" w:space="0" w:color="auto"/>
              <w:right w:val="single" w:sz="12" w:space="0" w:color="auto"/>
            </w:tcBorders>
          </w:tcPr>
          <w:p w14:paraId="25A72D6A" w14:textId="77777777" w:rsidR="006F7253" w:rsidRPr="002C527E" w:rsidRDefault="006F7253" w:rsidP="006F7253">
            <w:pPr>
              <w:jc w:val="left"/>
              <w:rPr>
                <w:rFonts w:cs="Arial"/>
                <w:szCs w:val="20"/>
              </w:rPr>
            </w:pPr>
          </w:p>
        </w:tc>
      </w:tr>
      <w:tr w:rsidR="006F7253" w:rsidRPr="002C527E" w14:paraId="1400ECBB" w14:textId="77777777" w:rsidTr="00D6043A">
        <w:trPr>
          <w:trHeight w:val="797"/>
          <w:jc w:val="center"/>
        </w:trPr>
        <w:tc>
          <w:tcPr>
            <w:tcW w:w="2764" w:type="dxa"/>
            <w:tcBorders>
              <w:top w:val="nil"/>
              <w:left w:val="single" w:sz="12" w:space="0" w:color="auto"/>
              <w:bottom w:val="single" w:sz="12" w:space="0" w:color="auto"/>
            </w:tcBorders>
          </w:tcPr>
          <w:p w14:paraId="470D9317" w14:textId="77777777" w:rsidR="006F7253" w:rsidRPr="002C527E" w:rsidRDefault="006F7253" w:rsidP="006F7253">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6ED0C147" w14:textId="77777777" w:rsidR="006F7253" w:rsidRPr="002C527E" w:rsidRDefault="006F7253" w:rsidP="006F7253">
            <w:pPr>
              <w:tabs>
                <w:tab w:val="left" w:pos="284"/>
              </w:tabs>
              <w:jc w:val="left"/>
              <w:rPr>
                <w:rFonts w:cs="Arial"/>
              </w:rPr>
            </w:pPr>
          </w:p>
        </w:tc>
        <w:tc>
          <w:tcPr>
            <w:tcW w:w="2906" w:type="dxa"/>
            <w:vMerge/>
            <w:tcBorders>
              <w:bottom w:val="single" w:sz="12" w:space="0" w:color="auto"/>
              <w:right w:val="single" w:sz="12" w:space="0" w:color="auto"/>
            </w:tcBorders>
          </w:tcPr>
          <w:p w14:paraId="5993BE85" w14:textId="77777777" w:rsidR="006F7253" w:rsidRPr="002C527E" w:rsidRDefault="006F7253" w:rsidP="006F7253">
            <w:pPr>
              <w:tabs>
                <w:tab w:val="left" w:pos="284"/>
              </w:tabs>
              <w:jc w:val="left"/>
              <w:rPr>
                <w:rFonts w:cs="Arial"/>
                <w:szCs w:val="20"/>
              </w:rPr>
            </w:pPr>
          </w:p>
        </w:tc>
      </w:tr>
      <w:tr w:rsidR="006F7253" w:rsidRPr="002C527E" w14:paraId="71460AFB" w14:textId="77777777" w:rsidTr="00D6043A">
        <w:trPr>
          <w:trHeight w:val="357"/>
          <w:jc w:val="center"/>
        </w:trPr>
        <w:tc>
          <w:tcPr>
            <w:tcW w:w="2764" w:type="dxa"/>
            <w:tcBorders>
              <w:top w:val="single" w:sz="12" w:space="0" w:color="auto"/>
              <w:left w:val="single" w:sz="12" w:space="0" w:color="auto"/>
              <w:bottom w:val="nil"/>
            </w:tcBorders>
          </w:tcPr>
          <w:p w14:paraId="02867171" w14:textId="77777777" w:rsidR="006F7253" w:rsidRPr="002C527E" w:rsidRDefault="006F7253" w:rsidP="006F7253">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7ABAB5AB" w14:textId="77777777" w:rsidR="006F7253" w:rsidRPr="002C527E" w:rsidRDefault="006F7253" w:rsidP="006F7253">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67D8551C" w14:textId="77777777" w:rsidR="006F7253" w:rsidRPr="002C527E" w:rsidRDefault="006F7253" w:rsidP="006F7253">
            <w:pPr>
              <w:jc w:val="left"/>
              <w:rPr>
                <w:rFonts w:cs="Arial"/>
                <w:szCs w:val="20"/>
              </w:rPr>
            </w:pPr>
          </w:p>
        </w:tc>
      </w:tr>
      <w:tr w:rsidR="006F7253" w:rsidRPr="002C527E" w14:paraId="5E845A86" w14:textId="77777777" w:rsidTr="00D6043A">
        <w:trPr>
          <w:jc w:val="center"/>
        </w:trPr>
        <w:tc>
          <w:tcPr>
            <w:tcW w:w="2764" w:type="dxa"/>
            <w:tcBorders>
              <w:top w:val="nil"/>
              <w:left w:val="single" w:sz="12" w:space="0" w:color="auto"/>
              <w:bottom w:val="single" w:sz="12" w:space="0" w:color="auto"/>
            </w:tcBorders>
          </w:tcPr>
          <w:p w14:paraId="27202A08" w14:textId="77777777" w:rsidR="006F7253" w:rsidRPr="002C527E" w:rsidRDefault="006F7253" w:rsidP="006F7253">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17F94FA6" w14:textId="77777777" w:rsidR="006F7253" w:rsidRPr="002C527E" w:rsidRDefault="006F7253" w:rsidP="006F7253">
            <w:pPr>
              <w:tabs>
                <w:tab w:val="left" w:pos="284"/>
              </w:tabs>
              <w:jc w:val="left"/>
              <w:rPr>
                <w:rFonts w:cs="Arial"/>
              </w:rPr>
            </w:pPr>
          </w:p>
        </w:tc>
        <w:tc>
          <w:tcPr>
            <w:tcW w:w="2906" w:type="dxa"/>
            <w:vMerge/>
            <w:tcBorders>
              <w:bottom w:val="single" w:sz="12" w:space="0" w:color="auto"/>
              <w:right w:val="single" w:sz="12" w:space="0" w:color="auto"/>
            </w:tcBorders>
          </w:tcPr>
          <w:p w14:paraId="52714581" w14:textId="77777777" w:rsidR="006F7253" w:rsidRPr="002C527E" w:rsidRDefault="006F7253" w:rsidP="006F7253">
            <w:pPr>
              <w:tabs>
                <w:tab w:val="left" w:pos="284"/>
              </w:tabs>
              <w:jc w:val="left"/>
              <w:rPr>
                <w:rFonts w:cs="Arial"/>
                <w:szCs w:val="20"/>
              </w:rPr>
            </w:pPr>
          </w:p>
        </w:tc>
      </w:tr>
    </w:tbl>
    <w:p w14:paraId="1691BFC4" w14:textId="77777777" w:rsidR="002F01AE" w:rsidRDefault="002F01AE" w:rsidP="00497911">
      <w:pPr>
        <w:rPr>
          <w:rFonts w:cs="Arial"/>
          <w:szCs w:val="22"/>
        </w:rPr>
      </w:pPr>
    </w:p>
    <w:p w14:paraId="70768A0F"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14:paraId="16FC25CB" w14:textId="77777777" w:rsidTr="00561317">
        <w:trPr>
          <w:jc w:val="center"/>
        </w:trPr>
        <w:tc>
          <w:tcPr>
            <w:tcW w:w="798" w:type="dxa"/>
            <w:tcBorders>
              <w:top w:val="double" w:sz="6" w:space="0" w:color="000000"/>
              <w:bottom w:val="double" w:sz="6" w:space="0" w:color="000000"/>
            </w:tcBorders>
          </w:tcPr>
          <w:p w14:paraId="0E9B42B6" w14:textId="77777777"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14:paraId="755AEAE6" w14:textId="77777777"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14:paraId="3BF26EE5" w14:textId="77777777"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14:paraId="5E950C0D" w14:textId="77777777" w:rsidR="00D959EA" w:rsidRPr="002C527E" w:rsidRDefault="00561317" w:rsidP="00D959EA">
            <w:pPr>
              <w:jc w:val="center"/>
              <w:rPr>
                <w:rFonts w:cs="Arial"/>
                <w:b/>
                <w:bCs/>
                <w:color w:val="000080"/>
                <w:szCs w:val="22"/>
              </w:rPr>
            </w:pPr>
            <w:r>
              <w:rPr>
                <w:rFonts w:cs="Arial"/>
                <w:b/>
                <w:bCs/>
                <w:color w:val="000080"/>
                <w:szCs w:val="22"/>
              </w:rPr>
              <w:t>Autor</w:t>
            </w:r>
          </w:p>
        </w:tc>
      </w:tr>
      <w:tr w:rsidR="006F7253" w:rsidRPr="00561317" w14:paraId="7DAF96ED" w14:textId="77777777" w:rsidTr="00561317">
        <w:trPr>
          <w:jc w:val="center"/>
        </w:trPr>
        <w:tc>
          <w:tcPr>
            <w:tcW w:w="798" w:type="dxa"/>
            <w:tcBorders>
              <w:top w:val="nil"/>
              <w:bottom w:val="dotted" w:sz="4" w:space="0" w:color="auto"/>
            </w:tcBorders>
          </w:tcPr>
          <w:p w14:paraId="624292C5" w14:textId="0089C8B6" w:rsidR="006F7253" w:rsidRPr="00561317" w:rsidRDefault="006F7253" w:rsidP="006F7253">
            <w:pPr>
              <w:jc w:val="center"/>
              <w:rPr>
                <w:rFonts w:cs="Arial"/>
                <w:sz w:val="20"/>
                <w:szCs w:val="20"/>
              </w:rPr>
            </w:pPr>
            <w:r w:rsidRPr="005D310C">
              <w:rPr>
                <w:rFonts w:cs="Arial"/>
                <w:sz w:val="20"/>
                <w:szCs w:val="20"/>
              </w:rPr>
              <w:t>1</w:t>
            </w:r>
          </w:p>
        </w:tc>
        <w:tc>
          <w:tcPr>
            <w:tcW w:w="1701" w:type="dxa"/>
            <w:tcBorders>
              <w:top w:val="nil"/>
              <w:bottom w:val="dotted" w:sz="4" w:space="0" w:color="auto"/>
            </w:tcBorders>
          </w:tcPr>
          <w:p w14:paraId="2F0567FC" w14:textId="40E59947" w:rsidR="006F7253" w:rsidRPr="00561317" w:rsidRDefault="006F7253" w:rsidP="006F7253">
            <w:pPr>
              <w:jc w:val="center"/>
              <w:rPr>
                <w:rFonts w:cs="Arial"/>
                <w:sz w:val="20"/>
                <w:szCs w:val="20"/>
              </w:rPr>
            </w:pPr>
            <w:r>
              <w:rPr>
                <w:rFonts w:cs="Arial"/>
                <w:sz w:val="20"/>
                <w:szCs w:val="20"/>
              </w:rPr>
              <w:t>09-06-2020</w:t>
            </w:r>
          </w:p>
        </w:tc>
        <w:tc>
          <w:tcPr>
            <w:tcW w:w="4820" w:type="dxa"/>
            <w:tcBorders>
              <w:top w:val="nil"/>
              <w:bottom w:val="dotted" w:sz="4" w:space="0" w:color="auto"/>
            </w:tcBorders>
          </w:tcPr>
          <w:p w14:paraId="7D72EEE8" w14:textId="4336043F" w:rsidR="006F7253" w:rsidRPr="00561317" w:rsidRDefault="006F7253" w:rsidP="006F7253">
            <w:pPr>
              <w:rPr>
                <w:rFonts w:cs="Arial"/>
                <w:sz w:val="20"/>
                <w:szCs w:val="20"/>
              </w:rPr>
            </w:pPr>
            <w:r w:rsidRPr="005D310C">
              <w:rPr>
                <w:rFonts w:cs="Arial"/>
                <w:sz w:val="20"/>
                <w:szCs w:val="20"/>
              </w:rPr>
              <w:t>Edición Original</w:t>
            </w:r>
          </w:p>
        </w:tc>
        <w:tc>
          <w:tcPr>
            <w:tcW w:w="1646" w:type="dxa"/>
            <w:tcBorders>
              <w:top w:val="nil"/>
              <w:bottom w:val="dotted" w:sz="4" w:space="0" w:color="auto"/>
            </w:tcBorders>
          </w:tcPr>
          <w:p w14:paraId="3D443B9C" w14:textId="0A4DC6D2" w:rsidR="006F7253" w:rsidRPr="00561317" w:rsidRDefault="006F7253" w:rsidP="006F7253">
            <w:pPr>
              <w:rPr>
                <w:rFonts w:cs="Arial"/>
                <w:sz w:val="20"/>
                <w:szCs w:val="20"/>
              </w:rPr>
            </w:pPr>
            <w:r>
              <w:rPr>
                <w:rFonts w:cs="Arial"/>
                <w:sz w:val="20"/>
                <w:szCs w:val="20"/>
              </w:rPr>
              <w:t>Arturo García</w:t>
            </w:r>
          </w:p>
        </w:tc>
      </w:tr>
      <w:tr w:rsidR="006F7253" w:rsidRPr="00561317" w14:paraId="1709E6E5" w14:textId="77777777" w:rsidTr="00561317">
        <w:trPr>
          <w:jc w:val="center"/>
        </w:trPr>
        <w:tc>
          <w:tcPr>
            <w:tcW w:w="798" w:type="dxa"/>
            <w:tcBorders>
              <w:top w:val="dotted" w:sz="4" w:space="0" w:color="auto"/>
              <w:bottom w:val="dotted" w:sz="4" w:space="0" w:color="auto"/>
            </w:tcBorders>
          </w:tcPr>
          <w:p w14:paraId="543DF855" w14:textId="64D12946" w:rsidR="006F7253" w:rsidRPr="00561317" w:rsidRDefault="006F7253" w:rsidP="006F7253">
            <w:pPr>
              <w:jc w:val="center"/>
              <w:rPr>
                <w:rFonts w:cs="Arial"/>
                <w:sz w:val="20"/>
                <w:szCs w:val="20"/>
              </w:rPr>
            </w:pPr>
            <w:r>
              <w:rPr>
                <w:rFonts w:cs="Arial"/>
                <w:sz w:val="20"/>
                <w:szCs w:val="20"/>
              </w:rPr>
              <w:t>2</w:t>
            </w:r>
          </w:p>
        </w:tc>
        <w:tc>
          <w:tcPr>
            <w:tcW w:w="1701" w:type="dxa"/>
            <w:tcBorders>
              <w:top w:val="dotted" w:sz="4" w:space="0" w:color="auto"/>
              <w:bottom w:val="dotted" w:sz="4" w:space="0" w:color="auto"/>
            </w:tcBorders>
          </w:tcPr>
          <w:p w14:paraId="686CC6FE" w14:textId="47294B1B" w:rsidR="006F7253" w:rsidRPr="00561317" w:rsidRDefault="006F7253" w:rsidP="006F7253">
            <w:pPr>
              <w:jc w:val="center"/>
              <w:rPr>
                <w:rFonts w:cs="Arial"/>
                <w:sz w:val="20"/>
                <w:szCs w:val="20"/>
              </w:rPr>
            </w:pPr>
            <w:r>
              <w:rPr>
                <w:rFonts w:cs="Arial"/>
                <w:sz w:val="20"/>
                <w:szCs w:val="20"/>
              </w:rPr>
              <w:t>21-01-2021</w:t>
            </w:r>
          </w:p>
        </w:tc>
        <w:tc>
          <w:tcPr>
            <w:tcW w:w="4820" w:type="dxa"/>
            <w:tcBorders>
              <w:top w:val="dotted" w:sz="4" w:space="0" w:color="auto"/>
              <w:bottom w:val="dotted" w:sz="4" w:space="0" w:color="auto"/>
            </w:tcBorders>
          </w:tcPr>
          <w:p w14:paraId="301AF09E" w14:textId="16331B22" w:rsidR="006F7253" w:rsidRPr="00561317" w:rsidRDefault="006F7253" w:rsidP="006F7253">
            <w:pPr>
              <w:rPr>
                <w:rFonts w:cs="Arial"/>
                <w:sz w:val="20"/>
                <w:szCs w:val="20"/>
              </w:rPr>
            </w:pPr>
            <w:r>
              <w:rPr>
                <w:rFonts w:cs="Arial"/>
                <w:sz w:val="20"/>
                <w:szCs w:val="20"/>
              </w:rPr>
              <w:t>Puesto Ligero</w:t>
            </w:r>
          </w:p>
        </w:tc>
        <w:tc>
          <w:tcPr>
            <w:tcW w:w="1646" w:type="dxa"/>
            <w:tcBorders>
              <w:top w:val="dotted" w:sz="4" w:space="0" w:color="auto"/>
              <w:bottom w:val="dotted" w:sz="4" w:space="0" w:color="auto"/>
            </w:tcBorders>
          </w:tcPr>
          <w:p w14:paraId="148D97EC" w14:textId="41A4B667" w:rsidR="006F7253" w:rsidRPr="00561317" w:rsidRDefault="006F7253" w:rsidP="006F7253">
            <w:pPr>
              <w:rPr>
                <w:rFonts w:cs="Arial"/>
                <w:sz w:val="20"/>
                <w:szCs w:val="20"/>
              </w:rPr>
            </w:pPr>
            <w:r>
              <w:rPr>
                <w:rFonts w:cs="Arial"/>
                <w:sz w:val="20"/>
                <w:szCs w:val="20"/>
              </w:rPr>
              <w:t>LALM</w:t>
            </w:r>
          </w:p>
        </w:tc>
      </w:tr>
      <w:tr w:rsidR="006F7253" w:rsidRPr="00561317" w14:paraId="05EA704C" w14:textId="77777777" w:rsidTr="00561317">
        <w:trPr>
          <w:jc w:val="center"/>
        </w:trPr>
        <w:tc>
          <w:tcPr>
            <w:tcW w:w="798" w:type="dxa"/>
            <w:tcBorders>
              <w:top w:val="dotted" w:sz="4" w:space="0" w:color="auto"/>
              <w:bottom w:val="dotted" w:sz="4" w:space="0" w:color="auto"/>
            </w:tcBorders>
          </w:tcPr>
          <w:p w14:paraId="71EB8E78" w14:textId="66F65918" w:rsidR="006F7253" w:rsidRPr="00561317" w:rsidRDefault="006F7253" w:rsidP="006F7253">
            <w:pPr>
              <w:jc w:val="center"/>
              <w:rPr>
                <w:rFonts w:cs="Arial"/>
                <w:sz w:val="20"/>
                <w:szCs w:val="20"/>
              </w:rPr>
            </w:pPr>
            <w:r>
              <w:rPr>
                <w:rFonts w:cs="Arial"/>
                <w:sz w:val="20"/>
                <w:szCs w:val="20"/>
              </w:rPr>
              <w:t>3</w:t>
            </w:r>
          </w:p>
        </w:tc>
        <w:tc>
          <w:tcPr>
            <w:tcW w:w="1701" w:type="dxa"/>
            <w:tcBorders>
              <w:top w:val="dotted" w:sz="4" w:space="0" w:color="auto"/>
              <w:bottom w:val="dotted" w:sz="4" w:space="0" w:color="auto"/>
            </w:tcBorders>
          </w:tcPr>
          <w:p w14:paraId="74C58308" w14:textId="13C4D918" w:rsidR="006F7253" w:rsidRPr="00561317" w:rsidRDefault="006F7253" w:rsidP="006F7253">
            <w:pPr>
              <w:jc w:val="center"/>
              <w:rPr>
                <w:rFonts w:cs="Arial"/>
                <w:sz w:val="20"/>
                <w:szCs w:val="20"/>
              </w:rPr>
            </w:pPr>
            <w:r>
              <w:rPr>
                <w:rFonts w:cs="Arial"/>
                <w:sz w:val="20"/>
                <w:szCs w:val="20"/>
              </w:rPr>
              <w:t>01-06-2022</w:t>
            </w:r>
          </w:p>
        </w:tc>
        <w:tc>
          <w:tcPr>
            <w:tcW w:w="4820" w:type="dxa"/>
            <w:tcBorders>
              <w:top w:val="dotted" w:sz="4" w:space="0" w:color="auto"/>
              <w:bottom w:val="dotted" w:sz="4" w:space="0" w:color="auto"/>
            </w:tcBorders>
          </w:tcPr>
          <w:p w14:paraId="5840CA68" w14:textId="278B28D8" w:rsidR="006F7253" w:rsidRPr="00561317" w:rsidRDefault="006F7253" w:rsidP="006F7253">
            <w:pPr>
              <w:rPr>
                <w:rFonts w:cs="Arial"/>
                <w:sz w:val="20"/>
                <w:szCs w:val="20"/>
              </w:rPr>
            </w:pPr>
            <w:r>
              <w:rPr>
                <w:rFonts w:cs="Arial"/>
                <w:sz w:val="20"/>
                <w:szCs w:val="20"/>
              </w:rPr>
              <w:t xml:space="preserve">Canal no </w:t>
            </w:r>
            <w:proofErr w:type="spellStart"/>
            <w:r>
              <w:rPr>
                <w:rFonts w:cs="Arial"/>
                <w:sz w:val="20"/>
                <w:szCs w:val="20"/>
              </w:rPr>
              <w:t>desasignable</w:t>
            </w:r>
            <w:proofErr w:type="spellEnd"/>
            <w:r>
              <w:rPr>
                <w:rFonts w:cs="Arial"/>
                <w:sz w:val="20"/>
                <w:szCs w:val="20"/>
              </w:rPr>
              <w:t>.</w:t>
            </w:r>
          </w:p>
        </w:tc>
        <w:tc>
          <w:tcPr>
            <w:tcW w:w="1646" w:type="dxa"/>
            <w:tcBorders>
              <w:top w:val="dotted" w:sz="4" w:space="0" w:color="auto"/>
              <w:bottom w:val="dotted" w:sz="4" w:space="0" w:color="auto"/>
            </w:tcBorders>
          </w:tcPr>
          <w:p w14:paraId="48A1E567" w14:textId="1DB79992" w:rsidR="006F7253" w:rsidRPr="00561317" w:rsidRDefault="006F7253" w:rsidP="006F7253">
            <w:pPr>
              <w:rPr>
                <w:rFonts w:cs="Arial"/>
                <w:sz w:val="20"/>
                <w:szCs w:val="20"/>
              </w:rPr>
            </w:pPr>
            <w:r>
              <w:rPr>
                <w:rFonts w:cs="Arial"/>
                <w:sz w:val="20"/>
                <w:szCs w:val="20"/>
              </w:rPr>
              <w:t>LALM</w:t>
            </w:r>
          </w:p>
        </w:tc>
      </w:tr>
      <w:tr w:rsidR="006F7253" w:rsidRPr="00561317" w14:paraId="46F2D98D" w14:textId="77777777" w:rsidTr="00561317">
        <w:trPr>
          <w:jc w:val="center"/>
        </w:trPr>
        <w:tc>
          <w:tcPr>
            <w:tcW w:w="798" w:type="dxa"/>
            <w:tcBorders>
              <w:top w:val="dotted" w:sz="4" w:space="0" w:color="auto"/>
              <w:bottom w:val="dotted" w:sz="4" w:space="0" w:color="auto"/>
            </w:tcBorders>
          </w:tcPr>
          <w:p w14:paraId="0DE2B8DA"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4DDA413C"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490583EC"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73A2C880" w14:textId="77777777" w:rsidR="006F7253" w:rsidRPr="00561317" w:rsidRDefault="006F7253" w:rsidP="006F7253">
            <w:pPr>
              <w:rPr>
                <w:rFonts w:cs="Arial"/>
                <w:sz w:val="20"/>
                <w:szCs w:val="20"/>
              </w:rPr>
            </w:pPr>
          </w:p>
        </w:tc>
      </w:tr>
      <w:tr w:rsidR="006F7253" w:rsidRPr="00561317" w14:paraId="49FFAF75" w14:textId="77777777" w:rsidTr="00561317">
        <w:trPr>
          <w:jc w:val="center"/>
        </w:trPr>
        <w:tc>
          <w:tcPr>
            <w:tcW w:w="798" w:type="dxa"/>
            <w:tcBorders>
              <w:top w:val="dotted" w:sz="4" w:space="0" w:color="auto"/>
              <w:bottom w:val="dotted" w:sz="4" w:space="0" w:color="auto"/>
            </w:tcBorders>
          </w:tcPr>
          <w:p w14:paraId="6D90C438"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65C49BEA"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429E5EB6"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50A44BE0" w14:textId="77777777" w:rsidR="006F7253" w:rsidRPr="00561317" w:rsidRDefault="006F7253" w:rsidP="006F7253">
            <w:pPr>
              <w:rPr>
                <w:rFonts w:cs="Arial"/>
                <w:sz w:val="20"/>
                <w:szCs w:val="20"/>
              </w:rPr>
            </w:pPr>
          </w:p>
        </w:tc>
      </w:tr>
      <w:tr w:rsidR="006F7253" w:rsidRPr="00561317" w14:paraId="02ABA345" w14:textId="77777777" w:rsidTr="00561317">
        <w:trPr>
          <w:jc w:val="center"/>
        </w:trPr>
        <w:tc>
          <w:tcPr>
            <w:tcW w:w="798" w:type="dxa"/>
            <w:tcBorders>
              <w:top w:val="dotted" w:sz="4" w:space="0" w:color="auto"/>
              <w:bottom w:val="dotted" w:sz="4" w:space="0" w:color="auto"/>
            </w:tcBorders>
          </w:tcPr>
          <w:p w14:paraId="70FB0899"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6985C167"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4B5974F1"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41E82A4D" w14:textId="77777777" w:rsidR="006F7253" w:rsidRPr="00561317" w:rsidRDefault="006F7253" w:rsidP="006F7253">
            <w:pPr>
              <w:rPr>
                <w:rFonts w:cs="Arial"/>
                <w:sz w:val="20"/>
                <w:szCs w:val="20"/>
              </w:rPr>
            </w:pPr>
          </w:p>
        </w:tc>
      </w:tr>
      <w:tr w:rsidR="006F7253" w:rsidRPr="00561317" w14:paraId="0845502F" w14:textId="77777777" w:rsidTr="00561317">
        <w:trPr>
          <w:jc w:val="center"/>
        </w:trPr>
        <w:tc>
          <w:tcPr>
            <w:tcW w:w="798" w:type="dxa"/>
            <w:tcBorders>
              <w:top w:val="dotted" w:sz="4" w:space="0" w:color="auto"/>
              <w:bottom w:val="dotted" w:sz="4" w:space="0" w:color="auto"/>
            </w:tcBorders>
          </w:tcPr>
          <w:p w14:paraId="0DA332A3"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48DA3CE8"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775F68C5"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22433B43" w14:textId="77777777" w:rsidR="006F7253" w:rsidRPr="00561317" w:rsidRDefault="006F7253" w:rsidP="006F7253">
            <w:pPr>
              <w:rPr>
                <w:rFonts w:cs="Arial"/>
                <w:sz w:val="20"/>
                <w:szCs w:val="20"/>
              </w:rPr>
            </w:pPr>
          </w:p>
        </w:tc>
      </w:tr>
      <w:tr w:rsidR="006F7253" w:rsidRPr="00561317" w14:paraId="55E94A55" w14:textId="77777777" w:rsidTr="00561317">
        <w:trPr>
          <w:jc w:val="center"/>
        </w:trPr>
        <w:tc>
          <w:tcPr>
            <w:tcW w:w="798" w:type="dxa"/>
            <w:tcBorders>
              <w:top w:val="dotted" w:sz="4" w:space="0" w:color="auto"/>
              <w:bottom w:val="dotted" w:sz="4" w:space="0" w:color="auto"/>
            </w:tcBorders>
          </w:tcPr>
          <w:p w14:paraId="6621E28E"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3CFD465D"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5B814363"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0903127F" w14:textId="77777777" w:rsidR="006F7253" w:rsidRPr="00561317" w:rsidRDefault="006F7253" w:rsidP="006F7253">
            <w:pPr>
              <w:rPr>
                <w:rFonts w:cs="Arial"/>
                <w:sz w:val="20"/>
                <w:szCs w:val="20"/>
              </w:rPr>
            </w:pPr>
          </w:p>
        </w:tc>
      </w:tr>
      <w:tr w:rsidR="006F7253" w:rsidRPr="00561317" w14:paraId="34512A76" w14:textId="77777777" w:rsidTr="00561317">
        <w:trPr>
          <w:jc w:val="center"/>
        </w:trPr>
        <w:tc>
          <w:tcPr>
            <w:tcW w:w="798" w:type="dxa"/>
            <w:tcBorders>
              <w:top w:val="dotted" w:sz="4" w:space="0" w:color="auto"/>
              <w:bottom w:val="dotted" w:sz="4" w:space="0" w:color="auto"/>
            </w:tcBorders>
          </w:tcPr>
          <w:p w14:paraId="71D5818F"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26D82D42"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4E4CFC71"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7A7D4F1E" w14:textId="77777777" w:rsidR="006F7253" w:rsidRPr="00561317" w:rsidRDefault="006F7253" w:rsidP="006F7253">
            <w:pPr>
              <w:rPr>
                <w:rFonts w:cs="Arial"/>
                <w:sz w:val="20"/>
                <w:szCs w:val="20"/>
              </w:rPr>
            </w:pPr>
          </w:p>
        </w:tc>
      </w:tr>
      <w:tr w:rsidR="006F7253" w:rsidRPr="00561317" w14:paraId="42E09E23" w14:textId="77777777" w:rsidTr="00561317">
        <w:trPr>
          <w:jc w:val="center"/>
        </w:trPr>
        <w:tc>
          <w:tcPr>
            <w:tcW w:w="798" w:type="dxa"/>
            <w:tcBorders>
              <w:top w:val="dotted" w:sz="4" w:space="0" w:color="auto"/>
              <w:bottom w:val="dotted" w:sz="4" w:space="0" w:color="auto"/>
            </w:tcBorders>
          </w:tcPr>
          <w:p w14:paraId="28D6AE63"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4EECC44F"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6C33FB50"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213D2C7E" w14:textId="77777777" w:rsidR="006F7253" w:rsidRPr="00561317" w:rsidRDefault="006F7253" w:rsidP="006F7253">
            <w:pPr>
              <w:rPr>
                <w:rFonts w:cs="Arial"/>
                <w:sz w:val="20"/>
                <w:szCs w:val="20"/>
              </w:rPr>
            </w:pPr>
          </w:p>
        </w:tc>
      </w:tr>
      <w:tr w:rsidR="006F7253" w:rsidRPr="00561317" w14:paraId="50226129" w14:textId="77777777" w:rsidTr="00561317">
        <w:trPr>
          <w:jc w:val="center"/>
        </w:trPr>
        <w:tc>
          <w:tcPr>
            <w:tcW w:w="798" w:type="dxa"/>
            <w:tcBorders>
              <w:top w:val="dotted" w:sz="4" w:space="0" w:color="auto"/>
              <w:bottom w:val="dotted" w:sz="4" w:space="0" w:color="auto"/>
            </w:tcBorders>
          </w:tcPr>
          <w:p w14:paraId="3E1F7FAE"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5971FD51"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050FF4BB"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502C576A" w14:textId="77777777" w:rsidR="006F7253" w:rsidRPr="00561317" w:rsidRDefault="006F7253" w:rsidP="006F7253">
            <w:pPr>
              <w:rPr>
                <w:rFonts w:cs="Arial"/>
                <w:sz w:val="20"/>
                <w:szCs w:val="20"/>
              </w:rPr>
            </w:pPr>
          </w:p>
        </w:tc>
      </w:tr>
      <w:tr w:rsidR="006F7253" w:rsidRPr="00561317" w14:paraId="49214B03" w14:textId="77777777" w:rsidTr="00561317">
        <w:trPr>
          <w:jc w:val="center"/>
        </w:trPr>
        <w:tc>
          <w:tcPr>
            <w:tcW w:w="798" w:type="dxa"/>
            <w:tcBorders>
              <w:top w:val="dotted" w:sz="4" w:space="0" w:color="auto"/>
              <w:bottom w:val="dotted" w:sz="4" w:space="0" w:color="auto"/>
            </w:tcBorders>
          </w:tcPr>
          <w:p w14:paraId="51F65210"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71B7066D"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157E82E7"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3170A2C6" w14:textId="77777777" w:rsidR="006F7253" w:rsidRPr="00561317" w:rsidRDefault="006F7253" w:rsidP="006F7253">
            <w:pPr>
              <w:rPr>
                <w:rFonts w:cs="Arial"/>
                <w:sz w:val="20"/>
                <w:szCs w:val="20"/>
              </w:rPr>
            </w:pPr>
          </w:p>
        </w:tc>
      </w:tr>
      <w:tr w:rsidR="006F7253" w:rsidRPr="00561317" w14:paraId="59D5E573" w14:textId="77777777" w:rsidTr="00561317">
        <w:trPr>
          <w:jc w:val="center"/>
        </w:trPr>
        <w:tc>
          <w:tcPr>
            <w:tcW w:w="798" w:type="dxa"/>
            <w:tcBorders>
              <w:top w:val="dotted" w:sz="4" w:space="0" w:color="auto"/>
              <w:bottom w:val="dotted" w:sz="4" w:space="0" w:color="auto"/>
            </w:tcBorders>
          </w:tcPr>
          <w:p w14:paraId="1D479E10"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5F879BD6"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70723A47"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6932B851" w14:textId="77777777" w:rsidR="006F7253" w:rsidRPr="00561317" w:rsidRDefault="006F7253" w:rsidP="006F7253">
            <w:pPr>
              <w:rPr>
                <w:rFonts w:cs="Arial"/>
                <w:sz w:val="20"/>
                <w:szCs w:val="20"/>
              </w:rPr>
            </w:pPr>
          </w:p>
        </w:tc>
      </w:tr>
      <w:tr w:rsidR="006F7253" w:rsidRPr="00561317" w14:paraId="4DB732A4" w14:textId="77777777" w:rsidTr="00561317">
        <w:trPr>
          <w:jc w:val="center"/>
        </w:trPr>
        <w:tc>
          <w:tcPr>
            <w:tcW w:w="798" w:type="dxa"/>
            <w:tcBorders>
              <w:top w:val="dotted" w:sz="4" w:space="0" w:color="auto"/>
              <w:bottom w:val="dotted" w:sz="4" w:space="0" w:color="auto"/>
            </w:tcBorders>
          </w:tcPr>
          <w:p w14:paraId="7DD04770"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3A518BA6"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656731CC"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42EE5ECA" w14:textId="77777777" w:rsidR="006F7253" w:rsidRPr="00561317" w:rsidRDefault="006F7253" w:rsidP="006F7253">
            <w:pPr>
              <w:rPr>
                <w:rFonts w:cs="Arial"/>
                <w:sz w:val="20"/>
                <w:szCs w:val="20"/>
              </w:rPr>
            </w:pPr>
          </w:p>
        </w:tc>
      </w:tr>
      <w:tr w:rsidR="006F7253" w:rsidRPr="00561317" w14:paraId="498A15FA" w14:textId="77777777" w:rsidTr="00561317">
        <w:trPr>
          <w:jc w:val="center"/>
        </w:trPr>
        <w:tc>
          <w:tcPr>
            <w:tcW w:w="798" w:type="dxa"/>
            <w:tcBorders>
              <w:top w:val="dotted" w:sz="4" w:space="0" w:color="auto"/>
              <w:bottom w:val="dotted" w:sz="4" w:space="0" w:color="auto"/>
            </w:tcBorders>
          </w:tcPr>
          <w:p w14:paraId="081E8D75"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172566BF"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10E36B6E"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7F9D1DB8" w14:textId="77777777" w:rsidR="006F7253" w:rsidRPr="00561317" w:rsidRDefault="006F7253" w:rsidP="006F7253">
            <w:pPr>
              <w:rPr>
                <w:rFonts w:cs="Arial"/>
                <w:sz w:val="20"/>
                <w:szCs w:val="20"/>
              </w:rPr>
            </w:pPr>
          </w:p>
        </w:tc>
      </w:tr>
      <w:tr w:rsidR="006F7253" w:rsidRPr="00561317" w14:paraId="1FDF3F6F" w14:textId="77777777" w:rsidTr="00561317">
        <w:trPr>
          <w:jc w:val="center"/>
        </w:trPr>
        <w:tc>
          <w:tcPr>
            <w:tcW w:w="798" w:type="dxa"/>
            <w:tcBorders>
              <w:top w:val="dotted" w:sz="4" w:space="0" w:color="auto"/>
              <w:bottom w:val="dotted" w:sz="4" w:space="0" w:color="auto"/>
            </w:tcBorders>
          </w:tcPr>
          <w:p w14:paraId="5179F4A8"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4EABACE5"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2B149B32"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50928403" w14:textId="77777777" w:rsidR="006F7253" w:rsidRPr="00561317" w:rsidRDefault="006F7253" w:rsidP="006F7253">
            <w:pPr>
              <w:rPr>
                <w:rFonts w:cs="Arial"/>
                <w:sz w:val="20"/>
                <w:szCs w:val="20"/>
              </w:rPr>
            </w:pPr>
          </w:p>
        </w:tc>
      </w:tr>
      <w:tr w:rsidR="006F7253" w:rsidRPr="00561317" w14:paraId="3A809F36" w14:textId="77777777" w:rsidTr="00561317">
        <w:trPr>
          <w:jc w:val="center"/>
        </w:trPr>
        <w:tc>
          <w:tcPr>
            <w:tcW w:w="798" w:type="dxa"/>
            <w:tcBorders>
              <w:top w:val="dotted" w:sz="4" w:space="0" w:color="auto"/>
              <w:bottom w:val="dotted" w:sz="4" w:space="0" w:color="auto"/>
            </w:tcBorders>
          </w:tcPr>
          <w:p w14:paraId="52913EB8"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291FF7EE"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4A772C31"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58E73F9F" w14:textId="77777777" w:rsidR="006F7253" w:rsidRPr="00561317" w:rsidRDefault="006F7253" w:rsidP="006F7253">
            <w:pPr>
              <w:rPr>
                <w:rFonts w:cs="Arial"/>
                <w:sz w:val="20"/>
                <w:szCs w:val="20"/>
              </w:rPr>
            </w:pPr>
          </w:p>
        </w:tc>
      </w:tr>
      <w:tr w:rsidR="006F7253" w:rsidRPr="00561317" w14:paraId="7923E254" w14:textId="77777777" w:rsidTr="00561317">
        <w:trPr>
          <w:jc w:val="center"/>
        </w:trPr>
        <w:tc>
          <w:tcPr>
            <w:tcW w:w="798" w:type="dxa"/>
            <w:tcBorders>
              <w:top w:val="dotted" w:sz="4" w:space="0" w:color="auto"/>
              <w:bottom w:val="dotted" w:sz="4" w:space="0" w:color="auto"/>
            </w:tcBorders>
          </w:tcPr>
          <w:p w14:paraId="7368BC65"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14107078"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55B77625"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7A3C5F60" w14:textId="77777777" w:rsidR="006F7253" w:rsidRPr="00561317" w:rsidRDefault="006F7253" w:rsidP="006F7253">
            <w:pPr>
              <w:rPr>
                <w:rFonts w:cs="Arial"/>
                <w:sz w:val="20"/>
                <w:szCs w:val="20"/>
              </w:rPr>
            </w:pPr>
          </w:p>
        </w:tc>
      </w:tr>
      <w:tr w:rsidR="006F7253" w:rsidRPr="00561317" w14:paraId="2A640588" w14:textId="77777777" w:rsidTr="00561317">
        <w:trPr>
          <w:jc w:val="center"/>
        </w:trPr>
        <w:tc>
          <w:tcPr>
            <w:tcW w:w="798" w:type="dxa"/>
            <w:tcBorders>
              <w:top w:val="dotted" w:sz="4" w:space="0" w:color="auto"/>
              <w:bottom w:val="dotted" w:sz="4" w:space="0" w:color="auto"/>
            </w:tcBorders>
          </w:tcPr>
          <w:p w14:paraId="70AEA57A"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770F27FD"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1B7DF9B1"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4AE0BA9D" w14:textId="77777777" w:rsidR="006F7253" w:rsidRPr="00561317" w:rsidRDefault="006F7253" w:rsidP="006F7253">
            <w:pPr>
              <w:rPr>
                <w:rFonts w:cs="Arial"/>
                <w:sz w:val="20"/>
                <w:szCs w:val="20"/>
              </w:rPr>
            </w:pPr>
          </w:p>
        </w:tc>
      </w:tr>
      <w:tr w:rsidR="006F7253" w:rsidRPr="00561317" w14:paraId="61F76215" w14:textId="77777777" w:rsidTr="00561317">
        <w:trPr>
          <w:jc w:val="center"/>
        </w:trPr>
        <w:tc>
          <w:tcPr>
            <w:tcW w:w="798" w:type="dxa"/>
            <w:tcBorders>
              <w:top w:val="dotted" w:sz="4" w:space="0" w:color="auto"/>
              <w:bottom w:val="dotted" w:sz="4" w:space="0" w:color="auto"/>
            </w:tcBorders>
          </w:tcPr>
          <w:p w14:paraId="5A350CD8"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403A9D86"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23B9FC77"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31173274" w14:textId="77777777" w:rsidR="006F7253" w:rsidRPr="00561317" w:rsidRDefault="006F7253" w:rsidP="006F7253">
            <w:pPr>
              <w:rPr>
                <w:rFonts w:cs="Arial"/>
                <w:sz w:val="20"/>
                <w:szCs w:val="20"/>
              </w:rPr>
            </w:pPr>
          </w:p>
        </w:tc>
      </w:tr>
      <w:tr w:rsidR="006F7253" w:rsidRPr="00561317" w14:paraId="151E1B3E" w14:textId="77777777" w:rsidTr="00561317">
        <w:trPr>
          <w:jc w:val="center"/>
        </w:trPr>
        <w:tc>
          <w:tcPr>
            <w:tcW w:w="798" w:type="dxa"/>
            <w:tcBorders>
              <w:top w:val="dotted" w:sz="4" w:space="0" w:color="auto"/>
              <w:bottom w:val="dotted" w:sz="4" w:space="0" w:color="auto"/>
            </w:tcBorders>
          </w:tcPr>
          <w:p w14:paraId="6A7AA694"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7E556BA1"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2E0F06F6"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118ACE6E" w14:textId="77777777" w:rsidR="006F7253" w:rsidRPr="00561317" w:rsidRDefault="006F7253" w:rsidP="006F7253">
            <w:pPr>
              <w:rPr>
                <w:rFonts w:cs="Arial"/>
                <w:sz w:val="20"/>
                <w:szCs w:val="20"/>
              </w:rPr>
            </w:pPr>
          </w:p>
        </w:tc>
      </w:tr>
      <w:tr w:rsidR="006F7253" w:rsidRPr="00561317" w14:paraId="64834B77" w14:textId="77777777" w:rsidTr="00561317">
        <w:trPr>
          <w:jc w:val="center"/>
        </w:trPr>
        <w:tc>
          <w:tcPr>
            <w:tcW w:w="798" w:type="dxa"/>
            <w:tcBorders>
              <w:top w:val="dotted" w:sz="4" w:space="0" w:color="auto"/>
              <w:bottom w:val="dotted" w:sz="4" w:space="0" w:color="auto"/>
            </w:tcBorders>
          </w:tcPr>
          <w:p w14:paraId="3F07E5BA"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2D04DFFF"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2F1201CB"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60DB9F83" w14:textId="77777777" w:rsidR="006F7253" w:rsidRPr="00561317" w:rsidRDefault="006F7253" w:rsidP="006F7253">
            <w:pPr>
              <w:rPr>
                <w:rFonts w:cs="Arial"/>
                <w:sz w:val="20"/>
                <w:szCs w:val="20"/>
              </w:rPr>
            </w:pPr>
          </w:p>
        </w:tc>
      </w:tr>
      <w:tr w:rsidR="006F7253" w:rsidRPr="00561317" w14:paraId="5EFB028F" w14:textId="77777777" w:rsidTr="00561317">
        <w:trPr>
          <w:jc w:val="center"/>
        </w:trPr>
        <w:tc>
          <w:tcPr>
            <w:tcW w:w="798" w:type="dxa"/>
            <w:tcBorders>
              <w:top w:val="dotted" w:sz="4" w:space="0" w:color="auto"/>
              <w:bottom w:val="dotted" w:sz="4" w:space="0" w:color="auto"/>
            </w:tcBorders>
          </w:tcPr>
          <w:p w14:paraId="1BF2FD22"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53E5C037"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300BE708"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53AAEAB5" w14:textId="77777777" w:rsidR="006F7253" w:rsidRPr="00561317" w:rsidRDefault="006F7253" w:rsidP="006F7253">
            <w:pPr>
              <w:rPr>
                <w:rFonts w:cs="Arial"/>
                <w:sz w:val="20"/>
                <w:szCs w:val="20"/>
              </w:rPr>
            </w:pPr>
          </w:p>
        </w:tc>
      </w:tr>
      <w:tr w:rsidR="006F7253" w:rsidRPr="00561317" w14:paraId="02F3AEF9" w14:textId="77777777" w:rsidTr="00561317">
        <w:trPr>
          <w:jc w:val="center"/>
        </w:trPr>
        <w:tc>
          <w:tcPr>
            <w:tcW w:w="798" w:type="dxa"/>
            <w:tcBorders>
              <w:top w:val="dotted" w:sz="4" w:space="0" w:color="auto"/>
              <w:bottom w:val="dotted" w:sz="4" w:space="0" w:color="auto"/>
            </w:tcBorders>
          </w:tcPr>
          <w:p w14:paraId="5E9E1BDD" w14:textId="77777777" w:rsidR="006F7253" w:rsidRPr="00561317" w:rsidRDefault="006F7253" w:rsidP="006F7253">
            <w:pPr>
              <w:jc w:val="center"/>
              <w:rPr>
                <w:rFonts w:cs="Arial"/>
                <w:sz w:val="20"/>
                <w:szCs w:val="20"/>
              </w:rPr>
            </w:pPr>
          </w:p>
        </w:tc>
        <w:tc>
          <w:tcPr>
            <w:tcW w:w="1701" w:type="dxa"/>
            <w:tcBorders>
              <w:top w:val="dotted" w:sz="4" w:space="0" w:color="auto"/>
              <w:bottom w:val="dotted" w:sz="4" w:space="0" w:color="auto"/>
            </w:tcBorders>
          </w:tcPr>
          <w:p w14:paraId="729FC70C" w14:textId="77777777" w:rsidR="006F7253" w:rsidRPr="00561317" w:rsidRDefault="006F7253" w:rsidP="006F7253">
            <w:pPr>
              <w:jc w:val="center"/>
              <w:rPr>
                <w:rFonts w:cs="Arial"/>
                <w:sz w:val="20"/>
                <w:szCs w:val="20"/>
              </w:rPr>
            </w:pPr>
          </w:p>
        </w:tc>
        <w:tc>
          <w:tcPr>
            <w:tcW w:w="4820" w:type="dxa"/>
            <w:tcBorders>
              <w:top w:val="dotted" w:sz="4" w:space="0" w:color="auto"/>
              <w:bottom w:val="dotted" w:sz="4" w:space="0" w:color="auto"/>
            </w:tcBorders>
          </w:tcPr>
          <w:p w14:paraId="76A4086C" w14:textId="77777777" w:rsidR="006F7253" w:rsidRPr="00561317" w:rsidRDefault="006F7253" w:rsidP="006F7253">
            <w:pPr>
              <w:rPr>
                <w:rFonts w:cs="Arial"/>
                <w:sz w:val="20"/>
                <w:szCs w:val="20"/>
              </w:rPr>
            </w:pPr>
          </w:p>
        </w:tc>
        <w:tc>
          <w:tcPr>
            <w:tcW w:w="1646" w:type="dxa"/>
            <w:tcBorders>
              <w:top w:val="dotted" w:sz="4" w:space="0" w:color="auto"/>
              <w:bottom w:val="dotted" w:sz="4" w:space="0" w:color="auto"/>
            </w:tcBorders>
          </w:tcPr>
          <w:p w14:paraId="0DE41B30" w14:textId="77777777" w:rsidR="006F7253" w:rsidRPr="00561317" w:rsidRDefault="006F7253" w:rsidP="006F7253">
            <w:pPr>
              <w:rPr>
                <w:rFonts w:cs="Arial"/>
                <w:sz w:val="20"/>
                <w:szCs w:val="20"/>
              </w:rPr>
            </w:pPr>
          </w:p>
        </w:tc>
      </w:tr>
      <w:tr w:rsidR="006F7253" w:rsidRPr="00561317" w14:paraId="583BF91E" w14:textId="77777777" w:rsidTr="00561317">
        <w:trPr>
          <w:trHeight w:val="351"/>
          <w:jc w:val="center"/>
        </w:trPr>
        <w:tc>
          <w:tcPr>
            <w:tcW w:w="798" w:type="dxa"/>
            <w:tcBorders>
              <w:top w:val="dotted" w:sz="4" w:space="0" w:color="auto"/>
            </w:tcBorders>
          </w:tcPr>
          <w:p w14:paraId="598C3237" w14:textId="77777777" w:rsidR="006F7253" w:rsidRPr="00561317" w:rsidRDefault="006F7253" w:rsidP="006F7253">
            <w:pPr>
              <w:rPr>
                <w:rFonts w:cs="Arial"/>
                <w:sz w:val="20"/>
                <w:szCs w:val="20"/>
              </w:rPr>
            </w:pPr>
          </w:p>
        </w:tc>
        <w:tc>
          <w:tcPr>
            <w:tcW w:w="1701" w:type="dxa"/>
            <w:tcBorders>
              <w:top w:val="dotted" w:sz="4" w:space="0" w:color="auto"/>
            </w:tcBorders>
          </w:tcPr>
          <w:p w14:paraId="726F44D1" w14:textId="77777777" w:rsidR="006F7253" w:rsidRPr="00561317" w:rsidRDefault="006F7253" w:rsidP="006F7253">
            <w:pPr>
              <w:jc w:val="center"/>
              <w:rPr>
                <w:rFonts w:cs="Arial"/>
                <w:sz w:val="20"/>
                <w:szCs w:val="20"/>
              </w:rPr>
            </w:pPr>
          </w:p>
        </w:tc>
        <w:tc>
          <w:tcPr>
            <w:tcW w:w="4820" w:type="dxa"/>
            <w:tcBorders>
              <w:top w:val="dotted" w:sz="4" w:space="0" w:color="auto"/>
            </w:tcBorders>
          </w:tcPr>
          <w:p w14:paraId="31AFF8CB" w14:textId="77777777" w:rsidR="006F7253" w:rsidRPr="00561317" w:rsidRDefault="006F7253" w:rsidP="006F7253">
            <w:pPr>
              <w:rPr>
                <w:rFonts w:cs="Arial"/>
                <w:sz w:val="20"/>
                <w:szCs w:val="20"/>
              </w:rPr>
            </w:pPr>
          </w:p>
        </w:tc>
        <w:tc>
          <w:tcPr>
            <w:tcW w:w="1646" w:type="dxa"/>
            <w:tcBorders>
              <w:top w:val="dotted" w:sz="4" w:space="0" w:color="auto"/>
            </w:tcBorders>
          </w:tcPr>
          <w:p w14:paraId="46E848C1" w14:textId="77777777" w:rsidR="006F7253" w:rsidRPr="00561317" w:rsidRDefault="006F7253" w:rsidP="006F7253">
            <w:pPr>
              <w:keepNext/>
              <w:rPr>
                <w:rFonts w:cs="Arial"/>
                <w:sz w:val="20"/>
                <w:szCs w:val="20"/>
              </w:rPr>
            </w:pPr>
          </w:p>
        </w:tc>
      </w:tr>
    </w:tbl>
    <w:p w14:paraId="0FD0C80C"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313C4DAA" w14:textId="2F515AA7" w:rsidR="00F11DED"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105074339" w:history="1">
        <w:r w:rsidR="00F11DED" w:rsidRPr="00A32EC5">
          <w:rPr>
            <w:rStyle w:val="Hipervnculo"/>
            <w:noProof/>
          </w:rPr>
          <w:t>1.</w:t>
        </w:r>
        <w:r w:rsidR="00F11DED">
          <w:rPr>
            <w:rFonts w:eastAsiaTheme="minorEastAsia" w:cstheme="minorBidi"/>
            <w:noProof/>
            <w:u w:val="none"/>
          </w:rPr>
          <w:tab/>
        </w:r>
        <w:r w:rsidR="00F11DED" w:rsidRPr="00A32EC5">
          <w:rPr>
            <w:rStyle w:val="Hipervnculo"/>
            <w:noProof/>
          </w:rPr>
          <w:t>Introducción</w:t>
        </w:r>
        <w:r w:rsidR="00F11DED">
          <w:rPr>
            <w:noProof/>
            <w:webHidden/>
          </w:rPr>
          <w:tab/>
        </w:r>
        <w:r w:rsidR="00F11DED">
          <w:rPr>
            <w:noProof/>
            <w:webHidden/>
          </w:rPr>
          <w:fldChar w:fldCharType="begin"/>
        </w:r>
        <w:r w:rsidR="00F11DED">
          <w:rPr>
            <w:noProof/>
            <w:webHidden/>
          </w:rPr>
          <w:instrText xml:space="preserve"> PAGEREF _Toc105074339 \h </w:instrText>
        </w:r>
        <w:r w:rsidR="00F11DED">
          <w:rPr>
            <w:noProof/>
            <w:webHidden/>
          </w:rPr>
        </w:r>
        <w:r w:rsidR="00F11DED">
          <w:rPr>
            <w:noProof/>
            <w:webHidden/>
          </w:rPr>
          <w:fldChar w:fldCharType="separate"/>
        </w:r>
        <w:r w:rsidR="00F11DED">
          <w:rPr>
            <w:noProof/>
            <w:webHidden/>
          </w:rPr>
          <w:t>7</w:t>
        </w:r>
        <w:r w:rsidR="00F11DED">
          <w:rPr>
            <w:noProof/>
            <w:webHidden/>
          </w:rPr>
          <w:fldChar w:fldCharType="end"/>
        </w:r>
      </w:hyperlink>
    </w:p>
    <w:p w14:paraId="717C36A4" w14:textId="1ECC6186" w:rsidR="00F11DED" w:rsidRDefault="00F11DED">
      <w:pPr>
        <w:pStyle w:val="TDC1"/>
        <w:tabs>
          <w:tab w:val="left" w:pos="387"/>
          <w:tab w:val="right" w:pos="10195"/>
        </w:tabs>
        <w:rPr>
          <w:rFonts w:eastAsiaTheme="minorEastAsia" w:cstheme="minorBidi"/>
          <w:noProof/>
          <w:u w:val="none"/>
        </w:rPr>
      </w:pPr>
      <w:hyperlink w:anchor="_Toc105074340" w:history="1">
        <w:r w:rsidRPr="00A32EC5">
          <w:rPr>
            <w:rStyle w:val="Hipervnculo"/>
            <w:noProof/>
          </w:rPr>
          <w:t>2.</w:t>
        </w:r>
        <w:r>
          <w:rPr>
            <w:rFonts w:eastAsiaTheme="minorEastAsia" w:cstheme="minorBidi"/>
            <w:noProof/>
            <w:u w:val="none"/>
          </w:rPr>
          <w:tab/>
        </w:r>
        <w:r w:rsidRPr="00A32EC5">
          <w:rPr>
            <w:rStyle w:val="Hipervnculo"/>
            <w:noProof/>
          </w:rPr>
          <w:t>Formato General de Pantalla</w:t>
        </w:r>
        <w:r>
          <w:rPr>
            <w:noProof/>
            <w:webHidden/>
          </w:rPr>
          <w:tab/>
        </w:r>
        <w:r>
          <w:rPr>
            <w:noProof/>
            <w:webHidden/>
          </w:rPr>
          <w:fldChar w:fldCharType="begin"/>
        </w:r>
        <w:r>
          <w:rPr>
            <w:noProof/>
            <w:webHidden/>
          </w:rPr>
          <w:instrText xml:space="preserve"> PAGEREF _Toc105074340 \h </w:instrText>
        </w:r>
        <w:r>
          <w:rPr>
            <w:noProof/>
            <w:webHidden/>
          </w:rPr>
        </w:r>
        <w:r>
          <w:rPr>
            <w:noProof/>
            <w:webHidden/>
          </w:rPr>
          <w:fldChar w:fldCharType="separate"/>
        </w:r>
        <w:r>
          <w:rPr>
            <w:noProof/>
            <w:webHidden/>
          </w:rPr>
          <w:t>8</w:t>
        </w:r>
        <w:r>
          <w:rPr>
            <w:noProof/>
            <w:webHidden/>
          </w:rPr>
          <w:fldChar w:fldCharType="end"/>
        </w:r>
      </w:hyperlink>
    </w:p>
    <w:p w14:paraId="45492125" w14:textId="5A45955D" w:rsidR="00F11DED" w:rsidRDefault="00F11DED">
      <w:pPr>
        <w:pStyle w:val="TDC2"/>
        <w:tabs>
          <w:tab w:val="left" w:pos="561"/>
          <w:tab w:val="right" w:pos="10195"/>
        </w:tabs>
        <w:rPr>
          <w:rFonts w:eastAsiaTheme="minorEastAsia" w:cstheme="minorBidi"/>
          <w:b w:val="0"/>
          <w:bCs w:val="0"/>
          <w:smallCaps w:val="0"/>
          <w:noProof/>
        </w:rPr>
      </w:pPr>
      <w:hyperlink w:anchor="_Toc105074341" w:history="1">
        <w:r w:rsidRPr="00A32EC5">
          <w:rPr>
            <w:rStyle w:val="Hipervnculo"/>
            <w:noProof/>
          </w:rPr>
          <w:t>2.1.</w:t>
        </w:r>
        <w:r>
          <w:rPr>
            <w:rFonts w:eastAsiaTheme="minorEastAsia" w:cstheme="minorBidi"/>
            <w:b w:val="0"/>
            <w:bCs w:val="0"/>
            <w:smallCaps w:val="0"/>
            <w:noProof/>
          </w:rPr>
          <w:tab/>
        </w:r>
        <w:r w:rsidRPr="00A32EC5">
          <w:rPr>
            <w:rStyle w:val="Hipervnculo"/>
            <w:noProof/>
          </w:rPr>
          <w:t>Panel de información general o cabecera</w:t>
        </w:r>
        <w:r>
          <w:rPr>
            <w:noProof/>
            <w:webHidden/>
          </w:rPr>
          <w:tab/>
        </w:r>
        <w:r>
          <w:rPr>
            <w:noProof/>
            <w:webHidden/>
          </w:rPr>
          <w:fldChar w:fldCharType="begin"/>
        </w:r>
        <w:r>
          <w:rPr>
            <w:noProof/>
            <w:webHidden/>
          </w:rPr>
          <w:instrText xml:space="preserve"> PAGEREF _Toc105074341 \h </w:instrText>
        </w:r>
        <w:r>
          <w:rPr>
            <w:noProof/>
            <w:webHidden/>
          </w:rPr>
        </w:r>
        <w:r>
          <w:rPr>
            <w:noProof/>
            <w:webHidden/>
          </w:rPr>
          <w:fldChar w:fldCharType="separate"/>
        </w:r>
        <w:r>
          <w:rPr>
            <w:noProof/>
            <w:webHidden/>
          </w:rPr>
          <w:t>8</w:t>
        </w:r>
        <w:r>
          <w:rPr>
            <w:noProof/>
            <w:webHidden/>
          </w:rPr>
          <w:fldChar w:fldCharType="end"/>
        </w:r>
      </w:hyperlink>
    </w:p>
    <w:p w14:paraId="2189741E" w14:textId="5C943B13" w:rsidR="00F11DED" w:rsidRDefault="00F11DED">
      <w:pPr>
        <w:pStyle w:val="TDC2"/>
        <w:tabs>
          <w:tab w:val="left" w:pos="561"/>
          <w:tab w:val="right" w:pos="10195"/>
        </w:tabs>
        <w:rPr>
          <w:rFonts w:eastAsiaTheme="minorEastAsia" w:cstheme="minorBidi"/>
          <w:b w:val="0"/>
          <w:bCs w:val="0"/>
          <w:smallCaps w:val="0"/>
          <w:noProof/>
        </w:rPr>
      </w:pPr>
      <w:hyperlink w:anchor="_Toc105074342" w:history="1">
        <w:r w:rsidRPr="00A32EC5">
          <w:rPr>
            <w:rStyle w:val="Hipervnculo"/>
            <w:noProof/>
          </w:rPr>
          <w:t>2.2.</w:t>
        </w:r>
        <w:r>
          <w:rPr>
            <w:rFonts w:eastAsiaTheme="minorEastAsia" w:cstheme="minorBidi"/>
            <w:b w:val="0"/>
            <w:bCs w:val="0"/>
            <w:smallCaps w:val="0"/>
            <w:noProof/>
          </w:rPr>
          <w:tab/>
        </w:r>
        <w:r w:rsidRPr="00A32EC5">
          <w:rPr>
            <w:rStyle w:val="Hipervnculo"/>
            <w:noProof/>
          </w:rPr>
          <w:t>Pantalla Principal</w:t>
        </w:r>
        <w:r>
          <w:rPr>
            <w:noProof/>
            <w:webHidden/>
          </w:rPr>
          <w:tab/>
        </w:r>
        <w:r>
          <w:rPr>
            <w:noProof/>
            <w:webHidden/>
          </w:rPr>
          <w:fldChar w:fldCharType="begin"/>
        </w:r>
        <w:r>
          <w:rPr>
            <w:noProof/>
            <w:webHidden/>
          </w:rPr>
          <w:instrText xml:space="preserve"> PAGEREF _Toc105074342 \h </w:instrText>
        </w:r>
        <w:r>
          <w:rPr>
            <w:noProof/>
            <w:webHidden/>
          </w:rPr>
        </w:r>
        <w:r>
          <w:rPr>
            <w:noProof/>
            <w:webHidden/>
          </w:rPr>
          <w:fldChar w:fldCharType="separate"/>
        </w:r>
        <w:r>
          <w:rPr>
            <w:noProof/>
            <w:webHidden/>
          </w:rPr>
          <w:t>9</w:t>
        </w:r>
        <w:r>
          <w:rPr>
            <w:noProof/>
            <w:webHidden/>
          </w:rPr>
          <w:fldChar w:fldCharType="end"/>
        </w:r>
      </w:hyperlink>
    </w:p>
    <w:p w14:paraId="3138570D" w14:textId="0BAE72B9" w:rsidR="00F11DED" w:rsidRDefault="00F11DED">
      <w:pPr>
        <w:pStyle w:val="TDC1"/>
        <w:tabs>
          <w:tab w:val="left" w:pos="387"/>
          <w:tab w:val="right" w:pos="10195"/>
        </w:tabs>
        <w:rPr>
          <w:rFonts w:eastAsiaTheme="minorEastAsia" w:cstheme="minorBidi"/>
          <w:noProof/>
          <w:u w:val="none"/>
        </w:rPr>
      </w:pPr>
      <w:hyperlink w:anchor="_Toc105074343" w:history="1">
        <w:r w:rsidRPr="00A32EC5">
          <w:rPr>
            <w:rStyle w:val="Hipervnculo"/>
            <w:noProof/>
          </w:rPr>
          <w:t>3.</w:t>
        </w:r>
        <w:r>
          <w:rPr>
            <w:rFonts w:eastAsiaTheme="minorEastAsia" w:cstheme="minorBidi"/>
            <w:noProof/>
            <w:u w:val="none"/>
          </w:rPr>
          <w:tab/>
        </w:r>
        <w:r w:rsidRPr="00A32EC5">
          <w:rPr>
            <w:rStyle w:val="Hipervnculo"/>
            <w:noProof/>
          </w:rPr>
          <w:t>Operación general</w:t>
        </w:r>
        <w:r>
          <w:rPr>
            <w:noProof/>
            <w:webHidden/>
          </w:rPr>
          <w:tab/>
        </w:r>
        <w:r>
          <w:rPr>
            <w:noProof/>
            <w:webHidden/>
          </w:rPr>
          <w:fldChar w:fldCharType="begin"/>
        </w:r>
        <w:r>
          <w:rPr>
            <w:noProof/>
            <w:webHidden/>
          </w:rPr>
          <w:instrText xml:space="preserve"> PAGEREF _Toc105074343 \h </w:instrText>
        </w:r>
        <w:r>
          <w:rPr>
            <w:noProof/>
            <w:webHidden/>
          </w:rPr>
        </w:r>
        <w:r>
          <w:rPr>
            <w:noProof/>
            <w:webHidden/>
          </w:rPr>
          <w:fldChar w:fldCharType="separate"/>
        </w:r>
        <w:r>
          <w:rPr>
            <w:noProof/>
            <w:webHidden/>
          </w:rPr>
          <w:t>10</w:t>
        </w:r>
        <w:r>
          <w:rPr>
            <w:noProof/>
            <w:webHidden/>
          </w:rPr>
          <w:fldChar w:fldCharType="end"/>
        </w:r>
      </w:hyperlink>
    </w:p>
    <w:p w14:paraId="59705162" w14:textId="1EF7227A" w:rsidR="00F11DED" w:rsidRDefault="00F11DED">
      <w:pPr>
        <w:pStyle w:val="TDC2"/>
        <w:tabs>
          <w:tab w:val="left" w:pos="561"/>
          <w:tab w:val="right" w:pos="10195"/>
        </w:tabs>
        <w:rPr>
          <w:rFonts w:eastAsiaTheme="minorEastAsia" w:cstheme="minorBidi"/>
          <w:b w:val="0"/>
          <w:bCs w:val="0"/>
          <w:smallCaps w:val="0"/>
          <w:noProof/>
        </w:rPr>
      </w:pPr>
      <w:hyperlink w:anchor="_Toc105074344" w:history="1">
        <w:r w:rsidRPr="00A32EC5">
          <w:rPr>
            <w:rStyle w:val="Hipervnculo"/>
            <w:noProof/>
          </w:rPr>
          <w:t>3.1.</w:t>
        </w:r>
        <w:r>
          <w:rPr>
            <w:rFonts w:eastAsiaTheme="minorEastAsia" w:cstheme="minorBidi"/>
            <w:b w:val="0"/>
            <w:bCs w:val="0"/>
            <w:smallCaps w:val="0"/>
            <w:noProof/>
          </w:rPr>
          <w:tab/>
        </w:r>
        <w:r w:rsidRPr="00A32EC5">
          <w:rPr>
            <w:rStyle w:val="Hipervnculo"/>
            <w:noProof/>
          </w:rPr>
          <w:t>Logotipo del cliente.</w:t>
        </w:r>
        <w:r>
          <w:rPr>
            <w:noProof/>
            <w:webHidden/>
          </w:rPr>
          <w:tab/>
        </w:r>
        <w:r>
          <w:rPr>
            <w:noProof/>
            <w:webHidden/>
          </w:rPr>
          <w:fldChar w:fldCharType="begin"/>
        </w:r>
        <w:r>
          <w:rPr>
            <w:noProof/>
            <w:webHidden/>
          </w:rPr>
          <w:instrText xml:space="preserve"> PAGEREF _Toc105074344 \h </w:instrText>
        </w:r>
        <w:r>
          <w:rPr>
            <w:noProof/>
            <w:webHidden/>
          </w:rPr>
        </w:r>
        <w:r>
          <w:rPr>
            <w:noProof/>
            <w:webHidden/>
          </w:rPr>
          <w:fldChar w:fldCharType="separate"/>
        </w:r>
        <w:r>
          <w:rPr>
            <w:noProof/>
            <w:webHidden/>
          </w:rPr>
          <w:t>10</w:t>
        </w:r>
        <w:r>
          <w:rPr>
            <w:noProof/>
            <w:webHidden/>
          </w:rPr>
          <w:fldChar w:fldCharType="end"/>
        </w:r>
      </w:hyperlink>
    </w:p>
    <w:p w14:paraId="44EEF744" w14:textId="507EB447" w:rsidR="00F11DED" w:rsidRDefault="00F11DED">
      <w:pPr>
        <w:pStyle w:val="TDC2"/>
        <w:tabs>
          <w:tab w:val="left" w:pos="561"/>
          <w:tab w:val="right" w:pos="10195"/>
        </w:tabs>
        <w:rPr>
          <w:rFonts w:eastAsiaTheme="minorEastAsia" w:cstheme="minorBidi"/>
          <w:b w:val="0"/>
          <w:bCs w:val="0"/>
          <w:smallCaps w:val="0"/>
          <w:noProof/>
        </w:rPr>
      </w:pPr>
      <w:hyperlink w:anchor="_Toc105074345" w:history="1">
        <w:r w:rsidRPr="00A32EC5">
          <w:rPr>
            <w:rStyle w:val="Hipervnculo"/>
            <w:noProof/>
          </w:rPr>
          <w:t>3.2.</w:t>
        </w:r>
        <w:r>
          <w:rPr>
            <w:rFonts w:eastAsiaTheme="minorEastAsia" w:cstheme="minorBidi"/>
            <w:b w:val="0"/>
            <w:bCs w:val="0"/>
            <w:smallCaps w:val="0"/>
            <w:noProof/>
          </w:rPr>
          <w:tab/>
        </w:r>
        <w:r w:rsidRPr="00A32EC5">
          <w:rPr>
            <w:rStyle w:val="Hipervnculo"/>
            <w:noProof/>
          </w:rPr>
          <w:t>Panel sin configuración</w:t>
        </w:r>
        <w:r>
          <w:rPr>
            <w:noProof/>
            <w:webHidden/>
          </w:rPr>
          <w:tab/>
        </w:r>
        <w:r>
          <w:rPr>
            <w:noProof/>
            <w:webHidden/>
          </w:rPr>
          <w:fldChar w:fldCharType="begin"/>
        </w:r>
        <w:r>
          <w:rPr>
            <w:noProof/>
            <w:webHidden/>
          </w:rPr>
          <w:instrText xml:space="preserve"> PAGEREF _Toc105074345 \h </w:instrText>
        </w:r>
        <w:r>
          <w:rPr>
            <w:noProof/>
            <w:webHidden/>
          </w:rPr>
        </w:r>
        <w:r>
          <w:rPr>
            <w:noProof/>
            <w:webHidden/>
          </w:rPr>
          <w:fldChar w:fldCharType="separate"/>
        </w:r>
        <w:r>
          <w:rPr>
            <w:noProof/>
            <w:webHidden/>
          </w:rPr>
          <w:t>10</w:t>
        </w:r>
        <w:r>
          <w:rPr>
            <w:noProof/>
            <w:webHidden/>
          </w:rPr>
          <w:fldChar w:fldCharType="end"/>
        </w:r>
      </w:hyperlink>
    </w:p>
    <w:p w14:paraId="1E90BD4D" w14:textId="0EA63D4A" w:rsidR="00F11DED" w:rsidRDefault="00F11DED">
      <w:pPr>
        <w:pStyle w:val="TDC1"/>
        <w:tabs>
          <w:tab w:val="left" w:pos="387"/>
          <w:tab w:val="right" w:pos="10195"/>
        </w:tabs>
        <w:rPr>
          <w:rFonts w:eastAsiaTheme="minorEastAsia" w:cstheme="minorBidi"/>
          <w:noProof/>
          <w:u w:val="none"/>
        </w:rPr>
      </w:pPr>
      <w:hyperlink w:anchor="_Toc105074346" w:history="1">
        <w:r w:rsidRPr="00A32EC5">
          <w:rPr>
            <w:rStyle w:val="Hipervnculo"/>
            <w:noProof/>
          </w:rPr>
          <w:t>4.</w:t>
        </w:r>
        <w:r>
          <w:rPr>
            <w:rFonts w:eastAsiaTheme="minorEastAsia" w:cstheme="minorBidi"/>
            <w:noProof/>
            <w:u w:val="none"/>
          </w:rPr>
          <w:tab/>
        </w:r>
        <w:r w:rsidRPr="00A32EC5">
          <w:rPr>
            <w:rStyle w:val="Hipervnculo"/>
            <w:noProof/>
          </w:rPr>
          <w:t>Operación radio</w:t>
        </w:r>
        <w:r>
          <w:rPr>
            <w:noProof/>
            <w:webHidden/>
          </w:rPr>
          <w:tab/>
        </w:r>
        <w:r>
          <w:rPr>
            <w:noProof/>
            <w:webHidden/>
          </w:rPr>
          <w:fldChar w:fldCharType="begin"/>
        </w:r>
        <w:r>
          <w:rPr>
            <w:noProof/>
            <w:webHidden/>
          </w:rPr>
          <w:instrText xml:space="preserve"> PAGEREF _Toc105074346 \h </w:instrText>
        </w:r>
        <w:r>
          <w:rPr>
            <w:noProof/>
            <w:webHidden/>
          </w:rPr>
        </w:r>
        <w:r>
          <w:rPr>
            <w:noProof/>
            <w:webHidden/>
          </w:rPr>
          <w:fldChar w:fldCharType="separate"/>
        </w:r>
        <w:r>
          <w:rPr>
            <w:noProof/>
            <w:webHidden/>
          </w:rPr>
          <w:t>11</w:t>
        </w:r>
        <w:r>
          <w:rPr>
            <w:noProof/>
            <w:webHidden/>
          </w:rPr>
          <w:fldChar w:fldCharType="end"/>
        </w:r>
      </w:hyperlink>
    </w:p>
    <w:p w14:paraId="31BB0565" w14:textId="173082EE" w:rsidR="00F11DED" w:rsidRDefault="00F11DED">
      <w:pPr>
        <w:pStyle w:val="TDC2"/>
        <w:tabs>
          <w:tab w:val="left" w:pos="561"/>
          <w:tab w:val="right" w:pos="10195"/>
        </w:tabs>
        <w:rPr>
          <w:rFonts w:eastAsiaTheme="minorEastAsia" w:cstheme="minorBidi"/>
          <w:b w:val="0"/>
          <w:bCs w:val="0"/>
          <w:smallCaps w:val="0"/>
          <w:noProof/>
        </w:rPr>
      </w:pPr>
      <w:hyperlink w:anchor="_Toc105074347" w:history="1">
        <w:r w:rsidRPr="00A32EC5">
          <w:rPr>
            <w:rStyle w:val="Hipervnculo"/>
            <w:noProof/>
          </w:rPr>
          <w:t>4.1.</w:t>
        </w:r>
        <w:r>
          <w:rPr>
            <w:rFonts w:eastAsiaTheme="minorEastAsia" w:cstheme="minorBidi"/>
            <w:b w:val="0"/>
            <w:bCs w:val="0"/>
            <w:smallCaps w:val="0"/>
            <w:noProof/>
          </w:rPr>
          <w:tab/>
        </w:r>
        <w:r w:rsidRPr="00A32EC5">
          <w:rPr>
            <w:rStyle w:val="Hipervnculo"/>
            <w:noProof/>
          </w:rPr>
          <w:t>Conceptos Generales</w:t>
        </w:r>
        <w:r>
          <w:rPr>
            <w:noProof/>
            <w:webHidden/>
          </w:rPr>
          <w:tab/>
        </w:r>
        <w:r>
          <w:rPr>
            <w:noProof/>
            <w:webHidden/>
          </w:rPr>
          <w:fldChar w:fldCharType="begin"/>
        </w:r>
        <w:r>
          <w:rPr>
            <w:noProof/>
            <w:webHidden/>
          </w:rPr>
          <w:instrText xml:space="preserve"> PAGEREF _Toc105074347 \h </w:instrText>
        </w:r>
        <w:r>
          <w:rPr>
            <w:noProof/>
            <w:webHidden/>
          </w:rPr>
        </w:r>
        <w:r>
          <w:rPr>
            <w:noProof/>
            <w:webHidden/>
          </w:rPr>
          <w:fldChar w:fldCharType="separate"/>
        </w:r>
        <w:r>
          <w:rPr>
            <w:noProof/>
            <w:webHidden/>
          </w:rPr>
          <w:t>11</w:t>
        </w:r>
        <w:r>
          <w:rPr>
            <w:noProof/>
            <w:webHidden/>
          </w:rPr>
          <w:fldChar w:fldCharType="end"/>
        </w:r>
      </w:hyperlink>
    </w:p>
    <w:p w14:paraId="6ECAC609" w14:textId="16D05B22" w:rsidR="00F11DED" w:rsidRDefault="00F11DED">
      <w:pPr>
        <w:pStyle w:val="TDC2"/>
        <w:tabs>
          <w:tab w:val="left" w:pos="561"/>
          <w:tab w:val="right" w:pos="10195"/>
        </w:tabs>
        <w:rPr>
          <w:rFonts w:eastAsiaTheme="minorEastAsia" w:cstheme="minorBidi"/>
          <w:b w:val="0"/>
          <w:bCs w:val="0"/>
          <w:smallCaps w:val="0"/>
          <w:noProof/>
        </w:rPr>
      </w:pPr>
      <w:hyperlink w:anchor="_Toc105074348" w:history="1">
        <w:r w:rsidRPr="00A32EC5">
          <w:rPr>
            <w:rStyle w:val="Hipervnculo"/>
            <w:noProof/>
          </w:rPr>
          <w:t>4.2.</w:t>
        </w:r>
        <w:r>
          <w:rPr>
            <w:rFonts w:eastAsiaTheme="minorEastAsia" w:cstheme="minorBidi"/>
            <w:b w:val="0"/>
            <w:bCs w:val="0"/>
            <w:smallCaps w:val="0"/>
            <w:noProof/>
          </w:rPr>
          <w:tab/>
        </w:r>
        <w:r w:rsidRPr="00A32EC5">
          <w:rPr>
            <w:rStyle w:val="Hipervnculo"/>
            <w:noProof/>
          </w:rPr>
          <w:t>Control de volumen de altavoz</w:t>
        </w:r>
        <w:r>
          <w:rPr>
            <w:noProof/>
            <w:webHidden/>
          </w:rPr>
          <w:tab/>
        </w:r>
        <w:r>
          <w:rPr>
            <w:noProof/>
            <w:webHidden/>
          </w:rPr>
          <w:fldChar w:fldCharType="begin"/>
        </w:r>
        <w:r>
          <w:rPr>
            <w:noProof/>
            <w:webHidden/>
          </w:rPr>
          <w:instrText xml:space="preserve"> PAGEREF _Toc105074348 \h </w:instrText>
        </w:r>
        <w:r>
          <w:rPr>
            <w:noProof/>
            <w:webHidden/>
          </w:rPr>
        </w:r>
        <w:r>
          <w:rPr>
            <w:noProof/>
            <w:webHidden/>
          </w:rPr>
          <w:fldChar w:fldCharType="separate"/>
        </w:r>
        <w:r>
          <w:rPr>
            <w:noProof/>
            <w:webHidden/>
          </w:rPr>
          <w:t>12</w:t>
        </w:r>
        <w:r>
          <w:rPr>
            <w:noProof/>
            <w:webHidden/>
          </w:rPr>
          <w:fldChar w:fldCharType="end"/>
        </w:r>
      </w:hyperlink>
    </w:p>
    <w:p w14:paraId="741C3902" w14:textId="61629895" w:rsidR="00F11DED" w:rsidRDefault="00F11DED">
      <w:pPr>
        <w:pStyle w:val="TDC2"/>
        <w:tabs>
          <w:tab w:val="left" w:pos="561"/>
          <w:tab w:val="right" w:pos="10195"/>
        </w:tabs>
        <w:rPr>
          <w:rFonts w:eastAsiaTheme="minorEastAsia" w:cstheme="minorBidi"/>
          <w:b w:val="0"/>
          <w:bCs w:val="0"/>
          <w:smallCaps w:val="0"/>
          <w:noProof/>
        </w:rPr>
      </w:pPr>
      <w:hyperlink w:anchor="_Toc105074349" w:history="1">
        <w:r w:rsidRPr="00A32EC5">
          <w:rPr>
            <w:rStyle w:val="Hipervnculo"/>
            <w:noProof/>
          </w:rPr>
          <w:t>4.3.</w:t>
        </w:r>
        <w:r>
          <w:rPr>
            <w:rFonts w:eastAsiaTheme="minorEastAsia" w:cstheme="minorBidi"/>
            <w:b w:val="0"/>
            <w:bCs w:val="0"/>
            <w:smallCaps w:val="0"/>
            <w:noProof/>
          </w:rPr>
          <w:tab/>
        </w:r>
        <w:r w:rsidRPr="00A32EC5">
          <w:rPr>
            <w:rStyle w:val="Hipervnculo"/>
            <w:noProof/>
          </w:rPr>
          <w:t>Control de paginación radio</w:t>
        </w:r>
        <w:r>
          <w:rPr>
            <w:noProof/>
            <w:webHidden/>
          </w:rPr>
          <w:tab/>
        </w:r>
        <w:r>
          <w:rPr>
            <w:noProof/>
            <w:webHidden/>
          </w:rPr>
          <w:fldChar w:fldCharType="begin"/>
        </w:r>
        <w:r>
          <w:rPr>
            <w:noProof/>
            <w:webHidden/>
          </w:rPr>
          <w:instrText xml:space="preserve"> PAGEREF _Toc105074349 \h </w:instrText>
        </w:r>
        <w:r>
          <w:rPr>
            <w:noProof/>
            <w:webHidden/>
          </w:rPr>
        </w:r>
        <w:r>
          <w:rPr>
            <w:noProof/>
            <w:webHidden/>
          </w:rPr>
          <w:fldChar w:fldCharType="separate"/>
        </w:r>
        <w:r>
          <w:rPr>
            <w:noProof/>
            <w:webHidden/>
          </w:rPr>
          <w:t>12</w:t>
        </w:r>
        <w:r>
          <w:rPr>
            <w:noProof/>
            <w:webHidden/>
          </w:rPr>
          <w:fldChar w:fldCharType="end"/>
        </w:r>
      </w:hyperlink>
    </w:p>
    <w:p w14:paraId="79C3F7BC" w14:textId="3FB176D2" w:rsidR="00F11DED" w:rsidRDefault="00F11DED">
      <w:pPr>
        <w:pStyle w:val="TDC2"/>
        <w:tabs>
          <w:tab w:val="left" w:pos="561"/>
          <w:tab w:val="right" w:pos="10195"/>
        </w:tabs>
        <w:rPr>
          <w:rFonts w:eastAsiaTheme="minorEastAsia" w:cstheme="minorBidi"/>
          <w:b w:val="0"/>
          <w:bCs w:val="0"/>
          <w:smallCaps w:val="0"/>
          <w:noProof/>
        </w:rPr>
      </w:pPr>
      <w:hyperlink w:anchor="_Toc105074350" w:history="1">
        <w:r w:rsidRPr="00A32EC5">
          <w:rPr>
            <w:rStyle w:val="Hipervnculo"/>
            <w:noProof/>
          </w:rPr>
          <w:t>4.4.</w:t>
        </w:r>
        <w:r>
          <w:rPr>
            <w:rFonts w:eastAsiaTheme="minorEastAsia" w:cstheme="minorBidi"/>
            <w:b w:val="0"/>
            <w:bCs w:val="0"/>
            <w:smallCaps w:val="0"/>
            <w:noProof/>
          </w:rPr>
          <w:tab/>
        </w:r>
        <w:r w:rsidRPr="00A32EC5">
          <w:rPr>
            <w:rStyle w:val="Hipervnculo"/>
            <w:noProof/>
          </w:rPr>
          <w:t>Área de canales radio</w:t>
        </w:r>
        <w:r>
          <w:rPr>
            <w:noProof/>
            <w:webHidden/>
          </w:rPr>
          <w:tab/>
        </w:r>
        <w:r>
          <w:rPr>
            <w:noProof/>
            <w:webHidden/>
          </w:rPr>
          <w:fldChar w:fldCharType="begin"/>
        </w:r>
        <w:r>
          <w:rPr>
            <w:noProof/>
            <w:webHidden/>
          </w:rPr>
          <w:instrText xml:space="preserve"> PAGEREF _Toc105074350 \h </w:instrText>
        </w:r>
        <w:r>
          <w:rPr>
            <w:noProof/>
            <w:webHidden/>
          </w:rPr>
        </w:r>
        <w:r>
          <w:rPr>
            <w:noProof/>
            <w:webHidden/>
          </w:rPr>
          <w:fldChar w:fldCharType="separate"/>
        </w:r>
        <w:r>
          <w:rPr>
            <w:noProof/>
            <w:webHidden/>
          </w:rPr>
          <w:t>12</w:t>
        </w:r>
        <w:r>
          <w:rPr>
            <w:noProof/>
            <w:webHidden/>
          </w:rPr>
          <w:fldChar w:fldCharType="end"/>
        </w:r>
      </w:hyperlink>
    </w:p>
    <w:p w14:paraId="6E03EACB" w14:textId="73BBEC5B" w:rsidR="00F11DED" w:rsidRDefault="00F11DED">
      <w:pPr>
        <w:pStyle w:val="TDC2"/>
        <w:tabs>
          <w:tab w:val="left" w:pos="561"/>
          <w:tab w:val="right" w:pos="10195"/>
        </w:tabs>
        <w:rPr>
          <w:rFonts w:eastAsiaTheme="minorEastAsia" w:cstheme="minorBidi"/>
          <w:b w:val="0"/>
          <w:bCs w:val="0"/>
          <w:smallCaps w:val="0"/>
          <w:noProof/>
        </w:rPr>
      </w:pPr>
      <w:hyperlink w:anchor="_Toc105074351" w:history="1">
        <w:r w:rsidRPr="00A32EC5">
          <w:rPr>
            <w:rStyle w:val="Hipervnculo"/>
            <w:noProof/>
          </w:rPr>
          <w:t>4.5.</w:t>
        </w:r>
        <w:r>
          <w:rPr>
            <w:rFonts w:eastAsiaTheme="minorEastAsia" w:cstheme="minorBidi"/>
            <w:b w:val="0"/>
            <w:bCs w:val="0"/>
            <w:smallCaps w:val="0"/>
            <w:noProof/>
          </w:rPr>
          <w:tab/>
        </w:r>
        <w:r w:rsidRPr="00A32EC5">
          <w:rPr>
            <w:rStyle w:val="Hipervnculo"/>
            <w:noProof/>
          </w:rPr>
          <w:t>Modos de los canales radio</w:t>
        </w:r>
        <w:r>
          <w:rPr>
            <w:noProof/>
            <w:webHidden/>
          </w:rPr>
          <w:tab/>
        </w:r>
        <w:r>
          <w:rPr>
            <w:noProof/>
            <w:webHidden/>
          </w:rPr>
          <w:fldChar w:fldCharType="begin"/>
        </w:r>
        <w:r>
          <w:rPr>
            <w:noProof/>
            <w:webHidden/>
          </w:rPr>
          <w:instrText xml:space="preserve"> PAGEREF _Toc105074351 \h </w:instrText>
        </w:r>
        <w:r>
          <w:rPr>
            <w:noProof/>
            <w:webHidden/>
          </w:rPr>
        </w:r>
        <w:r>
          <w:rPr>
            <w:noProof/>
            <w:webHidden/>
          </w:rPr>
          <w:fldChar w:fldCharType="separate"/>
        </w:r>
        <w:r>
          <w:rPr>
            <w:noProof/>
            <w:webHidden/>
          </w:rPr>
          <w:t>13</w:t>
        </w:r>
        <w:r>
          <w:rPr>
            <w:noProof/>
            <w:webHidden/>
          </w:rPr>
          <w:fldChar w:fldCharType="end"/>
        </w:r>
      </w:hyperlink>
    </w:p>
    <w:p w14:paraId="2753658F" w14:textId="170D3426" w:rsidR="00F11DED" w:rsidRDefault="00F11DED">
      <w:pPr>
        <w:pStyle w:val="TDC2"/>
        <w:tabs>
          <w:tab w:val="left" w:pos="561"/>
          <w:tab w:val="right" w:pos="10195"/>
        </w:tabs>
        <w:rPr>
          <w:rFonts w:eastAsiaTheme="minorEastAsia" w:cstheme="minorBidi"/>
          <w:b w:val="0"/>
          <w:bCs w:val="0"/>
          <w:smallCaps w:val="0"/>
          <w:noProof/>
        </w:rPr>
      </w:pPr>
      <w:hyperlink w:anchor="_Toc105074352" w:history="1">
        <w:r w:rsidRPr="00A32EC5">
          <w:rPr>
            <w:rStyle w:val="Hipervnculo"/>
            <w:noProof/>
          </w:rPr>
          <w:t>4.6.</w:t>
        </w:r>
        <w:r>
          <w:rPr>
            <w:rFonts w:eastAsiaTheme="minorEastAsia" w:cstheme="minorBidi"/>
            <w:b w:val="0"/>
            <w:bCs w:val="0"/>
            <w:smallCaps w:val="0"/>
            <w:noProof/>
          </w:rPr>
          <w:tab/>
        </w:r>
        <w:r w:rsidRPr="00A32EC5">
          <w:rPr>
            <w:rStyle w:val="Hipervnculo"/>
            <w:noProof/>
          </w:rPr>
          <w:t>Estados de los canales radio</w:t>
        </w:r>
        <w:r>
          <w:rPr>
            <w:noProof/>
            <w:webHidden/>
          </w:rPr>
          <w:tab/>
        </w:r>
        <w:r>
          <w:rPr>
            <w:noProof/>
            <w:webHidden/>
          </w:rPr>
          <w:fldChar w:fldCharType="begin"/>
        </w:r>
        <w:r>
          <w:rPr>
            <w:noProof/>
            <w:webHidden/>
          </w:rPr>
          <w:instrText xml:space="preserve"> PAGEREF _Toc105074352 \h </w:instrText>
        </w:r>
        <w:r>
          <w:rPr>
            <w:noProof/>
            <w:webHidden/>
          </w:rPr>
        </w:r>
        <w:r>
          <w:rPr>
            <w:noProof/>
            <w:webHidden/>
          </w:rPr>
          <w:fldChar w:fldCharType="separate"/>
        </w:r>
        <w:r>
          <w:rPr>
            <w:noProof/>
            <w:webHidden/>
          </w:rPr>
          <w:t>14</w:t>
        </w:r>
        <w:r>
          <w:rPr>
            <w:noProof/>
            <w:webHidden/>
          </w:rPr>
          <w:fldChar w:fldCharType="end"/>
        </w:r>
      </w:hyperlink>
    </w:p>
    <w:p w14:paraId="456BE382" w14:textId="37E9CA1D" w:rsidR="00F11DED" w:rsidRDefault="00F11DED">
      <w:pPr>
        <w:pStyle w:val="TDC2"/>
        <w:tabs>
          <w:tab w:val="left" w:pos="561"/>
          <w:tab w:val="right" w:pos="10195"/>
        </w:tabs>
        <w:rPr>
          <w:rFonts w:eastAsiaTheme="minorEastAsia" w:cstheme="minorBidi"/>
          <w:b w:val="0"/>
          <w:bCs w:val="0"/>
          <w:smallCaps w:val="0"/>
          <w:noProof/>
        </w:rPr>
      </w:pPr>
      <w:hyperlink w:anchor="_Toc105074353" w:history="1">
        <w:r w:rsidRPr="00A32EC5">
          <w:rPr>
            <w:rStyle w:val="Hipervnculo"/>
            <w:noProof/>
          </w:rPr>
          <w:t>4.7.</w:t>
        </w:r>
        <w:r>
          <w:rPr>
            <w:rFonts w:eastAsiaTheme="minorEastAsia" w:cstheme="minorBidi"/>
            <w:b w:val="0"/>
            <w:bCs w:val="0"/>
            <w:smallCaps w:val="0"/>
            <w:noProof/>
          </w:rPr>
          <w:tab/>
        </w:r>
        <w:r w:rsidRPr="00A32EC5">
          <w:rPr>
            <w:rStyle w:val="Hipervnculo"/>
            <w:noProof/>
          </w:rPr>
          <w:t>Transiciones entre modos</w:t>
        </w:r>
        <w:r>
          <w:rPr>
            <w:noProof/>
            <w:webHidden/>
          </w:rPr>
          <w:tab/>
        </w:r>
        <w:r>
          <w:rPr>
            <w:noProof/>
            <w:webHidden/>
          </w:rPr>
          <w:fldChar w:fldCharType="begin"/>
        </w:r>
        <w:r>
          <w:rPr>
            <w:noProof/>
            <w:webHidden/>
          </w:rPr>
          <w:instrText xml:space="preserve"> PAGEREF _Toc105074353 \h </w:instrText>
        </w:r>
        <w:r>
          <w:rPr>
            <w:noProof/>
            <w:webHidden/>
          </w:rPr>
        </w:r>
        <w:r>
          <w:rPr>
            <w:noProof/>
            <w:webHidden/>
          </w:rPr>
          <w:fldChar w:fldCharType="separate"/>
        </w:r>
        <w:r>
          <w:rPr>
            <w:noProof/>
            <w:webHidden/>
          </w:rPr>
          <w:t>14</w:t>
        </w:r>
        <w:r>
          <w:rPr>
            <w:noProof/>
            <w:webHidden/>
          </w:rPr>
          <w:fldChar w:fldCharType="end"/>
        </w:r>
      </w:hyperlink>
    </w:p>
    <w:p w14:paraId="5703D3C8" w14:textId="3DF47A06" w:rsidR="00F11DED" w:rsidRDefault="00F11DED">
      <w:pPr>
        <w:pStyle w:val="TDC3"/>
        <w:tabs>
          <w:tab w:val="left" w:pos="721"/>
          <w:tab w:val="right" w:pos="10195"/>
        </w:tabs>
        <w:rPr>
          <w:rFonts w:eastAsiaTheme="minorEastAsia" w:cstheme="minorBidi"/>
          <w:smallCaps w:val="0"/>
          <w:noProof/>
        </w:rPr>
      </w:pPr>
      <w:hyperlink w:anchor="_Toc105074354" w:history="1">
        <w:r w:rsidRPr="00A32EC5">
          <w:rPr>
            <w:rStyle w:val="Hipervnculo"/>
            <w:noProof/>
          </w:rPr>
          <w:t>4.7.1.</w:t>
        </w:r>
        <w:r>
          <w:rPr>
            <w:rFonts w:eastAsiaTheme="minorEastAsia" w:cstheme="minorBidi"/>
            <w:smallCaps w:val="0"/>
            <w:noProof/>
          </w:rPr>
          <w:tab/>
        </w:r>
        <w:r w:rsidRPr="00A32EC5">
          <w:rPr>
            <w:rStyle w:val="Hipervnculo"/>
            <w:noProof/>
          </w:rPr>
          <w:t>Canal no desasignable</w:t>
        </w:r>
        <w:r>
          <w:rPr>
            <w:noProof/>
            <w:webHidden/>
          </w:rPr>
          <w:tab/>
        </w:r>
        <w:r>
          <w:rPr>
            <w:noProof/>
            <w:webHidden/>
          </w:rPr>
          <w:fldChar w:fldCharType="begin"/>
        </w:r>
        <w:r>
          <w:rPr>
            <w:noProof/>
            <w:webHidden/>
          </w:rPr>
          <w:instrText xml:space="preserve"> PAGEREF _Toc105074354 \h </w:instrText>
        </w:r>
        <w:r>
          <w:rPr>
            <w:noProof/>
            <w:webHidden/>
          </w:rPr>
        </w:r>
        <w:r>
          <w:rPr>
            <w:noProof/>
            <w:webHidden/>
          </w:rPr>
          <w:fldChar w:fldCharType="separate"/>
        </w:r>
        <w:r>
          <w:rPr>
            <w:noProof/>
            <w:webHidden/>
          </w:rPr>
          <w:t>14</w:t>
        </w:r>
        <w:r>
          <w:rPr>
            <w:noProof/>
            <w:webHidden/>
          </w:rPr>
          <w:fldChar w:fldCharType="end"/>
        </w:r>
      </w:hyperlink>
    </w:p>
    <w:p w14:paraId="48E08C87" w14:textId="247ECE74" w:rsidR="00F11DED" w:rsidRDefault="00F11DED">
      <w:pPr>
        <w:pStyle w:val="TDC1"/>
        <w:tabs>
          <w:tab w:val="left" w:pos="387"/>
          <w:tab w:val="right" w:pos="10195"/>
        </w:tabs>
        <w:rPr>
          <w:rFonts w:eastAsiaTheme="minorEastAsia" w:cstheme="minorBidi"/>
          <w:noProof/>
          <w:u w:val="none"/>
        </w:rPr>
      </w:pPr>
      <w:hyperlink w:anchor="_Toc105074355" w:history="1">
        <w:r w:rsidRPr="00A32EC5">
          <w:rPr>
            <w:rStyle w:val="Hipervnculo"/>
            <w:noProof/>
          </w:rPr>
          <w:t>5.</w:t>
        </w:r>
        <w:r>
          <w:rPr>
            <w:rFonts w:eastAsiaTheme="minorEastAsia" w:cstheme="minorBidi"/>
            <w:noProof/>
            <w:u w:val="none"/>
          </w:rPr>
          <w:tab/>
        </w:r>
        <w:r w:rsidRPr="00A32EC5">
          <w:rPr>
            <w:rStyle w:val="Hipervnculo"/>
            <w:noProof/>
          </w:rPr>
          <w:t>Información Legal</w:t>
        </w:r>
        <w:r>
          <w:rPr>
            <w:noProof/>
            <w:webHidden/>
          </w:rPr>
          <w:tab/>
        </w:r>
        <w:r>
          <w:rPr>
            <w:noProof/>
            <w:webHidden/>
          </w:rPr>
          <w:fldChar w:fldCharType="begin"/>
        </w:r>
        <w:r>
          <w:rPr>
            <w:noProof/>
            <w:webHidden/>
          </w:rPr>
          <w:instrText xml:space="preserve"> PAGEREF _Toc105074355 \h </w:instrText>
        </w:r>
        <w:r>
          <w:rPr>
            <w:noProof/>
            <w:webHidden/>
          </w:rPr>
        </w:r>
        <w:r>
          <w:rPr>
            <w:noProof/>
            <w:webHidden/>
          </w:rPr>
          <w:fldChar w:fldCharType="separate"/>
        </w:r>
        <w:r>
          <w:rPr>
            <w:noProof/>
            <w:webHidden/>
          </w:rPr>
          <w:t>16</w:t>
        </w:r>
        <w:r>
          <w:rPr>
            <w:noProof/>
            <w:webHidden/>
          </w:rPr>
          <w:fldChar w:fldCharType="end"/>
        </w:r>
      </w:hyperlink>
    </w:p>
    <w:p w14:paraId="697BEDF5" w14:textId="27B9A3F3" w:rsidR="00F11DED" w:rsidRDefault="00F11DED">
      <w:pPr>
        <w:pStyle w:val="TDC1"/>
        <w:tabs>
          <w:tab w:val="left" w:pos="387"/>
          <w:tab w:val="right" w:pos="10195"/>
        </w:tabs>
        <w:rPr>
          <w:rFonts w:eastAsiaTheme="minorEastAsia" w:cstheme="minorBidi"/>
          <w:noProof/>
          <w:u w:val="none"/>
        </w:rPr>
      </w:pPr>
      <w:hyperlink w:anchor="_Toc105074356" w:history="1">
        <w:r w:rsidRPr="00A32EC5">
          <w:rPr>
            <w:rStyle w:val="Hipervnculo"/>
            <w:noProof/>
          </w:rPr>
          <w:t>6.</w:t>
        </w:r>
        <w:r>
          <w:rPr>
            <w:rFonts w:eastAsiaTheme="minorEastAsia" w:cstheme="minorBidi"/>
            <w:noProof/>
            <w:u w:val="none"/>
          </w:rPr>
          <w:tab/>
        </w:r>
        <w:r w:rsidRPr="00A32EC5">
          <w:rPr>
            <w:rStyle w:val="Hipervnculo"/>
            <w:noProof/>
          </w:rPr>
          <w:t>GLOSARIO</w:t>
        </w:r>
        <w:r>
          <w:rPr>
            <w:noProof/>
            <w:webHidden/>
          </w:rPr>
          <w:tab/>
        </w:r>
        <w:r>
          <w:rPr>
            <w:noProof/>
            <w:webHidden/>
          </w:rPr>
          <w:fldChar w:fldCharType="begin"/>
        </w:r>
        <w:r>
          <w:rPr>
            <w:noProof/>
            <w:webHidden/>
          </w:rPr>
          <w:instrText xml:space="preserve"> PAGEREF _Toc105074356 \h </w:instrText>
        </w:r>
        <w:r>
          <w:rPr>
            <w:noProof/>
            <w:webHidden/>
          </w:rPr>
        </w:r>
        <w:r>
          <w:rPr>
            <w:noProof/>
            <w:webHidden/>
          </w:rPr>
          <w:fldChar w:fldCharType="separate"/>
        </w:r>
        <w:r>
          <w:rPr>
            <w:noProof/>
            <w:webHidden/>
          </w:rPr>
          <w:t>18</w:t>
        </w:r>
        <w:r>
          <w:rPr>
            <w:noProof/>
            <w:webHidden/>
          </w:rPr>
          <w:fldChar w:fldCharType="end"/>
        </w:r>
      </w:hyperlink>
    </w:p>
    <w:p w14:paraId="3A1C18E2" w14:textId="5264C4D1" w:rsidR="002F01AE" w:rsidRDefault="00931842" w:rsidP="00D85BBC">
      <w:pPr>
        <w:pStyle w:val="TextoNivel1"/>
      </w:pPr>
      <w:r>
        <w:rPr>
          <w:rFonts w:ascii="Arial Negrita" w:hAnsi="Arial Negrita" w:cs="Arial"/>
          <w:b/>
          <w:caps/>
          <w:szCs w:val="22"/>
          <w:u w:val="single"/>
          <w:lang w:val="es-ES"/>
        </w:rPr>
        <w:fldChar w:fldCharType="end"/>
      </w:r>
    </w:p>
    <w:p w14:paraId="62F360F4"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2DDB5C17" w14:textId="1EC42A4C" w:rsidR="009D60EC" w:rsidRDefault="00931842" w:rsidP="009D60EC">
      <w:pPr>
        <w:pStyle w:val="TextoNivel1"/>
      </w:pPr>
      <w:r>
        <w:fldChar w:fldCharType="begin"/>
      </w:r>
      <w:r>
        <w:instrText xml:space="preserve"> TOC \h \z \c "Ilustración" </w:instrText>
      </w:r>
      <w:r>
        <w:fldChar w:fldCharType="separate"/>
      </w:r>
      <w:r w:rsidR="00F11DED">
        <w:rPr>
          <w:b/>
          <w:bCs/>
          <w:noProof/>
          <w:lang w:val="es-ES"/>
        </w:rPr>
        <w:t>No se encuentran elementos de tabla de ilustraciones.</w:t>
      </w:r>
      <w:r>
        <w:fldChar w:fldCharType="end"/>
      </w:r>
    </w:p>
    <w:p w14:paraId="5368A3F7" w14:textId="77777777" w:rsidR="00940703" w:rsidRDefault="00940703" w:rsidP="004A0716">
      <w:pPr>
        <w:pStyle w:val="INDICE"/>
        <w:pBdr>
          <w:bottom w:val="single" w:sz="12" w:space="1" w:color="000080"/>
        </w:pBdr>
        <w:shd w:val="clear" w:color="auto" w:fill="F3F3F3"/>
        <w:jc w:val="left"/>
      </w:pPr>
      <w:r>
        <w:lastRenderedPageBreak/>
        <w:t>ÍNDICE DE TABLAS</w:t>
      </w:r>
    </w:p>
    <w:p w14:paraId="6485AA46" w14:textId="47D8D499" w:rsidR="00F11DED"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105074357" w:history="1">
        <w:r w:rsidR="00F11DED" w:rsidRPr="00D604F9">
          <w:rPr>
            <w:rStyle w:val="Hipervnculo"/>
            <w:noProof/>
          </w:rPr>
          <w:t>Tabla 1. Señalización Estados Logotipo del cliente</w:t>
        </w:r>
        <w:r w:rsidR="00F11DED">
          <w:rPr>
            <w:noProof/>
            <w:webHidden/>
          </w:rPr>
          <w:tab/>
        </w:r>
        <w:r w:rsidR="00F11DED">
          <w:rPr>
            <w:noProof/>
            <w:webHidden/>
          </w:rPr>
          <w:fldChar w:fldCharType="begin"/>
        </w:r>
        <w:r w:rsidR="00F11DED">
          <w:rPr>
            <w:noProof/>
            <w:webHidden/>
          </w:rPr>
          <w:instrText xml:space="preserve"> PAGEREF _Toc105074357 \h </w:instrText>
        </w:r>
        <w:r w:rsidR="00F11DED">
          <w:rPr>
            <w:noProof/>
            <w:webHidden/>
          </w:rPr>
        </w:r>
        <w:r w:rsidR="00F11DED">
          <w:rPr>
            <w:noProof/>
            <w:webHidden/>
          </w:rPr>
          <w:fldChar w:fldCharType="separate"/>
        </w:r>
        <w:r w:rsidR="00F11DED">
          <w:rPr>
            <w:noProof/>
            <w:webHidden/>
          </w:rPr>
          <w:t>10</w:t>
        </w:r>
        <w:r w:rsidR="00F11DED">
          <w:rPr>
            <w:noProof/>
            <w:webHidden/>
          </w:rPr>
          <w:fldChar w:fldCharType="end"/>
        </w:r>
      </w:hyperlink>
    </w:p>
    <w:p w14:paraId="76E22ACD" w14:textId="52921E6A" w:rsidR="00F11DED" w:rsidRDefault="00F11DED">
      <w:pPr>
        <w:pStyle w:val="Tabladeilustraciones"/>
        <w:tabs>
          <w:tab w:val="right" w:leader="dot" w:pos="10195"/>
        </w:tabs>
        <w:rPr>
          <w:rFonts w:eastAsiaTheme="minorEastAsia" w:cstheme="minorBidi"/>
          <w:i w:val="0"/>
          <w:iCs w:val="0"/>
          <w:noProof/>
          <w:sz w:val="22"/>
          <w:szCs w:val="22"/>
        </w:rPr>
      </w:pPr>
      <w:hyperlink w:anchor="_Toc105074358" w:history="1">
        <w:r w:rsidRPr="00D604F9">
          <w:rPr>
            <w:rStyle w:val="Hipervnculo"/>
            <w:bCs/>
            <w:noProof/>
          </w:rPr>
          <w:t>Tabla 2. Conceptos Generales</w:t>
        </w:r>
        <w:r>
          <w:rPr>
            <w:noProof/>
            <w:webHidden/>
          </w:rPr>
          <w:tab/>
        </w:r>
        <w:r>
          <w:rPr>
            <w:noProof/>
            <w:webHidden/>
          </w:rPr>
          <w:fldChar w:fldCharType="begin"/>
        </w:r>
        <w:r>
          <w:rPr>
            <w:noProof/>
            <w:webHidden/>
          </w:rPr>
          <w:instrText xml:space="preserve"> PAGEREF _Toc105074358 \h </w:instrText>
        </w:r>
        <w:r>
          <w:rPr>
            <w:noProof/>
            <w:webHidden/>
          </w:rPr>
        </w:r>
        <w:r>
          <w:rPr>
            <w:noProof/>
            <w:webHidden/>
          </w:rPr>
          <w:fldChar w:fldCharType="separate"/>
        </w:r>
        <w:r>
          <w:rPr>
            <w:noProof/>
            <w:webHidden/>
          </w:rPr>
          <w:t>12</w:t>
        </w:r>
        <w:r>
          <w:rPr>
            <w:noProof/>
            <w:webHidden/>
          </w:rPr>
          <w:fldChar w:fldCharType="end"/>
        </w:r>
      </w:hyperlink>
    </w:p>
    <w:p w14:paraId="5D90DF79" w14:textId="167093AD" w:rsidR="00F11DED" w:rsidRDefault="00F11DED">
      <w:pPr>
        <w:pStyle w:val="Tabladeilustraciones"/>
        <w:tabs>
          <w:tab w:val="right" w:leader="dot" w:pos="10195"/>
        </w:tabs>
        <w:rPr>
          <w:rFonts w:eastAsiaTheme="minorEastAsia" w:cstheme="minorBidi"/>
          <w:i w:val="0"/>
          <w:iCs w:val="0"/>
          <w:noProof/>
          <w:sz w:val="22"/>
          <w:szCs w:val="22"/>
        </w:rPr>
      </w:pPr>
      <w:hyperlink w:anchor="_Toc105074359" w:history="1">
        <w:r w:rsidRPr="00D604F9">
          <w:rPr>
            <w:rStyle w:val="Hipervnculo"/>
            <w:bCs/>
            <w:noProof/>
          </w:rPr>
          <w:t>Tabla 3. Señalización de los modos de Canal Radio</w:t>
        </w:r>
        <w:r>
          <w:rPr>
            <w:noProof/>
            <w:webHidden/>
          </w:rPr>
          <w:tab/>
        </w:r>
        <w:r>
          <w:rPr>
            <w:noProof/>
            <w:webHidden/>
          </w:rPr>
          <w:fldChar w:fldCharType="begin"/>
        </w:r>
        <w:r>
          <w:rPr>
            <w:noProof/>
            <w:webHidden/>
          </w:rPr>
          <w:instrText xml:space="preserve"> PAGEREF _Toc105074359 \h </w:instrText>
        </w:r>
        <w:r>
          <w:rPr>
            <w:noProof/>
            <w:webHidden/>
          </w:rPr>
        </w:r>
        <w:r>
          <w:rPr>
            <w:noProof/>
            <w:webHidden/>
          </w:rPr>
          <w:fldChar w:fldCharType="separate"/>
        </w:r>
        <w:r>
          <w:rPr>
            <w:noProof/>
            <w:webHidden/>
          </w:rPr>
          <w:t>13</w:t>
        </w:r>
        <w:r>
          <w:rPr>
            <w:noProof/>
            <w:webHidden/>
          </w:rPr>
          <w:fldChar w:fldCharType="end"/>
        </w:r>
      </w:hyperlink>
    </w:p>
    <w:p w14:paraId="19DA1F78" w14:textId="62E234D0" w:rsidR="00F11DED" w:rsidRDefault="00F11DED">
      <w:pPr>
        <w:pStyle w:val="Tabladeilustraciones"/>
        <w:tabs>
          <w:tab w:val="right" w:leader="dot" w:pos="10195"/>
        </w:tabs>
        <w:rPr>
          <w:rFonts w:eastAsiaTheme="minorEastAsia" w:cstheme="minorBidi"/>
          <w:i w:val="0"/>
          <w:iCs w:val="0"/>
          <w:noProof/>
          <w:sz w:val="22"/>
          <w:szCs w:val="22"/>
        </w:rPr>
      </w:pPr>
      <w:hyperlink w:anchor="_Toc105074360" w:history="1">
        <w:r w:rsidRPr="00D604F9">
          <w:rPr>
            <w:rStyle w:val="Hipervnculo"/>
            <w:noProof/>
          </w:rPr>
          <w:t>Tabla 4. Señalización de los Estados de Canal Radio</w:t>
        </w:r>
        <w:r>
          <w:rPr>
            <w:noProof/>
            <w:webHidden/>
          </w:rPr>
          <w:tab/>
        </w:r>
        <w:r>
          <w:rPr>
            <w:noProof/>
            <w:webHidden/>
          </w:rPr>
          <w:fldChar w:fldCharType="begin"/>
        </w:r>
        <w:r>
          <w:rPr>
            <w:noProof/>
            <w:webHidden/>
          </w:rPr>
          <w:instrText xml:space="preserve"> PAGEREF _Toc105074360 \h </w:instrText>
        </w:r>
        <w:r>
          <w:rPr>
            <w:noProof/>
            <w:webHidden/>
          </w:rPr>
        </w:r>
        <w:r>
          <w:rPr>
            <w:noProof/>
            <w:webHidden/>
          </w:rPr>
          <w:fldChar w:fldCharType="separate"/>
        </w:r>
        <w:r>
          <w:rPr>
            <w:noProof/>
            <w:webHidden/>
          </w:rPr>
          <w:t>14</w:t>
        </w:r>
        <w:r>
          <w:rPr>
            <w:noProof/>
            <w:webHidden/>
          </w:rPr>
          <w:fldChar w:fldCharType="end"/>
        </w:r>
      </w:hyperlink>
    </w:p>
    <w:p w14:paraId="5FF5F165" w14:textId="1262A754" w:rsidR="00F11DED" w:rsidRDefault="00F11DED">
      <w:pPr>
        <w:pStyle w:val="Tabladeilustraciones"/>
        <w:tabs>
          <w:tab w:val="right" w:leader="dot" w:pos="10195"/>
        </w:tabs>
        <w:rPr>
          <w:rFonts w:eastAsiaTheme="minorEastAsia" w:cstheme="minorBidi"/>
          <w:i w:val="0"/>
          <w:iCs w:val="0"/>
          <w:noProof/>
          <w:sz w:val="22"/>
          <w:szCs w:val="22"/>
        </w:rPr>
      </w:pPr>
      <w:hyperlink w:anchor="_Toc105074361" w:history="1">
        <w:r w:rsidRPr="00D604F9">
          <w:rPr>
            <w:rStyle w:val="Hipervnculo"/>
            <w:noProof/>
          </w:rPr>
          <w:t>Tabla 5. Glosario de Abreviaturas</w:t>
        </w:r>
        <w:r>
          <w:rPr>
            <w:noProof/>
            <w:webHidden/>
          </w:rPr>
          <w:tab/>
        </w:r>
        <w:r>
          <w:rPr>
            <w:noProof/>
            <w:webHidden/>
          </w:rPr>
          <w:fldChar w:fldCharType="begin"/>
        </w:r>
        <w:r>
          <w:rPr>
            <w:noProof/>
            <w:webHidden/>
          </w:rPr>
          <w:instrText xml:space="preserve"> PAGEREF _Toc105074361 \h </w:instrText>
        </w:r>
        <w:r>
          <w:rPr>
            <w:noProof/>
            <w:webHidden/>
          </w:rPr>
        </w:r>
        <w:r>
          <w:rPr>
            <w:noProof/>
            <w:webHidden/>
          </w:rPr>
          <w:fldChar w:fldCharType="separate"/>
        </w:r>
        <w:r>
          <w:rPr>
            <w:noProof/>
            <w:webHidden/>
          </w:rPr>
          <w:t>21</w:t>
        </w:r>
        <w:r>
          <w:rPr>
            <w:noProof/>
            <w:webHidden/>
          </w:rPr>
          <w:fldChar w:fldCharType="end"/>
        </w:r>
      </w:hyperlink>
    </w:p>
    <w:p w14:paraId="70670AC0" w14:textId="793A8F5F" w:rsidR="00940703" w:rsidRDefault="00931842" w:rsidP="00940703">
      <w:pPr>
        <w:pStyle w:val="TextoNivel1"/>
        <w:rPr>
          <w:sz w:val="18"/>
          <w:lang w:val="es-ES"/>
        </w:rPr>
      </w:pPr>
      <w:r>
        <w:rPr>
          <w:rFonts w:ascii="Calibri" w:hAnsi="Calibri"/>
          <w:sz w:val="20"/>
          <w:szCs w:val="24"/>
        </w:rPr>
        <w:fldChar w:fldCharType="end"/>
      </w:r>
    </w:p>
    <w:p w14:paraId="3C1467A7" w14:textId="77777777" w:rsidR="001B7F7D" w:rsidRDefault="001B7F7D" w:rsidP="00A301B4"/>
    <w:p w14:paraId="75D94DE7" w14:textId="77777777" w:rsidR="00F369A8" w:rsidRDefault="00F369A8">
      <w:pPr>
        <w:spacing w:before="0" w:after="0"/>
        <w:jc w:val="left"/>
        <w:rPr>
          <w:rFonts w:ascii="Univers" w:hAnsi="Univers"/>
          <w:szCs w:val="20"/>
          <w:lang w:val="es-ES_tradnl"/>
        </w:rPr>
      </w:pPr>
      <w:r>
        <w:br w:type="page"/>
      </w:r>
    </w:p>
    <w:p w14:paraId="01BD4221" w14:textId="77777777" w:rsidR="006F7253" w:rsidRPr="00C607D3" w:rsidRDefault="006F7253" w:rsidP="006F7253">
      <w:pPr>
        <w:pStyle w:val="Ttulo1"/>
      </w:pPr>
      <w:bookmarkStart w:id="3" w:name="_Toc353970498"/>
      <w:bookmarkStart w:id="4" w:name="_Toc445284864"/>
      <w:bookmarkStart w:id="5" w:name="_Toc1485360"/>
      <w:bookmarkStart w:id="6" w:name="_Toc5098849"/>
      <w:bookmarkStart w:id="7" w:name="_Toc105068574"/>
      <w:bookmarkStart w:id="8" w:name="_Toc105074339"/>
      <w:r w:rsidRPr="002F775D">
        <w:lastRenderedPageBreak/>
        <w:t>Introducción</w:t>
      </w:r>
      <w:bookmarkEnd w:id="3"/>
      <w:bookmarkEnd w:id="4"/>
      <w:bookmarkEnd w:id="5"/>
      <w:bookmarkEnd w:id="6"/>
      <w:bookmarkEnd w:id="7"/>
      <w:bookmarkEnd w:id="8"/>
    </w:p>
    <w:p w14:paraId="549E90B4" w14:textId="77777777" w:rsidR="006F7253" w:rsidRPr="00C607D3" w:rsidRDefault="006F7253" w:rsidP="006F7253">
      <w:r>
        <w:t>Esta aplicación</w:t>
      </w:r>
      <w:r w:rsidRPr="00C607D3">
        <w:t xml:space="preserve"> suministra a los usuarios finales del SCV, los medios necesarios para la utilización de los recursos radio que aporta este sistema. </w:t>
      </w:r>
    </w:p>
    <w:p w14:paraId="62222361" w14:textId="77777777" w:rsidR="006F7253" w:rsidRPr="00C607D3" w:rsidRDefault="006F7253" w:rsidP="006F7253">
      <w:r w:rsidRPr="00C607D3">
        <w:t xml:space="preserve">Su objetivo principal, es proporcionar al usuario del sistema ULISES V 5000 un entorno intuitivo y directo de manejar dentro de las limitaciones que un ordenador presenta, además de suministrar un mayor aporte de información y rapidez de acceso a la misma.  </w:t>
      </w:r>
    </w:p>
    <w:p w14:paraId="52B436D9" w14:textId="77777777" w:rsidR="006F7253" w:rsidRDefault="006F7253" w:rsidP="006F7253">
      <w:r w:rsidRPr="00C607D3">
        <w:t xml:space="preserve">La aplicación está diseñada para </w:t>
      </w:r>
      <w:r>
        <w:t xml:space="preserve">que pueda </w:t>
      </w:r>
      <w:r w:rsidRPr="00C607D3">
        <w:t xml:space="preserve">aprovecharse al máximo de las tecnologías </w:t>
      </w:r>
      <w:r>
        <w:t xml:space="preserve">cualquier </w:t>
      </w:r>
      <w:proofErr w:type="spellStart"/>
      <w:r>
        <w:t>oc</w:t>
      </w:r>
      <w:proofErr w:type="spellEnd"/>
      <w:r>
        <w:t xml:space="preserve"> de escritorio o TFT o</w:t>
      </w:r>
      <w:r w:rsidRPr="00C607D3">
        <w:t xml:space="preserve"> pantallas táctiles para conseguir así que el usuario acceda a la función deseada de manera rápida.</w:t>
      </w:r>
    </w:p>
    <w:p w14:paraId="66A91146" w14:textId="77777777" w:rsidR="006F7253" w:rsidRPr="00C607D3" w:rsidRDefault="006F7253" w:rsidP="006F7253">
      <w:pPr>
        <w:pStyle w:val="Ttulo1"/>
      </w:pPr>
      <w:bookmarkStart w:id="9" w:name="_Toc353970499"/>
      <w:bookmarkStart w:id="10" w:name="_Toc445284865"/>
      <w:bookmarkStart w:id="11" w:name="_Toc1485361"/>
      <w:bookmarkStart w:id="12" w:name="_Toc5098850"/>
      <w:bookmarkStart w:id="13" w:name="_Toc105068575"/>
      <w:bookmarkStart w:id="14" w:name="_Toc105074340"/>
      <w:r w:rsidRPr="00C607D3">
        <w:lastRenderedPageBreak/>
        <w:t>Formato General de Pantalla</w:t>
      </w:r>
      <w:bookmarkEnd w:id="9"/>
      <w:bookmarkEnd w:id="10"/>
      <w:bookmarkEnd w:id="11"/>
      <w:bookmarkEnd w:id="12"/>
      <w:bookmarkEnd w:id="13"/>
      <w:bookmarkEnd w:id="14"/>
    </w:p>
    <w:p w14:paraId="7F08A097" w14:textId="77777777" w:rsidR="006F7253" w:rsidRPr="00C607D3" w:rsidRDefault="006F7253" w:rsidP="006F7253">
      <w:r w:rsidRPr="00C607D3">
        <w:t>El formato general de la pantalla</w:t>
      </w:r>
      <w:r>
        <w:t xml:space="preserve"> se divide en </w:t>
      </w:r>
      <w:r w:rsidRPr="00C607D3">
        <w:t>las siguientes áreas:</w:t>
      </w:r>
    </w:p>
    <w:p w14:paraId="0905ABDB" w14:textId="77777777" w:rsidR="006F7253" w:rsidRPr="00C607D3" w:rsidRDefault="006F7253" w:rsidP="006F7253">
      <w:pPr>
        <w:pStyle w:val="Prrafodelista"/>
        <w:numPr>
          <w:ilvl w:val="0"/>
          <w:numId w:val="41"/>
        </w:numPr>
        <w:spacing w:before="0" w:after="60"/>
        <w:ind w:left="714" w:hanging="357"/>
      </w:pPr>
      <w:r w:rsidRPr="00C607D3">
        <w:t>Panel de información general o Cabecera</w:t>
      </w:r>
    </w:p>
    <w:p w14:paraId="399EB2B9" w14:textId="77777777" w:rsidR="006F7253" w:rsidRPr="00C607D3" w:rsidRDefault="006F7253" w:rsidP="006F7253">
      <w:pPr>
        <w:pStyle w:val="Prrafodelista"/>
        <w:numPr>
          <w:ilvl w:val="0"/>
          <w:numId w:val="41"/>
        </w:numPr>
        <w:spacing w:before="0" w:after="60"/>
        <w:ind w:left="714" w:hanging="357"/>
      </w:pPr>
      <w:r w:rsidRPr="00C607D3">
        <w:t>Panel de radio</w:t>
      </w:r>
    </w:p>
    <w:p w14:paraId="183B2599" w14:textId="77777777" w:rsidR="006F7253" w:rsidRDefault="006F7253" w:rsidP="006F7253">
      <w:r>
        <w:t>La figura siguiente muestra el formato de la pantalla.</w:t>
      </w:r>
    </w:p>
    <w:tbl>
      <w:tblPr>
        <w:tblStyle w:val="Cuadrculadetabla2"/>
        <w:tblW w:w="10343" w:type="dxa"/>
        <w:tblBorders>
          <w:insideH w:val="none" w:sz="0" w:space="0" w:color="auto"/>
          <w:insideV w:val="none" w:sz="0" w:space="0" w:color="auto"/>
        </w:tblBorders>
        <w:tblLayout w:type="fixed"/>
        <w:tblLook w:val="04A0" w:firstRow="1" w:lastRow="0" w:firstColumn="1" w:lastColumn="0" w:noHBand="0" w:noVBand="1"/>
      </w:tblPr>
      <w:tblGrid>
        <w:gridCol w:w="10343"/>
      </w:tblGrid>
      <w:tr w:rsidR="006F7253" w14:paraId="0C45DF86" w14:textId="77777777" w:rsidTr="00611355">
        <w:trPr>
          <w:cnfStyle w:val="100000000000" w:firstRow="1" w:lastRow="0" w:firstColumn="0" w:lastColumn="0" w:oddVBand="0" w:evenVBand="0" w:oddHBand="0" w:evenHBand="0" w:firstRowFirstColumn="0" w:firstRowLastColumn="0" w:lastRowFirstColumn="0" w:lastRowLastColumn="0"/>
          <w:trHeight w:val="3214"/>
        </w:trPr>
        <w:tc>
          <w:tcPr>
            <w:cnfStyle w:val="001000000000" w:firstRow="0" w:lastRow="0" w:firstColumn="1" w:lastColumn="0" w:oddVBand="0" w:evenVBand="0" w:oddHBand="0" w:evenHBand="0" w:firstRowFirstColumn="0" w:firstRowLastColumn="0" w:lastRowFirstColumn="0" w:lastRowLastColumn="0"/>
            <w:tcW w:w="10343" w:type="dxa"/>
          </w:tcPr>
          <w:p w14:paraId="301E0F83" w14:textId="77777777" w:rsidR="006F7253" w:rsidRDefault="006F7253" w:rsidP="00611355">
            <w:pPr>
              <w:spacing w:before="0" w:after="0" w:line="240" w:lineRule="auto"/>
              <w:ind w:left="0" w:firstLine="0"/>
              <w:jc w:val="center"/>
            </w:pPr>
            <w:r>
              <w:rPr>
                <w:noProof/>
                <w:lang w:val="en-US" w:eastAsia="en-US"/>
              </w:rPr>
              <w:drawing>
                <wp:inline distT="0" distB="0" distL="0" distR="0" wp14:anchorId="361A5FA1" wp14:editId="16D9806D">
                  <wp:extent cx="6430645" cy="4816962"/>
                  <wp:effectExtent l="19050" t="19050" r="27305" b="22225"/>
                  <wp:docPr id="52" name="Imagen 52"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430645" cy="4816962"/>
                          </a:xfrm>
                          <a:prstGeom prst="rect">
                            <a:avLst/>
                          </a:prstGeom>
                          <a:ln>
                            <a:solidFill>
                              <a:schemeClr val="accent1"/>
                            </a:solidFill>
                          </a:ln>
                        </pic:spPr>
                      </pic:pic>
                    </a:graphicData>
                  </a:graphic>
                </wp:inline>
              </w:drawing>
            </w:r>
          </w:p>
        </w:tc>
      </w:tr>
      <w:tr w:rsidR="006F7253" w:rsidRPr="00816295" w14:paraId="6B19A6FF" w14:textId="77777777" w:rsidTr="00611355">
        <w:trPr>
          <w:trHeight w:val="780"/>
        </w:trPr>
        <w:tc>
          <w:tcPr>
            <w:cnfStyle w:val="001000000000" w:firstRow="0" w:lastRow="0" w:firstColumn="1" w:lastColumn="0" w:oddVBand="0" w:evenVBand="0" w:oddHBand="0" w:evenHBand="0" w:firstRowFirstColumn="0" w:firstRowLastColumn="0" w:lastRowFirstColumn="0" w:lastRowLastColumn="0"/>
            <w:tcW w:w="10343" w:type="dxa"/>
          </w:tcPr>
          <w:p w14:paraId="6F9CBD5E" w14:textId="544FEFCC" w:rsidR="006F7253" w:rsidRPr="00816295" w:rsidRDefault="006F7253" w:rsidP="00611355">
            <w:pPr>
              <w:spacing w:line="240" w:lineRule="auto"/>
              <w:ind w:left="357" w:firstLine="0"/>
              <w:jc w:val="center"/>
              <w:rPr>
                <w:b w:val="0"/>
                <w:sz w:val="18"/>
              </w:rPr>
            </w:pPr>
            <w:bookmarkStart w:id="15" w:name="_Toc353970443"/>
            <w:bookmarkStart w:id="16" w:name="_Toc1485431"/>
            <w:bookmarkStart w:id="17" w:name="_Toc5098919"/>
            <w:bookmarkStart w:id="18" w:name="_Toc105068592"/>
            <w:r w:rsidRPr="00816295">
              <w:rPr>
                <w:b w:val="0"/>
                <w:sz w:val="18"/>
              </w:rPr>
              <w:t xml:space="preserve">Figura </w:t>
            </w:r>
            <w:r w:rsidRPr="00816295">
              <w:rPr>
                <w:sz w:val="18"/>
              </w:rPr>
              <w:fldChar w:fldCharType="begin"/>
            </w:r>
            <w:r w:rsidRPr="00816295">
              <w:rPr>
                <w:b w:val="0"/>
                <w:sz w:val="18"/>
              </w:rPr>
              <w:instrText xml:space="preserve"> SEQ Figura \* ARABIC </w:instrText>
            </w:r>
            <w:r w:rsidRPr="00816295">
              <w:rPr>
                <w:sz w:val="18"/>
              </w:rPr>
              <w:fldChar w:fldCharType="separate"/>
            </w:r>
            <w:r w:rsidR="00F11DED">
              <w:rPr>
                <w:b w:val="0"/>
                <w:noProof/>
                <w:sz w:val="18"/>
              </w:rPr>
              <w:t>1</w:t>
            </w:r>
            <w:r w:rsidRPr="00816295">
              <w:rPr>
                <w:sz w:val="18"/>
              </w:rPr>
              <w:fldChar w:fldCharType="end"/>
            </w:r>
            <w:r w:rsidRPr="00816295">
              <w:rPr>
                <w:b w:val="0"/>
                <w:sz w:val="18"/>
              </w:rPr>
              <w:t>. Formato General del Pantalla</w:t>
            </w:r>
            <w:bookmarkEnd w:id="15"/>
            <w:r w:rsidRPr="00816295">
              <w:rPr>
                <w:b w:val="0"/>
                <w:sz w:val="18"/>
              </w:rPr>
              <w:t>.</w:t>
            </w:r>
            <w:bookmarkEnd w:id="16"/>
            <w:bookmarkEnd w:id="17"/>
            <w:bookmarkEnd w:id="18"/>
          </w:p>
        </w:tc>
      </w:tr>
    </w:tbl>
    <w:p w14:paraId="52287B8C" w14:textId="77777777" w:rsidR="006F7253" w:rsidRDefault="006F7253" w:rsidP="006F7253">
      <w:r>
        <w:t>Cada una de estas interfaces, tiene peculiaridades propias para cada área de la que se componen.</w:t>
      </w:r>
    </w:p>
    <w:p w14:paraId="76188DE3" w14:textId="7334A39A" w:rsidR="006F7253" w:rsidRPr="00C44475" w:rsidRDefault="009F1C27" w:rsidP="006F7253">
      <w:pPr>
        <w:pStyle w:val="Ttulo2"/>
      </w:pPr>
      <w:bookmarkStart w:id="19" w:name="_Toc128530260"/>
      <w:bookmarkStart w:id="20" w:name="_Toc353970500"/>
      <w:bookmarkStart w:id="21" w:name="_Toc445284866"/>
      <w:bookmarkStart w:id="22" w:name="_Toc105068576"/>
      <w:bookmarkStart w:id="23" w:name="_Toc105074341"/>
      <w:r w:rsidRPr="00C44475">
        <w:rPr>
          <w:caps w:val="0"/>
        </w:rPr>
        <w:t>Panel de información general o cabecera</w:t>
      </w:r>
      <w:bookmarkEnd w:id="19"/>
      <w:bookmarkEnd w:id="20"/>
      <w:bookmarkEnd w:id="21"/>
      <w:bookmarkEnd w:id="22"/>
      <w:bookmarkEnd w:id="23"/>
    </w:p>
    <w:p w14:paraId="27082A1D" w14:textId="77777777" w:rsidR="006F7253" w:rsidRDefault="006F7253" w:rsidP="006F7253">
      <w:r w:rsidRPr="00C607D3">
        <w:t xml:space="preserve">Ocupa la parte superior de la pantalla. Presenta el aspecto que muestra </w:t>
      </w:r>
      <w:r>
        <w:t>a continuación</w:t>
      </w:r>
      <w:r w:rsidRPr="00C607D3">
        <w:t>:</w:t>
      </w:r>
    </w:p>
    <w:p w14:paraId="7F445CB1" w14:textId="77777777" w:rsidR="006F7253" w:rsidRDefault="006F7253" w:rsidP="006F7253">
      <w:pPr>
        <w:jc w:val="center"/>
      </w:pPr>
      <w:r>
        <w:rPr>
          <w:noProof/>
          <w:lang w:val="en-US" w:eastAsia="en-US"/>
        </w:rPr>
        <w:drawing>
          <wp:inline distT="0" distB="0" distL="0" distR="0" wp14:anchorId="47735D16" wp14:editId="4C4DC080">
            <wp:extent cx="5366132" cy="570865"/>
            <wp:effectExtent l="19050" t="19050" r="25400" b="1968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6132" cy="570865"/>
                    </a:xfrm>
                    <a:prstGeom prst="rect">
                      <a:avLst/>
                    </a:prstGeom>
                    <a:ln>
                      <a:solidFill>
                        <a:schemeClr val="accent1"/>
                      </a:solidFill>
                    </a:ln>
                  </pic:spPr>
                </pic:pic>
              </a:graphicData>
            </a:graphic>
          </wp:inline>
        </w:drawing>
      </w:r>
    </w:p>
    <w:p w14:paraId="7CA50169" w14:textId="749C142C" w:rsidR="006F7253" w:rsidRDefault="006F7253" w:rsidP="006F7253">
      <w:pPr>
        <w:jc w:val="center"/>
        <w:rPr>
          <w:sz w:val="18"/>
        </w:rPr>
      </w:pPr>
      <w:bookmarkStart w:id="24" w:name="_Toc1485433"/>
      <w:bookmarkStart w:id="25" w:name="_Toc5098921"/>
      <w:bookmarkStart w:id="26" w:name="_Toc105068593"/>
      <w:r w:rsidRPr="00816295">
        <w:rPr>
          <w:sz w:val="18"/>
        </w:rPr>
        <w:t xml:space="preserve">Figura </w:t>
      </w:r>
      <w:r w:rsidRPr="00816295">
        <w:rPr>
          <w:sz w:val="18"/>
        </w:rPr>
        <w:fldChar w:fldCharType="begin"/>
      </w:r>
      <w:r w:rsidRPr="00816295">
        <w:rPr>
          <w:sz w:val="18"/>
        </w:rPr>
        <w:instrText xml:space="preserve"> SEQ Figura \* ARABIC </w:instrText>
      </w:r>
      <w:r w:rsidRPr="00816295">
        <w:rPr>
          <w:sz w:val="18"/>
        </w:rPr>
        <w:fldChar w:fldCharType="separate"/>
      </w:r>
      <w:r w:rsidR="00F11DED">
        <w:rPr>
          <w:noProof/>
          <w:sz w:val="18"/>
        </w:rPr>
        <w:t>2</w:t>
      </w:r>
      <w:r w:rsidRPr="00816295">
        <w:rPr>
          <w:sz w:val="18"/>
        </w:rPr>
        <w:fldChar w:fldCharType="end"/>
      </w:r>
      <w:r w:rsidRPr="00816295">
        <w:rPr>
          <w:sz w:val="18"/>
        </w:rPr>
        <w:t>. Área de Información General o Cab</w:t>
      </w:r>
      <w:r>
        <w:rPr>
          <w:sz w:val="18"/>
        </w:rPr>
        <w:t>ecera</w:t>
      </w:r>
      <w:r w:rsidRPr="00816295">
        <w:rPr>
          <w:sz w:val="18"/>
        </w:rPr>
        <w:t>.</w:t>
      </w:r>
      <w:bookmarkEnd w:id="24"/>
      <w:bookmarkEnd w:id="25"/>
      <w:bookmarkEnd w:id="26"/>
    </w:p>
    <w:p w14:paraId="613416F3" w14:textId="77777777" w:rsidR="006F7253" w:rsidRPr="002F775D" w:rsidRDefault="006F7253" w:rsidP="006F7253">
      <w:r w:rsidRPr="002F775D">
        <w:lastRenderedPageBreak/>
        <w:t>Las zonas en que se divide este panel son las siguientes:</w:t>
      </w:r>
    </w:p>
    <w:p w14:paraId="26614138" w14:textId="77777777" w:rsidR="006F7253" w:rsidRPr="002F775D" w:rsidRDefault="006F7253" w:rsidP="006F7253">
      <w:pPr>
        <w:pStyle w:val="Prrafodelista"/>
        <w:numPr>
          <w:ilvl w:val="0"/>
          <w:numId w:val="43"/>
        </w:numPr>
        <w:spacing w:after="60"/>
      </w:pPr>
      <w:r w:rsidRPr="002F775D">
        <w:t>Logotipo de aplicación</w:t>
      </w:r>
      <w:r>
        <w:t>.</w:t>
      </w:r>
    </w:p>
    <w:p w14:paraId="7C0FCC1E" w14:textId="77777777" w:rsidR="006F7253" w:rsidRPr="002F775D" w:rsidRDefault="006F7253" w:rsidP="006F7253">
      <w:pPr>
        <w:pStyle w:val="Prrafodelista"/>
        <w:numPr>
          <w:ilvl w:val="0"/>
          <w:numId w:val="43"/>
        </w:numPr>
        <w:spacing w:after="60"/>
      </w:pPr>
      <w:r w:rsidRPr="002F775D">
        <w:t>Estado del sistema</w:t>
      </w:r>
      <w:r>
        <w:t>.</w:t>
      </w:r>
    </w:p>
    <w:p w14:paraId="0516A5BF" w14:textId="77777777" w:rsidR="006F7253" w:rsidRPr="00C607D3" w:rsidRDefault="006F7253" w:rsidP="006F7253">
      <w:pPr>
        <w:pStyle w:val="Prrafodelista"/>
        <w:numPr>
          <w:ilvl w:val="0"/>
          <w:numId w:val="43"/>
        </w:numPr>
        <w:spacing w:after="60"/>
      </w:pPr>
      <w:r w:rsidRPr="002F775D">
        <w:t>Nombre del puesto</w:t>
      </w:r>
      <w:r>
        <w:t>.</w:t>
      </w:r>
    </w:p>
    <w:p w14:paraId="50E133D4" w14:textId="4A9999CA" w:rsidR="006F7253" w:rsidRPr="00C607D3" w:rsidRDefault="009F1C27" w:rsidP="006F7253">
      <w:pPr>
        <w:pStyle w:val="Ttulo2"/>
      </w:pPr>
      <w:bookmarkStart w:id="27" w:name="_Toc128530261"/>
      <w:bookmarkStart w:id="28" w:name="_Toc353970501"/>
      <w:bookmarkStart w:id="29" w:name="_Toc445284867"/>
      <w:bookmarkStart w:id="30" w:name="_Toc1485362"/>
      <w:bookmarkStart w:id="31" w:name="_Toc5098851"/>
      <w:bookmarkStart w:id="32" w:name="_Toc105068577"/>
      <w:bookmarkStart w:id="33" w:name="_Toc105074342"/>
      <w:r w:rsidRPr="00C607D3">
        <w:rPr>
          <w:caps w:val="0"/>
        </w:rPr>
        <w:t>Pan</w:t>
      </w:r>
      <w:r>
        <w:rPr>
          <w:caps w:val="0"/>
        </w:rPr>
        <w:t>talla Principal</w:t>
      </w:r>
      <w:bookmarkEnd w:id="27"/>
      <w:bookmarkEnd w:id="28"/>
      <w:bookmarkEnd w:id="29"/>
      <w:bookmarkEnd w:id="30"/>
      <w:bookmarkEnd w:id="31"/>
      <w:bookmarkEnd w:id="32"/>
      <w:bookmarkEnd w:id="33"/>
    </w:p>
    <w:p w14:paraId="6A8E22A1" w14:textId="77777777" w:rsidR="006F7253" w:rsidRDefault="006F7253" w:rsidP="006F7253">
      <w:r>
        <w:t xml:space="preserve">Ocupa la parte central </w:t>
      </w:r>
      <w:r w:rsidRPr="00C607D3">
        <w:t xml:space="preserve">de la pantalla. Ofrece los controles de operación sobre el subsistema radio. Presenta el aspecto que muestra </w:t>
      </w:r>
      <w:r>
        <w:t>a continuación:</w:t>
      </w:r>
    </w:p>
    <w:p w14:paraId="69D379CA" w14:textId="77777777" w:rsidR="006F7253" w:rsidRDefault="006F7253" w:rsidP="006F7253">
      <w:pPr>
        <w:jc w:val="center"/>
      </w:pPr>
      <w:r>
        <w:rPr>
          <w:noProof/>
          <w:lang w:val="en-US" w:eastAsia="en-US"/>
        </w:rPr>
        <w:drawing>
          <wp:inline distT="0" distB="0" distL="0" distR="0" wp14:anchorId="7D077B95" wp14:editId="4611CAC7">
            <wp:extent cx="4533900" cy="2920714"/>
            <wp:effectExtent l="19050" t="19050" r="19050" b="13335"/>
            <wp:docPr id="47" name="Imagen 47"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magen que contiene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33900" cy="2920714"/>
                    </a:xfrm>
                    <a:prstGeom prst="rect">
                      <a:avLst/>
                    </a:prstGeom>
                    <a:ln>
                      <a:solidFill>
                        <a:schemeClr val="accent1"/>
                      </a:solidFill>
                    </a:ln>
                  </pic:spPr>
                </pic:pic>
              </a:graphicData>
            </a:graphic>
          </wp:inline>
        </w:drawing>
      </w:r>
    </w:p>
    <w:p w14:paraId="70F42B86" w14:textId="51EE8941" w:rsidR="006F7253" w:rsidRDefault="006F7253" w:rsidP="006F7253">
      <w:pPr>
        <w:jc w:val="center"/>
        <w:rPr>
          <w:sz w:val="18"/>
        </w:rPr>
      </w:pPr>
      <w:bookmarkStart w:id="34" w:name="_Toc1485435"/>
      <w:bookmarkStart w:id="35" w:name="_Toc5098923"/>
      <w:bookmarkStart w:id="36" w:name="_Toc105068594"/>
      <w:r w:rsidRPr="00816295">
        <w:rPr>
          <w:sz w:val="18"/>
        </w:rPr>
        <w:t xml:space="preserve">Figura </w:t>
      </w:r>
      <w:r w:rsidRPr="00816295">
        <w:rPr>
          <w:sz w:val="18"/>
        </w:rPr>
        <w:fldChar w:fldCharType="begin"/>
      </w:r>
      <w:r w:rsidRPr="00816295">
        <w:rPr>
          <w:sz w:val="18"/>
        </w:rPr>
        <w:instrText xml:space="preserve"> SEQ Figura \* ARABIC </w:instrText>
      </w:r>
      <w:r w:rsidRPr="00816295">
        <w:rPr>
          <w:sz w:val="18"/>
        </w:rPr>
        <w:fldChar w:fldCharType="separate"/>
      </w:r>
      <w:r w:rsidR="00F11DED">
        <w:rPr>
          <w:noProof/>
          <w:sz w:val="18"/>
        </w:rPr>
        <w:t>3</w:t>
      </w:r>
      <w:r w:rsidRPr="00816295">
        <w:rPr>
          <w:sz w:val="18"/>
        </w:rPr>
        <w:fldChar w:fldCharType="end"/>
      </w:r>
      <w:r>
        <w:rPr>
          <w:sz w:val="18"/>
        </w:rPr>
        <w:t>. Panel radio</w:t>
      </w:r>
      <w:r w:rsidRPr="00816295">
        <w:rPr>
          <w:sz w:val="18"/>
        </w:rPr>
        <w:t>.</w:t>
      </w:r>
      <w:bookmarkEnd w:id="34"/>
      <w:bookmarkEnd w:id="35"/>
      <w:bookmarkEnd w:id="36"/>
    </w:p>
    <w:p w14:paraId="62369828" w14:textId="77777777" w:rsidR="006F7253" w:rsidRDefault="006F7253" w:rsidP="006F7253">
      <w:r>
        <w:t>Los elementos que contiene este panel son los siguientes:</w:t>
      </w:r>
    </w:p>
    <w:p w14:paraId="637826B2" w14:textId="77777777" w:rsidR="006F7253" w:rsidRDefault="006F7253" w:rsidP="006F7253">
      <w:pPr>
        <w:pStyle w:val="Prrafodelista"/>
        <w:numPr>
          <w:ilvl w:val="0"/>
          <w:numId w:val="44"/>
        </w:numPr>
        <w:spacing w:after="60"/>
      </w:pPr>
      <w:r>
        <w:t>Control de volumen altavoz</w:t>
      </w:r>
    </w:p>
    <w:p w14:paraId="137177A6" w14:textId="77777777" w:rsidR="006F7253" w:rsidRDefault="006F7253" w:rsidP="006F7253">
      <w:pPr>
        <w:pStyle w:val="Prrafodelista"/>
        <w:numPr>
          <w:ilvl w:val="0"/>
          <w:numId w:val="44"/>
        </w:numPr>
        <w:spacing w:after="60"/>
      </w:pPr>
      <w:r>
        <w:t>Control de Páginas Radio</w:t>
      </w:r>
    </w:p>
    <w:p w14:paraId="0307CDE3" w14:textId="77777777" w:rsidR="006F7253" w:rsidRDefault="006F7253" w:rsidP="006F7253">
      <w:pPr>
        <w:pStyle w:val="Prrafodelista"/>
        <w:numPr>
          <w:ilvl w:val="0"/>
          <w:numId w:val="44"/>
        </w:numPr>
        <w:spacing w:after="60"/>
      </w:pPr>
      <w:r>
        <w:t>Área de Acceso a Posiciones Radio (hasta 15 por página)</w:t>
      </w:r>
    </w:p>
    <w:p w14:paraId="5D7221E1" w14:textId="77777777" w:rsidR="006F7253" w:rsidRPr="00C607D3" w:rsidRDefault="006F7253" w:rsidP="006F7253">
      <w:pPr>
        <w:rPr>
          <w:snapToGrid w:val="0"/>
        </w:rPr>
      </w:pPr>
    </w:p>
    <w:p w14:paraId="7E8A9937" w14:textId="77777777" w:rsidR="006F7253" w:rsidRPr="00C607D3" w:rsidRDefault="006F7253" w:rsidP="006F7253">
      <w:pPr>
        <w:pStyle w:val="Ttulo1"/>
      </w:pPr>
      <w:bookmarkStart w:id="37" w:name="_Toc128530264"/>
      <w:bookmarkStart w:id="38" w:name="_Toc353970504"/>
      <w:bookmarkStart w:id="39" w:name="_Toc445284870"/>
      <w:bookmarkStart w:id="40" w:name="_Toc1485365"/>
      <w:bookmarkStart w:id="41" w:name="_Toc5098854"/>
      <w:bookmarkStart w:id="42" w:name="_Toc105068578"/>
      <w:bookmarkStart w:id="43" w:name="_Toc105074343"/>
      <w:r w:rsidRPr="00C607D3">
        <w:lastRenderedPageBreak/>
        <w:t>Operación general</w:t>
      </w:r>
      <w:bookmarkEnd w:id="37"/>
      <w:bookmarkEnd w:id="38"/>
      <w:bookmarkEnd w:id="39"/>
      <w:bookmarkEnd w:id="40"/>
      <w:bookmarkEnd w:id="41"/>
      <w:bookmarkEnd w:id="42"/>
      <w:bookmarkEnd w:id="43"/>
    </w:p>
    <w:p w14:paraId="2624DA14" w14:textId="77777777" w:rsidR="006F7253" w:rsidRPr="00C607D3" w:rsidRDefault="006F7253" w:rsidP="006F7253">
      <w:r w:rsidRPr="00C607D3">
        <w:t>Corresponde a las funciones señalizadas o accesibles a través del panel de información general o Panel de cabecera:</w:t>
      </w:r>
    </w:p>
    <w:p w14:paraId="6ECEF7EC" w14:textId="77777777" w:rsidR="006F7253" w:rsidRPr="00C607D3" w:rsidRDefault="006F7253" w:rsidP="006F7253">
      <w:pPr>
        <w:pStyle w:val="Ttulo2"/>
      </w:pPr>
      <w:bookmarkStart w:id="44" w:name="_Toc69891626"/>
      <w:bookmarkStart w:id="45" w:name="_Toc128530265"/>
      <w:bookmarkStart w:id="46" w:name="_Toc268164422"/>
      <w:bookmarkStart w:id="47" w:name="_Toc353970505"/>
      <w:bookmarkStart w:id="48" w:name="_Toc445284871"/>
      <w:bookmarkStart w:id="49" w:name="_Toc1485366"/>
      <w:bookmarkStart w:id="50" w:name="_Toc5098855"/>
      <w:bookmarkStart w:id="51" w:name="_Toc105068579"/>
      <w:bookmarkStart w:id="52" w:name="_Toc128530266"/>
      <w:bookmarkStart w:id="53" w:name="_Toc105074344"/>
      <w:r w:rsidRPr="00C607D3">
        <w:t xml:space="preserve">Logotipo </w:t>
      </w:r>
      <w:bookmarkEnd w:id="44"/>
      <w:bookmarkEnd w:id="45"/>
      <w:bookmarkEnd w:id="46"/>
      <w:bookmarkEnd w:id="47"/>
      <w:r w:rsidRPr="00C607D3">
        <w:t>del cliente</w:t>
      </w:r>
      <w:bookmarkEnd w:id="48"/>
      <w:r>
        <w:t>.</w:t>
      </w:r>
      <w:bookmarkEnd w:id="49"/>
      <w:bookmarkEnd w:id="50"/>
      <w:bookmarkEnd w:id="51"/>
      <w:bookmarkEnd w:id="53"/>
    </w:p>
    <w:p w14:paraId="1509FD97" w14:textId="77777777" w:rsidR="006F7253" w:rsidRPr="00C607D3" w:rsidRDefault="006F7253" w:rsidP="006F7253">
      <w:r w:rsidRPr="00C607D3">
        <w:t>Muestra el nombre del puesto y señaliza el estado operativo con la siguiente tabla de colores.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5"/>
        <w:gridCol w:w="3101"/>
      </w:tblGrid>
      <w:tr w:rsidR="006F7253" w:rsidRPr="00C607D3" w14:paraId="1969B210" w14:textId="77777777" w:rsidTr="00611355">
        <w:trPr>
          <w:trHeight w:val="957"/>
          <w:jc w:val="center"/>
        </w:trPr>
        <w:tc>
          <w:tcPr>
            <w:tcW w:w="1685" w:type="dxa"/>
          </w:tcPr>
          <w:p w14:paraId="3B525037" w14:textId="77777777" w:rsidR="006F7253" w:rsidRPr="00C607D3" w:rsidRDefault="006F7253" w:rsidP="00611355">
            <w:pPr>
              <w:jc w:val="left"/>
            </w:pPr>
            <w:bookmarkStart w:id="54" w:name="_Toc268164505"/>
            <w:bookmarkStart w:id="55" w:name="_Toc69891627"/>
            <w:r w:rsidRPr="00C607D3">
              <w:rPr>
                <w:noProof/>
                <w:lang w:val="en-US" w:eastAsia="en-US"/>
              </w:rPr>
              <w:drawing>
                <wp:inline distT="0" distB="0" distL="0" distR="0" wp14:anchorId="2B88A074" wp14:editId="3380571C">
                  <wp:extent cx="990600" cy="463685"/>
                  <wp:effectExtent l="0" t="0" r="0" b="0"/>
                  <wp:docPr id="25" name="Imagen 25"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Nombre de la empresa&#10;&#10;Descripción generada automáticamente con confianza baja"/>
                          <pic:cNvPicPr/>
                        </pic:nvPicPr>
                        <pic:blipFill>
                          <a:blip r:embed="rId13"/>
                          <a:stretch>
                            <a:fillRect/>
                          </a:stretch>
                        </pic:blipFill>
                        <pic:spPr>
                          <a:xfrm>
                            <a:off x="0" y="0"/>
                            <a:ext cx="990600" cy="463685"/>
                          </a:xfrm>
                          <a:prstGeom prst="rect">
                            <a:avLst/>
                          </a:prstGeom>
                        </pic:spPr>
                      </pic:pic>
                    </a:graphicData>
                  </a:graphic>
                </wp:inline>
              </w:drawing>
            </w:r>
          </w:p>
        </w:tc>
        <w:tc>
          <w:tcPr>
            <w:tcW w:w="3101" w:type="dxa"/>
            <w:vAlign w:val="center"/>
          </w:tcPr>
          <w:p w14:paraId="5FDC16F6" w14:textId="77777777" w:rsidR="006F7253" w:rsidRPr="00C607D3" w:rsidRDefault="006F7253" w:rsidP="00611355">
            <w:pPr>
              <w:jc w:val="center"/>
            </w:pPr>
            <w:r w:rsidRPr="00C607D3">
              <w:t>Posición operativa.</w:t>
            </w:r>
          </w:p>
        </w:tc>
      </w:tr>
      <w:tr w:rsidR="006F7253" w:rsidRPr="00C607D3" w14:paraId="36F9051F" w14:textId="77777777" w:rsidTr="00611355">
        <w:trPr>
          <w:trHeight w:val="979"/>
          <w:jc w:val="center"/>
        </w:trPr>
        <w:tc>
          <w:tcPr>
            <w:tcW w:w="1685" w:type="dxa"/>
          </w:tcPr>
          <w:p w14:paraId="06E0C95C" w14:textId="77777777" w:rsidR="006F7253" w:rsidRPr="00C607D3" w:rsidRDefault="006F7253" w:rsidP="00611355">
            <w:pPr>
              <w:jc w:val="left"/>
            </w:pPr>
            <w:r w:rsidRPr="00C607D3">
              <w:rPr>
                <w:noProof/>
                <w:lang w:val="en-US" w:eastAsia="en-US"/>
              </w:rPr>
              <w:drawing>
                <wp:inline distT="0" distB="0" distL="0" distR="0" wp14:anchorId="5D9AA643" wp14:editId="10E9310F">
                  <wp:extent cx="990600" cy="470357"/>
                  <wp:effectExtent l="0" t="0" r="0" b="6350"/>
                  <wp:docPr id="64" name="Imagen 6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Logotipo, nombre de la empresa&#10;&#10;Descripción generada automáticamente"/>
                          <pic:cNvPicPr/>
                        </pic:nvPicPr>
                        <pic:blipFill>
                          <a:blip r:embed="rId14"/>
                          <a:stretch>
                            <a:fillRect/>
                          </a:stretch>
                        </pic:blipFill>
                        <pic:spPr>
                          <a:xfrm>
                            <a:off x="0" y="0"/>
                            <a:ext cx="990600" cy="470357"/>
                          </a:xfrm>
                          <a:prstGeom prst="rect">
                            <a:avLst/>
                          </a:prstGeom>
                        </pic:spPr>
                      </pic:pic>
                    </a:graphicData>
                  </a:graphic>
                </wp:inline>
              </w:drawing>
            </w:r>
          </w:p>
        </w:tc>
        <w:tc>
          <w:tcPr>
            <w:tcW w:w="3101" w:type="dxa"/>
            <w:vAlign w:val="center"/>
          </w:tcPr>
          <w:p w14:paraId="78999513" w14:textId="77777777" w:rsidR="006F7253" w:rsidRPr="00C607D3" w:rsidRDefault="006F7253" w:rsidP="00611355">
            <w:pPr>
              <w:jc w:val="center"/>
            </w:pPr>
            <w:r w:rsidRPr="00C607D3">
              <w:t>Posición Aislada.</w:t>
            </w:r>
          </w:p>
        </w:tc>
      </w:tr>
    </w:tbl>
    <w:p w14:paraId="0A463C9F" w14:textId="3C99F08F" w:rsidR="006F7253" w:rsidRPr="00DE3CC9" w:rsidRDefault="006F7253" w:rsidP="006F7253">
      <w:pPr>
        <w:ind w:left="357"/>
        <w:jc w:val="center"/>
        <w:rPr>
          <w:sz w:val="18"/>
        </w:rPr>
      </w:pPr>
      <w:bookmarkStart w:id="56" w:name="_Toc353970478"/>
      <w:bookmarkStart w:id="57" w:name="_Toc1485491"/>
      <w:bookmarkStart w:id="58" w:name="_Toc5098979"/>
      <w:bookmarkStart w:id="59" w:name="_Toc105068601"/>
      <w:bookmarkStart w:id="60" w:name="_Toc105074357"/>
      <w:r w:rsidRPr="00DE3CC9">
        <w:rPr>
          <w:sz w:val="18"/>
        </w:rPr>
        <w:t xml:space="preserve">Tabla </w:t>
      </w:r>
      <w:r w:rsidRPr="00DE3CC9">
        <w:rPr>
          <w:sz w:val="18"/>
        </w:rPr>
        <w:fldChar w:fldCharType="begin"/>
      </w:r>
      <w:r w:rsidRPr="00DE3CC9">
        <w:rPr>
          <w:sz w:val="18"/>
        </w:rPr>
        <w:instrText xml:space="preserve"> SEQ Tabla \* ARABIC </w:instrText>
      </w:r>
      <w:r w:rsidRPr="00DE3CC9">
        <w:rPr>
          <w:sz w:val="18"/>
        </w:rPr>
        <w:fldChar w:fldCharType="separate"/>
      </w:r>
      <w:r w:rsidR="00F11DED">
        <w:rPr>
          <w:noProof/>
          <w:sz w:val="18"/>
        </w:rPr>
        <w:t>1</w:t>
      </w:r>
      <w:r w:rsidRPr="00DE3CC9">
        <w:rPr>
          <w:sz w:val="18"/>
        </w:rPr>
        <w:fldChar w:fldCharType="end"/>
      </w:r>
      <w:r w:rsidRPr="00DE3CC9">
        <w:rPr>
          <w:sz w:val="18"/>
        </w:rPr>
        <w:t xml:space="preserve">. Señalización Estados Logotipo </w:t>
      </w:r>
      <w:bookmarkEnd w:id="54"/>
      <w:bookmarkEnd w:id="56"/>
      <w:r w:rsidRPr="00DE3CC9">
        <w:rPr>
          <w:sz w:val="18"/>
        </w:rPr>
        <w:t>del cliente</w:t>
      </w:r>
      <w:bookmarkEnd w:id="57"/>
      <w:bookmarkEnd w:id="58"/>
      <w:bookmarkEnd w:id="59"/>
      <w:bookmarkEnd w:id="60"/>
    </w:p>
    <w:p w14:paraId="439068BE" w14:textId="77777777" w:rsidR="006F7253" w:rsidRPr="00C607D3" w:rsidRDefault="006F7253" w:rsidP="006F7253">
      <w:pPr>
        <w:pStyle w:val="Ttulo2"/>
      </w:pPr>
      <w:bookmarkStart w:id="61" w:name="_Toc354039138"/>
      <w:bookmarkStart w:id="62" w:name="_Toc445284880"/>
      <w:bookmarkStart w:id="63" w:name="_Toc1485378"/>
      <w:bookmarkStart w:id="64" w:name="_Toc5098867"/>
      <w:bookmarkStart w:id="65" w:name="_Toc105068580"/>
      <w:bookmarkStart w:id="66" w:name="OLE_LINK5"/>
      <w:bookmarkStart w:id="67" w:name="OLE_LINK6"/>
      <w:bookmarkStart w:id="68" w:name="_Toc105074345"/>
      <w:bookmarkEnd w:id="52"/>
      <w:bookmarkEnd w:id="55"/>
      <w:r w:rsidRPr="00C607D3">
        <w:t>Panel sin configuración</w:t>
      </w:r>
      <w:bookmarkEnd w:id="61"/>
      <w:bookmarkEnd w:id="62"/>
      <w:bookmarkEnd w:id="63"/>
      <w:bookmarkEnd w:id="64"/>
      <w:bookmarkEnd w:id="65"/>
      <w:bookmarkEnd w:id="68"/>
    </w:p>
    <w:bookmarkEnd w:id="66"/>
    <w:bookmarkEnd w:id="67"/>
    <w:p w14:paraId="160F17B8" w14:textId="77777777" w:rsidR="006F7253" w:rsidRPr="00C607D3" w:rsidRDefault="006F7253" w:rsidP="006F7253">
      <w:r>
        <w:rPr>
          <w:lang w:val="es-ES_tradnl"/>
        </w:rPr>
        <w:t xml:space="preserve">Si el puesto no está asignado a ningún sector </w:t>
      </w:r>
      <w:r w:rsidRPr="00C607D3">
        <w:t xml:space="preserve">por SECTORIZACIÓN, </w:t>
      </w:r>
      <w:r>
        <w:t>presenta</w:t>
      </w:r>
      <w:r w:rsidRPr="00C607D3">
        <w:t xml:space="preserve"> el siguiente panel TFT</w:t>
      </w:r>
    </w:p>
    <w:p w14:paraId="322C7C7B" w14:textId="77777777" w:rsidR="00F11DED" w:rsidRDefault="00F11DED" w:rsidP="00F11DED">
      <w:pPr>
        <w:jc w:val="center"/>
      </w:pPr>
      <w:bookmarkStart w:id="69" w:name="_Toc128530273"/>
      <w:bookmarkStart w:id="70" w:name="_Toc353970513"/>
      <w:bookmarkStart w:id="71" w:name="_Toc445284881"/>
      <w:bookmarkStart w:id="72" w:name="_Toc1485380"/>
      <w:bookmarkStart w:id="73" w:name="_Toc5098869"/>
      <w:r>
        <w:rPr>
          <w:noProof/>
          <w:lang w:val="en-US" w:eastAsia="en-US"/>
        </w:rPr>
        <w:drawing>
          <wp:inline distT="0" distB="0" distL="0" distR="0" wp14:anchorId="5B56C276" wp14:editId="2C75F18A">
            <wp:extent cx="4425727" cy="409379"/>
            <wp:effectExtent l="19050" t="19050" r="13335" b="1016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5727" cy="409379"/>
                    </a:xfrm>
                    <a:prstGeom prst="rect">
                      <a:avLst/>
                    </a:prstGeom>
                    <a:ln>
                      <a:solidFill>
                        <a:schemeClr val="accent1"/>
                      </a:solidFill>
                    </a:ln>
                  </pic:spPr>
                </pic:pic>
              </a:graphicData>
            </a:graphic>
          </wp:inline>
        </w:drawing>
      </w:r>
    </w:p>
    <w:p w14:paraId="6FB05917" w14:textId="31E0D1D9" w:rsidR="00F11DED" w:rsidRPr="00F11DED" w:rsidRDefault="00F11DED" w:rsidP="00F11DED">
      <w:pPr>
        <w:ind w:left="357"/>
        <w:jc w:val="center"/>
        <w:rPr>
          <w:sz w:val="18"/>
        </w:rPr>
      </w:pPr>
      <w:r w:rsidRPr="00B902B3">
        <w:rPr>
          <w:sz w:val="18"/>
        </w:rPr>
        <w:t xml:space="preserve">Figura </w:t>
      </w:r>
      <w:r w:rsidRPr="00B902B3">
        <w:rPr>
          <w:sz w:val="18"/>
        </w:rPr>
        <w:fldChar w:fldCharType="begin"/>
      </w:r>
      <w:r w:rsidRPr="00B902B3">
        <w:rPr>
          <w:sz w:val="18"/>
        </w:rPr>
        <w:instrText xml:space="preserve"> SEQ Figura \* ARABIC </w:instrText>
      </w:r>
      <w:r w:rsidRPr="00B902B3">
        <w:rPr>
          <w:sz w:val="18"/>
        </w:rPr>
        <w:fldChar w:fldCharType="separate"/>
      </w:r>
      <w:r>
        <w:rPr>
          <w:noProof/>
          <w:sz w:val="18"/>
        </w:rPr>
        <w:t>4</w:t>
      </w:r>
      <w:r w:rsidRPr="00B902B3">
        <w:rPr>
          <w:sz w:val="18"/>
        </w:rPr>
        <w:fldChar w:fldCharType="end"/>
      </w:r>
      <w:r w:rsidRPr="00B902B3">
        <w:rPr>
          <w:sz w:val="18"/>
        </w:rPr>
        <w:t xml:space="preserve">. Posición en Modo </w:t>
      </w:r>
      <w:r>
        <w:rPr>
          <w:sz w:val="18"/>
        </w:rPr>
        <w:t>Fuera de Servicio</w:t>
      </w:r>
    </w:p>
    <w:p w14:paraId="5C0DA763" w14:textId="024B8E76" w:rsidR="006F7253" w:rsidRDefault="006F7253" w:rsidP="006F7253">
      <w:pPr>
        <w:jc w:val="left"/>
      </w:pPr>
      <w:r w:rsidRPr="00C607D3">
        <w:t xml:space="preserve">Se observa </w:t>
      </w:r>
      <w:proofErr w:type="gramStart"/>
      <w:r w:rsidRPr="00C607D3">
        <w:t>que</w:t>
      </w:r>
      <w:proofErr w:type="gramEnd"/>
      <w:r w:rsidRPr="00C607D3">
        <w:t xml:space="preserve"> en la imagen superior, en el nombre de puesto, pone </w:t>
      </w:r>
      <w:r w:rsidRPr="00C607D3">
        <w:rPr>
          <w:b/>
        </w:rPr>
        <w:t xml:space="preserve">FS </w:t>
      </w:r>
      <w:r w:rsidRPr="00C607D3">
        <w:t>(Fuera de Sectorización).</w:t>
      </w:r>
      <w:r>
        <w:t xml:space="preserve"> En este caso el puesto estaría también completamente operativo.</w:t>
      </w:r>
    </w:p>
    <w:p w14:paraId="27A4F57F" w14:textId="77777777" w:rsidR="00F11DED" w:rsidRDefault="00F11DED" w:rsidP="006F7253">
      <w:pPr>
        <w:jc w:val="left"/>
      </w:pPr>
    </w:p>
    <w:p w14:paraId="62E3155F" w14:textId="77777777" w:rsidR="006F7253" w:rsidRPr="00C607D3" w:rsidRDefault="006F7253" w:rsidP="006F7253">
      <w:pPr>
        <w:pStyle w:val="Ttulo1"/>
      </w:pPr>
      <w:bookmarkStart w:id="74" w:name="_Toc105068581"/>
      <w:bookmarkStart w:id="75" w:name="_Toc105074346"/>
      <w:r w:rsidRPr="00C607D3">
        <w:lastRenderedPageBreak/>
        <w:t>Operación radio</w:t>
      </w:r>
      <w:bookmarkEnd w:id="69"/>
      <w:bookmarkEnd w:id="70"/>
      <w:bookmarkEnd w:id="71"/>
      <w:bookmarkEnd w:id="72"/>
      <w:bookmarkEnd w:id="73"/>
      <w:bookmarkEnd w:id="74"/>
      <w:bookmarkEnd w:id="75"/>
    </w:p>
    <w:p w14:paraId="3CB7C3A4" w14:textId="77777777" w:rsidR="006F7253" w:rsidRPr="00C607D3" w:rsidRDefault="006F7253" w:rsidP="006F7253">
      <w:pPr>
        <w:pStyle w:val="Ttulo2"/>
      </w:pPr>
      <w:bookmarkStart w:id="76" w:name="_Toc128530274"/>
      <w:bookmarkStart w:id="77" w:name="_Toc353970514"/>
      <w:bookmarkStart w:id="78" w:name="_Toc445284882"/>
      <w:bookmarkStart w:id="79" w:name="_Toc1485381"/>
      <w:bookmarkStart w:id="80" w:name="_Toc5098870"/>
      <w:bookmarkStart w:id="81" w:name="_Toc105068582"/>
      <w:bookmarkStart w:id="82" w:name="_Toc105074347"/>
      <w:r w:rsidRPr="00C607D3">
        <w:t>Conceptos Generales</w:t>
      </w:r>
      <w:bookmarkEnd w:id="76"/>
      <w:bookmarkEnd w:id="77"/>
      <w:bookmarkEnd w:id="78"/>
      <w:bookmarkEnd w:id="79"/>
      <w:bookmarkEnd w:id="80"/>
      <w:bookmarkEnd w:id="81"/>
      <w:bookmarkEnd w:id="82"/>
    </w:p>
    <w:p w14:paraId="70D93428" w14:textId="77777777" w:rsidR="006F7253" w:rsidRPr="00C607D3" w:rsidRDefault="006F7253" w:rsidP="006F7253">
      <w:r w:rsidRPr="00C607D3">
        <w:t xml:space="preserve">Los términos que se aplicarán más adelante en la redacción de este </w:t>
      </w:r>
      <w:proofErr w:type="gramStart"/>
      <w:r w:rsidRPr="00C607D3">
        <w:t>documento,</w:t>
      </w:r>
      <w:proofErr w:type="gramEnd"/>
      <w:r w:rsidRPr="00C607D3">
        <w:t xml:space="preserve"> son los siguientes.</w:t>
      </w:r>
    </w:p>
    <w:tbl>
      <w:tblPr>
        <w:tblW w:w="0" w:type="auto"/>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854"/>
        <w:gridCol w:w="6835"/>
      </w:tblGrid>
      <w:tr w:rsidR="006F7253" w:rsidRPr="001B0D3D" w14:paraId="64630D8F" w14:textId="77777777" w:rsidTr="00611355">
        <w:trPr>
          <w:jc w:val="center"/>
        </w:trPr>
        <w:tc>
          <w:tcPr>
            <w:tcW w:w="1854" w:type="dxa"/>
            <w:tcBorders>
              <w:bottom w:val="single" w:sz="12" w:space="0" w:color="000000"/>
            </w:tcBorders>
            <w:shd w:val="clear" w:color="auto" w:fill="auto"/>
          </w:tcPr>
          <w:p w14:paraId="57B2CA9B" w14:textId="77777777" w:rsidR="006F7253" w:rsidRPr="001B0D3D" w:rsidRDefault="006F7253" w:rsidP="00611355"/>
        </w:tc>
        <w:tc>
          <w:tcPr>
            <w:tcW w:w="6835" w:type="dxa"/>
            <w:tcBorders>
              <w:bottom w:val="single" w:sz="12" w:space="0" w:color="000000"/>
            </w:tcBorders>
            <w:shd w:val="clear" w:color="auto" w:fill="auto"/>
          </w:tcPr>
          <w:p w14:paraId="011381B1" w14:textId="77777777" w:rsidR="006F7253" w:rsidRPr="001B0D3D" w:rsidRDefault="006F7253" w:rsidP="00611355"/>
        </w:tc>
      </w:tr>
      <w:tr w:rsidR="006F7253" w:rsidRPr="001B0D3D" w14:paraId="3BFA68C3" w14:textId="77777777" w:rsidTr="00611355">
        <w:trPr>
          <w:jc w:val="center"/>
        </w:trPr>
        <w:tc>
          <w:tcPr>
            <w:tcW w:w="1854" w:type="dxa"/>
            <w:shd w:val="clear" w:color="auto" w:fill="auto"/>
          </w:tcPr>
          <w:p w14:paraId="470C11DF" w14:textId="77777777" w:rsidR="006F7253" w:rsidRPr="001B0D3D" w:rsidRDefault="006F7253" w:rsidP="00611355">
            <w:pPr>
              <w:ind w:left="708" w:hanging="708"/>
              <w:rPr>
                <w:b/>
              </w:rPr>
            </w:pPr>
            <w:r w:rsidRPr="001B0D3D">
              <w:rPr>
                <w:b/>
              </w:rPr>
              <w:t>Asignado</w:t>
            </w:r>
          </w:p>
        </w:tc>
        <w:tc>
          <w:tcPr>
            <w:tcW w:w="6835" w:type="dxa"/>
            <w:shd w:val="clear" w:color="auto" w:fill="auto"/>
          </w:tcPr>
          <w:p w14:paraId="35168509" w14:textId="77777777" w:rsidR="006F7253" w:rsidRPr="001B0D3D" w:rsidRDefault="006F7253" w:rsidP="00611355">
            <w:r w:rsidRPr="001B0D3D">
              <w:t>De los Equipos Radio que el Supervisor ha configurado para el usuario en un determinado Panel de los tres de que dispone, estarán asignados en el Panel Radio aquellos que se encuentren en alguna de las tres filas de las cuatro columnas del Panel de Radio</w:t>
            </w:r>
          </w:p>
        </w:tc>
      </w:tr>
      <w:tr w:rsidR="006F7253" w:rsidRPr="001B0D3D" w14:paraId="0896B69B" w14:textId="77777777" w:rsidTr="00611355">
        <w:trPr>
          <w:jc w:val="center"/>
        </w:trPr>
        <w:tc>
          <w:tcPr>
            <w:tcW w:w="1854" w:type="dxa"/>
            <w:shd w:val="clear" w:color="auto" w:fill="auto"/>
          </w:tcPr>
          <w:p w14:paraId="1091C70D" w14:textId="77777777" w:rsidR="006F7253" w:rsidRPr="001B0D3D" w:rsidRDefault="006F7253" w:rsidP="00611355">
            <w:pPr>
              <w:rPr>
                <w:b/>
              </w:rPr>
            </w:pPr>
            <w:r w:rsidRPr="001B0D3D">
              <w:rPr>
                <w:b/>
              </w:rPr>
              <w:t>Seleccionado</w:t>
            </w:r>
          </w:p>
        </w:tc>
        <w:tc>
          <w:tcPr>
            <w:tcW w:w="6835" w:type="dxa"/>
            <w:shd w:val="clear" w:color="auto" w:fill="auto"/>
          </w:tcPr>
          <w:p w14:paraId="438DF8C4" w14:textId="77777777" w:rsidR="006F7253" w:rsidRPr="001B0D3D" w:rsidRDefault="006F7253" w:rsidP="00611355">
            <w:r w:rsidRPr="001B0D3D">
              <w:t>Un Equipo Radio asignado en una determinada posición del Panel Radio puede estar seleccionado de tres modos diferentes:</w:t>
            </w:r>
          </w:p>
          <w:p w14:paraId="388D5623" w14:textId="77777777" w:rsidR="006F7253" w:rsidRPr="001B0D3D" w:rsidRDefault="006F7253" w:rsidP="00611355">
            <w:r w:rsidRPr="001B0D3D">
              <w:t>Reposo: Un Equipo Radio con este tipo de selección sólo recibe indicación luminosa ante la recepción de SQUELCH.</w:t>
            </w:r>
          </w:p>
          <w:p w14:paraId="212E5BE0" w14:textId="77777777" w:rsidR="006F7253" w:rsidRPr="001B0D3D" w:rsidRDefault="006F7253" w:rsidP="00611355">
            <w:r w:rsidRPr="001B0D3D">
              <w:t>RX: Un Equipo Radio con este tipo de selección recibe indicación luminosa y señal de audio ante la recepción de</w:t>
            </w:r>
            <w:r>
              <w:t xml:space="preserve"> SQUELCH</w:t>
            </w:r>
            <w:r w:rsidRPr="001B0D3D">
              <w:t>.</w:t>
            </w:r>
          </w:p>
          <w:p w14:paraId="0A876E14" w14:textId="77777777" w:rsidR="006F7253" w:rsidRPr="001B0D3D" w:rsidRDefault="006F7253" w:rsidP="00611355"/>
        </w:tc>
      </w:tr>
      <w:tr w:rsidR="006F7253" w:rsidRPr="001B0D3D" w14:paraId="13B2ECD3" w14:textId="77777777" w:rsidTr="00611355">
        <w:trPr>
          <w:jc w:val="center"/>
        </w:trPr>
        <w:tc>
          <w:tcPr>
            <w:tcW w:w="1854" w:type="dxa"/>
            <w:shd w:val="clear" w:color="auto" w:fill="auto"/>
          </w:tcPr>
          <w:p w14:paraId="18E81AC6" w14:textId="77777777" w:rsidR="006F7253" w:rsidRPr="001B0D3D" w:rsidRDefault="006F7253" w:rsidP="00611355">
            <w:pPr>
              <w:ind w:left="1416" w:hanging="1416"/>
              <w:rPr>
                <w:b/>
              </w:rPr>
            </w:pPr>
            <w:r w:rsidRPr="001B0D3D">
              <w:rPr>
                <w:b/>
              </w:rPr>
              <w:t>Botón/Pulsador</w:t>
            </w:r>
          </w:p>
        </w:tc>
        <w:tc>
          <w:tcPr>
            <w:tcW w:w="6835" w:type="dxa"/>
            <w:shd w:val="clear" w:color="auto" w:fill="auto"/>
          </w:tcPr>
          <w:p w14:paraId="1B57D5D4" w14:textId="77777777" w:rsidR="006F7253" w:rsidRPr="001B0D3D" w:rsidRDefault="006F7253" w:rsidP="00611355">
            <w:r w:rsidRPr="001B0D3D">
              <w:t>Cada uno de los interruptores Software de que dispone el Usuario en su pantalla para la realización de la operación.</w:t>
            </w:r>
          </w:p>
        </w:tc>
      </w:tr>
      <w:tr w:rsidR="006F7253" w:rsidRPr="001B0D3D" w14:paraId="7058BF5F" w14:textId="77777777" w:rsidTr="00611355">
        <w:trPr>
          <w:jc w:val="center"/>
        </w:trPr>
        <w:tc>
          <w:tcPr>
            <w:tcW w:w="1854" w:type="dxa"/>
            <w:shd w:val="clear" w:color="auto" w:fill="auto"/>
          </w:tcPr>
          <w:p w14:paraId="52342714" w14:textId="77777777" w:rsidR="006F7253" w:rsidRPr="001B0D3D" w:rsidRDefault="006F7253" w:rsidP="00611355">
            <w:pPr>
              <w:rPr>
                <w:b/>
              </w:rPr>
            </w:pPr>
            <w:r w:rsidRPr="001B0D3D">
              <w:rPr>
                <w:b/>
              </w:rPr>
              <w:t>DISPLAY</w:t>
            </w:r>
          </w:p>
        </w:tc>
        <w:tc>
          <w:tcPr>
            <w:tcW w:w="6835" w:type="dxa"/>
            <w:shd w:val="clear" w:color="auto" w:fill="auto"/>
          </w:tcPr>
          <w:p w14:paraId="35CC0E98" w14:textId="77777777" w:rsidR="006F7253" w:rsidRPr="001B0D3D" w:rsidRDefault="006F7253" w:rsidP="00611355">
            <w:r w:rsidRPr="001B0D3D">
              <w:t>Es cualquier espacio de la pantalla reservado para la escritura de letras y números significativos de algún concepto en concreto. En el Panel Radio se distinguen dos diferentes.</w:t>
            </w:r>
          </w:p>
        </w:tc>
      </w:tr>
      <w:tr w:rsidR="006F7253" w:rsidRPr="001B0D3D" w14:paraId="5A632D45" w14:textId="77777777" w:rsidTr="00611355">
        <w:trPr>
          <w:jc w:val="center"/>
        </w:trPr>
        <w:tc>
          <w:tcPr>
            <w:tcW w:w="1854" w:type="dxa"/>
            <w:shd w:val="clear" w:color="auto" w:fill="auto"/>
          </w:tcPr>
          <w:p w14:paraId="17B29DC5" w14:textId="77777777" w:rsidR="006F7253" w:rsidRPr="001B0D3D" w:rsidRDefault="006F7253" w:rsidP="00611355">
            <w:pPr>
              <w:rPr>
                <w:b/>
              </w:rPr>
            </w:pPr>
            <w:r w:rsidRPr="001B0D3D">
              <w:rPr>
                <w:b/>
              </w:rPr>
              <w:t>Identificación</w:t>
            </w:r>
          </w:p>
        </w:tc>
        <w:tc>
          <w:tcPr>
            <w:tcW w:w="6835" w:type="dxa"/>
            <w:shd w:val="clear" w:color="auto" w:fill="auto"/>
          </w:tcPr>
          <w:p w14:paraId="3A5B4497" w14:textId="77777777" w:rsidR="006F7253" w:rsidRPr="001B0D3D" w:rsidRDefault="006F7253" w:rsidP="00611355">
            <w:r w:rsidRPr="001B0D3D">
              <w:t>La identificación de un panel es el nombre que aparece en la parte superior izquierda de la pantalla o TFT y que está compuesto por 10 caracteres alfanuméricos. Este nombre es programable desde el puesto de Gestor/Supervisor.</w:t>
            </w:r>
          </w:p>
        </w:tc>
      </w:tr>
      <w:tr w:rsidR="006F7253" w:rsidRPr="001B0D3D" w14:paraId="2CA4413A" w14:textId="77777777" w:rsidTr="00611355">
        <w:trPr>
          <w:jc w:val="center"/>
        </w:trPr>
        <w:tc>
          <w:tcPr>
            <w:tcW w:w="1854" w:type="dxa"/>
            <w:shd w:val="clear" w:color="auto" w:fill="auto"/>
          </w:tcPr>
          <w:p w14:paraId="29CC96CB" w14:textId="77777777" w:rsidR="006F7253" w:rsidRPr="001B0D3D" w:rsidRDefault="006F7253" w:rsidP="00611355">
            <w:pPr>
              <w:rPr>
                <w:b/>
              </w:rPr>
            </w:pPr>
            <w:r w:rsidRPr="001B0D3D">
              <w:rPr>
                <w:b/>
              </w:rPr>
              <w:t>SQUELCH</w:t>
            </w:r>
          </w:p>
        </w:tc>
        <w:tc>
          <w:tcPr>
            <w:tcW w:w="6835" w:type="dxa"/>
            <w:shd w:val="clear" w:color="auto" w:fill="auto"/>
          </w:tcPr>
          <w:p w14:paraId="28C1C4B6" w14:textId="77777777" w:rsidR="006F7253" w:rsidRPr="001B0D3D" w:rsidRDefault="006F7253" w:rsidP="00611355">
            <w:r w:rsidRPr="001B0D3D">
              <w:t xml:space="preserve">Recepción de </w:t>
            </w:r>
            <w:proofErr w:type="spellStart"/>
            <w:r w:rsidRPr="001B0D3D">
              <w:t>Squelch</w:t>
            </w:r>
            <w:proofErr w:type="spellEnd"/>
            <w:r w:rsidRPr="001B0D3D">
              <w:t xml:space="preserve"> significa que un Equipo Radio ha detectado una señal en la misma frecuencia que tiene sintonizado y con suficiente nivel en </w:t>
            </w:r>
            <w:proofErr w:type="gramStart"/>
            <w:r w:rsidRPr="001B0D3D">
              <w:t>recepción</w:t>
            </w:r>
            <w:proofErr w:type="gramEnd"/>
            <w:r w:rsidRPr="001B0D3D">
              <w:t>. Cuando un SQUELCH se detecta se desencadena el proceso de Recepción de un Equipo radio en el sistema.</w:t>
            </w:r>
          </w:p>
        </w:tc>
      </w:tr>
      <w:tr w:rsidR="006F7253" w:rsidRPr="001B0D3D" w14:paraId="0D62F4B2" w14:textId="77777777" w:rsidTr="00611355">
        <w:trPr>
          <w:jc w:val="center"/>
        </w:trPr>
        <w:tc>
          <w:tcPr>
            <w:tcW w:w="1854" w:type="dxa"/>
            <w:shd w:val="clear" w:color="auto" w:fill="auto"/>
          </w:tcPr>
          <w:p w14:paraId="34671002" w14:textId="77777777" w:rsidR="006F7253" w:rsidRPr="001B0D3D" w:rsidRDefault="006F7253" w:rsidP="00611355">
            <w:pPr>
              <w:rPr>
                <w:b/>
              </w:rPr>
            </w:pPr>
            <w:r w:rsidRPr="001B0D3D">
              <w:rPr>
                <w:b/>
              </w:rPr>
              <w:t>Recepción</w:t>
            </w:r>
          </w:p>
        </w:tc>
        <w:tc>
          <w:tcPr>
            <w:tcW w:w="6835" w:type="dxa"/>
            <w:shd w:val="clear" w:color="auto" w:fill="auto"/>
          </w:tcPr>
          <w:p w14:paraId="70DDF092" w14:textId="77777777" w:rsidR="006F7253" w:rsidRPr="001B0D3D" w:rsidRDefault="006F7253" w:rsidP="00611355">
            <w:r w:rsidRPr="001B0D3D">
              <w:t xml:space="preserve">Ligado con lo anterior, recibir por un Equipo Radio significa que existe señal audible proveniente de un Equipo Radio a disposición del Usuario si lo tiene asignado en RX en sus paneles. Si se tiene seleccionado en reposo se señalizará SQUELCH sin que el audio </w:t>
            </w:r>
            <w:r w:rsidRPr="001B0D3D">
              <w:lastRenderedPageBreak/>
              <w:t>llegue a los medios físicos de que dispone el Usuario para su escucha.</w:t>
            </w:r>
          </w:p>
        </w:tc>
      </w:tr>
    </w:tbl>
    <w:p w14:paraId="28521A9F" w14:textId="111B4CF7" w:rsidR="006F7253" w:rsidRPr="00E134D2" w:rsidRDefault="006F7253" w:rsidP="006F7253">
      <w:pPr>
        <w:ind w:left="357"/>
        <w:jc w:val="center"/>
        <w:rPr>
          <w:sz w:val="18"/>
        </w:rPr>
      </w:pPr>
      <w:bookmarkStart w:id="83" w:name="_Toc353970481"/>
      <w:bookmarkStart w:id="84" w:name="_Toc1485494"/>
      <w:bookmarkStart w:id="85" w:name="_Toc5098982"/>
      <w:bookmarkStart w:id="86" w:name="_Toc105068602"/>
      <w:bookmarkStart w:id="87" w:name="_Toc105074358"/>
      <w:r w:rsidRPr="00E134D2">
        <w:rPr>
          <w:bCs/>
          <w:sz w:val="18"/>
        </w:rPr>
        <w:lastRenderedPageBreak/>
        <w:t xml:space="preserve">Tabla </w:t>
      </w:r>
      <w:r w:rsidRPr="00E134D2">
        <w:rPr>
          <w:sz w:val="18"/>
        </w:rPr>
        <w:fldChar w:fldCharType="begin"/>
      </w:r>
      <w:r w:rsidRPr="00E134D2">
        <w:rPr>
          <w:bCs/>
          <w:sz w:val="18"/>
        </w:rPr>
        <w:instrText xml:space="preserve"> SEQ Tabla \* ARABIC </w:instrText>
      </w:r>
      <w:r w:rsidRPr="00E134D2">
        <w:rPr>
          <w:sz w:val="18"/>
        </w:rPr>
        <w:fldChar w:fldCharType="separate"/>
      </w:r>
      <w:r w:rsidR="00F11DED">
        <w:rPr>
          <w:bCs/>
          <w:noProof/>
          <w:sz w:val="18"/>
        </w:rPr>
        <w:t>2</w:t>
      </w:r>
      <w:r w:rsidRPr="00E134D2">
        <w:rPr>
          <w:sz w:val="18"/>
        </w:rPr>
        <w:fldChar w:fldCharType="end"/>
      </w:r>
      <w:r w:rsidRPr="00E134D2">
        <w:rPr>
          <w:bCs/>
          <w:sz w:val="18"/>
        </w:rPr>
        <w:t>. Conceptos Generales</w:t>
      </w:r>
      <w:bookmarkEnd w:id="83"/>
      <w:bookmarkEnd w:id="84"/>
      <w:bookmarkEnd w:id="85"/>
      <w:bookmarkEnd w:id="86"/>
      <w:bookmarkEnd w:id="87"/>
    </w:p>
    <w:p w14:paraId="70D403F3" w14:textId="77777777" w:rsidR="006F7253" w:rsidRPr="00C607D3" w:rsidRDefault="006F7253" w:rsidP="006F7253">
      <w:pPr>
        <w:pStyle w:val="Ttulo2"/>
      </w:pPr>
      <w:bookmarkStart w:id="88" w:name="_Toc128530275"/>
      <w:bookmarkStart w:id="89" w:name="_Toc69891633"/>
      <w:bookmarkStart w:id="90" w:name="_Toc353970515"/>
      <w:bookmarkStart w:id="91" w:name="_Toc445284883"/>
      <w:bookmarkStart w:id="92" w:name="_Toc1485382"/>
      <w:bookmarkStart w:id="93" w:name="_Toc5098871"/>
      <w:bookmarkStart w:id="94" w:name="_Toc105068583"/>
      <w:bookmarkStart w:id="95" w:name="_Toc105074348"/>
      <w:r w:rsidRPr="00C607D3">
        <w:t>Control de volumen de altavoz</w:t>
      </w:r>
      <w:bookmarkEnd w:id="88"/>
      <w:bookmarkEnd w:id="89"/>
      <w:bookmarkEnd w:id="90"/>
      <w:bookmarkEnd w:id="91"/>
      <w:bookmarkEnd w:id="92"/>
      <w:bookmarkEnd w:id="93"/>
      <w:bookmarkEnd w:id="94"/>
      <w:bookmarkEnd w:id="95"/>
    </w:p>
    <w:p w14:paraId="10A87857" w14:textId="40908039" w:rsidR="006F7253" w:rsidRDefault="006F7253" w:rsidP="006F7253">
      <w:r w:rsidRPr="00C607D3">
        <w:t>Regulan el volumen de altavoz para radio. Con pulsación corta sobre el pulsador de la izquierda se disminuye el volumen, con pulsación corta sobre el de la derecha se aumenta el volumen. La barra inferior indica el nivel del volumen.</w:t>
      </w:r>
    </w:p>
    <w:p w14:paraId="0293DAA9" w14:textId="0BFF509C" w:rsidR="00F11DED" w:rsidRDefault="00F11DED" w:rsidP="00F11DED">
      <w:pPr>
        <w:jc w:val="center"/>
      </w:pPr>
      <w:r w:rsidRPr="00E134D2">
        <w:rPr>
          <w:noProof/>
          <w:lang w:val="en-US" w:eastAsia="en-US"/>
        </w:rPr>
        <w:drawing>
          <wp:inline distT="0" distB="0" distL="0" distR="0" wp14:anchorId="4C09A4A9" wp14:editId="3AB228FA">
            <wp:extent cx="876300" cy="523875"/>
            <wp:effectExtent l="19050" t="19050" r="19050" b="28575"/>
            <wp:docPr id="58" name="Imagen 5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876300" cy="523875"/>
                    </a:xfrm>
                    <a:prstGeom prst="rect">
                      <a:avLst/>
                    </a:prstGeom>
                    <a:ln>
                      <a:solidFill>
                        <a:schemeClr val="accent1"/>
                      </a:solidFill>
                    </a:ln>
                  </pic:spPr>
                </pic:pic>
              </a:graphicData>
            </a:graphic>
          </wp:inline>
        </w:drawing>
      </w:r>
    </w:p>
    <w:p w14:paraId="5CC426FE" w14:textId="20904A33" w:rsidR="00F11DED" w:rsidRDefault="00F11DED" w:rsidP="00F11DED">
      <w:pPr>
        <w:jc w:val="center"/>
      </w:pPr>
      <w:r w:rsidRPr="00E134D2">
        <w:rPr>
          <w:sz w:val="18"/>
        </w:rPr>
        <w:t xml:space="preserve">Figura </w:t>
      </w:r>
      <w:r w:rsidRPr="00E134D2">
        <w:rPr>
          <w:sz w:val="18"/>
        </w:rPr>
        <w:fldChar w:fldCharType="begin"/>
      </w:r>
      <w:r w:rsidRPr="00E134D2">
        <w:rPr>
          <w:sz w:val="18"/>
        </w:rPr>
        <w:instrText xml:space="preserve"> SEQ Figura \* ARABIC </w:instrText>
      </w:r>
      <w:r w:rsidRPr="00E134D2">
        <w:rPr>
          <w:sz w:val="18"/>
        </w:rPr>
        <w:fldChar w:fldCharType="separate"/>
      </w:r>
      <w:r>
        <w:rPr>
          <w:noProof/>
          <w:sz w:val="18"/>
        </w:rPr>
        <w:t>5</w:t>
      </w:r>
      <w:r w:rsidRPr="00E134D2">
        <w:rPr>
          <w:sz w:val="18"/>
        </w:rPr>
        <w:fldChar w:fldCharType="end"/>
      </w:r>
      <w:r>
        <w:rPr>
          <w:sz w:val="18"/>
        </w:rPr>
        <w:t xml:space="preserve"> Control de Volumen Altavoz</w:t>
      </w:r>
    </w:p>
    <w:p w14:paraId="4AF11CA9" w14:textId="77777777" w:rsidR="006F7253" w:rsidRPr="00C607D3" w:rsidRDefault="006F7253" w:rsidP="00F11DED">
      <w:pPr>
        <w:pStyle w:val="Ttulo2"/>
      </w:pPr>
      <w:bookmarkStart w:id="96" w:name="_Toc128530276"/>
      <w:bookmarkStart w:id="97" w:name="_Toc69891634"/>
      <w:bookmarkStart w:id="98" w:name="_Toc353970516"/>
      <w:bookmarkStart w:id="99" w:name="_Toc445284884"/>
      <w:bookmarkStart w:id="100" w:name="_Toc1485383"/>
      <w:bookmarkStart w:id="101" w:name="_Toc5098872"/>
      <w:bookmarkStart w:id="102" w:name="_Toc105068584"/>
      <w:bookmarkStart w:id="103" w:name="_Toc105074349"/>
      <w:r w:rsidRPr="00C607D3">
        <w:t xml:space="preserve">Control de </w:t>
      </w:r>
      <w:r w:rsidRPr="00E134D2">
        <w:t>paginación</w:t>
      </w:r>
      <w:r w:rsidRPr="00C607D3">
        <w:t xml:space="preserve"> radio</w:t>
      </w:r>
      <w:bookmarkEnd w:id="96"/>
      <w:bookmarkEnd w:id="97"/>
      <w:bookmarkEnd w:id="98"/>
      <w:bookmarkEnd w:id="99"/>
      <w:bookmarkEnd w:id="100"/>
      <w:bookmarkEnd w:id="101"/>
      <w:bookmarkEnd w:id="102"/>
      <w:bookmarkEnd w:id="103"/>
    </w:p>
    <w:p w14:paraId="1EE54D53" w14:textId="77777777" w:rsidR="006F7253" w:rsidRPr="00C607D3" w:rsidRDefault="006F7253" w:rsidP="006F7253">
      <w:r w:rsidRPr="00C607D3">
        <w:t xml:space="preserve">Permiten el movimiento entre las diferentes páginas configuradas en radio. </w:t>
      </w:r>
    </w:p>
    <w:p w14:paraId="5DD41908" w14:textId="77777777" w:rsidR="006F7253" w:rsidRPr="00E134D2" w:rsidRDefault="006F7253" w:rsidP="006F7253">
      <w:pPr>
        <w:jc w:val="center"/>
      </w:pPr>
      <w:r w:rsidRPr="00E134D2">
        <w:rPr>
          <w:noProof/>
          <w:lang w:val="en-US" w:eastAsia="en-US"/>
        </w:rPr>
        <w:drawing>
          <wp:inline distT="0" distB="0" distL="0" distR="0" wp14:anchorId="42A25B55" wp14:editId="65FC4800">
            <wp:extent cx="1017905" cy="534670"/>
            <wp:effectExtent l="19050" t="19050" r="10795" b="1778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7905" cy="534670"/>
                    </a:xfrm>
                    <a:prstGeom prst="rect">
                      <a:avLst/>
                    </a:prstGeom>
                    <a:noFill/>
                    <a:ln>
                      <a:solidFill>
                        <a:schemeClr val="accent1"/>
                      </a:solidFill>
                    </a:ln>
                  </pic:spPr>
                </pic:pic>
              </a:graphicData>
            </a:graphic>
          </wp:inline>
        </w:drawing>
      </w:r>
    </w:p>
    <w:p w14:paraId="2CD1245F" w14:textId="43A76CFE" w:rsidR="006F7253" w:rsidRPr="00E134D2" w:rsidRDefault="006F7253" w:rsidP="006F7253">
      <w:pPr>
        <w:ind w:left="357"/>
        <w:jc w:val="center"/>
        <w:rPr>
          <w:sz w:val="18"/>
        </w:rPr>
      </w:pPr>
      <w:bookmarkStart w:id="104" w:name="_Toc353970457"/>
      <w:bookmarkStart w:id="105" w:name="_Toc1485456"/>
      <w:bookmarkStart w:id="106" w:name="_Toc5098944"/>
      <w:bookmarkStart w:id="107" w:name="_Toc105068598"/>
      <w:r w:rsidRPr="00E134D2">
        <w:rPr>
          <w:sz w:val="18"/>
        </w:rPr>
        <w:t xml:space="preserve">Figura </w:t>
      </w:r>
      <w:r w:rsidRPr="00E134D2">
        <w:rPr>
          <w:sz w:val="18"/>
        </w:rPr>
        <w:fldChar w:fldCharType="begin"/>
      </w:r>
      <w:r w:rsidRPr="00E134D2">
        <w:rPr>
          <w:sz w:val="18"/>
        </w:rPr>
        <w:instrText xml:space="preserve"> SEQ Figura \* ARABIC </w:instrText>
      </w:r>
      <w:r w:rsidRPr="00E134D2">
        <w:rPr>
          <w:sz w:val="18"/>
        </w:rPr>
        <w:fldChar w:fldCharType="separate"/>
      </w:r>
      <w:r w:rsidR="00F11DED">
        <w:rPr>
          <w:noProof/>
          <w:sz w:val="18"/>
        </w:rPr>
        <w:t>6</w:t>
      </w:r>
      <w:r w:rsidRPr="00E134D2">
        <w:rPr>
          <w:sz w:val="18"/>
        </w:rPr>
        <w:fldChar w:fldCharType="end"/>
      </w:r>
      <w:r w:rsidRPr="00E134D2">
        <w:rPr>
          <w:sz w:val="18"/>
        </w:rPr>
        <w:t>. Controles de Paginación Radio.</w:t>
      </w:r>
      <w:bookmarkEnd w:id="104"/>
      <w:bookmarkEnd w:id="105"/>
      <w:bookmarkEnd w:id="106"/>
      <w:bookmarkEnd w:id="107"/>
    </w:p>
    <w:p w14:paraId="6E6D0988" w14:textId="77777777" w:rsidR="006F7253" w:rsidRPr="00C607D3" w:rsidRDefault="006F7253" w:rsidP="006F7253">
      <w:r w:rsidRPr="00C607D3">
        <w:t>Pulsando sobre los botones de ‘flechas’, se va a la página siguiente o inferior que tenga configurados canales radio. La parte central de la tecla señaliza la página actual de la selección.</w:t>
      </w:r>
    </w:p>
    <w:p w14:paraId="68138902" w14:textId="77777777" w:rsidR="006F7253" w:rsidRPr="00E134D2" w:rsidRDefault="006F7253" w:rsidP="006F7253">
      <w:pPr>
        <w:jc w:val="center"/>
      </w:pPr>
      <w:r w:rsidRPr="00E134D2">
        <w:rPr>
          <w:noProof/>
          <w:lang w:val="en-US" w:eastAsia="en-US"/>
        </w:rPr>
        <w:drawing>
          <wp:inline distT="0" distB="0" distL="0" distR="0" wp14:anchorId="54602A01" wp14:editId="0838529E">
            <wp:extent cx="370840" cy="54356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840" cy="543560"/>
                    </a:xfrm>
                    <a:prstGeom prst="rect">
                      <a:avLst/>
                    </a:prstGeom>
                    <a:noFill/>
                    <a:ln>
                      <a:noFill/>
                    </a:ln>
                  </pic:spPr>
                </pic:pic>
              </a:graphicData>
            </a:graphic>
          </wp:inline>
        </w:drawing>
      </w:r>
    </w:p>
    <w:p w14:paraId="507C136D" w14:textId="2C00036C" w:rsidR="006F7253" w:rsidRPr="00E134D2" w:rsidRDefault="006F7253" w:rsidP="006F7253">
      <w:pPr>
        <w:ind w:left="357"/>
        <w:jc w:val="center"/>
        <w:rPr>
          <w:sz w:val="18"/>
        </w:rPr>
      </w:pPr>
      <w:bookmarkStart w:id="108" w:name="_Toc353970458"/>
      <w:bookmarkStart w:id="109" w:name="_Toc1485457"/>
      <w:bookmarkStart w:id="110" w:name="_Toc5098945"/>
      <w:bookmarkStart w:id="111" w:name="_Toc105068599"/>
      <w:r w:rsidRPr="00E134D2">
        <w:rPr>
          <w:sz w:val="18"/>
        </w:rPr>
        <w:t xml:space="preserve">Figura </w:t>
      </w:r>
      <w:r w:rsidRPr="00E134D2">
        <w:rPr>
          <w:sz w:val="18"/>
        </w:rPr>
        <w:fldChar w:fldCharType="begin"/>
      </w:r>
      <w:r w:rsidRPr="00E134D2">
        <w:rPr>
          <w:sz w:val="18"/>
        </w:rPr>
        <w:instrText xml:space="preserve"> SEQ Figura \* ARABIC </w:instrText>
      </w:r>
      <w:r w:rsidRPr="00E134D2">
        <w:rPr>
          <w:sz w:val="18"/>
        </w:rPr>
        <w:fldChar w:fldCharType="separate"/>
      </w:r>
      <w:r w:rsidR="00F11DED">
        <w:rPr>
          <w:noProof/>
          <w:sz w:val="18"/>
        </w:rPr>
        <w:t>7</w:t>
      </w:r>
      <w:r w:rsidRPr="00E134D2">
        <w:rPr>
          <w:sz w:val="18"/>
        </w:rPr>
        <w:fldChar w:fldCharType="end"/>
      </w:r>
      <w:r w:rsidRPr="00E134D2">
        <w:rPr>
          <w:sz w:val="18"/>
        </w:rPr>
        <w:t>. Señalización de Página.</w:t>
      </w:r>
      <w:bookmarkEnd w:id="108"/>
      <w:bookmarkEnd w:id="109"/>
      <w:bookmarkEnd w:id="110"/>
      <w:bookmarkEnd w:id="111"/>
    </w:p>
    <w:p w14:paraId="4302268C" w14:textId="77777777" w:rsidR="006F7253" w:rsidRPr="00C607D3" w:rsidRDefault="006F7253" w:rsidP="006F7253">
      <w:r w:rsidRPr="00C607D3">
        <w:t>Irá transitando por las diferentes páginas de radio configuradas. Al cambiar de página todas las frecuencias asignadas pasarán automáticamente a REPOSO.</w:t>
      </w:r>
    </w:p>
    <w:p w14:paraId="448D9C8E" w14:textId="77777777" w:rsidR="006F7253" w:rsidRPr="00C607D3" w:rsidRDefault="006F7253" w:rsidP="006F7253">
      <w:pPr>
        <w:pStyle w:val="Ttulo2"/>
      </w:pPr>
      <w:bookmarkStart w:id="112" w:name="_Toc69891635"/>
      <w:bookmarkStart w:id="113" w:name="_Toc353970517"/>
      <w:bookmarkStart w:id="114" w:name="_Toc445284885"/>
      <w:bookmarkStart w:id="115" w:name="_Toc1485384"/>
      <w:bookmarkStart w:id="116" w:name="_Toc5098873"/>
      <w:bookmarkStart w:id="117" w:name="_Toc105068585"/>
      <w:bookmarkStart w:id="118" w:name="_Toc105074350"/>
      <w:r w:rsidRPr="00C607D3">
        <w:t>Área de canales radio</w:t>
      </w:r>
      <w:bookmarkEnd w:id="112"/>
      <w:bookmarkEnd w:id="113"/>
      <w:bookmarkEnd w:id="114"/>
      <w:bookmarkEnd w:id="115"/>
      <w:bookmarkEnd w:id="116"/>
      <w:bookmarkEnd w:id="117"/>
      <w:bookmarkEnd w:id="118"/>
    </w:p>
    <w:p w14:paraId="07BBC94F" w14:textId="77777777" w:rsidR="006F7253" w:rsidRDefault="006F7253" w:rsidP="006F7253">
      <w:r w:rsidRPr="00C607D3">
        <w:t>El Panel Radio en su zona central dispone de una ventana con 15 teclas (TC) de selección de canales radio [5 columnas x 3 filas], que incluyen los botones o pulsadores para seleccionar los modos de operación de cada Canal Radio asignado, un DISPLAY y una serie de indicadores luminosos. La selección del Canal se realiza mediante botones software de ejecución directa.</w:t>
      </w:r>
    </w:p>
    <w:p w14:paraId="4A268762" w14:textId="77777777" w:rsidR="006F7253" w:rsidRPr="00107D52" w:rsidRDefault="006F7253" w:rsidP="006F7253">
      <w:r w:rsidRPr="00107D52">
        <w:t xml:space="preserve">En el panel radio pueden existir además de frecuencias VHF frecuencias HF. Estas se distinguen porque el texto del área de identificación de la tecla es de color </w:t>
      </w:r>
      <w:r w:rsidRPr="00107D52">
        <w:rPr>
          <w:color w:val="00B050"/>
        </w:rPr>
        <w:t>verde</w:t>
      </w:r>
    </w:p>
    <w:p w14:paraId="43249078" w14:textId="77777777" w:rsidR="006F7253" w:rsidRDefault="006F7253" w:rsidP="006F7253">
      <w:r w:rsidRPr="00C607D3">
        <w:t xml:space="preserve">Los elementos que componen la Tecla de selección de canales de radio </w:t>
      </w:r>
      <w:r>
        <w:t>Se muestran a continuación</w:t>
      </w:r>
      <w:r w:rsidRPr="00C607D3">
        <w:t>:</w:t>
      </w:r>
    </w:p>
    <w:tbl>
      <w:tblPr>
        <w:tblStyle w:val="Cuadrculadetabla2"/>
        <w:tblW w:w="0" w:type="auto"/>
        <w:tblLook w:val="04A0" w:firstRow="1" w:lastRow="0" w:firstColumn="1" w:lastColumn="0" w:noHBand="0" w:noVBand="1"/>
      </w:tblPr>
      <w:tblGrid>
        <w:gridCol w:w="10421"/>
      </w:tblGrid>
      <w:tr w:rsidR="006F7253" w:rsidRPr="00E134D2" w14:paraId="2FDF9A65" w14:textId="77777777" w:rsidTr="00611355">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0456" w:type="dxa"/>
          </w:tcPr>
          <w:p w14:paraId="6CC72B93" w14:textId="77777777" w:rsidR="006F7253" w:rsidRPr="00E134D2" w:rsidRDefault="006F7253" w:rsidP="00611355">
            <w:pPr>
              <w:ind w:left="357" w:firstLine="0"/>
              <w:jc w:val="center"/>
            </w:pPr>
            <w:r w:rsidRPr="00E134D2">
              <w:rPr>
                <w:noProof/>
                <w:lang w:val="en-US" w:eastAsia="en-US"/>
              </w:rPr>
              <w:lastRenderedPageBreak/>
              <mc:AlternateContent>
                <mc:Choice Requires="wps">
                  <w:drawing>
                    <wp:anchor distT="0" distB="0" distL="114300" distR="114300" simplePos="0" relativeHeight="251649024" behindDoc="0" locked="0" layoutInCell="1" allowOverlap="1" wp14:anchorId="73C61A3D" wp14:editId="11E981C3">
                      <wp:simplePos x="0" y="0"/>
                      <wp:positionH relativeFrom="column">
                        <wp:posOffset>1527810</wp:posOffset>
                      </wp:positionH>
                      <wp:positionV relativeFrom="paragraph">
                        <wp:posOffset>3810</wp:posOffset>
                      </wp:positionV>
                      <wp:extent cx="914400" cy="285750"/>
                      <wp:effectExtent l="0" t="0" r="495300" b="19050"/>
                      <wp:wrapNone/>
                      <wp:docPr id="88" name="88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101215"/>
                                  <a:gd name="adj2" fmla="val -11754"/>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18EC30F1" w14:textId="77777777" w:rsidR="006F7253" w:rsidRPr="00F2612B" w:rsidRDefault="006F7253" w:rsidP="006F7253">
                                  <w:pPr>
                                    <w:jc w:val="center"/>
                                    <w:rPr>
                                      <w:sz w:val="16"/>
                                      <w:szCs w:val="16"/>
                                    </w:rPr>
                                  </w:pPr>
                                  <w:r w:rsidRPr="00F2612B">
                                    <w:rPr>
                                      <w:sz w:val="16"/>
                                      <w:szCs w:val="16"/>
                                    </w:rPr>
                                    <w:t>In</w:t>
                                  </w:r>
                                  <w:r>
                                    <w:rPr>
                                      <w:sz w:val="16"/>
                                      <w:szCs w:val="16"/>
                                    </w:rPr>
                                    <w:t>dicador PTT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3C61A3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88 Llamada rectangular redondeada" o:spid="_x0000_s1026" type="#_x0000_t62" style="position:absolute;left:0;text-align:left;margin-left:120.3pt;margin-top:.3pt;width:1in;height:2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GCjwIAAIUFAAAOAAAAZHJzL2Uyb0RvYy54bWysVEtv2zAMvg/YfxB0b22nTdoFdYogRYcB&#10;RVe0HXpWZCnxptckJnb260fJjpOtOQ27yJT5+kh95M1tqxXZCh9qa0panOeUCMNtVZtVSb+93p9d&#10;UxKAmYopa0RJdyLQ29nHDzeNm4qRXVtVCU8wiAnTxpV0DeCmWRb4WmgWzq0TBpXSes0Ar36VVZ41&#10;GF2rbJTnk6yxvnLechEC/r3rlHSW4kspOHyVMgggqqSIDdLp07mMZza7YdOVZ25d8x4G+wcUmtUG&#10;kw6h7hgwsvH1u1C65t4GK+GcW51ZKWsuUg1YTZH/Vc3LmjmRasHmBDe0Kfy/sPxx++KePLahcWEa&#10;UIxVtNLr+EV8pE3N2g3NEi0Qjj8/FZeXObaUo2p0Pb4ap2ZmB2fnA3wWVpMolLQR1Uo8242pnvFV&#10;Fkwpu4HUM7Z9CJCaVxHDNLKEVd8LSqRW+BZbpkiRF6Ni3D/WkdHo2OisKK7Gl++NLo6NislkchVt&#10;EGifF6U91AhCmag9dCNJsFOiUz4LSeoK6x8l7ImoYqE8QZwInHNhICHFsMqgdXSTtVKDY3HKUUHR&#10;o+pto5tIBB4c81OOf2YcPFJWa2Bw1rWx/lSA6seQubPfV9/VHMuHdtn2DFnaavfkibfdJAXH72t8&#10;3gcW4Il5fC5kBK4D+IqHVLYpqe0lStbW/zr1P9ojo1FLSYOjWNLwc8O8oER9Mcj1i0keiQbHF398&#10;WR5fzEYvLD4FEgjRJRGdPai9KL3Vb7g15jErqpjhmLukHPz+soBuReDe4WI+T2Y4r47Bg3lxPAaP&#10;DY60eW3fmHc9xwGH49Hux7ZnWEe2g230NHa+AStr2HOt62vfepz1RNB+L8VlcnxPVoftOfsNAAD/&#10;/wMAUEsDBBQABgAIAAAAIQA05Eea3gAAAAcBAAAPAAAAZHJzL2Rvd25yZXYueG1sTI5PS8NAEMXv&#10;gt9hGcGb3djGUGMmRYoiCBYbFT1Os9skuH9CdtvEb9/xpJfHPN7jza9YTdaIox5C5x3C9SwBoV3t&#10;VecahPe3x6sliBDJKTLeaYQfHWBVnp8VlCs/uq0+VrERPOJCTghtjH0uZahbbSnMfK8dZ3s/WIps&#10;h0aqgUYet0bOkySTljrHH1rq9brV9Xd1sAib/VP1+fCafo3r55dA2+ljs7g1iJcX0/0diKin+FeG&#10;X3xGh5KZdv7gVBAGYZ4mGVcRWDleLFM+dgjpTQayLOR//vIEAAD//wMAUEsBAi0AFAAGAAgAAAAh&#10;ALaDOJL+AAAA4QEAABMAAAAAAAAAAAAAAAAAAAAAAFtDb250ZW50X1R5cGVzXS54bWxQSwECLQAU&#10;AAYACAAAACEAOP0h/9YAAACUAQAACwAAAAAAAAAAAAAAAAAvAQAAX3JlbHMvLnJlbHNQSwECLQAU&#10;AAYACAAAACEAsVTRgo8CAACFBQAADgAAAAAAAAAAAAAAAAAuAgAAZHJzL2Uyb0RvYy54bWxQSwEC&#10;LQAUAAYACAAAACEANORHmt4AAAAHAQAADwAAAAAAAAAAAAAAAADpBAAAZHJzL2Rvd25yZXYueG1s&#10;UEsFBgAAAAAEAAQA8wAAAPQFAAAAAA==&#10;" adj="32662,8261" fillcolor="white [3201]" strokecolor="#4bacc6 [3208]" strokeweight="2pt">
                      <v:textbox inset="1mm,1mm,1mm,1mm">
                        <w:txbxContent>
                          <w:p w14:paraId="18EC30F1" w14:textId="77777777" w:rsidR="006F7253" w:rsidRPr="00F2612B" w:rsidRDefault="006F7253" w:rsidP="006F7253">
                            <w:pPr>
                              <w:jc w:val="center"/>
                              <w:rPr>
                                <w:sz w:val="16"/>
                                <w:szCs w:val="16"/>
                              </w:rPr>
                            </w:pPr>
                            <w:r w:rsidRPr="00F2612B">
                              <w:rPr>
                                <w:sz w:val="16"/>
                                <w:szCs w:val="16"/>
                              </w:rPr>
                              <w:t>In</w:t>
                            </w:r>
                            <w:r>
                              <w:rPr>
                                <w:sz w:val="16"/>
                                <w:szCs w:val="16"/>
                              </w:rPr>
                              <w:t>dicador PTT</w:t>
                            </w:r>
                          </w:p>
                        </w:txbxContent>
                      </v:textbox>
                    </v:shape>
                  </w:pict>
                </mc:Fallback>
              </mc:AlternateContent>
            </w:r>
            <w:r w:rsidRPr="00E134D2">
              <w:rPr>
                <w:noProof/>
                <w:lang w:val="en-US" w:eastAsia="en-US"/>
              </w:rPr>
              <mc:AlternateContent>
                <mc:Choice Requires="wps">
                  <w:drawing>
                    <wp:anchor distT="0" distB="0" distL="114300" distR="114300" simplePos="0" relativeHeight="251661312" behindDoc="0" locked="0" layoutInCell="1" allowOverlap="1" wp14:anchorId="4623C306" wp14:editId="64FD84F6">
                      <wp:simplePos x="0" y="0"/>
                      <wp:positionH relativeFrom="column">
                        <wp:posOffset>4134485</wp:posOffset>
                      </wp:positionH>
                      <wp:positionV relativeFrom="paragraph">
                        <wp:posOffset>440690</wp:posOffset>
                      </wp:positionV>
                      <wp:extent cx="914400" cy="285750"/>
                      <wp:effectExtent l="419100" t="0" r="19050" b="19050"/>
                      <wp:wrapNone/>
                      <wp:docPr id="95" name="95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95615"/>
                                  <a:gd name="adj2" fmla="val 6623"/>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7DEAA19B" w14:textId="77777777" w:rsidR="006F7253" w:rsidRPr="00F2612B" w:rsidRDefault="006F7253" w:rsidP="006F7253">
                                  <w:pPr>
                                    <w:jc w:val="center"/>
                                    <w:rPr>
                                      <w:sz w:val="16"/>
                                      <w:szCs w:val="16"/>
                                    </w:rPr>
                                  </w:pPr>
                                  <w:r>
                                    <w:rPr>
                                      <w:sz w:val="16"/>
                                      <w:szCs w:val="16"/>
                                    </w:rPr>
                                    <w:t>Control RX.</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23C306" id="95 Llamada rectangular redondeada" o:spid="_x0000_s1027" type="#_x0000_t62" style="position:absolute;left:0;text-align:left;margin-left:325.55pt;margin-top:34.7pt;width:1in;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KglAIAAIoFAAAOAAAAZHJzL2Uyb0RvYy54bWysVN9P2zAQfp+0/8HyOyQpNEBFiqoipkkI&#10;KmDi2XXsNptje/a1affX7+ykaTb6NO0lsX2/vrv77m7vdrUiW+F8ZXRBs/OUEqG5KSu9Kui3t4ez&#10;a0o8MF0yZbQo6F54ejf9/Om2sRMxMmujSuEIOtF+0tiCrgHsJEk8X4ua+XNjhUahNK5mgFe3SkrH&#10;GvReq2SUpnnSGFdaZ7jwHl/vWyGdRv9SCg7PUnoBRBUUsUH8uvhdhm8yvWWTlWN2XfEOBvsHFDWr&#10;NAbtXd0zYGTjqg+u6oo7442Ec27qxEhZcRFzwGyy9K9sXtfMipgLFsfbvkz+/7nlT9tXu3BYhsb6&#10;icdjyGInXR3+iI/sYrH2fbHEDgjHx5vs8jLFknIUja7HV+NYzORobJ2HL8LUJBwK2ohyJV7MRpcv&#10;2JU5U8psINaMbR89xOKVRLMaWcLK7xklslbYiy1T5OxmnGfjrlkDpdFQKc9HFx9VLoYqWZ7nV0EH&#10;YXZR8XQAGiAoHaTHWsQT7JVohS9CkqrE7EcReaSpmCtHECXC5lxoiDjRrdKoHcxkpVRvmJ0yVJB1&#10;qDrdYCYifXvD9JThnxF7ixjVaOiN60obd8pB+aOP3Oofsm9zDunDbrnDpHG6A8bwsjTlfuGIM+04&#10;ecsfKuzxI/OwYA57hrTAnQDP+JHKNAU13YmStXG/Tr0HfaQ1SilpcB4L6n9umBOUqK8aCX+Rp4Ft&#10;MLy44WU5vOhNPTfYEWQRootHNHagDkfpTP2Oq2MWoqKIaY6xC8rBHS5zaPcELh8uZrOohkNrGTzq&#10;V8uD81DnwJ633TtztiM64IQ8mcPsdkRrOXfUDZbazDZgZAUHyrV17TqAAx952i2nsFGG96h1XKHT&#10;3wAAAP//AwBQSwMEFAAGAAgAAAAhAIpbIhLfAAAACgEAAA8AAABkcnMvZG93bnJldi54bWxMj01P&#10;wzAMhu9I/IfISNxYGtSNrjSdChIHNC7bQOKYNaataJyqybry7zEndvPHo9ePi83sejHhGDpPGtQi&#10;AYFUe9tRo+H98HKXgQjRkDW9J9TwgwE25fVVYXLrz7TDaR8bwSEUcqOhjXHIpQx1i86EhR+QePfl&#10;R2cit2Mj7WjOHO56eZ8kK+lMR3yhNQM+t1h/709OQ/Xhx+z1qRroc7edQrDZVh3etL69matHEBHn&#10;+A/Dnz6rQ8lOR38iG0SvYbVUilEu1ikIBh7WSx4cmVRpCrIs5OUL5S8AAAD//wMAUEsBAi0AFAAG&#10;AAgAAAAhALaDOJL+AAAA4QEAABMAAAAAAAAAAAAAAAAAAAAAAFtDb250ZW50X1R5cGVzXS54bWxQ&#10;SwECLQAUAAYACAAAACEAOP0h/9YAAACUAQAACwAAAAAAAAAAAAAAAAAvAQAAX3JlbHMvLnJlbHNQ&#10;SwECLQAUAAYACAAAACEA1zGSoJQCAACKBQAADgAAAAAAAAAAAAAAAAAuAgAAZHJzL2Uyb0RvYy54&#10;bWxQSwECLQAUAAYACAAAACEAilsiEt8AAAAKAQAADwAAAAAAAAAAAAAAAADuBAAAZHJzL2Rvd25y&#10;ZXYueG1sUEsFBgAAAAAEAAQA8wAAAPoFAAAAAA==&#10;" adj="-9853,12231" fillcolor="white [3201]" strokecolor="#4bacc6 [3208]" strokeweight="2pt">
                      <v:textbox inset="1mm,1mm,1mm,1mm">
                        <w:txbxContent>
                          <w:p w14:paraId="7DEAA19B" w14:textId="77777777" w:rsidR="006F7253" w:rsidRPr="00F2612B" w:rsidRDefault="006F7253" w:rsidP="006F7253">
                            <w:pPr>
                              <w:jc w:val="center"/>
                              <w:rPr>
                                <w:sz w:val="16"/>
                                <w:szCs w:val="16"/>
                              </w:rPr>
                            </w:pPr>
                            <w:r>
                              <w:rPr>
                                <w:sz w:val="16"/>
                                <w:szCs w:val="16"/>
                              </w:rPr>
                              <w:t>Control RX.</w:t>
                            </w:r>
                          </w:p>
                        </w:txbxContent>
                      </v:textbox>
                    </v:shape>
                  </w:pict>
                </mc:Fallback>
              </mc:AlternateContent>
            </w:r>
            <w:r w:rsidRPr="00E134D2">
              <w:rPr>
                <w:noProof/>
                <w:lang w:val="en-US" w:eastAsia="en-US"/>
              </w:rPr>
              <mc:AlternateContent>
                <mc:Choice Requires="wps">
                  <w:drawing>
                    <wp:anchor distT="0" distB="0" distL="114300" distR="114300" simplePos="0" relativeHeight="251653120" behindDoc="0" locked="0" layoutInCell="1" allowOverlap="1" wp14:anchorId="6CE2ABA7" wp14:editId="4EE02126">
                      <wp:simplePos x="0" y="0"/>
                      <wp:positionH relativeFrom="column">
                        <wp:posOffset>3983990</wp:posOffset>
                      </wp:positionH>
                      <wp:positionV relativeFrom="paragraph">
                        <wp:posOffset>3175</wp:posOffset>
                      </wp:positionV>
                      <wp:extent cx="914400" cy="285750"/>
                      <wp:effectExtent l="228600" t="0" r="19050" b="19050"/>
                      <wp:wrapNone/>
                      <wp:docPr id="91" name="91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73876"/>
                                  <a:gd name="adj2" fmla="val -12855"/>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0B5D00F7" w14:textId="77777777" w:rsidR="006F7253" w:rsidRPr="00F2612B" w:rsidRDefault="006F7253" w:rsidP="006F7253">
                                  <w:pPr>
                                    <w:jc w:val="center"/>
                                    <w:rPr>
                                      <w:sz w:val="16"/>
                                      <w:szCs w:val="16"/>
                                    </w:rPr>
                                  </w:pPr>
                                  <w:r w:rsidRPr="00F2612B">
                                    <w:rPr>
                                      <w:sz w:val="16"/>
                                      <w:szCs w:val="16"/>
                                    </w:rPr>
                                    <w:t>In</w:t>
                                  </w:r>
                                  <w:r>
                                    <w:rPr>
                                      <w:sz w:val="16"/>
                                      <w:szCs w:val="16"/>
                                    </w:rPr>
                                    <w:t>dicador SQH</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E2ABA7" id="91 Llamada rectangular redondeada" o:spid="_x0000_s1028" type="#_x0000_t62" style="position:absolute;left:0;text-align:left;margin-left:313.7pt;margin-top:.25pt;width:1in;height:2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1CkgIAAIwFAAAOAAAAZHJzL2Uyb0RvYy54bWysVEtv2zAMvg/YfxB0bx2nbZIFdYogRYcB&#10;RVu0HXpWZCnxptckJnb260fJjpOuOQ27yJT5+kh+4vVNoxXZCh8qawqanw8oEYbbsjKrgn5/vTub&#10;UBKAmZIpa0RBdyLQm9nnT9e1m4qhXVtVCk8wiAnT2hV0DeCmWRb4WmgWzq0TBpXSes0Ar36VlZ7V&#10;GF2rbDgYjLLa+tJ5y0UI+Pe2VdJZii+l4PAoZRBAVEERG6TTp3MZz2x2zaYrz9y64h0M9g8oNKsM&#10;Ju1D3TJgZOOrD6F0xb0NVsI5tzqzUlZcpBqwmnzwVzUva+ZEqgWbE1zfpvD/wvKH7Yt78tiG2oVp&#10;QDFW0Uiv4xfxkSY1a9c3SzRAOP78kl9eDrClHFXDydX4KjUzOzg7H+CrsJpEoaC1KFfi2W5M+YxT&#10;WTCl7AZSz9j2PkBqXkkM08gSVv7IKZFa4Sy2TJGz8cVkPOqGdWQ0fGeUI4yrj0YXx0b5aDQaRxsE&#10;2uVFaQ81glAmag/dSBLslGiVz0KSqsT6hwl7IqpYKE8QJwLnXBhIIDCsMmgd3WSlVO+Yn3JUkHeo&#10;OtvoJhKBe8fBKcf3GXuPlNUa6J11Zaw/FaD82Wdu7ffVtzXH8qFZNlh0rLkjytKWuydPvG0fVHD8&#10;rsIp37MAT8zj1JAYuBXgEQ+pbF1Q20mUrK3/fep/tEdio5aSGl9kQcOvDfOCEvXNIOUvRoPINzi+&#10;+OPL8vhiNnphcSLII0SXRHT2oPai9Fa/4fKYx6yoYoZj7oJy8PvLAtpNgeuHi/k8meGzdQzuzYvj&#10;MXjsc2TPa/PGvOuoDvhGHuz+9XZEazl3sI2exs43YGUFe8q1fe0mgE8+8bRbT3GnHN+T1WGJzv4A&#10;AAD//wMAUEsDBBQABgAIAAAAIQBOmXGp3gAAAAcBAAAPAAAAZHJzL2Rvd25yZXYueG1sTI5NS8NA&#10;FEX3gv9heII7O2ltGol5KSIoBRdqLKK7aeY1Cc18mJk28d/7XOnyci/nnmI9mV6caAidswjzWQKC&#10;bO10ZxuE7dvD1Q2IEJXVqneWEL4pwLo8PytUrt1oX+lUxUYwxIZcIbQx+lzKULdkVJg5T5a7vRuM&#10;ihyHRupBjQw3vVwkyUoa1Vl+aJWn+5bqQ3U0CIfHakpfnut3v9le78ePJ999bT4RLy+mu1sQkab4&#10;N4ZffVaHkp127mh1ED3CapEteYqQguA6y+YcdwjLNAVZFvK/f/kDAAD//wMAUEsBAi0AFAAGAAgA&#10;AAAhALaDOJL+AAAA4QEAABMAAAAAAAAAAAAAAAAAAAAAAFtDb250ZW50X1R5cGVzXS54bWxQSwEC&#10;LQAUAAYACAAAACEAOP0h/9YAAACUAQAACwAAAAAAAAAAAAAAAAAvAQAAX3JlbHMvLnJlbHNQSwEC&#10;LQAUAAYACAAAACEAs6f9QpICAACMBQAADgAAAAAAAAAAAAAAAAAuAgAAZHJzL2Uyb0RvYy54bWxQ&#10;SwECLQAUAAYACAAAACEATplxqd4AAAAHAQAADwAAAAAAAAAAAAAAAADsBAAAZHJzL2Rvd25yZXYu&#10;eG1sUEsFBgAAAAAEAAQA8wAAAPcFAAAAAA==&#10;" adj="-5157,8023" fillcolor="white [3201]" strokecolor="#4bacc6 [3208]" strokeweight="2pt">
                      <v:textbox inset="1mm,1mm,1mm,1mm">
                        <w:txbxContent>
                          <w:p w14:paraId="0B5D00F7" w14:textId="77777777" w:rsidR="006F7253" w:rsidRPr="00F2612B" w:rsidRDefault="006F7253" w:rsidP="006F7253">
                            <w:pPr>
                              <w:jc w:val="center"/>
                              <w:rPr>
                                <w:sz w:val="16"/>
                                <w:szCs w:val="16"/>
                              </w:rPr>
                            </w:pPr>
                            <w:r w:rsidRPr="00F2612B">
                              <w:rPr>
                                <w:sz w:val="16"/>
                                <w:szCs w:val="16"/>
                              </w:rPr>
                              <w:t>In</w:t>
                            </w:r>
                            <w:r>
                              <w:rPr>
                                <w:sz w:val="16"/>
                                <w:szCs w:val="16"/>
                              </w:rPr>
                              <w:t>dicador SQH</w:t>
                            </w:r>
                          </w:p>
                        </w:txbxContent>
                      </v:textbox>
                    </v:shape>
                  </w:pict>
                </mc:Fallback>
              </mc:AlternateContent>
            </w:r>
            <w:r w:rsidRPr="00E134D2">
              <w:rPr>
                <w:noProof/>
                <w:lang w:val="en-US" w:eastAsia="en-US"/>
              </w:rPr>
              <mc:AlternateContent>
                <mc:Choice Requires="wps">
                  <w:drawing>
                    <wp:anchor distT="0" distB="0" distL="114300" distR="114300" simplePos="0" relativeHeight="251656192" behindDoc="0" locked="0" layoutInCell="1" allowOverlap="1" wp14:anchorId="076495D6" wp14:editId="38D4DCDA">
                      <wp:simplePos x="0" y="0"/>
                      <wp:positionH relativeFrom="column">
                        <wp:posOffset>108585</wp:posOffset>
                      </wp:positionH>
                      <wp:positionV relativeFrom="paragraph">
                        <wp:posOffset>235585</wp:posOffset>
                      </wp:positionV>
                      <wp:extent cx="1303655" cy="485775"/>
                      <wp:effectExtent l="0" t="57150" r="1953895" b="28575"/>
                      <wp:wrapNone/>
                      <wp:docPr id="93" name="93 Llamada rectangular redondeada"/>
                      <wp:cNvGraphicFramePr/>
                      <a:graphic xmlns:a="http://schemas.openxmlformats.org/drawingml/2006/main">
                        <a:graphicData uri="http://schemas.microsoft.com/office/word/2010/wordprocessingShape">
                          <wps:wsp>
                            <wps:cNvSpPr/>
                            <wps:spPr>
                              <a:xfrm>
                                <a:off x="0" y="0"/>
                                <a:ext cx="1303655" cy="485775"/>
                              </a:xfrm>
                              <a:prstGeom prst="wedgeRoundRectCallout">
                                <a:avLst>
                                  <a:gd name="adj1" fmla="val 199131"/>
                                  <a:gd name="adj2" fmla="val -58087"/>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703F75D9" w14:textId="77777777" w:rsidR="006F7253" w:rsidRPr="00F2612B" w:rsidRDefault="006F7253" w:rsidP="006F7253">
                                  <w:pPr>
                                    <w:jc w:val="center"/>
                                    <w:rPr>
                                      <w:sz w:val="16"/>
                                      <w:szCs w:val="16"/>
                                    </w:rPr>
                                  </w:pPr>
                                  <w:r w:rsidRPr="00F2612B">
                                    <w:rPr>
                                      <w:sz w:val="16"/>
                                      <w:szCs w:val="16"/>
                                    </w:rPr>
                                    <w:t>Id</w:t>
                                  </w:r>
                                  <w:r>
                                    <w:rPr>
                                      <w:sz w:val="16"/>
                                      <w:szCs w:val="16"/>
                                    </w:rPr>
                                    <w:t>entificador de Frecuencia</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95D6" id="93 Llamada rectangular redondeada" o:spid="_x0000_s1029" type="#_x0000_t62" style="position:absolute;left:0;text-align:left;margin-left:8.55pt;margin-top:18.55pt;width:102.65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A+lgIAAI0FAAAOAAAAZHJzL2Uyb0RvYy54bWysVN1v2jAQf5+0/8Hye5sEBqWooUJUnSZV&#10;XdV26rNxbMjm+DzbkLC/fmcnhGzladpLcuf7/t3HzW1TKbIX1pWgc5pdppQIzaEo9San317vL2aU&#10;OM90wRRokdODcPR28fHDTW3mYgRbUIWwBJ1oN69NTrfem3mSOL4VFXOXYIRGoQRbMY+s3SSFZTV6&#10;r1QyStNpUoMtjAUunMPXu1ZIF9G/lIL7r1I64YnKKebm49fG7zp8k8UNm28sM9uSd2mwf8iiYqXG&#10;oL2rO+YZ2dnynauq5BYcSH/JoUpAypKLWANWk6V/VfOyZUbEWhAcZ3qY3P9zyx/3L+bJIgy1cXOH&#10;ZKiikbYKf8yPNBGsQw+WaDzh+JiN0/F0MqGEo+zTbHJ1NQloJidrY53/LKAigchpLYqNeIadLp6x&#10;LSumFOx8BI3tH5yP6BVEswrHhBXfM0pkpbAZe6ZIdn2djbOuWwOl0VDpYjJLZ1fvlcZDpWw6nUYd&#10;TLSLi9Qx1ZCE0qGMExyR8gclWuGzkKQsEIBRzD1OqlgpSzBPTJxzof0RCaVRO5jJUqneMDtnqHws&#10;D3PpdIOZiBPcG6bnDP+M2FvEqKB9b1yVGuw5B8WPPnKrf6y+rTmU75t1g0XndBzQDS9rKA5Pllho&#10;N8oZfl9ilx+Y80/MYtdw2fAs+K/4kQrqnEJHUbIF++vce9DHyUYpJTWuZE7dzx2zghL1RePMj6dp&#10;GnZ4yNghsx4yeletADuCc4TZRRKNrVdHUlqo3vB6LENUFDHNMXZOubdHZuXbU4H3h4vlMqrh3hrm&#10;H/SL4cF5wDlMz2vzxqzpRt3jkjzCcX27QWuX46QbLDUsdx5k6Y8j1+LadQB3Pi5Ud5/CURnyUet0&#10;RRe/AQAA//8DAFBLAwQUAAYACAAAACEADRqznN4AAAAJAQAADwAAAGRycy9kb3ducmV2LnhtbEyP&#10;wU7DMBBE70j8g7VI3KiTFEqVxqmgUiUOXNpScXXjbRw1Xkex04S/Z3uC02r0RjOzxXpyrbhiHxpP&#10;CtJZAgKp8qahWsHXYfu0BBGiJqNbT6jgBwOsy/u7QufGj7TD6z7WgkMo5FqBjbHLpQyVRafDzHdI&#10;zM6+dzqy7Gtpej1yuGtlliQL6XRD3GB1hxuL1WU/OC7p7TE97Dbj59m+DB/v2+W3OVZKPT5MbysQ&#10;Eaf4Z4bbfJ4OJW86+YFMEC3r15SdCua3yzzLsmcQJwbpfAGyLOT/D8pfAAAA//8DAFBLAQItABQA&#10;BgAIAAAAIQC2gziS/gAAAOEBAAATAAAAAAAAAAAAAAAAAAAAAABbQ29udGVudF9UeXBlc10ueG1s&#10;UEsBAi0AFAAGAAgAAAAhADj9If/WAAAAlAEAAAsAAAAAAAAAAAAAAAAALwEAAF9yZWxzLy5yZWxz&#10;UEsBAi0AFAAGAAgAAAAhAFTR8D6WAgAAjQUAAA4AAAAAAAAAAAAAAAAALgIAAGRycy9lMm9Eb2Mu&#10;eG1sUEsBAi0AFAAGAAgAAAAhAA0as5zeAAAACQEAAA8AAAAAAAAAAAAAAAAA8AQAAGRycy9kb3du&#10;cmV2LnhtbFBLBQYAAAAABAAEAPMAAAD7BQAAAAA=&#10;" adj="53812,-1747" fillcolor="white [3201]" strokecolor="#4bacc6 [3208]" strokeweight="2pt">
                      <v:textbox inset="1mm,1mm,1mm,1mm">
                        <w:txbxContent>
                          <w:p w14:paraId="703F75D9" w14:textId="77777777" w:rsidR="006F7253" w:rsidRPr="00F2612B" w:rsidRDefault="006F7253" w:rsidP="006F7253">
                            <w:pPr>
                              <w:jc w:val="center"/>
                              <w:rPr>
                                <w:sz w:val="16"/>
                                <w:szCs w:val="16"/>
                              </w:rPr>
                            </w:pPr>
                            <w:r w:rsidRPr="00F2612B">
                              <w:rPr>
                                <w:sz w:val="16"/>
                                <w:szCs w:val="16"/>
                              </w:rPr>
                              <w:t>Id</w:t>
                            </w:r>
                            <w:r>
                              <w:rPr>
                                <w:sz w:val="16"/>
                                <w:szCs w:val="16"/>
                              </w:rPr>
                              <w:t>entificador de Frecuencia</w:t>
                            </w:r>
                          </w:p>
                        </w:txbxContent>
                      </v:textbox>
                    </v:shape>
                  </w:pict>
                </mc:Fallback>
              </mc:AlternateContent>
            </w:r>
            <w:r w:rsidRPr="00E134D2">
              <w:rPr>
                <w:noProof/>
                <w:lang w:val="en-US" w:eastAsia="en-US"/>
              </w:rPr>
              <w:drawing>
                <wp:inline distT="0" distB="0" distL="0" distR="0" wp14:anchorId="5929742E" wp14:editId="670A7B95">
                  <wp:extent cx="857081" cy="756902"/>
                  <wp:effectExtent l="19050" t="19050" r="19685" b="24765"/>
                  <wp:docPr id="72" name="Picture 2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1" descr="Imagen que contiene Logotip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857081" cy="756902"/>
                          </a:xfrm>
                          <a:prstGeom prst="rect">
                            <a:avLst/>
                          </a:prstGeom>
                          <a:noFill/>
                          <a:ln>
                            <a:solidFill>
                              <a:schemeClr val="accent1"/>
                            </a:solidFill>
                          </a:ln>
                        </pic:spPr>
                      </pic:pic>
                    </a:graphicData>
                  </a:graphic>
                </wp:inline>
              </w:drawing>
            </w:r>
          </w:p>
        </w:tc>
      </w:tr>
      <w:tr w:rsidR="006F7253" w:rsidRPr="00E134D2" w14:paraId="283E5F66" w14:textId="77777777" w:rsidTr="00611355">
        <w:trPr>
          <w:trHeight w:val="780"/>
        </w:trPr>
        <w:tc>
          <w:tcPr>
            <w:cnfStyle w:val="001000000000" w:firstRow="0" w:lastRow="0" w:firstColumn="1" w:lastColumn="0" w:oddVBand="0" w:evenVBand="0" w:oddHBand="0" w:evenHBand="0" w:firstRowFirstColumn="0" w:firstRowLastColumn="0" w:lastRowFirstColumn="0" w:lastRowLastColumn="0"/>
            <w:tcW w:w="10456" w:type="dxa"/>
          </w:tcPr>
          <w:p w14:paraId="3032CF10" w14:textId="7052082C" w:rsidR="006F7253" w:rsidRPr="00E134D2" w:rsidRDefault="006F7253" w:rsidP="00611355">
            <w:pPr>
              <w:spacing w:line="240" w:lineRule="auto"/>
              <w:ind w:left="357" w:firstLine="0"/>
              <w:jc w:val="center"/>
              <w:rPr>
                <w:b w:val="0"/>
                <w:bCs w:val="0"/>
                <w:sz w:val="18"/>
              </w:rPr>
            </w:pPr>
            <w:bookmarkStart w:id="119" w:name="_Toc1485460"/>
            <w:bookmarkStart w:id="120" w:name="_Toc5098948"/>
            <w:bookmarkStart w:id="121" w:name="_Toc105068600"/>
            <w:r w:rsidRPr="00E134D2">
              <w:rPr>
                <w:b w:val="0"/>
                <w:bCs w:val="0"/>
                <w:sz w:val="18"/>
              </w:rPr>
              <w:t xml:space="preserve">Figura </w:t>
            </w:r>
            <w:r w:rsidRPr="00E134D2">
              <w:rPr>
                <w:sz w:val="18"/>
              </w:rPr>
              <w:fldChar w:fldCharType="begin"/>
            </w:r>
            <w:r w:rsidRPr="00E134D2">
              <w:rPr>
                <w:b w:val="0"/>
                <w:bCs w:val="0"/>
                <w:sz w:val="18"/>
              </w:rPr>
              <w:instrText xml:space="preserve"> SEQ Figura \* ARABIC </w:instrText>
            </w:r>
            <w:r w:rsidRPr="00E134D2">
              <w:rPr>
                <w:sz w:val="18"/>
              </w:rPr>
              <w:fldChar w:fldCharType="separate"/>
            </w:r>
            <w:r w:rsidR="00F11DED">
              <w:rPr>
                <w:b w:val="0"/>
                <w:bCs w:val="0"/>
                <w:noProof/>
                <w:sz w:val="18"/>
              </w:rPr>
              <w:t>8</w:t>
            </w:r>
            <w:r w:rsidRPr="00E134D2">
              <w:rPr>
                <w:sz w:val="18"/>
              </w:rPr>
              <w:fldChar w:fldCharType="end"/>
            </w:r>
            <w:r w:rsidRPr="00E134D2">
              <w:rPr>
                <w:b w:val="0"/>
                <w:bCs w:val="0"/>
                <w:sz w:val="18"/>
              </w:rPr>
              <w:t xml:space="preserve"> . Composició</w:t>
            </w:r>
            <w:r>
              <w:rPr>
                <w:b w:val="0"/>
                <w:bCs w:val="0"/>
                <w:sz w:val="18"/>
              </w:rPr>
              <w:t>n de una Tecla Radio</w:t>
            </w:r>
            <w:r w:rsidRPr="00E134D2">
              <w:rPr>
                <w:b w:val="0"/>
                <w:bCs w:val="0"/>
                <w:sz w:val="18"/>
              </w:rPr>
              <w:t>.</w:t>
            </w:r>
            <w:bookmarkEnd w:id="119"/>
            <w:bookmarkEnd w:id="120"/>
            <w:bookmarkEnd w:id="121"/>
          </w:p>
        </w:tc>
      </w:tr>
    </w:tbl>
    <w:p w14:paraId="7BDE8393" w14:textId="77777777" w:rsidR="006F7253" w:rsidRPr="00E134D2" w:rsidRDefault="006F7253" w:rsidP="006F7253">
      <w:pPr>
        <w:pStyle w:val="Prrafodelista"/>
        <w:numPr>
          <w:ilvl w:val="0"/>
          <w:numId w:val="42"/>
        </w:numPr>
        <w:spacing w:after="60"/>
      </w:pPr>
      <w:r w:rsidRPr="00E134D2">
        <w:t xml:space="preserve">Identificador de Frecuencia. Ocupa la parte superior de la TC, está formada por 2 líneas de texto y un fondo de color. La primera línea de texto indica la frecuencia identificativa del canal, la segunda línea de texto </w:t>
      </w:r>
      <w:r>
        <w:t>es un alias asociado a la frecuencia.</w:t>
      </w:r>
    </w:p>
    <w:p w14:paraId="226A8F19" w14:textId="77777777" w:rsidR="006F7253" w:rsidRPr="00E134D2" w:rsidRDefault="006F7253" w:rsidP="006F7253">
      <w:pPr>
        <w:pStyle w:val="Prrafodelista"/>
        <w:numPr>
          <w:ilvl w:val="0"/>
          <w:numId w:val="42"/>
        </w:numPr>
        <w:spacing w:after="60"/>
      </w:pPr>
      <w:r w:rsidRPr="00E134D2">
        <w:t>El Área de Control de Transmisión. Ocupa la parte inferior izquierda de la TC, en reposo se muestra con el texto TX en blanco sobre fondo gris</w:t>
      </w:r>
    </w:p>
    <w:p w14:paraId="6D006CC0" w14:textId="77777777" w:rsidR="006F7253" w:rsidRPr="00E134D2" w:rsidRDefault="006F7253" w:rsidP="006F7253">
      <w:pPr>
        <w:pStyle w:val="Prrafodelista"/>
        <w:numPr>
          <w:ilvl w:val="0"/>
          <w:numId w:val="42"/>
        </w:numPr>
        <w:spacing w:after="60"/>
      </w:pPr>
      <w:r w:rsidRPr="00E134D2">
        <w:t>El Área de Control de Recepción. Ocupa la parte inferior derecha de la TC, en reposo se muestra con fondo gris.</w:t>
      </w:r>
    </w:p>
    <w:p w14:paraId="4458E435" w14:textId="77777777" w:rsidR="006F7253" w:rsidRPr="00E134D2" w:rsidRDefault="006F7253" w:rsidP="006F7253">
      <w:pPr>
        <w:pStyle w:val="Prrafodelista"/>
        <w:numPr>
          <w:ilvl w:val="0"/>
          <w:numId w:val="42"/>
        </w:numPr>
        <w:spacing w:after="60"/>
      </w:pPr>
      <w:r w:rsidRPr="00E134D2">
        <w:t>Indicadores de SQUELCH y PTT.</w:t>
      </w:r>
    </w:p>
    <w:p w14:paraId="213792CF" w14:textId="77777777" w:rsidR="006F7253" w:rsidRPr="00C607D3" w:rsidRDefault="006F7253" w:rsidP="006F7253">
      <w:pPr>
        <w:pStyle w:val="Ttulo2"/>
      </w:pPr>
      <w:bookmarkStart w:id="122" w:name="_Toc128530277"/>
      <w:r w:rsidRPr="00C607D3">
        <w:t xml:space="preserve"> </w:t>
      </w:r>
      <w:bookmarkStart w:id="123" w:name="_Toc69891636"/>
      <w:bookmarkStart w:id="124" w:name="_Toc353970518"/>
      <w:bookmarkStart w:id="125" w:name="_Toc445284886"/>
      <w:bookmarkStart w:id="126" w:name="_Toc1485385"/>
      <w:bookmarkStart w:id="127" w:name="_Toc5098874"/>
      <w:bookmarkStart w:id="128" w:name="_Toc105068586"/>
      <w:bookmarkStart w:id="129" w:name="_Toc105074351"/>
      <w:r w:rsidRPr="00E134D2">
        <w:t>Modos</w:t>
      </w:r>
      <w:r w:rsidRPr="00C607D3">
        <w:t xml:space="preserve"> de los canales radio</w:t>
      </w:r>
      <w:bookmarkEnd w:id="122"/>
      <w:bookmarkEnd w:id="123"/>
      <w:bookmarkEnd w:id="124"/>
      <w:bookmarkEnd w:id="125"/>
      <w:bookmarkEnd w:id="126"/>
      <w:bookmarkEnd w:id="127"/>
      <w:bookmarkEnd w:id="128"/>
      <w:bookmarkEnd w:id="129"/>
    </w:p>
    <w:p w14:paraId="6C07C299" w14:textId="77777777" w:rsidR="006F7253" w:rsidRPr="00C607D3" w:rsidRDefault="006F7253" w:rsidP="006F7253">
      <w:r w:rsidRPr="00C607D3">
        <w:t>Se describen los diferentes modos que puede presentar un canal radio, y la manera en que se visualiza este estado en el HMI.</w:t>
      </w:r>
    </w:p>
    <w:tbl>
      <w:tblPr>
        <w:tblStyle w:val="Tablabsica1"/>
        <w:tblW w:w="7471" w:type="dxa"/>
        <w:jc w:val="center"/>
        <w:tblLayout w:type="fixed"/>
        <w:tblLook w:val="00A0" w:firstRow="1" w:lastRow="0" w:firstColumn="1" w:lastColumn="0" w:noHBand="0" w:noVBand="0"/>
      </w:tblPr>
      <w:tblGrid>
        <w:gridCol w:w="4920"/>
        <w:gridCol w:w="2551"/>
      </w:tblGrid>
      <w:tr w:rsidR="006F7253" w:rsidRPr="00E134D2" w14:paraId="0FB8C0A7" w14:textId="77777777" w:rsidTr="00611355">
        <w:trPr>
          <w:cnfStyle w:val="100000000000" w:firstRow="1" w:lastRow="0" w:firstColumn="0" w:lastColumn="0" w:oddVBand="0" w:evenVBand="0" w:oddHBand="0" w:evenHBand="0" w:firstRowFirstColumn="0" w:firstRowLastColumn="0" w:lastRowFirstColumn="0" w:lastRowLastColumn="0"/>
          <w:jc w:val="center"/>
        </w:trPr>
        <w:tc>
          <w:tcPr>
            <w:tcW w:w="4920" w:type="dxa"/>
          </w:tcPr>
          <w:p w14:paraId="00C158A7" w14:textId="77777777" w:rsidR="006F7253" w:rsidRPr="00E134D2" w:rsidRDefault="006F7253" w:rsidP="00611355">
            <w:r w:rsidRPr="00E134D2">
              <w:t>Modo</w:t>
            </w:r>
          </w:p>
        </w:tc>
        <w:tc>
          <w:tcPr>
            <w:tcW w:w="2551" w:type="dxa"/>
            <w:vAlign w:val="center"/>
          </w:tcPr>
          <w:p w14:paraId="1472B5E5" w14:textId="77777777" w:rsidR="006F7253" w:rsidRPr="00E134D2" w:rsidRDefault="006F7253" w:rsidP="00611355">
            <w:r w:rsidRPr="00E134D2">
              <w:t>SEÑALIZACION</w:t>
            </w:r>
          </w:p>
        </w:tc>
      </w:tr>
      <w:tr w:rsidR="006F7253" w:rsidRPr="00E134D2" w14:paraId="31673089" w14:textId="77777777" w:rsidTr="00611355">
        <w:trPr>
          <w:jc w:val="center"/>
        </w:trPr>
        <w:tc>
          <w:tcPr>
            <w:tcW w:w="4920" w:type="dxa"/>
            <w:vAlign w:val="center"/>
          </w:tcPr>
          <w:p w14:paraId="3DC376F6" w14:textId="77777777" w:rsidR="006F7253" w:rsidRPr="00E134D2" w:rsidRDefault="006F7253" w:rsidP="00611355">
            <w:r w:rsidRPr="00E134D2">
              <w:t>Canal en reposo.</w:t>
            </w:r>
          </w:p>
        </w:tc>
        <w:tc>
          <w:tcPr>
            <w:tcW w:w="2551" w:type="dxa"/>
            <w:vAlign w:val="center"/>
          </w:tcPr>
          <w:p w14:paraId="0EB7849D" w14:textId="77777777" w:rsidR="006F7253" w:rsidRPr="00E134D2" w:rsidRDefault="006F7253" w:rsidP="00611355">
            <w:r w:rsidRPr="00E134D2">
              <w:object w:dxaOrig="2100" w:dyaOrig="1788" w14:anchorId="11BAC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83.4pt" o:ole="">
                  <v:imagedata r:id="rId20" o:title=""/>
                </v:shape>
                <o:OLEObject Type="Embed" ProgID="PBrush" ShapeID="_x0000_i1025" DrawAspect="Content" ObjectID="_1715687346" r:id="rId21"/>
              </w:object>
            </w:r>
          </w:p>
        </w:tc>
      </w:tr>
      <w:tr w:rsidR="006F7253" w:rsidRPr="00E134D2" w14:paraId="3C8CF1A2" w14:textId="77777777" w:rsidTr="00611355">
        <w:trPr>
          <w:jc w:val="center"/>
        </w:trPr>
        <w:tc>
          <w:tcPr>
            <w:tcW w:w="4920" w:type="dxa"/>
            <w:vAlign w:val="center"/>
          </w:tcPr>
          <w:p w14:paraId="5EBDC5C5" w14:textId="77777777" w:rsidR="006F7253" w:rsidRPr="00E134D2" w:rsidRDefault="006F7253" w:rsidP="00611355">
            <w:bookmarkStart w:id="130" w:name="OLE_LINK9"/>
            <w:r w:rsidRPr="00E134D2">
              <w:t xml:space="preserve">Canal asignado en </w:t>
            </w:r>
            <w:proofErr w:type="spellStart"/>
            <w:r w:rsidRPr="00E134D2">
              <w:t>Rx</w:t>
            </w:r>
            <w:proofErr w:type="spellEnd"/>
            <w:r w:rsidRPr="00E134D2">
              <w:t xml:space="preserve"> </w:t>
            </w:r>
            <w:r>
              <w:t>en altavoz</w:t>
            </w:r>
            <w:r w:rsidRPr="00E134D2">
              <w:t>.</w:t>
            </w:r>
          </w:p>
        </w:tc>
        <w:tc>
          <w:tcPr>
            <w:tcW w:w="2551" w:type="dxa"/>
            <w:vAlign w:val="center"/>
          </w:tcPr>
          <w:p w14:paraId="3158F3C7" w14:textId="77777777" w:rsidR="006F7253" w:rsidRPr="00E134D2" w:rsidRDefault="006F7253" w:rsidP="00611355">
            <w:r>
              <w:object w:dxaOrig="1824" w:dyaOrig="1596" w14:anchorId="4547F980">
                <v:shape id="_x0000_i1026" type="#_x0000_t75" style="width:91.2pt;height:79.8pt" o:ole="">
                  <v:imagedata r:id="rId22" o:title=""/>
                </v:shape>
                <o:OLEObject Type="Embed" ProgID="PBrush" ShapeID="_x0000_i1026" DrawAspect="Content" ObjectID="_1715687347" r:id="rId23"/>
              </w:object>
            </w:r>
          </w:p>
        </w:tc>
      </w:tr>
      <w:bookmarkEnd w:id="130"/>
      <w:tr w:rsidR="006F7253" w:rsidRPr="00E134D2" w14:paraId="001742D9" w14:textId="77777777" w:rsidTr="00611355">
        <w:trPr>
          <w:jc w:val="center"/>
        </w:trPr>
        <w:tc>
          <w:tcPr>
            <w:tcW w:w="4920" w:type="dxa"/>
            <w:vAlign w:val="center"/>
          </w:tcPr>
          <w:p w14:paraId="764E1ABB" w14:textId="77777777" w:rsidR="006F7253" w:rsidRPr="00E134D2" w:rsidRDefault="006F7253" w:rsidP="00611355">
            <w:r w:rsidRPr="00E134D2">
              <w:t xml:space="preserve">Canal asignado en </w:t>
            </w:r>
            <w:proofErr w:type="spellStart"/>
            <w:r w:rsidRPr="00E134D2">
              <w:t>Rx</w:t>
            </w:r>
            <w:proofErr w:type="spellEnd"/>
            <w:r w:rsidRPr="00E134D2">
              <w:t xml:space="preserve"> </w:t>
            </w:r>
            <w:r>
              <w:t xml:space="preserve">con PTT y </w:t>
            </w:r>
            <w:proofErr w:type="spellStart"/>
            <w:r>
              <w:t>Squelch</w:t>
            </w:r>
            <w:proofErr w:type="spellEnd"/>
            <w:r>
              <w:t xml:space="preserve"> e incluido en grupo de retransmisión</w:t>
            </w:r>
            <w:r w:rsidRPr="00E134D2">
              <w:t>.</w:t>
            </w:r>
          </w:p>
        </w:tc>
        <w:tc>
          <w:tcPr>
            <w:tcW w:w="2551" w:type="dxa"/>
            <w:vAlign w:val="center"/>
          </w:tcPr>
          <w:p w14:paraId="2D6468DA" w14:textId="77777777" w:rsidR="006F7253" w:rsidRPr="00E134D2" w:rsidRDefault="006F7253" w:rsidP="00611355">
            <w:r>
              <w:object w:dxaOrig="1824" w:dyaOrig="1584" w14:anchorId="753B8C9F">
                <v:shape id="_x0000_i1027" type="#_x0000_t75" style="width:91.2pt;height:79.8pt" o:ole="">
                  <v:imagedata r:id="rId24" o:title=""/>
                </v:shape>
                <o:OLEObject Type="Embed" ProgID="PBrush" ShapeID="_x0000_i1027" DrawAspect="Content" ObjectID="_1715687348" r:id="rId25"/>
              </w:object>
            </w:r>
          </w:p>
        </w:tc>
      </w:tr>
    </w:tbl>
    <w:p w14:paraId="176C3588" w14:textId="70352E76" w:rsidR="006F7253" w:rsidRPr="00E134D2" w:rsidRDefault="006F7253" w:rsidP="006F7253">
      <w:pPr>
        <w:ind w:left="357"/>
        <w:jc w:val="center"/>
        <w:rPr>
          <w:sz w:val="18"/>
        </w:rPr>
      </w:pPr>
      <w:bookmarkStart w:id="131" w:name="_Toc353970482"/>
      <w:bookmarkStart w:id="132" w:name="_Toc1485495"/>
      <w:bookmarkStart w:id="133" w:name="_Toc5098983"/>
      <w:bookmarkStart w:id="134" w:name="_Toc105068603"/>
      <w:bookmarkStart w:id="135" w:name="_Toc105074359"/>
      <w:r w:rsidRPr="00E134D2">
        <w:rPr>
          <w:bCs/>
          <w:sz w:val="18"/>
        </w:rPr>
        <w:t xml:space="preserve">Tabla </w:t>
      </w:r>
      <w:r w:rsidRPr="00E134D2">
        <w:rPr>
          <w:sz w:val="18"/>
        </w:rPr>
        <w:fldChar w:fldCharType="begin"/>
      </w:r>
      <w:r w:rsidRPr="00E134D2">
        <w:rPr>
          <w:bCs/>
          <w:sz w:val="18"/>
        </w:rPr>
        <w:instrText xml:space="preserve"> SEQ Tabla \* ARABIC </w:instrText>
      </w:r>
      <w:r w:rsidRPr="00E134D2">
        <w:rPr>
          <w:sz w:val="18"/>
        </w:rPr>
        <w:fldChar w:fldCharType="separate"/>
      </w:r>
      <w:r w:rsidR="00F11DED">
        <w:rPr>
          <w:bCs/>
          <w:noProof/>
          <w:sz w:val="18"/>
        </w:rPr>
        <w:t>3</w:t>
      </w:r>
      <w:r w:rsidRPr="00E134D2">
        <w:rPr>
          <w:sz w:val="18"/>
        </w:rPr>
        <w:fldChar w:fldCharType="end"/>
      </w:r>
      <w:r w:rsidRPr="00E134D2">
        <w:rPr>
          <w:bCs/>
          <w:sz w:val="18"/>
        </w:rPr>
        <w:t>. Señalización de los modos de Canal Radio</w:t>
      </w:r>
      <w:bookmarkEnd w:id="131"/>
      <w:bookmarkEnd w:id="132"/>
      <w:bookmarkEnd w:id="133"/>
      <w:bookmarkEnd w:id="134"/>
      <w:bookmarkEnd w:id="135"/>
    </w:p>
    <w:p w14:paraId="2D4E6CD0" w14:textId="77777777" w:rsidR="006F7253" w:rsidRPr="00C607D3" w:rsidRDefault="006F7253" w:rsidP="006F7253">
      <w:pPr>
        <w:pStyle w:val="Ttulo2"/>
      </w:pPr>
      <w:bookmarkStart w:id="136" w:name="_Toc128530278"/>
      <w:bookmarkStart w:id="137" w:name="_Toc69891637"/>
      <w:bookmarkStart w:id="138" w:name="_Toc353970519"/>
      <w:bookmarkStart w:id="139" w:name="_Toc445284887"/>
      <w:bookmarkStart w:id="140" w:name="_Toc1485386"/>
      <w:bookmarkStart w:id="141" w:name="_Toc5098875"/>
      <w:bookmarkStart w:id="142" w:name="_Toc105068587"/>
      <w:bookmarkStart w:id="143" w:name="_Toc105074352"/>
      <w:r w:rsidRPr="00C607D3">
        <w:lastRenderedPageBreak/>
        <w:t>Estados de los canales radio</w:t>
      </w:r>
      <w:bookmarkEnd w:id="136"/>
      <w:bookmarkEnd w:id="137"/>
      <w:bookmarkEnd w:id="138"/>
      <w:bookmarkEnd w:id="139"/>
      <w:bookmarkEnd w:id="140"/>
      <w:bookmarkEnd w:id="141"/>
      <w:bookmarkEnd w:id="142"/>
      <w:bookmarkEnd w:id="143"/>
    </w:p>
    <w:p w14:paraId="34B136DB" w14:textId="77777777" w:rsidR="006F7253" w:rsidRPr="00C607D3" w:rsidRDefault="006F7253" w:rsidP="006F7253">
      <w:r w:rsidRPr="00C607D3">
        <w:t>Se describen los diferentes estados que pueden presentar:</w:t>
      </w:r>
    </w:p>
    <w:tbl>
      <w:tblPr>
        <w:tblStyle w:val="Tablabsica1"/>
        <w:tblW w:w="8894" w:type="dxa"/>
        <w:jc w:val="center"/>
        <w:tblLayout w:type="fixed"/>
        <w:tblLook w:val="00A0" w:firstRow="1" w:lastRow="0" w:firstColumn="1" w:lastColumn="0" w:noHBand="0" w:noVBand="0"/>
      </w:tblPr>
      <w:tblGrid>
        <w:gridCol w:w="4253"/>
        <w:gridCol w:w="2409"/>
        <w:gridCol w:w="2232"/>
      </w:tblGrid>
      <w:tr w:rsidR="006F7253" w:rsidRPr="00E134D2" w14:paraId="3FEB81AB" w14:textId="77777777" w:rsidTr="00611355">
        <w:trPr>
          <w:cnfStyle w:val="100000000000" w:firstRow="1" w:lastRow="0" w:firstColumn="0" w:lastColumn="0" w:oddVBand="0" w:evenVBand="0" w:oddHBand="0" w:evenHBand="0" w:firstRowFirstColumn="0" w:firstRowLastColumn="0" w:lastRowFirstColumn="0" w:lastRowLastColumn="0"/>
          <w:jc w:val="center"/>
        </w:trPr>
        <w:tc>
          <w:tcPr>
            <w:tcW w:w="8894" w:type="dxa"/>
            <w:gridSpan w:val="3"/>
          </w:tcPr>
          <w:p w14:paraId="0D924847" w14:textId="77777777" w:rsidR="006F7253" w:rsidRPr="00E134D2" w:rsidRDefault="006F7253" w:rsidP="00611355">
            <w:r w:rsidRPr="00E134D2">
              <w:t>Estados de los canales radio</w:t>
            </w:r>
          </w:p>
        </w:tc>
      </w:tr>
      <w:tr w:rsidR="006F7253" w:rsidRPr="00E134D2" w14:paraId="6706E4D6" w14:textId="77777777" w:rsidTr="00611355">
        <w:trPr>
          <w:jc w:val="center"/>
        </w:trPr>
        <w:tc>
          <w:tcPr>
            <w:tcW w:w="4253" w:type="dxa"/>
          </w:tcPr>
          <w:p w14:paraId="48DA4799" w14:textId="77777777" w:rsidR="006F7253" w:rsidRPr="00E134D2" w:rsidRDefault="006F7253" w:rsidP="00611355">
            <w:r w:rsidRPr="00E134D2">
              <w:t>Estado</w:t>
            </w:r>
          </w:p>
        </w:tc>
        <w:tc>
          <w:tcPr>
            <w:tcW w:w="2409" w:type="dxa"/>
          </w:tcPr>
          <w:p w14:paraId="78F9A78C" w14:textId="77777777" w:rsidR="006F7253" w:rsidRPr="00E134D2" w:rsidRDefault="006F7253" w:rsidP="00611355">
            <w:r w:rsidRPr="00E134D2">
              <w:t>Modo</w:t>
            </w:r>
          </w:p>
        </w:tc>
        <w:tc>
          <w:tcPr>
            <w:tcW w:w="2232" w:type="dxa"/>
          </w:tcPr>
          <w:p w14:paraId="1C9DA670" w14:textId="77777777" w:rsidR="006F7253" w:rsidRPr="00E134D2" w:rsidRDefault="006F7253" w:rsidP="00611355">
            <w:r w:rsidRPr="00E134D2">
              <w:t>Señalización</w:t>
            </w:r>
          </w:p>
        </w:tc>
      </w:tr>
      <w:tr w:rsidR="006F7253" w:rsidRPr="00E134D2" w14:paraId="7A21C059" w14:textId="77777777" w:rsidTr="00611355">
        <w:trPr>
          <w:jc w:val="center"/>
        </w:trPr>
        <w:tc>
          <w:tcPr>
            <w:tcW w:w="4253" w:type="dxa"/>
          </w:tcPr>
          <w:p w14:paraId="0E85D0E5" w14:textId="77777777" w:rsidR="006F7253" w:rsidRPr="00E134D2" w:rsidRDefault="006F7253" w:rsidP="00611355">
            <w:r>
              <w:t>Canal en Reposo</w:t>
            </w:r>
            <w:r w:rsidRPr="00E134D2">
              <w:t>.</w:t>
            </w:r>
          </w:p>
        </w:tc>
        <w:tc>
          <w:tcPr>
            <w:tcW w:w="2409" w:type="dxa"/>
          </w:tcPr>
          <w:p w14:paraId="3EAB8AED" w14:textId="77777777" w:rsidR="006F7253" w:rsidRPr="00E134D2" w:rsidRDefault="006F7253" w:rsidP="00611355">
            <w:r w:rsidRPr="00E134D2">
              <w:t>Cualquiera de los modos. En reposo, el audio no llega a los medios físicos de que dispone el usuario para la escucha</w:t>
            </w:r>
          </w:p>
        </w:tc>
        <w:tc>
          <w:tcPr>
            <w:tcW w:w="2232" w:type="dxa"/>
          </w:tcPr>
          <w:p w14:paraId="55FD869B" w14:textId="77777777" w:rsidR="006F7253" w:rsidRPr="00E134D2" w:rsidRDefault="006F7253" w:rsidP="00611355">
            <w:r>
              <w:object w:dxaOrig="1860" w:dyaOrig="1632" w14:anchorId="088EA9E6">
                <v:shape id="_x0000_i1028" type="#_x0000_t75" style="width:93pt;height:81.6pt" o:ole="">
                  <v:imagedata r:id="rId26" o:title=""/>
                </v:shape>
                <o:OLEObject Type="Embed" ProgID="PBrush" ShapeID="_x0000_i1028" DrawAspect="Content" ObjectID="_1715687349" r:id="rId27"/>
              </w:object>
            </w:r>
          </w:p>
        </w:tc>
      </w:tr>
      <w:tr w:rsidR="006F7253" w:rsidRPr="00E134D2" w14:paraId="103C9C85" w14:textId="77777777" w:rsidTr="00611355">
        <w:trPr>
          <w:jc w:val="center"/>
        </w:trPr>
        <w:tc>
          <w:tcPr>
            <w:tcW w:w="4253" w:type="dxa"/>
          </w:tcPr>
          <w:p w14:paraId="7BDD0094" w14:textId="77777777" w:rsidR="006F7253" w:rsidRPr="00E134D2" w:rsidRDefault="006F7253" w:rsidP="00611355">
            <w:r w:rsidRPr="00E134D2">
              <w:t>Retransmisión ajena. Se indica con una R negra sobre fondo rojo, en la parte derecha de la zona de identificación del canal.</w:t>
            </w:r>
          </w:p>
        </w:tc>
        <w:tc>
          <w:tcPr>
            <w:tcW w:w="2409" w:type="dxa"/>
          </w:tcPr>
          <w:p w14:paraId="686C1D7B" w14:textId="77777777" w:rsidR="006F7253" w:rsidRPr="00E134D2" w:rsidRDefault="006F7253" w:rsidP="00611355">
            <w:r w:rsidRPr="00E134D2">
              <w:t>Cualquiera de los modos.</w:t>
            </w:r>
          </w:p>
        </w:tc>
        <w:tc>
          <w:tcPr>
            <w:tcW w:w="2232" w:type="dxa"/>
          </w:tcPr>
          <w:p w14:paraId="16B3F14C" w14:textId="77777777" w:rsidR="006F7253" w:rsidRPr="00E134D2" w:rsidRDefault="006F7253" w:rsidP="00611355">
            <w:r>
              <w:object w:dxaOrig="1860" w:dyaOrig="1572" w14:anchorId="64189307">
                <v:shape id="_x0000_i1029" type="#_x0000_t75" style="width:93pt;height:78.6pt" o:ole="">
                  <v:imagedata r:id="rId28" o:title=""/>
                </v:shape>
                <o:OLEObject Type="Embed" ProgID="PBrush" ShapeID="_x0000_i1029" DrawAspect="Content" ObjectID="_1715687350" r:id="rId29"/>
              </w:object>
            </w:r>
          </w:p>
        </w:tc>
      </w:tr>
      <w:tr w:rsidR="006F7253" w:rsidRPr="00E134D2" w14:paraId="482634C7" w14:textId="77777777" w:rsidTr="00611355">
        <w:trPr>
          <w:jc w:val="center"/>
        </w:trPr>
        <w:tc>
          <w:tcPr>
            <w:tcW w:w="4253" w:type="dxa"/>
          </w:tcPr>
          <w:p w14:paraId="004D5EBB" w14:textId="77777777" w:rsidR="006F7253" w:rsidRPr="00E134D2" w:rsidRDefault="006F7253" w:rsidP="00611355">
            <w:r w:rsidRPr="00E134D2">
              <w:t xml:space="preserve">Canal no seleccionable (Avería). </w:t>
            </w:r>
          </w:p>
        </w:tc>
        <w:tc>
          <w:tcPr>
            <w:tcW w:w="2409" w:type="dxa"/>
          </w:tcPr>
          <w:p w14:paraId="3337D931" w14:textId="77777777" w:rsidR="006F7253" w:rsidRPr="00E134D2" w:rsidRDefault="006F7253" w:rsidP="00611355">
            <w:r w:rsidRPr="00E134D2">
              <w:t>Cualquiera de los modos.</w:t>
            </w:r>
          </w:p>
        </w:tc>
        <w:tc>
          <w:tcPr>
            <w:tcW w:w="2232" w:type="dxa"/>
          </w:tcPr>
          <w:p w14:paraId="0093FB8E" w14:textId="77777777" w:rsidR="006F7253" w:rsidRPr="00E134D2" w:rsidRDefault="006F7253" w:rsidP="00611355">
            <w:r>
              <w:object w:dxaOrig="1848" w:dyaOrig="1584" w14:anchorId="1DCD4F68">
                <v:shape id="_x0000_i1030" type="#_x0000_t75" style="width:92.4pt;height:79.8pt" o:ole="">
                  <v:imagedata r:id="rId30" o:title=""/>
                </v:shape>
                <o:OLEObject Type="Embed" ProgID="PBrush" ShapeID="_x0000_i1030" DrawAspect="Content" ObjectID="_1715687351" r:id="rId31"/>
              </w:object>
            </w:r>
          </w:p>
        </w:tc>
      </w:tr>
    </w:tbl>
    <w:p w14:paraId="7CC386FD" w14:textId="1707D2B9" w:rsidR="006F7253" w:rsidRPr="00E134D2" w:rsidRDefault="006F7253" w:rsidP="006F7253">
      <w:pPr>
        <w:ind w:left="357"/>
        <w:jc w:val="center"/>
        <w:rPr>
          <w:sz w:val="18"/>
        </w:rPr>
      </w:pPr>
      <w:bookmarkStart w:id="144" w:name="_Toc353970483"/>
      <w:bookmarkStart w:id="145" w:name="_Toc1485496"/>
      <w:bookmarkStart w:id="146" w:name="_Toc5098984"/>
      <w:bookmarkStart w:id="147" w:name="_Toc105068604"/>
      <w:bookmarkStart w:id="148" w:name="_Toc105074360"/>
      <w:r w:rsidRPr="00E134D2">
        <w:rPr>
          <w:sz w:val="18"/>
        </w:rPr>
        <w:t xml:space="preserve">Tabla </w:t>
      </w:r>
      <w:r w:rsidRPr="00E134D2">
        <w:rPr>
          <w:sz w:val="18"/>
        </w:rPr>
        <w:fldChar w:fldCharType="begin"/>
      </w:r>
      <w:r w:rsidRPr="00E134D2">
        <w:rPr>
          <w:sz w:val="18"/>
        </w:rPr>
        <w:instrText xml:space="preserve"> SEQ Tabla \* ARABIC </w:instrText>
      </w:r>
      <w:r w:rsidRPr="00E134D2">
        <w:rPr>
          <w:sz w:val="18"/>
        </w:rPr>
        <w:fldChar w:fldCharType="separate"/>
      </w:r>
      <w:r w:rsidR="00F11DED">
        <w:rPr>
          <w:noProof/>
          <w:sz w:val="18"/>
        </w:rPr>
        <w:t>4</w:t>
      </w:r>
      <w:r w:rsidRPr="00E134D2">
        <w:rPr>
          <w:sz w:val="18"/>
        </w:rPr>
        <w:fldChar w:fldCharType="end"/>
      </w:r>
      <w:r w:rsidRPr="00E134D2">
        <w:rPr>
          <w:sz w:val="18"/>
        </w:rPr>
        <w:t>. Señalización de los Estados de Canal Radio</w:t>
      </w:r>
      <w:bookmarkEnd w:id="144"/>
      <w:bookmarkEnd w:id="145"/>
      <w:bookmarkEnd w:id="146"/>
      <w:bookmarkEnd w:id="147"/>
      <w:bookmarkEnd w:id="148"/>
    </w:p>
    <w:p w14:paraId="741E9543" w14:textId="77777777" w:rsidR="006F7253" w:rsidRPr="00CA1CA7" w:rsidRDefault="006F7253" w:rsidP="006F7253">
      <w:pPr>
        <w:pStyle w:val="Ttulo2"/>
      </w:pPr>
      <w:bookmarkStart w:id="149" w:name="_Toc128530279"/>
      <w:bookmarkStart w:id="150" w:name="_Toc353970520"/>
      <w:bookmarkStart w:id="151" w:name="_Toc445284888"/>
      <w:bookmarkStart w:id="152" w:name="_Toc1485387"/>
      <w:bookmarkStart w:id="153" w:name="_Toc5098876"/>
      <w:bookmarkStart w:id="154" w:name="_Toc105068588"/>
      <w:bookmarkStart w:id="155" w:name="_Toc105074353"/>
      <w:r w:rsidRPr="00E134D2">
        <w:t>Transiciones</w:t>
      </w:r>
      <w:r w:rsidRPr="00C607D3">
        <w:t xml:space="preserve"> entre modos</w:t>
      </w:r>
      <w:bookmarkEnd w:id="149"/>
      <w:bookmarkEnd w:id="150"/>
      <w:bookmarkEnd w:id="151"/>
      <w:bookmarkEnd w:id="152"/>
      <w:bookmarkEnd w:id="153"/>
      <w:bookmarkEnd w:id="154"/>
      <w:bookmarkEnd w:id="155"/>
      <w:r>
        <w:t xml:space="preserve"> </w:t>
      </w:r>
    </w:p>
    <w:tbl>
      <w:tblPr>
        <w:tblStyle w:val="Tablabsica1"/>
        <w:tblW w:w="9091" w:type="dxa"/>
        <w:jc w:val="center"/>
        <w:tblLayout w:type="fixed"/>
        <w:tblLook w:val="00A0" w:firstRow="1" w:lastRow="0" w:firstColumn="1" w:lastColumn="0" w:noHBand="0" w:noVBand="0"/>
      </w:tblPr>
      <w:tblGrid>
        <w:gridCol w:w="2290"/>
        <w:gridCol w:w="6801"/>
      </w:tblGrid>
      <w:tr w:rsidR="006F7253" w:rsidRPr="00E134D2" w14:paraId="2E793E39" w14:textId="77777777" w:rsidTr="00611355">
        <w:trPr>
          <w:cnfStyle w:val="100000000000" w:firstRow="1" w:lastRow="0" w:firstColumn="0" w:lastColumn="0" w:oddVBand="0" w:evenVBand="0" w:oddHBand="0" w:evenHBand="0" w:firstRowFirstColumn="0" w:firstRowLastColumn="0" w:lastRowFirstColumn="0" w:lastRowLastColumn="0"/>
          <w:jc w:val="center"/>
        </w:trPr>
        <w:tc>
          <w:tcPr>
            <w:tcW w:w="2290" w:type="dxa"/>
          </w:tcPr>
          <w:p w14:paraId="54512732" w14:textId="77777777" w:rsidR="006F7253" w:rsidRPr="00E134D2" w:rsidRDefault="006F7253" w:rsidP="00611355">
            <w:r w:rsidRPr="00E134D2">
              <w:t>Secuencia</w:t>
            </w:r>
          </w:p>
        </w:tc>
        <w:tc>
          <w:tcPr>
            <w:tcW w:w="6801" w:type="dxa"/>
            <w:vAlign w:val="center"/>
          </w:tcPr>
          <w:p w14:paraId="48598CBE" w14:textId="77777777" w:rsidR="006F7253" w:rsidRPr="00E134D2" w:rsidRDefault="006F7253" w:rsidP="00611355">
            <w:pPr>
              <w:jc w:val="right"/>
            </w:pPr>
            <w:r w:rsidRPr="00E134D2">
              <w:t>SEÑALIZACION</w:t>
            </w:r>
          </w:p>
        </w:tc>
      </w:tr>
      <w:tr w:rsidR="006F7253" w:rsidRPr="00E134D2" w14:paraId="2410B283" w14:textId="77777777" w:rsidTr="00611355">
        <w:trPr>
          <w:jc w:val="center"/>
        </w:trPr>
        <w:tc>
          <w:tcPr>
            <w:tcW w:w="2290" w:type="dxa"/>
            <w:vAlign w:val="center"/>
          </w:tcPr>
          <w:p w14:paraId="7C54EB71" w14:textId="77777777" w:rsidR="006F7253" w:rsidRPr="00E134D2" w:rsidRDefault="006F7253" w:rsidP="00611355">
            <w:r w:rsidRPr="00E134D2">
              <w:t>Partiendo de reposo a RX y viceversa: Con pulsación corta sobre la zona de RX, se sigue la siguiente secuencia:</w:t>
            </w:r>
          </w:p>
        </w:tc>
        <w:tc>
          <w:tcPr>
            <w:tcW w:w="6801" w:type="dxa"/>
            <w:vAlign w:val="center"/>
          </w:tcPr>
          <w:p w14:paraId="60D94CFA" w14:textId="77777777" w:rsidR="006F7253" w:rsidRPr="00E134D2" w:rsidRDefault="006F7253" w:rsidP="00611355">
            <w:pPr>
              <w:jc w:val="right"/>
            </w:pPr>
          </w:p>
          <w:p w14:paraId="0B6B07A3" w14:textId="77777777" w:rsidR="006F7253" w:rsidRPr="00E134D2" w:rsidRDefault="006F7253" w:rsidP="00611355">
            <w:pPr>
              <w:jc w:val="right"/>
            </w:pPr>
            <w:r>
              <w:object w:dxaOrig="1848" w:dyaOrig="1596" w14:anchorId="686C16C8">
                <v:shape id="_x0000_i1031" type="#_x0000_t75" style="width:47.4pt;height:40.8pt" o:ole="">
                  <v:imagedata r:id="rId32" o:title=""/>
                </v:shape>
                <o:OLEObject Type="Embed" ProgID="PBrush" ShapeID="_x0000_i1031" DrawAspect="Content" ObjectID="_1715687352" r:id="rId33"/>
              </w:object>
            </w:r>
            <w:r w:rsidRPr="00E134D2">
              <w:rPr>
                <w:noProof/>
                <w:lang w:val="en-US" w:eastAsia="en-US"/>
              </w:rPr>
              <w:drawing>
                <wp:inline distT="0" distB="0" distL="0" distR="0" wp14:anchorId="0A16515A" wp14:editId="153BA14C">
                  <wp:extent cx="314325" cy="233045"/>
                  <wp:effectExtent l="0" t="0" r="9525" b="0"/>
                  <wp:docPr id="97" name="Imagen 9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21298_"/>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object w:dxaOrig="1872" w:dyaOrig="1608" w14:anchorId="15B2D3DF">
                <v:shape id="_x0000_i1032" type="#_x0000_t75" style="width:51pt;height:43.8pt" o:ole="">
                  <v:imagedata r:id="rId35" o:title=""/>
                </v:shape>
                <o:OLEObject Type="Embed" ProgID="PBrush" ShapeID="_x0000_i1032" DrawAspect="Content" ObjectID="_1715687353" r:id="rId36"/>
              </w:object>
            </w:r>
            <w:r w:rsidRPr="00E134D2">
              <w:rPr>
                <w:noProof/>
                <w:lang w:val="en-US" w:eastAsia="en-US"/>
              </w:rPr>
              <w:drawing>
                <wp:inline distT="0" distB="0" distL="0" distR="0" wp14:anchorId="2BA78B8B" wp14:editId="55A13068">
                  <wp:extent cx="314325" cy="233045"/>
                  <wp:effectExtent l="0" t="0" r="9525" b="0"/>
                  <wp:docPr id="99" name="Imagen 9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21298_"/>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object w:dxaOrig="1848" w:dyaOrig="1620" w14:anchorId="0876C3FE">
                <v:shape id="_x0000_i1033" type="#_x0000_t75" style="width:51pt;height:45pt" o:ole="">
                  <v:imagedata r:id="rId37" o:title=""/>
                </v:shape>
                <o:OLEObject Type="Embed" ProgID="PBrush" ShapeID="_x0000_i1033" DrawAspect="Content" ObjectID="_1715687354" r:id="rId38"/>
              </w:object>
            </w:r>
          </w:p>
        </w:tc>
      </w:tr>
    </w:tbl>
    <w:p w14:paraId="545C59ED" w14:textId="77777777" w:rsidR="006F7253" w:rsidRDefault="006F7253" w:rsidP="006F7253">
      <w:pPr>
        <w:pStyle w:val="Ttulo3"/>
        <w:rPr>
          <w:lang w:val="es-ES"/>
        </w:rPr>
      </w:pPr>
      <w:bookmarkStart w:id="156" w:name="_Toc104370816"/>
      <w:bookmarkStart w:id="157" w:name="_Toc105068589"/>
      <w:bookmarkStart w:id="158" w:name="_Toc105074354"/>
      <w:r>
        <w:rPr>
          <w:lang w:val="es-ES"/>
        </w:rPr>
        <w:t xml:space="preserve">Canal no </w:t>
      </w:r>
      <w:proofErr w:type="spellStart"/>
      <w:r>
        <w:rPr>
          <w:lang w:val="es-ES"/>
        </w:rPr>
        <w:t>desasignable</w:t>
      </w:r>
      <w:bookmarkEnd w:id="156"/>
      <w:bookmarkEnd w:id="157"/>
      <w:bookmarkEnd w:id="158"/>
      <w:proofErr w:type="spellEnd"/>
    </w:p>
    <w:p w14:paraId="75F2C657" w14:textId="77777777" w:rsidR="006F7253" w:rsidRDefault="006F7253" w:rsidP="006F7253">
      <w:pPr>
        <w:pStyle w:val="TextoNivel1"/>
        <w:rPr>
          <w:lang w:val="es-ES"/>
        </w:rPr>
      </w:pPr>
      <w:r>
        <w:rPr>
          <w:lang w:val="es-ES"/>
        </w:rPr>
        <w:t xml:space="preserve">Este tipo de canal no podrá desasignarse de recepción  </w:t>
      </w:r>
    </w:p>
    <w:tbl>
      <w:tblPr>
        <w:tblStyle w:val="Tablabsica1"/>
        <w:tblW w:w="9091" w:type="dxa"/>
        <w:jc w:val="center"/>
        <w:tblLayout w:type="fixed"/>
        <w:tblLook w:val="00A0" w:firstRow="1" w:lastRow="0" w:firstColumn="1" w:lastColumn="0" w:noHBand="0" w:noVBand="0"/>
      </w:tblPr>
      <w:tblGrid>
        <w:gridCol w:w="2290"/>
        <w:gridCol w:w="6801"/>
      </w:tblGrid>
      <w:tr w:rsidR="006F7253" w:rsidRPr="00E134D2" w14:paraId="0A7A22F8" w14:textId="77777777" w:rsidTr="00611355">
        <w:trPr>
          <w:cnfStyle w:val="100000000000" w:firstRow="1" w:lastRow="0" w:firstColumn="0" w:lastColumn="0" w:oddVBand="0" w:evenVBand="0" w:oddHBand="0" w:evenHBand="0" w:firstRowFirstColumn="0" w:firstRowLastColumn="0" w:lastRowFirstColumn="0" w:lastRowLastColumn="0"/>
          <w:jc w:val="center"/>
        </w:trPr>
        <w:tc>
          <w:tcPr>
            <w:tcW w:w="2290" w:type="dxa"/>
            <w:vAlign w:val="center"/>
          </w:tcPr>
          <w:p w14:paraId="7DAFF15C" w14:textId="77777777" w:rsidR="006F7253" w:rsidRPr="00E134D2" w:rsidRDefault="006F7253" w:rsidP="00611355">
            <w:r w:rsidRPr="00E134D2">
              <w:t xml:space="preserve">Partiendo de reposo a RX y viceversa: </w:t>
            </w:r>
            <w:r w:rsidRPr="00E134D2">
              <w:lastRenderedPageBreak/>
              <w:t xml:space="preserve">Con pulsación corta sobre la zona de RX, se sigue la siguiente </w:t>
            </w:r>
          </w:p>
        </w:tc>
        <w:tc>
          <w:tcPr>
            <w:tcW w:w="6801" w:type="dxa"/>
            <w:vAlign w:val="center"/>
          </w:tcPr>
          <w:p w14:paraId="61CB5D11" w14:textId="77777777" w:rsidR="006F7253" w:rsidRPr="00E134D2" w:rsidRDefault="006F7253" w:rsidP="00611355">
            <w:pPr>
              <w:jc w:val="right"/>
            </w:pPr>
          </w:p>
          <w:p w14:paraId="51BE3EC0" w14:textId="77777777" w:rsidR="006F7253" w:rsidRPr="00E134D2" w:rsidRDefault="006F7253" w:rsidP="00611355">
            <w:pPr>
              <w:jc w:val="right"/>
            </w:pPr>
            <w:r>
              <w:object w:dxaOrig="1872" w:dyaOrig="1608" w14:anchorId="4F49A0AB">
                <v:shape id="_x0000_i1034" type="#_x0000_t75" style="width:51pt;height:43.8pt" o:ole="">
                  <v:imagedata r:id="rId35" o:title=""/>
                </v:shape>
                <o:OLEObject Type="Embed" ProgID="PBrush" ShapeID="_x0000_i1034" DrawAspect="Content" ObjectID="_1715687355" r:id="rId39"/>
              </w:object>
            </w:r>
            <w:r w:rsidRPr="00E134D2">
              <w:rPr>
                <w:noProof/>
                <w:lang w:val="en-US" w:eastAsia="en-US"/>
              </w:rPr>
              <w:drawing>
                <wp:inline distT="0" distB="0" distL="0" distR="0" wp14:anchorId="23CAE89D" wp14:editId="3A4A98EA">
                  <wp:extent cx="314325" cy="233045"/>
                  <wp:effectExtent l="0" t="0" r="9525" b="0"/>
                  <wp:docPr id="78" name="Imagen 78"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object w:dxaOrig="1872" w:dyaOrig="1608" w14:anchorId="56A59F34">
                <v:shape id="_x0000_i1035" type="#_x0000_t75" style="width:51pt;height:43.8pt" o:ole="">
                  <v:imagedata r:id="rId35" o:title=""/>
                </v:shape>
                <o:OLEObject Type="Embed" ProgID="PBrush" ShapeID="_x0000_i1035" DrawAspect="Content" ObjectID="_1715687356" r:id="rId40"/>
              </w:object>
            </w:r>
            <w:r w:rsidRPr="00E134D2">
              <w:rPr>
                <w:noProof/>
                <w:lang w:val="en-US" w:eastAsia="en-US"/>
              </w:rPr>
              <w:drawing>
                <wp:inline distT="0" distB="0" distL="0" distR="0" wp14:anchorId="5AD92698" wp14:editId="57AA6A09">
                  <wp:extent cx="314325" cy="233045"/>
                  <wp:effectExtent l="0" t="0" r="9525" b="0"/>
                  <wp:docPr id="87" name="Imagen 8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21298_"/>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object w:dxaOrig="1872" w:dyaOrig="1608" w14:anchorId="2AD97AFD">
                <v:shape id="_x0000_i1036" type="#_x0000_t75" style="width:51pt;height:43.8pt" o:ole="">
                  <v:imagedata r:id="rId35" o:title=""/>
                </v:shape>
                <o:OLEObject Type="Embed" ProgID="PBrush" ShapeID="_x0000_i1036" DrawAspect="Content" ObjectID="_1715687357" r:id="rId41"/>
              </w:object>
            </w:r>
          </w:p>
        </w:tc>
      </w:tr>
    </w:tbl>
    <w:p w14:paraId="1A5F658B" w14:textId="77777777" w:rsidR="006F7253" w:rsidRPr="00C607D3" w:rsidRDefault="006F7253" w:rsidP="00F11DED"/>
    <w:p w14:paraId="58C742A3" w14:textId="77777777" w:rsidR="006F7253" w:rsidRDefault="006F7253" w:rsidP="006F7253">
      <w:pPr>
        <w:pStyle w:val="Ttulo1"/>
      </w:pPr>
      <w:bookmarkStart w:id="159" w:name="_Toc532379995"/>
      <w:bookmarkStart w:id="160" w:name="_Toc2245577"/>
      <w:bookmarkStart w:id="161" w:name="_Toc5098917"/>
      <w:bookmarkStart w:id="162" w:name="_Toc105068590"/>
      <w:bookmarkStart w:id="163" w:name="_Toc358037655"/>
      <w:bookmarkStart w:id="164" w:name="_Toc360025937"/>
      <w:bookmarkStart w:id="165" w:name="_Toc445300774"/>
      <w:bookmarkStart w:id="166" w:name="_Toc105074355"/>
      <w:r>
        <w:lastRenderedPageBreak/>
        <w:t>Información Legal</w:t>
      </w:r>
      <w:bookmarkEnd w:id="159"/>
      <w:bookmarkEnd w:id="160"/>
      <w:bookmarkEnd w:id="161"/>
      <w:bookmarkEnd w:id="162"/>
      <w:bookmarkEnd w:id="166"/>
    </w:p>
    <w:p w14:paraId="6F544971" w14:textId="77777777" w:rsidR="006F7253" w:rsidRPr="00A81A3C" w:rsidRDefault="006F7253" w:rsidP="006F7253">
      <w:pPr>
        <w:jc w:val="center"/>
        <w:rPr>
          <w:b/>
          <w:sz w:val="24"/>
        </w:rPr>
      </w:pPr>
      <w:r w:rsidRPr="00A81A3C">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6F7253" w:rsidRPr="009160F2" w14:paraId="246A461B" w14:textId="77777777" w:rsidTr="00611355">
        <w:trPr>
          <w:trHeight w:val="600"/>
          <w:jc w:val="center"/>
        </w:trPr>
        <w:tc>
          <w:tcPr>
            <w:tcW w:w="1553" w:type="dxa"/>
            <w:shd w:val="clear" w:color="auto" w:fill="auto"/>
            <w:hideMark/>
          </w:tcPr>
          <w:p w14:paraId="0F927947" w14:textId="77777777" w:rsidR="006F7253" w:rsidRPr="009160F2" w:rsidRDefault="006F7253" w:rsidP="00611355">
            <w:pPr>
              <w:jc w:val="center"/>
              <w:rPr>
                <w:b/>
                <w:bCs/>
                <w:color w:val="000000"/>
                <w:sz w:val="10"/>
              </w:rPr>
            </w:pPr>
            <w:r w:rsidRPr="009160F2">
              <w:rPr>
                <w:b/>
                <w:bCs/>
                <w:color w:val="000000"/>
                <w:sz w:val="10"/>
              </w:rPr>
              <w:t>OPEN SOURCE CODE SOFTWARE</w:t>
            </w:r>
          </w:p>
        </w:tc>
        <w:tc>
          <w:tcPr>
            <w:tcW w:w="668" w:type="dxa"/>
            <w:shd w:val="clear" w:color="auto" w:fill="auto"/>
            <w:hideMark/>
          </w:tcPr>
          <w:p w14:paraId="01434AC6" w14:textId="77777777" w:rsidR="006F7253" w:rsidRPr="009160F2" w:rsidRDefault="006F7253" w:rsidP="00611355">
            <w:pPr>
              <w:jc w:val="center"/>
              <w:rPr>
                <w:b/>
                <w:bCs/>
                <w:color w:val="000000"/>
                <w:sz w:val="10"/>
              </w:rPr>
            </w:pPr>
            <w:r w:rsidRPr="009160F2">
              <w:rPr>
                <w:b/>
                <w:bCs/>
                <w:color w:val="000000"/>
                <w:sz w:val="10"/>
              </w:rPr>
              <w:t>VERSION</w:t>
            </w:r>
          </w:p>
        </w:tc>
        <w:tc>
          <w:tcPr>
            <w:tcW w:w="683" w:type="dxa"/>
            <w:shd w:val="clear" w:color="auto" w:fill="auto"/>
            <w:hideMark/>
          </w:tcPr>
          <w:p w14:paraId="0D984754" w14:textId="77777777" w:rsidR="006F7253" w:rsidRPr="009160F2" w:rsidRDefault="006F7253" w:rsidP="00611355">
            <w:pPr>
              <w:jc w:val="center"/>
              <w:rPr>
                <w:b/>
                <w:bCs/>
                <w:color w:val="000000"/>
                <w:sz w:val="10"/>
              </w:rPr>
            </w:pPr>
            <w:r w:rsidRPr="009160F2">
              <w:rPr>
                <w:b/>
                <w:bCs/>
                <w:color w:val="000000"/>
                <w:sz w:val="10"/>
              </w:rPr>
              <w:t>COPYING</w:t>
            </w:r>
          </w:p>
        </w:tc>
        <w:tc>
          <w:tcPr>
            <w:tcW w:w="721" w:type="dxa"/>
            <w:shd w:val="clear" w:color="auto" w:fill="auto"/>
            <w:hideMark/>
          </w:tcPr>
          <w:p w14:paraId="25F51A3D" w14:textId="77777777" w:rsidR="006F7253" w:rsidRPr="009160F2" w:rsidRDefault="006F7253" w:rsidP="00611355">
            <w:pPr>
              <w:jc w:val="center"/>
              <w:rPr>
                <w:b/>
                <w:bCs/>
                <w:color w:val="000000"/>
                <w:sz w:val="10"/>
              </w:rPr>
            </w:pPr>
            <w:r w:rsidRPr="009160F2">
              <w:rPr>
                <w:b/>
                <w:bCs/>
                <w:color w:val="000000"/>
                <w:sz w:val="10"/>
              </w:rPr>
              <w:t>COPYING.</w:t>
            </w:r>
          </w:p>
          <w:p w14:paraId="46FC6865" w14:textId="77777777" w:rsidR="006F7253" w:rsidRPr="009160F2" w:rsidRDefault="006F7253" w:rsidP="00611355">
            <w:pPr>
              <w:jc w:val="center"/>
              <w:rPr>
                <w:b/>
                <w:bCs/>
                <w:color w:val="000000"/>
                <w:sz w:val="10"/>
              </w:rPr>
            </w:pPr>
            <w:r w:rsidRPr="009160F2">
              <w:rPr>
                <w:b/>
                <w:bCs/>
                <w:color w:val="000000"/>
                <w:sz w:val="10"/>
              </w:rPr>
              <w:t>LESSER</w:t>
            </w:r>
          </w:p>
        </w:tc>
        <w:tc>
          <w:tcPr>
            <w:tcW w:w="721" w:type="dxa"/>
            <w:shd w:val="clear" w:color="auto" w:fill="auto"/>
            <w:hideMark/>
          </w:tcPr>
          <w:p w14:paraId="5C3DBECC" w14:textId="77777777" w:rsidR="006F7253" w:rsidRPr="009160F2" w:rsidRDefault="006F7253" w:rsidP="00611355">
            <w:pPr>
              <w:jc w:val="center"/>
              <w:rPr>
                <w:b/>
                <w:bCs/>
                <w:color w:val="000000"/>
                <w:sz w:val="10"/>
              </w:rPr>
            </w:pPr>
            <w:r w:rsidRPr="009160F2">
              <w:rPr>
                <w:b/>
                <w:bCs/>
                <w:color w:val="000000"/>
                <w:sz w:val="10"/>
              </w:rPr>
              <w:t>COPYING.</w:t>
            </w:r>
          </w:p>
          <w:p w14:paraId="47CD8102" w14:textId="77777777" w:rsidR="006F7253" w:rsidRPr="009160F2" w:rsidRDefault="006F7253" w:rsidP="00611355">
            <w:pPr>
              <w:jc w:val="center"/>
              <w:rPr>
                <w:b/>
                <w:bCs/>
                <w:color w:val="000000"/>
                <w:sz w:val="10"/>
              </w:rPr>
            </w:pPr>
            <w:r w:rsidRPr="009160F2">
              <w:rPr>
                <w:b/>
                <w:bCs/>
                <w:color w:val="000000"/>
                <w:sz w:val="10"/>
              </w:rPr>
              <w:t>AFFERO</w:t>
            </w:r>
          </w:p>
        </w:tc>
        <w:tc>
          <w:tcPr>
            <w:tcW w:w="1069" w:type="dxa"/>
            <w:shd w:val="clear" w:color="auto" w:fill="auto"/>
            <w:hideMark/>
          </w:tcPr>
          <w:p w14:paraId="31DB0EF5" w14:textId="77777777" w:rsidR="006F7253" w:rsidRPr="009160F2" w:rsidRDefault="006F7253" w:rsidP="00611355">
            <w:pPr>
              <w:jc w:val="center"/>
              <w:rPr>
                <w:b/>
                <w:bCs/>
                <w:color w:val="000000"/>
                <w:sz w:val="10"/>
              </w:rPr>
            </w:pPr>
            <w:r w:rsidRPr="009160F2">
              <w:rPr>
                <w:b/>
                <w:bCs/>
                <w:color w:val="000000"/>
                <w:sz w:val="10"/>
              </w:rPr>
              <w:t>LICENSE</w:t>
            </w:r>
          </w:p>
        </w:tc>
        <w:tc>
          <w:tcPr>
            <w:tcW w:w="3727" w:type="dxa"/>
            <w:shd w:val="clear" w:color="auto" w:fill="auto"/>
            <w:hideMark/>
          </w:tcPr>
          <w:p w14:paraId="3BD98FB1" w14:textId="77777777" w:rsidR="006F7253" w:rsidRPr="009160F2" w:rsidRDefault="006F7253" w:rsidP="00611355">
            <w:pPr>
              <w:jc w:val="center"/>
              <w:rPr>
                <w:b/>
                <w:bCs/>
                <w:color w:val="000000"/>
                <w:sz w:val="10"/>
              </w:rPr>
            </w:pPr>
            <w:r w:rsidRPr="009160F2">
              <w:rPr>
                <w:b/>
                <w:bCs/>
                <w:color w:val="000000"/>
                <w:sz w:val="10"/>
              </w:rPr>
              <w:t>URL DOWNLOAD</w:t>
            </w:r>
          </w:p>
        </w:tc>
      </w:tr>
      <w:tr w:rsidR="006F7253" w:rsidRPr="009160F2" w14:paraId="3F6F3D3E" w14:textId="77777777" w:rsidTr="00611355">
        <w:trPr>
          <w:trHeight w:val="300"/>
          <w:jc w:val="center"/>
        </w:trPr>
        <w:tc>
          <w:tcPr>
            <w:tcW w:w="1553" w:type="dxa"/>
            <w:shd w:val="clear" w:color="auto" w:fill="auto"/>
            <w:noWrap/>
            <w:hideMark/>
          </w:tcPr>
          <w:p w14:paraId="1C103441" w14:textId="77777777" w:rsidR="006F7253" w:rsidRPr="009160F2" w:rsidRDefault="006F7253" w:rsidP="00611355">
            <w:pPr>
              <w:jc w:val="center"/>
              <w:rPr>
                <w:color w:val="000000"/>
                <w:sz w:val="10"/>
              </w:rPr>
            </w:pPr>
            <w:r w:rsidRPr="009160F2">
              <w:rPr>
                <w:color w:val="000000"/>
                <w:sz w:val="10"/>
              </w:rPr>
              <w:t xml:space="preserve">MySQL </w:t>
            </w:r>
            <w:proofErr w:type="spellStart"/>
            <w:r w:rsidRPr="009160F2">
              <w:rPr>
                <w:color w:val="000000"/>
                <w:sz w:val="10"/>
              </w:rPr>
              <w:t>Database</w:t>
            </w:r>
            <w:proofErr w:type="spellEnd"/>
            <w:r w:rsidRPr="009160F2">
              <w:rPr>
                <w:color w:val="000000"/>
                <w:sz w:val="10"/>
              </w:rPr>
              <w:t xml:space="preserve"> </w:t>
            </w:r>
            <w:proofErr w:type="spellStart"/>
            <w:r w:rsidRPr="009160F2">
              <w:rPr>
                <w:color w:val="000000"/>
                <w:sz w:val="10"/>
              </w:rPr>
              <w:t>Community</w:t>
            </w:r>
            <w:proofErr w:type="spellEnd"/>
            <w:r w:rsidRPr="009160F2">
              <w:rPr>
                <w:color w:val="000000"/>
                <w:sz w:val="10"/>
              </w:rPr>
              <w:t xml:space="preserve"> </w:t>
            </w:r>
            <w:proofErr w:type="spellStart"/>
            <w:r w:rsidRPr="009160F2">
              <w:rPr>
                <w:color w:val="000000"/>
                <w:sz w:val="10"/>
              </w:rPr>
              <w:t>Edition</w:t>
            </w:r>
            <w:proofErr w:type="spellEnd"/>
          </w:p>
        </w:tc>
        <w:tc>
          <w:tcPr>
            <w:tcW w:w="668" w:type="dxa"/>
            <w:shd w:val="clear" w:color="auto" w:fill="auto"/>
            <w:noWrap/>
            <w:hideMark/>
          </w:tcPr>
          <w:p w14:paraId="34B16F2A" w14:textId="77777777" w:rsidR="006F7253" w:rsidRPr="009160F2" w:rsidRDefault="006F7253" w:rsidP="00611355">
            <w:pPr>
              <w:jc w:val="center"/>
              <w:rPr>
                <w:color w:val="000000"/>
                <w:sz w:val="10"/>
              </w:rPr>
            </w:pPr>
            <w:r w:rsidRPr="009160F2">
              <w:rPr>
                <w:color w:val="000000"/>
                <w:sz w:val="10"/>
              </w:rPr>
              <w:t>5.6.11</w:t>
            </w:r>
          </w:p>
        </w:tc>
        <w:tc>
          <w:tcPr>
            <w:tcW w:w="683" w:type="dxa"/>
            <w:shd w:val="clear" w:color="auto" w:fill="auto"/>
            <w:noWrap/>
            <w:hideMark/>
          </w:tcPr>
          <w:p w14:paraId="16027806"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77C348E1" w14:textId="77777777" w:rsidR="006F7253" w:rsidRPr="009160F2" w:rsidRDefault="006F7253" w:rsidP="00611355">
            <w:pPr>
              <w:jc w:val="center"/>
              <w:rPr>
                <w:color w:val="000000"/>
                <w:sz w:val="10"/>
              </w:rPr>
            </w:pPr>
          </w:p>
        </w:tc>
        <w:tc>
          <w:tcPr>
            <w:tcW w:w="721" w:type="dxa"/>
            <w:shd w:val="clear" w:color="auto" w:fill="auto"/>
            <w:noWrap/>
            <w:hideMark/>
          </w:tcPr>
          <w:p w14:paraId="19CFE39D"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575BCBE2" w14:textId="77777777" w:rsidR="006F7253" w:rsidRPr="009160F2" w:rsidRDefault="006F7253" w:rsidP="00611355">
            <w:pPr>
              <w:jc w:val="center"/>
              <w:rPr>
                <w:color w:val="000000"/>
                <w:sz w:val="10"/>
              </w:rPr>
            </w:pPr>
            <w:r w:rsidRPr="009160F2">
              <w:rPr>
                <w:color w:val="000000"/>
                <w:sz w:val="10"/>
              </w:rPr>
              <w:t>GPL v2.0</w:t>
            </w:r>
          </w:p>
        </w:tc>
        <w:tc>
          <w:tcPr>
            <w:tcW w:w="3727" w:type="dxa"/>
            <w:shd w:val="clear" w:color="auto" w:fill="auto"/>
            <w:noWrap/>
            <w:hideMark/>
          </w:tcPr>
          <w:p w14:paraId="77A992BC" w14:textId="222BCF56" w:rsidR="006F7253" w:rsidRPr="009160F2" w:rsidRDefault="006F7253" w:rsidP="00611355">
            <w:pPr>
              <w:jc w:val="center"/>
              <w:rPr>
                <w:color w:val="0563C1"/>
                <w:sz w:val="10"/>
                <w:u w:val="single"/>
              </w:rPr>
            </w:pPr>
            <w:hyperlink r:id="rId42" w:history="1">
              <w:r w:rsidRPr="009160F2">
                <w:rPr>
                  <w:color w:val="0563C1"/>
                  <w:sz w:val="10"/>
                  <w:u w:val="single"/>
                </w:rPr>
                <w:t>https://www.mysql.com/products/community</w:t>
              </w:r>
            </w:hyperlink>
          </w:p>
        </w:tc>
      </w:tr>
      <w:tr w:rsidR="006F7253" w:rsidRPr="009160F2" w14:paraId="7DC9220E" w14:textId="77777777" w:rsidTr="00611355">
        <w:trPr>
          <w:trHeight w:val="300"/>
          <w:jc w:val="center"/>
        </w:trPr>
        <w:tc>
          <w:tcPr>
            <w:tcW w:w="1553" w:type="dxa"/>
            <w:shd w:val="clear" w:color="auto" w:fill="auto"/>
            <w:noWrap/>
            <w:hideMark/>
          </w:tcPr>
          <w:p w14:paraId="298D529C" w14:textId="77777777" w:rsidR="006F7253" w:rsidRPr="009160F2" w:rsidRDefault="006F7253" w:rsidP="00611355">
            <w:pPr>
              <w:jc w:val="center"/>
              <w:rPr>
                <w:sz w:val="10"/>
              </w:rPr>
            </w:pPr>
            <w:proofErr w:type="spellStart"/>
            <w:r w:rsidRPr="009160F2">
              <w:rPr>
                <w:sz w:val="10"/>
              </w:rPr>
              <w:t>Runtime</w:t>
            </w:r>
            <w:proofErr w:type="spellEnd"/>
            <w:r w:rsidRPr="009160F2">
              <w:rPr>
                <w:sz w:val="10"/>
              </w:rPr>
              <w:t xml:space="preserve"> </w:t>
            </w:r>
            <w:proofErr w:type="spellStart"/>
            <w:r w:rsidRPr="009160F2">
              <w:rPr>
                <w:sz w:val="10"/>
              </w:rPr>
              <w:t>Crystal</w:t>
            </w:r>
            <w:proofErr w:type="spellEnd"/>
            <w:r w:rsidRPr="009160F2">
              <w:rPr>
                <w:sz w:val="10"/>
              </w:rPr>
              <w:t xml:space="preserve"> </w:t>
            </w:r>
            <w:proofErr w:type="spellStart"/>
            <w:r w:rsidRPr="009160F2">
              <w:rPr>
                <w:sz w:val="10"/>
              </w:rPr>
              <w:t>Reports</w:t>
            </w:r>
            <w:proofErr w:type="spellEnd"/>
          </w:p>
        </w:tc>
        <w:tc>
          <w:tcPr>
            <w:tcW w:w="668" w:type="dxa"/>
            <w:shd w:val="clear" w:color="auto" w:fill="auto"/>
            <w:noWrap/>
            <w:hideMark/>
          </w:tcPr>
          <w:p w14:paraId="2DA6F168" w14:textId="77777777" w:rsidR="006F7253" w:rsidRPr="009160F2" w:rsidRDefault="006F7253" w:rsidP="00611355">
            <w:pPr>
              <w:jc w:val="center"/>
              <w:rPr>
                <w:color w:val="000000"/>
                <w:sz w:val="10"/>
              </w:rPr>
            </w:pPr>
            <w:r w:rsidRPr="009160F2">
              <w:rPr>
                <w:color w:val="000000"/>
                <w:sz w:val="10"/>
              </w:rPr>
              <w:t>13.0.9</w:t>
            </w:r>
          </w:p>
        </w:tc>
        <w:tc>
          <w:tcPr>
            <w:tcW w:w="683" w:type="dxa"/>
            <w:shd w:val="clear" w:color="auto" w:fill="auto"/>
            <w:noWrap/>
            <w:hideMark/>
          </w:tcPr>
          <w:p w14:paraId="7887E83D" w14:textId="77777777" w:rsidR="006F7253" w:rsidRPr="009160F2" w:rsidRDefault="006F7253" w:rsidP="00611355">
            <w:pPr>
              <w:jc w:val="center"/>
              <w:rPr>
                <w:color w:val="000000"/>
                <w:sz w:val="10"/>
              </w:rPr>
            </w:pPr>
          </w:p>
        </w:tc>
        <w:tc>
          <w:tcPr>
            <w:tcW w:w="721" w:type="dxa"/>
            <w:shd w:val="clear" w:color="auto" w:fill="auto"/>
            <w:noWrap/>
            <w:hideMark/>
          </w:tcPr>
          <w:p w14:paraId="10E5549D" w14:textId="77777777" w:rsidR="006F7253" w:rsidRPr="009160F2" w:rsidRDefault="006F7253" w:rsidP="00611355">
            <w:pPr>
              <w:jc w:val="center"/>
              <w:rPr>
                <w:rFonts w:ascii="Times New Roman" w:hAnsi="Times New Roman"/>
                <w:sz w:val="10"/>
              </w:rPr>
            </w:pPr>
          </w:p>
        </w:tc>
        <w:tc>
          <w:tcPr>
            <w:tcW w:w="721" w:type="dxa"/>
            <w:shd w:val="clear" w:color="auto" w:fill="auto"/>
            <w:noWrap/>
            <w:hideMark/>
          </w:tcPr>
          <w:p w14:paraId="48EBC69A"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182EEB4C" w14:textId="77777777" w:rsidR="006F7253" w:rsidRPr="009160F2" w:rsidRDefault="006F7253" w:rsidP="00611355">
            <w:pPr>
              <w:jc w:val="center"/>
              <w:rPr>
                <w:sz w:val="10"/>
              </w:rPr>
            </w:pPr>
            <w:r w:rsidRPr="009160F2">
              <w:rPr>
                <w:sz w:val="10"/>
              </w:rPr>
              <w:t xml:space="preserve">Free </w:t>
            </w:r>
            <w:proofErr w:type="spellStart"/>
            <w:r w:rsidRPr="009160F2">
              <w:rPr>
                <w:sz w:val="10"/>
              </w:rPr>
              <w:t>Internal</w:t>
            </w:r>
            <w:proofErr w:type="spellEnd"/>
            <w:r w:rsidRPr="009160F2">
              <w:rPr>
                <w:sz w:val="10"/>
              </w:rPr>
              <w:t xml:space="preserve"> </w:t>
            </w:r>
            <w:proofErr w:type="spellStart"/>
            <w:r w:rsidRPr="009160F2">
              <w:rPr>
                <w:sz w:val="10"/>
              </w:rPr>
              <w:t>Distribution</w:t>
            </w:r>
            <w:proofErr w:type="spellEnd"/>
          </w:p>
        </w:tc>
        <w:tc>
          <w:tcPr>
            <w:tcW w:w="3727" w:type="dxa"/>
            <w:shd w:val="clear" w:color="auto" w:fill="auto"/>
            <w:noWrap/>
            <w:hideMark/>
          </w:tcPr>
          <w:p w14:paraId="5B0584EB" w14:textId="77777777" w:rsidR="006F7253" w:rsidRPr="009160F2" w:rsidRDefault="006F7253" w:rsidP="00611355">
            <w:pPr>
              <w:jc w:val="center"/>
              <w:rPr>
                <w:color w:val="0563C1"/>
                <w:sz w:val="10"/>
                <w:u w:val="single"/>
              </w:rPr>
            </w:pPr>
            <w:r w:rsidRPr="009160F2">
              <w:rPr>
                <w:color w:val="0563C1"/>
                <w:sz w:val="10"/>
                <w:u w:val="single"/>
              </w:rPr>
              <w:t>https://wiki.scn.sap.com</w:t>
            </w:r>
          </w:p>
        </w:tc>
      </w:tr>
      <w:tr w:rsidR="006F7253" w:rsidRPr="009160F2" w14:paraId="1E6CF3B5" w14:textId="77777777" w:rsidTr="00611355">
        <w:trPr>
          <w:trHeight w:val="300"/>
          <w:jc w:val="center"/>
        </w:trPr>
        <w:tc>
          <w:tcPr>
            <w:tcW w:w="1553" w:type="dxa"/>
            <w:shd w:val="clear" w:color="auto" w:fill="auto"/>
            <w:noWrap/>
            <w:hideMark/>
          </w:tcPr>
          <w:p w14:paraId="282C6880" w14:textId="77777777" w:rsidR="006F7253" w:rsidRPr="009160F2" w:rsidRDefault="006F7253" w:rsidP="00611355">
            <w:pPr>
              <w:jc w:val="center"/>
              <w:rPr>
                <w:color w:val="000000"/>
                <w:sz w:val="10"/>
              </w:rPr>
            </w:pPr>
            <w:r w:rsidRPr="009160F2">
              <w:rPr>
                <w:color w:val="000000"/>
                <w:sz w:val="10"/>
              </w:rPr>
              <w:t>NLOG</w:t>
            </w:r>
          </w:p>
        </w:tc>
        <w:tc>
          <w:tcPr>
            <w:tcW w:w="668" w:type="dxa"/>
            <w:shd w:val="clear" w:color="auto" w:fill="auto"/>
            <w:noWrap/>
            <w:hideMark/>
          </w:tcPr>
          <w:p w14:paraId="4AB1C241" w14:textId="77777777" w:rsidR="006F7253" w:rsidRPr="009160F2" w:rsidRDefault="006F7253" w:rsidP="00611355">
            <w:pPr>
              <w:jc w:val="center"/>
              <w:rPr>
                <w:color w:val="000000"/>
                <w:sz w:val="10"/>
              </w:rPr>
            </w:pPr>
            <w:r w:rsidRPr="009160F2">
              <w:rPr>
                <w:color w:val="000000"/>
                <w:sz w:val="10"/>
              </w:rPr>
              <w:t>4.2.3</w:t>
            </w:r>
          </w:p>
        </w:tc>
        <w:tc>
          <w:tcPr>
            <w:tcW w:w="683" w:type="dxa"/>
            <w:shd w:val="clear" w:color="auto" w:fill="auto"/>
            <w:noWrap/>
            <w:hideMark/>
          </w:tcPr>
          <w:p w14:paraId="20760398"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A7498BC" w14:textId="77777777" w:rsidR="006F7253" w:rsidRPr="009160F2" w:rsidRDefault="006F7253" w:rsidP="00611355">
            <w:pPr>
              <w:jc w:val="center"/>
              <w:rPr>
                <w:color w:val="000000"/>
                <w:sz w:val="10"/>
              </w:rPr>
            </w:pPr>
          </w:p>
        </w:tc>
        <w:tc>
          <w:tcPr>
            <w:tcW w:w="721" w:type="dxa"/>
            <w:shd w:val="clear" w:color="auto" w:fill="auto"/>
            <w:noWrap/>
            <w:hideMark/>
          </w:tcPr>
          <w:p w14:paraId="16145F2F"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26943D5B" w14:textId="77777777" w:rsidR="006F7253" w:rsidRPr="009160F2" w:rsidRDefault="006F7253" w:rsidP="00611355">
            <w:pPr>
              <w:jc w:val="center"/>
              <w:rPr>
                <w:sz w:val="10"/>
              </w:rPr>
            </w:pPr>
            <w:r w:rsidRPr="009160F2">
              <w:rPr>
                <w:sz w:val="10"/>
              </w:rPr>
              <w:t>BSD-3-Clause</w:t>
            </w:r>
          </w:p>
        </w:tc>
        <w:tc>
          <w:tcPr>
            <w:tcW w:w="3727" w:type="dxa"/>
            <w:shd w:val="clear" w:color="auto" w:fill="auto"/>
            <w:noWrap/>
            <w:hideMark/>
          </w:tcPr>
          <w:p w14:paraId="20029724" w14:textId="77777777" w:rsidR="006F7253" w:rsidRPr="009160F2" w:rsidRDefault="006F7253" w:rsidP="00611355">
            <w:pPr>
              <w:jc w:val="center"/>
              <w:rPr>
                <w:color w:val="0563C1"/>
                <w:sz w:val="10"/>
                <w:u w:val="single"/>
              </w:rPr>
            </w:pPr>
            <w:r w:rsidRPr="009160F2">
              <w:rPr>
                <w:color w:val="0563C1"/>
                <w:sz w:val="10"/>
                <w:u w:val="single"/>
              </w:rPr>
              <w:t>https://www.nuget.org/packages/NLog/4.2.3</w:t>
            </w:r>
          </w:p>
        </w:tc>
      </w:tr>
      <w:tr w:rsidR="006F7253" w:rsidRPr="009160F2" w14:paraId="01ABBA94" w14:textId="77777777" w:rsidTr="00611355">
        <w:trPr>
          <w:trHeight w:val="300"/>
          <w:jc w:val="center"/>
        </w:trPr>
        <w:tc>
          <w:tcPr>
            <w:tcW w:w="1553" w:type="dxa"/>
            <w:shd w:val="clear" w:color="auto" w:fill="auto"/>
            <w:noWrap/>
            <w:hideMark/>
          </w:tcPr>
          <w:p w14:paraId="54CE2000" w14:textId="77777777" w:rsidR="006F7253" w:rsidRPr="009160F2" w:rsidRDefault="006F7253" w:rsidP="00611355">
            <w:pPr>
              <w:jc w:val="center"/>
              <w:rPr>
                <w:color w:val="000000"/>
                <w:sz w:val="10"/>
              </w:rPr>
            </w:pPr>
            <w:r w:rsidRPr="009160F2">
              <w:rPr>
                <w:color w:val="000000"/>
                <w:sz w:val="10"/>
              </w:rPr>
              <w:t>WebSocket4Net</w:t>
            </w:r>
          </w:p>
        </w:tc>
        <w:tc>
          <w:tcPr>
            <w:tcW w:w="668" w:type="dxa"/>
            <w:shd w:val="clear" w:color="auto" w:fill="auto"/>
            <w:noWrap/>
            <w:hideMark/>
          </w:tcPr>
          <w:p w14:paraId="02AE7127" w14:textId="77777777" w:rsidR="006F7253" w:rsidRPr="009160F2" w:rsidRDefault="006F7253" w:rsidP="00611355">
            <w:pPr>
              <w:jc w:val="center"/>
              <w:rPr>
                <w:color w:val="000000"/>
                <w:sz w:val="10"/>
              </w:rPr>
            </w:pPr>
            <w:r w:rsidRPr="009160F2">
              <w:rPr>
                <w:color w:val="000000"/>
                <w:sz w:val="10"/>
              </w:rPr>
              <w:t>0.14.1</w:t>
            </w:r>
          </w:p>
        </w:tc>
        <w:tc>
          <w:tcPr>
            <w:tcW w:w="683" w:type="dxa"/>
            <w:shd w:val="clear" w:color="auto" w:fill="auto"/>
            <w:noWrap/>
            <w:hideMark/>
          </w:tcPr>
          <w:p w14:paraId="79378DC7"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346F65E" w14:textId="77777777" w:rsidR="006F7253" w:rsidRPr="009160F2" w:rsidRDefault="006F7253" w:rsidP="00611355">
            <w:pPr>
              <w:jc w:val="center"/>
              <w:rPr>
                <w:color w:val="000000"/>
                <w:sz w:val="10"/>
              </w:rPr>
            </w:pPr>
          </w:p>
        </w:tc>
        <w:tc>
          <w:tcPr>
            <w:tcW w:w="721" w:type="dxa"/>
            <w:shd w:val="clear" w:color="auto" w:fill="auto"/>
            <w:noWrap/>
            <w:hideMark/>
          </w:tcPr>
          <w:p w14:paraId="34665448"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54BC29B8" w14:textId="77777777" w:rsidR="006F7253" w:rsidRPr="009160F2" w:rsidRDefault="006F7253" w:rsidP="00611355">
            <w:pPr>
              <w:jc w:val="center"/>
              <w:rPr>
                <w:color w:val="000000"/>
                <w:sz w:val="10"/>
              </w:rPr>
            </w:pPr>
            <w:r w:rsidRPr="009160F2">
              <w:rPr>
                <w:color w:val="000000"/>
                <w:sz w:val="10"/>
              </w:rPr>
              <w:t>Apache-2.0</w:t>
            </w:r>
          </w:p>
        </w:tc>
        <w:tc>
          <w:tcPr>
            <w:tcW w:w="3727" w:type="dxa"/>
            <w:shd w:val="clear" w:color="auto" w:fill="auto"/>
            <w:noWrap/>
            <w:hideMark/>
          </w:tcPr>
          <w:p w14:paraId="51995055" w14:textId="77777777" w:rsidR="006F7253" w:rsidRPr="009160F2" w:rsidRDefault="006F7253" w:rsidP="00611355">
            <w:pPr>
              <w:jc w:val="center"/>
              <w:rPr>
                <w:color w:val="0563C1"/>
                <w:sz w:val="10"/>
                <w:u w:val="single"/>
              </w:rPr>
            </w:pPr>
            <w:r w:rsidRPr="009160F2">
              <w:rPr>
                <w:color w:val="0563C1"/>
                <w:sz w:val="10"/>
                <w:u w:val="single"/>
              </w:rPr>
              <w:t>https://www.nuget.org/packages/WebSocket4Net/</w:t>
            </w:r>
          </w:p>
        </w:tc>
      </w:tr>
      <w:tr w:rsidR="006F7253" w:rsidRPr="009160F2" w14:paraId="0CF2292C" w14:textId="77777777" w:rsidTr="00611355">
        <w:trPr>
          <w:trHeight w:val="315"/>
          <w:jc w:val="center"/>
        </w:trPr>
        <w:tc>
          <w:tcPr>
            <w:tcW w:w="1553" w:type="dxa"/>
            <w:shd w:val="clear" w:color="auto" w:fill="auto"/>
            <w:noWrap/>
            <w:hideMark/>
          </w:tcPr>
          <w:p w14:paraId="3421703F" w14:textId="77777777" w:rsidR="006F7253" w:rsidRPr="009160F2" w:rsidRDefault="006F7253" w:rsidP="00611355">
            <w:pPr>
              <w:jc w:val="center"/>
              <w:rPr>
                <w:color w:val="000000"/>
                <w:sz w:val="10"/>
              </w:rPr>
            </w:pPr>
            <w:r w:rsidRPr="009160F2">
              <w:rPr>
                <w:color w:val="000000"/>
                <w:sz w:val="10"/>
              </w:rPr>
              <w:t>JSON.NET</w:t>
            </w:r>
          </w:p>
        </w:tc>
        <w:tc>
          <w:tcPr>
            <w:tcW w:w="668" w:type="dxa"/>
            <w:shd w:val="clear" w:color="auto" w:fill="auto"/>
            <w:noWrap/>
            <w:hideMark/>
          </w:tcPr>
          <w:p w14:paraId="01DBE860" w14:textId="77777777" w:rsidR="006F7253" w:rsidRPr="009160F2" w:rsidRDefault="006F7253" w:rsidP="00611355">
            <w:pPr>
              <w:jc w:val="center"/>
              <w:rPr>
                <w:color w:val="000000"/>
                <w:sz w:val="10"/>
              </w:rPr>
            </w:pPr>
            <w:r w:rsidRPr="009160F2">
              <w:rPr>
                <w:color w:val="000000"/>
                <w:sz w:val="10"/>
              </w:rPr>
              <w:t>7.0.1</w:t>
            </w:r>
          </w:p>
        </w:tc>
        <w:tc>
          <w:tcPr>
            <w:tcW w:w="683" w:type="dxa"/>
            <w:shd w:val="clear" w:color="auto" w:fill="auto"/>
            <w:noWrap/>
            <w:hideMark/>
          </w:tcPr>
          <w:p w14:paraId="6C6E59ED"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07CDC00" w14:textId="77777777" w:rsidR="006F7253" w:rsidRPr="009160F2" w:rsidRDefault="006F7253" w:rsidP="00611355">
            <w:pPr>
              <w:jc w:val="center"/>
              <w:rPr>
                <w:color w:val="000000"/>
                <w:sz w:val="10"/>
              </w:rPr>
            </w:pPr>
          </w:p>
        </w:tc>
        <w:tc>
          <w:tcPr>
            <w:tcW w:w="721" w:type="dxa"/>
            <w:shd w:val="clear" w:color="auto" w:fill="auto"/>
            <w:noWrap/>
            <w:hideMark/>
          </w:tcPr>
          <w:p w14:paraId="3110C2FE"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6B155FB0" w14:textId="77777777" w:rsidR="006F7253" w:rsidRPr="009160F2" w:rsidRDefault="006F7253" w:rsidP="00611355">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2E04E5D7" w14:textId="77777777" w:rsidR="006F7253" w:rsidRPr="009160F2" w:rsidRDefault="006F7253" w:rsidP="00611355">
            <w:pPr>
              <w:jc w:val="center"/>
              <w:rPr>
                <w:color w:val="0563C1"/>
                <w:sz w:val="10"/>
                <w:u w:val="single"/>
              </w:rPr>
            </w:pPr>
            <w:r w:rsidRPr="009160F2">
              <w:rPr>
                <w:color w:val="0563C1"/>
                <w:sz w:val="10"/>
                <w:u w:val="single"/>
              </w:rPr>
              <w:t>https://www.nuget.org/packages/Newtonsoft.Json/7.0.1</w:t>
            </w:r>
          </w:p>
        </w:tc>
      </w:tr>
      <w:tr w:rsidR="006F7253" w:rsidRPr="009160F2" w14:paraId="5582541D" w14:textId="77777777" w:rsidTr="00611355">
        <w:trPr>
          <w:trHeight w:val="300"/>
          <w:jc w:val="center"/>
        </w:trPr>
        <w:tc>
          <w:tcPr>
            <w:tcW w:w="1553" w:type="dxa"/>
            <w:shd w:val="clear" w:color="auto" w:fill="auto"/>
            <w:noWrap/>
            <w:hideMark/>
          </w:tcPr>
          <w:p w14:paraId="41223C13" w14:textId="77777777" w:rsidR="006F7253" w:rsidRPr="009160F2" w:rsidRDefault="006F7253" w:rsidP="00611355">
            <w:pPr>
              <w:jc w:val="center"/>
              <w:rPr>
                <w:sz w:val="10"/>
              </w:rPr>
            </w:pPr>
            <w:r w:rsidRPr="009160F2">
              <w:rPr>
                <w:sz w:val="10"/>
              </w:rPr>
              <w:t>#Snmp Library</w:t>
            </w:r>
          </w:p>
        </w:tc>
        <w:tc>
          <w:tcPr>
            <w:tcW w:w="668" w:type="dxa"/>
            <w:shd w:val="clear" w:color="auto" w:fill="auto"/>
            <w:noWrap/>
            <w:hideMark/>
          </w:tcPr>
          <w:p w14:paraId="59677C7E" w14:textId="77777777" w:rsidR="006F7253" w:rsidRPr="009160F2" w:rsidRDefault="006F7253" w:rsidP="00611355">
            <w:pPr>
              <w:jc w:val="center"/>
              <w:rPr>
                <w:color w:val="000000"/>
                <w:sz w:val="10"/>
              </w:rPr>
            </w:pPr>
            <w:r w:rsidRPr="009160F2">
              <w:rPr>
                <w:color w:val="000000"/>
                <w:sz w:val="10"/>
              </w:rPr>
              <w:t>8.5.0.0</w:t>
            </w:r>
          </w:p>
        </w:tc>
        <w:tc>
          <w:tcPr>
            <w:tcW w:w="683" w:type="dxa"/>
            <w:shd w:val="clear" w:color="auto" w:fill="auto"/>
            <w:noWrap/>
            <w:hideMark/>
          </w:tcPr>
          <w:p w14:paraId="721FD493"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4A2AED55" w14:textId="77777777" w:rsidR="006F7253" w:rsidRPr="009160F2" w:rsidRDefault="006F7253" w:rsidP="00611355">
            <w:pPr>
              <w:jc w:val="center"/>
              <w:rPr>
                <w:color w:val="000000"/>
                <w:sz w:val="10"/>
              </w:rPr>
            </w:pPr>
          </w:p>
        </w:tc>
        <w:tc>
          <w:tcPr>
            <w:tcW w:w="721" w:type="dxa"/>
            <w:shd w:val="clear" w:color="auto" w:fill="auto"/>
            <w:noWrap/>
            <w:hideMark/>
          </w:tcPr>
          <w:p w14:paraId="6BDFBF4D"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01BADC9F" w14:textId="77777777" w:rsidR="006F7253" w:rsidRPr="009160F2" w:rsidRDefault="006F7253" w:rsidP="00611355">
            <w:pPr>
              <w:jc w:val="center"/>
              <w:rPr>
                <w:sz w:val="10"/>
              </w:rPr>
            </w:pPr>
            <w:r w:rsidRPr="009160F2">
              <w:rPr>
                <w:sz w:val="10"/>
              </w:rPr>
              <w:t>MIT</w:t>
            </w:r>
          </w:p>
        </w:tc>
        <w:tc>
          <w:tcPr>
            <w:tcW w:w="3727" w:type="dxa"/>
            <w:shd w:val="clear" w:color="auto" w:fill="auto"/>
            <w:noWrap/>
            <w:hideMark/>
          </w:tcPr>
          <w:p w14:paraId="78AE65BF" w14:textId="77777777" w:rsidR="006F7253" w:rsidRPr="009160F2" w:rsidRDefault="006F7253" w:rsidP="00611355">
            <w:pPr>
              <w:jc w:val="center"/>
              <w:rPr>
                <w:color w:val="0563C1"/>
                <w:sz w:val="10"/>
                <w:u w:val="single"/>
              </w:rPr>
            </w:pPr>
            <w:r w:rsidRPr="009160F2">
              <w:rPr>
                <w:color w:val="0563C1"/>
                <w:sz w:val="10"/>
                <w:u w:val="single"/>
              </w:rPr>
              <w:t>https://www.nuget.org/packages/Lextm.SharpSnmpLib/8.5.0</w:t>
            </w:r>
          </w:p>
        </w:tc>
      </w:tr>
      <w:tr w:rsidR="006F7253" w:rsidRPr="009160F2" w14:paraId="3E681834" w14:textId="77777777" w:rsidTr="00611355">
        <w:trPr>
          <w:trHeight w:val="300"/>
          <w:jc w:val="center"/>
        </w:trPr>
        <w:tc>
          <w:tcPr>
            <w:tcW w:w="1553" w:type="dxa"/>
            <w:shd w:val="clear" w:color="auto" w:fill="auto"/>
            <w:noWrap/>
            <w:hideMark/>
          </w:tcPr>
          <w:p w14:paraId="03E1B388" w14:textId="77777777" w:rsidR="006F7253" w:rsidRPr="009160F2" w:rsidRDefault="006F7253" w:rsidP="00611355">
            <w:pPr>
              <w:jc w:val="center"/>
              <w:rPr>
                <w:color w:val="000000"/>
                <w:sz w:val="10"/>
              </w:rPr>
            </w:pPr>
            <w:r w:rsidRPr="009160F2">
              <w:rPr>
                <w:color w:val="000000"/>
                <w:sz w:val="10"/>
              </w:rPr>
              <w:t>PJ-SIP</w:t>
            </w:r>
          </w:p>
        </w:tc>
        <w:tc>
          <w:tcPr>
            <w:tcW w:w="668" w:type="dxa"/>
            <w:shd w:val="clear" w:color="auto" w:fill="auto"/>
            <w:noWrap/>
            <w:hideMark/>
          </w:tcPr>
          <w:p w14:paraId="04B11777" w14:textId="77777777" w:rsidR="006F7253" w:rsidRPr="009160F2" w:rsidRDefault="006F7253" w:rsidP="00611355">
            <w:pPr>
              <w:jc w:val="center"/>
              <w:rPr>
                <w:color w:val="000000"/>
                <w:sz w:val="10"/>
              </w:rPr>
            </w:pPr>
            <w:r w:rsidRPr="009160F2">
              <w:rPr>
                <w:color w:val="000000"/>
                <w:sz w:val="10"/>
              </w:rPr>
              <w:t>1.6</w:t>
            </w:r>
          </w:p>
        </w:tc>
        <w:tc>
          <w:tcPr>
            <w:tcW w:w="683" w:type="dxa"/>
            <w:shd w:val="clear" w:color="auto" w:fill="auto"/>
            <w:noWrap/>
            <w:hideMark/>
          </w:tcPr>
          <w:p w14:paraId="18DDE668"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13DCE3C6" w14:textId="77777777" w:rsidR="006F7253" w:rsidRPr="009160F2" w:rsidRDefault="006F7253" w:rsidP="00611355">
            <w:pPr>
              <w:jc w:val="center"/>
              <w:rPr>
                <w:color w:val="000000"/>
                <w:sz w:val="10"/>
              </w:rPr>
            </w:pPr>
          </w:p>
        </w:tc>
        <w:tc>
          <w:tcPr>
            <w:tcW w:w="721" w:type="dxa"/>
            <w:shd w:val="clear" w:color="auto" w:fill="auto"/>
            <w:noWrap/>
            <w:hideMark/>
          </w:tcPr>
          <w:p w14:paraId="1C1ADB0E"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4D525D6F" w14:textId="77777777" w:rsidR="006F7253" w:rsidRPr="009160F2" w:rsidRDefault="006F7253" w:rsidP="00611355">
            <w:pPr>
              <w:jc w:val="center"/>
              <w:rPr>
                <w:sz w:val="10"/>
              </w:rPr>
            </w:pPr>
            <w:r w:rsidRPr="009160F2">
              <w:rPr>
                <w:sz w:val="10"/>
              </w:rPr>
              <w:t>GPL v2.0</w:t>
            </w:r>
          </w:p>
        </w:tc>
        <w:tc>
          <w:tcPr>
            <w:tcW w:w="3727" w:type="dxa"/>
            <w:shd w:val="clear" w:color="auto" w:fill="auto"/>
            <w:noWrap/>
            <w:hideMark/>
          </w:tcPr>
          <w:p w14:paraId="6BD751C0" w14:textId="05BDDEB4" w:rsidR="006F7253" w:rsidRPr="009160F2" w:rsidRDefault="006F7253" w:rsidP="00611355">
            <w:pPr>
              <w:jc w:val="center"/>
              <w:rPr>
                <w:color w:val="0563C1"/>
                <w:sz w:val="10"/>
                <w:u w:val="single"/>
              </w:rPr>
            </w:pPr>
            <w:hyperlink r:id="rId43" w:history="1">
              <w:r w:rsidRPr="009160F2">
                <w:rPr>
                  <w:color w:val="0563C1"/>
                  <w:sz w:val="10"/>
                  <w:u w:val="single"/>
                </w:rPr>
                <w:t>http://www.pjsip.org/download.htm</w:t>
              </w:r>
            </w:hyperlink>
          </w:p>
        </w:tc>
      </w:tr>
      <w:tr w:rsidR="006F7253" w:rsidRPr="009160F2" w14:paraId="79AF601C" w14:textId="77777777" w:rsidTr="00611355">
        <w:trPr>
          <w:trHeight w:val="300"/>
          <w:jc w:val="center"/>
        </w:trPr>
        <w:tc>
          <w:tcPr>
            <w:tcW w:w="1553" w:type="dxa"/>
            <w:shd w:val="clear" w:color="auto" w:fill="auto"/>
            <w:noWrap/>
            <w:hideMark/>
          </w:tcPr>
          <w:p w14:paraId="3A755AA2" w14:textId="77777777" w:rsidR="006F7253" w:rsidRPr="009160F2" w:rsidRDefault="006F7253" w:rsidP="00611355">
            <w:pPr>
              <w:jc w:val="center"/>
              <w:rPr>
                <w:color w:val="000000"/>
                <w:sz w:val="10"/>
              </w:rPr>
            </w:pPr>
            <w:r w:rsidRPr="009160F2">
              <w:rPr>
                <w:color w:val="000000"/>
                <w:sz w:val="10"/>
              </w:rPr>
              <w:t xml:space="preserve">Spread </w:t>
            </w:r>
            <w:proofErr w:type="spellStart"/>
            <w:r w:rsidRPr="009160F2">
              <w:rPr>
                <w:color w:val="000000"/>
                <w:sz w:val="10"/>
              </w:rPr>
              <w:t>toolkit</w:t>
            </w:r>
            <w:proofErr w:type="spellEnd"/>
          </w:p>
        </w:tc>
        <w:tc>
          <w:tcPr>
            <w:tcW w:w="668" w:type="dxa"/>
            <w:shd w:val="clear" w:color="auto" w:fill="auto"/>
            <w:noWrap/>
            <w:hideMark/>
          </w:tcPr>
          <w:p w14:paraId="4322C73A" w14:textId="77777777" w:rsidR="006F7253" w:rsidRPr="009160F2" w:rsidRDefault="006F7253" w:rsidP="00611355">
            <w:pPr>
              <w:jc w:val="center"/>
              <w:rPr>
                <w:color w:val="000000"/>
                <w:sz w:val="10"/>
              </w:rPr>
            </w:pPr>
            <w:r w:rsidRPr="009160F2">
              <w:rPr>
                <w:color w:val="000000"/>
                <w:sz w:val="10"/>
              </w:rPr>
              <w:t>4.4.0</w:t>
            </w:r>
          </w:p>
        </w:tc>
        <w:tc>
          <w:tcPr>
            <w:tcW w:w="683" w:type="dxa"/>
            <w:shd w:val="clear" w:color="auto" w:fill="auto"/>
            <w:noWrap/>
            <w:hideMark/>
          </w:tcPr>
          <w:p w14:paraId="2841D5C3"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00B25D94" w14:textId="77777777" w:rsidR="006F7253" w:rsidRPr="009160F2" w:rsidRDefault="006F7253" w:rsidP="00611355">
            <w:pPr>
              <w:jc w:val="center"/>
              <w:rPr>
                <w:color w:val="000000"/>
                <w:sz w:val="10"/>
              </w:rPr>
            </w:pPr>
          </w:p>
        </w:tc>
        <w:tc>
          <w:tcPr>
            <w:tcW w:w="721" w:type="dxa"/>
            <w:shd w:val="clear" w:color="auto" w:fill="auto"/>
            <w:noWrap/>
            <w:hideMark/>
          </w:tcPr>
          <w:p w14:paraId="55BCB208"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4306D0BF" w14:textId="77777777" w:rsidR="006F7253" w:rsidRPr="009160F2" w:rsidRDefault="006F7253" w:rsidP="00611355">
            <w:pPr>
              <w:jc w:val="center"/>
              <w:rPr>
                <w:color w:val="000000"/>
                <w:sz w:val="10"/>
              </w:rPr>
            </w:pPr>
            <w:r w:rsidRPr="009160F2">
              <w:rPr>
                <w:color w:val="000000"/>
                <w:sz w:val="10"/>
              </w:rPr>
              <w:t>Spread Open-</w:t>
            </w:r>
            <w:proofErr w:type="spellStart"/>
            <w:r w:rsidRPr="009160F2">
              <w:rPr>
                <w:color w:val="000000"/>
                <w:sz w:val="10"/>
              </w:rPr>
              <w:t>Source</w:t>
            </w:r>
            <w:proofErr w:type="spellEnd"/>
          </w:p>
        </w:tc>
        <w:tc>
          <w:tcPr>
            <w:tcW w:w="3727" w:type="dxa"/>
            <w:shd w:val="clear" w:color="auto" w:fill="auto"/>
            <w:noWrap/>
            <w:hideMark/>
          </w:tcPr>
          <w:p w14:paraId="77830DA5" w14:textId="6015454D" w:rsidR="006F7253" w:rsidRPr="009160F2" w:rsidRDefault="006F7253" w:rsidP="00611355">
            <w:pPr>
              <w:jc w:val="center"/>
              <w:rPr>
                <w:color w:val="0563C1"/>
                <w:sz w:val="10"/>
                <w:u w:val="single"/>
              </w:rPr>
            </w:pPr>
            <w:hyperlink r:id="rId44" w:history="1">
              <w:r w:rsidRPr="009160F2">
                <w:rPr>
                  <w:color w:val="0563C1"/>
                  <w:sz w:val="10"/>
                  <w:u w:val="single"/>
                </w:rPr>
                <w:t xml:space="preserve">http://www.spread.org/download.html </w:t>
              </w:r>
            </w:hyperlink>
          </w:p>
        </w:tc>
      </w:tr>
      <w:tr w:rsidR="006F7253" w:rsidRPr="009160F2" w14:paraId="1B5ED320" w14:textId="77777777" w:rsidTr="00611355">
        <w:trPr>
          <w:trHeight w:val="300"/>
          <w:jc w:val="center"/>
        </w:trPr>
        <w:tc>
          <w:tcPr>
            <w:tcW w:w="1553" w:type="dxa"/>
            <w:shd w:val="clear" w:color="auto" w:fill="auto"/>
            <w:noWrap/>
            <w:hideMark/>
          </w:tcPr>
          <w:p w14:paraId="58070509" w14:textId="77777777" w:rsidR="006F7253" w:rsidRPr="009160F2" w:rsidRDefault="006F7253" w:rsidP="00611355">
            <w:pPr>
              <w:jc w:val="center"/>
              <w:rPr>
                <w:color w:val="000000"/>
                <w:sz w:val="10"/>
              </w:rPr>
            </w:pPr>
            <w:r w:rsidRPr="009160F2">
              <w:rPr>
                <w:color w:val="000000"/>
                <w:sz w:val="10"/>
              </w:rPr>
              <w:t>ASIO</w:t>
            </w:r>
          </w:p>
        </w:tc>
        <w:tc>
          <w:tcPr>
            <w:tcW w:w="668" w:type="dxa"/>
            <w:shd w:val="clear" w:color="auto" w:fill="auto"/>
            <w:noWrap/>
            <w:hideMark/>
          </w:tcPr>
          <w:p w14:paraId="205915A5" w14:textId="77777777" w:rsidR="006F7253" w:rsidRPr="009160F2" w:rsidRDefault="006F7253" w:rsidP="00611355">
            <w:pPr>
              <w:jc w:val="center"/>
              <w:rPr>
                <w:color w:val="000000"/>
                <w:sz w:val="10"/>
              </w:rPr>
            </w:pPr>
            <w:r w:rsidRPr="009160F2">
              <w:rPr>
                <w:color w:val="000000"/>
                <w:sz w:val="10"/>
              </w:rPr>
              <w:t>2.10</w:t>
            </w:r>
          </w:p>
        </w:tc>
        <w:tc>
          <w:tcPr>
            <w:tcW w:w="683" w:type="dxa"/>
            <w:shd w:val="clear" w:color="auto" w:fill="auto"/>
            <w:noWrap/>
            <w:hideMark/>
          </w:tcPr>
          <w:p w14:paraId="14A01996"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5D023D46" w14:textId="77777777" w:rsidR="006F7253" w:rsidRPr="009160F2" w:rsidRDefault="006F7253" w:rsidP="00611355">
            <w:pPr>
              <w:jc w:val="center"/>
              <w:rPr>
                <w:color w:val="000000"/>
                <w:sz w:val="10"/>
              </w:rPr>
            </w:pPr>
          </w:p>
        </w:tc>
        <w:tc>
          <w:tcPr>
            <w:tcW w:w="721" w:type="dxa"/>
            <w:shd w:val="clear" w:color="auto" w:fill="auto"/>
            <w:noWrap/>
            <w:hideMark/>
          </w:tcPr>
          <w:p w14:paraId="39F57F98"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1A2CC9E8" w14:textId="77777777" w:rsidR="006F7253" w:rsidRPr="009160F2" w:rsidRDefault="006F7253" w:rsidP="00611355">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14:paraId="434A7B09" w14:textId="2B1097BB" w:rsidR="006F7253" w:rsidRPr="009160F2" w:rsidRDefault="006F7253" w:rsidP="00611355">
            <w:pPr>
              <w:jc w:val="center"/>
              <w:rPr>
                <w:color w:val="0563C1"/>
                <w:sz w:val="10"/>
                <w:u w:val="single"/>
              </w:rPr>
            </w:pPr>
            <w:hyperlink r:id="rId45" w:history="1">
              <w:r w:rsidRPr="009160F2">
                <w:rPr>
                  <w:color w:val="0563C1"/>
                  <w:sz w:val="10"/>
                  <w:u w:val="single"/>
                </w:rPr>
                <w:t>http://www.asio4all.com/</w:t>
              </w:r>
            </w:hyperlink>
          </w:p>
        </w:tc>
      </w:tr>
      <w:tr w:rsidR="006F7253" w:rsidRPr="009160F2" w14:paraId="2AA71078" w14:textId="77777777" w:rsidTr="00611355">
        <w:trPr>
          <w:trHeight w:val="300"/>
          <w:jc w:val="center"/>
        </w:trPr>
        <w:tc>
          <w:tcPr>
            <w:tcW w:w="1553" w:type="dxa"/>
            <w:shd w:val="clear" w:color="auto" w:fill="auto"/>
            <w:noWrap/>
            <w:hideMark/>
          </w:tcPr>
          <w:p w14:paraId="1FD637B6" w14:textId="77777777" w:rsidR="006F7253" w:rsidRPr="009160F2" w:rsidRDefault="006F7253" w:rsidP="00611355">
            <w:pPr>
              <w:jc w:val="center"/>
              <w:rPr>
                <w:color w:val="000000"/>
                <w:sz w:val="10"/>
              </w:rPr>
            </w:pPr>
            <w:r w:rsidRPr="009160F2">
              <w:rPr>
                <w:color w:val="000000"/>
                <w:sz w:val="10"/>
              </w:rPr>
              <w:t>NLOG</w:t>
            </w:r>
          </w:p>
        </w:tc>
        <w:tc>
          <w:tcPr>
            <w:tcW w:w="668" w:type="dxa"/>
            <w:shd w:val="clear" w:color="auto" w:fill="auto"/>
            <w:noWrap/>
            <w:hideMark/>
          </w:tcPr>
          <w:p w14:paraId="782406B9" w14:textId="77777777" w:rsidR="006F7253" w:rsidRPr="009160F2" w:rsidRDefault="006F7253" w:rsidP="00611355">
            <w:pPr>
              <w:jc w:val="center"/>
              <w:rPr>
                <w:color w:val="000000"/>
                <w:sz w:val="10"/>
              </w:rPr>
            </w:pPr>
            <w:r w:rsidRPr="009160F2">
              <w:rPr>
                <w:color w:val="000000"/>
                <w:sz w:val="10"/>
              </w:rPr>
              <w:t>3.1.0.0</w:t>
            </w:r>
          </w:p>
        </w:tc>
        <w:tc>
          <w:tcPr>
            <w:tcW w:w="683" w:type="dxa"/>
            <w:shd w:val="clear" w:color="auto" w:fill="auto"/>
            <w:noWrap/>
            <w:hideMark/>
          </w:tcPr>
          <w:p w14:paraId="1922DD99"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99BE9C1" w14:textId="77777777" w:rsidR="006F7253" w:rsidRPr="009160F2" w:rsidRDefault="006F7253" w:rsidP="00611355">
            <w:pPr>
              <w:jc w:val="center"/>
              <w:rPr>
                <w:color w:val="000000"/>
                <w:sz w:val="10"/>
              </w:rPr>
            </w:pPr>
          </w:p>
        </w:tc>
        <w:tc>
          <w:tcPr>
            <w:tcW w:w="721" w:type="dxa"/>
            <w:shd w:val="clear" w:color="auto" w:fill="auto"/>
            <w:noWrap/>
            <w:hideMark/>
          </w:tcPr>
          <w:p w14:paraId="1D6393A4"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1023BE17" w14:textId="77777777" w:rsidR="006F7253" w:rsidRPr="009160F2" w:rsidRDefault="006F7253" w:rsidP="00611355">
            <w:pPr>
              <w:jc w:val="center"/>
              <w:rPr>
                <w:sz w:val="10"/>
              </w:rPr>
            </w:pPr>
            <w:r w:rsidRPr="009160F2">
              <w:rPr>
                <w:sz w:val="10"/>
              </w:rPr>
              <w:t>BSD-3-Clause</w:t>
            </w:r>
          </w:p>
        </w:tc>
        <w:tc>
          <w:tcPr>
            <w:tcW w:w="3727" w:type="dxa"/>
            <w:shd w:val="clear" w:color="auto" w:fill="auto"/>
            <w:noWrap/>
            <w:hideMark/>
          </w:tcPr>
          <w:p w14:paraId="46404515" w14:textId="77777777" w:rsidR="006F7253" w:rsidRPr="009160F2" w:rsidRDefault="006F7253" w:rsidP="00611355">
            <w:pPr>
              <w:jc w:val="center"/>
              <w:rPr>
                <w:color w:val="0563C1"/>
                <w:sz w:val="10"/>
                <w:u w:val="single"/>
              </w:rPr>
            </w:pPr>
            <w:r w:rsidRPr="009160F2">
              <w:rPr>
                <w:color w:val="0563C1"/>
                <w:sz w:val="10"/>
                <w:u w:val="single"/>
              </w:rPr>
              <w:t>https://www.nuget.org/packages/NLog/3.1.0</w:t>
            </w:r>
          </w:p>
        </w:tc>
      </w:tr>
      <w:tr w:rsidR="006F7253" w:rsidRPr="009160F2" w14:paraId="78B95FE4" w14:textId="77777777" w:rsidTr="00611355">
        <w:trPr>
          <w:trHeight w:val="315"/>
          <w:jc w:val="center"/>
        </w:trPr>
        <w:tc>
          <w:tcPr>
            <w:tcW w:w="1553" w:type="dxa"/>
            <w:shd w:val="clear" w:color="auto" w:fill="auto"/>
            <w:noWrap/>
            <w:hideMark/>
          </w:tcPr>
          <w:p w14:paraId="662F9D43" w14:textId="77777777" w:rsidR="006F7253" w:rsidRPr="009160F2" w:rsidRDefault="006F7253" w:rsidP="00611355">
            <w:pPr>
              <w:jc w:val="center"/>
              <w:rPr>
                <w:color w:val="000000"/>
                <w:sz w:val="10"/>
              </w:rPr>
            </w:pPr>
            <w:r w:rsidRPr="009160F2">
              <w:rPr>
                <w:color w:val="000000"/>
                <w:sz w:val="10"/>
              </w:rPr>
              <w:t>JSON.NET</w:t>
            </w:r>
          </w:p>
        </w:tc>
        <w:tc>
          <w:tcPr>
            <w:tcW w:w="668" w:type="dxa"/>
            <w:shd w:val="clear" w:color="auto" w:fill="auto"/>
            <w:noWrap/>
            <w:hideMark/>
          </w:tcPr>
          <w:p w14:paraId="4BB11318" w14:textId="77777777" w:rsidR="006F7253" w:rsidRPr="009160F2" w:rsidRDefault="006F7253" w:rsidP="00611355">
            <w:pPr>
              <w:jc w:val="center"/>
              <w:rPr>
                <w:color w:val="000000"/>
                <w:sz w:val="10"/>
              </w:rPr>
            </w:pPr>
            <w:r w:rsidRPr="009160F2">
              <w:rPr>
                <w:color w:val="000000"/>
                <w:sz w:val="10"/>
              </w:rPr>
              <w:t>8.0.2</w:t>
            </w:r>
          </w:p>
        </w:tc>
        <w:tc>
          <w:tcPr>
            <w:tcW w:w="683" w:type="dxa"/>
            <w:shd w:val="clear" w:color="auto" w:fill="auto"/>
            <w:noWrap/>
            <w:hideMark/>
          </w:tcPr>
          <w:p w14:paraId="63364DF1"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355908AB" w14:textId="77777777" w:rsidR="006F7253" w:rsidRPr="009160F2" w:rsidRDefault="006F7253" w:rsidP="00611355">
            <w:pPr>
              <w:jc w:val="center"/>
              <w:rPr>
                <w:color w:val="000000"/>
                <w:sz w:val="10"/>
              </w:rPr>
            </w:pPr>
          </w:p>
        </w:tc>
        <w:tc>
          <w:tcPr>
            <w:tcW w:w="721" w:type="dxa"/>
            <w:shd w:val="clear" w:color="auto" w:fill="auto"/>
            <w:noWrap/>
            <w:hideMark/>
          </w:tcPr>
          <w:p w14:paraId="33AE5419"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41DD23F7" w14:textId="77777777" w:rsidR="006F7253" w:rsidRPr="009160F2" w:rsidRDefault="006F7253" w:rsidP="00611355">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5BB98F40" w14:textId="77777777" w:rsidR="006F7253" w:rsidRPr="009160F2" w:rsidRDefault="006F7253" w:rsidP="00611355">
            <w:pPr>
              <w:jc w:val="center"/>
              <w:rPr>
                <w:color w:val="0563C1"/>
                <w:sz w:val="10"/>
                <w:u w:val="single"/>
              </w:rPr>
            </w:pPr>
            <w:r w:rsidRPr="009160F2">
              <w:rPr>
                <w:color w:val="0563C1"/>
                <w:sz w:val="10"/>
                <w:u w:val="single"/>
              </w:rPr>
              <w:t>https://www.nuget.org/packages/Newtonsoft.Json/8.0.2</w:t>
            </w:r>
          </w:p>
        </w:tc>
      </w:tr>
      <w:tr w:rsidR="006F7253" w:rsidRPr="009160F2" w14:paraId="4CF374CB" w14:textId="77777777" w:rsidTr="00611355">
        <w:trPr>
          <w:trHeight w:val="300"/>
          <w:jc w:val="center"/>
        </w:trPr>
        <w:tc>
          <w:tcPr>
            <w:tcW w:w="1553" w:type="dxa"/>
            <w:shd w:val="clear" w:color="auto" w:fill="auto"/>
            <w:noWrap/>
            <w:hideMark/>
          </w:tcPr>
          <w:p w14:paraId="7AA09F44" w14:textId="77777777" w:rsidR="006F7253" w:rsidRPr="009160F2" w:rsidRDefault="006F7253" w:rsidP="00611355">
            <w:pPr>
              <w:jc w:val="center"/>
              <w:rPr>
                <w:color w:val="000000"/>
                <w:sz w:val="10"/>
              </w:rPr>
            </w:pPr>
            <w:r w:rsidRPr="009160F2">
              <w:rPr>
                <w:color w:val="000000"/>
                <w:sz w:val="10"/>
              </w:rPr>
              <w:t>#Snmp Library</w:t>
            </w:r>
          </w:p>
        </w:tc>
        <w:tc>
          <w:tcPr>
            <w:tcW w:w="668" w:type="dxa"/>
            <w:shd w:val="clear" w:color="auto" w:fill="auto"/>
            <w:noWrap/>
            <w:hideMark/>
          </w:tcPr>
          <w:p w14:paraId="7F0AF434" w14:textId="77777777" w:rsidR="006F7253" w:rsidRPr="009160F2" w:rsidRDefault="006F7253" w:rsidP="00611355">
            <w:pPr>
              <w:jc w:val="center"/>
              <w:rPr>
                <w:color w:val="000000"/>
                <w:sz w:val="10"/>
              </w:rPr>
            </w:pPr>
            <w:r w:rsidRPr="009160F2">
              <w:rPr>
                <w:color w:val="000000"/>
                <w:sz w:val="10"/>
              </w:rPr>
              <w:t>7.0.0.1</w:t>
            </w:r>
          </w:p>
        </w:tc>
        <w:tc>
          <w:tcPr>
            <w:tcW w:w="683" w:type="dxa"/>
            <w:shd w:val="clear" w:color="auto" w:fill="auto"/>
            <w:noWrap/>
            <w:hideMark/>
          </w:tcPr>
          <w:p w14:paraId="62475C82"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6B4DD89" w14:textId="77777777" w:rsidR="006F7253" w:rsidRPr="009160F2" w:rsidRDefault="006F7253" w:rsidP="00611355">
            <w:pPr>
              <w:jc w:val="center"/>
              <w:rPr>
                <w:color w:val="000000"/>
                <w:sz w:val="10"/>
              </w:rPr>
            </w:pPr>
          </w:p>
        </w:tc>
        <w:tc>
          <w:tcPr>
            <w:tcW w:w="721" w:type="dxa"/>
            <w:shd w:val="clear" w:color="auto" w:fill="auto"/>
            <w:noWrap/>
            <w:hideMark/>
          </w:tcPr>
          <w:p w14:paraId="43A3C9B4"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7D7DDEAC" w14:textId="77777777" w:rsidR="006F7253" w:rsidRPr="009160F2" w:rsidRDefault="006F7253" w:rsidP="00611355">
            <w:pPr>
              <w:jc w:val="center"/>
              <w:rPr>
                <w:color w:val="000000"/>
                <w:sz w:val="10"/>
              </w:rPr>
            </w:pPr>
            <w:r w:rsidRPr="009160F2">
              <w:rPr>
                <w:color w:val="000000"/>
                <w:sz w:val="10"/>
              </w:rPr>
              <w:t>MIT</w:t>
            </w:r>
          </w:p>
        </w:tc>
        <w:tc>
          <w:tcPr>
            <w:tcW w:w="3727" w:type="dxa"/>
            <w:shd w:val="clear" w:color="auto" w:fill="auto"/>
            <w:noWrap/>
            <w:hideMark/>
          </w:tcPr>
          <w:p w14:paraId="60D455FB" w14:textId="77777777" w:rsidR="006F7253" w:rsidRPr="009160F2" w:rsidRDefault="006F7253" w:rsidP="00611355">
            <w:pPr>
              <w:jc w:val="center"/>
              <w:rPr>
                <w:color w:val="0563C1"/>
                <w:sz w:val="10"/>
                <w:u w:val="single"/>
              </w:rPr>
            </w:pPr>
            <w:r w:rsidRPr="009160F2">
              <w:rPr>
                <w:color w:val="0563C1"/>
                <w:sz w:val="10"/>
                <w:u w:val="single"/>
              </w:rPr>
              <w:t>https://www.nuget.org/packages/Lextm.SharpSnmpLib/7.0.0.2</w:t>
            </w:r>
          </w:p>
        </w:tc>
      </w:tr>
      <w:tr w:rsidR="006F7253" w:rsidRPr="009160F2" w14:paraId="04C8E291" w14:textId="77777777" w:rsidTr="00611355">
        <w:trPr>
          <w:trHeight w:val="300"/>
          <w:jc w:val="center"/>
        </w:trPr>
        <w:tc>
          <w:tcPr>
            <w:tcW w:w="1553" w:type="dxa"/>
            <w:shd w:val="clear" w:color="auto" w:fill="auto"/>
            <w:noWrap/>
            <w:hideMark/>
          </w:tcPr>
          <w:p w14:paraId="32D47E31" w14:textId="77777777" w:rsidR="006F7253" w:rsidRPr="009160F2" w:rsidRDefault="006F7253" w:rsidP="00611355">
            <w:pPr>
              <w:jc w:val="center"/>
              <w:rPr>
                <w:color w:val="000000"/>
                <w:sz w:val="10"/>
              </w:rPr>
            </w:pPr>
            <w:proofErr w:type="spellStart"/>
            <w:r w:rsidRPr="009160F2">
              <w:rPr>
                <w:color w:val="000000"/>
                <w:sz w:val="10"/>
              </w:rPr>
              <w:t>INI.Parser</w:t>
            </w:r>
            <w:proofErr w:type="spellEnd"/>
          </w:p>
        </w:tc>
        <w:tc>
          <w:tcPr>
            <w:tcW w:w="668" w:type="dxa"/>
            <w:shd w:val="clear" w:color="auto" w:fill="auto"/>
            <w:noWrap/>
            <w:hideMark/>
          </w:tcPr>
          <w:p w14:paraId="1CF9ED9A" w14:textId="77777777" w:rsidR="006F7253" w:rsidRPr="009160F2" w:rsidRDefault="006F7253" w:rsidP="00611355">
            <w:pPr>
              <w:jc w:val="center"/>
              <w:rPr>
                <w:color w:val="000000"/>
                <w:sz w:val="10"/>
              </w:rPr>
            </w:pPr>
            <w:r w:rsidRPr="009160F2">
              <w:rPr>
                <w:color w:val="000000"/>
                <w:sz w:val="10"/>
              </w:rPr>
              <w:t>2.3.0</w:t>
            </w:r>
          </w:p>
        </w:tc>
        <w:tc>
          <w:tcPr>
            <w:tcW w:w="683" w:type="dxa"/>
            <w:shd w:val="clear" w:color="auto" w:fill="auto"/>
            <w:noWrap/>
            <w:hideMark/>
          </w:tcPr>
          <w:p w14:paraId="3B1CF195"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06CA34A" w14:textId="77777777" w:rsidR="006F7253" w:rsidRPr="009160F2" w:rsidRDefault="006F7253" w:rsidP="00611355">
            <w:pPr>
              <w:jc w:val="center"/>
              <w:rPr>
                <w:color w:val="000000"/>
                <w:sz w:val="10"/>
              </w:rPr>
            </w:pPr>
          </w:p>
        </w:tc>
        <w:tc>
          <w:tcPr>
            <w:tcW w:w="721" w:type="dxa"/>
            <w:shd w:val="clear" w:color="auto" w:fill="auto"/>
            <w:noWrap/>
            <w:hideMark/>
          </w:tcPr>
          <w:p w14:paraId="42C136A2"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0959BC26" w14:textId="77777777" w:rsidR="006F7253" w:rsidRPr="009160F2" w:rsidRDefault="006F7253" w:rsidP="00611355">
            <w:pPr>
              <w:jc w:val="center"/>
              <w:rPr>
                <w:sz w:val="10"/>
              </w:rPr>
            </w:pPr>
            <w:r w:rsidRPr="009160F2">
              <w:rPr>
                <w:sz w:val="10"/>
              </w:rPr>
              <w:t>MIT</w:t>
            </w:r>
          </w:p>
        </w:tc>
        <w:tc>
          <w:tcPr>
            <w:tcW w:w="3727" w:type="dxa"/>
            <w:shd w:val="clear" w:color="auto" w:fill="auto"/>
            <w:noWrap/>
            <w:hideMark/>
          </w:tcPr>
          <w:p w14:paraId="5293A25E" w14:textId="77777777" w:rsidR="006F7253" w:rsidRPr="009160F2" w:rsidRDefault="006F7253" w:rsidP="00611355">
            <w:pPr>
              <w:jc w:val="center"/>
              <w:rPr>
                <w:color w:val="0563C1"/>
                <w:sz w:val="10"/>
                <w:u w:val="single"/>
              </w:rPr>
            </w:pPr>
            <w:r w:rsidRPr="009160F2">
              <w:rPr>
                <w:color w:val="0563C1"/>
                <w:sz w:val="10"/>
                <w:u w:val="single"/>
              </w:rPr>
              <w:t>https://www.nuget.org/packages/ini-parser/2.3.0</w:t>
            </w:r>
          </w:p>
        </w:tc>
      </w:tr>
      <w:tr w:rsidR="006F7253" w:rsidRPr="009160F2" w14:paraId="6DBAB239" w14:textId="77777777" w:rsidTr="00611355">
        <w:trPr>
          <w:trHeight w:val="300"/>
          <w:jc w:val="center"/>
        </w:trPr>
        <w:tc>
          <w:tcPr>
            <w:tcW w:w="1553" w:type="dxa"/>
            <w:shd w:val="clear" w:color="auto" w:fill="auto"/>
            <w:noWrap/>
            <w:hideMark/>
          </w:tcPr>
          <w:p w14:paraId="29A8962A" w14:textId="77777777" w:rsidR="006F7253" w:rsidRPr="009160F2" w:rsidRDefault="006F7253" w:rsidP="00611355">
            <w:pPr>
              <w:jc w:val="center"/>
              <w:rPr>
                <w:color w:val="000000"/>
                <w:sz w:val="10"/>
              </w:rPr>
            </w:pPr>
            <w:proofErr w:type="spellStart"/>
            <w:r w:rsidRPr="009160F2">
              <w:rPr>
                <w:color w:val="000000"/>
                <w:sz w:val="10"/>
              </w:rPr>
              <w:t>Naudio</w:t>
            </w:r>
            <w:proofErr w:type="spellEnd"/>
          </w:p>
        </w:tc>
        <w:tc>
          <w:tcPr>
            <w:tcW w:w="668" w:type="dxa"/>
            <w:shd w:val="clear" w:color="auto" w:fill="auto"/>
            <w:noWrap/>
            <w:hideMark/>
          </w:tcPr>
          <w:p w14:paraId="439599A8" w14:textId="77777777" w:rsidR="006F7253" w:rsidRPr="009160F2" w:rsidRDefault="006F7253" w:rsidP="00611355">
            <w:pPr>
              <w:jc w:val="center"/>
              <w:rPr>
                <w:color w:val="000000"/>
                <w:sz w:val="10"/>
              </w:rPr>
            </w:pPr>
            <w:r w:rsidRPr="009160F2">
              <w:rPr>
                <w:color w:val="000000"/>
                <w:sz w:val="10"/>
              </w:rPr>
              <w:t>1.7.3</w:t>
            </w:r>
          </w:p>
        </w:tc>
        <w:tc>
          <w:tcPr>
            <w:tcW w:w="683" w:type="dxa"/>
            <w:shd w:val="clear" w:color="auto" w:fill="auto"/>
            <w:noWrap/>
            <w:hideMark/>
          </w:tcPr>
          <w:p w14:paraId="5D34980C"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45B9F247" w14:textId="77777777" w:rsidR="006F7253" w:rsidRPr="009160F2" w:rsidRDefault="006F7253" w:rsidP="00611355">
            <w:pPr>
              <w:jc w:val="center"/>
              <w:rPr>
                <w:color w:val="000000"/>
                <w:sz w:val="10"/>
              </w:rPr>
            </w:pPr>
          </w:p>
        </w:tc>
        <w:tc>
          <w:tcPr>
            <w:tcW w:w="721" w:type="dxa"/>
            <w:shd w:val="clear" w:color="auto" w:fill="auto"/>
            <w:noWrap/>
            <w:hideMark/>
          </w:tcPr>
          <w:p w14:paraId="0990798B"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0693849E" w14:textId="77777777" w:rsidR="006F7253" w:rsidRPr="009160F2" w:rsidRDefault="006F7253" w:rsidP="00611355">
            <w:pPr>
              <w:jc w:val="center"/>
              <w:rPr>
                <w:color w:val="000000"/>
                <w:sz w:val="10"/>
              </w:rPr>
            </w:pPr>
            <w:r w:rsidRPr="009160F2">
              <w:rPr>
                <w:color w:val="000000"/>
                <w:sz w:val="10"/>
              </w:rPr>
              <w:t>MS-PL</w:t>
            </w:r>
          </w:p>
        </w:tc>
        <w:tc>
          <w:tcPr>
            <w:tcW w:w="3727" w:type="dxa"/>
            <w:shd w:val="clear" w:color="auto" w:fill="auto"/>
            <w:noWrap/>
            <w:hideMark/>
          </w:tcPr>
          <w:p w14:paraId="645360F0" w14:textId="77777777" w:rsidR="006F7253" w:rsidRPr="009160F2" w:rsidRDefault="006F7253" w:rsidP="00611355">
            <w:pPr>
              <w:jc w:val="center"/>
              <w:rPr>
                <w:color w:val="0563C1"/>
                <w:sz w:val="10"/>
                <w:u w:val="single"/>
              </w:rPr>
            </w:pPr>
            <w:r w:rsidRPr="009160F2">
              <w:rPr>
                <w:color w:val="0563C1"/>
                <w:sz w:val="10"/>
                <w:u w:val="single"/>
              </w:rPr>
              <w:t>https://www.nuget.org/packages/NAudio/1.7.3</w:t>
            </w:r>
          </w:p>
        </w:tc>
      </w:tr>
      <w:tr w:rsidR="006F7253" w:rsidRPr="009160F2" w14:paraId="637A8DA3" w14:textId="77777777" w:rsidTr="00611355">
        <w:trPr>
          <w:trHeight w:val="300"/>
          <w:jc w:val="center"/>
        </w:trPr>
        <w:tc>
          <w:tcPr>
            <w:tcW w:w="1553" w:type="dxa"/>
            <w:shd w:val="clear" w:color="auto" w:fill="auto"/>
            <w:noWrap/>
            <w:hideMark/>
          </w:tcPr>
          <w:p w14:paraId="2E542926" w14:textId="77777777" w:rsidR="006F7253" w:rsidRPr="009160F2" w:rsidRDefault="006F7253" w:rsidP="00611355">
            <w:pPr>
              <w:jc w:val="center"/>
              <w:rPr>
                <w:color w:val="000000"/>
                <w:sz w:val="10"/>
              </w:rPr>
            </w:pPr>
            <w:r w:rsidRPr="009160F2">
              <w:rPr>
                <w:color w:val="000000"/>
                <w:sz w:val="10"/>
              </w:rPr>
              <w:t xml:space="preserve">S.O. </w:t>
            </w:r>
            <w:proofErr w:type="spellStart"/>
            <w:r w:rsidRPr="009160F2">
              <w:rPr>
                <w:color w:val="000000"/>
                <w:sz w:val="10"/>
              </w:rPr>
              <w:t>Yellow</w:t>
            </w:r>
            <w:proofErr w:type="spellEnd"/>
            <w:r w:rsidRPr="009160F2">
              <w:rPr>
                <w:color w:val="000000"/>
                <w:sz w:val="10"/>
              </w:rPr>
              <w:t xml:space="preserve"> </w:t>
            </w:r>
            <w:proofErr w:type="spellStart"/>
            <w:r w:rsidRPr="009160F2">
              <w:rPr>
                <w:color w:val="000000"/>
                <w:sz w:val="10"/>
              </w:rPr>
              <w:t>Dog</w:t>
            </w:r>
            <w:proofErr w:type="spellEnd"/>
          </w:p>
        </w:tc>
        <w:tc>
          <w:tcPr>
            <w:tcW w:w="668" w:type="dxa"/>
            <w:shd w:val="clear" w:color="auto" w:fill="auto"/>
            <w:noWrap/>
            <w:hideMark/>
          </w:tcPr>
          <w:p w14:paraId="6DBB54C5" w14:textId="77777777" w:rsidR="006F7253" w:rsidRPr="009160F2" w:rsidRDefault="006F7253" w:rsidP="00611355">
            <w:pPr>
              <w:jc w:val="center"/>
              <w:rPr>
                <w:color w:val="000000"/>
                <w:sz w:val="10"/>
              </w:rPr>
            </w:pPr>
            <w:r w:rsidRPr="009160F2">
              <w:rPr>
                <w:color w:val="000000"/>
                <w:sz w:val="10"/>
              </w:rPr>
              <w:t>2.4.1</w:t>
            </w:r>
          </w:p>
        </w:tc>
        <w:tc>
          <w:tcPr>
            <w:tcW w:w="683" w:type="dxa"/>
            <w:shd w:val="clear" w:color="auto" w:fill="auto"/>
            <w:noWrap/>
            <w:hideMark/>
          </w:tcPr>
          <w:p w14:paraId="46AFEBB9"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5F2F03F"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33F78B23" w14:textId="77777777" w:rsidR="006F7253" w:rsidRPr="009160F2" w:rsidRDefault="006F7253" w:rsidP="00611355">
            <w:pPr>
              <w:jc w:val="center"/>
              <w:rPr>
                <w:color w:val="000000"/>
                <w:sz w:val="10"/>
              </w:rPr>
            </w:pPr>
          </w:p>
        </w:tc>
        <w:tc>
          <w:tcPr>
            <w:tcW w:w="1069" w:type="dxa"/>
            <w:shd w:val="clear" w:color="auto" w:fill="auto"/>
            <w:noWrap/>
            <w:hideMark/>
          </w:tcPr>
          <w:p w14:paraId="3AA186EC" w14:textId="77777777" w:rsidR="006F7253" w:rsidRPr="009160F2" w:rsidRDefault="006F7253" w:rsidP="00611355">
            <w:pPr>
              <w:jc w:val="center"/>
              <w:rPr>
                <w:sz w:val="10"/>
              </w:rPr>
            </w:pPr>
            <w:r w:rsidRPr="009160F2">
              <w:rPr>
                <w:sz w:val="10"/>
              </w:rPr>
              <w:t>GPL v2.0, LGPL v.2.1</w:t>
            </w:r>
          </w:p>
        </w:tc>
        <w:tc>
          <w:tcPr>
            <w:tcW w:w="3727" w:type="dxa"/>
            <w:shd w:val="clear" w:color="auto" w:fill="auto"/>
            <w:noWrap/>
            <w:hideMark/>
          </w:tcPr>
          <w:p w14:paraId="61C1D0F7" w14:textId="77777777" w:rsidR="006F7253" w:rsidRPr="009160F2" w:rsidRDefault="006F7253" w:rsidP="00611355">
            <w:pPr>
              <w:jc w:val="center"/>
              <w:rPr>
                <w:color w:val="0563C1"/>
                <w:sz w:val="10"/>
                <w:u w:val="single"/>
              </w:rPr>
            </w:pPr>
            <w:r w:rsidRPr="009160F2">
              <w:rPr>
                <w:color w:val="0563C1"/>
                <w:sz w:val="10"/>
                <w:u w:val="single"/>
              </w:rPr>
              <w:t>http://www.fixstars.com/en/technologies/linux/</w:t>
            </w:r>
          </w:p>
        </w:tc>
      </w:tr>
      <w:tr w:rsidR="006F7253" w:rsidRPr="00EF364B" w14:paraId="13F551A0" w14:textId="77777777" w:rsidTr="00611355">
        <w:trPr>
          <w:trHeight w:val="300"/>
          <w:jc w:val="center"/>
        </w:trPr>
        <w:tc>
          <w:tcPr>
            <w:tcW w:w="1553" w:type="dxa"/>
            <w:shd w:val="clear" w:color="auto" w:fill="auto"/>
            <w:noWrap/>
            <w:hideMark/>
          </w:tcPr>
          <w:p w14:paraId="6F98945B" w14:textId="77777777" w:rsidR="006F7253" w:rsidRPr="009160F2" w:rsidRDefault="006F7253" w:rsidP="00611355">
            <w:pPr>
              <w:jc w:val="center"/>
              <w:rPr>
                <w:color w:val="000000"/>
                <w:sz w:val="10"/>
              </w:rPr>
            </w:pPr>
            <w:proofErr w:type="spellStart"/>
            <w:r w:rsidRPr="009160F2">
              <w:rPr>
                <w:color w:val="000000"/>
                <w:sz w:val="10"/>
              </w:rPr>
              <w:t>oSip</w:t>
            </w:r>
            <w:proofErr w:type="spellEnd"/>
            <w:r w:rsidRPr="009160F2">
              <w:rPr>
                <w:color w:val="000000"/>
                <w:sz w:val="10"/>
              </w:rPr>
              <w:t xml:space="preserve"> Library</w:t>
            </w:r>
          </w:p>
        </w:tc>
        <w:tc>
          <w:tcPr>
            <w:tcW w:w="668" w:type="dxa"/>
            <w:shd w:val="clear" w:color="auto" w:fill="auto"/>
            <w:noWrap/>
            <w:hideMark/>
          </w:tcPr>
          <w:p w14:paraId="4B8067B6" w14:textId="77777777" w:rsidR="006F7253" w:rsidRPr="009160F2" w:rsidRDefault="006F7253" w:rsidP="00611355">
            <w:pPr>
              <w:jc w:val="center"/>
              <w:rPr>
                <w:color w:val="000000"/>
                <w:sz w:val="10"/>
              </w:rPr>
            </w:pPr>
            <w:r w:rsidRPr="009160F2">
              <w:rPr>
                <w:color w:val="000000"/>
                <w:sz w:val="10"/>
              </w:rPr>
              <w:t>2.3.5</w:t>
            </w:r>
          </w:p>
        </w:tc>
        <w:tc>
          <w:tcPr>
            <w:tcW w:w="683" w:type="dxa"/>
            <w:shd w:val="clear" w:color="auto" w:fill="auto"/>
            <w:noWrap/>
            <w:hideMark/>
          </w:tcPr>
          <w:p w14:paraId="18178650" w14:textId="77777777" w:rsidR="006F7253" w:rsidRPr="009160F2" w:rsidRDefault="006F7253" w:rsidP="00611355">
            <w:pPr>
              <w:jc w:val="center"/>
              <w:rPr>
                <w:color w:val="000000"/>
                <w:sz w:val="10"/>
              </w:rPr>
            </w:pPr>
          </w:p>
        </w:tc>
        <w:tc>
          <w:tcPr>
            <w:tcW w:w="721" w:type="dxa"/>
            <w:shd w:val="clear" w:color="auto" w:fill="auto"/>
            <w:noWrap/>
            <w:hideMark/>
          </w:tcPr>
          <w:p w14:paraId="598872B1"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2A4E304" w14:textId="77777777" w:rsidR="006F7253" w:rsidRPr="009160F2" w:rsidRDefault="006F7253" w:rsidP="00611355">
            <w:pPr>
              <w:jc w:val="center"/>
              <w:rPr>
                <w:color w:val="000000"/>
                <w:sz w:val="10"/>
              </w:rPr>
            </w:pPr>
          </w:p>
        </w:tc>
        <w:tc>
          <w:tcPr>
            <w:tcW w:w="1069" w:type="dxa"/>
            <w:shd w:val="clear" w:color="auto" w:fill="auto"/>
            <w:noWrap/>
            <w:hideMark/>
          </w:tcPr>
          <w:p w14:paraId="6AA5EDD0" w14:textId="77777777" w:rsidR="006F7253" w:rsidRPr="009160F2" w:rsidRDefault="006F7253" w:rsidP="00611355">
            <w:pPr>
              <w:jc w:val="center"/>
              <w:rPr>
                <w:sz w:val="10"/>
              </w:rPr>
            </w:pPr>
            <w:r w:rsidRPr="009160F2">
              <w:rPr>
                <w:sz w:val="10"/>
              </w:rPr>
              <w:t>LGPL v3</w:t>
            </w:r>
          </w:p>
        </w:tc>
        <w:tc>
          <w:tcPr>
            <w:tcW w:w="3727" w:type="dxa"/>
            <w:shd w:val="clear" w:color="auto" w:fill="auto"/>
            <w:noWrap/>
            <w:hideMark/>
          </w:tcPr>
          <w:p w14:paraId="7AA12AD6" w14:textId="3699A4F8" w:rsidR="006F7253" w:rsidRPr="009160F2" w:rsidRDefault="006F7253" w:rsidP="00611355">
            <w:pPr>
              <w:jc w:val="center"/>
              <w:rPr>
                <w:color w:val="0563C1"/>
                <w:sz w:val="10"/>
                <w:u w:val="single"/>
                <w:lang w:val="en-US"/>
              </w:rPr>
            </w:pPr>
            <w:hyperlink r:id="rId46" w:history="1">
              <w:r w:rsidRPr="009160F2">
                <w:rPr>
                  <w:color w:val="0563C1"/>
                  <w:sz w:val="10"/>
                  <w:u w:val="single"/>
                  <w:lang w:val="en-US"/>
                </w:rPr>
                <w:t>ftp://ftp.gnu.org/gnu/osip</w:t>
              </w:r>
            </w:hyperlink>
          </w:p>
        </w:tc>
      </w:tr>
      <w:tr w:rsidR="006F7253" w:rsidRPr="009160F2" w14:paraId="725155C7" w14:textId="77777777" w:rsidTr="00611355">
        <w:trPr>
          <w:trHeight w:val="300"/>
          <w:jc w:val="center"/>
        </w:trPr>
        <w:tc>
          <w:tcPr>
            <w:tcW w:w="1553" w:type="dxa"/>
            <w:shd w:val="clear" w:color="auto" w:fill="auto"/>
            <w:noWrap/>
            <w:hideMark/>
          </w:tcPr>
          <w:p w14:paraId="45492098" w14:textId="77777777" w:rsidR="006F7253" w:rsidRPr="009160F2" w:rsidRDefault="006F7253" w:rsidP="00611355">
            <w:pPr>
              <w:jc w:val="center"/>
              <w:rPr>
                <w:color w:val="000000"/>
                <w:sz w:val="10"/>
              </w:rPr>
            </w:pPr>
            <w:proofErr w:type="spellStart"/>
            <w:r w:rsidRPr="009160F2">
              <w:rPr>
                <w:color w:val="000000"/>
                <w:sz w:val="10"/>
              </w:rPr>
              <w:t>xOSip</w:t>
            </w:r>
            <w:proofErr w:type="spellEnd"/>
            <w:r w:rsidRPr="009160F2">
              <w:rPr>
                <w:color w:val="000000"/>
                <w:sz w:val="10"/>
              </w:rPr>
              <w:t xml:space="preserve"> Library</w:t>
            </w:r>
          </w:p>
        </w:tc>
        <w:tc>
          <w:tcPr>
            <w:tcW w:w="668" w:type="dxa"/>
            <w:shd w:val="clear" w:color="auto" w:fill="auto"/>
            <w:noWrap/>
            <w:hideMark/>
          </w:tcPr>
          <w:p w14:paraId="21744D46" w14:textId="77777777" w:rsidR="006F7253" w:rsidRPr="009160F2" w:rsidRDefault="006F7253" w:rsidP="00611355">
            <w:pPr>
              <w:jc w:val="center"/>
              <w:rPr>
                <w:color w:val="000000"/>
                <w:sz w:val="10"/>
              </w:rPr>
            </w:pPr>
            <w:r w:rsidRPr="009160F2">
              <w:rPr>
                <w:color w:val="000000"/>
                <w:sz w:val="10"/>
              </w:rPr>
              <w:t>2.3.5</w:t>
            </w:r>
          </w:p>
        </w:tc>
        <w:tc>
          <w:tcPr>
            <w:tcW w:w="683" w:type="dxa"/>
            <w:shd w:val="clear" w:color="auto" w:fill="auto"/>
            <w:noWrap/>
            <w:hideMark/>
          </w:tcPr>
          <w:p w14:paraId="05C5390B"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7A2A20D3" w14:textId="77777777" w:rsidR="006F7253" w:rsidRPr="009160F2" w:rsidRDefault="006F7253" w:rsidP="00611355">
            <w:pPr>
              <w:jc w:val="center"/>
              <w:rPr>
                <w:color w:val="000000"/>
                <w:sz w:val="10"/>
              </w:rPr>
            </w:pPr>
          </w:p>
        </w:tc>
        <w:tc>
          <w:tcPr>
            <w:tcW w:w="721" w:type="dxa"/>
            <w:shd w:val="clear" w:color="auto" w:fill="auto"/>
            <w:noWrap/>
            <w:hideMark/>
          </w:tcPr>
          <w:p w14:paraId="3D3A49F2"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0033962B" w14:textId="77777777" w:rsidR="006F7253" w:rsidRPr="009160F2" w:rsidRDefault="006F7253" w:rsidP="00611355">
            <w:pPr>
              <w:jc w:val="center"/>
              <w:rPr>
                <w:color w:val="000000"/>
                <w:sz w:val="10"/>
              </w:rPr>
            </w:pPr>
            <w:r w:rsidRPr="009160F2">
              <w:rPr>
                <w:color w:val="000000"/>
                <w:sz w:val="10"/>
              </w:rPr>
              <w:t>GPL v2.0</w:t>
            </w:r>
          </w:p>
        </w:tc>
        <w:tc>
          <w:tcPr>
            <w:tcW w:w="3727" w:type="dxa"/>
            <w:shd w:val="clear" w:color="auto" w:fill="auto"/>
            <w:noWrap/>
            <w:hideMark/>
          </w:tcPr>
          <w:p w14:paraId="5614AD83" w14:textId="3F5A953C" w:rsidR="006F7253" w:rsidRPr="009160F2" w:rsidRDefault="006F7253" w:rsidP="00611355">
            <w:pPr>
              <w:jc w:val="center"/>
              <w:rPr>
                <w:color w:val="0563C1"/>
                <w:sz w:val="10"/>
                <w:u w:val="single"/>
              </w:rPr>
            </w:pPr>
            <w:hyperlink r:id="rId47" w:history="1">
              <w:r w:rsidRPr="009160F2">
                <w:rPr>
                  <w:color w:val="0563C1"/>
                  <w:sz w:val="10"/>
                  <w:u w:val="single"/>
                </w:rPr>
                <w:t>http://download.savannah.nongnu.org/releases/exosip/</w:t>
              </w:r>
            </w:hyperlink>
          </w:p>
        </w:tc>
      </w:tr>
      <w:tr w:rsidR="006F7253" w:rsidRPr="009160F2" w14:paraId="20F58734" w14:textId="77777777" w:rsidTr="00611355">
        <w:trPr>
          <w:trHeight w:val="300"/>
          <w:jc w:val="center"/>
        </w:trPr>
        <w:tc>
          <w:tcPr>
            <w:tcW w:w="1553" w:type="dxa"/>
            <w:shd w:val="clear" w:color="auto" w:fill="auto"/>
            <w:noWrap/>
            <w:hideMark/>
          </w:tcPr>
          <w:p w14:paraId="35549DB1" w14:textId="77777777" w:rsidR="006F7253" w:rsidRPr="009160F2" w:rsidRDefault="006F7253" w:rsidP="00611355">
            <w:pPr>
              <w:jc w:val="center"/>
              <w:rPr>
                <w:sz w:val="10"/>
              </w:rPr>
            </w:pPr>
            <w:proofErr w:type="spellStart"/>
            <w:r w:rsidRPr="009160F2">
              <w:rPr>
                <w:sz w:val="10"/>
              </w:rPr>
              <w:t>jRtp</w:t>
            </w:r>
            <w:proofErr w:type="spellEnd"/>
            <w:r w:rsidRPr="009160F2">
              <w:rPr>
                <w:sz w:val="10"/>
              </w:rPr>
              <w:t xml:space="preserve"> Library</w:t>
            </w:r>
          </w:p>
        </w:tc>
        <w:tc>
          <w:tcPr>
            <w:tcW w:w="668" w:type="dxa"/>
            <w:shd w:val="clear" w:color="auto" w:fill="auto"/>
            <w:noWrap/>
            <w:hideMark/>
          </w:tcPr>
          <w:p w14:paraId="0A326672" w14:textId="77777777" w:rsidR="006F7253" w:rsidRPr="009160F2" w:rsidRDefault="006F7253" w:rsidP="00611355">
            <w:pPr>
              <w:jc w:val="center"/>
              <w:rPr>
                <w:sz w:val="10"/>
              </w:rPr>
            </w:pPr>
            <w:r w:rsidRPr="009160F2">
              <w:rPr>
                <w:sz w:val="10"/>
              </w:rPr>
              <w:t>3.7.1</w:t>
            </w:r>
          </w:p>
        </w:tc>
        <w:tc>
          <w:tcPr>
            <w:tcW w:w="683" w:type="dxa"/>
            <w:shd w:val="clear" w:color="auto" w:fill="auto"/>
            <w:noWrap/>
            <w:hideMark/>
          </w:tcPr>
          <w:p w14:paraId="4A90E068"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32FDCA14" w14:textId="77777777" w:rsidR="006F7253" w:rsidRPr="009160F2" w:rsidRDefault="006F7253" w:rsidP="00611355">
            <w:pPr>
              <w:jc w:val="center"/>
              <w:rPr>
                <w:color w:val="000000"/>
                <w:sz w:val="10"/>
              </w:rPr>
            </w:pPr>
          </w:p>
        </w:tc>
        <w:tc>
          <w:tcPr>
            <w:tcW w:w="721" w:type="dxa"/>
            <w:shd w:val="clear" w:color="auto" w:fill="auto"/>
            <w:noWrap/>
            <w:hideMark/>
          </w:tcPr>
          <w:p w14:paraId="4D3E2201"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63AB57CE" w14:textId="77777777" w:rsidR="006F7253" w:rsidRPr="009160F2" w:rsidRDefault="006F7253" w:rsidP="00611355">
            <w:pPr>
              <w:jc w:val="center"/>
              <w:rPr>
                <w:sz w:val="10"/>
              </w:rPr>
            </w:pPr>
            <w:r w:rsidRPr="009160F2">
              <w:rPr>
                <w:sz w:val="10"/>
              </w:rPr>
              <w:t>MIT</w:t>
            </w:r>
          </w:p>
        </w:tc>
        <w:tc>
          <w:tcPr>
            <w:tcW w:w="3727" w:type="dxa"/>
            <w:shd w:val="clear" w:color="auto" w:fill="auto"/>
            <w:noWrap/>
            <w:hideMark/>
          </w:tcPr>
          <w:p w14:paraId="3F5452B4" w14:textId="77777777" w:rsidR="006F7253" w:rsidRPr="009160F2" w:rsidRDefault="006F7253" w:rsidP="00611355">
            <w:pPr>
              <w:jc w:val="center"/>
              <w:rPr>
                <w:color w:val="0563C1"/>
                <w:sz w:val="10"/>
                <w:u w:val="single"/>
              </w:rPr>
            </w:pPr>
            <w:r w:rsidRPr="009160F2">
              <w:rPr>
                <w:color w:val="0563C1"/>
                <w:sz w:val="10"/>
                <w:u w:val="single"/>
              </w:rPr>
              <w:t>http://research.edm.uhasselt.be/jori/page/CS/Jrtplib.html</w:t>
            </w:r>
          </w:p>
        </w:tc>
      </w:tr>
      <w:tr w:rsidR="006F7253" w:rsidRPr="009160F2" w14:paraId="3C4BD62C" w14:textId="77777777" w:rsidTr="00611355">
        <w:trPr>
          <w:trHeight w:val="300"/>
          <w:jc w:val="center"/>
        </w:trPr>
        <w:tc>
          <w:tcPr>
            <w:tcW w:w="1553" w:type="dxa"/>
            <w:shd w:val="clear" w:color="auto" w:fill="auto"/>
            <w:noWrap/>
            <w:hideMark/>
          </w:tcPr>
          <w:p w14:paraId="06509822" w14:textId="77777777" w:rsidR="006F7253" w:rsidRPr="009160F2" w:rsidRDefault="006F7253" w:rsidP="00611355">
            <w:pPr>
              <w:jc w:val="center"/>
              <w:rPr>
                <w:color w:val="000000"/>
                <w:sz w:val="10"/>
              </w:rPr>
            </w:pPr>
            <w:proofErr w:type="spellStart"/>
            <w:r w:rsidRPr="009160F2">
              <w:rPr>
                <w:color w:val="000000"/>
                <w:sz w:val="10"/>
              </w:rPr>
              <w:t>Snmp</w:t>
            </w:r>
            <w:proofErr w:type="spellEnd"/>
            <w:r w:rsidRPr="009160F2">
              <w:rPr>
                <w:color w:val="000000"/>
                <w:sz w:val="10"/>
              </w:rPr>
              <w:t>++ Library</w:t>
            </w:r>
          </w:p>
        </w:tc>
        <w:tc>
          <w:tcPr>
            <w:tcW w:w="668" w:type="dxa"/>
            <w:shd w:val="clear" w:color="auto" w:fill="auto"/>
            <w:noWrap/>
            <w:hideMark/>
          </w:tcPr>
          <w:p w14:paraId="5CE8F357" w14:textId="77777777" w:rsidR="006F7253" w:rsidRPr="009160F2" w:rsidRDefault="006F7253" w:rsidP="00611355">
            <w:pPr>
              <w:jc w:val="center"/>
              <w:rPr>
                <w:color w:val="000000"/>
                <w:sz w:val="10"/>
              </w:rPr>
            </w:pPr>
            <w:r w:rsidRPr="009160F2">
              <w:rPr>
                <w:color w:val="000000"/>
                <w:sz w:val="10"/>
              </w:rPr>
              <w:t>3.3.1</w:t>
            </w:r>
          </w:p>
        </w:tc>
        <w:tc>
          <w:tcPr>
            <w:tcW w:w="683" w:type="dxa"/>
            <w:shd w:val="clear" w:color="auto" w:fill="auto"/>
            <w:noWrap/>
            <w:hideMark/>
          </w:tcPr>
          <w:p w14:paraId="6FCC4A23"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0B451262" w14:textId="77777777" w:rsidR="006F7253" w:rsidRPr="009160F2" w:rsidRDefault="006F7253" w:rsidP="00611355">
            <w:pPr>
              <w:jc w:val="center"/>
              <w:rPr>
                <w:color w:val="000000"/>
                <w:sz w:val="10"/>
              </w:rPr>
            </w:pPr>
          </w:p>
        </w:tc>
        <w:tc>
          <w:tcPr>
            <w:tcW w:w="721" w:type="dxa"/>
            <w:shd w:val="clear" w:color="auto" w:fill="auto"/>
            <w:noWrap/>
            <w:hideMark/>
          </w:tcPr>
          <w:p w14:paraId="73DF0234"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4D648578" w14:textId="77777777" w:rsidR="006F7253" w:rsidRPr="009160F2" w:rsidRDefault="006F7253" w:rsidP="00611355">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14:paraId="24611ABF" w14:textId="77777777" w:rsidR="006F7253" w:rsidRPr="009160F2" w:rsidRDefault="006F7253" w:rsidP="00611355">
            <w:pPr>
              <w:jc w:val="center"/>
              <w:rPr>
                <w:color w:val="0563C1"/>
                <w:sz w:val="10"/>
                <w:u w:val="single"/>
              </w:rPr>
            </w:pPr>
            <w:r w:rsidRPr="009160F2">
              <w:rPr>
                <w:color w:val="0563C1"/>
                <w:sz w:val="10"/>
                <w:u w:val="single"/>
              </w:rPr>
              <w:t>http://agentpp.com/download.html</w:t>
            </w:r>
          </w:p>
        </w:tc>
      </w:tr>
      <w:tr w:rsidR="006F7253" w:rsidRPr="009160F2" w14:paraId="777466B5" w14:textId="77777777" w:rsidTr="00611355">
        <w:trPr>
          <w:trHeight w:val="300"/>
          <w:jc w:val="center"/>
        </w:trPr>
        <w:tc>
          <w:tcPr>
            <w:tcW w:w="1553" w:type="dxa"/>
            <w:shd w:val="clear" w:color="auto" w:fill="auto"/>
            <w:noWrap/>
            <w:hideMark/>
          </w:tcPr>
          <w:p w14:paraId="44642615" w14:textId="77777777" w:rsidR="006F7253" w:rsidRPr="009160F2" w:rsidRDefault="006F7253" w:rsidP="00611355">
            <w:pPr>
              <w:jc w:val="center"/>
              <w:rPr>
                <w:color w:val="000000"/>
                <w:sz w:val="10"/>
              </w:rPr>
            </w:pPr>
            <w:proofErr w:type="spellStart"/>
            <w:r w:rsidRPr="009160F2">
              <w:rPr>
                <w:color w:val="000000"/>
                <w:sz w:val="10"/>
              </w:rPr>
              <w:t>Agent</w:t>
            </w:r>
            <w:proofErr w:type="spellEnd"/>
            <w:r w:rsidRPr="009160F2">
              <w:rPr>
                <w:color w:val="000000"/>
                <w:sz w:val="10"/>
              </w:rPr>
              <w:t>++ Library</w:t>
            </w:r>
          </w:p>
        </w:tc>
        <w:tc>
          <w:tcPr>
            <w:tcW w:w="668" w:type="dxa"/>
            <w:shd w:val="clear" w:color="auto" w:fill="auto"/>
            <w:noWrap/>
            <w:hideMark/>
          </w:tcPr>
          <w:p w14:paraId="5115D423" w14:textId="77777777" w:rsidR="006F7253" w:rsidRPr="009160F2" w:rsidRDefault="006F7253" w:rsidP="00611355">
            <w:pPr>
              <w:jc w:val="center"/>
              <w:rPr>
                <w:color w:val="000000"/>
                <w:sz w:val="10"/>
              </w:rPr>
            </w:pPr>
            <w:r w:rsidRPr="009160F2">
              <w:rPr>
                <w:color w:val="000000"/>
                <w:sz w:val="10"/>
              </w:rPr>
              <w:t>4.0.2</w:t>
            </w:r>
          </w:p>
        </w:tc>
        <w:tc>
          <w:tcPr>
            <w:tcW w:w="683" w:type="dxa"/>
            <w:shd w:val="clear" w:color="auto" w:fill="auto"/>
            <w:noWrap/>
            <w:hideMark/>
          </w:tcPr>
          <w:p w14:paraId="4D781AC1"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13A7485D" w14:textId="77777777" w:rsidR="006F7253" w:rsidRPr="009160F2" w:rsidRDefault="006F7253" w:rsidP="00611355">
            <w:pPr>
              <w:jc w:val="center"/>
              <w:rPr>
                <w:color w:val="000000"/>
                <w:sz w:val="10"/>
              </w:rPr>
            </w:pPr>
          </w:p>
        </w:tc>
        <w:tc>
          <w:tcPr>
            <w:tcW w:w="721" w:type="dxa"/>
            <w:shd w:val="clear" w:color="auto" w:fill="auto"/>
            <w:noWrap/>
            <w:hideMark/>
          </w:tcPr>
          <w:p w14:paraId="138FE0FE"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11B73583" w14:textId="77777777" w:rsidR="006F7253" w:rsidRPr="009160F2" w:rsidRDefault="006F7253" w:rsidP="00611355">
            <w:pPr>
              <w:jc w:val="center"/>
              <w:rPr>
                <w:color w:val="000000"/>
                <w:sz w:val="10"/>
              </w:rPr>
            </w:pPr>
            <w:r w:rsidRPr="009160F2">
              <w:rPr>
                <w:color w:val="000000"/>
                <w:sz w:val="10"/>
              </w:rPr>
              <w:t xml:space="preserve">Apache 2 Open </w:t>
            </w:r>
            <w:proofErr w:type="spellStart"/>
            <w:r w:rsidRPr="009160F2">
              <w:rPr>
                <w:color w:val="000000"/>
                <w:sz w:val="10"/>
              </w:rPr>
              <w:t>Source</w:t>
            </w:r>
            <w:proofErr w:type="spellEnd"/>
          </w:p>
        </w:tc>
        <w:tc>
          <w:tcPr>
            <w:tcW w:w="3727" w:type="dxa"/>
            <w:shd w:val="clear" w:color="auto" w:fill="auto"/>
            <w:noWrap/>
            <w:hideMark/>
          </w:tcPr>
          <w:p w14:paraId="3C8C8FC6" w14:textId="77777777" w:rsidR="006F7253" w:rsidRPr="009160F2" w:rsidRDefault="006F7253" w:rsidP="00611355">
            <w:pPr>
              <w:jc w:val="center"/>
              <w:rPr>
                <w:color w:val="0563C1"/>
                <w:sz w:val="10"/>
                <w:u w:val="single"/>
              </w:rPr>
            </w:pPr>
            <w:r w:rsidRPr="009160F2">
              <w:rPr>
                <w:color w:val="0563C1"/>
                <w:sz w:val="10"/>
                <w:u w:val="single"/>
              </w:rPr>
              <w:t>http://agentpp.com/download.html</w:t>
            </w:r>
          </w:p>
        </w:tc>
      </w:tr>
      <w:tr w:rsidR="006F7253" w:rsidRPr="009160F2" w14:paraId="37513B11" w14:textId="77777777" w:rsidTr="00611355">
        <w:trPr>
          <w:trHeight w:val="300"/>
          <w:jc w:val="center"/>
        </w:trPr>
        <w:tc>
          <w:tcPr>
            <w:tcW w:w="1553" w:type="dxa"/>
            <w:shd w:val="clear" w:color="auto" w:fill="auto"/>
            <w:noWrap/>
            <w:hideMark/>
          </w:tcPr>
          <w:p w14:paraId="47952E68" w14:textId="77777777" w:rsidR="006F7253" w:rsidRPr="009160F2" w:rsidRDefault="006F7253" w:rsidP="00611355">
            <w:pPr>
              <w:jc w:val="center"/>
              <w:rPr>
                <w:sz w:val="10"/>
              </w:rPr>
            </w:pPr>
            <w:proofErr w:type="spellStart"/>
            <w:r w:rsidRPr="009160F2">
              <w:rPr>
                <w:sz w:val="10"/>
              </w:rPr>
              <w:t>mongoose</w:t>
            </w:r>
            <w:proofErr w:type="spellEnd"/>
            <w:r w:rsidRPr="009160F2">
              <w:rPr>
                <w:sz w:val="10"/>
              </w:rPr>
              <w:t xml:space="preserve"> </w:t>
            </w:r>
            <w:proofErr w:type="gramStart"/>
            <w:r w:rsidRPr="009160F2">
              <w:rPr>
                <w:sz w:val="10"/>
              </w:rPr>
              <w:t>server</w:t>
            </w:r>
            <w:proofErr w:type="gramEnd"/>
          </w:p>
        </w:tc>
        <w:tc>
          <w:tcPr>
            <w:tcW w:w="668" w:type="dxa"/>
            <w:shd w:val="clear" w:color="auto" w:fill="auto"/>
            <w:noWrap/>
            <w:hideMark/>
          </w:tcPr>
          <w:p w14:paraId="412220FA" w14:textId="77777777" w:rsidR="006F7253" w:rsidRPr="009160F2" w:rsidRDefault="006F7253" w:rsidP="00611355">
            <w:pPr>
              <w:jc w:val="center"/>
              <w:rPr>
                <w:color w:val="000000"/>
                <w:sz w:val="10"/>
              </w:rPr>
            </w:pPr>
            <w:r w:rsidRPr="009160F2">
              <w:rPr>
                <w:color w:val="000000"/>
                <w:sz w:val="10"/>
              </w:rPr>
              <w:t>5.6</w:t>
            </w:r>
          </w:p>
        </w:tc>
        <w:tc>
          <w:tcPr>
            <w:tcW w:w="683" w:type="dxa"/>
            <w:shd w:val="clear" w:color="auto" w:fill="auto"/>
            <w:noWrap/>
            <w:hideMark/>
          </w:tcPr>
          <w:p w14:paraId="5557DE73"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26FDD47F" w14:textId="77777777" w:rsidR="006F7253" w:rsidRPr="009160F2" w:rsidRDefault="006F7253" w:rsidP="00611355">
            <w:pPr>
              <w:jc w:val="center"/>
              <w:rPr>
                <w:color w:val="000000"/>
                <w:sz w:val="10"/>
              </w:rPr>
            </w:pPr>
          </w:p>
        </w:tc>
        <w:tc>
          <w:tcPr>
            <w:tcW w:w="721" w:type="dxa"/>
            <w:shd w:val="clear" w:color="auto" w:fill="auto"/>
            <w:noWrap/>
            <w:hideMark/>
          </w:tcPr>
          <w:p w14:paraId="72CDC322"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5AC3D5A1" w14:textId="77777777" w:rsidR="006F7253" w:rsidRPr="009160F2" w:rsidRDefault="006F7253" w:rsidP="00611355">
            <w:pPr>
              <w:jc w:val="center"/>
              <w:rPr>
                <w:sz w:val="10"/>
              </w:rPr>
            </w:pPr>
            <w:r w:rsidRPr="009160F2">
              <w:rPr>
                <w:sz w:val="10"/>
              </w:rPr>
              <w:t>GPL v2.0</w:t>
            </w:r>
          </w:p>
        </w:tc>
        <w:tc>
          <w:tcPr>
            <w:tcW w:w="3727" w:type="dxa"/>
            <w:shd w:val="clear" w:color="auto" w:fill="auto"/>
            <w:noWrap/>
            <w:hideMark/>
          </w:tcPr>
          <w:p w14:paraId="25E75915" w14:textId="77777777" w:rsidR="006F7253" w:rsidRPr="009160F2" w:rsidRDefault="006F7253" w:rsidP="00611355">
            <w:pPr>
              <w:jc w:val="center"/>
              <w:rPr>
                <w:color w:val="0563C1"/>
                <w:sz w:val="10"/>
                <w:u w:val="single"/>
              </w:rPr>
            </w:pPr>
            <w:r w:rsidRPr="009160F2">
              <w:rPr>
                <w:color w:val="0563C1"/>
                <w:sz w:val="10"/>
                <w:u w:val="single"/>
              </w:rPr>
              <w:t>https://github.com/cesanta/mongoose/releases/tag/5.6</w:t>
            </w:r>
          </w:p>
        </w:tc>
      </w:tr>
      <w:tr w:rsidR="006F7253" w:rsidRPr="009160F2" w14:paraId="7A29D66D" w14:textId="77777777" w:rsidTr="00611355">
        <w:trPr>
          <w:trHeight w:val="300"/>
          <w:jc w:val="center"/>
        </w:trPr>
        <w:tc>
          <w:tcPr>
            <w:tcW w:w="1553" w:type="dxa"/>
            <w:shd w:val="clear" w:color="auto" w:fill="auto"/>
            <w:noWrap/>
            <w:hideMark/>
          </w:tcPr>
          <w:p w14:paraId="4253DD1B" w14:textId="77777777" w:rsidR="006F7253" w:rsidRPr="009160F2" w:rsidRDefault="006F7253" w:rsidP="00611355">
            <w:pPr>
              <w:jc w:val="center"/>
              <w:rPr>
                <w:color w:val="000000"/>
                <w:sz w:val="10"/>
              </w:rPr>
            </w:pPr>
            <w:r w:rsidRPr="009160F2">
              <w:rPr>
                <w:color w:val="000000"/>
                <w:sz w:val="10"/>
              </w:rPr>
              <w:t>Rapid-</w:t>
            </w:r>
            <w:proofErr w:type="spellStart"/>
            <w:r w:rsidRPr="009160F2">
              <w:rPr>
                <w:color w:val="000000"/>
                <w:sz w:val="10"/>
              </w:rPr>
              <w:t>Json</w:t>
            </w:r>
            <w:proofErr w:type="spellEnd"/>
          </w:p>
        </w:tc>
        <w:tc>
          <w:tcPr>
            <w:tcW w:w="668" w:type="dxa"/>
            <w:shd w:val="clear" w:color="auto" w:fill="auto"/>
            <w:noWrap/>
            <w:hideMark/>
          </w:tcPr>
          <w:p w14:paraId="26563E29" w14:textId="77777777" w:rsidR="006F7253" w:rsidRPr="009160F2" w:rsidRDefault="006F7253" w:rsidP="00611355">
            <w:pPr>
              <w:jc w:val="center"/>
              <w:rPr>
                <w:color w:val="000000"/>
                <w:sz w:val="10"/>
              </w:rPr>
            </w:pPr>
            <w:r w:rsidRPr="009160F2">
              <w:rPr>
                <w:color w:val="000000"/>
                <w:sz w:val="10"/>
              </w:rPr>
              <w:t>1.0.2</w:t>
            </w:r>
          </w:p>
        </w:tc>
        <w:tc>
          <w:tcPr>
            <w:tcW w:w="683" w:type="dxa"/>
            <w:shd w:val="clear" w:color="auto" w:fill="auto"/>
            <w:noWrap/>
            <w:hideMark/>
          </w:tcPr>
          <w:p w14:paraId="559B6D35"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46B95A94" w14:textId="77777777" w:rsidR="006F7253" w:rsidRPr="009160F2" w:rsidRDefault="006F7253" w:rsidP="00611355">
            <w:pPr>
              <w:jc w:val="center"/>
              <w:rPr>
                <w:color w:val="000000"/>
                <w:sz w:val="10"/>
              </w:rPr>
            </w:pPr>
          </w:p>
        </w:tc>
        <w:tc>
          <w:tcPr>
            <w:tcW w:w="721" w:type="dxa"/>
            <w:shd w:val="clear" w:color="auto" w:fill="auto"/>
            <w:noWrap/>
            <w:hideMark/>
          </w:tcPr>
          <w:p w14:paraId="4FD4AED0"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2D43539B" w14:textId="77777777" w:rsidR="006F7253" w:rsidRPr="009160F2" w:rsidRDefault="006F7253" w:rsidP="00611355">
            <w:pPr>
              <w:jc w:val="center"/>
              <w:rPr>
                <w:color w:val="000000"/>
                <w:sz w:val="10"/>
              </w:rPr>
            </w:pPr>
            <w:r w:rsidRPr="009160F2">
              <w:rPr>
                <w:color w:val="000000"/>
                <w:sz w:val="10"/>
              </w:rPr>
              <w:t>MIT</w:t>
            </w:r>
          </w:p>
        </w:tc>
        <w:tc>
          <w:tcPr>
            <w:tcW w:w="3727" w:type="dxa"/>
            <w:shd w:val="clear" w:color="auto" w:fill="auto"/>
            <w:noWrap/>
            <w:hideMark/>
          </w:tcPr>
          <w:p w14:paraId="0AEB2652" w14:textId="77777777" w:rsidR="006F7253" w:rsidRPr="009160F2" w:rsidRDefault="006F7253" w:rsidP="00611355">
            <w:pPr>
              <w:jc w:val="center"/>
              <w:rPr>
                <w:color w:val="0563C1"/>
                <w:sz w:val="10"/>
                <w:u w:val="single"/>
              </w:rPr>
            </w:pPr>
            <w:r w:rsidRPr="009160F2">
              <w:rPr>
                <w:color w:val="0563C1"/>
                <w:sz w:val="10"/>
                <w:u w:val="single"/>
              </w:rPr>
              <w:t>https://www.nuget.org/packages/rapidjson/1.0.2</w:t>
            </w:r>
          </w:p>
        </w:tc>
      </w:tr>
      <w:tr w:rsidR="006F7253" w:rsidRPr="009160F2" w14:paraId="159F7A3A" w14:textId="77777777" w:rsidTr="00611355">
        <w:trPr>
          <w:trHeight w:val="300"/>
          <w:jc w:val="center"/>
        </w:trPr>
        <w:tc>
          <w:tcPr>
            <w:tcW w:w="1553" w:type="dxa"/>
            <w:shd w:val="clear" w:color="auto" w:fill="auto"/>
            <w:noWrap/>
            <w:hideMark/>
          </w:tcPr>
          <w:p w14:paraId="32140E1B" w14:textId="77777777" w:rsidR="006F7253" w:rsidRPr="009160F2" w:rsidRDefault="006F7253" w:rsidP="00611355">
            <w:pPr>
              <w:jc w:val="center"/>
              <w:rPr>
                <w:color w:val="000000"/>
                <w:sz w:val="10"/>
              </w:rPr>
            </w:pPr>
            <w:r w:rsidRPr="009160F2">
              <w:rPr>
                <w:color w:val="000000"/>
                <w:sz w:val="10"/>
              </w:rPr>
              <w:t>Rapid-</w:t>
            </w:r>
            <w:proofErr w:type="spellStart"/>
            <w:r w:rsidRPr="009160F2">
              <w:rPr>
                <w:color w:val="000000"/>
                <w:sz w:val="10"/>
              </w:rPr>
              <w:t>xml</w:t>
            </w:r>
            <w:proofErr w:type="spellEnd"/>
          </w:p>
        </w:tc>
        <w:tc>
          <w:tcPr>
            <w:tcW w:w="668" w:type="dxa"/>
            <w:shd w:val="clear" w:color="auto" w:fill="auto"/>
            <w:noWrap/>
            <w:hideMark/>
          </w:tcPr>
          <w:p w14:paraId="466DFB0C" w14:textId="77777777" w:rsidR="006F7253" w:rsidRPr="009160F2" w:rsidRDefault="006F7253" w:rsidP="00611355">
            <w:pPr>
              <w:jc w:val="center"/>
              <w:rPr>
                <w:color w:val="000000"/>
                <w:sz w:val="10"/>
              </w:rPr>
            </w:pPr>
            <w:r w:rsidRPr="009160F2">
              <w:rPr>
                <w:color w:val="000000"/>
                <w:sz w:val="10"/>
              </w:rPr>
              <w:t>1.13</w:t>
            </w:r>
          </w:p>
        </w:tc>
        <w:tc>
          <w:tcPr>
            <w:tcW w:w="683" w:type="dxa"/>
            <w:shd w:val="clear" w:color="auto" w:fill="auto"/>
            <w:noWrap/>
            <w:hideMark/>
          </w:tcPr>
          <w:p w14:paraId="0444E204"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19F6115" w14:textId="77777777" w:rsidR="006F7253" w:rsidRPr="009160F2" w:rsidRDefault="006F7253" w:rsidP="00611355">
            <w:pPr>
              <w:jc w:val="center"/>
              <w:rPr>
                <w:color w:val="000000"/>
                <w:sz w:val="10"/>
              </w:rPr>
            </w:pPr>
          </w:p>
        </w:tc>
        <w:tc>
          <w:tcPr>
            <w:tcW w:w="721" w:type="dxa"/>
            <w:shd w:val="clear" w:color="auto" w:fill="auto"/>
            <w:noWrap/>
            <w:hideMark/>
          </w:tcPr>
          <w:p w14:paraId="3A5C5439"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0317D046" w14:textId="77777777" w:rsidR="006F7253" w:rsidRPr="009160F2" w:rsidRDefault="006F7253" w:rsidP="00611355">
            <w:pPr>
              <w:jc w:val="center"/>
              <w:rPr>
                <w:color w:val="000000"/>
                <w:sz w:val="10"/>
              </w:rPr>
            </w:pPr>
            <w:r w:rsidRPr="009160F2">
              <w:rPr>
                <w:color w:val="000000"/>
                <w:sz w:val="10"/>
              </w:rPr>
              <w:t>BSL-1.0/MIT</w:t>
            </w:r>
          </w:p>
        </w:tc>
        <w:tc>
          <w:tcPr>
            <w:tcW w:w="3727" w:type="dxa"/>
            <w:shd w:val="clear" w:color="auto" w:fill="auto"/>
            <w:noWrap/>
            <w:hideMark/>
          </w:tcPr>
          <w:p w14:paraId="439DBE6F" w14:textId="111C0228" w:rsidR="006F7253" w:rsidRPr="009160F2" w:rsidRDefault="006F7253" w:rsidP="00611355">
            <w:pPr>
              <w:jc w:val="center"/>
              <w:rPr>
                <w:color w:val="0563C1"/>
                <w:sz w:val="10"/>
                <w:u w:val="single"/>
              </w:rPr>
            </w:pPr>
            <w:hyperlink r:id="rId48" w:history="1">
              <w:r w:rsidRPr="009160F2">
                <w:rPr>
                  <w:color w:val="0563C1"/>
                  <w:sz w:val="10"/>
                  <w:u w:val="single"/>
                </w:rPr>
                <w:t>https://www.nuget.org/packages/rapidxml/1.13.0</w:t>
              </w:r>
            </w:hyperlink>
          </w:p>
        </w:tc>
      </w:tr>
      <w:tr w:rsidR="006F7253" w:rsidRPr="009160F2" w14:paraId="25C066B7" w14:textId="77777777" w:rsidTr="00611355">
        <w:trPr>
          <w:trHeight w:val="300"/>
          <w:jc w:val="center"/>
        </w:trPr>
        <w:tc>
          <w:tcPr>
            <w:tcW w:w="1553" w:type="dxa"/>
            <w:shd w:val="clear" w:color="auto" w:fill="auto"/>
            <w:noWrap/>
            <w:hideMark/>
          </w:tcPr>
          <w:p w14:paraId="2220BBA5" w14:textId="77777777" w:rsidR="006F7253" w:rsidRPr="009160F2" w:rsidRDefault="006F7253" w:rsidP="00611355">
            <w:pPr>
              <w:jc w:val="center"/>
              <w:rPr>
                <w:color w:val="000000"/>
                <w:sz w:val="10"/>
              </w:rPr>
            </w:pPr>
            <w:r w:rsidRPr="009160F2">
              <w:rPr>
                <w:color w:val="000000"/>
                <w:sz w:val="10"/>
              </w:rPr>
              <w:t>jQuery</w:t>
            </w:r>
          </w:p>
        </w:tc>
        <w:tc>
          <w:tcPr>
            <w:tcW w:w="668" w:type="dxa"/>
            <w:shd w:val="clear" w:color="auto" w:fill="auto"/>
            <w:noWrap/>
            <w:hideMark/>
          </w:tcPr>
          <w:p w14:paraId="5CCB61BC" w14:textId="77777777" w:rsidR="006F7253" w:rsidRPr="009160F2" w:rsidRDefault="006F7253" w:rsidP="00611355">
            <w:pPr>
              <w:jc w:val="center"/>
              <w:rPr>
                <w:color w:val="000000"/>
                <w:sz w:val="10"/>
              </w:rPr>
            </w:pPr>
            <w:r w:rsidRPr="009160F2">
              <w:rPr>
                <w:color w:val="000000"/>
                <w:sz w:val="10"/>
              </w:rPr>
              <w:t>2.1.3</w:t>
            </w:r>
          </w:p>
        </w:tc>
        <w:tc>
          <w:tcPr>
            <w:tcW w:w="683" w:type="dxa"/>
            <w:shd w:val="clear" w:color="auto" w:fill="auto"/>
            <w:noWrap/>
            <w:hideMark/>
          </w:tcPr>
          <w:p w14:paraId="01715D5D"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75177A1F" w14:textId="77777777" w:rsidR="006F7253" w:rsidRPr="009160F2" w:rsidRDefault="006F7253" w:rsidP="00611355">
            <w:pPr>
              <w:jc w:val="center"/>
              <w:rPr>
                <w:color w:val="000000"/>
                <w:sz w:val="10"/>
              </w:rPr>
            </w:pPr>
          </w:p>
        </w:tc>
        <w:tc>
          <w:tcPr>
            <w:tcW w:w="721" w:type="dxa"/>
            <w:shd w:val="clear" w:color="auto" w:fill="auto"/>
            <w:noWrap/>
            <w:hideMark/>
          </w:tcPr>
          <w:p w14:paraId="20B4E017"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560595DD" w14:textId="7A8B6676" w:rsidR="006F7253" w:rsidRPr="009160F2" w:rsidRDefault="006F7253" w:rsidP="00611355">
            <w:pPr>
              <w:jc w:val="center"/>
              <w:rPr>
                <w:sz w:val="10"/>
              </w:rPr>
            </w:pPr>
            <w:hyperlink r:id="rId49" w:history="1">
              <w:r w:rsidRPr="009160F2">
                <w:rPr>
                  <w:sz w:val="10"/>
                </w:rPr>
                <w:t>MIT/</w:t>
              </w:r>
              <w:proofErr w:type="spellStart"/>
              <w:r w:rsidRPr="009160F2">
                <w:rPr>
                  <w:sz w:val="10"/>
                </w:rPr>
                <w:t>Boost</w:t>
              </w:r>
              <w:proofErr w:type="spellEnd"/>
              <w:r w:rsidRPr="009160F2">
                <w:rPr>
                  <w:sz w:val="10"/>
                </w:rPr>
                <w:t xml:space="preserve"> Software </w:t>
              </w:r>
              <w:proofErr w:type="spellStart"/>
              <w:r w:rsidRPr="009160F2">
                <w:rPr>
                  <w:sz w:val="10"/>
                </w:rPr>
                <w:t>License</w:t>
              </w:r>
              <w:proofErr w:type="spellEnd"/>
            </w:hyperlink>
          </w:p>
        </w:tc>
        <w:tc>
          <w:tcPr>
            <w:tcW w:w="3727" w:type="dxa"/>
            <w:shd w:val="clear" w:color="auto" w:fill="auto"/>
            <w:noWrap/>
            <w:hideMark/>
          </w:tcPr>
          <w:p w14:paraId="2F533260" w14:textId="77777777" w:rsidR="006F7253" w:rsidRPr="009160F2" w:rsidRDefault="006F7253" w:rsidP="00611355">
            <w:pPr>
              <w:jc w:val="center"/>
              <w:rPr>
                <w:color w:val="0563C1"/>
                <w:sz w:val="10"/>
                <w:u w:val="single"/>
              </w:rPr>
            </w:pPr>
            <w:r w:rsidRPr="009160F2">
              <w:rPr>
                <w:color w:val="0563C1"/>
                <w:sz w:val="10"/>
                <w:u w:val="single"/>
              </w:rPr>
              <w:t>https://code.jquery.com/jquery/</w:t>
            </w:r>
          </w:p>
        </w:tc>
      </w:tr>
      <w:tr w:rsidR="006F7253" w:rsidRPr="009160F2" w14:paraId="6154C583" w14:textId="77777777" w:rsidTr="00611355">
        <w:trPr>
          <w:trHeight w:val="300"/>
          <w:jc w:val="center"/>
        </w:trPr>
        <w:tc>
          <w:tcPr>
            <w:tcW w:w="1553" w:type="dxa"/>
            <w:shd w:val="clear" w:color="auto" w:fill="auto"/>
            <w:noWrap/>
            <w:hideMark/>
          </w:tcPr>
          <w:p w14:paraId="61314C27" w14:textId="77777777" w:rsidR="006F7253" w:rsidRPr="009160F2" w:rsidRDefault="006F7253" w:rsidP="00611355">
            <w:pPr>
              <w:jc w:val="center"/>
              <w:rPr>
                <w:color w:val="000000"/>
                <w:sz w:val="10"/>
              </w:rPr>
            </w:pPr>
            <w:r w:rsidRPr="009160F2">
              <w:rPr>
                <w:color w:val="000000"/>
                <w:sz w:val="10"/>
              </w:rPr>
              <w:t>Angular JS</w:t>
            </w:r>
          </w:p>
        </w:tc>
        <w:tc>
          <w:tcPr>
            <w:tcW w:w="668" w:type="dxa"/>
            <w:shd w:val="clear" w:color="auto" w:fill="auto"/>
            <w:noWrap/>
            <w:hideMark/>
          </w:tcPr>
          <w:p w14:paraId="3B434D8F" w14:textId="77777777" w:rsidR="006F7253" w:rsidRPr="009160F2" w:rsidRDefault="006F7253" w:rsidP="00611355">
            <w:pPr>
              <w:jc w:val="center"/>
              <w:rPr>
                <w:color w:val="000000"/>
                <w:sz w:val="10"/>
              </w:rPr>
            </w:pPr>
            <w:r w:rsidRPr="009160F2">
              <w:rPr>
                <w:color w:val="000000"/>
                <w:sz w:val="10"/>
              </w:rPr>
              <w:t>1.5.3</w:t>
            </w:r>
          </w:p>
        </w:tc>
        <w:tc>
          <w:tcPr>
            <w:tcW w:w="683" w:type="dxa"/>
            <w:shd w:val="clear" w:color="auto" w:fill="auto"/>
            <w:noWrap/>
            <w:hideMark/>
          </w:tcPr>
          <w:p w14:paraId="2003352D"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361BCB1A" w14:textId="77777777" w:rsidR="006F7253" w:rsidRPr="009160F2" w:rsidRDefault="006F7253" w:rsidP="00611355">
            <w:pPr>
              <w:jc w:val="center"/>
              <w:rPr>
                <w:color w:val="000000"/>
                <w:sz w:val="10"/>
              </w:rPr>
            </w:pPr>
          </w:p>
        </w:tc>
        <w:tc>
          <w:tcPr>
            <w:tcW w:w="721" w:type="dxa"/>
            <w:shd w:val="clear" w:color="auto" w:fill="auto"/>
            <w:noWrap/>
            <w:hideMark/>
          </w:tcPr>
          <w:p w14:paraId="634B706C"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6024C01D" w14:textId="77777777" w:rsidR="006F7253" w:rsidRPr="009160F2" w:rsidRDefault="006F7253" w:rsidP="00611355">
            <w:pPr>
              <w:jc w:val="center"/>
              <w:rPr>
                <w:color w:val="000000"/>
                <w:sz w:val="10"/>
              </w:rPr>
            </w:pPr>
            <w:r w:rsidRPr="009160F2">
              <w:rPr>
                <w:color w:val="000000"/>
                <w:sz w:val="10"/>
              </w:rPr>
              <w:t>MIT</w:t>
            </w:r>
          </w:p>
        </w:tc>
        <w:tc>
          <w:tcPr>
            <w:tcW w:w="3727" w:type="dxa"/>
            <w:shd w:val="clear" w:color="auto" w:fill="auto"/>
            <w:noWrap/>
            <w:hideMark/>
          </w:tcPr>
          <w:p w14:paraId="7CEB136A" w14:textId="77777777" w:rsidR="006F7253" w:rsidRPr="009160F2" w:rsidRDefault="006F7253" w:rsidP="00611355">
            <w:pPr>
              <w:jc w:val="center"/>
              <w:rPr>
                <w:color w:val="0563C1"/>
                <w:sz w:val="10"/>
                <w:u w:val="single"/>
              </w:rPr>
            </w:pPr>
            <w:r w:rsidRPr="009160F2">
              <w:rPr>
                <w:color w:val="0563C1"/>
                <w:sz w:val="10"/>
                <w:u w:val="single"/>
              </w:rPr>
              <w:t>https://code.angularjs.org/1.5.3/</w:t>
            </w:r>
          </w:p>
        </w:tc>
      </w:tr>
      <w:tr w:rsidR="006F7253" w:rsidRPr="009160F2" w14:paraId="4F929821" w14:textId="77777777" w:rsidTr="00611355">
        <w:trPr>
          <w:trHeight w:val="300"/>
          <w:jc w:val="center"/>
        </w:trPr>
        <w:tc>
          <w:tcPr>
            <w:tcW w:w="1553" w:type="dxa"/>
            <w:shd w:val="clear" w:color="auto" w:fill="auto"/>
            <w:noWrap/>
            <w:hideMark/>
          </w:tcPr>
          <w:p w14:paraId="0C2A241C" w14:textId="77777777" w:rsidR="006F7253" w:rsidRPr="009160F2" w:rsidRDefault="006F7253" w:rsidP="00611355">
            <w:pPr>
              <w:jc w:val="center"/>
              <w:rPr>
                <w:color w:val="000000"/>
                <w:sz w:val="10"/>
              </w:rPr>
            </w:pPr>
            <w:r w:rsidRPr="009160F2">
              <w:rPr>
                <w:color w:val="000000"/>
                <w:sz w:val="10"/>
              </w:rPr>
              <w:t>Bootstrap</w:t>
            </w:r>
          </w:p>
        </w:tc>
        <w:tc>
          <w:tcPr>
            <w:tcW w:w="668" w:type="dxa"/>
            <w:shd w:val="clear" w:color="auto" w:fill="auto"/>
            <w:noWrap/>
            <w:hideMark/>
          </w:tcPr>
          <w:p w14:paraId="47B800C4" w14:textId="77777777" w:rsidR="006F7253" w:rsidRPr="009160F2" w:rsidRDefault="006F7253" w:rsidP="00611355">
            <w:pPr>
              <w:jc w:val="center"/>
              <w:rPr>
                <w:color w:val="000000"/>
                <w:sz w:val="10"/>
              </w:rPr>
            </w:pPr>
            <w:r w:rsidRPr="009160F2">
              <w:rPr>
                <w:color w:val="000000"/>
                <w:sz w:val="10"/>
              </w:rPr>
              <w:t>3.3.5</w:t>
            </w:r>
          </w:p>
        </w:tc>
        <w:tc>
          <w:tcPr>
            <w:tcW w:w="683" w:type="dxa"/>
            <w:shd w:val="clear" w:color="auto" w:fill="auto"/>
            <w:noWrap/>
            <w:hideMark/>
          </w:tcPr>
          <w:p w14:paraId="79023AB0"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659269D2" w14:textId="77777777" w:rsidR="006F7253" w:rsidRPr="009160F2" w:rsidRDefault="006F7253" w:rsidP="00611355">
            <w:pPr>
              <w:jc w:val="center"/>
              <w:rPr>
                <w:color w:val="000000"/>
                <w:sz w:val="10"/>
              </w:rPr>
            </w:pPr>
          </w:p>
        </w:tc>
        <w:tc>
          <w:tcPr>
            <w:tcW w:w="721" w:type="dxa"/>
            <w:shd w:val="clear" w:color="auto" w:fill="auto"/>
            <w:noWrap/>
            <w:hideMark/>
          </w:tcPr>
          <w:p w14:paraId="3CF28F1B"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4068D547" w14:textId="77777777" w:rsidR="006F7253" w:rsidRPr="009160F2" w:rsidRDefault="006F7253" w:rsidP="00611355">
            <w:pPr>
              <w:jc w:val="center"/>
              <w:rPr>
                <w:color w:val="000000"/>
                <w:sz w:val="10"/>
              </w:rPr>
            </w:pPr>
            <w:r w:rsidRPr="009160F2">
              <w:rPr>
                <w:color w:val="000000"/>
                <w:sz w:val="10"/>
              </w:rPr>
              <w:t>MIT</w:t>
            </w:r>
          </w:p>
        </w:tc>
        <w:tc>
          <w:tcPr>
            <w:tcW w:w="3727" w:type="dxa"/>
            <w:shd w:val="clear" w:color="auto" w:fill="auto"/>
            <w:noWrap/>
            <w:hideMark/>
          </w:tcPr>
          <w:p w14:paraId="10CACFCD" w14:textId="77777777" w:rsidR="006F7253" w:rsidRPr="009160F2" w:rsidRDefault="006F7253" w:rsidP="00611355">
            <w:pPr>
              <w:jc w:val="center"/>
              <w:rPr>
                <w:color w:val="0563C1"/>
                <w:sz w:val="10"/>
                <w:u w:val="single"/>
              </w:rPr>
            </w:pPr>
            <w:r w:rsidRPr="009160F2">
              <w:rPr>
                <w:color w:val="0563C1"/>
                <w:sz w:val="10"/>
                <w:u w:val="single"/>
              </w:rPr>
              <w:t>https://github.com/twbs/bootstrap#copyright-and-license</w:t>
            </w:r>
          </w:p>
        </w:tc>
      </w:tr>
      <w:tr w:rsidR="006F7253" w:rsidRPr="009160F2" w14:paraId="35D313A6" w14:textId="77777777" w:rsidTr="00611355">
        <w:trPr>
          <w:trHeight w:val="300"/>
          <w:jc w:val="center"/>
        </w:trPr>
        <w:tc>
          <w:tcPr>
            <w:tcW w:w="1553" w:type="dxa"/>
            <w:shd w:val="clear" w:color="auto" w:fill="auto"/>
            <w:noWrap/>
            <w:hideMark/>
          </w:tcPr>
          <w:p w14:paraId="45E30DB8" w14:textId="77777777" w:rsidR="006F7253" w:rsidRPr="009160F2" w:rsidRDefault="006F7253" w:rsidP="00611355">
            <w:pPr>
              <w:jc w:val="center"/>
              <w:rPr>
                <w:color w:val="000000"/>
                <w:sz w:val="10"/>
              </w:rPr>
            </w:pPr>
            <w:r w:rsidRPr="009160F2">
              <w:rPr>
                <w:color w:val="000000"/>
                <w:sz w:val="10"/>
              </w:rPr>
              <w:t>Virtual Box</w:t>
            </w:r>
          </w:p>
        </w:tc>
        <w:tc>
          <w:tcPr>
            <w:tcW w:w="668" w:type="dxa"/>
            <w:shd w:val="clear" w:color="auto" w:fill="auto"/>
            <w:noWrap/>
            <w:hideMark/>
          </w:tcPr>
          <w:p w14:paraId="32921C9E" w14:textId="77777777" w:rsidR="006F7253" w:rsidRPr="009160F2" w:rsidRDefault="006F7253" w:rsidP="00611355">
            <w:pPr>
              <w:jc w:val="center"/>
              <w:rPr>
                <w:color w:val="000000"/>
                <w:sz w:val="10"/>
              </w:rPr>
            </w:pPr>
            <w:r w:rsidRPr="009160F2">
              <w:rPr>
                <w:color w:val="000000"/>
                <w:sz w:val="10"/>
              </w:rPr>
              <w:t>5.0.0</w:t>
            </w:r>
          </w:p>
        </w:tc>
        <w:tc>
          <w:tcPr>
            <w:tcW w:w="683" w:type="dxa"/>
            <w:shd w:val="clear" w:color="auto" w:fill="auto"/>
            <w:noWrap/>
            <w:hideMark/>
          </w:tcPr>
          <w:p w14:paraId="2A60ABE5" w14:textId="77777777" w:rsidR="006F7253" w:rsidRPr="009160F2" w:rsidRDefault="006F7253" w:rsidP="00611355">
            <w:pPr>
              <w:jc w:val="center"/>
              <w:rPr>
                <w:color w:val="000000"/>
                <w:sz w:val="10"/>
              </w:rPr>
            </w:pPr>
            <w:r w:rsidRPr="009160F2">
              <w:rPr>
                <w:color w:val="000000"/>
                <w:sz w:val="10"/>
              </w:rPr>
              <w:t>X</w:t>
            </w:r>
          </w:p>
        </w:tc>
        <w:tc>
          <w:tcPr>
            <w:tcW w:w="721" w:type="dxa"/>
            <w:shd w:val="clear" w:color="auto" w:fill="auto"/>
            <w:noWrap/>
            <w:hideMark/>
          </w:tcPr>
          <w:p w14:paraId="59AF4981" w14:textId="77777777" w:rsidR="006F7253" w:rsidRPr="009160F2" w:rsidRDefault="006F7253" w:rsidP="00611355">
            <w:pPr>
              <w:jc w:val="center"/>
              <w:rPr>
                <w:color w:val="000000"/>
                <w:sz w:val="10"/>
              </w:rPr>
            </w:pPr>
          </w:p>
        </w:tc>
        <w:tc>
          <w:tcPr>
            <w:tcW w:w="721" w:type="dxa"/>
            <w:shd w:val="clear" w:color="auto" w:fill="auto"/>
            <w:noWrap/>
            <w:hideMark/>
          </w:tcPr>
          <w:p w14:paraId="34A3C77C" w14:textId="77777777" w:rsidR="006F7253" w:rsidRPr="009160F2" w:rsidRDefault="006F7253" w:rsidP="00611355">
            <w:pPr>
              <w:jc w:val="center"/>
              <w:rPr>
                <w:rFonts w:ascii="Times New Roman" w:hAnsi="Times New Roman"/>
                <w:sz w:val="10"/>
              </w:rPr>
            </w:pPr>
          </w:p>
        </w:tc>
        <w:tc>
          <w:tcPr>
            <w:tcW w:w="1069" w:type="dxa"/>
            <w:shd w:val="clear" w:color="auto" w:fill="auto"/>
            <w:noWrap/>
            <w:hideMark/>
          </w:tcPr>
          <w:p w14:paraId="0A28AFED" w14:textId="77777777" w:rsidR="006F7253" w:rsidRPr="009160F2" w:rsidRDefault="006F7253" w:rsidP="00611355">
            <w:pPr>
              <w:jc w:val="center"/>
              <w:rPr>
                <w:color w:val="000000"/>
                <w:sz w:val="10"/>
              </w:rPr>
            </w:pPr>
            <w:r w:rsidRPr="009160F2">
              <w:rPr>
                <w:color w:val="000000"/>
                <w:sz w:val="10"/>
              </w:rPr>
              <w:t>GPL v2.0</w:t>
            </w:r>
          </w:p>
        </w:tc>
        <w:tc>
          <w:tcPr>
            <w:tcW w:w="3727" w:type="dxa"/>
            <w:shd w:val="clear" w:color="auto" w:fill="auto"/>
            <w:noWrap/>
            <w:hideMark/>
          </w:tcPr>
          <w:p w14:paraId="55F1BC56" w14:textId="77777777" w:rsidR="006F7253" w:rsidRPr="009160F2" w:rsidRDefault="006F7253" w:rsidP="00611355">
            <w:pPr>
              <w:jc w:val="center"/>
              <w:rPr>
                <w:color w:val="0563C1"/>
                <w:sz w:val="10"/>
                <w:u w:val="single"/>
              </w:rPr>
            </w:pPr>
            <w:r w:rsidRPr="009160F2">
              <w:rPr>
                <w:color w:val="0563C1"/>
                <w:sz w:val="10"/>
                <w:u w:val="single"/>
              </w:rPr>
              <w:t>https://www.virtualbox.org/wiki/Download_Old_Builds_5_0</w:t>
            </w:r>
          </w:p>
        </w:tc>
      </w:tr>
    </w:tbl>
    <w:p w14:paraId="7DA58A10" w14:textId="77777777" w:rsidR="006F7253" w:rsidRPr="006528CA" w:rsidRDefault="006F7253" w:rsidP="006F7253"/>
    <w:p w14:paraId="52AE81F2" w14:textId="77777777" w:rsidR="006F7253" w:rsidRPr="00A81A3C" w:rsidRDefault="006F7253" w:rsidP="006F7253">
      <w:pPr>
        <w:jc w:val="center"/>
        <w:rPr>
          <w:b/>
          <w:noProof/>
          <w:u w:val="single"/>
          <w:lang w:val="es-ES_tradnl"/>
        </w:rPr>
      </w:pPr>
      <w:r w:rsidRPr="00A81A3C">
        <w:rPr>
          <w:b/>
          <w:noProof/>
          <w:lang w:val="es-ES_tradnl"/>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6F7253" w:rsidRPr="00A02CF0" w14:paraId="6A8C7709" w14:textId="77777777" w:rsidTr="00611355">
        <w:trPr>
          <w:trHeight w:val="600"/>
          <w:jc w:val="center"/>
        </w:trPr>
        <w:tc>
          <w:tcPr>
            <w:tcW w:w="3472" w:type="dxa"/>
            <w:shd w:val="clear" w:color="auto" w:fill="auto"/>
            <w:vAlign w:val="center"/>
          </w:tcPr>
          <w:p w14:paraId="0BBBFDC1" w14:textId="77777777" w:rsidR="006F7253" w:rsidRPr="009160F2" w:rsidRDefault="006F7253" w:rsidP="00611355">
            <w:pPr>
              <w:rPr>
                <w:b/>
                <w:bCs/>
                <w:color w:val="000000"/>
                <w:sz w:val="12"/>
                <w:szCs w:val="16"/>
              </w:rPr>
            </w:pPr>
          </w:p>
        </w:tc>
        <w:tc>
          <w:tcPr>
            <w:tcW w:w="5670" w:type="dxa"/>
            <w:shd w:val="clear" w:color="auto" w:fill="auto"/>
            <w:vAlign w:val="center"/>
          </w:tcPr>
          <w:p w14:paraId="46028A9D" w14:textId="77777777" w:rsidR="006F7253" w:rsidRPr="009160F2" w:rsidRDefault="006F7253" w:rsidP="00611355">
            <w:pPr>
              <w:rPr>
                <w:b/>
                <w:bCs/>
                <w:color w:val="000000"/>
                <w:sz w:val="12"/>
                <w:szCs w:val="16"/>
              </w:rPr>
            </w:pPr>
          </w:p>
        </w:tc>
      </w:tr>
      <w:tr w:rsidR="006F7253" w:rsidRPr="009160F2" w14:paraId="06B149F1" w14:textId="77777777" w:rsidTr="00611355">
        <w:trPr>
          <w:trHeight w:val="300"/>
          <w:jc w:val="center"/>
        </w:trPr>
        <w:tc>
          <w:tcPr>
            <w:tcW w:w="3472" w:type="dxa"/>
            <w:shd w:val="clear" w:color="auto" w:fill="auto"/>
            <w:noWrap/>
            <w:hideMark/>
          </w:tcPr>
          <w:p w14:paraId="29BF717B" w14:textId="77777777" w:rsidR="006F7253" w:rsidRPr="009160F2" w:rsidRDefault="006F7253" w:rsidP="00611355">
            <w:pPr>
              <w:jc w:val="left"/>
              <w:rPr>
                <w:b/>
                <w:bCs/>
                <w:color w:val="000000"/>
                <w:sz w:val="12"/>
                <w:szCs w:val="16"/>
              </w:rPr>
            </w:pPr>
            <w:r w:rsidRPr="009160F2">
              <w:rPr>
                <w:b/>
                <w:bCs/>
                <w:color w:val="000000"/>
                <w:sz w:val="12"/>
                <w:szCs w:val="16"/>
              </w:rPr>
              <w:lastRenderedPageBreak/>
              <w:t>COPYING</w:t>
            </w:r>
          </w:p>
        </w:tc>
        <w:tc>
          <w:tcPr>
            <w:tcW w:w="5670" w:type="dxa"/>
            <w:shd w:val="clear" w:color="auto" w:fill="auto"/>
            <w:noWrap/>
          </w:tcPr>
          <w:p w14:paraId="30715406" w14:textId="77777777" w:rsidR="006F7253" w:rsidRPr="009160F2" w:rsidRDefault="006F7253" w:rsidP="00611355">
            <w:pPr>
              <w:jc w:val="right"/>
              <w:rPr>
                <w:color w:val="0563C1"/>
                <w:sz w:val="12"/>
                <w:szCs w:val="16"/>
                <w:u w:val="single"/>
              </w:rPr>
            </w:pPr>
            <w:r w:rsidRPr="009160F2">
              <w:rPr>
                <w:color w:val="0563C1"/>
                <w:sz w:val="12"/>
                <w:szCs w:val="16"/>
                <w:u w:val="single"/>
              </w:rPr>
              <w:object w:dxaOrig="1531" w:dyaOrig="991" w14:anchorId="7450015E">
                <v:shape id="_x0000_i1037" type="#_x0000_t75" style="width:77.4pt;height:49.8pt" o:ole="">
                  <v:imagedata r:id="rId50" o:title=""/>
                </v:shape>
                <o:OLEObject Type="Embed" ProgID="Package" ShapeID="_x0000_i1037" DrawAspect="Icon" ObjectID="_1715687358" r:id="rId51"/>
              </w:object>
            </w:r>
          </w:p>
        </w:tc>
      </w:tr>
      <w:tr w:rsidR="006F7253" w:rsidRPr="009160F2" w14:paraId="457337B7" w14:textId="77777777" w:rsidTr="00611355">
        <w:trPr>
          <w:trHeight w:val="300"/>
          <w:jc w:val="center"/>
        </w:trPr>
        <w:tc>
          <w:tcPr>
            <w:tcW w:w="3472" w:type="dxa"/>
            <w:shd w:val="clear" w:color="auto" w:fill="auto"/>
            <w:noWrap/>
            <w:hideMark/>
          </w:tcPr>
          <w:p w14:paraId="5A6E5B45" w14:textId="77777777" w:rsidR="006F7253" w:rsidRPr="009160F2" w:rsidRDefault="006F7253" w:rsidP="00611355">
            <w:pPr>
              <w:jc w:val="left"/>
              <w:rPr>
                <w:b/>
                <w:bCs/>
                <w:color w:val="000000"/>
                <w:sz w:val="12"/>
                <w:szCs w:val="16"/>
              </w:rPr>
            </w:pPr>
            <w:r w:rsidRPr="009160F2">
              <w:rPr>
                <w:b/>
                <w:bCs/>
                <w:color w:val="000000"/>
                <w:sz w:val="12"/>
                <w:szCs w:val="16"/>
              </w:rPr>
              <w:t>COPYING.LESSER</w:t>
            </w:r>
          </w:p>
        </w:tc>
        <w:tc>
          <w:tcPr>
            <w:tcW w:w="5670" w:type="dxa"/>
            <w:shd w:val="clear" w:color="auto" w:fill="auto"/>
            <w:noWrap/>
          </w:tcPr>
          <w:p w14:paraId="56B05329" w14:textId="77777777" w:rsidR="006F7253" w:rsidRPr="009160F2" w:rsidRDefault="006F7253" w:rsidP="00611355">
            <w:pPr>
              <w:jc w:val="right"/>
              <w:rPr>
                <w:color w:val="0563C1"/>
                <w:sz w:val="12"/>
                <w:szCs w:val="16"/>
                <w:u w:val="single"/>
              </w:rPr>
            </w:pPr>
            <w:r w:rsidRPr="009160F2">
              <w:rPr>
                <w:color w:val="0563C1"/>
                <w:sz w:val="12"/>
                <w:szCs w:val="16"/>
                <w:u w:val="single"/>
              </w:rPr>
              <w:object w:dxaOrig="1531" w:dyaOrig="991" w14:anchorId="3C515B99">
                <v:shape id="_x0000_i1038" type="#_x0000_t75" style="width:77.4pt;height:49.8pt" o:ole="">
                  <v:imagedata r:id="rId52" o:title=""/>
                </v:shape>
                <o:OLEObject Type="Embed" ProgID="Package" ShapeID="_x0000_i1038" DrawAspect="Icon" ObjectID="_1715687359" r:id="rId53"/>
              </w:object>
            </w:r>
          </w:p>
        </w:tc>
      </w:tr>
      <w:tr w:rsidR="006F7253" w:rsidRPr="009160F2" w14:paraId="28670903" w14:textId="77777777" w:rsidTr="00611355">
        <w:trPr>
          <w:trHeight w:val="300"/>
          <w:jc w:val="center"/>
        </w:trPr>
        <w:tc>
          <w:tcPr>
            <w:tcW w:w="3472" w:type="dxa"/>
            <w:shd w:val="clear" w:color="auto" w:fill="auto"/>
            <w:noWrap/>
          </w:tcPr>
          <w:p w14:paraId="702D4FEE" w14:textId="77777777" w:rsidR="006F7253" w:rsidRPr="009160F2" w:rsidRDefault="006F7253" w:rsidP="00611355">
            <w:pPr>
              <w:jc w:val="left"/>
              <w:rPr>
                <w:b/>
                <w:bCs/>
                <w:color w:val="000000"/>
                <w:sz w:val="12"/>
                <w:szCs w:val="16"/>
              </w:rPr>
            </w:pPr>
            <w:r w:rsidRPr="009160F2">
              <w:rPr>
                <w:b/>
                <w:bCs/>
                <w:color w:val="000000"/>
                <w:sz w:val="12"/>
                <w:szCs w:val="16"/>
              </w:rPr>
              <w:t>COPYING AUTHORIZATION</w:t>
            </w:r>
          </w:p>
        </w:tc>
        <w:tc>
          <w:tcPr>
            <w:tcW w:w="5670" w:type="dxa"/>
            <w:shd w:val="clear" w:color="auto" w:fill="auto"/>
            <w:noWrap/>
          </w:tcPr>
          <w:p w14:paraId="15603F3F" w14:textId="77777777" w:rsidR="006F7253" w:rsidRPr="009160F2" w:rsidRDefault="006F7253" w:rsidP="00611355">
            <w:pPr>
              <w:jc w:val="right"/>
              <w:rPr>
                <w:color w:val="0563C1"/>
                <w:sz w:val="12"/>
                <w:szCs w:val="16"/>
                <w:u w:val="single"/>
              </w:rPr>
            </w:pPr>
            <w:r w:rsidRPr="009160F2">
              <w:rPr>
                <w:color w:val="0563C1"/>
                <w:sz w:val="12"/>
                <w:szCs w:val="16"/>
                <w:u w:val="single"/>
              </w:rPr>
              <w:object w:dxaOrig="1531" w:dyaOrig="991" w14:anchorId="1833DE84">
                <v:shape id="_x0000_i1039" type="#_x0000_t75" style="width:77.4pt;height:49.8pt" o:ole="">
                  <v:imagedata r:id="rId54" o:title=""/>
                </v:shape>
                <o:OLEObject Type="Embed" ProgID="Package" ShapeID="_x0000_i1039" DrawAspect="Icon" ObjectID="_1715687360" r:id="rId55"/>
              </w:object>
            </w:r>
          </w:p>
        </w:tc>
      </w:tr>
    </w:tbl>
    <w:p w14:paraId="13D1899D" w14:textId="77777777" w:rsidR="006F7253" w:rsidRDefault="006F7253" w:rsidP="006F7253"/>
    <w:p w14:paraId="6899177C" w14:textId="77777777" w:rsidR="006F7253" w:rsidRPr="00A81A3C" w:rsidRDefault="006F7253" w:rsidP="006F7253"/>
    <w:p w14:paraId="5426ECE0" w14:textId="77777777" w:rsidR="006F7253" w:rsidRPr="00525470" w:rsidRDefault="006F7253" w:rsidP="006F7253">
      <w:pPr>
        <w:pStyle w:val="Ttulo1"/>
      </w:pPr>
      <w:bookmarkStart w:id="167" w:name="_Toc532379996"/>
      <w:bookmarkStart w:id="168" w:name="_Toc2245578"/>
      <w:bookmarkStart w:id="169" w:name="_Toc5098918"/>
      <w:bookmarkStart w:id="170" w:name="_Toc105068591"/>
      <w:bookmarkStart w:id="171" w:name="_Toc105074356"/>
      <w:r w:rsidRPr="00525470">
        <w:lastRenderedPageBreak/>
        <w:t>GLOSARIO</w:t>
      </w:r>
      <w:bookmarkEnd w:id="163"/>
      <w:bookmarkEnd w:id="164"/>
      <w:bookmarkEnd w:id="165"/>
      <w:bookmarkEnd w:id="167"/>
      <w:bookmarkEnd w:id="168"/>
      <w:bookmarkEnd w:id="169"/>
      <w:bookmarkEnd w:id="170"/>
      <w:bookmarkEnd w:id="171"/>
    </w:p>
    <w:tbl>
      <w:tblPr>
        <w:tblW w:w="0" w:type="auto"/>
        <w:jc w:val="center"/>
        <w:tblLook w:val="01E0" w:firstRow="1" w:lastRow="1" w:firstColumn="1" w:lastColumn="1" w:noHBand="0" w:noVBand="0"/>
      </w:tblPr>
      <w:tblGrid>
        <w:gridCol w:w="1650"/>
        <w:gridCol w:w="6666"/>
      </w:tblGrid>
      <w:tr w:rsidR="006F7253" w:rsidRPr="00BD667D" w14:paraId="56F7D3B9" w14:textId="77777777" w:rsidTr="00611355">
        <w:trPr>
          <w:jc w:val="center"/>
        </w:trPr>
        <w:tc>
          <w:tcPr>
            <w:tcW w:w="1650" w:type="dxa"/>
          </w:tcPr>
          <w:p w14:paraId="745A3EBD" w14:textId="77777777" w:rsidR="006F7253" w:rsidRPr="00BD667D" w:rsidRDefault="006F7253" w:rsidP="00611355">
            <w:pPr>
              <w:rPr>
                <w:b/>
              </w:rPr>
            </w:pPr>
            <w:r w:rsidRPr="00BD667D">
              <w:rPr>
                <w:b/>
              </w:rPr>
              <w:t>A/T</w:t>
            </w:r>
          </w:p>
        </w:tc>
        <w:tc>
          <w:tcPr>
            <w:tcW w:w="6666" w:type="dxa"/>
          </w:tcPr>
          <w:p w14:paraId="4525D20B" w14:textId="77777777" w:rsidR="006F7253" w:rsidRPr="00BD667D" w:rsidRDefault="006F7253" w:rsidP="00611355">
            <w:r w:rsidRPr="00BD667D">
              <w:t>Aire / Tierra</w:t>
            </w:r>
          </w:p>
        </w:tc>
      </w:tr>
      <w:tr w:rsidR="006F7253" w:rsidRPr="00BD667D" w14:paraId="356EB79F" w14:textId="77777777" w:rsidTr="00611355">
        <w:trPr>
          <w:jc w:val="center"/>
        </w:trPr>
        <w:tc>
          <w:tcPr>
            <w:tcW w:w="1650" w:type="dxa"/>
          </w:tcPr>
          <w:p w14:paraId="7C825757" w14:textId="77777777" w:rsidR="006F7253" w:rsidRPr="00BD667D" w:rsidRDefault="006F7253" w:rsidP="00611355">
            <w:pPr>
              <w:rPr>
                <w:b/>
              </w:rPr>
            </w:pPr>
            <w:r w:rsidRPr="00BD667D">
              <w:rPr>
                <w:b/>
              </w:rPr>
              <w:t>ACC</w:t>
            </w:r>
          </w:p>
        </w:tc>
        <w:tc>
          <w:tcPr>
            <w:tcW w:w="6666" w:type="dxa"/>
          </w:tcPr>
          <w:p w14:paraId="2F5D9D77" w14:textId="77777777" w:rsidR="006F7253" w:rsidRPr="00BD667D" w:rsidRDefault="006F7253" w:rsidP="00611355">
            <w:proofErr w:type="spellStart"/>
            <w:r w:rsidRPr="00BD667D">
              <w:t>Area</w:t>
            </w:r>
            <w:proofErr w:type="spellEnd"/>
            <w:r w:rsidRPr="00BD667D">
              <w:t xml:space="preserve"> Control Centre</w:t>
            </w:r>
          </w:p>
        </w:tc>
      </w:tr>
      <w:tr w:rsidR="006F7253" w:rsidRPr="00BD667D" w14:paraId="5C3102CF" w14:textId="77777777" w:rsidTr="00611355">
        <w:trPr>
          <w:jc w:val="center"/>
        </w:trPr>
        <w:tc>
          <w:tcPr>
            <w:tcW w:w="1650" w:type="dxa"/>
          </w:tcPr>
          <w:p w14:paraId="73871CFC" w14:textId="77777777" w:rsidR="006F7253" w:rsidRPr="00BD667D" w:rsidRDefault="006F7253" w:rsidP="00611355">
            <w:pPr>
              <w:rPr>
                <w:b/>
              </w:rPr>
            </w:pPr>
            <w:r w:rsidRPr="00BD667D">
              <w:rPr>
                <w:b/>
              </w:rPr>
              <w:t>AD</w:t>
            </w:r>
          </w:p>
        </w:tc>
        <w:tc>
          <w:tcPr>
            <w:tcW w:w="6666" w:type="dxa"/>
          </w:tcPr>
          <w:p w14:paraId="216FE1AA" w14:textId="77777777" w:rsidR="006F7253" w:rsidRPr="00BD667D" w:rsidRDefault="006F7253" w:rsidP="00611355">
            <w:r w:rsidRPr="00BD667D">
              <w:t>Acceso Directo</w:t>
            </w:r>
          </w:p>
        </w:tc>
      </w:tr>
      <w:tr w:rsidR="006F7253" w:rsidRPr="00BD667D" w14:paraId="735B7147" w14:textId="77777777" w:rsidTr="00611355">
        <w:trPr>
          <w:jc w:val="center"/>
        </w:trPr>
        <w:tc>
          <w:tcPr>
            <w:tcW w:w="1650" w:type="dxa"/>
          </w:tcPr>
          <w:p w14:paraId="5F45A70C" w14:textId="77777777" w:rsidR="006F7253" w:rsidRPr="00BD667D" w:rsidRDefault="006F7253" w:rsidP="00611355">
            <w:pPr>
              <w:rPr>
                <w:b/>
              </w:rPr>
            </w:pPr>
            <w:r w:rsidRPr="00BD667D">
              <w:rPr>
                <w:b/>
              </w:rPr>
              <w:t>AI</w:t>
            </w:r>
          </w:p>
        </w:tc>
        <w:tc>
          <w:tcPr>
            <w:tcW w:w="6666" w:type="dxa"/>
          </w:tcPr>
          <w:p w14:paraId="0E266E20" w14:textId="77777777" w:rsidR="006F7253" w:rsidRPr="00BD667D" w:rsidRDefault="006F7253" w:rsidP="00611355">
            <w:r w:rsidRPr="00BD667D">
              <w:t>Acceso Indirecto</w:t>
            </w:r>
          </w:p>
        </w:tc>
      </w:tr>
      <w:tr w:rsidR="006F7253" w:rsidRPr="00BD667D" w14:paraId="1EAFBAA4" w14:textId="77777777" w:rsidTr="00611355">
        <w:trPr>
          <w:jc w:val="center"/>
        </w:trPr>
        <w:tc>
          <w:tcPr>
            <w:tcW w:w="1650" w:type="dxa"/>
          </w:tcPr>
          <w:p w14:paraId="16159EB7" w14:textId="77777777" w:rsidR="006F7253" w:rsidRPr="00BD667D" w:rsidRDefault="006F7253" w:rsidP="00611355">
            <w:pPr>
              <w:rPr>
                <w:b/>
              </w:rPr>
            </w:pPr>
            <w:r w:rsidRPr="00BD667D">
              <w:rPr>
                <w:b/>
              </w:rPr>
              <w:t>ATM</w:t>
            </w:r>
          </w:p>
        </w:tc>
        <w:tc>
          <w:tcPr>
            <w:tcW w:w="6666" w:type="dxa"/>
          </w:tcPr>
          <w:p w14:paraId="567697F0" w14:textId="77777777" w:rsidR="006F7253" w:rsidRPr="00BD667D" w:rsidRDefault="006F7253" w:rsidP="00611355">
            <w:r w:rsidRPr="00BD667D">
              <w:t xml:space="preserve">"Air </w:t>
            </w:r>
            <w:proofErr w:type="spellStart"/>
            <w:r w:rsidRPr="00BD667D">
              <w:t>Traffic</w:t>
            </w:r>
            <w:proofErr w:type="spellEnd"/>
            <w:r w:rsidRPr="00BD667D">
              <w:t xml:space="preserve"> Management"</w:t>
            </w:r>
          </w:p>
        </w:tc>
      </w:tr>
      <w:tr w:rsidR="006F7253" w:rsidRPr="00BD667D" w14:paraId="4EE72747" w14:textId="77777777" w:rsidTr="00611355">
        <w:trPr>
          <w:jc w:val="center"/>
        </w:trPr>
        <w:tc>
          <w:tcPr>
            <w:tcW w:w="1650" w:type="dxa"/>
          </w:tcPr>
          <w:p w14:paraId="5697E0FF" w14:textId="77777777" w:rsidR="006F7253" w:rsidRPr="00BD667D" w:rsidRDefault="006F7253" w:rsidP="00611355">
            <w:pPr>
              <w:rPr>
                <w:b/>
              </w:rPr>
            </w:pPr>
            <w:r w:rsidRPr="00BD667D">
              <w:rPr>
                <w:b/>
              </w:rPr>
              <w:t>ATS</w:t>
            </w:r>
          </w:p>
        </w:tc>
        <w:tc>
          <w:tcPr>
            <w:tcW w:w="6666" w:type="dxa"/>
          </w:tcPr>
          <w:p w14:paraId="1B9F720D" w14:textId="77777777" w:rsidR="006F7253" w:rsidRPr="00BD667D" w:rsidRDefault="006F7253" w:rsidP="00611355">
            <w:r w:rsidRPr="00BD667D">
              <w:t xml:space="preserve">"Air </w:t>
            </w:r>
            <w:proofErr w:type="spellStart"/>
            <w:r w:rsidRPr="00BD667D">
              <w:t>Traffic</w:t>
            </w:r>
            <w:proofErr w:type="spellEnd"/>
            <w:r w:rsidRPr="00BD667D">
              <w:t xml:space="preserve"> </w:t>
            </w:r>
            <w:proofErr w:type="spellStart"/>
            <w:r w:rsidRPr="00BD667D">
              <w:t>System</w:t>
            </w:r>
            <w:proofErr w:type="spellEnd"/>
            <w:r w:rsidRPr="00BD667D">
              <w:t>"</w:t>
            </w:r>
          </w:p>
        </w:tc>
      </w:tr>
      <w:tr w:rsidR="006F7253" w:rsidRPr="00BD667D" w14:paraId="1B31E30D" w14:textId="77777777" w:rsidTr="00611355">
        <w:trPr>
          <w:jc w:val="center"/>
        </w:trPr>
        <w:tc>
          <w:tcPr>
            <w:tcW w:w="1650" w:type="dxa"/>
          </w:tcPr>
          <w:p w14:paraId="14DA9E5F" w14:textId="77777777" w:rsidR="006F7253" w:rsidRPr="00BD667D" w:rsidRDefault="006F7253" w:rsidP="00611355">
            <w:pPr>
              <w:rPr>
                <w:b/>
              </w:rPr>
            </w:pPr>
            <w:r w:rsidRPr="00BD667D">
              <w:rPr>
                <w:b/>
              </w:rPr>
              <w:t>ATS-N5</w:t>
            </w:r>
          </w:p>
        </w:tc>
        <w:tc>
          <w:tcPr>
            <w:tcW w:w="6666" w:type="dxa"/>
          </w:tcPr>
          <w:p w14:paraId="21FA523E" w14:textId="77777777" w:rsidR="006F7253" w:rsidRPr="00BD667D" w:rsidRDefault="006F7253" w:rsidP="00611355">
            <w:r w:rsidRPr="00BD667D">
              <w:t>Protocolo UIT-N5 para ATS</w:t>
            </w:r>
          </w:p>
        </w:tc>
      </w:tr>
      <w:tr w:rsidR="006F7253" w:rsidRPr="00BD667D" w14:paraId="41033CCD" w14:textId="77777777" w:rsidTr="00611355">
        <w:trPr>
          <w:jc w:val="center"/>
        </w:trPr>
        <w:tc>
          <w:tcPr>
            <w:tcW w:w="1650" w:type="dxa"/>
          </w:tcPr>
          <w:p w14:paraId="63E02AFC" w14:textId="77777777" w:rsidR="006F7253" w:rsidRPr="00BD667D" w:rsidRDefault="006F7253" w:rsidP="00611355">
            <w:pPr>
              <w:rPr>
                <w:b/>
              </w:rPr>
            </w:pPr>
            <w:r w:rsidRPr="00BD667D">
              <w:rPr>
                <w:b/>
              </w:rPr>
              <w:t>ATS-QSIG</w:t>
            </w:r>
          </w:p>
        </w:tc>
        <w:tc>
          <w:tcPr>
            <w:tcW w:w="6666" w:type="dxa"/>
          </w:tcPr>
          <w:p w14:paraId="29DDE768" w14:textId="77777777" w:rsidR="006F7253" w:rsidRPr="00BD667D" w:rsidRDefault="006F7253" w:rsidP="00611355">
            <w:r w:rsidRPr="00BD667D">
              <w:t>Protocolo QSIG en sistemas ATS</w:t>
            </w:r>
          </w:p>
        </w:tc>
      </w:tr>
      <w:tr w:rsidR="006F7253" w:rsidRPr="00BD667D" w14:paraId="3E728801" w14:textId="77777777" w:rsidTr="00611355">
        <w:trPr>
          <w:jc w:val="center"/>
        </w:trPr>
        <w:tc>
          <w:tcPr>
            <w:tcW w:w="1650" w:type="dxa"/>
          </w:tcPr>
          <w:p w14:paraId="34404AE8" w14:textId="77777777" w:rsidR="006F7253" w:rsidRPr="00BD667D" w:rsidRDefault="006F7253" w:rsidP="00611355">
            <w:pPr>
              <w:rPr>
                <w:b/>
              </w:rPr>
            </w:pPr>
            <w:r w:rsidRPr="00BD667D">
              <w:rPr>
                <w:b/>
              </w:rPr>
              <w:t>ATS-R2</w:t>
            </w:r>
          </w:p>
        </w:tc>
        <w:tc>
          <w:tcPr>
            <w:tcW w:w="6666" w:type="dxa"/>
          </w:tcPr>
          <w:p w14:paraId="2186763B" w14:textId="77777777" w:rsidR="006F7253" w:rsidRPr="00BD667D" w:rsidRDefault="006F7253" w:rsidP="00611355">
            <w:proofErr w:type="spellStart"/>
            <w:r w:rsidRPr="00BD667D">
              <w:t>Procolo</w:t>
            </w:r>
            <w:proofErr w:type="spellEnd"/>
            <w:r w:rsidRPr="00BD667D">
              <w:t xml:space="preserve"> R2 en sistemas ATS</w:t>
            </w:r>
          </w:p>
        </w:tc>
      </w:tr>
      <w:tr w:rsidR="006F7253" w:rsidRPr="00BD667D" w14:paraId="2D20544D" w14:textId="77777777" w:rsidTr="00611355">
        <w:trPr>
          <w:jc w:val="center"/>
        </w:trPr>
        <w:tc>
          <w:tcPr>
            <w:tcW w:w="1650" w:type="dxa"/>
          </w:tcPr>
          <w:p w14:paraId="4AD86EA5" w14:textId="77777777" w:rsidR="006F7253" w:rsidRPr="00BD667D" w:rsidRDefault="006F7253" w:rsidP="00611355">
            <w:pPr>
              <w:rPr>
                <w:b/>
              </w:rPr>
            </w:pPr>
            <w:r w:rsidRPr="00BD667D">
              <w:rPr>
                <w:b/>
              </w:rPr>
              <w:t>BC</w:t>
            </w:r>
          </w:p>
        </w:tc>
        <w:tc>
          <w:tcPr>
            <w:tcW w:w="6666" w:type="dxa"/>
          </w:tcPr>
          <w:p w14:paraId="6C199970" w14:textId="77777777" w:rsidR="006F7253" w:rsidRPr="00BD667D" w:rsidRDefault="006F7253" w:rsidP="00611355">
            <w:proofErr w:type="spellStart"/>
            <w:r w:rsidRPr="00BD667D">
              <w:t>Bateria</w:t>
            </w:r>
            <w:proofErr w:type="spellEnd"/>
            <w:r w:rsidRPr="00BD667D">
              <w:t xml:space="preserve"> Central</w:t>
            </w:r>
          </w:p>
        </w:tc>
      </w:tr>
      <w:tr w:rsidR="006F7253" w:rsidRPr="00BD667D" w14:paraId="5C3380FD" w14:textId="77777777" w:rsidTr="00611355">
        <w:trPr>
          <w:jc w:val="center"/>
        </w:trPr>
        <w:tc>
          <w:tcPr>
            <w:tcW w:w="1650" w:type="dxa"/>
          </w:tcPr>
          <w:p w14:paraId="4C4ED621" w14:textId="77777777" w:rsidR="006F7253" w:rsidRPr="00BD667D" w:rsidRDefault="006F7253" w:rsidP="00611355">
            <w:pPr>
              <w:rPr>
                <w:b/>
              </w:rPr>
            </w:pPr>
            <w:r w:rsidRPr="00BD667D">
              <w:rPr>
                <w:b/>
              </w:rPr>
              <w:t>BL</w:t>
            </w:r>
          </w:p>
        </w:tc>
        <w:tc>
          <w:tcPr>
            <w:tcW w:w="6666" w:type="dxa"/>
          </w:tcPr>
          <w:p w14:paraId="077986C2" w14:textId="77777777" w:rsidR="006F7253" w:rsidRPr="00BD667D" w:rsidRDefault="006F7253" w:rsidP="00611355">
            <w:r w:rsidRPr="00BD667D">
              <w:t>Batería Local.</w:t>
            </w:r>
          </w:p>
        </w:tc>
      </w:tr>
      <w:tr w:rsidR="006F7253" w:rsidRPr="00BD667D" w14:paraId="15BFA2A6" w14:textId="77777777" w:rsidTr="00611355">
        <w:trPr>
          <w:jc w:val="center"/>
        </w:trPr>
        <w:tc>
          <w:tcPr>
            <w:tcW w:w="1650" w:type="dxa"/>
          </w:tcPr>
          <w:p w14:paraId="3EE852CF" w14:textId="77777777" w:rsidR="006F7253" w:rsidRPr="00BD667D" w:rsidRDefault="006F7253" w:rsidP="00611355">
            <w:pPr>
              <w:rPr>
                <w:b/>
              </w:rPr>
            </w:pPr>
            <w:r w:rsidRPr="00BD667D">
              <w:rPr>
                <w:b/>
              </w:rPr>
              <w:t>BROADCAST</w:t>
            </w:r>
          </w:p>
        </w:tc>
        <w:tc>
          <w:tcPr>
            <w:tcW w:w="6666" w:type="dxa"/>
          </w:tcPr>
          <w:p w14:paraId="71BDB46D" w14:textId="77777777" w:rsidR="006F7253" w:rsidRPr="00BD667D" w:rsidRDefault="006F7253" w:rsidP="00611355">
            <w:r w:rsidRPr="00BD667D">
              <w:t>Modo de transmisión a todos los dispositivos en una red.</w:t>
            </w:r>
          </w:p>
        </w:tc>
      </w:tr>
      <w:tr w:rsidR="006F7253" w:rsidRPr="00BD667D" w14:paraId="2D7B09E2" w14:textId="77777777" w:rsidTr="00611355">
        <w:trPr>
          <w:jc w:val="center"/>
        </w:trPr>
        <w:tc>
          <w:tcPr>
            <w:tcW w:w="1650" w:type="dxa"/>
          </w:tcPr>
          <w:p w14:paraId="73CF8741" w14:textId="77777777" w:rsidR="006F7253" w:rsidRPr="00BD667D" w:rsidRDefault="006F7253" w:rsidP="00611355">
            <w:pPr>
              <w:rPr>
                <w:b/>
              </w:rPr>
            </w:pPr>
            <w:r w:rsidRPr="00BD667D">
              <w:rPr>
                <w:b/>
              </w:rPr>
              <w:t>CELP</w:t>
            </w:r>
          </w:p>
        </w:tc>
        <w:tc>
          <w:tcPr>
            <w:tcW w:w="6666" w:type="dxa"/>
          </w:tcPr>
          <w:p w14:paraId="7B84B75B" w14:textId="77777777" w:rsidR="006F7253" w:rsidRPr="00BD667D" w:rsidRDefault="006F7253" w:rsidP="00611355">
            <w:r w:rsidRPr="00BD667D">
              <w:t>"</w:t>
            </w:r>
            <w:proofErr w:type="spellStart"/>
            <w:r w:rsidRPr="00BD667D">
              <w:t>Code</w:t>
            </w:r>
            <w:proofErr w:type="spellEnd"/>
            <w:r w:rsidRPr="00BD667D">
              <w:t xml:space="preserve"> </w:t>
            </w:r>
            <w:proofErr w:type="spellStart"/>
            <w:r w:rsidRPr="00BD667D">
              <w:t>excited</w:t>
            </w:r>
            <w:proofErr w:type="spellEnd"/>
            <w:r w:rsidRPr="00BD667D">
              <w:t xml:space="preserve"> linear </w:t>
            </w:r>
            <w:proofErr w:type="spellStart"/>
            <w:r w:rsidRPr="00BD667D">
              <w:t>prediction</w:t>
            </w:r>
            <w:proofErr w:type="spellEnd"/>
            <w:r w:rsidRPr="00BD667D">
              <w:t>". Algoritmo de codificación de voz</w:t>
            </w:r>
          </w:p>
        </w:tc>
      </w:tr>
      <w:tr w:rsidR="006F7253" w:rsidRPr="00BD667D" w14:paraId="6BA35DA5" w14:textId="77777777" w:rsidTr="00611355">
        <w:trPr>
          <w:jc w:val="center"/>
        </w:trPr>
        <w:tc>
          <w:tcPr>
            <w:tcW w:w="1650" w:type="dxa"/>
          </w:tcPr>
          <w:p w14:paraId="6436E543" w14:textId="77777777" w:rsidR="006F7253" w:rsidRPr="00BD667D" w:rsidRDefault="006F7253" w:rsidP="00611355">
            <w:pPr>
              <w:rPr>
                <w:b/>
              </w:rPr>
            </w:pPr>
            <w:r w:rsidRPr="00BD667D">
              <w:rPr>
                <w:b/>
              </w:rPr>
              <w:t>CODEC</w:t>
            </w:r>
          </w:p>
        </w:tc>
        <w:tc>
          <w:tcPr>
            <w:tcW w:w="6666" w:type="dxa"/>
          </w:tcPr>
          <w:p w14:paraId="29062417" w14:textId="77777777" w:rsidR="006F7253" w:rsidRPr="00BD667D" w:rsidRDefault="006F7253" w:rsidP="00611355">
            <w:r w:rsidRPr="00BD667D">
              <w:t xml:space="preserve">Codificador-Decodificador. </w:t>
            </w:r>
          </w:p>
        </w:tc>
      </w:tr>
      <w:tr w:rsidR="006F7253" w:rsidRPr="00BD667D" w14:paraId="449885C2" w14:textId="77777777" w:rsidTr="00611355">
        <w:trPr>
          <w:jc w:val="center"/>
        </w:trPr>
        <w:tc>
          <w:tcPr>
            <w:tcW w:w="1650" w:type="dxa"/>
          </w:tcPr>
          <w:p w14:paraId="754C743B" w14:textId="77777777" w:rsidR="006F7253" w:rsidRPr="00BD667D" w:rsidRDefault="006F7253" w:rsidP="00611355">
            <w:pPr>
              <w:rPr>
                <w:b/>
              </w:rPr>
            </w:pPr>
            <w:r w:rsidRPr="00BD667D">
              <w:rPr>
                <w:b/>
              </w:rPr>
              <w:t>COTS</w:t>
            </w:r>
          </w:p>
        </w:tc>
        <w:tc>
          <w:tcPr>
            <w:tcW w:w="6666" w:type="dxa"/>
          </w:tcPr>
          <w:p w14:paraId="1113EDDA" w14:textId="77777777" w:rsidR="006F7253" w:rsidRPr="00BD667D" w:rsidRDefault="006F7253" w:rsidP="00611355">
            <w:r w:rsidRPr="00BD667D">
              <w:t>"</w:t>
            </w:r>
            <w:proofErr w:type="spellStart"/>
            <w:r w:rsidRPr="00BD667D">
              <w:t>Commercial</w:t>
            </w:r>
            <w:proofErr w:type="spellEnd"/>
            <w:r w:rsidRPr="00BD667D">
              <w:t xml:space="preserve"> Off </w:t>
            </w:r>
            <w:proofErr w:type="spellStart"/>
            <w:r w:rsidRPr="00BD667D">
              <w:t>The</w:t>
            </w:r>
            <w:proofErr w:type="spellEnd"/>
            <w:r w:rsidRPr="00BD667D">
              <w:t xml:space="preserve"> </w:t>
            </w:r>
            <w:proofErr w:type="spellStart"/>
            <w:r w:rsidRPr="00BD667D">
              <w:t>Shelf</w:t>
            </w:r>
            <w:proofErr w:type="spellEnd"/>
            <w:r w:rsidRPr="00BD667D">
              <w:t>"</w:t>
            </w:r>
          </w:p>
        </w:tc>
      </w:tr>
      <w:tr w:rsidR="006F7253" w:rsidRPr="00BD667D" w14:paraId="6974D814" w14:textId="77777777" w:rsidTr="00611355">
        <w:trPr>
          <w:jc w:val="center"/>
        </w:trPr>
        <w:tc>
          <w:tcPr>
            <w:tcW w:w="1650" w:type="dxa"/>
          </w:tcPr>
          <w:p w14:paraId="2A503AD8" w14:textId="77777777" w:rsidR="006F7253" w:rsidRPr="00BD667D" w:rsidRDefault="006F7253" w:rsidP="00611355">
            <w:pPr>
              <w:rPr>
                <w:b/>
              </w:rPr>
            </w:pPr>
            <w:r w:rsidRPr="00BD667D">
              <w:rPr>
                <w:b/>
              </w:rPr>
              <w:t>CPU</w:t>
            </w:r>
          </w:p>
        </w:tc>
        <w:tc>
          <w:tcPr>
            <w:tcW w:w="6666" w:type="dxa"/>
          </w:tcPr>
          <w:p w14:paraId="62EE425D" w14:textId="77777777" w:rsidR="006F7253" w:rsidRPr="00BD667D" w:rsidRDefault="006F7253" w:rsidP="00611355">
            <w:r w:rsidRPr="00BD667D">
              <w:t>Unidad Central de Procesamiento.</w:t>
            </w:r>
          </w:p>
        </w:tc>
      </w:tr>
      <w:tr w:rsidR="006F7253" w:rsidRPr="00BD667D" w14:paraId="5F8B9514" w14:textId="77777777" w:rsidTr="00611355">
        <w:trPr>
          <w:jc w:val="center"/>
        </w:trPr>
        <w:tc>
          <w:tcPr>
            <w:tcW w:w="1650" w:type="dxa"/>
          </w:tcPr>
          <w:p w14:paraId="42925F7E" w14:textId="77777777" w:rsidR="006F7253" w:rsidRPr="00BD667D" w:rsidRDefault="006F7253" w:rsidP="00611355">
            <w:pPr>
              <w:rPr>
                <w:b/>
              </w:rPr>
            </w:pPr>
            <w:r w:rsidRPr="00BD667D">
              <w:rPr>
                <w:b/>
              </w:rPr>
              <w:t>DTMF</w:t>
            </w:r>
          </w:p>
        </w:tc>
        <w:tc>
          <w:tcPr>
            <w:tcW w:w="6666" w:type="dxa"/>
          </w:tcPr>
          <w:p w14:paraId="046631A7" w14:textId="77777777" w:rsidR="006F7253" w:rsidRPr="00BD667D" w:rsidRDefault="006F7253" w:rsidP="00611355">
            <w:r w:rsidRPr="00E20976">
              <w:rPr>
                <w:lang w:val="en-US"/>
              </w:rPr>
              <w:t xml:space="preserve">"Dual-tone multi-frequency signaling". </w:t>
            </w:r>
            <w:r w:rsidRPr="00BD667D">
              <w:t xml:space="preserve">Protocolo </w:t>
            </w:r>
            <w:proofErr w:type="spellStart"/>
            <w:r w:rsidRPr="00BD667D">
              <w:t>Analogico</w:t>
            </w:r>
            <w:proofErr w:type="spellEnd"/>
            <w:r w:rsidRPr="00BD667D">
              <w:t xml:space="preserve"> de Telefonía</w:t>
            </w:r>
          </w:p>
        </w:tc>
      </w:tr>
      <w:tr w:rsidR="006F7253" w:rsidRPr="00BD667D" w14:paraId="3A6D0D0A" w14:textId="77777777" w:rsidTr="00611355">
        <w:trPr>
          <w:jc w:val="center"/>
        </w:trPr>
        <w:tc>
          <w:tcPr>
            <w:tcW w:w="1650" w:type="dxa"/>
          </w:tcPr>
          <w:p w14:paraId="08E31010" w14:textId="77777777" w:rsidR="006F7253" w:rsidRPr="00BD667D" w:rsidRDefault="006F7253" w:rsidP="00611355">
            <w:pPr>
              <w:rPr>
                <w:b/>
              </w:rPr>
            </w:pPr>
            <w:r w:rsidRPr="00BD667D">
              <w:rPr>
                <w:b/>
              </w:rPr>
              <w:t>ETHERNET</w:t>
            </w:r>
          </w:p>
        </w:tc>
        <w:tc>
          <w:tcPr>
            <w:tcW w:w="6666" w:type="dxa"/>
          </w:tcPr>
          <w:p w14:paraId="09EBE997" w14:textId="77777777" w:rsidR="006F7253" w:rsidRPr="00BD667D" w:rsidRDefault="006F7253" w:rsidP="00611355">
            <w:r w:rsidRPr="00BD667D">
              <w:t>Estándar de redes LAN</w:t>
            </w:r>
          </w:p>
        </w:tc>
      </w:tr>
      <w:tr w:rsidR="006F7253" w:rsidRPr="00BD667D" w14:paraId="7D8DE796" w14:textId="77777777" w:rsidTr="00611355">
        <w:trPr>
          <w:jc w:val="center"/>
        </w:trPr>
        <w:tc>
          <w:tcPr>
            <w:tcW w:w="1650" w:type="dxa"/>
          </w:tcPr>
          <w:p w14:paraId="049A018B" w14:textId="77777777" w:rsidR="006F7253" w:rsidRPr="00BD667D" w:rsidRDefault="006F7253" w:rsidP="00611355">
            <w:pPr>
              <w:rPr>
                <w:b/>
              </w:rPr>
            </w:pPr>
            <w:r w:rsidRPr="00BD667D">
              <w:rPr>
                <w:b/>
              </w:rPr>
              <w:t>ETM</w:t>
            </w:r>
          </w:p>
        </w:tc>
        <w:tc>
          <w:tcPr>
            <w:tcW w:w="6666" w:type="dxa"/>
          </w:tcPr>
          <w:p w14:paraId="2339DADC" w14:textId="77777777" w:rsidR="006F7253" w:rsidRPr="00BD667D" w:rsidRDefault="006F7253" w:rsidP="00611355">
            <w:r w:rsidRPr="00BD667D">
              <w:t xml:space="preserve">Equipo </w:t>
            </w:r>
            <w:proofErr w:type="gramStart"/>
            <w:r w:rsidRPr="00BD667D">
              <w:t>de Test</w:t>
            </w:r>
            <w:proofErr w:type="gramEnd"/>
            <w:r w:rsidRPr="00BD667D">
              <w:t xml:space="preserve"> Multiprotocolo</w:t>
            </w:r>
          </w:p>
        </w:tc>
      </w:tr>
      <w:tr w:rsidR="006F7253" w:rsidRPr="00BD667D" w14:paraId="228C99E9" w14:textId="77777777" w:rsidTr="00611355">
        <w:trPr>
          <w:jc w:val="center"/>
        </w:trPr>
        <w:tc>
          <w:tcPr>
            <w:tcW w:w="1650" w:type="dxa"/>
          </w:tcPr>
          <w:p w14:paraId="47FA5223" w14:textId="77777777" w:rsidR="006F7253" w:rsidRPr="00BD667D" w:rsidRDefault="006F7253" w:rsidP="00611355">
            <w:pPr>
              <w:rPr>
                <w:b/>
              </w:rPr>
            </w:pPr>
            <w:r w:rsidRPr="00BD667D">
              <w:rPr>
                <w:b/>
              </w:rPr>
              <w:t>ETSI</w:t>
            </w:r>
          </w:p>
        </w:tc>
        <w:tc>
          <w:tcPr>
            <w:tcW w:w="6666" w:type="dxa"/>
          </w:tcPr>
          <w:p w14:paraId="692DF13D" w14:textId="77777777" w:rsidR="006F7253" w:rsidRPr="00BD667D" w:rsidRDefault="006F7253" w:rsidP="00611355">
            <w:r w:rsidRPr="00BD667D">
              <w:t xml:space="preserve">" </w:t>
            </w:r>
            <w:proofErr w:type="spellStart"/>
            <w:r w:rsidRPr="00BD667D">
              <w:t>European</w:t>
            </w:r>
            <w:proofErr w:type="spellEnd"/>
            <w:r w:rsidRPr="00BD667D">
              <w:t xml:space="preserve"> </w:t>
            </w:r>
            <w:proofErr w:type="spellStart"/>
            <w:r w:rsidRPr="00BD667D">
              <w:t>Telecommunications</w:t>
            </w:r>
            <w:proofErr w:type="spellEnd"/>
            <w:r w:rsidRPr="00BD667D">
              <w:t xml:space="preserve"> </w:t>
            </w:r>
            <w:proofErr w:type="spellStart"/>
            <w:r w:rsidRPr="00BD667D">
              <w:t>Standards</w:t>
            </w:r>
            <w:proofErr w:type="spellEnd"/>
            <w:r w:rsidRPr="00BD667D">
              <w:t xml:space="preserve"> </w:t>
            </w:r>
            <w:proofErr w:type="spellStart"/>
            <w:r w:rsidRPr="00BD667D">
              <w:t>Institute</w:t>
            </w:r>
            <w:proofErr w:type="spellEnd"/>
            <w:r w:rsidRPr="00BD667D">
              <w:t>"</w:t>
            </w:r>
          </w:p>
        </w:tc>
      </w:tr>
      <w:tr w:rsidR="006F7253" w:rsidRPr="00EF364B" w14:paraId="70D64AF3" w14:textId="77777777" w:rsidTr="00611355">
        <w:trPr>
          <w:jc w:val="center"/>
        </w:trPr>
        <w:tc>
          <w:tcPr>
            <w:tcW w:w="1650" w:type="dxa"/>
          </w:tcPr>
          <w:p w14:paraId="06F956F1" w14:textId="77777777" w:rsidR="006F7253" w:rsidRPr="00BD667D" w:rsidRDefault="006F7253" w:rsidP="00611355">
            <w:pPr>
              <w:rPr>
                <w:b/>
              </w:rPr>
            </w:pPr>
            <w:r w:rsidRPr="00BD667D">
              <w:rPr>
                <w:b/>
              </w:rPr>
              <w:t>EUROCAE</w:t>
            </w:r>
          </w:p>
        </w:tc>
        <w:tc>
          <w:tcPr>
            <w:tcW w:w="6666" w:type="dxa"/>
          </w:tcPr>
          <w:p w14:paraId="2689001E" w14:textId="77777777" w:rsidR="006F7253" w:rsidRPr="00E20976" w:rsidRDefault="006F7253" w:rsidP="00611355">
            <w:pPr>
              <w:rPr>
                <w:lang w:val="en-US"/>
              </w:rPr>
            </w:pPr>
            <w:r w:rsidRPr="00E20976">
              <w:rPr>
                <w:lang w:val="en-US"/>
              </w:rPr>
              <w:t>" European Organization for Civil Aviation Equipment"</w:t>
            </w:r>
          </w:p>
        </w:tc>
      </w:tr>
      <w:tr w:rsidR="006F7253" w:rsidRPr="00BD667D" w14:paraId="20A3B9BA" w14:textId="77777777" w:rsidTr="00611355">
        <w:trPr>
          <w:jc w:val="center"/>
        </w:trPr>
        <w:tc>
          <w:tcPr>
            <w:tcW w:w="1650" w:type="dxa"/>
          </w:tcPr>
          <w:p w14:paraId="68063420" w14:textId="77777777" w:rsidR="006F7253" w:rsidRPr="00BD667D" w:rsidRDefault="006F7253" w:rsidP="00611355">
            <w:pPr>
              <w:rPr>
                <w:b/>
              </w:rPr>
            </w:pPr>
            <w:r w:rsidRPr="00BD667D">
              <w:rPr>
                <w:b/>
              </w:rPr>
              <w:t>FULL-DUPLEX</w:t>
            </w:r>
          </w:p>
        </w:tc>
        <w:tc>
          <w:tcPr>
            <w:tcW w:w="6666" w:type="dxa"/>
          </w:tcPr>
          <w:p w14:paraId="510AA689" w14:textId="77777777" w:rsidR="006F7253" w:rsidRPr="00BD667D" w:rsidRDefault="006F7253" w:rsidP="00611355">
            <w:r w:rsidRPr="00BD667D">
              <w:t>Modo de Transmisión con envío y recepción simultánea</w:t>
            </w:r>
          </w:p>
        </w:tc>
      </w:tr>
      <w:tr w:rsidR="006F7253" w:rsidRPr="00BD667D" w14:paraId="2563D506" w14:textId="77777777" w:rsidTr="00611355">
        <w:trPr>
          <w:jc w:val="center"/>
        </w:trPr>
        <w:tc>
          <w:tcPr>
            <w:tcW w:w="1650" w:type="dxa"/>
          </w:tcPr>
          <w:p w14:paraId="4418D3E3" w14:textId="77777777" w:rsidR="006F7253" w:rsidRPr="00BD667D" w:rsidRDefault="006F7253" w:rsidP="00611355">
            <w:pPr>
              <w:rPr>
                <w:b/>
              </w:rPr>
            </w:pPr>
            <w:r w:rsidRPr="00BD667D">
              <w:rPr>
                <w:b/>
              </w:rPr>
              <w:t>FXO</w:t>
            </w:r>
          </w:p>
        </w:tc>
        <w:tc>
          <w:tcPr>
            <w:tcW w:w="6666" w:type="dxa"/>
          </w:tcPr>
          <w:p w14:paraId="0785719A" w14:textId="77777777" w:rsidR="006F7253" w:rsidRPr="00BD667D" w:rsidRDefault="006F7253" w:rsidP="00611355">
            <w:r w:rsidRPr="00BD667D">
              <w:t>"</w:t>
            </w:r>
            <w:proofErr w:type="spellStart"/>
            <w:r w:rsidRPr="00BD667D">
              <w:t>Foreign</w:t>
            </w:r>
            <w:proofErr w:type="spellEnd"/>
            <w:r w:rsidRPr="00BD667D">
              <w:t xml:space="preserve"> </w:t>
            </w:r>
            <w:proofErr w:type="spellStart"/>
            <w:r w:rsidRPr="00BD667D">
              <w:t>eXchange</w:t>
            </w:r>
            <w:proofErr w:type="spellEnd"/>
            <w:r w:rsidRPr="00BD667D">
              <w:t xml:space="preserve"> Office". Interfaz Telefónica modo Abonado.</w:t>
            </w:r>
          </w:p>
        </w:tc>
      </w:tr>
      <w:tr w:rsidR="006F7253" w:rsidRPr="00BD667D" w14:paraId="4E7B4355" w14:textId="77777777" w:rsidTr="00611355">
        <w:trPr>
          <w:jc w:val="center"/>
        </w:trPr>
        <w:tc>
          <w:tcPr>
            <w:tcW w:w="1650" w:type="dxa"/>
          </w:tcPr>
          <w:p w14:paraId="01F003E0" w14:textId="77777777" w:rsidR="006F7253" w:rsidRPr="00BD667D" w:rsidRDefault="006F7253" w:rsidP="00611355">
            <w:pPr>
              <w:rPr>
                <w:b/>
              </w:rPr>
            </w:pPr>
            <w:r w:rsidRPr="00BD667D">
              <w:rPr>
                <w:b/>
              </w:rPr>
              <w:t>FXS</w:t>
            </w:r>
          </w:p>
        </w:tc>
        <w:tc>
          <w:tcPr>
            <w:tcW w:w="6666" w:type="dxa"/>
          </w:tcPr>
          <w:p w14:paraId="6FD160CB" w14:textId="77777777" w:rsidR="006F7253" w:rsidRPr="00BD667D" w:rsidRDefault="006F7253" w:rsidP="00611355">
            <w:r w:rsidRPr="00BD667D">
              <w:t>"</w:t>
            </w:r>
            <w:proofErr w:type="spellStart"/>
            <w:r w:rsidRPr="00BD667D">
              <w:t>Foreign</w:t>
            </w:r>
            <w:proofErr w:type="spellEnd"/>
            <w:r w:rsidRPr="00BD667D">
              <w:t xml:space="preserve"> </w:t>
            </w:r>
            <w:proofErr w:type="spellStart"/>
            <w:r w:rsidRPr="00BD667D">
              <w:t>eXchange</w:t>
            </w:r>
            <w:proofErr w:type="spellEnd"/>
            <w:r w:rsidRPr="00BD667D">
              <w:t xml:space="preserve"> </w:t>
            </w:r>
            <w:proofErr w:type="spellStart"/>
            <w:r w:rsidRPr="00BD667D">
              <w:t>Station</w:t>
            </w:r>
            <w:proofErr w:type="spellEnd"/>
            <w:r w:rsidRPr="00BD667D">
              <w:t>". Interfaz Telefónica Modo Central</w:t>
            </w:r>
          </w:p>
        </w:tc>
      </w:tr>
      <w:tr w:rsidR="006F7253" w:rsidRPr="00BD667D" w14:paraId="60A3EE5A" w14:textId="77777777" w:rsidTr="00611355">
        <w:trPr>
          <w:jc w:val="center"/>
        </w:trPr>
        <w:tc>
          <w:tcPr>
            <w:tcW w:w="1650" w:type="dxa"/>
          </w:tcPr>
          <w:p w14:paraId="69D300E6" w14:textId="77777777" w:rsidR="006F7253" w:rsidRPr="00BD667D" w:rsidRDefault="006F7253" w:rsidP="00611355">
            <w:pPr>
              <w:rPr>
                <w:b/>
              </w:rPr>
            </w:pPr>
            <w:r w:rsidRPr="00BD667D">
              <w:rPr>
                <w:b/>
              </w:rPr>
              <w:lastRenderedPageBreak/>
              <w:t>HF</w:t>
            </w:r>
          </w:p>
        </w:tc>
        <w:tc>
          <w:tcPr>
            <w:tcW w:w="6666" w:type="dxa"/>
          </w:tcPr>
          <w:p w14:paraId="5ED65C68" w14:textId="77777777" w:rsidR="006F7253" w:rsidRPr="00BD667D" w:rsidRDefault="006F7253" w:rsidP="00611355">
            <w:r w:rsidRPr="00BD667D">
              <w:t xml:space="preserve">"High </w:t>
            </w:r>
            <w:proofErr w:type="spellStart"/>
            <w:r w:rsidRPr="00BD667D">
              <w:t>Frequency</w:t>
            </w:r>
            <w:proofErr w:type="spellEnd"/>
            <w:r w:rsidRPr="00BD667D">
              <w:t>". Banda del espectro electromagnético que ocupa el rango de frecuencias de 3 MHz a 30 MHz.</w:t>
            </w:r>
          </w:p>
        </w:tc>
      </w:tr>
      <w:tr w:rsidR="006F7253" w:rsidRPr="00BD667D" w14:paraId="6D881065" w14:textId="77777777" w:rsidTr="00611355">
        <w:trPr>
          <w:jc w:val="center"/>
        </w:trPr>
        <w:tc>
          <w:tcPr>
            <w:tcW w:w="1650" w:type="dxa"/>
          </w:tcPr>
          <w:p w14:paraId="0BFBD41B" w14:textId="77777777" w:rsidR="006F7253" w:rsidRPr="00BD667D" w:rsidRDefault="006F7253" w:rsidP="00611355">
            <w:pPr>
              <w:rPr>
                <w:b/>
              </w:rPr>
            </w:pPr>
            <w:r w:rsidRPr="00BD667D">
              <w:rPr>
                <w:b/>
              </w:rPr>
              <w:t>HMI</w:t>
            </w:r>
          </w:p>
        </w:tc>
        <w:tc>
          <w:tcPr>
            <w:tcW w:w="6666" w:type="dxa"/>
          </w:tcPr>
          <w:p w14:paraId="5704C861" w14:textId="77777777" w:rsidR="006F7253" w:rsidRPr="00BD667D" w:rsidRDefault="006F7253" w:rsidP="00611355">
            <w:r w:rsidRPr="00BD667D">
              <w:t>"Human Machine Interfaz"</w:t>
            </w:r>
          </w:p>
        </w:tc>
      </w:tr>
      <w:tr w:rsidR="006F7253" w:rsidRPr="00BD667D" w14:paraId="3E263142" w14:textId="77777777" w:rsidTr="00611355">
        <w:trPr>
          <w:jc w:val="center"/>
        </w:trPr>
        <w:tc>
          <w:tcPr>
            <w:tcW w:w="1650" w:type="dxa"/>
          </w:tcPr>
          <w:p w14:paraId="17E9E6C2" w14:textId="77777777" w:rsidR="006F7253" w:rsidRPr="00BD667D" w:rsidRDefault="006F7253" w:rsidP="00611355">
            <w:pPr>
              <w:rPr>
                <w:b/>
              </w:rPr>
            </w:pPr>
            <w:r w:rsidRPr="00BD667D">
              <w:rPr>
                <w:b/>
              </w:rPr>
              <w:t>HTTP</w:t>
            </w:r>
          </w:p>
        </w:tc>
        <w:tc>
          <w:tcPr>
            <w:tcW w:w="6666" w:type="dxa"/>
          </w:tcPr>
          <w:p w14:paraId="034661E5" w14:textId="77777777" w:rsidR="006F7253" w:rsidRPr="00BD667D" w:rsidRDefault="006F7253" w:rsidP="00611355">
            <w:r w:rsidRPr="00BD667D">
              <w:t>"</w:t>
            </w:r>
            <w:proofErr w:type="spellStart"/>
            <w:r w:rsidRPr="00BD667D">
              <w:t>Hypertext</w:t>
            </w:r>
            <w:proofErr w:type="spellEnd"/>
            <w:r w:rsidRPr="00BD667D">
              <w:t xml:space="preserve"> Transfer </w:t>
            </w:r>
            <w:proofErr w:type="spellStart"/>
            <w:r w:rsidRPr="00BD667D">
              <w:t>Protocol</w:t>
            </w:r>
            <w:proofErr w:type="spellEnd"/>
            <w:r w:rsidRPr="00BD667D">
              <w:t>"</w:t>
            </w:r>
          </w:p>
        </w:tc>
      </w:tr>
      <w:tr w:rsidR="006F7253" w:rsidRPr="00BD667D" w14:paraId="4554F7D5" w14:textId="77777777" w:rsidTr="00611355">
        <w:trPr>
          <w:jc w:val="center"/>
        </w:trPr>
        <w:tc>
          <w:tcPr>
            <w:tcW w:w="1650" w:type="dxa"/>
          </w:tcPr>
          <w:p w14:paraId="5A3C8B1E" w14:textId="77777777" w:rsidR="006F7253" w:rsidRPr="00BD667D" w:rsidRDefault="006F7253" w:rsidP="00611355">
            <w:pPr>
              <w:rPr>
                <w:b/>
              </w:rPr>
            </w:pPr>
            <w:r w:rsidRPr="00BD667D">
              <w:rPr>
                <w:b/>
              </w:rPr>
              <w:t>IP</w:t>
            </w:r>
          </w:p>
        </w:tc>
        <w:tc>
          <w:tcPr>
            <w:tcW w:w="6666" w:type="dxa"/>
          </w:tcPr>
          <w:p w14:paraId="5FB1DC15" w14:textId="77777777" w:rsidR="006F7253" w:rsidRPr="00BD667D" w:rsidRDefault="006F7253" w:rsidP="00611355">
            <w:r w:rsidRPr="00BD667D">
              <w:t xml:space="preserve">"Internet </w:t>
            </w:r>
            <w:proofErr w:type="spellStart"/>
            <w:r w:rsidRPr="00BD667D">
              <w:t>Protocol</w:t>
            </w:r>
            <w:proofErr w:type="spellEnd"/>
            <w:r w:rsidRPr="00BD667D">
              <w:t>". Protocolo base de comunicaciones</w:t>
            </w:r>
          </w:p>
        </w:tc>
      </w:tr>
      <w:tr w:rsidR="006F7253" w:rsidRPr="00EF364B" w14:paraId="5CE34666" w14:textId="77777777" w:rsidTr="00611355">
        <w:trPr>
          <w:jc w:val="center"/>
        </w:trPr>
        <w:tc>
          <w:tcPr>
            <w:tcW w:w="1650" w:type="dxa"/>
          </w:tcPr>
          <w:p w14:paraId="67B476ED" w14:textId="77777777" w:rsidR="006F7253" w:rsidRPr="00BD667D" w:rsidRDefault="006F7253" w:rsidP="00611355">
            <w:pPr>
              <w:rPr>
                <w:b/>
              </w:rPr>
            </w:pPr>
            <w:r w:rsidRPr="00BD667D">
              <w:rPr>
                <w:b/>
              </w:rPr>
              <w:t>IPDV</w:t>
            </w:r>
          </w:p>
        </w:tc>
        <w:tc>
          <w:tcPr>
            <w:tcW w:w="6666" w:type="dxa"/>
          </w:tcPr>
          <w:p w14:paraId="1143460E" w14:textId="77777777" w:rsidR="006F7253" w:rsidRPr="00E20976" w:rsidRDefault="006F7253" w:rsidP="00611355">
            <w:pPr>
              <w:rPr>
                <w:lang w:val="en-US"/>
              </w:rPr>
            </w:pPr>
            <w:r w:rsidRPr="00E20976">
              <w:rPr>
                <w:lang w:val="en-US"/>
              </w:rPr>
              <w:t>"IP PACKET DELAY VARIATION". Ver JITTER</w:t>
            </w:r>
          </w:p>
        </w:tc>
      </w:tr>
      <w:tr w:rsidR="006F7253" w:rsidRPr="00BD667D" w14:paraId="3A276073" w14:textId="77777777" w:rsidTr="00611355">
        <w:trPr>
          <w:jc w:val="center"/>
        </w:trPr>
        <w:tc>
          <w:tcPr>
            <w:tcW w:w="1650" w:type="dxa"/>
          </w:tcPr>
          <w:p w14:paraId="1610A38E" w14:textId="77777777" w:rsidR="006F7253" w:rsidRPr="00BD667D" w:rsidRDefault="006F7253" w:rsidP="00611355">
            <w:pPr>
              <w:rPr>
                <w:b/>
              </w:rPr>
            </w:pPr>
            <w:r w:rsidRPr="00BD667D">
              <w:rPr>
                <w:b/>
              </w:rPr>
              <w:t>JITTER</w:t>
            </w:r>
          </w:p>
        </w:tc>
        <w:tc>
          <w:tcPr>
            <w:tcW w:w="6666" w:type="dxa"/>
          </w:tcPr>
          <w:p w14:paraId="175F32AA" w14:textId="77777777" w:rsidR="006F7253" w:rsidRPr="00BD667D" w:rsidRDefault="006F7253" w:rsidP="00611355">
            <w:proofErr w:type="spellStart"/>
            <w:r w:rsidRPr="00BD667D">
              <w:t>Desviacion</w:t>
            </w:r>
            <w:proofErr w:type="spellEnd"/>
            <w:r w:rsidRPr="00BD667D">
              <w:t xml:space="preserve"> o </w:t>
            </w:r>
            <w:proofErr w:type="spellStart"/>
            <w:r w:rsidRPr="00BD667D">
              <w:t>Desplanzamiento</w:t>
            </w:r>
            <w:proofErr w:type="spellEnd"/>
            <w:r w:rsidRPr="00BD667D">
              <w:t xml:space="preserve"> en un parámetro periódico de una señal.</w:t>
            </w:r>
          </w:p>
        </w:tc>
      </w:tr>
      <w:tr w:rsidR="006F7253" w:rsidRPr="00BD667D" w14:paraId="013758B7" w14:textId="77777777" w:rsidTr="00611355">
        <w:trPr>
          <w:jc w:val="center"/>
        </w:trPr>
        <w:tc>
          <w:tcPr>
            <w:tcW w:w="1650" w:type="dxa"/>
          </w:tcPr>
          <w:p w14:paraId="13ABFA91" w14:textId="77777777" w:rsidR="006F7253" w:rsidRPr="00BD667D" w:rsidRDefault="006F7253" w:rsidP="00611355">
            <w:pPr>
              <w:rPr>
                <w:b/>
              </w:rPr>
            </w:pPr>
            <w:r w:rsidRPr="00BD667D">
              <w:rPr>
                <w:b/>
              </w:rPr>
              <w:t>LAN</w:t>
            </w:r>
          </w:p>
        </w:tc>
        <w:tc>
          <w:tcPr>
            <w:tcW w:w="6666" w:type="dxa"/>
          </w:tcPr>
          <w:p w14:paraId="47B83789" w14:textId="77777777" w:rsidR="006F7253" w:rsidRPr="00BD667D" w:rsidRDefault="006F7253" w:rsidP="00611355">
            <w:r w:rsidRPr="00BD667D">
              <w:t xml:space="preserve">"Local </w:t>
            </w:r>
            <w:proofErr w:type="spellStart"/>
            <w:r w:rsidRPr="00BD667D">
              <w:t>Area</w:t>
            </w:r>
            <w:proofErr w:type="spellEnd"/>
            <w:r w:rsidRPr="00BD667D">
              <w:t xml:space="preserve"> Network"</w:t>
            </w:r>
          </w:p>
        </w:tc>
      </w:tr>
      <w:tr w:rsidR="006F7253" w:rsidRPr="00BD667D" w14:paraId="15AFAB92" w14:textId="77777777" w:rsidTr="00611355">
        <w:trPr>
          <w:jc w:val="center"/>
        </w:trPr>
        <w:tc>
          <w:tcPr>
            <w:tcW w:w="1650" w:type="dxa"/>
          </w:tcPr>
          <w:p w14:paraId="43532512" w14:textId="77777777" w:rsidR="006F7253" w:rsidRPr="00BD667D" w:rsidRDefault="006F7253" w:rsidP="00611355">
            <w:pPr>
              <w:rPr>
                <w:b/>
              </w:rPr>
            </w:pPr>
            <w:r w:rsidRPr="00BD667D">
              <w:rPr>
                <w:b/>
              </w:rPr>
              <w:t>LCEN</w:t>
            </w:r>
          </w:p>
        </w:tc>
        <w:tc>
          <w:tcPr>
            <w:tcW w:w="6666" w:type="dxa"/>
          </w:tcPr>
          <w:p w14:paraId="67C1ED0B" w14:textId="77777777" w:rsidR="006F7253" w:rsidRPr="00BD667D" w:rsidRDefault="006F7253" w:rsidP="00611355">
            <w:r w:rsidRPr="00BD667D">
              <w:t>Línea Caliente Externa Normalizada.</w:t>
            </w:r>
          </w:p>
        </w:tc>
      </w:tr>
      <w:tr w:rsidR="006F7253" w:rsidRPr="00EF364B" w14:paraId="2AEABA79" w14:textId="77777777" w:rsidTr="00611355">
        <w:trPr>
          <w:jc w:val="center"/>
        </w:trPr>
        <w:tc>
          <w:tcPr>
            <w:tcW w:w="1650" w:type="dxa"/>
          </w:tcPr>
          <w:p w14:paraId="0F55BB16" w14:textId="77777777" w:rsidR="006F7253" w:rsidRPr="00BD667D" w:rsidRDefault="006F7253" w:rsidP="00611355">
            <w:pPr>
              <w:rPr>
                <w:b/>
              </w:rPr>
            </w:pPr>
            <w:r w:rsidRPr="00BD667D">
              <w:rPr>
                <w:b/>
              </w:rPr>
              <w:t>LD-CELP</w:t>
            </w:r>
          </w:p>
        </w:tc>
        <w:tc>
          <w:tcPr>
            <w:tcW w:w="6666" w:type="dxa"/>
          </w:tcPr>
          <w:p w14:paraId="66F6F390" w14:textId="77777777" w:rsidR="006F7253" w:rsidRPr="00E20976" w:rsidRDefault="006F7253" w:rsidP="00611355">
            <w:pPr>
              <w:rPr>
                <w:lang w:val="en-US"/>
              </w:rPr>
            </w:pPr>
            <w:r w:rsidRPr="00E20976">
              <w:rPr>
                <w:lang w:val="en-US"/>
              </w:rPr>
              <w:t>"Low-Delay Code Excited Linear Prediction"</w:t>
            </w:r>
          </w:p>
        </w:tc>
      </w:tr>
      <w:tr w:rsidR="006F7253" w:rsidRPr="00BD667D" w14:paraId="17987BC3" w14:textId="77777777" w:rsidTr="00611355">
        <w:trPr>
          <w:jc w:val="center"/>
        </w:trPr>
        <w:tc>
          <w:tcPr>
            <w:tcW w:w="1650" w:type="dxa"/>
          </w:tcPr>
          <w:p w14:paraId="0A0081A9" w14:textId="77777777" w:rsidR="006F7253" w:rsidRPr="00BD667D" w:rsidRDefault="006F7253" w:rsidP="00611355">
            <w:pPr>
              <w:rPr>
                <w:b/>
              </w:rPr>
            </w:pPr>
            <w:r w:rsidRPr="00BD667D">
              <w:rPr>
                <w:b/>
              </w:rPr>
              <w:t>MEDIA</w:t>
            </w:r>
          </w:p>
        </w:tc>
        <w:tc>
          <w:tcPr>
            <w:tcW w:w="6666" w:type="dxa"/>
          </w:tcPr>
          <w:p w14:paraId="507AF1BB" w14:textId="77777777" w:rsidR="006F7253" w:rsidRPr="00BD667D" w:rsidRDefault="006F7253" w:rsidP="00611355">
            <w:r w:rsidRPr="00BD667D">
              <w:t>Información contenida en una transmisión</w:t>
            </w:r>
          </w:p>
        </w:tc>
      </w:tr>
      <w:tr w:rsidR="006F7253" w:rsidRPr="00BD667D" w14:paraId="63F2B405" w14:textId="77777777" w:rsidTr="00611355">
        <w:trPr>
          <w:jc w:val="center"/>
        </w:trPr>
        <w:tc>
          <w:tcPr>
            <w:tcW w:w="1650" w:type="dxa"/>
          </w:tcPr>
          <w:p w14:paraId="4FD09FBC" w14:textId="77777777" w:rsidR="006F7253" w:rsidRPr="00BD667D" w:rsidRDefault="006F7253" w:rsidP="00611355">
            <w:pPr>
              <w:rPr>
                <w:b/>
              </w:rPr>
            </w:pPr>
            <w:r w:rsidRPr="00BD667D">
              <w:rPr>
                <w:b/>
              </w:rPr>
              <w:t>MULTICAST</w:t>
            </w:r>
          </w:p>
        </w:tc>
        <w:tc>
          <w:tcPr>
            <w:tcW w:w="6666" w:type="dxa"/>
          </w:tcPr>
          <w:p w14:paraId="118CDC78" w14:textId="77777777" w:rsidR="006F7253" w:rsidRPr="00BD667D" w:rsidRDefault="006F7253" w:rsidP="00611355">
            <w:r w:rsidRPr="00BD667D">
              <w:t>Multidifusión, envío de la información en una red a múltiples destinos simultáneamente,</w:t>
            </w:r>
          </w:p>
        </w:tc>
      </w:tr>
      <w:tr w:rsidR="006F7253" w:rsidRPr="00BD667D" w14:paraId="452AA69F" w14:textId="77777777" w:rsidTr="00611355">
        <w:trPr>
          <w:jc w:val="center"/>
        </w:trPr>
        <w:tc>
          <w:tcPr>
            <w:tcW w:w="1650" w:type="dxa"/>
          </w:tcPr>
          <w:p w14:paraId="70F10825" w14:textId="77777777" w:rsidR="006F7253" w:rsidRPr="00BD667D" w:rsidRDefault="006F7253" w:rsidP="00611355">
            <w:pPr>
              <w:rPr>
                <w:b/>
              </w:rPr>
            </w:pPr>
            <w:r w:rsidRPr="00BD667D">
              <w:rPr>
                <w:b/>
              </w:rPr>
              <w:t>NTP</w:t>
            </w:r>
          </w:p>
        </w:tc>
        <w:tc>
          <w:tcPr>
            <w:tcW w:w="6666" w:type="dxa"/>
          </w:tcPr>
          <w:p w14:paraId="69D25598" w14:textId="77777777" w:rsidR="006F7253" w:rsidRPr="00BD667D" w:rsidRDefault="006F7253" w:rsidP="00611355">
            <w:r w:rsidRPr="00BD667D">
              <w:t xml:space="preserve">"Network Time </w:t>
            </w:r>
            <w:proofErr w:type="spellStart"/>
            <w:r w:rsidRPr="00BD667D">
              <w:t>Protocol</w:t>
            </w:r>
            <w:proofErr w:type="spellEnd"/>
            <w:r w:rsidRPr="00BD667D">
              <w:t>". Protocolo para sincronismo en red</w:t>
            </w:r>
          </w:p>
        </w:tc>
      </w:tr>
      <w:tr w:rsidR="006F7253" w:rsidRPr="00BD667D" w14:paraId="157360D9" w14:textId="77777777" w:rsidTr="00611355">
        <w:trPr>
          <w:jc w:val="center"/>
        </w:trPr>
        <w:tc>
          <w:tcPr>
            <w:tcW w:w="1650" w:type="dxa"/>
          </w:tcPr>
          <w:p w14:paraId="10470C03" w14:textId="77777777" w:rsidR="006F7253" w:rsidRPr="00BD667D" w:rsidRDefault="006F7253" w:rsidP="00611355">
            <w:pPr>
              <w:rPr>
                <w:b/>
              </w:rPr>
            </w:pPr>
            <w:r w:rsidRPr="00BD667D">
              <w:rPr>
                <w:b/>
              </w:rPr>
              <w:t>OACI</w:t>
            </w:r>
          </w:p>
        </w:tc>
        <w:tc>
          <w:tcPr>
            <w:tcW w:w="6666" w:type="dxa"/>
          </w:tcPr>
          <w:p w14:paraId="10A4984C" w14:textId="77777777" w:rsidR="006F7253" w:rsidRPr="00BD667D" w:rsidRDefault="006F7253" w:rsidP="00611355">
            <w:r w:rsidRPr="00BD667D">
              <w:t>Organización de Aviación Civil Internacional</w:t>
            </w:r>
          </w:p>
        </w:tc>
      </w:tr>
      <w:tr w:rsidR="006F7253" w:rsidRPr="00BD667D" w14:paraId="1BFF3717" w14:textId="77777777" w:rsidTr="00611355">
        <w:trPr>
          <w:jc w:val="center"/>
        </w:trPr>
        <w:tc>
          <w:tcPr>
            <w:tcW w:w="1650" w:type="dxa"/>
          </w:tcPr>
          <w:p w14:paraId="06571205" w14:textId="77777777" w:rsidR="006F7253" w:rsidRPr="00BD667D" w:rsidRDefault="006F7253" w:rsidP="00611355">
            <w:pPr>
              <w:rPr>
                <w:b/>
              </w:rPr>
            </w:pPr>
            <w:r w:rsidRPr="00BD667D">
              <w:rPr>
                <w:b/>
              </w:rPr>
              <w:t>PABX</w:t>
            </w:r>
          </w:p>
        </w:tc>
        <w:tc>
          <w:tcPr>
            <w:tcW w:w="6666" w:type="dxa"/>
          </w:tcPr>
          <w:p w14:paraId="555AEB3C" w14:textId="77777777" w:rsidR="006F7253" w:rsidRPr="00BD667D" w:rsidRDefault="006F7253" w:rsidP="00611355">
            <w:r w:rsidRPr="00BD667D">
              <w:t>"</w:t>
            </w:r>
            <w:proofErr w:type="spellStart"/>
            <w:r w:rsidRPr="00BD667D">
              <w:t>Private</w:t>
            </w:r>
            <w:proofErr w:type="spellEnd"/>
            <w:r w:rsidRPr="00BD667D">
              <w:t xml:space="preserve"> </w:t>
            </w:r>
            <w:proofErr w:type="spellStart"/>
            <w:r w:rsidRPr="00BD667D">
              <w:t>Automatic</w:t>
            </w:r>
            <w:proofErr w:type="spellEnd"/>
            <w:r w:rsidRPr="00BD667D">
              <w:t xml:space="preserve"> Branch Exchange". Centralita telefónica</w:t>
            </w:r>
          </w:p>
        </w:tc>
      </w:tr>
      <w:tr w:rsidR="006F7253" w:rsidRPr="00BD667D" w14:paraId="04FB8601" w14:textId="77777777" w:rsidTr="00611355">
        <w:trPr>
          <w:jc w:val="center"/>
        </w:trPr>
        <w:tc>
          <w:tcPr>
            <w:tcW w:w="1650" w:type="dxa"/>
          </w:tcPr>
          <w:p w14:paraId="28F11C1D" w14:textId="77777777" w:rsidR="006F7253" w:rsidRPr="00BD667D" w:rsidRDefault="006F7253" w:rsidP="00611355">
            <w:pPr>
              <w:rPr>
                <w:b/>
              </w:rPr>
            </w:pPr>
            <w:r w:rsidRPr="00BD667D">
              <w:rPr>
                <w:b/>
              </w:rPr>
              <w:t>PROXY</w:t>
            </w:r>
          </w:p>
        </w:tc>
        <w:tc>
          <w:tcPr>
            <w:tcW w:w="6666" w:type="dxa"/>
          </w:tcPr>
          <w:p w14:paraId="44D04533" w14:textId="77777777" w:rsidR="006F7253" w:rsidRPr="00BD667D" w:rsidRDefault="006F7253" w:rsidP="00611355">
            <w:r w:rsidRPr="00BD667D">
              <w:t>Programa o dispositivo que realiza una acción en representación de otro.</w:t>
            </w:r>
          </w:p>
        </w:tc>
      </w:tr>
      <w:tr w:rsidR="006F7253" w:rsidRPr="00BD667D" w14:paraId="6D4F4F16" w14:textId="77777777" w:rsidTr="00611355">
        <w:trPr>
          <w:jc w:val="center"/>
        </w:trPr>
        <w:tc>
          <w:tcPr>
            <w:tcW w:w="1650" w:type="dxa"/>
          </w:tcPr>
          <w:p w14:paraId="40508AFC" w14:textId="77777777" w:rsidR="006F7253" w:rsidRPr="00BD667D" w:rsidRDefault="006F7253" w:rsidP="00611355">
            <w:pPr>
              <w:rPr>
                <w:b/>
              </w:rPr>
            </w:pPr>
            <w:r w:rsidRPr="00BD667D">
              <w:rPr>
                <w:b/>
              </w:rPr>
              <w:t>PSSE</w:t>
            </w:r>
          </w:p>
        </w:tc>
        <w:tc>
          <w:tcPr>
            <w:tcW w:w="6666" w:type="dxa"/>
          </w:tcPr>
          <w:p w14:paraId="6CF0CF58" w14:textId="77777777" w:rsidR="006F7253" w:rsidRPr="00BD667D" w:rsidRDefault="006F7253" w:rsidP="00611355">
            <w:r w:rsidRPr="00BD667D">
              <w:t>Puesto de Supervisión de la Sala de Equipos</w:t>
            </w:r>
          </w:p>
        </w:tc>
      </w:tr>
      <w:tr w:rsidR="006F7253" w:rsidRPr="00BD667D" w14:paraId="45DDDEE1" w14:textId="77777777" w:rsidTr="00611355">
        <w:trPr>
          <w:jc w:val="center"/>
        </w:trPr>
        <w:tc>
          <w:tcPr>
            <w:tcW w:w="1650" w:type="dxa"/>
          </w:tcPr>
          <w:p w14:paraId="169A0365" w14:textId="77777777" w:rsidR="006F7253" w:rsidRPr="00BD667D" w:rsidRDefault="006F7253" w:rsidP="00611355">
            <w:pPr>
              <w:rPr>
                <w:b/>
              </w:rPr>
            </w:pPr>
            <w:r w:rsidRPr="00BD667D">
              <w:rPr>
                <w:b/>
              </w:rPr>
              <w:t>PSSO</w:t>
            </w:r>
          </w:p>
        </w:tc>
        <w:tc>
          <w:tcPr>
            <w:tcW w:w="6666" w:type="dxa"/>
          </w:tcPr>
          <w:p w14:paraId="2D80EBAC" w14:textId="77777777" w:rsidR="006F7253" w:rsidRPr="00BD667D" w:rsidRDefault="006F7253" w:rsidP="00611355">
            <w:r w:rsidRPr="00BD667D">
              <w:t>Puesto de Supervisión de la Sala de Operaciones</w:t>
            </w:r>
          </w:p>
        </w:tc>
      </w:tr>
      <w:tr w:rsidR="006F7253" w:rsidRPr="00BD667D" w14:paraId="6451686C" w14:textId="77777777" w:rsidTr="00611355">
        <w:trPr>
          <w:jc w:val="center"/>
        </w:trPr>
        <w:tc>
          <w:tcPr>
            <w:tcW w:w="1650" w:type="dxa"/>
          </w:tcPr>
          <w:p w14:paraId="6BBC3CD2" w14:textId="77777777" w:rsidR="006F7253" w:rsidRPr="00BD667D" w:rsidRDefault="006F7253" w:rsidP="00611355">
            <w:pPr>
              <w:rPr>
                <w:b/>
              </w:rPr>
            </w:pPr>
            <w:r w:rsidRPr="00BD667D">
              <w:rPr>
                <w:b/>
              </w:rPr>
              <w:t>PTT</w:t>
            </w:r>
          </w:p>
        </w:tc>
        <w:tc>
          <w:tcPr>
            <w:tcW w:w="6666" w:type="dxa"/>
          </w:tcPr>
          <w:p w14:paraId="2F763163" w14:textId="77777777" w:rsidR="006F7253" w:rsidRPr="00BD667D" w:rsidRDefault="006F7253" w:rsidP="00611355">
            <w:r w:rsidRPr="00BD667D">
              <w:t>"</w:t>
            </w:r>
            <w:proofErr w:type="spellStart"/>
            <w:r w:rsidRPr="00BD667D">
              <w:t>Push</w:t>
            </w:r>
            <w:proofErr w:type="spellEnd"/>
            <w:r w:rsidRPr="00BD667D">
              <w:t xml:space="preserve"> </w:t>
            </w:r>
            <w:proofErr w:type="spellStart"/>
            <w:r w:rsidRPr="00BD667D">
              <w:t>to</w:t>
            </w:r>
            <w:proofErr w:type="spellEnd"/>
            <w:r w:rsidRPr="00BD667D">
              <w:t xml:space="preserve"> </w:t>
            </w:r>
            <w:proofErr w:type="spellStart"/>
            <w:r w:rsidRPr="00BD667D">
              <w:t>talk</w:t>
            </w:r>
            <w:proofErr w:type="spellEnd"/>
            <w:r w:rsidRPr="00BD667D">
              <w:t>"</w:t>
            </w:r>
          </w:p>
        </w:tc>
      </w:tr>
      <w:tr w:rsidR="006F7253" w:rsidRPr="00BD667D" w14:paraId="79FA6478" w14:textId="77777777" w:rsidTr="00611355">
        <w:trPr>
          <w:jc w:val="center"/>
        </w:trPr>
        <w:tc>
          <w:tcPr>
            <w:tcW w:w="1650" w:type="dxa"/>
          </w:tcPr>
          <w:p w14:paraId="221FDFB0" w14:textId="77777777" w:rsidR="006F7253" w:rsidRPr="00BD667D" w:rsidRDefault="006F7253" w:rsidP="00611355">
            <w:pPr>
              <w:rPr>
                <w:b/>
              </w:rPr>
            </w:pPr>
            <w:r w:rsidRPr="00BD667D">
              <w:rPr>
                <w:b/>
              </w:rPr>
              <w:t>QSIG</w:t>
            </w:r>
          </w:p>
        </w:tc>
        <w:tc>
          <w:tcPr>
            <w:tcW w:w="6666" w:type="dxa"/>
          </w:tcPr>
          <w:p w14:paraId="3BD51E5B" w14:textId="77777777" w:rsidR="006F7253" w:rsidRPr="00BD667D" w:rsidRDefault="006F7253" w:rsidP="00611355">
            <w:r w:rsidRPr="00BD667D">
              <w:t xml:space="preserve">Protocolo de Señalización de Telefonía basado en </w:t>
            </w:r>
            <w:proofErr w:type="spellStart"/>
            <w:r w:rsidRPr="00BD667D">
              <w:t>RDSi</w:t>
            </w:r>
            <w:proofErr w:type="spellEnd"/>
          </w:p>
        </w:tc>
      </w:tr>
      <w:tr w:rsidR="006F7253" w:rsidRPr="00BD667D" w14:paraId="662C4E38" w14:textId="77777777" w:rsidTr="00611355">
        <w:trPr>
          <w:jc w:val="center"/>
        </w:trPr>
        <w:tc>
          <w:tcPr>
            <w:tcW w:w="1650" w:type="dxa"/>
          </w:tcPr>
          <w:p w14:paraId="15ED4083" w14:textId="77777777" w:rsidR="006F7253" w:rsidRPr="00BD667D" w:rsidRDefault="006F7253" w:rsidP="00611355">
            <w:pPr>
              <w:rPr>
                <w:b/>
              </w:rPr>
            </w:pPr>
            <w:r w:rsidRPr="00BD667D">
              <w:rPr>
                <w:b/>
              </w:rPr>
              <w:t>RAM</w:t>
            </w:r>
          </w:p>
        </w:tc>
        <w:tc>
          <w:tcPr>
            <w:tcW w:w="6666" w:type="dxa"/>
          </w:tcPr>
          <w:p w14:paraId="49D0B13D" w14:textId="77777777" w:rsidR="006F7253" w:rsidRPr="00BD667D" w:rsidRDefault="006F7253" w:rsidP="00611355">
            <w:r w:rsidRPr="00BD667D">
              <w:t>"</w:t>
            </w:r>
            <w:proofErr w:type="spellStart"/>
            <w:r w:rsidRPr="00BD667D">
              <w:t>Ramdom</w:t>
            </w:r>
            <w:proofErr w:type="spellEnd"/>
            <w:r w:rsidRPr="00BD667D">
              <w:t xml:space="preserve"> Access </w:t>
            </w:r>
            <w:proofErr w:type="spellStart"/>
            <w:r w:rsidRPr="00BD667D">
              <w:t>Memory</w:t>
            </w:r>
            <w:proofErr w:type="spellEnd"/>
            <w:r w:rsidRPr="00BD667D">
              <w:t>"</w:t>
            </w:r>
          </w:p>
        </w:tc>
      </w:tr>
      <w:tr w:rsidR="006F7253" w:rsidRPr="00BD667D" w14:paraId="4E742B52" w14:textId="77777777" w:rsidTr="00611355">
        <w:trPr>
          <w:jc w:val="center"/>
        </w:trPr>
        <w:tc>
          <w:tcPr>
            <w:tcW w:w="1650" w:type="dxa"/>
          </w:tcPr>
          <w:p w14:paraId="4CC1AB1C" w14:textId="77777777" w:rsidR="006F7253" w:rsidRPr="00BD667D" w:rsidRDefault="006F7253" w:rsidP="00611355">
            <w:pPr>
              <w:rPr>
                <w:b/>
              </w:rPr>
            </w:pPr>
            <w:r w:rsidRPr="00BD667D">
              <w:rPr>
                <w:b/>
              </w:rPr>
              <w:t>RDSI</w:t>
            </w:r>
          </w:p>
        </w:tc>
        <w:tc>
          <w:tcPr>
            <w:tcW w:w="6666" w:type="dxa"/>
          </w:tcPr>
          <w:p w14:paraId="3CCE392C" w14:textId="77777777" w:rsidR="006F7253" w:rsidRPr="00BD667D" w:rsidRDefault="006F7253" w:rsidP="00611355">
            <w:r w:rsidRPr="00BD667D">
              <w:t>Red Digital de Servicios Integrados.</w:t>
            </w:r>
          </w:p>
        </w:tc>
      </w:tr>
      <w:tr w:rsidR="006F7253" w:rsidRPr="00BD667D" w14:paraId="4692A1E3" w14:textId="77777777" w:rsidTr="00611355">
        <w:trPr>
          <w:jc w:val="center"/>
        </w:trPr>
        <w:tc>
          <w:tcPr>
            <w:tcW w:w="1650" w:type="dxa"/>
          </w:tcPr>
          <w:p w14:paraId="59AEB690" w14:textId="77777777" w:rsidR="006F7253" w:rsidRPr="00BD667D" w:rsidRDefault="006F7253" w:rsidP="00611355">
            <w:pPr>
              <w:rPr>
                <w:b/>
              </w:rPr>
            </w:pPr>
            <w:r w:rsidRPr="00BD667D">
              <w:rPr>
                <w:b/>
              </w:rPr>
              <w:t>RDSI-B</w:t>
            </w:r>
          </w:p>
        </w:tc>
        <w:tc>
          <w:tcPr>
            <w:tcW w:w="6666" w:type="dxa"/>
          </w:tcPr>
          <w:p w14:paraId="1E9EA0FC" w14:textId="77777777" w:rsidR="006F7253" w:rsidRPr="00BD667D" w:rsidRDefault="006F7253" w:rsidP="00611355">
            <w:r w:rsidRPr="00BD667D">
              <w:t>Red Digital de Servicios Integrados. Interfaz Básica.</w:t>
            </w:r>
          </w:p>
        </w:tc>
      </w:tr>
      <w:tr w:rsidR="006F7253" w:rsidRPr="00BD667D" w14:paraId="5D324C1F" w14:textId="77777777" w:rsidTr="00611355">
        <w:trPr>
          <w:jc w:val="center"/>
        </w:trPr>
        <w:tc>
          <w:tcPr>
            <w:tcW w:w="1650" w:type="dxa"/>
          </w:tcPr>
          <w:p w14:paraId="0259601A" w14:textId="77777777" w:rsidR="006F7253" w:rsidRPr="00BD667D" w:rsidRDefault="006F7253" w:rsidP="00611355">
            <w:pPr>
              <w:rPr>
                <w:b/>
              </w:rPr>
            </w:pPr>
            <w:r w:rsidRPr="00BD667D">
              <w:rPr>
                <w:b/>
              </w:rPr>
              <w:t>RFC</w:t>
            </w:r>
          </w:p>
        </w:tc>
        <w:tc>
          <w:tcPr>
            <w:tcW w:w="6666" w:type="dxa"/>
          </w:tcPr>
          <w:p w14:paraId="39C888BB" w14:textId="77777777" w:rsidR="006F7253" w:rsidRPr="00BD667D" w:rsidRDefault="006F7253" w:rsidP="00611355">
            <w:r w:rsidRPr="00BD667D">
              <w:t>"</w:t>
            </w:r>
            <w:proofErr w:type="spellStart"/>
            <w:r w:rsidRPr="00BD667D">
              <w:t>Request</w:t>
            </w:r>
            <w:proofErr w:type="spellEnd"/>
            <w:r w:rsidRPr="00BD667D">
              <w:t xml:space="preserve"> </w:t>
            </w:r>
            <w:proofErr w:type="spellStart"/>
            <w:r w:rsidRPr="00BD667D">
              <w:t>for</w:t>
            </w:r>
            <w:proofErr w:type="spellEnd"/>
            <w:r w:rsidRPr="00BD667D">
              <w:t xml:space="preserve"> </w:t>
            </w:r>
            <w:proofErr w:type="spellStart"/>
            <w:r w:rsidRPr="00BD667D">
              <w:t>Comments</w:t>
            </w:r>
            <w:proofErr w:type="spellEnd"/>
            <w:r w:rsidRPr="00BD667D">
              <w:t>"</w:t>
            </w:r>
          </w:p>
        </w:tc>
      </w:tr>
      <w:tr w:rsidR="006F7253" w:rsidRPr="00BD667D" w14:paraId="5E287ACF" w14:textId="77777777" w:rsidTr="00611355">
        <w:trPr>
          <w:jc w:val="center"/>
        </w:trPr>
        <w:tc>
          <w:tcPr>
            <w:tcW w:w="1650" w:type="dxa"/>
          </w:tcPr>
          <w:p w14:paraId="6D9F181A" w14:textId="77777777" w:rsidR="006F7253" w:rsidRPr="00BD667D" w:rsidRDefault="006F7253" w:rsidP="00611355">
            <w:pPr>
              <w:rPr>
                <w:b/>
              </w:rPr>
            </w:pPr>
            <w:r w:rsidRPr="00BD667D">
              <w:rPr>
                <w:b/>
              </w:rPr>
              <w:t>RTCP</w:t>
            </w:r>
          </w:p>
        </w:tc>
        <w:tc>
          <w:tcPr>
            <w:tcW w:w="6666" w:type="dxa"/>
          </w:tcPr>
          <w:p w14:paraId="0B6C8B4B" w14:textId="77777777" w:rsidR="006F7253" w:rsidRPr="00BD667D" w:rsidRDefault="006F7253" w:rsidP="00611355">
            <w:r w:rsidRPr="00BD667D">
              <w:t xml:space="preserve">"Real time control </w:t>
            </w:r>
            <w:proofErr w:type="spellStart"/>
            <w:r w:rsidRPr="00BD667D">
              <w:t>protocol</w:t>
            </w:r>
            <w:proofErr w:type="spellEnd"/>
            <w:r w:rsidRPr="00BD667D">
              <w:t>". Control de las sesiones RTP</w:t>
            </w:r>
          </w:p>
        </w:tc>
      </w:tr>
      <w:tr w:rsidR="006F7253" w:rsidRPr="00BD667D" w14:paraId="6DD95038" w14:textId="77777777" w:rsidTr="00611355">
        <w:trPr>
          <w:jc w:val="center"/>
        </w:trPr>
        <w:tc>
          <w:tcPr>
            <w:tcW w:w="1650" w:type="dxa"/>
          </w:tcPr>
          <w:p w14:paraId="51FC4ABD" w14:textId="77777777" w:rsidR="006F7253" w:rsidRPr="00BD667D" w:rsidRDefault="006F7253" w:rsidP="00611355">
            <w:pPr>
              <w:rPr>
                <w:b/>
              </w:rPr>
            </w:pPr>
            <w:r w:rsidRPr="00BD667D">
              <w:rPr>
                <w:b/>
              </w:rPr>
              <w:lastRenderedPageBreak/>
              <w:t>RTP</w:t>
            </w:r>
          </w:p>
        </w:tc>
        <w:tc>
          <w:tcPr>
            <w:tcW w:w="6666" w:type="dxa"/>
          </w:tcPr>
          <w:p w14:paraId="56CC11F2" w14:textId="77777777" w:rsidR="006F7253" w:rsidRPr="00BD667D" w:rsidRDefault="006F7253" w:rsidP="00611355">
            <w:r w:rsidRPr="00BD667D">
              <w:t xml:space="preserve">"Real-time </w:t>
            </w:r>
            <w:proofErr w:type="spellStart"/>
            <w:r w:rsidRPr="00BD667D">
              <w:t>Transport</w:t>
            </w:r>
            <w:proofErr w:type="spellEnd"/>
            <w:r w:rsidRPr="00BD667D">
              <w:t xml:space="preserve"> </w:t>
            </w:r>
            <w:proofErr w:type="spellStart"/>
            <w:r w:rsidRPr="00BD667D">
              <w:t>Protocol</w:t>
            </w:r>
            <w:proofErr w:type="spellEnd"/>
            <w:r w:rsidRPr="00BD667D">
              <w:t>". Protocolo de transporte de datos sobre IP</w:t>
            </w:r>
          </w:p>
        </w:tc>
      </w:tr>
      <w:tr w:rsidR="006F7253" w:rsidRPr="00BD667D" w14:paraId="57AB380B" w14:textId="77777777" w:rsidTr="00611355">
        <w:trPr>
          <w:jc w:val="center"/>
        </w:trPr>
        <w:tc>
          <w:tcPr>
            <w:tcW w:w="1650" w:type="dxa"/>
          </w:tcPr>
          <w:p w14:paraId="44E77658" w14:textId="77777777" w:rsidR="006F7253" w:rsidRPr="00BD667D" w:rsidRDefault="006F7253" w:rsidP="00611355">
            <w:pPr>
              <w:rPr>
                <w:b/>
              </w:rPr>
            </w:pPr>
            <w:r w:rsidRPr="00BD667D">
              <w:rPr>
                <w:b/>
              </w:rPr>
              <w:t>SACTA</w:t>
            </w:r>
          </w:p>
        </w:tc>
        <w:tc>
          <w:tcPr>
            <w:tcW w:w="6666" w:type="dxa"/>
          </w:tcPr>
          <w:p w14:paraId="7EB3ED80" w14:textId="77777777" w:rsidR="006F7253" w:rsidRPr="00BD667D" w:rsidRDefault="006F7253" w:rsidP="00611355"/>
        </w:tc>
      </w:tr>
      <w:tr w:rsidR="006F7253" w:rsidRPr="00BD667D" w14:paraId="11259B86" w14:textId="77777777" w:rsidTr="00611355">
        <w:trPr>
          <w:jc w:val="center"/>
        </w:trPr>
        <w:tc>
          <w:tcPr>
            <w:tcW w:w="1650" w:type="dxa"/>
          </w:tcPr>
          <w:p w14:paraId="5E91D13D" w14:textId="77777777" w:rsidR="006F7253" w:rsidRPr="00BD667D" w:rsidRDefault="006F7253" w:rsidP="00611355">
            <w:pPr>
              <w:rPr>
                <w:b/>
              </w:rPr>
            </w:pPr>
            <w:r w:rsidRPr="00BD667D">
              <w:rPr>
                <w:b/>
              </w:rPr>
              <w:t>SCV</w:t>
            </w:r>
          </w:p>
        </w:tc>
        <w:tc>
          <w:tcPr>
            <w:tcW w:w="6666" w:type="dxa"/>
          </w:tcPr>
          <w:p w14:paraId="1B1509CC" w14:textId="77777777" w:rsidR="006F7253" w:rsidRPr="00BD667D" w:rsidRDefault="006F7253" w:rsidP="00611355">
            <w:r w:rsidRPr="00BD667D">
              <w:t>Sistema de Comunicaciones Vocales.</w:t>
            </w:r>
          </w:p>
        </w:tc>
      </w:tr>
      <w:tr w:rsidR="006F7253" w:rsidRPr="00BD667D" w14:paraId="2B2EEE6E" w14:textId="77777777" w:rsidTr="00611355">
        <w:trPr>
          <w:jc w:val="center"/>
        </w:trPr>
        <w:tc>
          <w:tcPr>
            <w:tcW w:w="1650" w:type="dxa"/>
          </w:tcPr>
          <w:p w14:paraId="6ACC10EF" w14:textId="77777777" w:rsidR="006F7253" w:rsidRPr="00BD667D" w:rsidRDefault="006F7253" w:rsidP="00611355">
            <w:pPr>
              <w:rPr>
                <w:b/>
              </w:rPr>
            </w:pPr>
            <w:r w:rsidRPr="00BD667D">
              <w:rPr>
                <w:b/>
              </w:rPr>
              <w:t>SDP</w:t>
            </w:r>
          </w:p>
        </w:tc>
        <w:tc>
          <w:tcPr>
            <w:tcW w:w="6666" w:type="dxa"/>
          </w:tcPr>
          <w:p w14:paraId="31B295F0" w14:textId="77777777" w:rsidR="006F7253" w:rsidRPr="00BD667D" w:rsidRDefault="006F7253" w:rsidP="00611355">
            <w:r w:rsidRPr="00BD667D">
              <w:t>"</w:t>
            </w:r>
            <w:proofErr w:type="spellStart"/>
            <w:r w:rsidRPr="00BD667D">
              <w:t>Session</w:t>
            </w:r>
            <w:proofErr w:type="spellEnd"/>
            <w:r w:rsidRPr="00BD667D">
              <w:t xml:space="preserve"> </w:t>
            </w:r>
            <w:proofErr w:type="spellStart"/>
            <w:r w:rsidRPr="00BD667D">
              <w:t>Description</w:t>
            </w:r>
            <w:proofErr w:type="spellEnd"/>
            <w:r w:rsidRPr="00BD667D">
              <w:t xml:space="preserve"> </w:t>
            </w:r>
            <w:proofErr w:type="spellStart"/>
            <w:r w:rsidRPr="00BD667D">
              <w:t>Protocol</w:t>
            </w:r>
            <w:proofErr w:type="spellEnd"/>
            <w:r w:rsidRPr="00BD667D">
              <w:t>"</w:t>
            </w:r>
          </w:p>
        </w:tc>
      </w:tr>
      <w:tr w:rsidR="006F7253" w:rsidRPr="00BD667D" w14:paraId="0CA36402" w14:textId="77777777" w:rsidTr="00611355">
        <w:trPr>
          <w:jc w:val="center"/>
        </w:trPr>
        <w:tc>
          <w:tcPr>
            <w:tcW w:w="1650" w:type="dxa"/>
          </w:tcPr>
          <w:p w14:paraId="427DCE6C" w14:textId="77777777" w:rsidR="006F7253" w:rsidRPr="00BD667D" w:rsidRDefault="006F7253" w:rsidP="00611355">
            <w:pPr>
              <w:rPr>
                <w:b/>
              </w:rPr>
            </w:pPr>
            <w:r w:rsidRPr="00BD667D">
              <w:rPr>
                <w:b/>
              </w:rPr>
              <w:t>SIP</w:t>
            </w:r>
          </w:p>
        </w:tc>
        <w:tc>
          <w:tcPr>
            <w:tcW w:w="6666" w:type="dxa"/>
          </w:tcPr>
          <w:p w14:paraId="6F64E49E" w14:textId="77777777" w:rsidR="006F7253" w:rsidRPr="00BD667D" w:rsidRDefault="006F7253" w:rsidP="00611355">
            <w:r w:rsidRPr="00BD667D">
              <w:t>"</w:t>
            </w:r>
            <w:proofErr w:type="spellStart"/>
            <w:r w:rsidRPr="00BD667D">
              <w:t>Session</w:t>
            </w:r>
            <w:proofErr w:type="spellEnd"/>
            <w:r w:rsidRPr="00BD667D">
              <w:t xml:space="preserve"> </w:t>
            </w:r>
            <w:proofErr w:type="spellStart"/>
            <w:r w:rsidRPr="00BD667D">
              <w:t>Initiaton</w:t>
            </w:r>
            <w:proofErr w:type="spellEnd"/>
            <w:r w:rsidRPr="00BD667D">
              <w:t xml:space="preserve"> </w:t>
            </w:r>
            <w:proofErr w:type="spellStart"/>
            <w:r w:rsidRPr="00BD667D">
              <w:t>Protocol</w:t>
            </w:r>
            <w:proofErr w:type="spellEnd"/>
            <w:r w:rsidRPr="00BD667D">
              <w:t xml:space="preserve">". Protocolo de Gestión de Sesiones sobre IP </w:t>
            </w:r>
          </w:p>
        </w:tc>
      </w:tr>
      <w:tr w:rsidR="006F7253" w:rsidRPr="00BD667D" w14:paraId="45CD53AA" w14:textId="77777777" w:rsidTr="00611355">
        <w:trPr>
          <w:jc w:val="center"/>
        </w:trPr>
        <w:tc>
          <w:tcPr>
            <w:tcW w:w="1650" w:type="dxa"/>
          </w:tcPr>
          <w:p w14:paraId="734055B3" w14:textId="77777777" w:rsidR="006F7253" w:rsidRPr="00BD667D" w:rsidRDefault="006F7253" w:rsidP="00611355">
            <w:pPr>
              <w:rPr>
                <w:b/>
              </w:rPr>
            </w:pPr>
            <w:r w:rsidRPr="00BD667D">
              <w:rPr>
                <w:b/>
              </w:rPr>
              <w:t>SNIFFER</w:t>
            </w:r>
          </w:p>
        </w:tc>
        <w:tc>
          <w:tcPr>
            <w:tcW w:w="6666" w:type="dxa"/>
          </w:tcPr>
          <w:p w14:paraId="06249DFB" w14:textId="77777777" w:rsidR="006F7253" w:rsidRPr="00BD667D" w:rsidRDefault="006F7253" w:rsidP="00611355">
            <w:r w:rsidRPr="00BD667D">
              <w:t>Elemento Software o Hardware que puede interceptar y registrar el tráfico de una red de datos.</w:t>
            </w:r>
          </w:p>
        </w:tc>
      </w:tr>
      <w:tr w:rsidR="006F7253" w:rsidRPr="00BD667D" w14:paraId="6BADF3C1" w14:textId="77777777" w:rsidTr="00611355">
        <w:trPr>
          <w:jc w:val="center"/>
        </w:trPr>
        <w:tc>
          <w:tcPr>
            <w:tcW w:w="1650" w:type="dxa"/>
          </w:tcPr>
          <w:p w14:paraId="710F8469" w14:textId="77777777" w:rsidR="006F7253" w:rsidRPr="00BD667D" w:rsidRDefault="006F7253" w:rsidP="00611355">
            <w:pPr>
              <w:rPr>
                <w:b/>
              </w:rPr>
            </w:pPr>
            <w:r w:rsidRPr="00BD667D">
              <w:rPr>
                <w:b/>
              </w:rPr>
              <w:t>SNMP</w:t>
            </w:r>
          </w:p>
        </w:tc>
        <w:tc>
          <w:tcPr>
            <w:tcW w:w="6666" w:type="dxa"/>
          </w:tcPr>
          <w:p w14:paraId="7B57A04F" w14:textId="77777777" w:rsidR="006F7253" w:rsidRPr="00BD667D" w:rsidRDefault="006F7253" w:rsidP="00611355">
            <w:r w:rsidRPr="00BD667D">
              <w:t xml:space="preserve">"Simple Network Management </w:t>
            </w:r>
            <w:proofErr w:type="spellStart"/>
            <w:r w:rsidRPr="00BD667D">
              <w:t>Protocol</w:t>
            </w:r>
            <w:proofErr w:type="spellEnd"/>
            <w:r w:rsidRPr="00BD667D">
              <w:t>". Protocolo de Gestión en redes IP</w:t>
            </w:r>
          </w:p>
        </w:tc>
      </w:tr>
      <w:tr w:rsidR="006F7253" w:rsidRPr="00BD667D" w14:paraId="11A0A75C" w14:textId="77777777" w:rsidTr="00611355">
        <w:trPr>
          <w:jc w:val="center"/>
        </w:trPr>
        <w:tc>
          <w:tcPr>
            <w:tcW w:w="1650" w:type="dxa"/>
          </w:tcPr>
          <w:p w14:paraId="0B6D131A" w14:textId="77777777" w:rsidR="006F7253" w:rsidRPr="00BD667D" w:rsidRDefault="006F7253" w:rsidP="00611355">
            <w:pPr>
              <w:rPr>
                <w:b/>
              </w:rPr>
            </w:pPr>
            <w:r w:rsidRPr="00BD667D">
              <w:rPr>
                <w:b/>
              </w:rPr>
              <w:t>SOAP</w:t>
            </w:r>
          </w:p>
        </w:tc>
        <w:tc>
          <w:tcPr>
            <w:tcW w:w="6666" w:type="dxa"/>
          </w:tcPr>
          <w:p w14:paraId="728273C8" w14:textId="77777777" w:rsidR="006F7253" w:rsidRPr="00BD667D" w:rsidRDefault="006F7253" w:rsidP="00611355">
            <w:r w:rsidRPr="00BD667D">
              <w:t xml:space="preserve">"Simple </w:t>
            </w:r>
            <w:proofErr w:type="spellStart"/>
            <w:r w:rsidRPr="00BD667D">
              <w:t>Object</w:t>
            </w:r>
            <w:proofErr w:type="spellEnd"/>
            <w:r w:rsidRPr="00BD667D">
              <w:t xml:space="preserve"> Access </w:t>
            </w:r>
            <w:proofErr w:type="spellStart"/>
            <w:r w:rsidRPr="00BD667D">
              <w:t>Protocol</w:t>
            </w:r>
            <w:proofErr w:type="spellEnd"/>
            <w:r w:rsidRPr="00BD667D">
              <w:t>"</w:t>
            </w:r>
          </w:p>
        </w:tc>
      </w:tr>
      <w:tr w:rsidR="006F7253" w:rsidRPr="00BD667D" w14:paraId="000E6899" w14:textId="77777777" w:rsidTr="00611355">
        <w:trPr>
          <w:jc w:val="center"/>
        </w:trPr>
        <w:tc>
          <w:tcPr>
            <w:tcW w:w="1650" w:type="dxa"/>
          </w:tcPr>
          <w:p w14:paraId="5B4136E2" w14:textId="77777777" w:rsidR="006F7253" w:rsidRPr="00BD667D" w:rsidRDefault="006F7253" w:rsidP="00611355">
            <w:pPr>
              <w:rPr>
                <w:b/>
              </w:rPr>
            </w:pPr>
            <w:r w:rsidRPr="00BD667D">
              <w:rPr>
                <w:b/>
              </w:rPr>
              <w:t>SQUELCH</w:t>
            </w:r>
          </w:p>
        </w:tc>
        <w:tc>
          <w:tcPr>
            <w:tcW w:w="6666" w:type="dxa"/>
          </w:tcPr>
          <w:p w14:paraId="6FE35A5C" w14:textId="77777777" w:rsidR="006F7253" w:rsidRPr="00BD667D" w:rsidRDefault="006F7253" w:rsidP="00611355">
            <w:r w:rsidRPr="00BD667D">
              <w:t xml:space="preserve">Indica </w:t>
            </w:r>
            <w:proofErr w:type="spellStart"/>
            <w:r w:rsidRPr="00BD667D">
              <w:t>presecia</w:t>
            </w:r>
            <w:proofErr w:type="spellEnd"/>
            <w:r w:rsidRPr="00BD667D">
              <w:t xml:space="preserve"> de Señal Válida en la Recepción Radio</w:t>
            </w:r>
          </w:p>
        </w:tc>
      </w:tr>
      <w:tr w:rsidR="006F7253" w:rsidRPr="00BD667D" w14:paraId="347989C0" w14:textId="77777777" w:rsidTr="00611355">
        <w:trPr>
          <w:jc w:val="center"/>
        </w:trPr>
        <w:tc>
          <w:tcPr>
            <w:tcW w:w="1650" w:type="dxa"/>
          </w:tcPr>
          <w:p w14:paraId="43CF5BB8" w14:textId="77777777" w:rsidR="006F7253" w:rsidRPr="00BD667D" w:rsidRDefault="006F7253" w:rsidP="00611355">
            <w:pPr>
              <w:rPr>
                <w:b/>
              </w:rPr>
            </w:pPr>
            <w:r w:rsidRPr="00BD667D">
              <w:rPr>
                <w:b/>
              </w:rPr>
              <w:t>T/T</w:t>
            </w:r>
          </w:p>
        </w:tc>
        <w:tc>
          <w:tcPr>
            <w:tcW w:w="6666" w:type="dxa"/>
          </w:tcPr>
          <w:p w14:paraId="04FE8D25" w14:textId="77777777" w:rsidR="006F7253" w:rsidRPr="00BD667D" w:rsidRDefault="006F7253" w:rsidP="00611355">
            <w:r w:rsidRPr="00BD667D">
              <w:t>Tierra / Tierra</w:t>
            </w:r>
          </w:p>
        </w:tc>
      </w:tr>
      <w:tr w:rsidR="006F7253" w:rsidRPr="00BD667D" w14:paraId="2DDFBB73" w14:textId="77777777" w:rsidTr="00611355">
        <w:trPr>
          <w:jc w:val="center"/>
        </w:trPr>
        <w:tc>
          <w:tcPr>
            <w:tcW w:w="1650" w:type="dxa"/>
          </w:tcPr>
          <w:p w14:paraId="35A66544" w14:textId="77777777" w:rsidR="006F7253" w:rsidRPr="00BD667D" w:rsidRDefault="006F7253" w:rsidP="00611355">
            <w:pPr>
              <w:rPr>
                <w:b/>
              </w:rPr>
            </w:pPr>
            <w:r w:rsidRPr="00BD667D">
              <w:rPr>
                <w:b/>
              </w:rPr>
              <w:t>TACC</w:t>
            </w:r>
          </w:p>
        </w:tc>
        <w:tc>
          <w:tcPr>
            <w:tcW w:w="6666" w:type="dxa"/>
          </w:tcPr>
          <w:p w14:paraId="4B87A55D" w14:textId="77777777" w:rsidR="006F7253" w:rsidRPr="00BD667D" w:rsidRDefault="006F7253" w:rsidP="00611355">
            <w:r w:rsidRPr="00BD667D">
              <w:t xml:space="preserve">Terminal </w:t>
            </w:r>
            <w:proofErr w:type="spellStart"/>
            <w:r w:rsidRPr="00BD667D">
              <w:t>Area</w:t>
            </w:r>
            <w:proofErr w:type="spellEnd"/>
            <w:r w:rsidRPr="00BD667D">
              <w:t xml:space="preserve"> Control Centre</w:t>
            </w:r>
          </w:p>
        </w:tc>
      </w:tr>
      <w:tr w:rsidR="006F7253" w:rsidRPr="00BD667D" w14:paraId="7B8052F4" w14:textId="77777777" w:rsidTr="00611355">
        <w:trPr>
          <w:jc w:val="center"/>
        </w:trPr>
        <w:tc>
          <w:tcPr>
            <w:tcW w:w="1650" w:type="dxa"/>
          </w:tcPr>
          <w:p w14:paraId="7B26FC5F" w14:textId="77777777" w:rsidR="006F7253" w:rsidRPr="00BD667D" w:rsidRDefault="006F7253" w:rsidP="00611355">
            <w:pPr>
              <w:rPr>
                <w:b/>
              </w:rPr>
            </w:pPr>
            <w:r w:rsidRPr="00BD667D">
              <w:rPr>
                <w:b/>
              </w:rPr>
              <w:t>TCP</w:t>
            </w:r>
          </w:p>
        </w:tc>
        <w:tc>
          <w:tcPr>
            <w:tcW w:w="6666" w:type="dxa"/>
          </w:tcPr>
          <w:p w14:paraId="21ACC14C" w14:textId="77777777" w:rsidR="006F7253" w:rsidRPr="00BD667D" w:rsidRDefault="006F7253" w:rsidP="00611355">
            <w:r w:rsidRPr="00BD667D">
              <w:t>"</w:t>
            </w:r>
            <w:proofErr w:type="spellStart"/>
            <w:r w:rsidRPr="00BD667D">
              <w:t>Transmission</w:t>
            </w:r>
            <w:proofErr w:type="spellEnd"/>
            <w:r w:rsidRPr="00BD667D">
              <w:t xml:space="preserve"> Control </w:t>
            </w:r>
            <w:proofErr w:type="spellStart"/>
            <w:r w:rsidRPr="00BD667D">
              <w:t>Protocol</w:t>
            </w:r>
            <w:proofErr w:type="spellEnd"/>
            <w:r w:rsidRPr="00BD667D">
              <w:t>"</w:t>
            </w:r>
          </w:p>
        </w:tc>
      </w:tr>
      <w:tr w:rsidR="006F7253" w:rsidRPr="00BD667D" w14:paraId="2D584350" w14:textId="77777777" w:rsidTr="00611355">
        <w:trPr>
          <w:jc w:val="center"/>
        </w:trPr>
        <w:tc>
          <w:tcPr>
            <w:tcW w:w="1650" w:type="dxa"/>
          </w:tcPr>
          <w:p w14:paraId="04FB4C63" w14:textId="77777777" w:rsidR="006F7253" w:rsidRPr="00BD667D" w:rsidRDefault="006F7253" w:rsidP="00611355">
            <w:pPr>
              <w:rPr>
                <w:b/>
              </w:rPr>
            </w:pPr>
            <w:r w:rsidRPr="00BD667D">
              <w:rPr>
                <w:b/>
              </w:rPr>
              <w:t>TWR</w:t>
            </w:r>
          </w:p>
        </w:tc>
        <w:tc>
          <w:tcPr>
            <w:tcW w:w="6666" w:type="dxa"/>
          </w:tcPr>
          <w:p w14:paraId="37AE1B40" w14:textId="77777777" w:rsidR="006F7253" w:rsidRPr="00BD667D" w:rsidRDefault="006F7253" w:rsidP="00611355">
            <w:r w:rsidRPr="00BD667D">
              <w:t>Torre de Control</w:t>
            </w:r>
          </w:p>
        </w:tc>
      </w:tr>
      <w:tr w:rsidR="006F7253" w:rsidRPr="00BD667D" w14:paraId="1FBEECC5" w14:textId="77777777" w:rsidTr="00611355">
        <w:trPr>
          <w:jc w:val="center"/>
        </w:trPr>
        <w:tc>
          <w:tcPr>
            <w:tcW w:w="1650" w:type="dxa"/>
          </w:tcPr>
          <w:p w14:paraId="2E1B1E78" w14:textId="77777777" w:rsidR="006F7253" w:rsidRPr="00BD667D" w:rsidRDefault="006F7253" w:rsidP="00611355">
            <w:pPr>
              <w:rPr>
                <w:b/>
              </w:rPr>
            </w:pPr>
            <w:r w:rsidRPr="00BD667D">
              <w:rPr>
                <w:b/>
              </w:rPr>
              <w:t>UCS</w:t>
            </w:r>
          </w:p>
        </w:tc>
        <w:tc>
          <w:tcPr>
            <w:tcW w:w="6666" w:type="dxa"/>
          </w:tcPr>
          <w:p w14:paraId="616CA33B" w14:textId="77777777" w:rsidR="006F7253" w:rsidRPr="00BD667D" w:rsidRDefault="006F7253" w:rsidP="00611355">
            <w:r w:rsidRPr="00BD667D">
              <w:t>Unidad de Control de Sector</w:t>
            </w:r>
          </w:p>
        </w:tc>
      </w:tr>
      <w:tr w:rsidR="006F7253" w:rsidRPr="00BD667D" w14:paraId="19F34136" w14:textId="77777777" w:rsidTr="00611355">
        <w:trPr>
          <w:jc w:val="center"/>
        </w:trPr>
        <w:tc>
          <w:tcPr>
            <w:tcW w:w="1650" w:type="dxa"/>
          </w:tcPr>
          <w:p w14:paraId="7A8E0F57" w14:textId="77777777" w:rsidR="006F7253" w:rsidRPr="00BD667D" w:rsidRDefault="006F7253" w:rsidP="00611355">
            <w:pPr>
              <w:rPr>
                <w:b/>
              </w:rPr>
            </w:pPr>
            <w:r w:rsidRPr="00BD667D">
              <w:rPr>
                <w:b/>
              </w:rPr>
              <w:t>UDP</w:t>
            </w:r>
          </w:p>
        </w:tc>
        <w:tc>
          <w:tcPr>
            <w:tcW w:w="6666" w:type="dxa"/>
          </w:tcPr>
          <w:p w14:paraId="36EF6B47" w14:textId="77777777" w:rsidR="006F7253" w:rsidRPr="00BD667D" w:rsidRDefault="006F7253" w:rsidP="00611355">
            <w:r w:rsidRPr="00BD667D">
              <w:t>"</w:t>
            </w:r>
            <w:proofErr w:type="spellStart"/>
            <w:r w:rsidRPr="00BD667D">
              <w:t>User</w:t>
            </w:r>
            <w:proofErr w:type="spellEnd"/>
            <w:r w:rsidRPr="00BD667D">
              <w:t xml:space="preserve"> </w:t>
            </w:r>
            <w:proofErr w:type="spellStart"/>
            <w:r w:rsidRPr="00BD667D">
              <w:t>Datagram</w:t>
            </w:r>
            <w:proofErr w:type="spellEnd"/>
            <w:r w:rsidRPr="00BD667D">
              <w:t xml:space="preserve"> </w:t>
            </w:r>
            <w:proofErr w:type="spellStart"/>
            <w:r w:rsidRPr="00BD667D">
              <w:t>Protocol</w:t>
            </w:r>
            <w:proofErr w:type="spellEnd"/>
            <w:r w:rsidRPr="00BD667D">
              <w:t>"</w:t>
            </w:r>
          </w:p>
        </w:tc>
      </w:tr>
      <w:tr w:rsidR="006F7253" w:rsidRPr="00BD667D" w14:paraId="32B7F08E" w14:textId="77777777" w:rsidTr="00611355">
        <w:trPr>
          <w:jc w:val="center"/>
        </w:trPr>
        <w:tc>
          <w:tcPr>
            <w:tcW w:w="1650" w:type="dxa"/>
          </w:tcPr>
          <w:p w14:paraId="241973DC" w14:textId="77777777" w:rsidR="006F7253" w:rsidRPr="00BD667D" w:rsidRDefault="006F7253" w:rsidP="00611355">
            <w:pPr>
              <w:rPr>
                <w:b/>
              </w:rPr>
            </w:pPr>
            <w:r w:rsidRPr="00BD667D">
              <w:rPr>
                <w:b/>
              </w:rPr>
              <w:t>UHF</w:t>
            </w:r>
          </w:p>
        </w:tc>
        <w:tc>
          <w:tcPr>
            <w:tcW w:w="6666" w:type="dxa"/>
          </w:tcPr>
          <w:p w14:paraId="7F7E7E15" w14:textId="77777777" w:rsidR="006F7253" w:rsidRPr="00BD667D" w:rsidRDefault="006F7253" w:rsidP="00611355">
            <w:r w:rsidRPr="00BD667D">
              <w:t xml:space="preserve">"Ultra High </w:t>
            </w:r>
            <w:proofErr w:type="spellStart"/>
            <w:r w:rsidRPr="00BD667D">
              <w:t>Frequency</w:t>
            </w:r>
            <w:proofErr w:type="spellEnd"/>
            <w:r w:rsidRPr="00BD667D">
              <w:t>". Banda del espectro electromagnético que ocupa el rango de frecuencias de 300 MHz a 3 GHz.</w:t>
            </w:r>
          </w:p>
        </w:tc>
      </w:tr>
      <w:tr w:rsidR="006F7253" w:rsidRPr="00BD667D" w14:paraId="0CE6CF52" w14:textId="77777777" w:rsidTr="00611355">
        <w:trPr>
          <w:jc w:val="center"/>
        </w:trPr>
        <w:tc>
          <w:tcPr>
            <w:tcW w:w="1650" w:type="dxa"/>
          </w:tcPr>
          <w:p w14:paraId="5594340D" w14:textId="77777777" w:rsidR="006F7253" w:rsidRPr="00BD667D" w:rsidRDefault="006F7253" w:rsidP="00611355">
            <w:pPr>
              <w:rPr>
                <w:b/>
              </w:rPr>
            </w:pPr>
            <w:r w:rsidRPr="00BD667D">
              <w:rPr>
                <w:b/>
              </w:rPr>
              <w:t>UIT-T</w:t>
            </w:r>
          </w:p>
        </w:tc>
        <w:tc>
          <w:tcPr>
            <w:tcW w:w="6666" w:type="dxa"/>
          </w:tcPr>
          <w:p w14:paraId="319DC6F7" w14:textId="77777777" w:rsidR="006F7253" w:rsidRPr="00BD667D" w:rsidRDefault="006F7253" w:rsidP="00611355">
            <w:r w:rsidRPr="00BD667D">
              <w:t>Sector de Normalización de las Telecomunicaciones de la UIT</w:t>
            </w:r>
          </w:p>
        </w:tc>
      </w:tr>
      <w:tr w:rsidR="006F7253" w:rsidRPr="00BD667D" w14:paraId="2BF6EF97" w14:textId="77777777" w:rsidTr="00611355">
        <w:trPr>
          <w:jc w:val="center"/>
        </w:trPr>
        <w:tc>
          <w:tcPr>
            <w:tcW w:w="1650" w:type="dxa"/>
          </w:tcPr>
          <w:p w14:paraId="0DAC2B3F" w14:textId="77777777" w:rsidR="006F7253" w:rsidRPr="00BD667D" w:rsidRDefault="006F7253" w:rsidP="00611355">
            <w:pPr>
              <w:rPr>
                <w:b/>
              </w:rPr>
            </w:pPr>
            <w:r w:rsidRPr="00BD667D">
              <w:rPr>
                <w:b/>
              </w:rPr>
              <w:t>UNICAST</w:t>
            </w:r>
          </w:p>
        </w:tc>
        <w:tc>
          <w:tcPr>
            <w:tcW w:w="6666" w:type="dxa"/>
          </w:tcPr>
          <w:p w14:paraId="2103DB0B" w14:textId="77777777" w:rsidR="006F7253" w:rsidRPr="00BD667D" w:rsidRDefault="006F7253" w:rsidP="00611355">
            <w:r w:rsidRPr="00BD667D">
              <w:t>Modo de envío de información desde un único emisor a un único receptor</w:t>
            </w:r>
          </w:p>
        </w:tc>
      </w:tr>
      <w:tr w:rsidR="006F7253" w:rsidRPr="00BD667D" w14:paraId="18AB113B" w14:textId="77777777" w:rsidTr="00611355">
        <w:trPr>
          <w:jc w:val="center"/>
        </w:trPr>
        <w:tc>
          <w:tcPr>
            <w:tcW w:w="1650" w:type="dxa"/>
          </w:tcPr>
          <w:p w14:paraId="3B524F58" w14:textId="77777777" w:rsidR="006F7253" w:rsidRPr="00BD667D" w:rsidRDefault="006F7253" w:rsidP="00611355">
            <w:pPr>
              <w:rPr>
                <w:b/>
              </w:rPr>
            </w:pPr>
            <w:r w:rsidRPr="00BD667D">
              <w:rPr>
                <w:b/>
              </w:rPr>
              <w:t>USB</w:t>
            </w:r>
          </w:p>
        </w:tc>
        <w:tc>
          <w:tcPr>
            <w:tcW w:w="6666" w:type="dxa"/>
          </w:tcPr>
          <w:p w14:paraId="5FBAB47D" w14:textId="77777777" w:rsidR="006F7253" w:rsidRPr="00BD667D" w:rsidRDefault="006F7253" w:rsidP="00611355">
            <w:r w:rsidRPr="00BD667D">
              <w:t>"Universal Serial Bus"</w:t>
            </w:r>
          </w:p>
        </w:tc>
      </w:tr>
      <w:tr w:rsidR="006F7253" w:rsidRPr="00BD667D" w14:paraId="73625ACF" w14:textId="77777777" w:rsidTr="00611355">
        <w:trPr>
          <w:jc w:val="center"/>
        </w:trPr>
        <w:tc>
          <w:tcPr>
            <w:tcW w:w="1650" w:type="dxa"/>
          </w:tcPr>
          <w:p w14:paraId="75C0B489" w14:textId="77777777" w:rsidR="006F7253" w:rsidRPr="00BD667D" w:rsidRDefault="006F7253" w:rsidP="00611355">
            <w:pPr>
              <w:rPr>
                <w:b/>
              </w:rPr>
            </w:pPr>
            <w:r w:rsidRPr="00BD667D">
              <w:rPr>
                <w:b/>
              </w:rPr>
              <w:t>VHF</w:t>
            </w:r>
          </w:p>
        </w:tc>
        <w:tc>
          <w:tcPr>
            <w:tcW w:w="6666" w:type="dxa"/>
          </w:tcPr>
          <w:p w14:paraId="7CDADD22" w14:textId="77777777" w:rsidR="006F7253" w:rsidRPr="00BD667D" w:rsidRDefault="006F7253" w:rsidP="00611355">
            <w:r w:rsidRPr="00BD667D">
              <w:t>"</w:t>
            </w:r>
            <w:proofErr w:type="spellStart"/>
            <w:r w:rsidRPr="00BD667D">
              <w:t>Very</w:t>
            </w:r>
            <w:proofErr w:type="spellEnd"/>
            <w:r w:rsidRPr="00BD667D">
              <w:t xml:space="preserve"> High </w:t>
            </w:r>
            <w:proofErr w:type="spellStart"/>
            <w:r w:rsidRPr="00BD667D">
              <w:t>Frequency</w:t>
            </w:r>
            <w:proofErr w:type="spellEnd"/>
            <w:r w:rsidRPr="00BD667D">
              <w:t>". Banda del espectro electromagnético que ocupa el rango de frecuencias de 30 MHz a 300 MHz</w:t>
            </w:r>
          </w:p>
        </w:tc>
      </w:tr>
      <w:tr w:rsidR="006F7253" w:rsidRPr="00BD667D" w14:paraId="48CF2AE3" w14:textId="77777777" w:rsidTr="00611355">
        <w:trPr>
          <w:jc w:val="center"/>
        </w:trPr>
        <w:tc>
          <w:tcPr>
            <w:tcW w:w="1650" w:type="dxa"/>
          </w:tcPr>
          <w:p w14:paraId="1F42A1F9" w14:textId="77777777" w:rsidR="006F7253" w:rsidRPr="00BD667D" w:rsidRDefault="006F7253" w:rsidP="00611355">
            <w:pPr>
              <w:rPr>
                <w:b/>
              </w:rPr>
            </w:pPr>
            <w:r w:rsidRPr="00BD667D">
              <w:rPr>
                <w:b/>
              </w:rPr>
              <w:t>VoIP</w:t>
            </w:r>
          </w:p>
        </w:tc>
        <w:tc>
          <w:tcPr>
            <w:tcW w:w="6666" w:type="dxa"/>
          </w:tcPr>
          <w:p w14:paraId="5A4CA127" w14:textId="77777777" w:rsidR="006F7253" w:rsidRPr="00BD667D" w:rsidRDefault="006F7253" w:rsidP="00611355">
            <w:r w:rsidRPr="00BD667D">
              <w:t>Voz sobre IP. Tecnología de transmisión de señal de audio en paquetes de datos IP</w:t>
            </w:r>
          </w:p>
        </w:tc>
      </w:tr>
      <w:tr w:rsidR="006F7253" w:rsidRPr="00BD667D" w14:paraId="40337B7D" w14:textId="77777777" w:rsidTr="00611355">
        <w:trPr>
          <w:jc w:val="center"/>
        </w:trPr>
        <w:tc>
          <w:tcPr>
            <w:tcW w:w="1650" w:type="dxa"/>
          </w:tcPr>
          <w:p w14:paraId="4EAD1883" w14:textId="77777777" w:rsidR="006F7253" w:rsidRPr="00BD667D" w:rsidRDefault="006F7253" w:rsidP="00611355">
            <w:pPr>
              <w:rPr>
                <w:b/>
              </w:rPr>
            </w:pPr>
            <w:r w:rsidRPr="00BD667D">
              <w:rPr>
                <w:b/>
              </w:rPr>
              <w:t>WAN</w:t>
            </w:r>
          </w:p>
        </w:tc>
        <w:tc>
          <w:tcPr>
            <w:tcW w:w="6666" w:type="dxa"/>
          </w:tcPr>
          <w:p w14:paraId="61922F75" w14:textId="77777777" w:rsidR="006F7253" w:rsidRPr="00BD667D" w:rsidRDefault="006F7253" w:rsidP="00611355">
            <w:r w:rsidRPr="00BD667D">
              <w:t xml:space="preserve">"Wide </w:t>
            </w:r>
            <w:proofErr w:type="spellStart"/>
            <w:r w:rsidRPr="00BD667D">
              <w:t>Area</w:t>
            </w:r>
            <w:proofErr w:type="spellEnd"/>
            <w:r w:rsidRPr="00BD667D">
              <w:t xml:space="preserve"> Network"</w:t>
            </w:r>
          </w:p>
        </w:tc>
      </w:tr>
      <w:tr w:rsidR="006F7253" w:rsidRPr="00BD667D" w14:paraId="30D4F6F2" w14:textId="77777777" w:rsidTr="00611355">
        <w:trPr>
          <w:jc w:val="center"/>
        </w:trPr>
        <w:tc>
          <w:tcPr>
            <w:tcW w:w="1650" w:type="dxa"/>
          </w:tcPr>
          <w:p w14:paraId="1215380A" w14:textId="77777777" w:rsidR="006F7253" w:rsidRPr="00BD667D" w:rsidRDefault="006F7253" w:rsidP="00611355">
            <w:pPr>
              <w:rPr>
                <w:b/>
              </w:rPr>
            </w:pPr>
            <w:r w:rsidRPr="00BD667D">
              <w:rPr>
                <w:b/>
              </w:rPr>
              <w:lastRenderedPageBreak/>
              <w:t>WEB</w:t>
            </w:r>
          </w:p>
        </w:tc>
        <w:tc>
          <w:tcPr>
            <w:tcW w:w="6666" w:type="dxa"/>
          </w:tcPr>
          <w:p w14:paraId="53139200" w14:textId="77777777" w:rsidR="006F7253" w:rsidRPr="00BD667D" w:rsidRDefault="006F7253" w:rsidP="00611355">
            <w:r w:rsidRPr="00BD667D">
              <w:t>"</w:t>
            </w:r>
            <w:proofErr w:type="spellStart"/>
            <w:r w:rsidRPr="00BD667D">
              <w:t>World</w:t>
            </w:r>
            <w:proofErr w:type="spellEnd"/>
            <w:r w:rsidRPr="00BD667D">
              <w:t xml:space="preserve"> Wide Web". Sistema de documentos interconectados por enlaces de hipertexto, disponibles en una red.</w:t>
            </w:r>
          </w:p>
        </w:tc>
      </w:tr>
      <w:tr w:rsidR="006F7253" w:rsidRPr="00BD667D" w14:paraId="438E8A81" w14:textId="77777777" w:rsidTr="00611355">
        <w:trPr>
          <w:jc w:val="center"/>
        </w:trPr>
        <w:tc>
          <w:tcPr>
            <w:tcW w:w="1650" w:type="dxa"/>
          </w:tcPr>
          <w:p w14:paraId="75127FCC" w14:textId="77777777" w:rsidR="006F7253" w:rsidRPr="00BD667D" w:rsidRDefault="006F7253" w:rsidP="00611355">
            <w:pPr>
              <w:rPr>
                <w:b/>
              </w:rPr>
            </w:pPr>
            <w:r w:rsidRPr="00BD667D">
              <w:rPr>
                <w:b/>
              </w:rPr>
              <w:t>XML</w:t>
            </w:r>
          </w:p>
        </w:tc>
        <w:tc>
          <w:tcPr>
            <w:tcW w:w="6666" w:type="dxa"/>
          </w:tcPr>
          <w:p w14:paraId="61BDA5CD" w14:textId="77777777" w:rsidR="006F7253" w:rsidRPr="00BD667D" w:rsidRDefault="006F7253" w:rsidP="00611355">
            <w:r w:rsidRPr="00BD667D">
              <w:t xml:space="preserve">"Extensible </w:t>
            </w:r>
            <w:proofErr w:type="spellStart"/>
            <w:r w:rsidRPr="00BD667D">
              <w:t>Markup</w:t>
            </w:r>
            <w:proofErr w:type="spellEnd"/>
            <w:r w:rsidRPr="00BD667D">
              <w:t xml:space="preserve"> </w:t>
            </w:r>
            <w:proofErr w:type="spellStart"/>
            <w:r w:rsidRPr="00BD667D">
              <w:t>Language</w:t>
            </w:r>
            <w:proofErr w:type="spellEnd"/>
            <w:r w:rsidRPr="00BD667D">
              <w:t>"</w:t>
            </w:r>
          </w:p>
        </w:tc>
      </w:tr>
    </w:tbl>
    <w:p w14:paraId="4E645952" w14:textId="0B5E0907" w:rsidR="006F7253" w:rsidRPr="00BD667D" w:rsidRDefault="006F7253" w:rsidP="006F7253">
      <w:pPr>
        <w:ind w:left="357"/>
        <w:jc w:val="center"/>
        <w:rPr>
          <w:sz w:val="18"/>
        </w:rPr>
      </w:pPr>
      <w:bookmarkStart w:id="172" w:name="_Toc358037686"/>
      <w:bookmarkStart w:id="173" w:name="_Toc360025968"/>
      <w:bookmarkStart w:id="174" w:name="_Toc532380025"/>
      <w:bookmarkStart w:id="175" w:name="_Toc5099001"/>
      <w:bookmarkStart w:id="176" w:name="_Toc105068605"/>
      <w:bookmarkStart w:id="177" w:name="_Toc105074361"/>
      <w:r w:rsidRPr="00BD667D">
        <w:rPr>
          <w:sz w:val="18"/>
        </w:rPr>
        <w:t xml:space="preserve">Tabla </w:t>
      </w:r>
      <w:r w:rsidRPr="00BD667D">
        <w:rPr>
          <w:sz w:val="18"/>
        </w:rPr>
        <w:fldChar w:fldCharType="begin"/>
      </w:r>
      <w:r w:rsidRPr="00BD667D">
        <w:rPr>
          <w:sz w:val="18"/>
        </w:rPr>
        <w:instrText xml:space="preserve"> SEQ Tabla \* ARABIC </w:instrText>
      </w:r>
      <w:r w:rsidRPr="00BD667D">
        <w:rPr>
          <w:sz w:val="18"/>
        </w:rPr>
        <w:fldChar w:fldCharType="separate"/>
      </w:r>
      <w:r w:rsidR="00F11DED">
        <w:rPr>
          <w:noProof/>
          <w:sz w:val="18"/>
        </w:rPr>
        <w:t>5</w:t>
      </w:r>
      <w:r w:rsidRPr="00BD667D">
        <w:rPr>
          <w:sz w:val="18"/>
        </w:rPr>
        <w:fldChar w:fldCharType="end"/>
      </w:r>
      <w:r w:rsidRPr="00BD667D">
        <w:rPr>
          <w:sz w:val="18"/>
        </w:rPr>
        <w:t>. Glosario de Abreviaturas</w:t>
      </w:r>
      <w:bookmarkEnd w:id="172"/>
      <w:bookmarkEnd w:id="173"/>
      <w:bookmarkEnd w:id="174"/>
      <w:bookmarkEnd w:id="175"/>
      <w:bookmarkEnd w:id="176"/>
      <w:bookmarkEnd w:id="177"/>
    </w:p>
    <w:p w14:paraId="241F0B5F" w14:textId="77777777" w:rsidR="001B7F7D" w:rsidRPr="001B7F7D" w:rsidRDefault="001B7F7D" w:rsidP="001B7F7D"/>
    <w:sectPr w:rsidR="001B7F7D" w:rsidRPr="001B7F7D" w:rsidSect="006651B0">
      <w:headerReference w:type="default" r:id="rId56"/>
      <w:footerReference w:type="default" r:id="rId57"/>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1D67" w14:textId="77777777" w:rsidR="00650C83" w:rsidRDefault="00650C83">
      <w:r>
        <w:separator/>
      </w:r>
    </w:p>
  </w:endnote>
  <w:endnote w:type="continuationSeparator" w:id="0">
    <w:p w14:paraId="62A76E93" w14:textId="77777777" w:rsidR="00650C83" w:rsidRDefault="0065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4635" w14:textId="4CF42AB5" w:rsidR="00FD3769" w:rsidRPr="00534726" w:rsidRDefault="00650C83" w:rsidP="00F369A8">
    <w:pPr>
      <w:pStyle w:val="Piedepgina"/>
      <w:tabs>
        <w:tab w:val="clear" w:pos="4252"/>
      </w:tabs>
      <w:spacing w:before="0"/>
      <w:rPr>
        <w:sz w:val="16"/>
        <w:szCs w:val="16"/>
      </w:rPr>
    </w:pPr>
    <w:sdt>
      <w:sdtPr>
        <w:rPr>
          <w:sz w:val="16"/>
          <w:szCs w:val="16"/>
        </w:rPr>
        <w:alias w:val="Palabras clave"/>
        <w:tag w:val=""/>
        <w:id w:val="-1444139590"/>
        <w:dataBinding w:prefixMappings="xmlns:ns0='http://purl.org/dc/elements/1.1/' xmlns:ns1='http://schemas.openxmlformats.org/package/2006/metadata/core-properties' " w:xpath="/ns1:coreProperties[1]/ns1:keywords[1]" w:storeItemID="{6C3C8BC8-F283-45AE-878A-BAB7291924A1}"/>
        <w:text/>
      </w:sdtPr>
      <w:sdtEndPr/>
      <w:sdtContent>
        <w:r w:rsidR="006F7253">
          <w:rPr>
            <w:sz w:val="16"/>
            <w:szCs w:val="16"/>
          </w:rPr>
          <w:t>DT-A42-MTDT-05-26S0</w:t>
        </w:r>
      </w:sdtContent>
    </w:sdt>
    <w:r w:rsidR="00FD3769">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20-06-09T00:00:00Z">
          <w:dateFormat w:val="dd/MM/yyyy"/>
          <w:lid w:val="es-ES"/>
          <w:storeMappedDataAs w:val="dateTime"/>
          <w:calendar w:val="gregorian"/>
        </w:date>
      </w:sdtPr>
      <w:sdtEndPr/>
      <w:sdtContent>
        <w:r w:rsidR="006F7253">
          <w:rPr>
            <w:sz w:val="16"/>
            <w:szCs w:val="16"/>
          </w:rPr>
          <w:t>09/06/2020</w:t>
        </w:r>
      </w:sdtContent>
    </w:sdt>
    <w:r w:rsidR="00FD3769">
      <w:rPr>
        <w:sz w:val="16"/>
        <w:szCs w:val="16"/>
      </w:rPr>
      <w:ptab w:relativeTo="margin" w:alignment="right" w:leader="none"/>
    </w:r>
    <w:r w:rsidR="00FD3769" w:rsidRPr="00534726">
      <w:rPr>
        <w:sz w:val="16"/>
        <w:szCs w:val="16"/>
      </w:rPr>
      <w:t xml:space="preserve">Pág. </w:t>
    </w:r>
    <w:r w:rsidR="00FD3769" w:rsidRPr="00534726">
      <w:rPr>
        <w:rStyle w:val="Nmerodepgina"/>
        <w:sz w:val="16"/>
        <w:szCs w:val="16"/>
      </w:rPr>
      <w:fldChar w:fldCharType="begin"/>
    </w:r>
    <w:r w:rsidR="00FD3769" w:rsidRPr="00534726">
      <w:rPr>
        <w:rStyle w:val="Nmerodepgina"/>
        <w:sz w:val="16"/>
        <w:szCs w:val="16"/>
      </w:rPr>
      <w:instrText xml:space="preserve"> PAGE </w:instrText>
    </w:r>
    <w:r w:rsidR="00FD3769" w:rsidRPr="00534726">
      <w:rPr>
        <w:rStyle w:val="Nmerodepgina"/>
        <w:sz w:val="16"/>
        <w:szCs w:val="16"/>
      </w:rPr>
      <w:fldChar w:fldCharType="separate"/>
    </w:r>
    <w:r w:rsidR="007641CA">
      <w:rPr>
        <w:rStyle w:val="Nmerodepgina"/>
        <w:noProof/>
        <w:sz w:val="16"/>
        <w:szCs w:val="16"/>
      </w:rPr>
      <w:t>7</w:t>
    </w:r>
    <w:r w:rsidR="00FD3769" w:rsidRPr="00534726">
      <w:rPr>
        <w:rStyle w:val="Nmerodepgina"/>
        <w:sz w:val="16"/>
        <w:szCs w:val="16"/>
      </w:rPr>
      <w:fldChar w:fldCharType="end"/>
    </w:r>
  </w:p>
  <w:p w14:paraId="313F0B8A" w14:textId="4ECD221B" w:rsidR="00FD3769" w:rsidRPr="00F369A8" w:rsidRDefault="00FD3769" w:rsidP="00F369A8">
    <w:pPr>
      <w:pStyle w:val="Piedepgina"/>
      <w:tabs>
        <w:tab w:val="clear" w:pos="4252"/>
        <w:tab w:val="clear" w:pos="8504"/>
        <w:tab w:val="left" w:pos="3491"/>
      </w:tabs>
      <w:rPr>
        <w:sz w:val="14"/>
        <w:szCs w:val="12"/>
      </w:rPr>
    </w:pPr>
    <w:r>
      <w:rPr>
        <w:sz w:val="14"/>
        <w:szCs w:val="12"/>
      </w:rPr>
      <w:ptab w:relativeTo="margin" w:alignment="center" w:leader="none"/>
    </w:r>
    <w:r w:rsidR="007641CA">
      <w:rPr>
        <w:sz w:val="14"/>
        <w:szCs w:val="12"/>
      </w:rPr>
      <w:t>© Copyright Grupo Amper. 202</w:t>
    </w:r>
    <w:r w:rsidR="006F7253">
      <w:rPr>
        <w:sz w:val="14"/>
        <w:szCs w:val="12"/>
      </w:rPr>
      <w:t>0-2022</w:t>
    </w:r>
    <w:r w:rsidRPr="00F369A8">
      <w:rPr>
        <w:sz w:val="14"/>
        <w:szCs w:val="12"/>
      </w:rPr>
      <w:t>. Madrid Todos los derechos reservados.</w:t>
    </w:r>
  </w:p>
  <w:p w14:paraId="5AAA6E05" w14:textId="77777777" w:rsidR="00FD3769" w:rsidRPr="00F369A8" w:rsidRDefault="00FD3769"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9091" w14:textId="77777777" w:rsidR="00650C83" w:rsidRDefault="00650C83">
      <w:r>
        <w:separator/>
      </w:r>
    </w:p>
  </w:footnote>
  <w:footnote w:type="continuationSeparator" w:id="0">
    <w:p w14:paraId="06EACDE7" w14:textId="77777777" w:rsidR="00650C83" w:rsidRDefault="00650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444E" w14:textId="77777777" w:rsidR="00FD3769" w:rsidRPr="00561317" w:rsidRDefault="007641CA" w:rsidP="00F369A8">
    <w:pPr>
      <w:pStyle w:val="Encabezado"/>
      <w:jc w:val="right"/>
      <w:rPr>
        <w:sz w:val="16"/>
        <w:szCs w:val="16"/>
        <w:lang w:val="en-US"/>
      </w:rPr>
    </w:pPr>
    <w:r>
      <w:rPr>
        <w:noProof/>
        <w:sz w:val="16"/>
        <w:szCs w:val="16"/>
      </w:rPr>
      <w:drawing>
        <wp:anchor distT="0" distB="0" distL="114300" distR="114300" simplePos="0" relativeHeight="251669504" behindDoc="0" locked="0" layoutInCell="1" allowOverlap="1" wp14:anchorId="75EB12F0" wp14:editId="5642891B">
          <wp:simplePos x="0" y="0"/>
          <wp:positionH relativeFrom="column">
            <wp:posOffset>-243840</wp:posOffset>
          </wp:positionH>
          <wp:positionV relativeFrom="paragraph">
            <wp:posOffset>-8890</wp:posOffset>
          </wp:positionV>
          <wp:extent cx="847725" cy="523875"/>
          <wp:effectExtent l="0" t="0" r="9525"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lang w:val="en-US"/>
        </w:rPr>
        <w:alias w:val="Asunto"/>
        <w:tag w:val=""/>
        <w:id w:val="-1435425143"/>
        <w:placeholder/>
        <w:dataBinding w:prefixMappings="xmlns:ns0='http://purl.org/dc/elements/1.1/' xmlns:ns1='http://schemas.openxmlformats.org/package/2006/metadata/core-properties' " w:xpath="/ns1:coreProperties[1]/ns0:subject[1]" w:storeItemID="{6C3C8BC8-F283-45AE-878A-BAB7291924A1}"/>
        <w:text/>
      </w:sdtPr>
      <w:sdtEndPr/>
      <w:sdtContent>
        <w:r w:rsidR="00FD3769" w:rsidRPr="003B7207">
          <w:rPr>
            <w:sz w:val="16"/>
            <w:szCs w:val="16"/>
            <w:lang w:val="en-US"/>
          </w:rPr>
          <w:t>ULISES V5000i V2.6.X</w:t>
        </w:r>
      </w:sdtContent>
    </w:sdt>
  </w:p>
  <w:sdt>
    <w:sdtPr>
      <w:rPr>
        <w:sz w:val="16"/>
        <w:szCs w:val="16"/>
        <w:lang w:val="en-US"/>
      </w:rPr>
      <w:alias w:val="Título"/>
      <w:tag w:val=""/>
      <w:id w:val="-1505657069"/>
      <w:placeholder>
        <w:docPart w:val="C91CF72D41B04F16975C6F5FB3F787DD"/>
      </w:placeholder>
      <w:dataBinding w:prefixMappings="xmlns:ns0='http://purl.org/dc/elements/1.1/' xmlns:ns1='http://schemas.openxmlformats.org/package/2006/metadata/core-properties' " w:xpath="/ns1:coreProperties[1]/ns0:title[1]" w:storeItemID="{6C3C8BC8-F283-45AE-878A-BAB7291924A1}"/>
      <w:text/>
    </w:sdtPr>
    <w:sdtEndPr/>
    <w:sdtContent>
      <w:p w14:paraId="55E836AE" w14:textId="47C10735" w:rsidR="00FD3769" w:rsidRPr="00561317" w:rsidRDefault="006F7253" w:rsidP="00F369A8">
        <w:pPr>
          <w:pStyle w:val="Encabezado"/>
          <w:ind w:left="1870"/>
          <w:jc w:val="right"/>
          <w:rPr>
            <w:sz w:val="16"/>
            <w:szCs w:val="16"/>
            <w:lang w:val="en-US"/>
          </w:rPr>
        </w:pPr>
        <w:proofErr w:type="spellStart"/>
        <w:r>
          <w:rPr>
            <w:sz w:val="16"/>
            <w:szCs w:val="16"/>
            <w:lang w:val="en-US"/>
          </w:rPr>
          <w:t>Puesto</w:t>
        </w:r>
        <w:proofErr w:type="spellEnd"/>
        <w:r>
          <w:rPr>
            <w:sz w:val="16"/>
            <w:szCs w:val="16"/>
            <w:lang w:val="en-US"/>
          </w:rPr>
          <w:t xml:space="preserve"> de </w:t>
        </w:r>
        <w:proofErr w:type="spellStart"/>
        <w:r>
          <w:rPr>
            <w:sz w:val="16"/>
            <w:szCs w:val="16"/>
            <w:lang w:val="en-US"/>
          </w:rPr>
          <w:t>Operador</w:t>
        </w:r>
        <w:proofErr w:type="spellEnd"/>
        <w:r>
          <w:rPr>
            <w:sz w:val="16"/>
            <w:szCs w:val="16"/>
            <w:lang w:val="en-US"/>
          </w:rPr>
          <w:t xml:space="preserve"> </w:t>
        </w:r>
        <w:proofErr w:type="spellStart"/>
        <w:r>
          <w:rPr>
            <w:sz w:val="16"/>
            <w:szCs w:val="16"/>
            <w:lang w:val="en-US"/>
          </w:rPr>
          <w:t>Puesto</w:t>
        </w:r>
        <w:proofErr w:type="spellEnd"/>
        <w:r>
          <w:rPr>
            <w:sz w:val="16"/>
            <w:szCs w:val="16"/>
            <w:lang w:val="en-US"/>
          </w:rPr>
          <w:t xml:space="preserve"> </w:t>
        </w:r>
        <w:proofErr w:type="spellStart"/>
        <w:r>
          <w:rPr>
            <w:sz w:val="16"/>
            <w:szCs w:val="16"/>
            <w:lang w:val="en-US"/>
          </w:rPr>
          <w:t>Ligero</w:t>
        </w:r>
        <w:proofErr w:type="spellEnd"/>
      </w:p>
    </w:sdtContent>
  </w:sdt>
  <w:p w14:paraId="4886A2F4" w14:textId="3F92E738" w:rsidR="00FD3769" w:rsidRPr="00F72891" w:rsidRDefault="00FD3769"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E3450D1DB2F145049F68232A454A2098"/>
        </w:placeholder>
        <w:dataBinding w:prefixMappings="xmlns:ns0='http://purl.org/dc/elements/1.1/' xmlns:ns1='http://schemas.openxmlformats.org/package/2006/metadata/core-properties' " w:xpath="/ns1:coreProperties[1]/ns1:contentStatus[1]" w:storeItemID="{6C3C8BC8-F283-45AE-878A-BAB7291924A1}"/>
        <w:text/>
      </w:sdtPr>
      <w:sdtEndPr/>
      <w:sdtContent>
        <w:r w:rsidR="00F11DED">
          <w:rPr>
            <w:i/>
            <w:caps/>
            <w:sz w:val="14"/>
            <w:szCs w:val="14"/>
          </w:rPr>
          <w:t>3</w:t>
        </w:r>
      </w:sdtContent>
    </w:sdt>
    <w:r>
      <w:rPr>
        <w:noProof/>
      </w:rPr>
      <mc:AlternateContent>
        <mc:Choice Requires="wps">
          <w:drawing>
            <wp:anchor distT="0" distB="0" distL="114300" distR="114300" simplePos="0" relativeHeight="251665408" behindDoc="0" locked="0" layoutInCell="1" allowOverlap="1" wp14:anchorId="5192BDD4" wp14:editId="058952DF">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003CFB39" w14:textId="77777777" w:rsidR="00FD3769" w:rsidRDefault="00FD3769"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192BDD4" id="_x0000_t202" coordsize="21600,21600" o:spt="202" path="m,l,21600r21600,l21600,xe">
              <v:stroke joinstyle="miter"/>
              <v:path gradientshapeok="t" o:connecttype="rect"/>
            </v:shapetype>
            <v:shape id="3 Cuadro de texto" o:spid="_x0000_s1030" type="#_x0000_t202" style="position:absolute;left:0;text-align:left;margin-left:-80.5pt;margin-top:211.65pt;width:16.95pt;height:1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003CFB39" w14:textId="77777777" w:rsidR="00FD3769" w:rsidRDefault="00FD3769"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45"/>
    <w:multiLevelType w:val="hybridMultilevel"/>
    <w:tmpl w:val="7BF26A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40063"/>
    <w:multiLevelType w:val="hybridMultilevel"/>
    <w:tmpl w:val="E70C75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33B17"/>
    <w:multiLevelType w:val="hybridMultilevel"/>
    <w:tmpl w:val="54E41E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B33E1"/>
    <w:multiLevelType w:val="hybridMultilevel"/>
    <w:tmpl w:val="16D8DC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F11366"/>
    <w:multiLevelType w:val="hybridMultilevel"/>
    <w:tmpl w:val="A6D82A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BF6437"/>
    <w:multiLevelType w:val="hybridMultilevel"/>
    <w:tmpl w:val="E0C22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975C6B"/>
    <w:multiLevelType w:val="multilevel"/>
    <w:tmpl w:val="FB30F2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584"/>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3136242"/>
    <w:multiLevelType w:val="hybridMultilevel"/>
    <w:tmpl w:val="9806C396"/>
    <w:lvl w:ilvl="0" w:tplc="FFFFFFFF">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A7D38"/>
    <w:multiLevelType w:val="hybridMultilevel"/>
    <w:tmpl w:val="49E67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C7E0A"/>
    <w:multiLevelType w:val="hybridMultilevel"/>
    <w:tmpl w:val="3E8CE0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A80586"/>
    <w:multiLevelType w:val="hybridMultilevel"/>
    <w:tmpl w:val="14BCE6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E61E26"/>
    <w:multiLevelType w:val="hybridMultilevel"/>
    <w:tmpl w:val="AB6A8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1245F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E763E24"/>
    <w:multiLevelType w:val="hybridMultilevel"/>
    <w:tmpl w:val="E83A7C8A"/>
    <w:lvl w:ilvl="0" w:tplc="192E4F4C">
      <w:start w:val="1"/>
      <w:numFmt w:val="decimal"/>
      <w:lvlText w:val="%1."/>
      <w:lvlJc w:val="left"/>
      <w:pPr>
        <w:tabs>
          <w:tab w:val="num" w:pos="720"/>
        </w:tabs>
        <w:ind w:left="720" w:hanging="360"/>
      </w:pPr>
      <w:rPr>
        <w:sz w:val="18"/>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4" w15:restartNumberingAfterBreak="0">
    <w:nsid w:val="21D10B13"/>
    <w:multiLevelType w:val="hybridMultilevel"/>
    <w:tmpl w:val="0AD84D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BA430C"/>
    <w:multiLevelType w:val="hybridMultilevel"/>
    <w:tmpl w:val="C64A9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2D7911"/>
    <w:multiLevelType w:val="hybridMultilevel"/>
    <w:tmpl w:val="8D546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8" w15:restartNumberingAfterBreak="0">
    <w:nsid w:val="359D7DE7"/>
    <w:multiLevelType w:val="hybridMultilevel"/>
    <w:tmpl w:val="C9C2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D03D2A"/>
    <w:multiLevelType w:val="hybridMultilevel"/>
    <w:tmpl w:val="744035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21" w15:restartNumberingAfterBreak="0">
    <w:nsid w:val="3A812B63"/>
    <w:multiLevelType w:val="hybridMultilevel"/>
    <w:tmpl w:val="59883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3"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4" w15:restartNumberingAfterBreak="0">
    <w:nsid w:val="48371C5F"/>
    <w:multiLevelType w:val="hybridMultilevel"/>
    <w:tmpl w:val="255E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5E023E"/>
    <w:multiLevelType w:val="hybridMultilevel"/>
    <w:tmpl w:val="4AC288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F8D2A54"/>
    <w:multiLevelType w:val="hybridMultilevel"/>
    <w:tmpl w:val="085CF280"/>
    <w:lvl w:ilvl="0" w:tplc="FFFFFFFF">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512535FD"/>
    <w:multiLevelType w:val="hybridMultilevel"/>
    <w:tmpl w:val="B53C44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704060"/>
    <w:multiLevelType w:val="hybridMultilevel"/>
    <w:tmpl w:val="70C80752"/>
    <w:lvl w:ilvl="0" w:tplc="10E69944">
      <w:start w:val="1"/>
      <w:numFmt w:val="decimal"/>
      <w:lvlText w:val="%1."/>
      <w:lvlJc w:val="left"/>
      <w:pPr>
        <w:tabs>
          <w:tab w:val="num" w:pos="720"/>
        </w:tabs>
        <w:ind w:left="720" w:hanging="360"/>
      </w:pPr>
      <w:rPr>
        <w:sz w:val="18"/>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0"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1" w15:restartNumberingAfterBreak="0">
    <w:nsid w:val="590443E6"/>
    <w:multiLevelType w:val="hybridMultilevel"/>
    <w:tmpl w:val="2A404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80D61"/>
    <w:multiLevelType w:val="hybridMultilevel"/>
    <w:tmpl w:val="74BA97A8"/>
    <w:lvl w:ilvl="0" w:tplc="97BEB9F2">
      <w:start w:val="1"/>
      <w:numFmt w:val="decimal"/>
      <w:lvlText w:val="%1."/>
      <w:lvlJc w:val="left"/>
      <w:pPr>
        <w:tabs>
          <w:tab w:val="num" w:pos="720"/>
        </w:tabs>
        <w:ind w:left="720" w:hanging="360"/>
      </w:pPr>
      <w:rPr>
        <w:sz w:val="18"/>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3" w15:restartNumberingAfterBreak="0">
    <w:nsid w:val="5F271DD0"/>
    <w:multiLevelType w:val="hybridMultilevel"/>
    <w:tmpl w:val="E004A0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14D221E"/>
    <w:multiLevelType w:val="hybridMultilevel"/>
    <w:tmpl w:val="38F2FAF0"/>
    <w:lvl w:ilvl="0" w:tplc="FFFFFFFF">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18D1EB9"/>
    <w:multiLevelType w:val="hybridMultilevel"/>
    <w:tmpl w:val="B3BA6F0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BA1249"/>
    <w:multiLevelType w:val="hybridMultilevel"/>
    <w:tmpl w:val="825EDC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38" w15:restartNumberingAfterBreak="0">
    <w:nsid w:val="6A840E73"/>
    <w:multiLevelType w:val="hybridMultilevel"/>
    <w:tmpl w:val="2D36E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C600A6"/>
    <w:multiLevelType w:val="hybridMultilevel"/>
    <w:tmpl w:val="8B0267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41" w15:restartNumberingAfterBreak="0">
    <w:nsid w:val="7D046865"/>
    <w:multiLevelType w:val="hybridMultilevel"/>
    <w:tmpl w:val="836AFC04"/>
    <w:lvl w:ilvl="0" w:tplc="F30C9D84">
      <w:start w:val="1"/>
      <w:numFmt w:val="decimal"/>
      <w:lvlText w:val="%1."/>
      <w:lvlJc w:val="left"/>
      <w:pPr>
        <w:tabs>
          <w:tab w:val="num" w:pos="720"/>
        </w:tabs>
        <w:ind w:left="720" w:hanging="360"/>
      </w:pPr>
      <w:rPr>
        <w:sz w:val="18"/>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16cid:durableId="60564924">
    <w:abstractNumId w:val="30"/>
  </w:num>
  <w:num w:numId="2" w16cid:durableId="1273855698">
    <w:abstractNumId w:val="23"/>
  </w:num>
  <w:num w:numId="3" w16cid:durableId="1607344977">
    <w:abstractNumId w:val="17"/>
  </w:num>
  <w:num w:numId="4" w16cid:durableId="1107432210">
    <w:abstractNumId w:val="22"/>
  </w:num>
  <w:num w:numId="5" w16cid:durableId="2076123305">
    <w:abstractNumId w:val="37"/>
  </w:num>
  <w:num w:numId="6" w16cid:durableId="323552292">
    <w:abstractNumId w:val="40"/>
  </w:num>
  <w:num w:numId="7" w16cid:durableId="1077945078">
    <w:abstractNumId w:val="28"/>
  </w:num>
  <w:num w:numId="8" w16cid:durableId="293103716">
    <w:abstractNumId w:val="14"/>
  </w:num>
  <w:num w:numId="9" w16cid:durableId="1708290550">
    <w:abstractNumId w:val="4"/>
  </w:num>
  <w:num w:numId="10" w16cid:durableId="2008556033">
    <w:abstractNumId w:val="35"/>
  </w:num>
  <w:num w:numId="11" w16cid:durableId="502160198">
    <w:abstractNumId w:val="9"/>
  </w:num>
  <w:num w:numId="12" w16cid:durableId="2127775040">
    <w:abstractNumId w:val="1"/>
  </w:num>
  <w:num w:numId="13" w16cid:durableId="1861550548">
    <w:abstractNumId w:val="15"/>
  </w:num>
  <w:num w:numId="14" w16cid:durableId="577862385">
    <w:abstractNumId w:val="11"/>
  </w:num>
  <w:num w:numId="15" w16cid:durableId="172041202">
    <w:abstractNumId w:val="3"/>
  </w:num>
  <w:num w:numId="16" w16cid:durableId="1125540665">
    <w:abstractNumId w:val="36"/>
  </w:num>
  <w:num w:numId="17" w16cid:durableId="1322005555">
    <w:abstractNumId w:val="0"/>
  </w:num>
  <w:num w:numId="18" w16cid:durableId="218324624">
    <w:abstractNumId w:val="39"/>
  </w:num>
  <w:num w:numId="19" w16cid:durableId="1074206395">
    <w:abstractNumId w:val="2"/>
  </w:num>
  <w:num w:numId="20" w16cid:durableId="448281736">
    <w:abstractNumId w:val="34"/>
  </w:num>
  <w:num w:numId="21" w16cid:durableId="694498113">
    <w:abstractNumId w:val="7"/>
  </w:num>
  <w:num w:numId="22" w16cid:durableId="1624268585">
    <w:abstractNumId w:val="25"/>
  </w:num>
  <w:num w:numId="23" w16cid:durableId="1153059717">
    <w:abstractNumId w:val="19"/>
  </w:num>
  <w:num w:numId="24" w16cid:durableId="724446783">
    <w:abstractNumId w:val="12"/>
  </w:num>
  <w:num w:numId="25" w16cid:durableId="256596401">
    <w:abstractNumId w:val="26"/>
  </w:num>
  <w:num w:numId="26" w16cid:durableId="3052868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14483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045268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70453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4688679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0688890">
    <w:abstractNumId w:val="13"/>
  </w:num>
  <w:num w:numId="32" w16cid:durableId="341514989">
    <w:abstractNumId w:val="24"/>
  </w:num>
  <w:num w:numId="33" w16cid:durableId="1947542317">
    <w:abstractNumId w:val="21"/>
  </w:num>
  <w:num w:numId="34" w16cid:durableId="2051299238">
    <w:abstractNumId w:val="18"/>
  </w:num>
  <w:num w:numId="35" w16cid:durableId="1996452241">
    <w:abstractNumId w:val="31"/>
  </w:num>
  <w:num w:numId="36" w16cid:durableId="1395663555">
    <w:abstractNumId w:val="6"/>
  </w:num>
  <w:num w:numId="37" w16cid:durableId="1520119324">
    <w:abstractNumId w:val="27"/>
  </w:num>
  <w:num w:numId="38" w16cid:durableId="890306676">
    <w:abstractNumId w:val="10"/>
  </w:num>
  <w:num w:numId="39" w16cid:durableId="1384407525">
    <w:abstractNumId w:val="20"/>
  </w:num>
  <w:num w:numId="40" w16cid:durableId="1628315869">
    <w:abstractNumId w:val="33"/>
  </w:num>
  <w:num w:numId="41" w16cid:durableId="263073473">
    <w:abstractNumId w:val="16"/>
  </w:num>
  <w:num w:numId="42" w16cid:durableId="1499150776">
    <w:abstractNumId w:val="8"/>
  </w:num>
  <w:num w:numId="43" w16cid:durableId="311298220">
    <w:abstractNumId w:val="38"/>
  </w:num>
  <w:num w:numId="44" w16cid:durableId="130299724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7253"/>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03531"/>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591"/>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00"/>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0C83"/>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4DE7"/>
    <w:rsid w:val="006C5C10"/>
    <w:rsid w:val="006C60C0"/>
    <w:rsid w:val="006C6BB1"/>
    <w:rsid w:val="006C6F90"/>
    <w:rsid w:val="006D0947"/>
    <w:rsid w:val="006D3C9B"/>
    <w:rsid w:val="006D4DF1"/>
    <w:rsid w:val="006D7AF5"/>
    <w:rsid w:val="006E0954"/>
    <w:rsid w:val="006E350E"/>
    <w:rsid w:val="006E3BDA"/>
    <w:rsid w:val="006E4982"/>
    <w:rsid w:val="006E54D9"/>
    <w:rsid w:val="006E5E82"/>
    <w:rsid w:val="006E7953"/>
    <w:rsid w:val="006E7F44"/>
    <w:rsid w:val="006E7F51"/>
    <w:rsid w:val="006F16C9"/>
    <w:rsid w:val="006F182A"/>
    <w:rsid w:val="006F7253"/>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1CA"/>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1C27"/>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01B4"/>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D5965"/>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1DED"/>
    <w:rsid w:val="00F12E8A"/>
    <w:rsid w:val="00F13F63"/>
    <w:rsid w:val="00F1705C"/>
    <w:rsid w:val="00F210A8"/>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3769"/>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F2A12A"/>
  <w15:docId w15:val="{75B9CD6B-9039-47FB-A273-E6378DB2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01B4"/>
    <w:pPr>
      <w:spacing w:before="60" w:after="120" w:line="312" w:lineRule="auto"/>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basedOn w:val="Normal"/>
    <w:next w:val="TextoNivel1"/>
    <w:qFormat/>
    <w:rsid w:val="003C61D2"/>
    <w:pPr>
      <w:numPr>
        <w:numId w:val="25"/>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eastAsia="es-ES" w:bidi="ar-SA"/>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39"/>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 w:type="table" w:styleId="Cuadrculadetabla2">
    <w:name w:val="Table Grid 2"/>
    <w:basedOn w:val="Tablanormal"/>
    <w:rsid w:val="006F7253"/>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character" w:customStyle="1" w:styleId="Ttulo3Car">
    <w:name w:val="Título 3 Car"/>
    <w:basedOn w:val="Fuentedeprrafopredeter"/>
    <w:link w:val="Ttulo3"/>
    <w:locked/>
    <w:rsid w:val="006F7253"/>
    <w:rPr>
      <w:rFonts w:ascii="Univers" w:hAnsi="Univers" w:cs="Arial"/>
      <w:b/>
      <w:bCs/>
      <w:color w:val="333333"/>
      <w:sz w:val="22"/>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oleObject" Target="embeddings/oleObject10.bin"/><Relationship Id="rId21" Type="http://schemas.openxmlformats.org/officeDocument/2006/relationships/oleObject" Target="embeddings/oleObject1.bin"/><Relationship Id="rId34" Type="http://schemas.openxmlformats.org/officeDocument/2006/relationships/image" Target="media/image19.png"/><Relationship Id="rId42" Type="http://schemas.openxmlformats.org/officeDocument/2006/relationships/hyperlink" Target="https://www.mysql.com/products/community" TargetMode="External"/><Relationship Id="rId47" Type="http://schemas.openxmlformats.org/officeDocument/2006/relationships/hyperlink" Target="http://download.savannah.nongnu.org/releases/exosip/" TargetMode="External"/><Relationship Id="rId50" Type="http://schemas.openxmlformats.org/officeDocument/2006/relationships/image" Target="media/image22.emf"/><Relationship Id="rId55" Type="http://schemas.openxmlformats.org/officeDocument/2006/relationships/oleObject" Target="embeddings/oleObject15.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oleObject" Target="embeddings/oleObject5.bin"/><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oleObject" Target="embeddings/oleObject11.bin"/><Relationship Id="rId45" Type="http://schemas.openxmlformats.org/officeDocument/2006/relationships/hyperlink" Target="http://www.asio4all.com/" TargetMode="External"/><Relationship Id="rId53" Type="http://schemas.openxmlformats.org/officeDocument/2006/relationships/oleObject" Target="embeddings/oleObject14.bin"/><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4.bin"/><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www.pjsip.org/download.htm" TargetMode="External"/><Relationship Id="rId48" Type="http://schemas.openxmlformats.org/officeDocument/2006/relationships/hyperlink" Target="https://www.nuget.org/packages/rapidxml/1.13.0"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hyperlink" Target="ftp://ftp.gnu.org/gnu/osip" TargetMode="External"/><Relationship Id="rId59"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oleObject" Target="embeddings/oleObject12.bin"/><Relationship Id="rId54"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6.png"/><Relationship Id="rId36" Type="http://schemas.openxmlformats.org/officeDocument/2006/relationships/oleObject" Target="embeddings/oleObject8.bin"/><Relationship Id="rId49" Type="http://schemas.openxmlformats.org/officeDocument/2006/relationships/hyperlink" Target="https://jquery.org/license/" TargetMode="External"/><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hyperlink" Target="http://www.spread.org/download.html" TargetMode="External"/><Relationship Id="rId52" Type="http://schemas.openxmlformats.org/officeDocument/2006/relationships/image" Target="media/image23.emf"/><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UlisesV5000\branches\u5kiv.2.6.2\ulises-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6CEC6C7354BB686283EEC32D18878"/>
        <w:category>
          <w:name w:val="General"/>
          <w:gallery w:val="placeholder"/>
        </w:category>
        <w:types>
          <w:type w:val="bbPlcHdr"/>
        </w:types>
        <w:behaviors>
          <w:behavior w:val="content"/>
        </w:behaviors>
        <w:guid w:val="{40DDDA0C-70B9-42CB-85C1-2C67E1801E2C}"/>
      </w:docPartPr>
      <w:docPartBody>
        <w:p w:rsidR="00000000" w:rsidRDefault="00642FE2">
          <w:pPr>
            <w:pStyle w:val="08A6CEC6C7354BB686283EEC32D18878"/>
          </w:pPr>
          <w:r w:rsidRPr="00141BB1">
            <w:rPr>
              <w:rStyle w:val="Textodelmarcadordeposicin"/>
            </w:rPr>
            <w:t>[Asunto]</w:t>
          </w:r>
        </w:p>
      </w:docPartBody>
    </w:docPart>
    <w:docPart>
      <w:docPartPr>
        <w:name w:val="9D0F4D634E0543C38A359FE1262DF620"/>
        <w:category>
          <w:name w:val="General"/>
          <w:gallery w:val="placeholder"/>
        </w:category>
        <w:types>
          <w:type w:val="bbPlcHdr"/>
        </w:types>
        <w:behaviors>
          <w:behavior w:val="content"/>
        </w:behaviors>
        <w:guid w:val="{CD59225C-72D8-41AF-AD1A-2D20A0529888}"/>
      </w:docPartPr>
      <w:docPartBody>
        <w:p w:rsidR="00000000" w:rsidRDefault="00642FE2">
          <w:pPr>
            <w:pStyle w:val="9D0F4D634E0543C38A359FE1262DF620"/>
          </w:pPr>
          <w:r w:rsidRPr="005C7088">
            <w:rPr>
              <w:rStyle w:val="Textodelmarcadordeposicin"/>
            </w:rPr>
            <w:t>[Categoría]</w:t>
          </w:r>
        </w:p>
      </w:docPartBody>
    </w:docPart>
    <w:docPart>
      <w:docPartPr>
        <w:name w:val="4C6236013FAE43529BE05BAD2C0A68F2"/>
        <w:category>
          <w:name w:val="General"/>
          <w:gallery w:val="placeholder"/>
        </w:category>
        <w:types>
          <w:type w:val="bbPlcHdr"/>
        </w:types>
        <w:behaviors>
          <w:behavior w:val="content"/>
        </w:behaviors>
        <w:guid w:val="{B2296F62-A203-4F69-8A2B-1907F13638AD}"/>
      </w:docPartPr>
      <w:docPartBody>
        <w:p w:rsidR="00000000" w:rsidRDefault="00642FE2">
          <w:pPr>
            <w:pStyle w:val="4C6236013FAE43529BE05BAD2C0A68F2"/>
          </w:pPr>
          <w:r w:rsidRPr="00141BB1">
            <w:rPr>
              <w:rStyle w:val="Textodelmarcadordeposicin"/>
            </w:rPr>
            <w:t>[Título]</w:t>
          </w:r>
        </w:p>
      </w:docPartBody>
    </w:docPart>
    <w:docPart>
      <w:docPartPr>
        <w:name w:val="C91CF72D41B04F16975C6F5FB3F787DD"/>
        <w:category>
          <w:name w:val="General"/>
          <w:gallery w:val="placeholder"/>
        </w:category>
        <w:types>
          <w:type w:val="bbPlcHdr"/>
        </w:types>
        <w:behaviors>
          <w:behavior w:val="content"/>
        </w:behaviors>
        <w:guid w:val="{2DF3AC18-C1B5-4F0D-B54D-C38816FB842F}"/>
      </w:docPartPr>
      <w:docPartBody>
        <w:p w:rsidR="00000000" w:rsidRDefault="00642FE2">
          <w:pPr>
            <w:pStyle w:val="C91CF72D41B04F16975C6F5FB3F787DD"/>
          </w:pPr>
          <w:r w:rsidRPr="00141BB1">
            <w:rPr>
              <w:rStyle w:val="Textodelmarcadordeposicin"/>
            </w:rPr>
            <w:t>[Palabras clave]</w:t>
          </w:r>
        </w:p>
      </w:docPartBody>
    </w:docPart>
    <w:docPart>
      <w:docPartPr>
        <w:name w:val="E3450D1DB2F145049F68232A454A2098"/>
        <w:category>
          <w:name w:val="General"/>
          <w:gallery w:val="placeholder"/>
        </w:category>
        <w:types>
          <w:type w:val="bbPlcHdr"/>
        </w:types>
        <w:behaviors>
          <w:behavior w:val="content"/>
        </w:behaviors>
        <w:guid w:val="{8C6C7CB4-9D02-4661-A4C0-53923A594692}"/>
      </w:docPartPr>
      <w:docPartBody>
        <w:p w:rsidR="00000000" w:rsidRDefault="00642FE2">
          <w:pPr>
            <w:pStyle w:val="E3450D1DB2F145049F68232A454A2098"/>
          </w:pPr>
          <w:r w:rsidRPr="00947CD7">
            <w:rPr>
              <w:rStyle w:val="Textodelmarcadordeposicin"/>
            </w:rPr>
            <w:t>[Asunto]</w:t>
          </w:r>
        </w:p>
      </w:docPartBody>
    </w:docPart>
    <w:docPart>
      <w:docPartPr>
        <w:name w:val="88986A20F74F4EB38BF7B5F906C92210"/>
        <w:category>
          <w:name w:val="General"/>
          <w:gallery w:val="placeholder"/>
        </w:category>
        <w:types>
          <w:type w:val="bbPlcHdr"/>
        </w:types>
        <w:behaviors>
          <w:behavior w:val="content"/>
        </w:behaviors>
        <w:guid w:val="{F429E8B2-3176-4AC3-B1BB-00C01D581424}"/>
      </w:docPartPr>
      <w:docPartBody>
        <w:p w:rsidR="00000000" w:rsidRDefault="00642FE2">
          <w:pPr>
            <w:pStyle w:val="88986A20F74F4EB38BF7B5F906C92210"/>
          </w:pPr>
          <w:r w:rsidRPr="00947CD7">
            <w:rPr>
              <w:rStyle w:val="Textodelmarcadordeposicin"/>
            </w:rPr>
            <w:t>[Título]</w:t>
          </w:r>
        </w:p>
      </w:docPartBody>
    </w:docPart>
    <w:docPart>
      <w:docPartPr>
        <w:name w:val="1C87C5A2CE3341419120F0106703E894"/>
        <w:category>
          <w:name w:val="General"/>
          <w:gallery w:val="placeholder"/>
        </w:category>
        <w:types>
          <w:type w:val="bbPlcHdr"/>
        </w:types>
        <w:behaviors>
          <w:behavior w:val="content"/>
        </w:behaviors>
        <w:guid w:val="{0B699844-E3F5-48D2-BD5A-D10BA170F281}"/>
      </w:docPartPr>
      <w:docPartBody>
        <w:p w:rsidR="00000000" w:rsidRDefault="00642FE2">
          <w:pPr>
            <w:pStyle w:val="1C87C5A2CE3341419120F0106703E894"/>
          </w:pPr>
          <w:r w:rsidRPr="00947CD7">
            <w:rPr>
              <w:rStyle w:val="Textodelmarcadordeposicin"/>
            </w:rPr>
            <w:t>[Palabras clave]</w:t>
          </w:r>
        </w:p>
      </w:docPartBody>
    </w:docPart>
    <w:docPart>
      <w:docPartPr>
        <w:name w:val="5A9E9F290AA54AD0AB0DE912B213F877"/>
        <w:category>
          <w:name w:val="General"/>
          <w:gallery w:val="placeholder"/>
        </w:category>
        <w:types>
          <w:type w:val="bbPlcHdr"/>
        </w:types>
        <w:behaviors>
          <w:behavior w:val="content"/>
        </w:behaviors>
        <w:guid w:val="{F3566DD1-A646-4089-B43E-1C844C036948}"/>
      </w:docPartPr>
      <w:docPartBody>
        <w:p w:rsidR="00000000" w:rsidRDefault="00642FE2">
          <w:pPr>
            <w:pStyle w:val="5A9E9F290AA54AD0AB0DE912B213F877"/>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E2"/>
    <w:rsid w:val="00642F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8A6CEC6C7354BB686283EEC32D18878">
    <w:name w:val="08A6CEC6C7354BB686283EEC32D18878"/>
  </w:style>
  <w:style w:type="paragraph" w:customStyle="1" w:styleId="9D0F4D634E0543C38A359FE1262DF620">
    <w:name w:val="9D0F4D634E0543C38A359FE1262DF620"/>
  </w:style>
  <w:style w:type="paragraph" w:customStyle="1" w:styleId="4C6236013FAE43529BE05BAD2C0A68F2">
    <w:name w:val="4C6236013FAE43529BE05BAD2C0A68F2"/>
  </w:style>
  <w:style w:type="paragraph" w:customStyle="1" w:styleId="C91CF72D41B04F16975C6F5FB3F787DD">
    <w:name w:val="C91CF72D41B04F16975C6F5FB3F787DD"/>
  </w:style>
  <w:style w:type="paragraph" w:customStyle="1" w:styleId="E3450D1DB2F145049F68232A454A2098">
    <w:name w:val="E3450D1DB2F145049F68232A454A2098"/>
  </w:style>
  <w:style w:type="paragraph" w:customStyle="1" w:styleId="88986A20F74F4EB38BF7B5F906C92210">
    <w:name w:val="88986A20F74F4EB38BF7B5F906C92210"/>
  </w:style>
  <w:style w:type="paragraph" w:customStyle="1" w:styleId="1C87C5A2CE3341419120F0106703E894">
    <w:name w:val="1C87C5A2CE3341419120F0106703E894"/>
  </w:style>
  <w:style w:type="paragraph" w:customStyle="1" w:styleId="5A9E9F290AA54AD0AB0DE912B213F877">
    <w:name w:val="5A9E9F290AA54AD0AB0DE912B213F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2020-06-09T00:00:00</PublishDate>
  <Abstract/>
  <CompanyAddress/>
  <CompanyPhone/>
  <CompanyFax/>
  <CompanyEmail/>
</CoverPageProperties>
</file>

<file path=customXml/itemProps1.xml><?xml version="1.0" encoding="utf-8"?>
<ds:datastoreItem xmlns:ds="http://schemas.openxmlformats.org/officeDocument/2006/customXml" ds:itemID="{89C2AE0E-697B-49AE-A64D-58F9B690E60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85</TotalTime>
  <Pages>21</Pages>
  <Words>2748</Words>
  <Characters>15119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Puesto de Operador Puesto Ligero</vt:lpstr>
    </vt:vector>
  </TitlesOfParts>
  <Company>NUCLEO DF</Company>
  <LinksUpToDate>false</LinksUpToDate>
  <CharactersWithSpaces>17832</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Puesto de Operador Puesto Ligero</dc:title>
  <dc:subject>ULISES V5000i V2.6.X</dc:subject>
  <dc:creator>Arturo Garcia Luque</dc:creator>
  <cp:keywords>DT-A42-MTDT-05-26S0</cp:keywords>
  <cp:lastModifiedBy>Arturo Garcia Luque</cp:lastModifiedBy>
  <cp:revision>3</cp:revision>
  <cp:lastPrinted>2014-04-23T14:35:00Z</cp:lastPrinted>
  <dcterms:created xsi:type="dcterms:W3CDTF">2022-06-02T11:33:00Z</dcterms:created>
  <dcterms:modified xsi:type="dcterms:W3CDTF">2022-06-02T13:00:00Z</dcterms:modified>
  <cp:category>Manual Técnico</cp:category>
  <cp:contentStatus>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