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91BA4" w14:textId="77777777" w:rsidR="00FB2BCD" w:rsidRPr="003D364D" w:rsidRDefault="00FB2BCD">
      <w:pPr>
        <w:spacing w:before="2400"/>
        <w:rPr>
          <w:lang w:val="es-ES_tradnl"/>
        </w:rPr>
      </w:pPr>
    </w:p>
    <w:p w14:paraId="46191BA5" w14:textId="77777777" w:rsidR="00FB2BCD" w:rsidRPr="003D364D" w:rsidRDefault="00000000">
      <w:pPr>
        <w:jc w:val="center"/>
        <w:rPr>
          <w:lang w:val="es-ES_tradnl"/>
        </w:rPr>
      </w:pPr>
      <w:r w:rsidRPr="003D364D">
        <w:rPr>
          <w:b/>
          <w:bCs/>
          <w:color w:val="1B3A5C"/>
          <w:sz w:val="36"/>
          <w:szCs w:val="36"/>
          <w:lang w:val="es-ES_tradnl"/>
        </w:rPr>
        <w:t>UNIVERSIDAD DE COSTA RICA</w:t>
      </w:r>
    </w:p>
    <w:p w14:paraId="46191BA6" w14:textId="77777777" w:rsidR="00FB2BCD" w:rsidRPr="003D364D" w:rsidRDefault="00000000">
      <w:pPr>
        <w:spacing w:after="80"/>
        <w:jc w:val="center"/>
        <w:rPr>
          <w:lang w:val="es-ES_tradnl"/>
        </w:rPr>
      </w:pPr>
      <w:r w:rsidRPr="003D364D">
        <w:rPr>
          <w:color w:val="666666"/>
          <w:sz w:val="24"/>
          <w:szCs w:val="24"/>
          <w:lang w:val="es-ES_tradnl"/>
        </w:rPr>
        <w:t>Sistema de Estudios de Posgrado</w:t>
      </w:r>
    </w:p>
    <w:p w14:paraId="46191BA7" w14:textId="77777777" w:rsidR="00FB2BCD" w:rsidRPr="003D364D" w:rsidRDefault="00000000">
      <w:pPr>
        <w:spacing w:after="200"/>
        <w:jc w:val="center"/>
        <w:rPr>
          <w:lang w:val="es-ES_tradnl"/>
        </w:rPr>
      </w:pPr>
      <w:r w:rsidRPr="003D364D">
        <w:rPr>
          <w:color w:val="666666"/>
          <w:sz w:val="24"/>
          <w:szCs w:val="24"/>
          <w:lang w:val="es-ES_tradnl"/>
        </w:rPr>
        <w:t>Programa de Posgrado en Gestión Integrada de Áreas Costeras Tropicales (GIACT)</w:t>
      </w:r>
    </w:p>
    <w:p w14:paraId="46191BA8" w14:textId="4A287B21" w:rsidR="00FB2BCD" w:rsidRPr="003D364D" w:rsidRDefault="00000000">
      <w:pPr>
        <w:spacing w:after="40"/>
        <w:jc w:val="center"/>
        <w:rPr>
          <w:lang w:val="es-ES_tradnl"/>
        </w:rPr>
      </w:pPr>
      <w:r w:rsidRPr="003D364D">
        <w:rPr>
          <w:color w:val="666666"/>
          <w:sz w:val="20"/>
          <w:szCs w:val="20"/>
          <w:lang w:val="es-ES_tradnl"/>
        </w:rPr>
        <w:t xml:space="preserve">Unidad Base: </w:t>
      </w:r>
      <w:r w:rsidR="003B5D80">
        <w:rPr>
          <w:color w:val="666666"/>
          <w:sz w:val="20"/>
          <w:szCs w:val="20"/>
          <w:lang w:val="es-ES_tradnl"/>
        </w:rPr>
        <w:t>Centro de Investigación Observatorio del Desarrollo</w:t>
      </w:r>
      <w:r w:rsidRPr="003D364D">
        <w:rPr>
          <w:color w:val="666666"/>
          <w:sz w:val="20"/>
          <w:szCs w:val="20"/>
          <w:lang w:val="es-ES_tradnl"/>
        </w:rPr>
        <w:t xml:space="preserve"> | Unidad Colaboradora: CIMAR</w:t>
      </w:r>
    </w:p>
    <w:p w14:paraId="46191BA9" w14:textId="77777777" w:rsidR="00FB2BCD" w:rsidRPr="003D364D" w:rsidRDefault="00FB2BCD">
      <w:pPr>
        <w:pBdr>
          <w:bottom w:val="single" w:sz="8" w:space="8" w:color="C49A2D"/>
        </w:pBdr>
        <w:spacing w:before="200"/>
        <w:jc w:val="center"/>
        <w:rPr>
          <w:lang w:val="es-ES_tradnl"/>
        </w:rPr>
      </w:pPr>
    </w:p>
    <w:p w14:paraId="46191BAA" w14:textId="77777777" w:rsidR="00FB2BCD" w:rsidRPr="003D364D" w:rsidRDefault="00FB2BCD">
      <w:pPr>
        <w:spacing w:before="600"/>
        <w:rPr>
          <w:lang w:val="es-ES_tradnl"/>
        </w:rPr>
      </w:pPr>
    </w:p>
    <w:p w14:paraId="46191BAB" w14:textId="77777777" w:rsidR="00FB2BCD" w:rsidRPr="003D364D" w:rsidRDefault="00000000">
      <w:pPr>
        <w:spacing w:after="200"/>
        <w:jc w:val="center"/>
        <w:rPr>
          <w:lang w:val="es-ES_tradnl"/>
        </w:rPr>
      </w:pPr>
      <w:r w:rsidRPr="003D364D">
        <w:rPr>
          <w:b/>
          <w:bCs/>
          <w:color w:val="1B3A5C"/>
          <w:sz w:val="40"/>
          <w:szCs w:val="40"/>
          <w:lang w:val="es-ES_tradnl"/>
        </w:rPr>
        <w:t>PROGRAMA DEL CURSO SP-8502</w:t>
      </w:r>
    </w:p>
    <w:p w14:paraId="46191BAC" w14:textId="77777777" w:rsidR="00FB2BCD" w:rsidRPr="003D364D" w:rsidRDefault="00000000">
      <w:pPr>
        <w:spacing w:after="120"/>
        <w:jc w:val="center"/>
        <w:rPr>
          <w:lang w:val="es-ES_tradnl"/>
        </w:rPr>
      </w:pPr>
      <w:r w:rsidRPr="003D364D">
        <w:rPr>
          <w:color w:val="2E75B6"/>
          <w:sz w:val="28"/>
          <w:szCs w:val="28"/>
          <w:lang w:val="es-ES_tradnl"/>
        </w:rPr>
        <w:t>Métodos de análisis cuantitativos y cualitativos</w:t>
      </w:r>
    </w:p>
    <w:p w14:paraId="46191BAD" w14:textId="77777777" w:rsidR="00FB2BCD" w:rsidRPr="003D364D" w:rsidRDefault="00000000">
      <w:pPr>
        <w:spacing w:after="300"/>
        <w:jc w:val="center"/>
        <w:rPr>
          <w:lang w:val="es-ES_tradnl"/>
        </w:rPr>
      </w:pPr>
      <w:r w:rsidRPr="003D364D">
        <w:rPr>
          <w:i/>
          <w:iCs/>
          <w:color w:val="C49A2D"/>
          <w:sz w:val="26"/>
          <w:szCs w:val="26"/>
          <w:lang w:val="es-ES_tradnl"/>
        </w:rPr>
        <w:t>Con enfoque de Inteligencia Artificial responsable</w:t>
      </w:r>
    </w:p>
    <w:p w14:paraId="46191BAE" w14:textId="77777777" w:rsidR="00FB2BCD" w:rsidRPr="003D364D" w:rsidRDefault="00000000">
      <w:pPr>
        <w:spacing w:after="60"/>
        <w:jc w:val="center"/>
        <w:rPr>
          <w:lang w:val="es-ES_tradnl"/>
        </w:rPr>
      </w:pPr>
      <w:r w:rsidRPr="003D364D">
        <w:rPr>
          <w:lang w:val="es-ES_tradnl"/>
        </w:rPr>
        <w:t>Modalidad: Aula Invertida con Ecosistema de IA</w:t>
      </w:r>
    </w:p>
    <w:p w14:paraId="46191BAF" w14:textId="77777777" w:rsidR="00FB2BCD" w:rsidRPr="003D364D" w:rsidRDefault="00000000">
      <w:pPr>
        <w:spacing w:after="60"/>
        <w:jc w:val="center"/>
        <w:rPr>
          <w:lang w:val="es-ES_tradnl"/>
        </w:rPr>
      </w:pPr>
      <w:r w:rsidRPr="003D364D">
        <w:rPr>
          <w:lang w:val="es-ES_tradnl"/>
        </w:rPr>
        <w:t>(</w:t>
      </w:r>
      <w:proofErr w:type="spellStart"/>
      <w:r w:rsidRPr="003D364D">
        <w:rPr>
          <w:lang w:val="es-ES_tradnl"/>
        </w:rPr>
        <w:t>NotebookLM</w:t>
      </w:r>
      <w:proofErr w:type="spellEnd"/>
      <w:r w:rsidRPr="003D364D">
        <w:rPr>
          <w:lang w:val="es-ES_tradnl"/>
        </w:rPr>
        <w:t xml:space="preserve"> + Tutor ChatGPT Personalizado)</w:t>
      </w:r>
    </w:p>
    <w:p w14:paraId="46191BB0" w14:textId="77777777" w:rsidR="00FB2BCD" w:rsidRPr="003D364D" w:rsidRDefault="00FB2BCD">
      <w:pPr>
        <w:pBdr>
          <w:bottom w:val="single" w:sz="8" w:space="8" w:color="C49A2D"/>
        </w:pBdr>
        <w:spacing w:before="200"/>
        <w:jc w:val="center"/>
        <w:rPr>
          <w:lang w:val="es-ES_tradnl"/>
        </w:rPr>
      </w:pPr>
    </w:p>
    <w:p w14:paraId="46191BB1" w14:textId="77777777" w:rsidR="00FB2BCD" w:rsidRPr="003D364D" w:rsidRDefault="00FB2BCD">
      <w:pPr>
        <w:spacing w:before="600"/>
        <w:rPr>
          <w:lang w:val="es-ES_tradnl"/>
        </w:rPr>
      </w:pPr>
    </w:p>
    <w:p w14:paraId="46191BB2" w14:textId="77777777" w:rsidR="00FB2BCD" w:rsidRPr="003D364D" w:rsidRDefault="00000000">
      <w:pPr>
        <w:spacing w:after="120"/>
        <w:jc w:val="center"/>
        <w:rPr>
          <w:lang w:val="es-ES_tradnl"/>
        </w:rPr>
      </w:pPr>
      <w:r w:rsidRPr="003D364D">
        <w:rPr>
          <w:color w:val="666666"/>
          <w:sz w:val="20"/>
          <w:szCs w:val="20"/>
          <w:lang w:val="es-ES_tradnl"/>
        </w:rPr>
        <w:t xml:space="preserve">Alineado con: </w:t>
      </w:r>
      <w:r w:rsidRPr="003D364D">
        <w:rPr>
          <w:b/>
          <w:bCs/>
          <w:color w:val="1B3A5C"/>
          <w:sz w:val="20"/>
          <w:szCs w:val="20"/>
          <w:lang w:val="es-ES_tradnl"/>
        </w:rPr>
        <w:t>Resolución de Rectoría R-469-2025</w:t>
      </w:r>
    </w:p>
    <w:p w14:paraId="46191BB3" w14:textId="77777777" w:rsidR="00FB2BCD" w:rsidRPr="003D364D" w:rsidRDefault="00000000">
      <w:pPr>
        <w:spacing w:after="200"/>
        <w:jc w:val="center"/>
        <w:rPr>
          <w:lang w:val="es-ES_tradnl"/>
        </w:rPr>
      </w:pPr>
      <w:r w:rsidRPr="003D364D">
        <w:rPr>
          <w:color w:val="666666"/>
          <w:sz w:val="20"/>
          <w:szCs w:val="20"/>
          <w:lang w:val="es-ES_tradnl"/>
        </w:rPr>
        <w:t>Reglamento General SEP | Reglamento interno GIACT</w:t>
      </w:r>
    </w:p>
    <w:p w14:paraId="46191BB4" w14:textId="77777777" w:rsidR="00FB2BCD" w:rsidRPr="003D364D" w:rsidRDefault="00FB2BCD">
      <w:pPr>
        <w:spacing w:before="400"/>
        <w:rPr>
          <w:lang w:val="es-ES_tradnl"/>
        </w:rPr>
      </w:pPr>
    </w:p>
    <w:p w14:paraId="46191BB5" w14:textId="77777777" w:rsidR="00FB2BCD" w:rsidRPr="003D364D" w:rsidRDefault="00000000">
      <w:pPr>
        <w:jc w:val="center"/>
        <w:rPr>
          <w:lang w:val="es-ES_tradnl"/>
        </w:rPr>
      </w:pPr>
      <w:r w:rsidRPr="003D364D">
        <w:rPr>
          <w:b/>
          <w:bCs/>
          <w:lang w:val="es-ES_tradnl"/>
        </w:rPr>
        <w:t>Elaborado por: MSI. Agustín Gómez Meléndez</w:t>
      </w:r>
    </w:p>
    <w:p w14:paraId="46191BB6" w14:textId="77777777" w:rsidR="00FB2BCD" w:rsidRPr="003D364D" w:rsidRDefault="00000000">
      <w:pPr>
        <w:spacing w:after="60"/>
        <w:jc w:val="center"/>
        <w:rPr>
          <w:lang w:val="es-ES_tradnl"/>
        </w:rPr>
      </w:pPr>
      <w:r w:rsidRPr="003D364D">
        <w:rPr>
          <w:color w:val="666666"/>
          <w:sz w:val="20"/>
          <w:szCs w:val="20"/>
          <w:lang w:val="es-ES_tradnl"/>
        </w:rPr>
        <w:t>Centro de Investigación Observatorio del Desarrollo (CIOdD)</w:t>
      </w:r>
    </w:p>
    <w:p w14:paraId="46191BB7" w14:textId="77777777" w:rsidR="00FB2BCD" w:rsidRPr="003D364D" w:rsidRDefault="00000000">
      <w:pPr>
        <w:jc w:val="center"/>
        <w:rPr>
          <w:lang w:val="es-ES_tradnl"/>
        </w:rPr>
      </w:pPr>
      <w:r w:rsidRPr="003D364D">
        <w:rPr>
          <w:color w:val="666666"/>
          <w:sz w:val="20"/>
          <w:szCs w:val="20"/>
          <w:lang w:val="es-ES_tradnl"/>
        </w:rPr>
        <w:t>Febrero 2026 — Versión Final Ajustada</w:t>
      </w:r>
    </w:p>
    <w:p w14:paraId="46191BB8" w14:textId="77777777" w:rsidR="00FB2BCD" w:rsidRPr="003D364D" w:rsidRDefault="00FB2BCD">
      <w:pPr>
        <w:rPr>
          <w:lang w:val="es-ES_tradnl"/>
        </w:rPr>
        <w:sectPr w:rsidR="00FB2BCD" w:rsidRPr="003D364D">
          <w:headerReference w:type="default" r:id="rId7"/>
          <w:pgSz w:w="12240" w:h="15840"/>
          <w:pgMar w:top="1440" w:right="1440" w:bottom="1440" w:left="1440" w:header="708" w:footer="708" w:gutter="0"/>
          <w:cols w:space="720"/>
          <w:docGrid w:linePitch="360"/>
        </w:sectPr>
      </w:pPr>
    </w:p>
    <w:p w14:paraId="46191BB9" w14:textId="77777777" w:rsidR="00FB2BCD" w:rsidRPr="003D364D" w:rsidRDefault="00000000">
      <w:pPr>
        <w:pStyle w:val="Heading1"/>
        <w:rPr>
          <w:lang w:val="es-ES_tradnl"/>
        </w:rPr>
      </w:pPr>
      <w:r w:rsidRPr="003D364D">
        <w:rPr>
          <w:lang w:val="es-ES_tradnl"/>
        </w:rPr>
        <w:lastRenderedPageBreak/>
        <w:t>1. DATOS GENERALES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FB2BCD" w:rsidRPr="005E1BEC" w14:paraId="46191BBC" w14:textId="77777777">
        <w:tc>
          <w:tcPr>
            <w:tcW w:w="3200" w:type="dxa"/>
            <w:tcBorders>
              <w:top w:val="single" w:sz="1" w:space="0" w:color="BFBFBF"/>
              <w:left w:val="single" w:sz="1" w:space="0" w:color="BFBFBF"/>
              <w:bottom w:val="single" w:sz="1" w:space="0" w:color="BFBFBF"/>
              <w:right w:val="single" w:sz="1" w:space="0" w:color="BFBFBF"/>
            </w:tcBorders>
            <w:shd w:val="clear" w:color="auto" w:fill="D6E4F0"/>
            <w:tcMar>
              <w:top w:w="60" w:type="dxa"/>
              <w:left w:w="100" w:type="dxa"/>
              <w:bottom w:w="60" w:type="dxa"/>
              <w:right w:w="100" w:type="dxa"/>
            </w:tcMar>
            <w:vAlign w:val="center"/>
          </w:tcPr>
          <w:p w14:paraId="46191BBA" w14:textId="77777777" w:rsidR="00FB2BCD" w:rsidRPr="003D364D" w:rsidRDefault="00000000">
            <w:pPr>
              <w:spacing w:after="40"/>
              <w:rPr>
                <w:lang w:val="es-ES_tradnl"/>
              </w:rPr>
            </w:pPr>
            <w:r w:rsidRPr="003D364D">
              <w:rPr>
                <w:b/>
                <w:bCs/>
                <w:color w:val="1B3A5C"/>
                <w:sz w:val="20"/>
                <w:szCs w:val="20"/>
                <w:lang w:val="es-ES_tradnl"/>
              </w:rPr>
              <w:t>Nombre del curso</w:t>
            </w:r>
          </w:p>
        </w:tc>
        <w:tc>
          <w:tcPr>
            <w:tcW w:w="61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6191BBB" w14:textId="77777777" w:rsidR="00FB2BCD" w:rsidRPr="003D364D" w:rsidRDefault="00000000">
            <w:pPr>
              <w:spacing w:after="40"/>
              <w:rPr>
                <w:lang w:val="es-ES_tradnl"/>
              </w:rPr>
            </w:pPr>
            <w:r w:rsidRPr="003D364D">
              <w:rPr>
                <w:sz w:val="20"/>
                <w:szCs w:val="20"/>
                <w:lang w:val="es-ES_tradnl"/>
              </w:rPr>
              <w:t>SP-8502 Métodos de análisis cuantitativos y cualitativos</w:t>
            </w:r>
          </w:p>
        </w:tc>
      </w:tr>
      <w:tr w:rsidR="00FB2BCD" w:rsidRPr="005E1BEC" w14:paraId="46191BBF" w14:textId="77777777">
        <w:tc>
          <w:tcPr>
            <w:tcW w:w="3200" w:type="dxa"/>
            <w:tcBorders>
              <w:top w:val="single" w:sz="1" w:space="0" w:color="BFBFBF"/>
              <w:left w:val="single" w:sz="1" w:space="0" w:color="BFBFBF"/>
              <w:bottom w:val="single" w:sz="1" w:space="0" w:color="BFBFBF"/>
              <w:right w:val="single" w:sz="1" w:space="0" w:color="BFBFBF"/>
            </w:tcBorders>
            <w:shd w:val="clear" w:color="auto" w:fill="D6E4F0"/>
            <w:tcMar>
              <w:top w:w="60" w:type="dxa"/>
              <w:left w:w="100" w:type="dxa"/>
              <w:bottom w:w="60" w:type="dxa"/>
              <w:right w:w="100" w:type="dxa"/>
            </w:tcMar>
            <w:vAlign w:val="center"/>
          </w:tcPr>
          <w:p w14:paraId="46191BBD" w14:textId="77777777" w:rsidR="00FB2BCD" w:rsidRPr="003D364D" w:rsidRDefault="00000000">
            <w:pPr>
              <w:spacing w:after="40"/>
              <w:rPr>
                <w:lang w:val="es-ES_tradnl"/>
              </w:rPr>
            </w:pPr>
            <w:r w:rsidRPr="003D364D">
              <w:rPr>
                <w:b/>
                <w:bCs/>
                <w:color w:val="1B3A5C"/>
                <w:sz w:val="20"/>
                <w:szCs w:val="20"/>
                <w:lang w:val="es-ES_tradnl"/>
              </w:rPr>
              <w:t>Programa</w:t>
            </w:r>
          </w:p>
        </w:tc>
        <w:tc>
          <w:tcPr>
            <w:tcW w:w="61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6191BBE" w14:textId="77777777" w:rsidR="00FB2BCD" w:rsidRPr="003D364D" w:rsidRDefault="00000000">
            <w:pPr>
              <w:spacing w:after="40"/>
              <w:rPr>
                <w:lang w:val="es-ES_tradnl"/>
              </w:rPr>
            </w:pPr>
            <w:r w:rsidRPr="003D364D">
              <w:rPr>
                <w:sz w:val="20"/>
                <w:szCs w:val="20"/>
                <w:lang w:val="es-ES_tradnl"/>
              </w:rPr>
              <w:t>Maestría Académica en Gestión Integrada de Áreas Costeras Tropicales (GIACT)</w:t>
            </w:r>
          </w:p>
        </w:tc>
      </w:tr>
      <w:tr w:rsidR="00FB2BCD" w:rsidRPr="003D364D" w14:paraId="46191BC2" w14:textId="77777777">
        <w:tc>
          <w:tcPr>
            <w:tcW w:w="3200" w:type="dxa"/>
            <w:tcBorders>
              <w:top w:val="single" w:sz="1" w:space="0" w:color="BFBFBF"/>
              <w:left w:val="single" w:sz="1" w:space="0" w:color="BFBFBF"/>
              <w:bottom w:val="single" w:sz="1" w:space="0" w:color="BFBFBF"/>
              <w:right w:val="single" w:sz="1" w:space="0" w:color="BFBFBF"/>
            </w:tcBorders>
            <w:shd w:val="clear" w:color="auto" w:fill="D6E4F0"/>
            <w:tcMar>
              <w:top w:w="60" w:type="dxa"/>
              <w:left w:w="100" w:type="dxa"/>
              <w:bottom w:w="60" w:type="dxa"/>
              <w:right w:w="100" w:type="dxa"/>
            </w:tcMar>
            <w:vAlign w:val="center"/>
          </w:tcPr>
          <w:p w14:paraId="46191BC0" w14:textId="77777777" w:rsidR="00FB2BCD" w:rsidRPr="003D364D" w:rsidRDefault="00000000">
            <w:pPr>
              <w:spacing w:after="40"/>
              <w:rPr>
                <w:lang w:val="es-ES_tradnl"/>
              </w:rPr>
            </w:pPr>
            <w:r w:rsidRPr="003D364D">
              <w:rPr>
                <w:b/>
                <w:bCs/>
                <w:color w:val="1B3A5C"/>
                <w:sz w:val="20"/>
                <w:szCs w:val="20"/>
                <w:lang w:val="es-ES_tradnl"/>
              </w:rPr>
              <w:t>Créditos</w:t>
            </w:r>
          </w:p>
        </w:tc>
        <w:tc>
          <w:tcPr>
            <w:tcW w:w="61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6191BC1" w14:textId="77777777" w:rsidR="00FB2BCD" w:rsidRPr="003D364D" w:rsidRDefault="00000000">
            <w:pPr>
              <w:spacing w:after="40"/>
              <w:rPr>
                <w:lang w:val="es-ES_tradnl"/>
              </w:rPr>
            </w:pPr>
            <w:r w:rsidRPr="003D364D">
              <w:rPr>
                <w:sz w:val="20"/>
                <w:szCs w:val="20"/>
                <w:lang w:val="es-ES_tradnl"/>
              </w:rPr>
              <w:t>3</w:t>
            </w:r>
          </w:p>
        </w:tc>
      </w:tr>
      <w:tr w:rsidR="00FB2BCD" w:rsidRPr="005E1BEC" w14:paraId="46191BC5" w14:textId="77777777">
        <w:tc>
          <w:tcPr>
            <w:tcW w:w="3200" w:type="dxa"/>
            <w:tcBorders>
              <w:top w:val="single" w:sz="1" w:space="0" w:color="BFBFBF"/>
              <w:left w:val="single" w:sz="1" w:space="0" w:color="BFBFBF"/>
              <w:bottom w:val="single" w:sz="1" w:space="0" w:color="BFBFBF"/>
              <w:right w:val="single" w:sz="1" w:space="0" w:color="BFBFBF"/>
            </w:tcBorders>
            <w:shd w:val="clear" w:color="auto" w:fill="D6E4F0"/>
            <w:tcMar>
              <w:top w:w="60" w:type="dxa"/>
              <w:left w:w="100" w:type="dxa"/>
              <w:bottom w:w="60" w:type="dxa"/>
              <w:right w:w="100" w:type="dxa"/>
            </w:tcMar>
            <w:vAlign w:val="center"/>
          </w:tcPr>
          <w:p w14:paraId="46191BC3" w14:textId="77777777" w:rsidR="00FB2BCD" w:rsidRPr="003D364D" w:rsidRDefault="00000000">
            <w:pPr>
              <w:spacing w:after="40"/>
              <w:rPr>
                <w:lang w:val="es-ES_tradnl"/>
              </w:rPr>
            </w:pPr>
            <w:r w:rsidRPr="003D364D">
              <w:rPr>
                <w:b/>
                <w:bCs/>
                <w:color w:val="1B3A5C"/>
                <w:sz w:val="20"/>
                <w:szCs w:val="20"/>
                <w:lang w:val="es-ES_tradnl"/>
              </w:rPr>
              <w:t>Modalidad</w:t>
            </w:r>
          </w:p>
        </w:tc>
        <w:tc>
          <w:tcPr>
            <w:tcW w:w="61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6191BC4" w14:textId="77777777" w:rsidR="00FB2BCD" w:rsidRPr="003D364D" w:rsidRDefault="00000000">
            <w:pPr>
              <w:spacing w:after="40"/>
              <w:rPr>
                <w:lang w:val="es-ES_tradnl"/>
              </w:rPr>
            </w:pPr>
            <w:r w:rsidRPr="003D364D">
              <w:rPr>
                <w:sz w:val="20"/>
                <w:szCs w:val="20"/>
                <w:lang w:val="es-ES_tradnl"/>
              </w:rPr>
              <w:t>Presencial con ecosistema de apoyo virtual (</w:t>
            </w:r>
            <w:proofErr w:type="spellStart"/>
            <w:r w:rsidRPr="003D364D">
              <w:rPr>
                <w:sz w:val="20"/>
                <w:szCs w:val="20"/>
                <w:lang w:val="es-ES_tradnl"/>
              </w:rPr>
              <w:t>NotebookLM</w:t>
            </w:r>
            <w:proofErr w:type="spellEnd"/>
            <w:r w:rsidRPr="003D364D">
              <w:rPr>
                <w:sz w:val="20"/>
                <w:szCs w:val="20"/>
                <w:lang w:val="es-ES_tradnl"/>
              </w:rPr>
              <w:t xml:space="preserve"> + Tutor IA)</w:t>
            </w:r>
          </w:p>
        </w:tc>
      </w:tr>
      <w:tr w:rsidR="00FB2BCD" w:rsidRPr="005E1BEC" w14:paraId="46191BC8" w14:textId="77777777">
        <w:tc>
          <w:tcPr>
            <w:tcW w:w="3200" w:type="dxa"/>
            <w:tcBorders>
              <w:top w:val="single" w:sz="1" w:space="0" w:color="BFBFBF"/>
              <w:left w:val="single" w:sz="1" w:space="0" w:color="BFBFBF"/>
              <w:bottom w:val="single" w:sz="1" w:space="0" w:color="BFBFBF"/>
              <w:right w:val="single" w:sz="1" w:space="0" w:color="BFBFBF"/>
            </w:tcBorders>
            <w:shd w:val="clear" w:color="auto" w:fill="D6E4F0"/>
            <w:tcMar>
              <w:top w:w="60" w:type="dxa"/>
              <w:left w:w="100" w:type="dxa"/>
              <w:bottom w:w="60" w:type="dxa"/>
              <w:right w:w="100" w:type="dxa"/>
            </w:tcMar>
            <w:vAlign w:val="center"/>
          </w:tcPr>
          <w:p w14:paraId="46191BC6" w14:textId="77777777" w:rsidR="00FB2BCD" w:rsidRPr="003D364D" w:rsidRDefault="00000000">
            <w:pPr>
              <w:spacing w:after="40"/>
              <w:rPr>
                <w:lang w:val="es-ES_tradnl"/>
              </w:rPr>
            </w:pPr>
            <w:r w:rsidRPr="003D364D">
              <w:rPr>
                <w:b/>
                <w:bCs/>
                <w:color w:val="1B3A5C"/>
                <w:sz w:val="20"/>
                <w:szCs w:val="20"/>
                <w:lang w:val="es-ES_tradnl"/>
              </w:rPr>
              <w:t>Profesor</w:t>
            </w:r>
          </w:p>
        </w:tc>
        <w:tc>
          <w:tcPr>
            <w:tcW w:w="61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6191BC7" w14:textId="77777777" w:rsidR="00FB2BCD" w:rsidRPr="003D364D" w:rsidRDefault="00000000">
            <w:pPr>
              <w:spacing w:after="40"/>
              <w:rPr>
                <w:lang w:val="es-ES_tradnl"/>
              </w:rPr>
            </w:pPr>
            <w:r w:rsidRPr="003D364D">
              <w:rPr>
                <w:sz w:val="20"/>
                <w:szCs w:val="20"/>
                <w:lang w:val="es-ES_tradnl"/>
              </w:rPr>
              <w:t>MSI. Agustín Gómez Meléndez (agustin.gomez@ucr.ac.cr)</w:t>
            </w:r>
          </w:p>
        </w:tc>
      </w:tr>
      <w:tr w:rsidR="00FB2BCD" w:rsidRPr="005E1BEC" w14:paraId="46191BCB" w14:textId="77777777">
        <w:tc>
          <w:tcPr>
            <w:tcW w:w="3200" w:type="dxa"/>
            <w:tcBorders>
              <w:top w:val="single" w:sz="1" w:space="0" w:color="BFBFBF"/>
              <w:left w:val="single" w:sz="1" w:space="0" w:color="BFBFBF"/>
              <w:bottom w:val="single" w:sz="1" w:space="0" w:color="BFBFBF"/>
              <w:right w:val="single" w:sz="1" w:space="0" w:color="BFBFBF"/>
            </w:tcBorders>
            <w:shd w:val="clear" w:color="auto" w:fill="D6E4F0"/>
            <w:tcMar>
              <w:top w:w="60" w:type="dxa"/>
              <w:left w:w="100" w:type="dxa"/>
              <w:bottom w:w="60" w:type="dxa"/>
              <w:right w:w="100" w:type="dxa"/>
            </w:tcMar>
            <w:vAlign w:val="center"/>
          </w:tcPr>
          <w:p w14:paraId="46191BC9" w14:textId="77777777" w:rsidR="00FB2BCD" w:rsidRPr="003D364D" w:rsidRDefault="00000000">
            <w:pPr>
              <w:spacing w:after="40"/>
              <w:rPr>
                <w:lang w:val="es-ES_tradnl"/>
              </w:rPr>
            </w:pPr>
            <w:r w:rsidRPr="003D364D">
              <w:rPr>
                <w:b/>
                <w:bCs/>
                <w:color w:val="1B3A5C"/>
                <w:sz w:val="20"/>
                <w:szCs w:val="20"/>
                <w:lang w:val="es-ES_tradnl"/>
              </w:rPr>
              <w:t>Marco normativo</w:t>
            </w:r>
          </w:p>
        </w:tc>
        <w:tc>
          <w:tcPr>
            <w:tcW w:w="61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6191BCA" w14:textId="77777777" w:rsidR="00FB2BCD" w:rsidRPr="003D364D" w:rsidRDefault="00000000">
            <w:pPr>
              <w:spacing w:after="40"/>
              <w:rPr>
                <w:lang w:val="es-ES_tradnl"/>
              </w:rPr>
            </w:pPr>
            <w:r w:rsidRPr="003D364D">
              <w:rPr>
                <w:sz w:val="20"/>
                <w:szCs w:val="20"/>
                <w:lang w:val="es-ES_tradnl"/>
              </w:rPr>
              <w:t>Resolución R-469-2025 (UCR); Reglamento General SEP (2018); Reglamento interno GIACT (2021)</w:t>
            </w:r>
          </w:p>
        </w:tc>
      </w:tr>
    </w:tbl>
    <w:p w14:paraId="3C028182" w14:textId="77777777" w:rsidR="00D55FA0" w:rsidRDefault="00D55FA0" w:rsidP="00D55FA0">
      <w:pPr>
        <w:pStyle w:val="NoSpacing"/>
        <w:rPr>
          <w:lang w:val="es-ES"/>
        </w:rPr>
      </w:pPr>
    </w:p>
    <w:tbl>
      <w:tblPr>
        <w:tblStyle w:val="TableGrid"/>
        <w:tblW w:w="0" w:type="auto"/>
        <w:shd w:val="clear" w:color="auto" w:fill="C1E4F5" w:themeFill="accent1" w:themeFillTint="33"/>
        <w:tblLook w:val="04A0" w:firstRow="1" w:lastRow="0" w:firstColumn="1" w:lastColumn="0" w:noHBand="0" w:noVBand="1"/>
      </w:tblPr>
      <w:tblGrid>
        <w:gridCol w:w="9350"/>
      </w:tblGrid>
      <w:tr w:rsidR="00594A9E" w:rsidRPr="00594A9E" w14:paraId="74BFD326" w14:textId="77777777" w:rsidTr="00594A9E">
        <w:trPr>
          <w:trHeight w:val="3325"/>
        </w:trPr>
        <w:tc>
          <w:tcPr>
            <w:tcW w:w="9350" w:type="dxa"/>
            <w:shd w:val="clear" w:color="auto" w:fill="C1E4F5" w:themeFill="accent1" w:themeFillTint="33"/>
          </w:tcPr>
          <w:p w14:paraId="74AA4F95" w14:textId="77777777" w:rsidR="00594A9E" w:rsidRDefault="00594A9E" w:rsidP="00570F9F">
            <w:pPr>
              <w:pStyle w:val="NoSpacing"/>
              <w:rPr>
                <w:rFonts w:ascii="Arial" w:eastAsia="Arial" w:hAnsi="Arial" w:cs="Arial"/>
                <w:color w:val="333333"/>
                <w:sz w:val="20"/>
                <w:szCs w:val="20"/>
                <w:lang w:val="es-ES_tradnl"/>
              </w:rPr>
            </w:pPr>
            <w:r w:rsidRPr="00594A9E">
              <w:rPr>
                <w:rFonts w:ascii="Arial" w:eastAsia="Arial" w:hAnsi="Arial" w:cs="Arial"/>
                <w:color w:val="333333"/>
                <w:sz w:val="20"/>
                <w:szCs w:val="20"/>
                <w:lang w:val="es-ES_tradnl"/>
              </w:rPr>
              <w:t>Nombre del Curso: SP-8502 “Técnicas de análisis estadístico”.</w:t>
            </w:r>
          </w:p>
          <w:p w14:paraId="12805C1B" w14:textId="77777777" w:rsidR="00594A9E" w:rsidRPr="00594A9E" w:rsidRDefault="00594A9E" w:rsidP="00570F9F">
            <w:pPr>
              <w:pStyle w:val="NoSpacing"/>
              <w:rPr>
                <w:rFonts w:ascii="Arial" w:eastAsia="Arial" w:hAnsi="Arial" w:cs="Arial"/>
                <w:color w:val="333333"/>
                <w:sz w:val="20"/>
                <w:szCs w:val="20"/>
                <w:lang w:val="es-ES_tradnl"/>
              </w:rPr>
            </w:pPr>
          </w:p>
          <w:p w14:paraId="44BC05D5" w14:textId="77777777" w:rsidR="00594A9E" w:rsidRPr="00594A9E" w:rsidRDefault="00594A9E" w:rsidP="00570F9F">
            <w:pPr>
              <w:tabs>
                <w:tab w:val="left" w:pos="9080"/>
              </w:tabs>
              <w:spacing w:after="225"/>
              <w:rPr>
                <w:sz w:val="20"/>
                <w:szCs w:val="20"/>
                <w:lang w:val="es-ES_tradnl"/>
              </w:rPr>
            </w:pPr>
            <w:r w:rsidRPr="00594A9E">
              <w:rPr>
                <w:sz w:val="20"/>
                <w:szCs w:val="20"/>
                <w:lang w:val="es-ES_tradnl"/>
              </w:rPr>
              <w:t xml:space="preserve">Calendario:  </w:t>
            </w:r>
            <w:r w:rsidRPr="00594A9E">
              <w:rPr>
                <w:sz w:val="20"/>
                <w:szCs w:val="20"/>
                <w:lang w:val="es-ES_tradnl"/>
              </w:rPr>
              <w:t>9</w:t>
            </w:r>
            <w:r w:rsidRPr="00594A9E">
              <w:rPr>
                <w:sz w:val="20"/>
                <w:szCs w:val="20"/>
                <w:lang w:val="es-ES_tradnl"/>
              </w:rPr>
              <w:t>-03-202</w:t>
            </w:r>
            <w:r w:rsidRPr="00594A9E">
              <w:rPr>
                <w:sz w:val="20"/>
                <w:szCs w:val="20"/>
                <w:lang w:val="es-ES_tradnl"/>
              </w:rPr>
              <w:t>6</w:t>
            </w:r>
            <w:r w:rsidRPr="00594A9E">
              <w:rPr>
                <w:sz w:val="20"/>
                <w:szCs w:val="20"/>
                <w:lang w:val="es-ES_tradnl"/>
              </w:rPr>
              <w:t xml:space="preserve"> al </w:t>
            </w:r>
            <w:r w:rsidRPr="00594A9E">
              <w:rPr>
                <w:sz w:val="20"/>
                <w:szCs w:val="20"/>
                <w:lang w:val="es-ES_tradnl"/>
              </w:rPr>
              <w:t>29</w:t>
            </w:r>
            <w:r w:rsidRPr="00594A9E">
              <w:rPr>
                <w:sz w:val="20"/>
                <w:szCs w:val="20"/>
                <w:lang w:val="es-ES_tradnl"/>
              </w:rPr>
              <w:t>-0</w:t>
            </w:r>
            <w:r w:rsidRPr="00594A9E">
              <w:rPr>
                <w:sz w:val="20"/>
                <w:szCs w:val="20"/>
                <w:lang w:val="es-ES_tradnl"/>
              </w:rPr>
              <w:t>6</w:t>
            </w:r>
            <w:r w:rsidRPr="00594A9E">
              <w:rPr>
                <w:sz w:val="20"/>
                <w:szCs w:val="20"/>
                <w:lang w:val="es-ES_tradnl"/>
              </w:rPr>
              <w:t>-202</w:t>
            </w:r>
            <w:r w:rsidRPr="00594A9E">
              <w:rPr>
                <w:sz w:val="20"/>
                <w:szCs w:val="20"/>
                <w:lang w:val="es-ES_tradnl"/>
              </w:rPr>
              <w:t>6</w:t>
            </w:r>
            <w:r w:rsidRPr="00594A9E">
              <w:rPr>
                <w:sz w:val="20"/>
                <w:szCs w:val="20"/>
                <w:lang w:val="es-ES_tradnl"/>
              </w:rPr>
              <w:t>: Lecciones presenciales con componente virtual</w:t>
            </w:r>
          </w:p>
          <w:p w14:paraId="7C389C35" w14:textId="77777777" w:rsidR="00594A9E" w:rsidRPr="00594A9E" w:rsidRDefault="00594A9E" w:rsidP="00570F9F">
            <w:pPr>
              <w:pStyle w:val="NoSpacing"/>
              <w:rPr>
                <w:rFonts w:ascii="Arial" w:eastAsia="Arial" w:hAnsi="Arial" w:cs="Arial"/>
                <w:color w:val="333333"/>
                <w:sz w:val="20"/>
                <w:szCs w:val="20"/>
                <w:lang w:val="es-ES_tradnl"/>
              </w:rPr>
            </w:pPr>
            <w:r w:rsidRPr="00594A9E">
              <w:rPr>
                <w:rFonts w:ascii="Arial" w:eastAsia="Arial" w:hAnsi="Arial" w:cs="Arial"/>
                <w:color w:val="333333"/>
                <w:sz w:val="20"/>
                <w:szCs w:val="20"/>
                <w:lang w:val="es-ES_tradnl"/>
              </w:rPr>
              <w:t xml:space="preserve">Horario: </w:t>
            </w:r>
            <w:r w:rsidRPr="00594A9E">
              <w:rPr>
                <w:rFonts w:ascii="Arial" w:eastAsia="Arial" w:hAnsi="Arial" w:cs="Arial"/>
                <w:color w:val="333333"/>
                <w:sz w:val="20"/>
                <w:szCs w:val="20"/>
                <w:lang w:val="es-ES_tradnl"/>
              </w:rPr>
              <w:tab/>
              <w:t>Lunes, de las 09:00 a las 11:40 Sesión presencial, Instalaciones del CIMAR e Instalaciones del Centro de Investigación Observatorio del Desarrollo</w:t>
            </w:r>
          </w:p>
          <w:p w14:paraId="22CDA9AC" w14:textId="77777777" w:rsidR="00594A9E" w:rsidRPr="00594A9E" w:rsidRDefault="00594A9E" w:rsidP="00570F9F">
            <w:pPr>
              <w:pStyle w:val="NoSpacing"/>
              <w:rPr>
                <w:rFonts w:ascii="Arial" w:eastAsia="Arial" w:hAnsi="Arial" w:cs="Arial"/>
                <w:color w:val="333333"/>
                <w:sz w:val="20"/>
                <w:szCs w:val="20"/>
                <w:lang w:val="es-ES_tradnl"/>
              </w:rPr>
            </w:pPr>
            <w:r w:rsidRPr="00594A9E">
              <w:rPr>
                <w:rFonts w:ascii="Arial" w:eastAsia="Arial" w:hAnsi="Arial" w:cs="Arial"/>
                <w:color w:val="333333"/>
                <w:sz w:val="20"/>
                <w:szCs w:val="20"/>
                <w:lang w:val="es-ES_tradnl"/>
              </w:rPr>
              <w:t>Profesor:   MSI. Agustín Gómez Meléndez.</w:t>
            </w:r>
          </w:p>
          <w:p w14:paraId="46F2EE18" w14:textId="77777777" w:rsidR="00594A9E" w:rsidRPr="00594A9E" w:rsidRDefault="00594A9E" w:rsidP="00570F9F">
            <w:pPr>
              <w:pStyle w:val="NoSpacing"/>
              <w:rPr>
                <w:rFonts w:ascii="Arial" w:eastAsia="Arial" w:hAnsi="Arial" w:cs="Arial"/>
                <w:color w:val="333333"/>
                <w:sz w:val="20"/>
                <w:szCs w:val="20"/>
                <w:lang w:val="es-ES_tradnl"/>
              </w:rPr>
            </w:pPr>
            <w:r w:rsidRPr="00594A9E">
              <w:rPr>
                <w:rFonts w:ascii="Arial" w:eastAsia="Arial" w:hAnsi="Arial" w:cs="Arial"/>
                <w:color w:val="333333"/>
                <w:sz w:val="20"/>
                <w:szCs w:val="20"/>
                <w:lang w:val="es-ES_tradnl"/>
              </w:rPr>
              <w:t xml:space="preserve">Correo: </w:t>
            </w:r>
            <w:hyperlink r:id="rId8" w:history="1">
              <w:r w:rsidRPr="00594A9E">
                <w:rPr>
                  <w:rFonts w:ascii="Arial" w:eastAsia="Arial" w:hAnsi="Arial" w:cs="Arial"/>
                  <w:color w:val="333333"/>
                  <w:sz w:val="20"/>
                  <w:szCs w:val="20"/>
                  <w:lang w:val="es-ES_tradnl"/>
                </w:rPr>
                <w:t>agustin.gomez@ucr.ac.cr</w:t>
              </w:r>
            </w:hyperlink>
          </w:p>
          <w:p w14:paraId="70A4FAEA" w14:textId="77777777" w:rsidR="00594A9E" w:rsidRPr="00594A9E" w:rsidRDefault="00594A9E" w:rsidP="00570F9F">
            <w:pPr>
              <w:pStyle w:val="NoSpacing"/>
              <w:rPr>
                <w:rFonts w:ascii="Arial" w:eastAsia="Arial" w:hAnsi="Arial" w:cs="Arial"/>
                <w:color w:val="333333"/>
                <w:sz w:val="20"/>
                <w:szCs w:val="20"/>
                <w:lang w:val="es-ES_tradnl"/>
              </w:rPr>
            </w:pPr>
            <w:r w:rsidRPr="00594A9E">
              <w:rPr>
                <w:rFonts w:ascii="Arial" w:eastAsia="Arial" w:hAnsi="Arial" w:cs="Arial"/>
                <w:color w:val="333333"/>
                <w:sz w:val="20"/>
                <w:szCs w:val="20"/>
                <w:lang w:val="es-ES_tradnl"/>
              </w:rPr>
              <w:t>Cel: 6003-5479</w:t>
            </w:r>
          </w:p>
          <w:p w14:paraId="043AC7F1" w14:textId="77777777" w:rsidR="00594A9E" w:rsidRPr="00594A9E" w:rsidRDefault="00594A9E" w:rsidP="00570F9F">
            <w:pPr>
              <w:pStyle w:val="NoSpacing"/>
              <w:rPr>
                <w:rFonts w:ascii="Arial" w:eastAsia="Arial" w:hAnsi="Arial" w:cs="Arial"/>
                <w:color w:val="333333"/>
                <w:sz w:val="20"/>
                <w:szCs w:val="20"/>
                <w:lang w:val="es-ES_tradnl"/>
              </w:rPr>
            </w:pPr>
            <w:r w:rsidRPr="00594A9E">
              <w:rPr>
                <w:rFonts w:ascii="Arial" w:eastAsia="Arial" w:hAnsi="Arial" w:cs="Arial"/>
                <w:color w:val="333333"/>
                <w:sz w:val="20"/>
                <w:szCs w:val="20"/>
                <w:lang w:val="es-ES_tradnl"/>
              </w:rPr>
              <w:t xml:space="preserve">  </w:t>
            </w:r>
          </w:p>
          <w:p w14:paraId="5E150F70" w14:textId="77777777" w:rsidR="00594A9E" w:rsidRPr="00594A9E" w:rsidRDefault="00594A9E" w:rsidP="00570F9F">
            <w:pPr>
              <w:pStyle w:val="NoSpacing"/>
              <w:rPr>
                <w:rFonts w:ascii="Arial" w:eastAsia="Arial" w:hAnsi="Arial" w:cs="Arial"/>
                <w:color w:val="333333"/>
                <w:sz w:val="20"/>
                <w:szCs w:val="20"/>
                <w:lang w:val="es-ES_tradnl"/>
              </w:rPr>
            </w:pPr>
            <w:r w:rsidRPr="00594A9E">
              <w:rPr>
                <w:rFonts w:ascii="Arial" w:eastAsia="Arial" w:hAnsi="Arial" w:cs="Arial"/>
                <w:color w:val="333333"/>
                <w:sz w:val="20"/>
                <w:szCs w:val="20"/>
                <w:lang w:val="es-ES_tradnl"/>
              </w:rPr>
              <w:t>Ciclo lectivo en que se imparte: I ciclo del 202</w:t>
            </w:r>
            <w:r w:rsidRPr="00594A9E">
              <w:rPr>
                <w:rFonts w:ascii="Arial" w:eastAsia="Arial" w:hAnsi="Arial" w:cs="Arial"/>
                <w:color w:val="333333"/>
                <w:sz w:val="20"/>
                <w:szCs w:val="20"/>
                <w:lang w:val="es-ES_tradnl"/>
              </w:rPr>
              <w:t>6</w:t>
            </w:r>
          </w:p>
          <w:p w14:paraId="68FE1FF0" w14:textId="77777777" w:rsidR="00594A9E" w:rsidRPr="00594A9E" w:rsidRDefault="00594A9E" w:rsidP="00570F9F">
            <w:pPr>
              <w:pStyle w:val="NoSpacing"/>
              <w:rPr>
                <w:rFonts w:ascii="Arial" w:eastAsia="Arial" w:hAnsi="Arial" w:cs="Arial"/>
                <w:color w:val="333333"/>
                <w:sz w:val="20"/>
                <w:szCs w:val="20"/>
                <w:lang w:val="es-ES_tradnl"/>
              </w:rPr>
            </w:pPr>
            <w:r w:rsidRPr="00594A9E">
              <w:rPr>
                <w:rFonts w:ascii="Arial" w:eastAsia="Arial" w:hAnsi="Arial" w:cs="Arial"/>
                <w:color w:val="333333"/>
                <w:sz w:val="20"/>
                <w:szCs w:val="20"/>
                <w:lang w:val="es-ES_tradnl"/>
              </w:rPr>
              <w:t>Número de créditos del curso: 3 créditos</w:t>
            </w:r>
          </w:p>
          <w:p w14:paraId="781C3BBC" w14:textId="77777777" w:rsidR="00594A9E" w:rsidRPr="00594A9E" w:rsidRDefault="00594A9E" w:rsidP="00570F9F">
            <w:pPr>
              <w:pStyle w:val="NoSpacing"/>
              <w:rPr>
                <w:rFonts w:ascii="Arial" w:eastAsia="Arial" w:hAnsi="Arial" w:cs="Arial"/>
                <w:color w:val="333333"/>
                <w:sz w:val="20"/>
                <w:szCs w:val="20"/>
                <w:lang w:val="es-ES_tradnl"/>
              </w:rPr>
            </w:pPr>
            <w:r w:rsidRPr="00594A9E">
              <w:rPr>
                <w:rFonts w:ascii="Arial" w:eastAsia="Arial" w:hAnsi="Arial" w:cs="Arial"/>
                <w:color w:val="333333"/>
                <w:sz w:val="20"/>
                <w:szCs w:val="20"/>
                <w:lang w:val="es-ES_tradnl"/>
              </w:rPr>
              <w:t xml:space="preserve">Requisitos: </w:t>
            </w:r>
            <w:bookmarkStart w:id="0" w:name="_Hlk517704190"/>
            <w:r w:rsidRPr="00594A9E">
              <w:rPr>
                <w:rFonts w:ascii="Arial" w:eastAsia="Arial" w:hAnsi="Arial" w:cs="Arial"/>
                <w:color w:val="333333"/>
                <w:sz w:val="20"/>
                <w:szCs w:val="20"/>
                <w:lang w:val="es-ES_tradnl"/>
              </w:rPr>
              <w:t>Ser estudiante regular en uno de los programas de posgrado afines que imparte el SEP</w:t>
            </w:r>
            <w:bookmarkEnd w:id="0"/>
            <w:r w:rsidRPr="00594A9E">
              <w:rPr>
                <w:rFonts w:ascii="Arial" w:eastAsia="Arial" w:hAnsi="Arial" w:cs="Arial"/>
                <w:color w:val="333333"/>
                <w:sz w:val="20"/>
                <w:szCs w:val="20"/>
                <w:lang w:val="es-ES_tradnl"/>
              </w:rPr>
              <w:t>.</w:t>
            </w:r>
          </w:p>
          <w:p w14:paraId="71235D51" w14:textId="6E2C9DAB" w:rsidR="00594A9E" w:rsidRPr="00594A9E" w:rsidRDefault="00594A9E" w:rsidP="00570F9F">
            <w:pPr>
              <w:pStyle w:val="NoSpacing"/>
              <w:rPr>
                <w:rFonts w:ascii="Arial" w:eastAsia="Arial" w:hAnsi="Arial" w:cs="Arial"/>
                <w:color w:val="333333"/>
                <w:sz w:val="20"/>
                <w:szCs w:val="20"/>
                <w:lang w:val="es-ES_tradnl"/>
              </w:rPr>
            </w:pPr>
            <w:r w:rsidRPr="00594A9E">
              <w:rPr>
                <w:rFonts w:ascii="Arial" w:eastAsia="Arial" w:hAnsi="Arial" w:cs="Arial"/>
                <w:color w:val="333333"/>
                <w:sz w:val="20"/>
                <w:szCs w:val="20"/>
                <w:lang w:val="es-ES_tradnl"/>
              </w:rPr>
              <w:t xml:space="preserve">Número de horas (o su equivalente): total de 60 horas </w:t>
            </w:r>
          </w:p>
        </w:tc>
      </w:tr>
    </w:tbl>
    <w:p w14:paraId="46191BCC" w14:textId="191DE131" w:rsidR="00FB2BCD" w:rsidRPr="003D364D" w:rsidRDefault="00000000">
      <w:pPr>
        <w:pStyle w:val="Heading1"/>
        <w:rPr>
          <w:lang w:val="es-ES_tradnl"/>
        </w:rPr>
      </w:pPr>
      <w:r w:rsidRPr="003D364D">
        <w:rPr>
          <w:lang w:val="es-ES_tradnl"/>
        </w:rPr>
        <w:t>2. DESCRIPCIÓN Y ENFOQUE (AULA INVERTIDA CON IA)</w:t>
      </w:r>
    </w:p>
    <w:p w14:paraId="46191BCD" w14:textId="77777777" w:rsidR="00FB2BCD" w:rsidRPr="003D364D" w:rsidRDefault="00000000">
      <w:pPr>
        <w:spacing w:after="120" w:line="276" w:lineRule="auto"/>
        <w:rPr>
          <w:lang w:val="es-ES_tradnl"/>
        </w:rPr>
      </w:pPr>
      <w:r w:rsidRPr="003D364D">
        <w:rPr>
          <w:lang w:val="es-ES_tradnl"/>
        </w:rPr>
        <w:t xml:space="preserve">Este curso transforma la enseñanza tradicional de métodos de investigación mediante un modelo de </w:t>
      </w:r>
      <w:r w:rsidRPr="003D364D">
        <w:rPr>
          <w:b/>
          <w:bCs/>
          <w:lang w:val="es-ES_tradnl"/>
        </w:rPr>
        <w:t>“</w:t>
      </w:r>
      <w:proofErr w:type="spellStart"/>
      <w:r w:rsidRPr="003D364D">
        <w:rPr>
          <w:b/>
          <w:bCs/>
          <w:lang w:val="es-ES_tradnl"/>
        </w:rPr>
        <w:t>Sprints</w:t>
      </w:r>
      <w:proofErr w:type="spellEnd"/>
      <w:r w:rsidRPr="003D364D">
        <w:rPr>
          <w:b/>
          <w:bCs/>
          <w:lang w:val="es-ES_tradnl"/>
        </w:rPr>
        <w:t xml:space="preserve"> de Investigación Asistida”</w:t>
      </w:r>
      <w:r w:rsidRPr="003D364D">
        <w:rPr>
          <w:lang w:val="es-ES_tradnl"/>
        </w:rPr>
        <w:t>. En lugar de clases expositivas tradicionales, el curso opera como un laboratorio de consultoría científica donde el estudiante tiene acceso permanente a dos recursos de Inteligencia Artificial:</w:t>
      </w:r>
    </w:p>
    <w:p w14:paraId="46191BCE" w14:textId="77777777" w:rsidR="00FB2BCD" w:rsidRPr="003D364D" w:rsidRDefault="00000000">
      <w:pPr>
        <w:pStyle w:val="Heading3"/>
        <w:rPr>
          <w:lang w:val="es-ES_tradnl"/>
        </w:rPr>
      </w:pPr>
      <w:r w:rsidRPr="003D364D">
        <w:rPr>
          <w:lang w:val="es-ES_tradnl"/>
        </w:rPr>
        <w:t>2.1 La Base de Conocimiento (</w:t>
      </w:r>
      <w:proofErr w:type="spellStart"/>
      <w:r w:rsidRPr="003D364D">
        <w:rPr>
          <w:lang w:val="es-ES_tradnl"/>
        </w:rPr>
        <w:t>NotebookLM</w:t>
      </w:r>
      <w:proofErr w:type="spellEnd"/>
      <w:r w:rsidRPr="003D364D">
        <w:rPr>
          <w:lang w:val="es-ES_tradnl"/>
        </w:rPr>
        <w:t>)</w:t>
      </w:r>
    </w:p>
    <w:p w14:paraId="46191BCF" w14:textId="77777777" w:rsidR="00FB2BCD" w:rsidRPr="003D364D" w:rsidRDefault="00000000">
      <w:pPr>
        <w:spacing w:after="120" w:line="276" w:lineRule="auto"/>
        <w:rPr>
          <w:lang w:val="es-ES_tradnl"/>
        </w:rPr>
      </w:pPr>
      <w:r w:rsidRPr="003D364D">
        <w:rPr>
          <w:lang w:val="es-ES_tradnl"/>
        </w:rPr>
        <w:t>Repositorio curado con toda la teoría, videos, lecturas y audios del curso. Es la fuente de “verdad teórica” que el estudiante consulta de forma autónoma antes de cada sesión presencial.</w:t>
      </w:r>
    </w:p>
    <w:p w14:paraId="46191BD0" w14:textId="77777777" w:rsidR="00FB2BCD" w:rsidRPr="003D364D" w:rsidRDefault="00000000">
      <w:pPr>
        <w:spacing w:after="120" w:line="276" w:lineRule="auto"/>
        <w:rPr>
          <w:lang w:val="es-ES_tradnl"/>
        </w:rPr>
      </w:pPr>
      <w:r w:rsidRPr="003D364D">
        <w:rPr>
          <w:b/>
          <w:bCs/>
          <w:lang w:val="es-ES_tradnl"/>
        </w:rPr>
        <w:t xml:space="preserve">Enlace: </w:t>
      </w:r>
      <w:hyperlink r:id="rId9" w:history="1">
        <w:proofErr w:type="spellStart"/>
        <w:r w:rsidR="00FB2BCD" w:rsidRPr="003D364D">
          <w:rPr>
            <w:color w:val="2E75B6"/>
            <w:u w:val="single"/>
            <w:lang w:val="es-ES_tradnl"/>
          </w:rPr>
          <w:t>NotebookLM</w:t>
        </w:r>
        <w:proofErr w:type="spellEnd"/>
        <w:r w:rsidR="00FB2BCD" w:rsidRPr="003D364D">
          <w:rPr>
            <w:color w:val="2E75B6"/>
            <w:u w:val="single"/>
            <w:lang w:val="es-ES_tradnl"/>
          </w:rPr>
          <w:t xml:space="preserve"> del curso SP-8502</w:t>
        </w:r>
      </w:hyperlink>
    </w:p>
    <w:p w14:paraId="46191BD1" w14:textId="77777777" w:rsidR="00FB2BCD" w:rsidRPr="003D364D" w:rsidRDefault="00000000">
      <w:pPr>
        <w:pStyle w:val="Heading3"/>
        <w:rPr>
          <w:lang w:val="es-ES_tradnl"/>
        </w:rPr>
      </w:pPr>
      <w:r w:rsidRPr="003D364D">
        <w:rPr>
          <w:lang w:val="es-ES_tradnl"/>
        </w:rPr>
        <w:t>2.2 El Tutor Metodológico (</w:t>
      </w:r>
      <w:proofErr w:type="spellStart"/>
      <w:r w:rsidRPr="003D364D">
        <w:rPr>
          <w:lang w:val="es-ES_tradnl"/>
        </w:rPr>
        <w:t>Custom</w:t>
      </w:r>
      <w:proofErr w:type="spellEnd"/>
      <w:r w:rsidRPr="003D364D">
        <w:rPr>
          <w:lang w:val="es-ES_tradnl"/>
        </w:rPr>
        <w:t xml:space="preserve"> ChatGPT)</w:t>
      </w:r>
    </w:p>
    <w:p w14:paraId="46191BD2" w14:textId="77777777" w:rsidR="00FB2BCD" w:rsidRPr="003D364D" w:rsidRDefault="00000000">
      <w:pPr>
        <w:spacing w:after="120" w:line="276" w:lineRule="auto"/>
        <w:rPr>
          <w:lang w:val="es-ES_tradnl"/>
        </w:rPr>
      </w:pPr>
      <w:r w:rsidRPr="003D364D">
        <w:rPr>
          <w:lang w:val="es-ES_tradnl"/>
        </w:rPr>
        <w:t xml:space="preserve">Asistente interactivo diseñado para brindar apoyo técnico en R, sugerir correcciones de código y desafiar planteamientos metodológicos, bajo estricta supervisión humana. Su diseño se rige </w:t>
      </w:r>
      <w:r w:rsidRPr="003D364D">
        <w:rPr>
          <w:lang w:val="es-ES_tradnl"/>
        </w:rPr>
        <w:lastRenderedPageBreak/>
        <w:t>por las pautas de uso responsable del curso (documento de Pautas para el Compañero de Aprendizaje de IA).</w:t>
      </w:r>
    </w:p>
    <w:p w14:paraId="46191BD3" w14:textId="77777777" w:rsidR="00FB2BCD" w:rsidRPr="003D364D" w:rsidRDefault="00000000">
      <w:pPr>
        <w:spacing w:after="120" w:line="276" w:lineRule="auto"/>
        <w:rPr>
          <w:lang w:val="es-ES_tradnl"/>
        </w:rPr>
      </w:pPr>
      <w:r w:rsidRPr="003D364D">
        <w:rPr>
          <w:b/>
          <w:bCs/>
          <w:lang w:val="es-ES_tradnl"/>
        </w:rPr>
        <w:t xml:space="preserve">Enlace: </w:t>
      </w:r>
      <w:hyperlink r:id="rId10" w:history="1">
        <w:r w:rsidR="00FB2BCD" w:rsidRPr="003D364D">
          <w:rPr>
            <w:color w:val="2E75B6"/>
            <w:u w:val="single"/>
            <w:lang w:val="es-ES_tradnl"/>
          </w:rPr>
          <w:t>Asistente SP-8502 GIACT</w:t>
        </w:r>
      </w:hyperlink>
    </w:p>
    <w:p w14:paraId="46191BD4" w14:textId="77777777" w:rsidR="00FB2BCD" w:rsidRPr="003D364D" w:rsidRDefault="00000000">
      <w:pPr>
        <w:pStyle w:val="Heading3"/>
        <w:rPr>
          <w:lang w:val="es-ES_tradnl"/>
        </w:rPr>
      </w:pPr>
      <w:r w:rsidRPr="003D364D">
        <w:rPr>
          <w:lang w:val="es-ES_tradnl"/>
        </w:rPr>
        <w:t>2.3 El rol del docente: Consultor Senior</w:t>
      </w:r>
    </w:p>
    <w:p w14:paraId="46191BD5" w14:textId="77777777" w:rsidR="00FB2BCD" w:rsidRPr="003D364D" w:rsidRDefault="00000000">
      <w:pPr>
        <w:spacing w:after="120" w:line="276" w:lineRule="auto"/>
        <w:rPr>
          <w:lang w:val="es-ES_tradnl"/>
        </w:rPr>
      </w:pPr>
      <w:r w:rsidRPr="003D364D">
        <w:rPr>
          <w:lang w:val="es-ES_tradnl"/>
        </w:rPr>
        <w:t xml:space="preserve">El rol del docente evoluciona de “transmisor de información” a </w:t>
      </w:r>
      <w:r w:rsidRPr="003D364D">
        <w:rPr>
          <w:b/>
          <w:bCs/>
          <w:lang w:val="es-ES_tradnl"/>
        </w:rPr>
        <w:t>Consultor Senior</w:t>
      </w:r>
      <w:r w:rsidRPr="003D364D">
        <w:rPr>
          <w:lang w:val="es-ES_tradnl"/>
        </w:rPr>
        <w:t>, dedicando las sesiones presenciales a la resolución de problemas complejos, la validación ética de los hallazgos y la discusión crítica sobre la gestión costera. Esta transformación se ampara en el Art. 31 del Reglamento SEP, que impulsa «la flexibilidad curricular, la innovación docente y la aplicación de distintas tecnologías para la innovación educativa».</w:t>
      </w:r>
    </w:p>
    <w:p w14:paraId="46191BD6" w14:textId="77777777" w:rsidR="00FB2BCD" w:rsidRPr="003D364D" w:rsidRDefault="00000000">
      <w:pPr>
        <w:pStyle w:val="Heading1"/>
        <w:rPr>
          <w:lang w:val="es-ES_tradnl"/>
        </w:rPr>
      </w:pPr>
      <w:r w:rsidRPr="003D364D">
        <w:rPr>
          <w:lang w:val="es-ES_tradnl"/>
        </w:rPr>
        <w:t>3. FUNDAMENTACIÓN NORMATIVA</w:t>
      </w:r>
    </w:p>
    <w:p w14:paraId="46191BD7" w14:textId="77777777" w:rsidR="00FB2BCD" w:rsidRPr="003D364D" w:rsidRDefault="00000000">
      <w:pPr>
        <w:spacing w:after="120" w:line="276" w:lineRule="auto"/>
        <w:rPr>
          <w:lang w:val="es-ES_tradnl"/>
        </w:rPr>
      </w:pPr>
      <w:r w:rsidRPr="003D364D">
        <w:rPr>
          <w:lang w:val="es-ES_tradnl"/>
        </w:rPr>
        <w:t>La propuesta se sustenta en tres instrumentos normativos institucionales:</w:t>
      </w:r>
    </w:p>
    <w:p w14:paraId="46191BD8" w14:textId="77777777" w:rsidR="00FB2BCD" w:rsidRPr="003D364D" w:rsidRDefault="00000000">
      <w:pPr>
        <w:pStyle w:val="Heading3"/>
        <w:rPr>
          <w:lang w:val="es-ES_tradnl"/>
        </w:rPr>
      </w:pPr>
      <w:r w:rsidRPr="003D364D">
        <w:rPr>
          <w:lang w:val="es-ES_tradnl"/>
        </w:rPr>
        <w:t>3.1 Resolución de Rectoría R-469-2025</w:t>
      </w:r>
    </w:p>
    <w:p w14:paraId="46191BD9" w14:textId="77777777" w:rsidR="00FB2BCD" w:rsidRPr="003D364D" w:rsidRDefault="00000000">
      <w:pPr>
        <w:spacing w:after="120" w:line="276" w:lineRule="auto"/>
        <w:rPr>
          <w:lang w:val="es-ES_tradnl"/>
        </w:rPr>
      </w:pPr>
      <w:r w:rsidRPr="003D364D">
        <w:rPr>
          <w:lang w:val="es-ES_tradnl"/>
        </w:rPr>
        <w:t>Constituye el primer instrumento normativo institucional sobre IA en la UCR. Su Resolutivo 4 formaliza la implementación de la IA en las funciones sustantivas (incluyendo docencia e investigación), bajo los principios orientadores del Resolutivo 3: transparencia, supervisión humana efectiva, integridad académica, protección de datos personales y equidad. El Resolutivo 6b establece la «</w:t>
      </w:r>
      <w:proofErr w:type="spellStart"/>
      <w:r w:rsidRPr="003D364D">
        <w:rPr>
          <w:lang w:val="es-ES_tradnl"/>
        </w:rPr>
        <w:t>abetización</w:t>
      </w:r>
      <w:proofErr w:type="spellEnd"/>
      <w:r w:rsidRPr="003D364D">
        <w:rPr>
          <w:lang w:val="es-ES_tradnl"/>
        </w:rPr>
        <w:t xml:space="preserve"> y competencias en IA» como pilar del Marco Institucional.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80"/>
        <w:gridCol w:w="3580"/>
      </w:tblGrid>
      <w:tr w:rsidR="00FB2BCD" w:rsidRPr="003D364D" w14:paraId="46191BDD" w14:textId="77777777">
        <w:tc>
          <w:tcPr>
            <w:tcW w:w="2200" w:type="dxa"/>
            <w:tcBorders>
              <w:top w:val="single" w:sz="1" w:space="0" w:color="BFBFBF"/>
              <w:left w:val="single" w:sz="1" w:space="0" w:color="BFBFBF"/>
              <w:bottom w:val="single" w:sz="1" w:space="0" w:color="BFBFBF"/>
              <w:right w:val="single" w:sz="1" w:space="0" w:color="BFBFBF"/>
            </w:tcBorders>
            <w:shd w:val="clear" w:color="auto" w:fill="1B3A5C"/>
            <w:tcMar>
              <w:top w:w="60" w:type="dxa"/>
              <w:left w:w="100" w:type="dxa"/>
              <w:bottom w:w="60" w:type="dxa"/>
              <w:right w:w="100" w:type="dxa"/>
            </w:tcMar>
            <w:vAlign w:val="center"/>
          </w:tcPr>
          <w:p w14:paraId="46191BDA" w14:textId="77777777" w:rsidR="00FB2BCD" w:rsidRPr="003D364D" w:rsidRDefault="00000000">
            <w:pPr>
              <w:rPr>
                <w:lang w:val="es-ES_tradnl"/>
              </w:rPr>
            </w:pPr>
            <w:r w:rsidRPr="003D364D">
              <w:rPr>
                <w:b/>
                <w:bCs/>
                <w:color w:val="FFFFFF"/>
                <w:sz w:val="20"/>
                <w:szCs w:val="20"/>
                <w:lang w:val="es-ES_tradnl"/>
              </w:rPr>
              <w:t>Principio R-469-2025</w:t>
            </w:r>
          </w:p>
        </w:tc>
        <w:tc>
          <w:tcPr>
            <w:tcW w:w="3580" w:type="dxa"/>
            <w:tcBorders>
              <w:top w:val="single" w:sz="1" w:space="0" w:color="BFBFBF"/>
              <w:left w:val="single" w:sz="1" w:space="0" w:color="BFBFBF"/>
              <w:bottom w:val="single" w:sz="1" w:space="0" w:color="BFBFBF"/>
              <w:right w:val="single" w:sz="1" w:space="0" w:color="BFBFBF"/>
            </w:tcBorders>
            <w:shd w:val="clear" w:color="auto" w:fill="1B3A5C"/>
            <w:tcMar>
              <w:top w:w="60" w:type="dxa"/>
              <w:left w:w="100" w:type="dxa"/>
              <w:bottom w:w="60" w:type="dxa"/>
              <w:right w:w="100" w:type="dxa"/>
            </w:tcMar>
            <w:vAlign w:val="center"/>
          </w:tcPr>
          <w:p w14:paraId="46191BDB" w14:textId="77777777" w:rsidR="00FB2BCD" w:rsidRPr="003D364D" w:rsidRDefault="00000000">
            <w:pPr>
              <w:rPr>
                <w:lang w:val="es-ES_tradnl"/>
              </w:rPr>
            </w:pPr>
            <w:r w:rsidRPr="003D364D">
              <w:rPr>
                <w:b/>
                <w:bCs/>
                <w:color w:val="FFFFFF"/>
                <w:sz w:val="20"/>
                <w:szCs w:val="20"/>
                <w:lang w:val="es-ES_tradnl"/>
              </w:rPr>
              <w:t>Aplicación en SP-8502</w:t>
            </w:r>
          </w:p>
        </w:tc>
        <w:tc>
          <w:tcPr>
            <w:tcW w:w="3580" w:type="dxa"/>
            <w:tcBorders>
              <w:top w:val="single" w:sz="1" w:space="0" w:color="BFBFBF"/>
              <w:left w:val="single" w:sz="1" w:space="0" w:color="BFBFBF"/>
              <w:bottom w:val="single" w:sz="1" w:space="0" w:color="BFBFBF"/>
              <w:right w:val="single" w:sz="1" w:space="0" w:color="BFBFBF"/>
            </w:tcBorders>
            <w:shd w:val="clear" w:color="auto" w:fill="1B3A5C"/>
            <w:tcMar>
              <w:top w:w="60" w:type="dxa"/>
              <w:left w:w="100" w:type="dxa"/>
              <w:bottom w:w="60" w:type="dxa"/>
              <w:right w:w="100" w:type="dxa"/>
            </w:tcMar>
            <w:vAlign w:val="center"/>
          </w:tcPr>
          <w:p w14:paraId="46191BDC" w14:textId="77777777" w:rsidR="00FB2BCD" w:rsidRPr="003D364D" w:rsidRDefault="00000000">
            <w:pPr>
              <w:rPr>
                <w:lang w:val="es-ES_tradnl"/>
              </w:rPr>
            </w:pPr>
            <w:r w:rsidRPr="003D364D">
              <w:rPr>
                <w:b/>
                <w:bCs/>
                <w:color w:val="FFFFFF"/>
                <w:sz w:val="20"/>
                <w:szCs w:val="20"/>
                <w:lang w:val="es-ES_tradnl"/>
              </w:rPr>
              <w:t>Mecanismo específico</w:t>
            </w:r>
          </w:p>
        </w:tc>
      </w:tr>
      <w:tr w:rsidR="00FB2BCD" w:rsidRPr="005E1BEC" w14:paraId="46191BE1" w14:textId="77777777">
        <w:tc>
          <w:tcPr>
            <w:tcW w:w="2200" w:type="dxa"/>
            <w:tcBorders>
              <w:top w:val="single" w:sz="1" w:space="0" w:color="BFBFBF"/>
              <w:left w:val="single" w:sz="1" w:space="0" w:color="BFBFBF"/>
              <w:bottom w:val="single" w:sz="1" w:space="0" w:color="BFBFBF"/>
              <w:right w:val="single" w:sz="1" w:space="0" w:color="BFBFBF"/>
            </w:tcBorders>
            <w:shd w:val="clear" w:color="auto" w:fill="D6E4F0"/>
            <w:tcMar>
              <w:top w:w="60" w:type="dxa"/>
              <w:left w:w="100" w:type="dxa"/>
              <w:bottom w:w="60" w:type="dxa"/>
              <w:right w:w="100" w:type="dxa"/>
            </w:tcMar>
            <w:vAlign w:val="center"/>
          </w:tcPr>
          <w:p w14:paraId="46191BDE" w14:textId="77777777" w:rsidR="00FB2BCD" w:rsidRPr="003D364D" w:rsidRDefault="00000000">
            <w:pPr>
              <w:spacing w:after="40"/>
              <w:rPr>
                <w:lang w:val="es-ES_tradnl"/>
              </w:rPr>
            </w:pPr>
            <w:r w:rsidRPr="003D364D">
              <w:rPr>
                <w:b/>
                <w:bCs/>
                <w:color w:val="1B3A5C"/>
                <w:sz w:val="18"/>
                <w:szCs w:val="18"/>
                <w:lang w:val="es-ES_tradnl"/>
              </w:rPr>
              <w:t>Transparencia</w:t>
            </w:r>
          </w:p>
        </w:tc>
        <w:tc>
          <w:tcPr>
            <w:tcW w:w="358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6191BDF" w14:textId="77777777" w:rsidR="00FB2BCD" w:rsidRPr="003D364D" w:rsidRDefault="00000000">
            <w:pPr>
              <w:spacing w:after="40"/>
              <w:rPr>
                <w:lang w:val="es-ES_tradnl"/>
              </w:rPr>
            </w:pPr>
            <w:r w:rsidRPr="003D364D">
              <w:rPr>
                <w:sz w:val="20"/>
                <w:szCs w:val="20"/>
                <w:lang w:val="es-ES_tradnl"/>
              </w:rPr>
              <w:t>Bitácora obligatoria de uso de IA; declaración de uso en cada entrega de Sprint</w:t>
            </w:r>
          </w:p>
        </w:tc>
        <w:tc>
          <w:tcPr>
            <w:tcW w:w="358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6191BE0" w14:textId="77777777" w:rsidR="00FB2BCD" w:rsidRPr="003D364D" w:rsidRDefault="00000000">
            <w:pPr>
              <w:spacing w:after="40"/>
              <w:rPr>
                <w:lang w:val="es-ES_tradnl"/>
              </w:rPr>
            </w:pPr>
            <w:r w:rsidRPr="003D364D">
              <w:rPr>
                <w:sz w:val="20"/>
                <w:szCs w:val="20"/>
                <w:lang w:val="es-ES_tradnl"/>
              </w:rPr>
              <w:t xml:space="preserve">Anexo A: formato con </w:t>
            </w:r>
            <w:proofErr w:type="spellStart"/>
            <w:r w:rsidRPr="003D364D">
              <w:rPr>
                <w:sz w:val="20"/>
                <w:szCs w:val="20"/>
                <w:lang w:val="es-ES_tradnl"/>
              </w:rPr>
              <w:t>prompts</w:t>
            </w:r>
            <w:proofErr w:type="spellEnd"/>
            <w:r w:rsidRPr="003D364D">
              <w:rPr>
                <w:sz w:val="20"/>
                <w:szCs w:val="20"/>
                <w:lang w:val="es-ES_tradnl"/>
              </w:rPr>
              <w:t>, salidas, decisiones humanas y verificación</w:t>
            </w:r>
          </w:p>
        </w:tc>
      </w:tr>
      <w:tr w:rsidR="00FB2BCD" w:rsidRPr="005E1BEC" w14:paraId="46191BE5" w14:textId="77777777">
        <w:tc>
          <w:tcPr>
            <w:tcW w:w="2200" w:type="dxa"/>
            <w:tcBorders>
              <w:top w:val="single" w:sz="1" w:space="0" w:color="BFBFBF"/>
              <w:left w:val="single" w:sz="1" w:space="0" w:color="BFBFBF"/>
              <w:bottom w:val="single" w:sz="1" w:space="0" w:color="BFBFBF"/>
              <w:right w:val="single" w:sz="1" w:space="0" w:color="BFBFBF"/>
            </w:tcBorders>
            <w:shd w:val="clear" w:color="auto" w:fill="D6E4F0"/>
            <w:tcMar>
              <w:top w:w="60" w:type="dxa"/>
              <w:left w:w="100" w:type="dxa"/>
              <w:bottom w:w="60" w:type="dxa"/>
              <w:right w:w="100" w:type="dxa"/>
            </w:tcMar>
            <w:vAlign w:val="center"/>
          </w:tcPr>
          <w:p w14:paraId="46191BE2" w14:textId="77777777" w:rsidR="00FB2BCD" w:rsidRPr="003D364D" w:rsidRDefault="00000000">
            <w:pPr>
              <w:spacing w:after="40"/>
              <w:rPr>
                <w:lang w:val="es-ES_tradnl"/>
              </w:rPr>
            </w:pPr>
            <w:r w:rsidRPr="003D364D">
              <w:rPr>
                <w:b/>
                <w:bCs/>
                <w:color w:val="1B3A5C"/>
                <w:sz w:val="18"/>
                <w:szCs w:val="18"/>
                <w:lang w:val="es-ES_tradnl"/>
              </w:rPr>
              <w:t>Supervisión humana</w:t>
            </w:r>
          </w:p>
        </w:tc>
        <w:tc>
          <w:tcPr>
            <w:tcW w:w="358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6191BE3" w14:textId="77777777" w:rsidR="00FB2BCD" w:rsidRPr="003D364D" w:rsidRDefault="00000000">
            <w:pPr>
              <w:spacing w:after="40"/>
              <w:rPr>
                <w:lang w:val="es-ES_tradnl"/>
              </w:rPr>
            </w:pPr>
            <w:r w:rsidRPr="003D364D">
              <w:rPr>
                <w:sz w:val="20"/>
                <w:szCs w:val="20"/>
                <w:lang w:val="es-ES_tradnl"/>
              </w:rPr>
              <w:t>La IA es asistencia, nunca sustitución; toda decisión científica la toma el estudiante</w:t>
            </w:r>
          </w:p>
        </w:tc>
        <w:tc>
          <w:tcPr>
            <w:tcW w:w="358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6191BE4" w14:textId="77777777" w:rsidR="00FB2BCD" w:rsidRPr="003D364D" w:rsidRDefault="00000000">
            <w:pPr>
              <w:spacing w:after="40"/>
              <w:rPr>
                <w:lang w:val="es-ES_tradnl"/>
              </w:rPr>
            </w:pPr>
            <w:r w:rsidRPr="003D364D">
              <w:rPr>
                <w:sz w:val="20"/>
                <w:szCs w:val="20"/>
                <w:lang w:val="es-ES_tradnl"/>
              </w:rPr>
              <w:t>Defensa oral sin apoyo de IA en tiempo real para validar competencia individual</w:t>
            </w:r>
          </w:p>
        </w:tc>
      </w:tr>
      <w:tr w:rsidR="00FB2BCD" w:rsidRPr="005E1BEC" w14:paraId="46191BE9" w14:textId="77777777">
        <w:tc>
          <w:tcPr>
            <w:tcW w:w="2200" w:type="dxa"/>
            <w:tcBorders>
              <w:top w:val="single" w:sz="1" w:space="0" w:color="BFBFBF"/>
              <w:left w:val="single" w:sz="1" w:space="0" w:color="BFBFBF"/>
              <w:bottom w:val="single" w:sz="1" w:space="0" w:color="BFBFBF"/>
              <w:right w:val="single" w:sz="1" w:space="0" w:color="BFBFBF"/>
            </w:tcBorders>
            <w:shd w:val="clear" w:color="auto" w:fill="D6E4F0"/>
            <w:tcMar>
              <w:top w:w="60" w:type="dxa"/>
              <w:left w:w="100" w:type="dxa"/>
              <w:bottom w:w="60" w:type="dxa"/>
              <w:right w:w="100" w:type="dxa"/>
            </w:tcMar>
            <w:vAlign w:val="center"/>
          </w:tcPr>
          <w:p w14:paraId="46191BE6" w14:textId="77777777" w:rsidR="00FB2BCD" w:rsidRPr="003D364D" w:rsidRDefault="00000000">
            <w:pPr>
              <w:spacing w:after="40"/>
              <w:rPr>
                <w:lang w:val="es-ES_tradnl"/>
              </w:rPr>
            </w:pPr>
            <w:r w:rsidRPr="003D364D">
              <w:rPr>
                <w:b/>
                <w:bCs/>
                <w:color w:val="1B3A5C"/>
                <w:sz w:val="18"/>
                <w:szCs w:val="18"/>
                <w:lang w:val="es-ES_tradnl"/>
              </w:rPr>
              <w:t>Integridad académica</w:t>
            </w:r>
          </w:p>
        </w:tc>
        <w:tc>
          <w:tcPr>
            <w:tcW w:w="358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6191BE7" w14:textId="77777777" w:rsidR="00FB2BCD" w:rsidRPr="003D364D" w:rsidRDefault="00000000">
            <w:pPr>
              <w:spacing w:after="40"/>
              <w:rPr>
                <w:lang w:val="es-ES_tradnl"/>
              </w:rPr>
            </w:pPr>
            <w:r w:rsidRPr="003D364D">
              <w:rPr>
                <w:sz w:val="20"/>
                <w:szCs w:val="20"/>
                <w:lang w:val="es-ES_tradnl"/>
              </w:rPr>
              <w:t>Política de integridad diferenciada: uso permitido, regulado y prohibido</w:t>
            </w:r>
          </w:p>
        </w:tc>
        <w:tc>
          <w:tcPr>
            <w:tcW w:w="358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6191BE8" w14:textId="77777777" w:rsidR="00FB2BCD" w:rsidRPr="003D364D" w:rsidRDefault="00000000">
            <w:pPr>
              <w:spacing w:after="40"/>
              <w:rPr>
                <w:lang w:val="es-ES_tradnl"/>
              </w:rPr>
            </w:pPr>
            <w:r w:rsidRPr="003D364D">
              <w:rPr>
                <w:sz w:val="20"/>
                <w:szCs w:val="20"/>
                <w:lang w:val="es-ES_tradnl"/>
              </w:rPr>
              <w:t>Protocolo de tres niveles; verificación cruzada de resultados en R</w:t>
            </w:r>
          </w:p>
        </w:tc>
      </w:tr>
      <w:tr w:rsidR="00FB2BCD" w:rsidRPr="005E1BEC" w14:paraId="46191BED" w14:textId="77777777">
        <w:tc>
          <w:tcPr>
            <w:tcW w:w="2200" w:type="dxa"/>
            <w:tcBorders>
              <w:top w:val="single" w:sz="1" w:space="0" w:color="BFBFBF"/>
              <w:left w:val="single" w:sz="1" w:space="0" w:color="BFBFBF"/>
              <w:bottom w:val="single" w:sz="1" w:space="0" w:color="BFBFBF"/>
              <w:right w:val="single" w:sz="1" w:space="0" w:color="BFBFBF"/>
            </w:tcBorders>
            <w:shd w:val="clear" w:color="auto" w:fill="D6E4F0"/>
            <w:tcMar>
              <w:top w:w="60" w:type="dxa"/>
              <w:left w:w="100" w:type="dxa"/>
              <w:bottom w:w="60" w:type="dxa"/>
              <w:right w:w="100" w:type="dxa"/>
            </w:tcMar>
            <w:vAlign w:val="center"/>
          </w:tcPr>
          <w:p w14:paraId="46191BEA" w14:textId="77777777" w:rsidR="00FB2BCD" w:rsidRPr="003D364D" w:rsidRDefault="00000000">
            <w:pPr>
              <w:spacing w:after="40"/>
              <w:rPr>
                <w:lang w:val="es-ES_tradnl"/>
              </w:rPr>
            </w:pPr>
            <w:r w:rsidRPr="003D364D">
              <w:rPr>
                <w:b/>
                <w:bCs/>
                <w:color w:val="1B3A5C"/>
                <w:sz w:val="18"/>
                <w:szCs w:val="18"/>
                <w:lang w:val="es-ES_tradnl"/>
              </w:rPr>
              <w:t>Protección de datos</w:t>
            </w:r>
          </w:p>
        </w:tc>
        <w:tc>
          <w:tcPr>
            <w:tcW w:w="358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6191BEB" w14:textId="77777777" w:rsidR="00FB2BCD" w:rsidRPr="003D364D" w:rsidRDefault="00000000">
            <w:pPr>
              <w:spacing w:after="40"/>
              <w:rPr>
                <w:lang w:val="es-ES_tradnl"/>
              </w:rPr>
            </w:pPr>
            <w:r w:rsidRPr="003D364D">
              <w:rPr>
                <w:sz w:val="20"/>
                <w:szCs w:val="20"/>
                <w:lang w:val="es-ES_tradnl"/>
              </w:rPr>
              <w:t>Prohibición de ingresar datos sensibles en herramientas no autorizadas</w:t>
            </w:r>
          </w:p>
        </w:tc>
        <w:tc>
          <w:tcPr>
            <w:tcW w:w="358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6191BEC" w14:textId="77777777" w:rsidR="00FB2BCD" w:rsidRPr="003D364D" w:rsidRDefault="00000000">
            <w:pPr>
              <w:spacing w:after="40"/>
              <w:rPr>
                <w:lang w:val="es-ES_tradnl"/>
              </w:rPr>
            </w:pPr>
            <w:proofErr w:type="spellStart"/>
            <w:r w:rsidRPr="003D364D">
              <w:rPr>
                <w:sz w:val="20"/>
                <w:szCs w:val="20"/>
                <w:lang w:val="es-ES_tradnl"/>
              </w:rPr>
              <w:t>Anonimización</w:t>
            </w:r>
            <w:proofErr w:type="spellEnd"/>
            <w:r w:rsidRPr="003D364D">
              <w:rPr>
                <w:sz w:val="20"/>
                <w:szCs w:val="20"/>
                <w:lang w:val="es-ES_tradnl"/>
              </w:rPr>
              <w:t xml:space="preserve"> obligatoria; uso de datos sintéticos en prácticas</w:t>
            </w:r>
          </w:p>
        </w:tc>
      </w:tr>
      <w:tr w:rsidR="00FB2BCD" w:rsidRPr="005E1BEC" w14:paraId="46191BF1" w14:textId="77777777">
        <w:tc>
          <w:tcPr>
            <w:tcW w:w="2200" w:type="dxa"/>
            <w:tcBorders>
              <w:top w:val="single" w:sz="1" w:space="0" w:color="BFBFBF"/>
              <w:left w:val="single" w:sz="1" w:space="0" w:color="BFBFBF"/>
              <w:bottom w:val="single" w:sz="1" w:space="0" w:color="BFBFBF"/>
              <w:right w:val="single" w:sz="1" w:space="0" w:color="BFBFBF"/>
            </w:tcBorders>
            <w:shd w:val="clear" w:color="auto" w:fill="D6E4F0"/>
            <w:tcMar>
              <w:top w:w="60" w:type="dxa"/>
              <w:left w:w="100" w:type="dxa"/>
              <w:bottom w:w="60" w:type="dxa"/>
              <w:right w:w="100" w:type="dxa"/>
            </w:tcMar>
            <w:vAlign w:val="center"/>
          </w:tcPr>
          <w:p w14:paraId="46191BEE" w14:textId="77777777" w:rsidR="00FB2BCD" w:rsidRPr="003D364D" w:rsidRDefault="00000000">
            <w:pPr>
              <w:spacing w:after="40"/>
              <w:rPr>
                <w:lang w:val="es-ES_tradnl"/>
              </w:rPr>
            </w:pPr>
            <w:r w:rsidRPr="003D364D">
              <w:rPr>
                <w:b/>
                <w:bCs/>
                <w:color w:val="1B3A5C"/>
                <w:sz w:val="18"/>
                <w:szCs w:val="18"/>
                <w:lang w:val="es-ES_tradnl"/>
              </w:rPr>
              <w:t>Equidad</w:t>
            </w:r>
          </w:p>
        </w:tc>
        <w:tc>
          <w:tcPr>
            <w:tcW w:w="358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6191BEF" w14:textId="77777777" w:rsidR="00FB2BCD" w:rsidRPr="003D364D" w:rsidRDefault="00000000">
            <w:pPr>
              <w:spacing w:after="40"/>
              <w:rPr>
                <w:lang w:val="es-ES_tradnl"/>
              </w:rPr>
            </w:pPr>
            <w:r w:rsidRPr="003D364D">
              <w:rPr>
                <w:sz w:val="20"/>
                <w:szCs w:val="20"/>
                <w:lang w:val="es-ES_tradnl"/>
              </w:rPr>
              <w:t>Evaluación de sesgos algorítmicos como competencia explícita</w:t>
            </w:r>
          </w:p>
        </w:tc>
        <w:tc>
          <w:tcPr>
            <w:tcW w:w="358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6191BF0" w14:textId="77777777" w:rsidR="00FB2BCD" w:rsidRPr="003D364D" w:rsidRDefault="00000000">
            <w:pPr>
              <w:spacing w:after="40"/>
              <w:rPr>
                <w:lang w:val="es-ES_tradnl"/>
              </w:rPr>
            </w:pPr>
            <w:proofErr w:type="spellStart"/>
            <w:r w:rsidRPr="003D364D">
              <w:rPr>
                <w:sz w:val="20"/>
                <w:szCs w:val="20"/>
                <w:lang w:val="es-ES_tradnl"/>
              </w:rPr>
              <w:t>Checklist</w:t>
            </w:r>
            <w:proofErr w:type="spellEnd"/>
            <w:r w:rsidRPr="003D364D">
              <w:rPr>
                <w:sz w:val="20"/>
                <w:szCs w:val="20"/>
                <w:lang w:val="es-ES_tradnl"/>
              </w:rPr>
              <w:t xml:space="preserve"> de equidad en indicadores y análisis de sesgos en IA</w:t>
            </w:r>
          </w:p>
        </w:tc>
      </w:tr>
      <w:tr w:rsidR="00FB2BCD" w:rsidRPr="005E1BEC" w14:paraId="46191BF5" w14:textId="77777777">
        <w:tc>
          <w:tcPr>
            <w:tcW w:w="2200" w:type="dxa"/>
            <w:tcBorders>
              <w:top w:val="single" w:sz="1" w:space="0" w:color="BFBFBF"/>
              <w:left w:val="single" w:sz="1" w:space="0" w:color="BFBFBF"/>
              <w:bottom w:val="single" w:sz="1" w:space="0" w:color="BFBFBF"/>
              <w:right w:val="single" w:sz="1" w:space="0" w:color="BFBFBF"/>
            </w:tcBorders>
            <w:shd w:val="clear" w:color="auto" w:fill="D6E4F0"/>
            <w:tcMar>
              <w:top w:w="60" w:type="dxa"/>
              <w:left w:w="100" w:type="dxa"/>
              <w:bottom w:w="60" w:type="dxa"/>
              <w:right w:w="100" w:type="dxa"/>
            </w:tcMar>
            <w:vAlign w:val="center"/>
          </w:tcPr>
          <w:p w14:paraId="46191BF2" w14:textId="77777777" w:rsidR="00FB2BCD" w:rsidRPr="003D364D" w:rsidRDefault="00000000">
            <w:pPr>
              <w:spacing w:after="40"/>
              <w:rPr>
                <w:lang w:val="es-ES_tradnl"/>
              </w:rPr>
            </w:pPr>
            <w:r w:rsidRPr="003D364D">
              <w:rPr>
                <w:b/>
                <w:bCs/>
                <w:color w:val="1B3A5C"/>
                <w:sz w:val="18"/>
                <w:szCs w:val="18"/>
                <w:lang w:val="es-ES_tradnl"/>
              </w:rPr>
              <w:t>Alfabetización IA (Res. 6b)</w:t>
            </w:r>
          </w:p>
        </w:tc>
        <w:tc>
          <w:tcPr>
            <w:tcW w:w="358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6191BF3" w14:textId="77777777" w:rsidR="00FB2BCD" w:rsidRPr="003D364D" w:rsidRDefault="00000000">
            <w:pPr>
              <w:spacing w:after="40"/>
              <w:rPr>
                <w:lang w:val="es-ES_tradnl"/>
              </w:rPr>
            </w:pPr>
            <w:r w:rsidRPr="003D364D">
              <w:rPr>
                <w:sz w:val="20"/>
                <w:szCs w:val="20"/>
                <w:lang w:val="es-ES_tradnl"/>
              </w:rPr>
              <w:t>Competencias de IA responsable integradas en el perfil de egreso</w:t>
            </w:r>
          </w:p>
        </w:tc>
        <w:tc>
          <w:tcPr>
            <w:tcW w:w="358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6191BF4" w14:textId="77777777" w:rsidR="00FB2BCD" w:rsidRPr="003D364D" w:rsidRDefault="00000000">
            <w:pPr>
              <w:spacing w:after="40"/>
              <w:rPr>
                <w:lang w:val="es-ES_tradnl"/>
              </w:rPr>
            </w:pPr>
            <w:r w:rsidRPr="003D364D">
              <w:rPr>
                <w:sz w:val="20"/>
                <w:szCs w:val="20"/>
                <w:lang w:val="es-ES_tradnl"/>
              </w:rPr>
              <w:t>Competencias específicas de IA con evidencias evaluables por Sprint</w:t>
            </w:r>
          </w:p>
        </w:tc>
      </w:tr>
    </w:tbl>
    <w:p w14:paraId="46191BF6" w14:textId="77777777" w:rsidR="00FB2BCD" w:rsidRPr="003D364D" w:rsidRDefault="00FB2BCD">
      <w:pPr>
        <w:spacing w:after="120" w:line="276" w:lineRule="auto"/>
        <w:rPr>
          <w:lang w:val="es-ES_tradnl"/>
        </w:rPr>
      </w:pPr>
    </w:p>
    <w:p w14:paraId="317E20B2" w14:textId="77777777" w:rsidR="00C65186" w:rsidRDefault="00C65186">
      <w:pPr>
        <w:pStyle w:val="Heading3"/>
        <w:rPr>
          <w:lang w:val="es-ES_tradnl"/>
        </w:rPr>
      </w:pPr>
    </w:p>
    <w:p w14:paraId="2FED15B3" w14:textId="77777777" w:rsidR="00C65186" w:rsidRDefault="00C65186">
      <w:pPr>
        <w:pStyle w:val="Heading3"/>
        <w:rPr>
          <w:lang w:val="es-ES_tradnl"/>
        </w:rPr>
      </w:pPr>
    </w:p>
    <w:p w14:paraId="46191BF7" w14:textId="4EB925D4" w:rsidR="00FB2BCD" w:rsidRPr="003D364D" w:rsidRDefault="00000000">
      <w:pPr>
        <w:pStyle w:val="Heading3"/>
        <w:rPr>
          <w:lang w:val="es-ES_tradnl"/>
        </w:rPr>
      </w:pPr>
      <w:r w:rsidRPr="003D364D">
        <w:rPr>
          <w:lang w:val="es-ES_tradnl"/>
        </w:rPr>
        <w:lastRenderedPageBreak/>
        <w:t>3.2 Reglamento General del SEP</w:t>
      </w:r>
    </w:p>
    <w:p w14:paraId="46191BF8" w14:textId="77777777" w:rsidR="00FB2BCD" w:rsidRPr="003D364D" w:rsidRDefault="00000000">
      <w:pPr>
        <w:spacing w:after="120" w:line="276" w:lineRule="auto"/>
        <w:rPr>
          <w:lang w:val="es-ES_tradnl"/>
        </w:rPr>
      </w:pPr>
      <w:r w:rsidRPr="003D364D">
        <w:rPr>
          <w:lang w:val="es-ES_tradnl"/>
        </w:rPr>
        <w:t>Art. 31 (flexibilidad curricular e innovación docente), Art. 37 (promedio ponderado ≥ 8.0), Arts. 42-43 (exámenes de candidatura) y Art. 47 (calidad de tesis para publicación).</w:t>
      </w:r>
    </w:p>
    <w:p w14:paraId="46191BF9" w14:textId="77777777" w:rsidR="00FB2BCD" w:rsidRPr="003D364D" w:rsidRDefault="00000000">
      <w:pPr>
        <w:pStyle w:val="Heading3"/>
        <w:rPr>
          <w:lang w:val="es-ES_tradnl"/>
        </w:rPr>
      </w:pPr>
      <w:r w:rsidRPr="003D364D">
        <w:rPr>
          <w:lang w:val="es-ES_tradnl"/>
        </w:rPr>
        <w:t>3.3 Reglamento interno del GIACT</w:t>
      </w:r>
    </w:p>
    <w:p w14:paraId="46191BFA" w14:textId="77777777" w:rsidR="00FB2BCD" w:rsidRPr="003D364D" w:rsidRDefault="00000000">
      <w:pPr>
        <w:spacing w:after="120" w:line="276" w:lineRule="auto"/>
        <w:rPr>
          <w:lang w:val="es-ES_tradnl"/>
        </w:rPr>
      </w:pPr>
      <w:r w:rsidRPr="003D364D">
        <w:rPr>
          <w:lang w:val="es-ES_tradnl"/>
        </w:rPr>
        <w:t>Art. 14b (comité asesor y avances semestrales), Art. 17 (definición de tema de tesis en primer semestre), Art. 23 (avance semestral calificado ante comité de tesis) y Art. 27 (publicación como requisito de graduación).</w:t>
      </w:r>
    </w:p>
    <w:p w14:paraId="46191BFB" w14:textId="77777777" w:rsidR="00FB2BCD" w:rsidRPr="003D364D" w:rsidRDefault="00000000">
      <w:pPr>
        <w:pStyle w:val="Heading1"/>
        <w:rPr>
          <w:lang w:val="es-ES_tradnl"/>
        </w:rPr>
      </w:pPr>
      <w:r w:rsidRPr="003D364D">
        <w:rPr>
          <w:lang w:val="es-ES_tradnl"/>
        </w:rPr>
        <w:t>4. OBJETIVOS</w:t>
      </w:r>
    </w:p>
    <w:p w14:paraId="46191BFC" w14:textId="77777777" w:rsidR="00FB2BCD" w:rsidRPr="003D364D" w:rsidRDefault="00000000">
      <w:pPr>
        <w:pStyle w:val="Heading3"/>
        <w:rPr>
          <w:lang w:val="es-ES_tradnl"/>
        </w:rPr>
      </w:pPr>
      <w:r w:rsidRPr="003D364D">
        <w:rPr>
          <w:lang w:val="es-ES_tradnl"/>
        </w:rPr>
        <w:t>4.1 General</w:t>
      </w:r>
    </w:p>
    <w:p w14:paraId="46191BFD" w14:textId="77777777" w:rsidR="00FB2BCD" w:rsidRPr="003D364D" w:rsidRDefault="00000000">
      <w:pPr>
        <w:spacing w:after="120" w:line="276" w:lineRule="auto"/>
        <w:rPr>
          <w:lang w:val="es-ES_tradnl"/>
        </w:rPr>
      </w:pPr>
      <w:r w:rsidRPr="003D364D">
        <w:rPr>
          <w:lang w:val="es-ES_tradnl"/>
        </w:rPr>
        <w:t>Desarrollar competencias metodológicas avanzadas para la gestión de áreas costeras, integrando herramientas de Inteligencia Artificial de manera ética y transparente para acelerar el procesamiento de datos, asegurar la reproducibilidad científica y mejorar la comunicación de hallazgos a tomadores de decisión.</w:t>
      </w:r>
    </w:p>
    <w:p w14:paraId="46191BFE" w14:textId="77777777" w:rsidR="00FB2BCD" w:rsidRPr="003D364D" w:rsidRDefault="00000000">
      <w:pPr>
        <w:pStyle w:val="Heading3"/>
        <w:rPr>
          <w:lang w:val="es-ES_tradnl"/>
        </w:rPr>
      </w:pPr>
      <w:r w:rsidRPr="003D364D">
        <w:rPr>
          <w:lang w:val="es-ES_tradnl"/>
        </w:rPr>
        <w:t>4.2 Específicos</w:t>
      </w:r>
    </w:p>
    <w:p w14:paraId="46191BFF" w14:textId="77777777" w:rsidR="00FB2BCD" w:rsidRPr="003D364D" w:rsidRDefault="00000000">
      <w:pPr>
        <w:pStyle w:val="ListParagraph"/>
        <w:numPr>
          <w:ilvl w:val="0"/>
          <w:numId w:val="2"/>
        </w:numPr>
        <w:spacing w:after="80" w:line="276" w:lineRule="auto"/>
        <w:rPr>
          <w:lang w:val="es-ES_tradnl"/>
        </w:rPr>
      </w:pPr>
      <w:r w:rsidRPr="003D364D">
        <w:rPr>
          <w:b/>
          <w:bCs/>
          <w:lang w:val="es-ES_tradnl"/>
        </w:rPr>
        <w:t xml:space="preserve">Diseñar </w:t>
      </w:r>
      <w:r w:rsidRPr="003D364D">
        <w:rPr>
          <w:lang w:val="es-ES_tradnl"/>
        </w:rPr>
        <w:t>estrategias de investigación mixta utilizando IA para la exploración bibliográfica y metodológica, sin sustituir el criterio científico.</w:t>
      </w:r>
    </w:p>
    <w:p w14:paraId="46191C00" w14:textId="77777777" w:rsidR="00FB2BCD" w:rsidRPr="003D364D" w:rsidRDefault="00000000">
      <w:pPr>
        <w:pStyle w:val="ListParagraph"/>
        <w:numPr>
          <w:ilvl w:val="0"/>
          <w:numId w:val="2"/>
        </w:numPr>
        <w:spacing w:after="80" w:line="276" w:lineRule="auto"/>
        <w:rPr>
          <w:lang w:val="es-ES_tradnl"/>
        </w:rPr>
      </w:pPr>
      <w:r w:rsidRPr="003D364D">
        <w:rPr>
          <w:b/>
          <w:bCs/>
          <w:lang w:val="es-ES_tradnl"/>
        </w:rPr>
        <w:t xml:space="preserve">Ejecutar </w:t>
      </w:r>
      <w:r w:rsidRPr="003D364D">
        <w:rPr>
          <w:lang w:val="es-ES_tradnl"/>
        </w:rPr>
        <w:t>análisis estadísticos y cualitativos en R/</w:t>
      </w:r>
      <w:proofErr w:type="spellStart"/>
      <w:r w:rsidRPr="003D364D">
        <w:rPr>
          <w:lang w:val="es-ES_tradnl"/>
        </w:rPr>
        <w:t>RStudio</w:t>
      </w:r>
      <w:proofErr w:type="spellEnd"/>
      <w:r w:rsidRPr="003D364D">
        <w:rPr>
          <w:lang w:val="es-ES_tradnl"/>
        </w:rPr>
        <w:t>, utilizando asistentes de código para depuración y eficiencia, garantizando la validación humana de cada resultado.</w:t>
      </w:r>
    </w:p>
    <w:p w14:paraId="46191C01" w14:textId="77777777" w:rsidR="00FB2BCD" w:rsidRPr="003D364D" w:rsidRDefault="00000000">
      <w:pPr>
        <w:pStyle w:val="ListParagraph"/>
        <w:numPr>
          <w:ilvl w:val="0"/>
          <w:numId w:val="2"/>
        </w:numPr>
        <w:spacing w:after="80" w:line="276" w:lineRule="auto"/>
        <w:rPr>
          <w:lang w:val="es-ES_tradnl"/>
        </w:rPr>
      </w:pPr>
      <w:r w:rsidRPr="003D364D">
        <w:rPr>
          <w:b/>
          <w:bCs/>
          <w:lang w:val="es-ES_tradnl"/>
        </w:rPr>
        <w:t xml:space="preserve">Implementar </w:t>
      </w:r>
      <w:r w:rsidRPr="003D364D">
        <w:rPr>
          <w:lang w:val="es-ES_tradnl"/>
        </w:rPr>
        <w:t>técnicas de muestreo complejas (como RDS) y trabajo de campo asistido por herramientas digitales.</w:t>
      </w:r>
    </w:p>
    <w:p w14:paraId="46191C02" w14:textId="77777777" w:rsidR="00FB2BCD" w:rsidRPr="003D364D" w:rsidRDefault="00000000">
      <w:pPr>
        <w:pStyle w:val="ListParagraph"/>
        <w:numPr>
          <w:ilvl w:val="0"/>
          <w:numId w:val="2"/>
        </w:numPr>
        <w:spacing w:after="80" w:line="276" w:lineRule="auto"/>
        <w:rPr>
          <w:lang w:val="es-ES_tradnl"/>
        </w:rPr>
      </w:pPr>
      <w:r w:rsidRPr="003D364D">
        <w:rPr>
          <w:b/>
          <w:bCs/>
          <w:lang w:val="es-ES_tradnl"/>
        </w:rPr>
        <w:t xml:space="preserve">Comunicar </w:t>
      </w:r>
      <w:r w:rsidRPr="003D364D">
        <w:rPr>
          <w:lang w:val="es-ES_tradnl"/>
        </w:rPr>
        <w:t>resultados mediante narrativa de datos (</w:t>
      </w:r>
      <w:proofErr w:type="spellStart"/>
      <w:r w:rsidRPr="003D364D">
        <w:rPr>
          <w:lang w:val="es-ES_tradnl"/>
        </w:rPr>
        <w:t>storytelling</w:t>
      </w:r>
      <w:proofErr w:type="spellEnd"/>
      <w:r w:rsidRPr="003D364D">
        <w:rPr>
          <w:lang w:val="es-ES_tradnl"/>
        </w:rPr>
        <w:t>) y resúmenes ejecutivos, asegurando la transparencia sobre el uso de herramientas generativas.</w:t>
      </w:r>
    </w:p>
    <w:p w14:paraId="46191C03" w14:textId="77777777" w:rsidR="00FB2BCD" w:rsidRPr="003D364D" w:rsidRDefault="00000000">
      <w:pPr>
        <w:pStyle w:val="ListParagraph"/>
        <w:numPr>
          <w:ilvl w:val="0"/>
          <w:numId w:val="2"/>
        </w:numPr>
        <w:spacing w:after="80" w:line="276" w:lineRule="auto"/>
        <w:rPr>
          <w:lang w:val="es-ES_tradnl"/>
        </w:rPr>
      </w:pPr>
      <w:r w:rsidRPr="003D364D">
        <w:rPr>
          <w:b/>
          <w:bCs/>
          <w:lang w:val="es-ES_tradnl"/>
        </w:rPr>
        <w:t xml:space="preserve">Articular </w:t>
      </w:r>
      <w:r w:rsidRPr="003D364D">
        <w:rPr>
          <w:lang w:val="es-ES_tradnl"/>
        </w:rPr>
        <w:t>las evidencias de aprendizaje con el avance del proyecto de tesis del estudiante, conforme al Art. 17 y Art. 23 del Reglamento GIACT.</w:t>
      </w:r>
    </w:p>
    <w:p w14:paraId="46191C04" w14:textId="77777777" w:rsidR="00FB2BCD" w:rsidRPr="003D364D" w:rsidRDefault="00000000">
      <w:pPr>
        <w:pStyle w:val="Heading1"/>
        <w:rPr>
          <w:lang w:val="es-ES_tradnl"/>
        </w:rPr>
      </w:pPr>
      <w:r w:rsidRPr="003D364D">
        <w:rPr>
          <w:lang w:val="es-ES_tradnl"/>
        </w:rPr>
        <w:t>5. RESULTADOS DE APRENDIZAJE Y COMPETENCIAS</w:t>
      </w:r>
    </w:p>
    <w:p w14:paraId="46191C05" w14:textId="77777777" w:rsidR="00FB2BCD" w:rsidRPr="003D364D" w:rsidRDefault="00000000">
      <w:pPr>
        <w:pStyle w:val="Heading3"/>
        <w:rPr>
          <w:lang w:val="es-ES_tradnl"/>
        </w:rPr>
      </w:pPr>
      <w:r w:rsidRPr="003D364D">
        <w:rPr>
          <w:lang w:val="es-ES_tradnl"/>
        </w:rPr>
        <w:t>5.1 Competencias de análisis estadístico y metodológico</w:t>
      </w:r>
    </w:p>
    <w:p w14:paraId="46191C06" w14:textId="77777777" w:rsidR="00FB2BCD" w:rsidRPr="003D364D" w:rsidRDefault="00000000">
      <w:pPr>
        <w:pStyle w:val="ListParagraph"/>
        <w:numPr>
          <w:ilvl w:val="0"/>
          <w:numId w:val="3"/>
        </w:numPr>
        <w:spacing w:after="80" w:line="276" w:lineRule="auto"/>
        <w:rPr>
          <w:lang w:val="es-ES_tradnl"/>
        </w:rPr>
      </w:pPr>
      <w:r w:rsidRPr="003D364D">
        <w:rPr>
          <w:lang w:val="es-ES_tradnl"/>
        </w:rPr>
        <w:t>Diseñar estrategias de análisis acordes con preguntas de investigación y tipos de datos pertinentes a la gestión costera.</w:t>
      </w:r>
    </w:p>
    <w:p w14:paraId="46191C07" w14:textId="77777777" w:rsidR="00FB2BCD" w:rsidRPr="003D364D" w:rsidRDefault="00000000">
      <w:pPr>
        <w:pStyle w:val="ListParagraph"/>
        <w:numPr>
          <w:ilvl w:val="0"/>
          <w:numId w:val="3"/>
        </w:numPr>
        <w:spacing w:after="80" w:line="276" w:lineRule="auto"/>
        <w:rPr>
          <w:lang w:val="es-ES_tradnl"/>
        </w:rPr>
      </w:pPr>
      <w:r w:rsidRPr="003D364D">
        <w:rPr>
          <w:lang w:val="es-ES_tradnl"/>
        </w:rPr>
        <w:t>Aplicar estadística descriptiva, regresión y técnicas multivariadas en R, interpretando supuestos, limitaciones y diagnósticos.</w:t>
      </w:r>
    </w:p>
    <w:p w14:paraId="46191C08" w14:textId="77777777" w:rsidR="00FB2BCD" w:rsidRPr="003D364D" w:rsidRDefault="00000000">
      <w:pPr>
        <w:pStyle w:val="ListParagraph"/>
        <w:numPr>
          <w:ilvl w:val="0"/>
          <w:numId w:val="3"/>
        </w:numPr>
        <w:spacing w:after="80" w:line="276" w:lineRule="auto"/>
        <w:rPr>
          <w:lang w:val="es-ES_tradnl"/>
        </w:rPr>
      </w:pPr>
      <w:r w:rsidRPr="003D364D">
        <w:rPr>
          <w:lang w:val="es-ES_tradnl"/>
        </w:rPr>
        <w:t>Diseñar estrategias de muestreo (incluyendo RDS) y estimar errores de muestreo y sesgos potenciales.</w:t>
      </w:r>
    </w:p>
    <w:p w14:paraId="46191C09" w14:textId="77777777" w:rsidR="00FB2BCD" w:rsidRPr="003D364D" w:rsidRDefault="00000000">
      <w:pPr>
        <w:pStyle w:val="ListParagraph"/>
        <w:numPr>
          <w:ilvl w:val="0"/>
          <w:numId w:val="3"/>
        </w:numPr>
        <w:spacing w:after="80" w:line="276" w:lineRule="auto"/>
        <w:rPr>
          <w:lang w:val="es-ES_tradnl"/>
        </w:rPr>
      </w:pPr>
      <w:r w:rsidRPr="003D364D">
        <w:rPr>
          <w:lang w:val="es-ES_tradnl"/>
        </w:rPr>
        <w:lastRenderedPageBreak/>
        <w:t>Construir indicadores e índices compuestos para la toma de decisiones en gestión de áreas costeras.</w:t>
      </w:r>
    </w:p>
    <w:p w14:paraId="46191C0A" w14:textId="77777777" w:rsidR="00FB2BCD" w:rsidRPr="003D364D" w:rsidRDefault="00000000">
      <w:pPr>
        <w:pStyle w:val="ListParagraph"/>
        <w:numPr>
          <w:ilvl w:val="0"/>
          <w:numId w:val="3"/>
        </w:numPr>
        <w:spacing w:after="80" w:line="276" w:lineRule="auto"/>
        <w:rPr>
          <w:lang w:val="es-ES_tradnl"/>
        </w:rPr>
      </w:pPr>
      <w:r w:rsidRPr="003D364D">
        <w:rPr>
          <w:lang w:val="es-ES_tradnl"/>
        </w:rPr>
        <w:t>Realizar simulaciones (</w:t>
      </w:r>
      <w:proofErr w:type="spellStart"/>
      <w:r w:rsidRPr="003D364D">
        <w:rPr>
          <w:lang w:val="es-ES_tradnl"/>
        </w:rPr>
        <w:t>bootstrap</w:t>
      </w:r>
      <w:proofErr w:type="spellEnd"/>
      <w:r w:rsidRPr="003D364D">
        <w:rPr>
          <w:lang w:val="es-ES_tradnl"/>
        </w:rPr>
        <w:t>, Monte Carlo) para comprender incertidumbre y robustez.</w:t>
      </w:r>
    </w:p>
    <w:p w14:paraId="46191C0B" w14:textId="77777777" w:rsidR="00FB2BCD" w:rsidRPr="003D364D" w:rsidRDefault="00000000">
      <w:pPr>
        <w:pStyle w:val="Heading3"/>
        <w:rPr>
          <w:lang w:val="es-ES_tradnl"/>
        </w:rPr>
      </w:pPr>
      <w:r w:rsidRPr="003D364D">
        <w:rPr>
          <w:lang w:val="es-ES_tradnl"/>
        </w:rPr>
        <w:t>5.2 Competencias de IA responsable aplicada al análisis</w:t>
      </w:r>
    </w:p>
    <w:p w14:paraId="46191C0C" w14:textId="77777777" w:rsidR="00FB2BCD" w:rsidRPr="003D364D" w:rsidRDefault="00000000">
      <w:pPr>
        <w:pStyle w:val="ListParagraph"/>
        <w:numPr>
          <w:ilvl w:val="0"/>
          <w:numId w:val="3"/>
        </w:numPr>
        <w:spacing w:after="80" w:line="276" w:lineRule="auto"/>
        <w:rPr>
          <w:lang w:val="es-ES_tradnl"/>
        </w:rPr>
      </w:pPr>
      <w:r w:rsidRPr="003D364D">
        <w:rPr>
          <w:lang w:val="es-ES_tradnl"/>
        </w:rPr>
        <w:t>Usar IA como apoyo para planificar, programar, depurar y documentar análisis, sin delegar decisiones científicas críticas (R-469-2025, Considerando Décimo).</w:t>
      </w:r>
    </w:p>
    <w:p w14:paraId="46191C0D" w14:textId="77777777" w:rsidR="00FB2BCD" w:rsidRPr="003D364D" w:rsidRDefault="00000000">
      <w:pPr>
        <w:pStyle w:val="ListParagraph"/>
        <w:numPr>
          <w:ilvl w:val="0"/>
          <w:numId w:val="3"/>
        </w:numPr>
        <w:spacing w:after="80" w:line="276" w:lineRule="auto"/>
        <w:rPr>
          <w:lang w:val="es-ES_tradnl"/>
        </w:rPr>
      </w:pPr>
      <w:r w:rsidRPr="003D364D">
        <w:rPr>
          <w:lang w:val="es-ES_tradnl"/>
        </w:rPr>
        <w:t>Registrar y declarar el uso de IA mediante bitácora estandarizada (principio de transparencia, Resolutivo 3).</w:t>
      </w:r>
    </w:p>
    <w:p w14:paraId="46191C0E" w14:textId="77777777" w:rsidR="00FB2BCD" w:rsidRPr="003D364D" w:rsidRDefault="00000000">
      <w:pPr>
        <w:pStyle w:val="ListParagraph"/>
        <w:numPr>
          <w:ilvl w:val="0"/>
          <w:numId w:val="3"/>
        </w:numPr>
        <w:spacing w:after="80" w:line="276" w:lineRule="auto"/>
        <w:rPr>
          <w:lang w:val="es-ES_tradnl"/>
        </w:rPr>
      </w:pPr>
      <w:r w:rsidRPr="003D364D">
        <w:rPr>
          <w:lang w:val="es-ES_tradnl"/>
        </w:rPr>
        <w:t>Evaluar críticamente las salidas de IA: identificar alucinaciones, sesgos algorítmicos y limitaciones contextuales.</w:t>
      </w:r>
    </w:p>
    <w:p w14:paraId="46191C0F" w14:textId="77777777" w:rsidR="00FB2BCD" w:rsidRPr="003D364D" w:rsidRDefault="00000000">
      <w:pPr>
        <w:pStyle w:val="ListParagraph"/>
        <w:numPr>
          <w:ilvl w:val="0"/>
          <w:numId w:val="3"/>
        </w:numPr>
        <w:spacing w:after="80" w:line="276" w:lineRule="auto"/>
        <w:rPr>
          <w:lang w:val="es-ES_tradnl"/>
        </w:rPr>
      </w:pPr>
      <w:r w:rsidRPr="003D364D">
        <w:rPr>
          <w:lang w:val="es-ES_tradnl"/>
        </w:rPr>
        <w:t>Aplicar prácticas de protección de datos: no ingresar información sensible en herramientas no autorizadas (Resolutivo 3).</w:t>
      </w:r>
    </w:p>
    <w:p w14:paraId="46191C10" w14:textId="77777777" w:rsidR="00FB2BCD" w:rsidRPr="003D364D" w:rsidRDefault="00000000">
      <w:pPr>
        <w:pStyle w:val="Heading3"/>
        <w:rPr>
          <w:lang w:val="es-ES_tradnl"/>
        </w:rPr>
      </w:pPr>
      <w:r w:rsidRPr="003D364D">
        <w:rPr>
          <w:lang w:val="es-ES_tradnl"/>
        </w:rPr>
        <w:t>5.3 Competencias de comunicación y reproducibilidad</w:t>
      </w:r>
    </w:p>
    <w:p w14:paraId="46191C11" w14:textId="77777777" w:rsidR="00FB2BCD" w:rsidRPr="003D364D" w:rsidRDefault="00000000">
      <w:pPr>
        <w:pStyle w:val="ListParagraph"/>
        <w:numPr>
          <w:ilvl w:val="0"/>
          <w:numId w:val="3"/>
        </w:numPr>
        <w:spacing w:after="80" w:line="276" w:lineRule="auto"/>
        <w:rPr>
          <w:lang w:val="es-ES_tradnl"/>
        </w:rPr>
      </w:pPr>
      <w:r w:rsidRPr="003D364D">
        <w:rPr>
          <w:lang w:val="es-ES_tradnl"/>
        </w:rPr>
        <w:t>Entregar productos de investigación reproducibles (scripts comentados, diccionario de variables, README, semilla documentada).</w:t>
      </w:r>
    </w:p>
    <w:p w14:paraId="46191C12" w14:textId="77777777" w:rsidR="00FB2BCD" w:rsidRPr="003D364D" w:rsidRDefault="00000000">
      <w:pPr>
        <w:pStyle w:val="ListParagraph"/>
        <w:numPr>
          <w:ilvl w:val="0"/>
          <w:numId w:val="3"/>
        </w:numPr>
        <w:spacing w:after="80" w:line="276" w:lineRule="auto"/>
        <w:rPr>
          <w:lang w:val="es-ES_tradnl"/>
        </w:rPr>
      </w:pPr>
      <w:r w:rsidRPr="003D364D">
        <w:rPr>
          <w:lang w:val="es-ES_tradnl"/>
        </w:rPr>
        <w:t>Comunicar hallazgos con visualizaciones claras, reportes técnicos y resúmenes ejecutivos para actores no técnicos.</w:t>
      </w:r>
    </w:p>
    <w:p w14:paraId="46191C13" w14:textId="77777777" w:rsidR="00FB2BCD" w:rsidRPr="003D364D" w:rsidRDefault="00000000">
      <w:pPr>
        <w:pStyle w:val="ListParagraph"/>
        <w:numPr>
          <w:ilvl w:val="0"/>
          <w:numId w:val="3"/>
        </w:numPr>
        <w:spacing w:after="80" w:line="276" w:lineRule="auto"/>
        <w:rPr>
          <w:lang w:val="es-ES_tradnl"/>
        </w:rPr>
      </w:pPr>
      <w:r w:rsidRPr="003D364D">
        <w:rPr>
          <w:lang w:val="es-ES_tradnl"/>
        </w:rPr>
        <w:t>Aplicar estándares de escritura científica que preparen para publicación (Art. 27, Reglamento GIACT).</w:t>
      </w:r>
    </w:p>
    <w:p w14:paraId="46191C14" w14:textId="77777777" w:rsidR="00FB2BCD" w:rsidRPr="003D364D" w:rsidRDefault="00000000">
      <w:pPr>
        <w:pStyle w:val="Heading1"/>
        <w:rPr>
          <w:lang w:val="es-ES_tradnl"/>
        </w:rPr>
      </w:pPr>
      <w:r w:rsidRPr="003D364D">
        <w:rPr>
          <w:lang w:val="es-ES_tradnl"/>
        </w:rPr>
        <w:t>6. METODOLOGÍA: LOS 4 SPRINTS DE INVESTIGACIÓN ASISTIDA</w:t>
      </w:r>
    </w:p>
    <w:p w14:paraId="46191C15" w14:textId="77777777" w:rsidR="00FB2BCD" w:rsidRPr="003D364D" w:rsidRDefault="00000000">
      <w:pPr>
        <w:spacing w:after="120" w:line="276" w:lineRule="auto"/>
        <w:rPr>
          <w:lang w:val="es-ES_tradnl"/>
        </w:rPr>
      </w:pPr>
      <w:r w:rsidRPr="003D364D">
        <w:rPr>
          <w:lang w:val="es-ES_tradnl"/>
        </w:rPr>
        <w:t>El curso se estructura en cuatro ciclos iterativos de trabajo (</w:t>
      </w:r>
      <w:proofErr w:type="spellStart"/>
      <w:r w:rsidRPr="003D364D">
        <w:rPr>
          <w:lang w:val="es-ES_tradnl"/>
        </w:rPr>
        <w:t>Sprints</w:t>
      </w:r>
      <w:proofErr w:type="spellEnd"/>
      <w:r w:rsidRPr="003D364D">
        <w:rPr>
          <w:lang w:val="es-ES_tradnl"/>
        </w:rPr>
        <w:t>). Cada Sprint culmina con un producto entregable integrado que alimenta el proyecto de tesis del estudiante. La teoría se estudia de forma autónoma mediante la Base de Conocimiento (</w:t>
      </w:r>
      <w:proofErr w:type="spellStart"/>
      <w:r w:rsidRPr="003D364D">
        <w:rPr>
          <w:lang w:val="es-ES_tradnl"/>
        </w:rPr>
        <w:t>NotebookLM</w:t>
      </w:r>
      <w:proofErr w:type="spellEnd"/>
      <w:r w:rsidRPr="003D364D">
        <w:rPr>
          <w:lang w:val="es-ES_tradnl"/>
        </w:rPr>
        <w:t>), y las sesiones presenciales se dedican íntegramente a consultoría, resolución de problemas y validación.</w:t>
      </w:r>
    </w:p>
    <w:p w14:paraId="46191C16" w14:textId="77777777" w:rsidR="00FB2BCD" w:rsidRPr="003D364D" w:rsidRDefault="00000000">
      <w:pPr>
        <w:pStyle w:val="Heading3"/>
        <w:rPr>
          <w:lang w:val="es-ES_tradnl"/>
        </w:rPr>
      </w:pPr>
      <w:r w:rsidRPr="003D364D">
        <w:rPr>
          <w:lang w:val="es-ES_tradnl"/>
        </w:rPr>
        <w:t>Sprint 1: Diseño y Fundamentos de Datos (Semanas 1–4)</w:t>
      </w:r>
    </w:p>
    <w:p w14:paraId="46191C17" w14:textId="77777777" w:rsidR="00FB2BCD" w:rsidRPr="003D364D" w:rsidRDefault="00000000">
      <w:pPr>
        <w:pStyle w:val="ListParagraph"/>
        <w:numPr>
          <w:ilvl w:val="0"/>
          <w:numId w:val="3"/>
        </w:numPr>
        <w:spacing w:after="80" w:line="276" w:lineRule="auto"/>
        <w:rPr>
          <w:lang w:val="es-ES_tradnl"/>
        </w:rPr>
      </w:pPr>
      <w:r w:rsidRPr="003D364D">
        <w:rPr>
          <w:b/>
          <w:bCs/>
          <w:lang w:val="es-ES_tradnl"/>
        </w:rPr>
        <w:t xml:space="preserve">Enfoque: </w:t>
      </w:r>
      <w:r w:rsidRPr="003D364D">
        <w:rPr>
          <w:lang w:val="es-ES_tradnl"/>
        </w:rPr>
        <w:t>Planteamiento del problema, lógica de investigación mixta y preparación del entorno de datos.</w:t>
      </w:r>
    </w:p>
    <w:p w14:paraId="46191C18" w14:textId="77777777" w:rsidR="00FB2BCD" w:rsidRPr="003D364D" w:rsidRDefault="00000000">
      <w:pPr>
        <w:pStyle w:val="ListParagraph"/>
        <w:numPr>
          <w:ilvl w:val="0"/>
          <w:numId w:val="3"/>
        </w:numPr>
        <w:spacing w:after="80" w:line="276" w:lineRule="auto"/>
        <w:rPr>
          <w:lang w:val="es-ES_tradnl"/>
        </w:rPr>
      </w:pPr>
      <w:r w:rsidRPr="003D364D">
        <w:rPr>
          <w:b/>
          <w:bCs/>
          <w:lang w:val="es-ES_tradnl"/>
        </w:rPr>
        <w:t>Interacción con IA:</w:t>
      </w:r>
    </w:p>
    <w:p w14:paraId="46191C19" w14:textId="77777777" w:rsidR="00FB2BCD" w:rsidRPr="003D364D" w:rsidRDefault="00000000">
      <w:pPr>
        <w:pStyle w:val="ListParagraph"/>
        <w:numPr>
          <w:ilvl w:val="1"/>
          <w:numId w:val="3"/>
        </w:numPr>
        <w:spacing w:after="80" w:line="276" w:lineRule="auto"/>
        <w:rPr>
          <w:lang w:val="es-ES_tradnl"/>
        </w:rPr>
      </w:pPr>
      <w:proofErr w:type="spellStart"/>
      <w:r w:rsidRPr="003D364D">
        <w:rPr>
          <w:i/>
          <w:iCs/>
          <w:color w:val="666666"/>
          <w:lang w:val="es-ES_tradnl"/>
        </w:rPr>
        <w:t>NotebookLM</w:t>
      </w:r>
      <w:proofErr w:type="spellEnd"/>
      <w:r w:rsidRPr="003D364D">
        <w:rPr>
          <w:i/>
          <w:iCs/>
          <w:color w:val="666666"/>
          <w:lang w:val="es-ES_tradnl"/>
        </w:rPr>
        <w:t xml:space="preserve">: </w:t>
      </w:r>
      <w:r w:rsidRPr="003D364D">
        <w:rPr>
          <w:lang w:val="es-ES_tradnl"/>
        </w:rPr>
        <w:t>Consulta de paradigmas de investigación y teoría de diseño.</w:t>
      </w:r>
    </w:p>
    <w:p w14:paraId="46191C1A" w14:textId="77777777" w:rsidR="00FB2BCD" w:rsidRPr="003D364D" w:rsidRDefault="00000000">
      <w:pPr>
        <w:pStyle w:val="ListParagraph"/>
        <w:numPr>
          <w:ilvl w:val="1"/>
          <w:numId w:val="3"/>
        </w:numPr>
        <w:spacing w:after="80" w:line="276" w:lineRule="auto"/>
        <w:rPr>
          <w:lang w:val="es-ES_tradnl"/>
        </w:rPr>
      </w:pPr>
      <w:r w:rsidRPr="003D364D">
        <w:rPr>
          <w:i/>
          <w:iCs/>
          <w:color w:val="666666"/>
          <w:lang w:val="es-ES_tradnl"/>
        </w:rPr>
        <w:t xml:space="preserve">Tutor IA: </w:t>
      </w:r>
      <w:r w:rsidRPr="003D364D">
        <w:rPr>
          <w:lang w:val="es-ES_tradnl"/>
        </w:rPr>
        <w:t xml:space="preserve">Apoyo en la limpieza de datos (Data </w:t>
      </w:r>
      <w:proofErr w:type="spellStart"/>
      <w:r w:rsidRPr="003D364D">
        <w:rPr>
          <w:lang w:val="es-ES_tradnl"/>
        </w:rPr>
        <w:t>Wrangling</w:t>
      </w:r>
      <w:proofErr w:type="spellEnd"/>
      <w:r w:rsidRPr="003D364D">
        <w:rPr>
          <w:lang w:val="es-ES_tradnl"/>
        </w:rPr>
        <w:t>) y estructura de scripts en R.</w:t>
      </w:r>
    </w:p>
    <w:p w14:paraId="46191C1B" w14:textId="77777777" w:rsidR="00FB2BCD" w:rsidRPr="003D364D" w:rsidRDefault="00000000">
      <w:pPr>
        <w:pStyle w:val="ListParagraph"/>
        <w:numPr>
          <w:ilvl w:val="0"/>
          <w:numId w:val="3"/>
        </w:numPr>
        <w:spacing w:after="80" w:line="276" w:lineRule="auto"/>
        <w:rPr>
          <w:lang w:val="es-ES_tradnl"/>
        </w:rPr>
      </w:pPr>
      <w:r w:rsidRPr="003D364D">
        <w:rPr>
          <w:b/>
          <w:bCs/>
          <w:lang w:val="es-ES_tradnl"/>
        </w:rPr>
        <w:t xml:space="preserve">Entregable: </w:t>
      </w:r>
      <w:r w:rsidRPr="003D364D">
        <w:rPr>
          <w:lang w:val="es-ES_tradnl"/>
        </w:rPr>
        <w:t>Reporte de Diseño + Script de Limpieza de Datos + Bitácora de IA.</w:t>
      </w:r>
    </w:p>
    <w:p w14:paraId="3083F24C" w14:textId="77777777" w:rsidR="00C65186" w:rsidRDefault="00C65186">
      <w:pPr>
        <w:pStyle w:val="Heading3"/>
        <w:rPr>
          <w:lang w:val="es-ES_tradnl"/>
        </w:rPr>
      </w:pPr>
    </w:p>
    <w:p w14:paraId="46191C1C" w14:textId="35664C25" w:rsidR="00FB2BCD" w:rsidRPr="003D364D" w:rsidRDefault="00000000">
      <w:pPr>
        <w:pStyle w:val="Heading3"/>
        <w:rPr>
          <w:lang w:val="es-ES_tradnl"/>
        </w:rPr>
      </w:pPr>
      <w:r w:rsidRPr="003D364D">
        <w:rPr>
          <w:lang w:val="es-ES_tradnl"/>
        </w:rPr>
        <w:lastRenderedPageBreak/>
        <w:t>Sprint 2: Trabajo de Campo y Muestreo (Semanas 5–8)</w:t>
      </w:r>
    </w:p>
    <w:p w14:paraId="46191C1D" w14:textId="77777777" w:rsidR="00FB2BCD" w:rsidRPr="003D364D" w:rsidRDefault="00000000">
      <w:pPr>
        <w:pStyle w:val="ListParagraph"/>
        <w:numPr>
          <w:ilvl w:val="0"/>
          <w:numId w:val="3"/>
        </w:numPr>
        <w:spacing w:after="80" w:line="276" w:lineRule="auto"/>
        <w:rPr>
          <w:lang w:val="es-ES_tradnl"/>
        </w:rPr>
      </w:pPr>
      <w:r w:rsidRPr="003D364D">
        <w:rPr>
          <w:b/>
          <w:bCs/>
          <w:lang w:val="es-ES_tradnl"/>
        </w:rPr>
        <w:t xml:space="preserve">Enfoque: </w:t>
      </w:r>
      <w:r w:rsidRPr="003D364D">
        <w:rPr>
          <w:lang w:val="es-ES_tradnl"/>
        </w:rPr>
        <w:t>Estrategias de muestreo (con énfasis en poblaciones ocultas/móviles – RDS) y recolección de datos.</w:t>
      </w:r>
    </w:p>
    <w:p w14:paraId="46191C1E" w14:textId="77777777" w:rsidR="00FB2BCD" w:rsidRPr="003D364D" w:rsidRDefault="00000000">
      <w:pPr>
        <w:pStyle w:val="ListParagraph"/>
        <w:numPr>
          <w:ilvl w:val="0"/>
          <w:numId w:val="3"/>
        </w:numPr>
        <w:spacing w:after="80" w:line="276" w:lineRule="auto"/>
        <w:rPr>
          <w:lang w:val="es-ES_tradnl"/>
        </w:rPr>
      </w:pPr>
      <w:r w:rsidRPr="003D364D">
        <w:rPr>
          <w:b/>
          <w:bCs/>
          <w:lang w:val="es-ES_tradnl"/>
        </w:rPr>
        <w:t>Interacción con IA:</w:t>
      </w:r>
    </w:p>
    <w:p w14:paraId="46191C1F" w14:textId="77777777" w:rsidR="00FB2BCD" w:rsidRPr="003D364D" w:rsidRDefault="00000000">
      <w:pPr>
        <w:pStyle w:val="ListParagraph"/>
        <w:numPr>
          <w:ilvl w:val="1"/>
          <w:numId w:val="3"/>
        </w:numPr>
        <w:spacing w:after="80" w:line="276" w:lineRule="auto"/>
        <w:rPr>
          <w:lang w:val="es-ES_tradnl"/>
        </w:rPr>
      </w:pPr>
      <w:proofErr w:type="spellStart"/>
      <w:r w:rsidRPr="003D364D">
        <w:rPr>
          <w:i/>
          <w:iCs/>
          <w:color w:val="666666"/>
          <w:lang w:val="es-ES_tradnl"/>
        </w:rPr>
        <w:t>NotebookLM</w:t>
      </w:r>
      <w:proofErr w:type="spellEnd"/>
      <w:r w:rsidRPr="003D364D">
        <w:rPr>
          <w:i/>
          <w:iCs/>
          <w:color w:val="666666"/>
          <w:lang w:val="es-ES_tradnl"/>
        </w:rPr>
        <w:t xml:space="preserve">: </w:t>
      </w:r>
      <w:r w:rsidRPr="003D364D">
        <w:rPr>
          <w:lang w:val="es-ES_tradnl"/>
        </w:rPr>
        <w:t>Guías de muestreo y cálculo de error.</w:t>
      </w:r>
    </w:p>
    <w:p w14:paraId="46191C20" w14:textId="77777777" w:rsidR="00FB2BCD" w:rsidRPr="003D364D" w:rsidRDefault="00000000">
      <w:pPr>
        <w:pStyle w:val="ListParagraph"/>
        <w:numPr>
          <w:ilvl w:val="1"/>
          <w:numId w:val="3"/>
        </w:numPr>
        <w:spacing w:after="80" w:line="276" w:lineRule="auto"/>
        <w:rPr>
          <w:lang w:val="es-ES_tradnl"/>
        </w:rPr>
      </w:pPr>
      <w:r w:rsidRPr="003D364D">
        <w:rPr>
          <w:i/>
          <w:iCs/>
          <w:color w:val="666666"/>
          <w:lang w:val="es-ES_tradnl"/>
        </w:rPr>
        <w:t xml:space="preserve">Tutor IA: </w:t>
      </w:r>
      <w:r w:rsidRPr="003D364D">
        <w:rPr>
          <w:lang w:val="es-ES_tradnl"/>
        </w:rPr>
        <w:t>Simulación de escenarios de muestreo en R y diseño de instrumentos digitales.</w:t>
      </w:r>
    </w:p>
    <w:p w14:paraId="46191C21" w14:textId="77777777" w:rsidR="00FB2BCD" w:rsidRPr="003D364D" w:rsidRDefault="00000000">
      <w:pPr>
        <w:pStyle w:val="ListParagraph"/>
        <w:numPr>
          <w:ilvl w:val="0"/>
          <w:numId w:val="3"/>
        </w:numPr>
        <w:spacing w:after="80" w:line="276" w:lineRule="auto"/>
        <w:rPr>
          <w:lang w:val="es-ES_tradnl"/>
        </w:rPr>
      </w:pPr>
      <w:r w:rsidRPr="003D364D">
        <w:rPr>
          <w:b/>
          <w:bCs/>
          <w:lang w:val="es-ES_tradnl"/>
        </w:rPr>
        <w:t xml:space="preserve">Entregable: </w:t>
      </w:r>
      <w:r w:rsidRPr="003D364D">
        <w:rPr>
          <w:lang w:val="es-ES_tradnl"/>
        </w:rPr>
        <w:t>Estrategia de Muestreo Validada + Base de Datos Preliminar (Simulada o Real) + Bitácora de IA.</w:t>
      </w:r>
    </w:p>
    <w:p w14:paraId="46191C22" w14:textId="77777777" w:rsidR="00FB2BCD" w:rsidRPr="003D364D" w:rsidRDefault="00000000">
      <w:pPr>
        <w:pStyle w:val="Heading3"/>
        <w:rPr>
          <w:lang w:val="es-ES_tradnl"/>
        </w:rPr>
      </w:pPr>
      <w:r w:rsidRPr="003D364D">
        <w:rPr>
          <w:lang w:val="es-ES_tradnl"/>
        </w:rPr>
        <w:t>Sprint 3: Análisis Profundo y Modelado (Semanas 9–12)</w:t>
      </w:r>
    </w:p>
    <w:p w14:paraId="46191C23" w14:textId="77777777" w:rsidR="00FB2BCD" w:rsidRPr="003D364D" w:rsidRDefault="00000000">
      <w:pPr>
        <w:pStyle w:val="ListParagraph"/>
        <w:numPr>
          <w:ilvl w:val="0"/>
          <w:numId w:val="3"/>
        </w:numPr>
        <w:spacing w:after="80" w:line="276" w:lineRule="auto"/>
        <w:rPr>
          <w:lang w:val="es-ES_tradnl"/>
        </w:rPr>
      </w:pPr>
      <w:r w:rsidRPr="003D364D">
        <w:rPr>
          <w:b/>
          <w:bCs/>
          <w:lang w:val="es-ES_tradnl"/>
        </w:rPr>
        <w:t xml:space="preserve">Enfoque: </w:t>
      </w:r>
      <w:r w:rsidRPr="003D364D">
        <w:rPr>
          <w:lang w:val="es-ES_tradnl"/>
        </w:rPr>
        <w:t>Ejecución de modelos estadísticos (regresión, multivariado) y codificación cualitativa.</w:t>
      </w:r>
    </w:p>
    <w:p w14:paraId="46191C24" w14:textId="77777777" w:rsidR="00FB2BCD" w:rsidRPr="003D364D" w:rsidRDefault="00000000">
      <w:pPr>
        <w:pStyle w:val="ListParagraph"/>
        <w:numPr>
          <w:ilvl w:val="0"/>
          <w:numId w:val="3"/>
        </w:numPr>
        <w:spacing w:after="80" w:line="276" w:lineRule="auto"/>
        <w:rPr>
          <w:lang w:val="es-ES_tradnl"/>
        </w:rPr>
      </w:pPr>
      <w:r w:rsidRPr="003D364D">
        <w:rPr>
          <w:b/>
          <w:bCs/>
          <w:lang w:val="es-ES_tradnl"/>
        </w:rPr>
        <w:t>Interacción con IA:</w:t>
      </w:r>
    </w:p>
    <w:p w14:paraId="46191C25" w14:textId="77777777" w:rsidR="00FB2BCD" w:rsidRPr="003D364D" w:rsidRDefault="00000000">
      <w:pPr>
        <w:pStyle w:val="ListParagraph"/>
        <w:numPr>
          <w:ilvl w:val="1"/>
          <w:numId w:val="3"/>
        </w:numPr>
        <w:spacing w:after="80" w:line="276" w:lineRule="auto"/>
        <w:rPr>
          <w:lang w:val="es-ES_tradnl"/>
        </w:rPr>
      </w:pPr>
      <w:proofErr w:type="spellStart"/>
      <w:r w:rsidRPr="003D364D">
        <w:rPr>
          <w:i/>
          <w:iCs/>
          <w:color w:val="666666"/>
          <w:lang w:val="es-ES_tradnl"/>
        </w:rPr>
        <w:t>NotebookLM</w:t>
      </w:r>
      <w:proofErr w:type="spellEnd"/>
      <w:r w:rsidRPr="003D364D">
        <w:rPr>
          <w:i/>
          <w:iCs/>
          <w:color w:val="666666"/>
          <w:lang w:val="es-ES_tradnl"/>
        </w:rPr>
        <w:t xml:space="preserve">: </w:t>
      </w:r>
      <w:r w:rsidRPr="003D364D">
        <w:rPr>
          <w:lang w:val="es-ES_tradnl"/>
        </w:rPr>
        <w:t>Interpretación de supuestos estadísticos.</w:t>
      </w:r>
    </w:p>
    <w:p w14:paraId="46191C26" w14:textId="77777777" w:rsidR="00FB2BCD" w:rsidRPr="003D364D" w:rsidRDefault="00000000">
      <w:pPr>
        <w:pStyle w:val="ListParagraph"/>
        <w:numPr>
          <w:ilvl w:val="1"/>
          <w:numId w:val="3"/>
        </w:numPr>
        <w:spacing w:after="80" w:line="276" w:lineRule="auto"/>
        <w:rPr>
          <w:lang w:val="es-ES_tradnl"/>
        </w:rPr>
      </w:pPr>
      <w:r w:rsidRPr="003D364D">
        <w:rPr>
          <w:i/>
          <w:iCs/>
          <w:color w:val="666666"/>
          <w:lang w:val="es-ES_tradnl"/>
        </w:rPr>
        <w:t xml:space="preserve">Tutor IA: </w:t>
      </w:r>
      <w:r w:rsidRPr="003D364D">
        <w:rPr>
          <w:lang w:val="es-ES_tradnl"/>
        </w:rPr>
        <w:t>Asistencia en codificación cualitativa exploratoria y diagnóstico de modelos en R (residuales, hipótesis).</w:t>
      </w:r>
    </w:p>
    <w:p w14:paraId="46191C27" w14:textId="77777777" w:rsidR="00FB2BCD" w:rsidRPr="003D364D" w:rsidRDefault="00000000">
      <w:pPr>
        <w:pStyle w:val="ListParagraph"/>
        <w:numPr>
          <w:ilvl w:val="0"/>
          <w:numId w:val="3"/>
        </w:numPr>
        <w:spacing w:after="80" w:line="276" w:lineRule="auto"/>
        <w:rPr>
          <w:lang w:val="es-ES_tradnl"/>
        </w:rPr>
      </w:pPr>
      <w:r w:rsidRPr="003D364D">
        <w:rPr>
          <w:b/>
          <w:bCs/>
          <w:lang w:val="es-ES_tradnl"/>
        </w:rPr>
        <w:t xml:space="preserve">Entregable: </w:t>
      </w:r>
      <w:r w:rsidRPr="003D364D">
        <w:rPr>
          <w:lang w:val="es-ES_tradnl"/>
        </w:rPr>
        <w:t>Informe de Hallazgos (Modelos y Patrones) + Script de Análisis Reproducible + Bitácora de IA.</w:t>
      </w:r>
    </w:p>
    <w:p w14:paraId="46191C28" w14:textId="77777777" w:rsidR="00FB2BCD" w:rsidRPr="003D364D" w:rsidRDefault="00000000">
      <w:pPr>
        <w:pStyle w:val="Heading3"/>
        <w:rPr>
          <w:lang w:val="es-ES_tradnl"/>
        </w:rPr>
      </w:pPr>
      <w:r w:rsidRPr="003D364D">
        <w:rPr>
          <w:lang w:val="es-ES_tradnl"/>
        </w:rPr>
        <w:t>Sprint 4: Comunicación y Toma de Decisiones (Semanas 13–15)</w:t>
      </w:r>
    </w:p>
    <w:p w14:paraId="46191C29" w14:textId="77777777" w:rsidR="00FB2BCD" w:rsidRPr="003D364D" w:rsidRDefault="00000000">
      <w:pPr>
        <w:pStyle w:val="ListParagraph"/>
        <w:numPr>
          <w:ilvl w:val="0"/>
          <w:numId w:val="3"/>
        </w:numPr>
        <w:spacing w:after="80" w:line="276" w:lineRule="auto"/>
        <w:rPr>
          <w:lang w:val="es-ES_tradnl"/>
        </w:rPr>
      </w:pPr>
      <w:r w:rsidRPr="003D364D">
        <w:rPr>
          <w:b/>
          <w:bCs/>
          <w:lang w:val="es-ES_tradnl"/>
        </w:rPr>
        <w:t xml:space="preserve">Enfoque: </w:t>
      </w:r>
      <w:r w:rsidRPr="003D364D">
        <w:rPr>
          <w:lang w:val="es-ES_tradnl"/>
        </w:rPr>
        <w:t xml:space="preserve">Traducción de la ciencia a la política pública (Gestión Costera). Visualización y </w:t>
      </w:r>
      <w:proofErr w:type="spellStart"/>
      <w:r w:rsidRPr="003D364D">
        <w:rPr>
          <w:lang w:val="es-ES_tradnl"/>
        </w:rPr>
        <w:t>Storytelling</w:t>
      </w:r>
      <w:proofErr w:type="spellEnd"/>
      <w:r w:rsidRPr="003D364D">
        <w:rPr>
          <w:lang w:val="es-ES_tradnl"/>
        </w:rPr>
        <w:t>.</w:t>
      </w:r>
    </w:p>
    <w:p w14:paraId="46191C2A" w14:textId="77777777" w:rsidR="00FB2BCD" w:rsidRPr="003D364D" w:rsidRDefault="00000000">
      <w:pPr>
        <w:pStyle w:val="ListParagraph"/>
        <w:numPr>
          <w:ilvl w:val="0"/>
          <w:numId w:val="3"/>
        </w:numPr>
        <w:spacing w:after="80" w:line="276" w:lineRule="auto"/>
        <w:rPr>
          <w:lang w:val="es-ES_tradnl"/>
        </w:rPr>
      </w:pPr>
      <w:r w:rsidRPr="003D364D">
        <w:rPr>
          <w:b/>
          <w:bCs/>
          <w:lang w:val="es-ES_tradnl"/>
        </w:rPr>
        <w:t>Interacción con IA:</w:t>
      </w:r>
    </w:p>
    <w:p w14:paraId="46191C2B" w14:textId="77777777" w:rsidR="00FB2BCD" w:rsidRPr="003D364D" w:rsidRDefault="00000000">
      <w:pPr>
        <w:pStyle w:val="ListParagraph"/>
        <w:numPr>
          <w:ilvl w:val="1"/>
          <w:numId w:val="3"/>
        </w:numPr>
        <w:spacing w:after="80" w:line="276" w:lineRule="auto"/>
        <w:rPr>
          <w:lang w:val="es-ES_tradnl"/>
        </w:rPr>
      </w:pPr>
      <w:proofErr w:type="spellStart"/>
      <w:r w:rsidRPr="003D364D">
        <w:rPr>
          <w:i/>
          <w:iCs/>
          <w:color w:val="666666"/>
          <w:lang w:val="es-ES_tradnl"/>
        </w:rPr>
        <w:t>NotebookLM</w:t>
      </w:r>
      <w:proofErr w:type="spellEnd"/>
      <w:r w:rsidRPr="003D364D">
        <w:rPr>
          <w:i/>
          <w:iCs/>
          <w:color w:val="666666"/>
          <w:lang w:val="es-ES_tradnl"/>
        </w:rPr>
        <w:t xml:space="preserve">: </w:t>
      </w:r>
      <w:r w:rsidRPr="003D364D">
        <w:rPr>
          <w:lang w:val="es-ES_tradnl"/>
        </w:rPr>
        <w:t xml:space="preserve">Ejemplos de </w:t>
      </w:r>
      <w:proofErr w:type="spellStart"/>
      <w:r w:rsidRPr="003D364D">
        <w:rPr>
          <w:lang w:val="es-ES_tradnl"/>
        </w:rPr>
        <w:t>Policy</w:t>
      </w:r>
      <w:proofErr w:type="spellEnd"/>
      <w:r w:rsidRPr="003D364D">
        <w:rPr>
          <w:lang w:val="es-ES_tradnl"/>
        </w:rPr>
        <w:t xml:space="preserve"> </w:t>
      </w:r>
      <w:proofErr w:type="spellStart"/>
      <w:r w:rsidRPr="003D364D">
        <w:rPr>
          <w:lang w:val="es-ES_tradnl"/>
        </w:rPr>
        <w:t>Briefs</w:t>
      </w:r>
      <w:proofErr w:type="spellEnd"/>
      <w:r w:rsidRPr="003D364D">
        <w:rPr>
          <w:lang w:val="es-ES_tradnl"/>
        </w:rPr>
        <w:t>.</w:t>
      </w:r>
    </w:p>
    <w:p w14:paraId="46191C2C" w14:textId="77777777" w:rsidR="00FB2BCD" w:rsidRPr="003D364D" w:rsidRDefault="00000000">
      <w:pPr>
        <w:pStyle w:val="ListParagraph"/>
        <w:numPr>
          <w:ilvl w:val="1"/>
          <w:numId w:val="3"/>
        </w:numPr>
        <w:spacing w:after="80" w:line="276" w:lineRule="auto"/>
        <w:rPr>
          <w:lang w:val="es-ES_tradnl"/>
        </w:rPr>
      </w:pPr>
      <w:r w:rsidRPr="003D364D">
        <w:rPr>
          <w:i/>
          <w:iCs/>
          <w:color w:val="666666"/>
          <w:lang w:val="es-ES_tradnl"/>
        </w:rPr>
        <w:t xml:space="preserve">Tutor IA: </w:t>
      </w:r>
      <w:r w:rsidRPr="003D364D">
        <w:rPr>
          <w:lang w:val="es-ES_tradnl"/>
        </w:rPr>
        <w:t>Refinamiento de redacción técnica y mejora de visualizaciones (ggplot2).</w:t>
      </w:r>
    </w:p>
    <w:p w14:paraId="46191C2D" w14:textId="77777777" w:rsidR="00FB2BCD" w:rsidRPr="003D364D" w:rsidRDefault="00000000">
      <w:pPr>
        <w:pStyle w:val="ListParagraph"/>
        <w:numPr>
          <w:ilvl w:val="0"/>
          <w:numId w:val="3"/>
        </w:numPr>
        <w:spacing w:after="80" w:line="276" w:lineRule="auto"/>
        <w:rPr>
          <w:lang w:val="es-ES_tradnl"/>
        </w:rPr>
      </w:pPr>
      <w:r w:rsidRPr="003D364D">
        <w:rPr>
          <w:b/>
          <w:bCs/>
          <w:lang w:val="es-ES_tradnl"/>
        </w:rPr>
        <w:t xml:space="preserve">Entregable: </w:t>
      </w:r>
      <w:r w:rsidRPr="003D364D">
        <w:rPr>
          <w:lang w:val="es-ES_tradnl"/>
        </w:rPr>
        <w:t>Informe Final de Gestión (</w:t>
      </w:r>
      <w:proofErr w:type="spellStart"/>
      <w:r w:rsidRPr="003D364D">
        <w:rPr>
          <w:lang w:val="es-ES_tradnl"/>
        </w:rPr>
        <w:t>Policy</w:t>
      </w:r>
      <w:proofErr w:type="spellEnd"/>
      <w:r w:rsidRPr="003D364D">
        <w:rPr>
          <w:lang w:val="es-ES_tradnl"/>
        </w:rPr>
        <w:t xml:space="preserve"> </w:t>
      </w:r>
      <w:proofErr w:type="spellStart"/>
      <w:r w:rsidRPr="003D364D">
        <w:rPr>
          <w:lang w:val="es-ES_tradnl"/>
        </w:rPr>
        <w:t>Brief</w:t>
      </w:r>
      <w:proofErr w:type="spellEnd"/>
      <w:r w:rsidRPr="003D364D">
        <w:rPr>
          <w:lang w:val="es-ES_tradnl"/>
        </w:rPr>
        <w:t>) + Presentación Ejecutiva + Bitácora de IA Final.</w:t>
      </w:r>
    </w:p>
    <w:p w14:paraId="1820FC46" w14:textId="77777777" w:rsidR="00C65186" w:rsidRDefault="00C65186">
      <w:pPr>
        <w:pStyle w:val="Heading1"/>
        <w:rPr>
          <w:lang w:val="es-ES_tradnl"/>
        </w:rPr>
      </w:pPr>
    </w:p>
    <w:p w14:paraId="37F510AE" w14:textId="77777777" w:rsidR="00C65186" w:rsidRDefault="00C65186">
      <w:pPr>
        <w:pStyle w:val="Heading1"/>
        <w:rPr>
          <w:lang w:val="es-ES_tradnl"/>
        </w:rPr>
      </w:pPr>
    </w:p>
    <w:p w14:paraId="0BF38964" w14:textId="77777777" w:rsidR="00C65186" w:rsidRDefault="00C65186">
      <w:pPr>
        <w:pStyle w:val="Heading1"/>
        <w:rPr>
          <w:lang w:val="es-ES_tradnl"/>
        </w:rPr>
      </w:pPr>
    </w:p>
    <w:p w14:paraId="7398CB23" w14:textId="77777777" w:rsidR="00C65186" w:rsidRDefault="00C65186">
      <w:pPr>
        <w:pStyle w:val="Heading1"/>
        <w:rPr>
          <w:lang w:val="es-ES_tradnl"/>
        </w:rPr>
      </w:pPr>
    </w:p>
    <w:p w14:paraId="46191C2E" w14:textId="18EA67B2" w:rsidR="00FB2BCD" w:rsidRPr="003D364D" w:rsidRDefault="00000000">
      <w:pPr>
        <w:pStyle w:val="Heading1"/>
        <w:rPr>
          <w:lang w:val="es-ES_tradnl"/>
        </w:rPr>
      </w:pPr>
      <w:r w:rsidRPr="003D364D">
        <w:rPr>
          <w:lang w:val="es-ES_tradnl"/>
        </w:rPr>
        <w:lastRenderedPageBreak/>
        <w:t>7. SISTEMA DE EVALUACIÓN</w:t>
      </w:r>
    </w:p>
    <w:p w14:paraId="46191C2F" w14:textId="77777777" w:rsidR="00FB2BCD" w:rsidRPr="003D364D" w:rsidRDefault="00000000">
      <w:pPr>
        <w:spacing w:after="120" w:line="276" w:lineRule="auto"/>
        <w:rPr>
          <w:lang w:val="es-ES_tradnl"/>
        </w:rPr>
      </w:pPr>
      <w:r w:rsidRPr="003D364D">
        <w:rPr>
          <w:lang w:val="es-ES_tradnl"/>
        </w:rPr>
        <w:t>La evaluación es formativa y sumativa, basada en la entrega de productos tangibles al final de cada Sprint. Se elimina la micro-evaluación semanal. Nota mínima de aprobación: 8.0 (Reglamento SEP, Art. 37).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800"/>
        <w:gridCol w:w="5960"/>
      </w:tblGrid>
      <w:tr w:rsidR="00FB2BCD" w:rsidRPr="003D364D" w14:paraId="46191C33" w14:textId="77777777">
        <w:tc>
          <w:tcPr>
            <w:tcW w:w="2600" w:type="dxa"/>
            <w:tcBorders>
              <w:top w:val="single" w:sz="1" w:space="0" w:color="BFBFBF"/>
              <w:left w:val="single" w:sz="1" w:space="0" w:color="BFBFBF"/>
              <w:bottom w:val="single" w:sz="1" w:space="0" w:color="BFBFBF"/>
              <w:right w:val="single" w:sz="1" w:space="0" w:color="BFBFBF"/>
            </w:tcBorders>
            <w:shd w:val="clear" w:color="auto" w:fill="1B3A5C"/>
            <w:tcMar>
              <w:top w:w="60" w:type="dxa"/>
              <w:left w:w="100" w:type="dxa"/>
              <w:bottom w:w="60" w:type="dxa"/>
              <w:right w:w="100" w:type="dxa"/>
            </w:tcMar>
            <w:vAlign w:val="center"/>
          </w:tcPr>
          <w:p w14:paraId="46191C30" w14:textId="77777777" w:rsidR="00FB2BCD" w:rsidRPr="003D364D" w:rsidRDefault="00000000">
            <w:pPr>
              <w:rPr>
                <w:lang w:val="es-ES_tradnl"/>
              </w:rPr>
            </w:pPr>
            <w:r w:rsidRPr="003D364D">
              <w:rPr>
                <w:b/>
                <w:bCs/>
                <w:color w:val="FFFFFF"/>
                <w:sz w:val="20"/>
                <w:szCs w:val="20"/>
                <w:lang w:val="es-ES_tradnl"/>
              </w:rPr>
              <w:t>Componente</w:t>
            </w:r>
          </w:p>
        </w:tc>
        <w:tc>
          <w:tcPr>
            <w:tcW w:w="800" w:type="dxa"/>
            <w:tcBorders>
              <w:top w:val="single" w:sz="1" w:space="0" w:color="BFBFBF"/>
              <w:left w:val="single" w:sz="1" w:space="0" w:color="BFBFBF"/>
              <w:bottom w:val="single" w:sz="1" w:space="0" w:color="BFBFBF"/>
              <w:right w:val="single" w:sz="1" w:space="0" w:color="BFBFBF"/>
            </w:tcBorders>
            <w:shd w:val="clear" w:color="auto" w:fill="1B3A5C"/>
            <w:tcMar>
              <w:top w:w="60" w:type="dxa"/>
              <w:left w:w="100" w:type="dxa"/>
              <w:bottom w:w="60" w:type="dxa"/>
              <w:right w:w="100" w:type="dxa"/>
            </w:tcMar>
            <w:vAlign w:val="center"/>
          </w:tcPr>
          <w:p w14:paraId="46191C31" w14:textId="77777777" w:rsidR="00FB2BCD" w:rsidRPr="003D364D" w:rsidRDefault="00000000">
            <w:pPr>
              <w:rPr>
                <w:lang w:val="es-ES_tradnl"/>
              </w:rPr>
            </w:pPr>
            <w:r w:rsidRPr="003D364D">
              <w:rPr>
                <w:b/>
                <w:bCs/>
                <w:color w:val="FFFFFF"/>
                <w:sz w:val="20"/>
                <w:szCs w:val="20"/>
                <w:lang w:val="es-ES_tradnl"/>
              </w:rPr>
              <w:t>Peso</w:t>
            </w:r>
          </w:p>
        </w:tc>
        <w:tc>
          <w:tcPr>
            <w:tcW w:w="5960" w:type="dxa"/>
            <w:tcBorders>
              <w:top w:val="single" w:sz="1" w:space="0" w:color="BFBFBF"/>
              <w:left w:val="single" w:sz="1" w:space="0" w:color="BFBFBF"/>
              <w:bottom w:val="single" w:sz="1" w:space="0" w:color="BFBFBF"/>
              <w:right w:val="single" w:sz="1" w:space="0" w:color="BFBFBF"/>
            </w:tcBorders>
            <w:shd w:val="clear" w:color="auto" w:fill="1B3A5C"/>
            <w:tcMar>
              <w:top w:w="60" w:type="dxa"/>
              <w:left w:w="100" w:type="dxa"/>
              <w:bottom w:w="60" w:type="dxa"/>
              <w:right w:w="100" w:type="dxa"/>
            </w:tcMar>
            <w:vAlign w:val="center"/>
          </w:tcPr>
          <w:p w14:paraId="46191C32" w14:textId="77777777" w:rsidR="00FB2BCD" w:rsidRPr="003D364D" w:rsidRDefault="00000000">
            <w:pPr>
              <w:rPr>
                <w:lang w:val="es-ES_tradnl"/>
              </w:rPr>
            </w:pPr>
            <w:r w:rsidRPr="003D364D">
              <w:rPr>
                <w:b/>
                <w:bCs/>
                <w:color w:val="FFFFFF"/>
                <w:sz w:val="20"/>
                <w:szCs w:val="20"/>
                <w:lang w:val="es-ES_tradnl"/>
              </w:rPr>
              <w:t>Descripción y evidencia requerida</w:t>
            </w:r>
          </w:p>
        </w:tc>
      </w:tr>
      <w:tr w:rsidR="00FB2BCD" w:rsidRPr="003D364D" w14:paraId="46191C37" w14:textId="77777777">
        <w:tc>
          <w:tcPr>
            <w:tcW w:w="2600" w:type="dxa"/>
            <w:tcBorders>
              <w:top w:val="single" w:sz="1" w:space="0" w:color="BFBFBF"/>
              <w:left w:val="single" w:sz="1" w:space="0" w:color="BFBFBF"/>
              <w:bottom w:val="single" w:sz="1" w:space="0" w:color="BFBFBF"/>
              <w:right w:val="single" w:sz="1" w:space="0" w:color="BFBFBF"/>
            </w:tcBorders>
            <w:shd w:val="clear" w:color="auto" w:fill="D6E4F0"/>
            <w:tcMar>
              <w:top w:w="60" w:type="dxa"/>
              <w:left w:w="100" w:type="dxa"/>
              <w:bottom w:w="60" w:type="dxa"/>
              <w:right w:w="100" w:type="dxa"/>
            </w:tcMar>
            <w:vAlign w:val="center"/>
          </w:tcPr>
          <w:p w14:paraId="46191C34" w14:textId="77777777" w:rsidR="00FB2BCD" w:rsidRPr="003D364D" w:rsidRDefault="00000000">
            <w:pPr>
              <w:spacing w:after="40"/>
              <w:rPr>
                <w:lang w:val="es-ES_tradnl"/>
              </w:rPr>
            </w:pPr>
            <w:r w:rsidRPr="003D364D">
              <w:rPr>
                <w:b/>
                <w:bCs/>
                <w:sz w:val="18"/>
                <w:szCs w:val="18"/>
                <w:lang w:val="es-ES_tradnl"/>
              </w:rPr>
              <w:t>Sprint 1: Diseño y Datos</w:t>
            </w:r>
          </w:p>
        </w:tc>
        <w:tc>
          <w:tcPr>
            <w:tcW w:w="8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6191C35" w14:textId="77777777" w:rsidR="00FB2BCD" w:rsidRPr="003D364D" w:rsidRDefault="00000000">
            <w:pPr>
              <w:spacing w:after="40"/>
              <w:jc w:val="center"/>
              <w:rPr>
                <w:lang w:val="es-ES_tradnl"/>
              </w:rPr>
            </w:pPr>
            <w:r w:rsidRPr="003D364D">
              <w:rPr>
                <w:b/>
                <w:bCs/>
                <w:sz w:val="18"/>
                <w:szCs w:val="18"/>
                <w:lang w:val="es-ES_tradnl"/>
              </w:rPr>
              <w:t>20%</w:t>
            </w:r>
          </w:p>
        </w:tc>
        <w:tc>
          <w:tcPr>
            <w:tcW w:w="59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6191C36" w14:textId="77777777" w:rsidR="00FB2BCD" w:rsidRPr="003D364D" w:rsidRDefault="00000000">
            <w:pPr>
              <w:spacing w:after="40"/>
              <w:rPr>
                <w:lang w:val="es-ES_tradnl"/>
              </w:rPr>
            </w:pPr>
            <w:r w:rsidRPr="003D364D">
              <w:rPr>
                <w:sz w:val="20"/>
                <w:szCs w:val="20"/>
                <w:lang w:val="es-ES_tradnl"/>
              </w:rPr>
              <w:t>Entrega de matriz metodológica y script de R funcional para limpieza de datos. Inclusión obligatoria de Bitácora de IA.</w:t>
            </w:r>
          </w:p>
        </w:tc>
      </w:tr>
      <w:tr w:rsidR="00FB2BCD" w:rsidRPr="003D364D" w14:paraId="46191C3B" w14:textId="77777777">
        <w:tc>
          <w:tcPr>
            <w:tcW w:w="2600" w:type="dxa"/>
            <w:tcBorders>
              <w:top w:val="single" w:sz="1" w:space="0" w:color="BFBFBF"/>
              <w:left w:val="single" w:sz="1" w:space="0" w:color="BFBFBF"/>
              <w:bottom w:val="single" w:sz="1" w:space="0" w:color="BFBFBF"/>
              <w:right w:val="single" w:sz="1" w:space="0" w:color="BFBFBF"/>
            </w:tcBorders>
            <w:shd w:val="clear" w:color="auto" w:fill="D6E4F0"/>
            <w:tcMar>
              <w:top w:w="60" w:type="dxa"/>
              <w:left w:w="100" w:type="dxa"/>
              <w:bottom w:w="60" w:type="dxa"/>
              <w:right w:w="100" w:type="dxa"/>
            </w:tcMar>
            <w:vAlign w:val="center"/>
          </w:tcPr>
          <w:p w14:paraId="46191C38" w14:textId="77777777" w:rsidR="00FB2BCD" w:rsidRPr="003D364D" w:rsidRDefault="00000000">
            <w:pPr>
              <w:spacing w:after="40"/>
              <w:rPr>
                <w:lang w:val="es-ES_tradnl"/>
              </w:rPr>
            </w:pPr>
            <w:r w:rsidRPr="003D364D">
              <w:rPr>
                <w:b/>
                <w:bCs/>
                <w:sz w:val="18"/>
                <w:szCs w:val="18"/>
                <w:lang w:val="es-ES_tradnl"/>
              </w:rPr>
              <w:t>Sprint 2: Campo y Muestreo</w:t>
            </w:r>
          </w:p>
        </w:tc>
        <w:tc>
          <w:tcPr>
            <w:tcW w:w="8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6191C39" w14:textId="77777777" w:rsidR="00FB2BCD" w:rsidRPr="003D364D" w:rsidRDefault="00000000">
            <w:pPr>
              <w:spacing w:after="40"/>
              <w:jc w:val="center"/>
              <w:rPr>
                <w:lang w:val="es-ES_tradnl"/>
              </w:rPr>
            </w:pPr>
            <w:r w:rsidRPr="003D364D">
              <w:rPr>
                <w:b/>
                <w:bCs/>
                <w:sz w:val="18"/>
                <w:szCs w:val="18"/>
                <w:lang w:val="es-ES_tradnl"/>
              </w:rPr>
              <w:t>20%</w:t>
            </w:r>
          </w:p>
        </w:tc>
        <w:tc>
          <w:tcPr>
            <w:tcW w:w="59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6191C3A" w14:textId="77777777" w:rsidR="00FB2BCD" w:rsidRPr="003D364D" w:rsidRDefault="00000000">
            <w:pPr>
              <w:spacing w:after="40"/>
              <w:rPr>
                <w:lang w:val="es-ES_tradnl"/>
              </w:rPr>
            </w:pPr>
            <w:r w:rsidRPr="003D364D">
              <w:rPr>
                <w:sz w:val="20"/>
                <w:szCs w:val="20"/>
                <w:lang w:val="es-ES_tradnl"/>
              </w:rPr>
              <w:t>Entrega de diseño muestral, instrumento validado y reporte de simulación/campo. Inclusión obligatoria de Bitácora de IA.</w:t>
            </w:r>
          </w:p>
        </w:tc>
      </w:tr>
      <w:tr w:rsidR="00FB2BCD" w:rsidRPr="005E1BEC" w14:paraId="46191C3F" w14:textId="77777777">
        <w:tc>
          <w:tcPr>
            <w:tcW w:w="2600" w:type="dxa"/>
            <w:tcBorders>
              <w:top w:val="single" w:sz="1" w:space="0" w:color="BFBFBF"/>
              <w:left w:val="single" w:sz="1" w:space="0" w:color="BFBFBF"/>
              <w:bottom w:val="single" w:sz="1" w:space="0" w:color="BFBFBF"/>
              <w:right w:val="single" w:sz="1" w:space="0" w:color="BFBFBF"/>
            </w:tcBorders>
            <w:shd w:val="clear" w:color="auto" w:fill="D6E4F0"/>
            <w:tcMar>
              <w:top w:w="60" w:type="dxa"/>
              <w:left w:w="100" w:type="dxa"/>
              <w:bottom w:w="60" w:type="dxa"/>
              <w:right w:w="100" w:type="dxa"/>
            </w:tcMar>
            <w:vAlign w:val="center"/>
          </w:tcPr>
          <w:p w14:paraId="46191C3C" w14:textId="77777777" w:rsidR="00FB2BCD" w:rsidRPr="003D364D" w:rsidRDefault="00000000">
            <w:pPr>
              <w:spacing w:after="40"/>
              <w:rPr>
                <w:lang w:val="es-ES_tradnl"/>
              </w:rPr>
            </w:pPr>
            <w:r w:rsidRPr="003D364D">
              <w:rPr>
                <w:b/>
                <w:bCs/>
                <w:sz w:val="18"/>
                <w:szCs w:val="18"/>
                <w:lang w:val="es-ES_tradnl"/>
              </w:rPr>
              <w:t>Sprint 3: Análisis</w:t>
            </w:r>
          </w:p>
        </w:tc>
        <w:tc>
          <w:tcPr>
            <w:tcW w:w="8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6191C3D" w14:textId="77777777" w:rsidR="00FB2BCD" w:rsidRPr="003D364D" w:rsidRDefault="00000000">
            <w:pPr>
              <w:spacing w:after="40"/>
              <w:jc w:val="center"/>
              <w:rPr>
                <w:lang w:val="es-ES_tradnl"/>
              </w:rPr>
            </w:pPr>
            <w:r w:rsidRPr="003D364D">
              <w:rPr>
                <w:b/>
                <w:bCs/>
                <w:sz w:val="18"/>
                <w:szCs w:val="18"/>
                <w:lang w:val="es-ES_tradnl"/>
              </w:rPr>
              <w:t>25%</w:t>
            </w:r>
          </w:p>
        </w:tc>
        <w:tc>
          <w:tcPr>
            <w:tcW w:w="59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6191C3E" w14:textId="77777777" w:rsidR="00FB2BCD" w:rsidRPr="003D364D" w:rsidRDefault="00000000">
            <w:pPr>
              <w:spacing w:after="40"/>
              <w:rPr>
                <w:lang w:val="es-ES_tradnl"/>
              </w:rPr>
            </w:pPr>
            <w:r w:rsidRPr="003D364D">
              <w:rPr>
                <w:sz w:val="20"/>
                <w:szCs w:val="20"/>
                <w:lang w:val="es-ES_tradnl"/>
              </w:rPr>
              <w:t>Entrega de resultados de modelos estadísticos y cualitativos. Código totalmente reproducible. Inclusión obligatoria de Bitácora de IA.</w:t>
            </w:r>
          </w:p>
        </w:tc>
      </w:tr>
      <w:tr w:rsidR="00FB2BCD" w:rsidRPr="005E1BEC" w14:paraId="46191C43" w14:textId="77777777">
        <w:tc>
          <w:tcPr>
            <w:tcW w:w="2600" w:type="dxa"/>
            <w:tcBorders>
              <w:top w:val="single" w:sz="1" w:space="0" w:color="BFBFBF"/>
              <w:left w:val="single" w:sz="1" w:space="0" w:color="BFBFBF"/>
              <w:bottom w:val="single" w:sz="1" w:space="0" w:color="BFBFBF"/>
              <w:right w:val="single" w:sz="1" w:space="0" w:color="BFBFBF"/>
            </w:tcBorders>
            <w:shd w:val="clear" w:color="auto" w:fill="D6E4F0"/>
            <w:tcMar>
              <w:top w:w="60" w:type="dxa"/>
              <w:left w:w="100" w:type="dxa"/>
              <w:bottom w:w="60" w:type="dxa"/>
              <w:right w:w="100" w:type="dxa"/>
            </w:tcMar>
            <w:vAlign w:val="center"/>
          </w:tcPr>
          <w:p w14:paraId="46191C40" w14:textId="77777777" w:rsidR="00FB2BCD" w:rsidRPr="003D364D" w:rsidRDefault="00000000">
            <w:pPr>
              <w:spacing w:after="40"/>
              <w:rPr>
                <w:lang w:val="es-ES_tradnl"/>
              </w:rPr>
            </w:pPr>
            <w:r w:rsidRPr="003D364D">
              <w:rPr>
                <w:b/>
                <w:bCs/>
                <w:sz w:val="18"/>
                <w:szCs w:val="18"/>
                <w:lang w:val="es-ES_tradnl"/>
              </w:rPr>
              <w:t>Sprint 4: Comunicación</w:t>
            </w:r>
          </w:p>
        </w:tc>
        <w:tc>
          <w:tcPr>
            <w:tcW w:w="8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6191C41" w14:textId="77777777" w:rsidR="00FB2BCD" w:rsidRPr="003D364D" w:rsidRDefault="00000000">
            <w:pPr>
              <w:spacing w:after="40"/>
              <w:jc w:val="center"/>
              <w:rPr>
                <w:lang w:val="es-ES_tradnl"/>
              </w:rPr>
            </w:pPr>
            <w:r w:rsidRPr="003D364D">
              <w:rPr>
                <w:b/>
                <w:bCs/>
                <w:sz w:val="18"/>
                <w:szCs w:val="18"/>
                <w:lang w:val="es-ES_tradnl"/>
              </w:rPr>
              <w:t>20%</w:t>
            </w:r>
          </w:p>
        </w:tc>
        <w:tc>
          <w:tcPr>
            <w:tcW w:w="59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6191C42" w14:textId="77777777" w:rsidR="00FB2BCD" w:rsidRPr="003D364D" w:rsidRDefault="00000000">
            <w:pPr>
              <w:spacing w:after="40"/>
              <w:rPr>
                <w:lang w:val="es-ES_tradnl"/>
              </w:rPr>
            </w:pPr>
            <w:r w:rsidRPr="003D364D">
              <w:rPr>
                <w:sz w:val="20"/>
                <w:szCs w:val="20"/>
                <w:lang w:val="es-ES_tradnl"/>
              </w:rPr>
              <w:t>Informe final orientado a tomadores de decisión (Resumen Ejecutivo + Visualizaciones).</w:t>
            </w:r>
          </w:p>
        </w:tc>
      </w:tr>
      <w:tr w:rsidR="00FB2BCD" w:rsidRPr="005E1BEC" w14:paraId="46191C47" w14:textId="77777777">
        <w:tc>
          <w:tcPr>
            <w:tcW w:w="2600" w:type="dxa"/>
            <w:tcBorders>
              <w:top w:val="single" w:sz="1" w:space="0" w:color="BFBFBF"/>
              <w:left w:val="single" w:sz="1" w:space="0" w:color="BFBFBF"/>
              <w:bottom w:val="single" w:sz="1" w:space="0" w:color="BFBFBF"/>
              <w:right w:val="single" w:sz="1" w:space="0" w:color="BFBFBF"/>
            </w:tcBorders>
            <w:shd w:val="clear" w:color="auto" w:fill="D6E4F0"/>
            <w:tcMar>
              <w:top w:w="60" w:type="dxa"/>
              <w:left w:w="100" w:type="dxa"/>
              <w:bottom w:w="60" w:type="dxa"/>
              <w:right w:w="100" w:type="dxa"/>
            </w:tcMar>
            <w:vAlign w:val="center"/>
          </w:tcPr>
          <w:p w14:paraId="46191C44" w14:textId="77777777" w:rsidR="00FB2BCD" w:rsidRPr="003D364D" w:rsidRDefault="00000000">
            <w:pPr>
              <w:spacing w:after="40"/>
              <w:rPr>
                <w:lang w:val="es-ES_tradnl"/>
              </w:rPr>
            </w:pPr>
            <w:r w:rsidRPr="003D364D">
              <w:rPr>
                <w:b/>
                <w:bCs/>
                <w:sz w:val="18"/>
                <w:szCs w:val="18"/>
                <w:lang w:val="es-ES_tradnl"/>
              </w:rPr>
              <w:t>Defensa Oral y Demo</w:t>
            </w:r>
          </w:p>
        </w:tc>
        <w:tc>
          <w:tcPr>
            <w:tcW w:w="8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6191C45" w14:textId="77777777" w:rsidR="00FB2BCD" w:rsidRPr="003D364D" w:rsidRDefault="00000000">
            <w:pPr>
              <w:spacing w:after="40"/>
              <w:jc w:val="center"/>
              <w:rPr>
                <w:lang w:val="es-ES_tradnl"/>
              </w:rPr>
            </w:pPr>
            <w:r w:rsidRPr="003D364D">
              <w:rPr>
                <w:b/>
                <w:bCs/>
                <w:sz w:val="18"/>
                <w:szCs w:val="18"/>
                <w:lang w:val="es-ES_tradnl"/>
              </w:rPr>
              <w:t>15%</w:t>
            </w:r>
          </w:p>
        </w:tc>
        <w:tc>
          <w:tcPr>
            <w:tcW w:w="59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6191C46" w14:textId="77777777" w:rsidR="00FB2BCD" w:rsidRPr="003D364D" w:rsidRDefault="00000000">
            <w:pPr>
              <w:spacing w:after="40"/>
              <w:rPr>
                <w:lang w:val="es-ES_tradnl"/>
              </w:rPr>
            </w:pPr>
            <w:r w:rsidRPr="003D364D">
              <w:rPr>
                <w:sz w:val="20"/>
                <w:szCs w:val="20"/>
                <w:lang w:val="es-ES_tradnl"/>
              </w:rPr>
              <w:t>Semana 16. Defensa del proyecto ante profesor y pares. Incluye demostración en vivo de dominio de R (sin asistencia de IA en tiempo real) para validar competencia individual.</w:t>
            </w:r>
          </w:p>
        </w:tc>
      </w:tr>
      <w:tr w:rsidR="00FB2BCD" w:rsidRPr="005E1BEC" w14:paraId="46191C4B" w14:textId="77777777">
        <w:tc>
          <w:tcPr>
            <w:tcW w:w="2600" w:type="dxa"/>
            <w:tcBorders>
              <w:top w:val="single" w:sz="1" w:space="0" w:color="BFBFBF"/>
              <w:left w:val="single" w:sz="1" w:space="0" w:color="BFBFBF"/>
              <w:bottom w:val="single" w:sz="1" w:space="0" w:color="BFBFBF"/>
              <w:right w:val="single" w:sz="1" w:space="0" w:color="BFBFBF"/>
            </w:tcBorders>
            <w:shd w:val="clear" w:color="auto" w:fill="1B3A5C"/>
            <w:tcMar>
              <w:top w:w="60" w:type="dxa"/>
              <w:left w:w="100" w:type="dxa"/>
              <w:bottom w:w="60" w:type="dxa"/>
              <w:right w:w="100" w:type="dxa"/>
            </w:tcMar>
            <w:vAlign w:val="center"/>
          </w:tcPr>
          <w:p w14:paraId="46191C48" w14:textId="77777777" w:rsidR="00FB2BCD" w:rsidRPr="003D364D" w:rsidRDefault="00000000">
            <w:pPr>
              <w:spacing w:after="40"/>
              <w:rPr>
                <w:lang w:val="es-ES_tradnl"/>
              </w:rPr>
            </w:pPr>
            <w:r w:rsidRPr="003D364D">
              <w:rPr>
                <w:b/>
                <w:bCs/>
                <w:color w:val="FFFFFF"/>
                <w:sz w:val="18"/>
                <w:szCs w:val="18"/>
                <w:lang w:val="es-ES_tradnl"/>
              </w:rPr>
              <w:t>TOTAL</w:t>
            </w:r>
          </w:p>
        </w:tc>
        <w:tc>
          <w:tcPr>
            <w:tcW w:w="800" w:type="dxa"/>
            <w:tcBorders>
              <w:top w:val="single" w:sz="1" w:space="0" w:color="BFBFBF"/>
              <w:left w:val="single" w:sz="1" w:space="0" w:color="BFBFBF"/>
              <w:bottom w:val="single" w:sz="1" w:space="0" w:color="BFBFBF"/>
              <w:right w:val="single" w:sz="1" w:space="0" w:color="BFBFBF"/>
            </w:tcBorders>
            <w:shd w:val="clear" w:color="auto" w:fill="1B3A5C"/>
            <w:tcMar>
              <w:top w:w="60" w:type="dxa"/>
              <w:left w:w="100" w:type="dxa"/>
              <w:bottom w:w="60" w:type="dxa"/>
              <w:right w:w="100" w:type="dxa"/>
            </w:tcMar>
            <w:vAlign w:val="center"/>
          </w:tcPr>
          <w:p w14:paraId="46191C49" w14:textId="77777777" w:rsidR="00FB2BCD" w:rsidRPr="003D364D" w:rsidRDefault="00000000">
            <w:pPr>
              <w:spacing w:after="40"/>
              <w:jc w:val="center"/>
              <w:rPr>
                <w:lang w:val="es-ES_tradnl"/>
              </w:rPr>
            </w:pPr>
            <w:r w:rsidRPr="003D364D">
              <w:rPr>
                <w:b/>
                <w:bCs/>
                <w:color w:val="FFFFFF"/>
                <w:sz w:val="18"/>
                <w:szCs w:val="18"/>
                <w:lang w:val="es-ES_tradnl"/>
              </w:rPr>
              <w:t>100%</w:t>
            </w:r>
          </w:p>
        </w:tc>
        <w:tc>
          <w:tcPr>
            <w:tcW w:w="5960" w:type="dxa"/>
            <w:tcBorders>
              <w:top w:val="single" w:sz="1" w:space="0" w:color="BFBFBF"/>
              <w:left w:val="single" w:sz="1" w:space="0" w:color="BFBFBF"/>
              <w:bottom w:val="single" w:sz="1" w:space="0" w:color="BFBFBF"/>
              <w:right w:val="single" w:sz="1" w:space="0" w:color="BFBFBF"/>
            </w:tcBorders>
            <w:shd w:val="clear" w:color="auto" w:fill="1B3A5C"/>
            <w:tcMar>
              <w:top w:w="60" w:type="dxa"/>
              <w:left w:w="100" w:type="dxa"/>
              <w:bottom w:w="60" w:type="dxa"/>
              <w:right w:w="100" w:type="dxa"/>
            </w:tcMar>
            <w:vAlign w:val="center"/>
          </w:tcPr>
          <w:p w14:paraId="46191C4A" w14:textId="77777777" w:rsidR="00FB2BCD" w:rsidRPr="003D364D" w:rsidRDefault="00000000">
            <w:pPr>
              <w:spacing w:after="40"/>
              <w:rPr>
                <w:lang w:val="es-ES_tradnl"/>
              </w:rPr>
            </w:pPr>
            <w:r w:rsidRPr="003D364D">
              <w:rPr>
                <w:b/>
                <w:bCs/>
                <w:color w:val="FFFFFF"/>
                <w:sz w:val="18"/>
                <w:szCs w:val="18"/>
                <w:lang w:val="es-ES_tradnl"/>
              </w:rPr>
              <w:t>Nota mínima de aprobación: 8.0 (Reglamento SEP, Art. 37).</w:t>
            </w:r>
          </w:p>
        </w:tc>
      </w:tr>
    </w:tbl>
    <w:p w14:paraId="46191C4C" w14:textId="77777777" w:rsidR="00FB2BCD" w:rsidRPr="003D364D" w:rsidRDefault="00FB2BCD">
      <w:pPr>
        <w:spacing w:after="120" w:line="276" w:lineRule="auto"/>
        <w:rPr>
          <w:lang w:val="es-ES_tradnl"/>
        </w:rPr>
      </w:pPr>
    </w:p>
    <w:p w14:paraId="46191C4D" w14:textId="77777777" w:rsidR="00FB2BCD" w:rsidRPr="003D364D" w:rsidRDefault="00000000">
      <w:pPr>
        <w:spacing w:after="120" w:line="276" w:lineRule="auto"/>
        <w:rPr>
          <w:lang w:val="es-ES_tradnl"/>
        </w:rPr>
      </w:pPr>
      <w:r w:rsidRPr="003D364D">
        <w:rPr>
          <w:b/>
          <w:bCs/>
          <w:lang w:val="es-ES_tradnl"/>
        </w:rPr>
        <w:t xml:space="preserve">Nota sobre la Defensa Oral (15%): </w:t>
      </w:r>
      <w:r w:rsidRPr="003D364D">
        <w:rPr>
          <w:lang w:val="es-ES_tradnl"/>
        </w:rPr>
        <w:t>se incluye como componente estratégico que permite verificar la internalización de competencias sin dependencia de IA, y prepara al estudiante para el examen de candidatura contemplado en el Art. 19c del Reglamento GIACT. La demostración en vivo en R valida la autonomía analítica real.</w:t>
      </w:r>
    </w:p>
    <w:p w14:paraId="2AA1A024" w14:textId="77777777" w:rsidR="00C65186" w:rsidRDefault="00C65186">
      <w:pPr>
        <w:pStyle w:val="Heading1"/>
        <w:rPr>
          <w:lang w:val="es-ES_tradnl"/>
        </w:rPr>
      </w:pPr>
    </w:p>
    <w:p w14:paraId="504DA316" w14:textId="77777777" w:rsidR="00C65186" w:rsidRDefault="00C65186">
      <w:pPr>
        <w:pStyle w:val="Heading1"/>
        <w:rPr>
          <w:lang w:val="es-ES_tradnl"/>
        </w:rPr>
      </w:pPr>
    </w:p>
    <w:p w14:paraId="54801EC3" w14:textId="77777777" w:rsidR="00C65186" w:rsidRDefault="00C65186">
      <w:pPr>
        <w:pStyle w:val="Heading1"/>
        <w:rPr>
          <w:lang w:val="es-ES_tradnl"/>
        </w:rPr>
      </w:pPr>
    </w:p>
    <w:p w14:paraId="080CE612" w14:textId="77777777" w:rsidR="00C65186" w:rsidRDefault="00C65186">
      <w:pPr>
        <w:pStyle w:val="Heading1"/>
        <w:rPr>
          <w:lang w:val="es-ES_tradnl"/>
        </w:rPr>
      </w:pPr>
    </w:p>
    <w:p w14:paraId="2881C89B" w14:textId="77777777" w:rsidR="00C65186" w:rsidRDefault="00C65186">
      <w:pPr>
        <w:pStyle w:val="Heading1"/>
        <w:rPr>
          <w:lang w:val="es-ES_tradnl"/>
        </w:rPr>
      </w:pPr>
    </w:p>
    <w:p w14:paraId="23D4479B" w14:textId="77777777" w:rsidR="00C65186" w:rsidRDefault="00C65186">
      <w:pPr>
        <w:pStyle w:val="Heading1"/>
        <w:rPr>
          <w:lang w:val="es-ES_tradnl"/>
        </w:rPr>
      </w:pPr>
    </w:p>
    <w:p w14:paraId="22FDA058" w14:textId="77777777" w:rsidR="00C65186" w:rsidRDefault="00C65186">
      <w:pPr>
        <w:pStyle w:val="Heading1"/>
        <w:rPr>
          <w:lang w:val="es-ES_tradnl"/>
        </w:rPr>
      </w:pPr>
    </w:p>
    <w:p w14:paraId="46191C4E" w14:textId="21CBD02A" w:rsidR="00FB2BCD" w:rsidRPr="003D364D" w:rsidRDefault="00000000">
      <w:pPr>
        <w:pStyle w:val="Heading1"/>
        <w:rPr>
          <w:lang w:val="es-ES_tradnl"/>
        </w:rPr>
      </w:pPr>
      <w:r w:rsidRPr="003D364D">
        <w:rPr>
          <w:lang w:val="es-ES_tradnl"/>
        </w:rPr>
        <w:lastRenderedPageBreak/>
        <w:t>8. CRONOGRAMA SIMPLIFICADO (16 SEMANAS)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600"/>
        <w:gridCol w:w="3380"/>
        <w:gridCol w:w="3380"/>
      </w:tblGrid>
      <w:tr w:rsidR="00FB2BCD" w:rsidRPr="003D364D" w14:paraId="46191C53" w14:textId="77777777">
        <w:tc>
          <w:tcPr>
            <w:tcW w:w="1000" w:type="dxa"/>
            <w:tcBorders>
              <w:top w:val="single" w:sz="1" w:space="0" w:color="BFBFBF"/>
              <w:left w:val="single" w:sz="1" w:space="0" w:color="BFBFBF"/>
              <w:bottom w:val="single" w:sz="1" w:space="0" w:color="BFBFBF"/>
              <w:right w:val="single" w:sz="1" w:space="0" w:color="BFBFBF"/>
            </w:tcBorders>
            <w:shd w:val="clear" w:color="auto" w:fill="1B3A5C"/>
            <w:tcMar>
              <w:top w:w="60" w:type="dxa"/>
              <w:left w:w="100" w:type="dxa"/>
              <w:bottom w:w="60" w:type="dxa"/>
              <w:right w:w="100" w:type="dxa"/>
            </w:tcMar>
            <w:vAlign w:val="center"/>
          </w:tcPr>
          <w:p w14:paraId="46191C4F" w14:textId="77777777" w:rsidR="00FB2BCD" w:rsidRPr="003D364D" w:rsidRDefault="00000000">
            <w:pPr>
              <w:rPr>
                <w:lang w:val="es-ES_tradnl"/>
              </w:rPr>
            </w:pPr>
            <w:proofErr w:type="spellStart"/>
            <w:r w:rsidRPr="003D364D">
              <w:rPr>
                <w:b/>
                <w:bCs/>
                <w:color w:val="FFFFFF"/>
                <w:sz w:val="20"/>
                <w:szCs w:val="20"/>
                <w:lang w:val="es-ES_tradnl"/>
              </w:rPr>
              <w:t>Sem</w:t>
            </w:r>
            <w:proofErr w:type="spellEnd"/>
            <w:r w:rsidRPr="003D364D">
              <w:rPr>
                <w:b/>
                <w:bCs/>
                <w:color w:val="FFFFFF"/>
                <w:sz w:val="20"/>
                <w:szCs w:val="20"/>
                <w:lang w:val="es-ES_tradnl"/>
              </w:rPr>
              <w:t>.</w:t>
            </w:r>
          </w:p>
        </w:tc>
        <w:tc>
          <w:tcPr>
            <w:tcW w:w="1600" w:type="dxa"/>
            <w:tcBorders>
              <w:top w:val="single" w:sz="1" w:space="0" w:color="BFBFBF"/>
              <w:left w:val="single" w:sz="1" w:space="0" w:color="BFBFBF"/>
              <w:bottom w:val="single" w:sz="1" w:space="0" w:color="BFBFBF"/>
              <w:right w:val="single" w:sz="1" w:space="0" w:color="BFBFBF"/>
            </w:tcBorders>
            <w:shd w:val="clear" w:color="auto" w:fill="1B3A5C"/>
            <w:tcMar>
              <w:top w:w="60" w:type="dxa"/>
              <w:left w:w="100" w:type="dxa"/>
              <w:bottom w:w="60" w:type="dxa"/>
              <w:right w:w="100" w:type="dxa"/>
            </w:tcMar>
            <w:vAlign w:val="center"/>
          </w:tcPr>
          <w:p w14:paraId="46191C50" w14:textId="77777777" w:rsidR="00FB2BCD" w:rsidRPr="003D364D" w:rsidRDefault="00000000">
            <w:pPr>
              <w:rPr>
                <w:lang w:val="es-ES_tradnl"/>
              </w:rPr>
            </w:pPr>
            <w:r w:rsidRPr="003D364D">
              <w:rPr>
                <w:b/>
                <w:bCs/>
                <w:color w:val="FFFFFF"/>
                <w:sz w:val="20"/>
                <w:szCs w:val="20"/>
                <w:lang w:val="es-ES_tradnl"/>
              </w:rPr>
              <w:t>Sprint</w:t>
            </w:r>
          </w:p>
        </w:tc>
        <w:tc>
          <w:tcPr>
            <w:tcW w:w="3380" w:type="dxa"/>
            <w:tcBorders>
              <w:top w:val="single" w:sz="1" w:space="0" w:color="BFBFBF"/>
              <w:left w:val="single" w:sz="1" w:space="0" w:color="BFBFBF"/>
              <w:bottom w:val="single" w:sz="1" w:space="0" w:color="BFBFBF"/>
              <w:right w:val="single" w:sz="1" w:space="0" w:color="BFBFBF"/>
            </w:tcBorders>
            <w:shd w:val="clear" w:color="auto" w:fill="1B3A5C"/>
            <w:tcMar>
              <w:top w:w="60" w:type="dxa"/>
              <w:left w:w="100" w:type="dxa"/>
              <w:bottom w:w="60" w:type="dxa"/>
              <w:right w:w="100" w:type="dxa"/>
            </w:tcMar>
            <w:vAlign w:val="center"/>
          </w:tcPr>
          <w:p w14:paraId="46191C51" w14:textId="77777777" w:rsidR="00FB2BCD" w:rsidRPr="003D364D" w:rsidRDefault="00000000">
            <w:pPr>
              <w:rPr>
                <w:lang w:val="es-ES_tradnl"/>
              </w:rPr>
            </w:pPr>
            <w:r w:rsidRPr="003D364D">
              <w:rPr>
                <w:b/>
                <w:bCs/>
                <w:color w:val="FFFFFF"/>
                <w:sz w:val="20"/>
                <w:szCs w:val="20"/>
                <w:lang w:val="es-ES_tradnl"/>
              </w:rPr>
              <w:t xml:space="preserve">Temas clave (consultar en </w:t>
            </w:r>
            <w:proofErr w:type="spellStart"/>
            <w:r w:rsidRPr="003D364D">
              <w:rPr>
                <w:b/>
                <w:bCs/>
                <w:color w:val="FFFFFF"/>
                <w:sz w:val="20"/>
                <w:szCs w:val="20"/>
                <w:lang w:val="es-ES_tradnl"/>
              </w:rPr>
              <w:t>NotebookLM</w:t>
            </w:r>
            <w:proofErr w:type="spellEnd"/>
            <w:r w:rsidRPr="003D364D">
              <w:rPr>
                <w:b/>
                <w:bCs/>
                <w:color w:val="FFFFFF"/>
                <w:sz w:val="20"/>
                <w:szCs w:val="20"/>
                <w:lang w:val="es-ES_tradnl"/>
              </w:rPr>
              <w:t>)</w:t>
            </w:r>
          </w:p>
        </w:tc>
        <w:tc>
          <w:tcPr>
            <w:tcW w:w="3380" w:type="dxa"/>
            <w:tcBorders>
              <w:top w:val="single" w:sz="1" w:space="0" w:color="BFBFBF"/>
              <w:left w:val="single" w:sz="1" w:space="0" w:color="BFBFBF"/>
              <w:bottom w:val="single" w:sz="1" w:space="0" w:color="BFBFBF"/>
              <w:right w:val="single" w:sz="1" w:space="0" w:color="BFBFBF"/>
            </w:tcBorders>
            <w:shd w:val="clear" w:color="auto" w:fill="1B3A5C"/>
            <w:tcMar>
              <w:top w:w="60" w:type="dxa"/>
              <w:left w:w="100" w:type="dxa"/>
              <w:bottom w:w="60" w:type="dxa"/>
              <w:right w:w="100" w:type="dxa"/>
            </w:tcMar>
            <w:vAlign w:val="center"/>
          </w:tcPr>
          <w:p w14:paraId="46191C52" w14:textId="77777777" w:rsidR="00FB2BCD" w:rsidRPr="003D364D" w:rsidRDefault="00000000">
            <w:pPr>
              <w:rPr>
                <w:lang w:val="es-ES_tradnl"/>
              </w:rPr>
            </w:pPr>
            <w:r w:rsidRPr="003D364D">
              <w:rPr>
                <w:b/>
                <w:bCs/>
                <w:color w:val="FFFFFF"/>
                <w:sz w:val="20"/>
                <w:szCs w:val="20"/>
                <w:lang w:val="es-ES_tradnl"/>
              </w:rPr>
              <w:t>Actividad presencial (Consultoría)</w:t>
            </w:r>
          </w:p>
        </w:tc>
      </w:tr>
      <w:tr w:rsidR="00FB2BCD" w:rsidRPr="005E1BEC" w14:paraId="46191C58" w14:textId="77777777">
        <w:tc>
          <w:tcPr>
            <w:tcW w:w="1000" w:type="dxa"/>
            <w:tcBorders>
              <w:top w:val="single" w:sz="1" w:space="0" w:color="BFBFBF"/>
              <w:left w:val="single" w:sz="1" w:space="0" w:color="BFBFBF"/>
              <w:bottom w:val="single" w:sz="1" w:space="0" w:color="BFBFBF"/>
              <w:right w:val="single" w:sz="1" w:space="0" w:color="BFBFBF"/>
            </w:tcBorders>
            <w:shd w:val="clear" w:color="auto" w:fill="D6E4F0"/>
            <w:tcMar>
              <w:top w:w="60" w:type="dxa"/>
              <w:left w:w="100" w:type="dxa"/>
              <w:bottom w:w="60" w:type="dxa"/>
              <w:right w:w="100" w:type="dxa"/>
            </w:tcMar>
            <w:vAlign w:val="center"/>
          </w:tcPr>
          <w:p w14:paraId="46191C54" w14:textId="77777777" w:rsidR="00FB2BCD" w:rsidRPr="003D364D" w:rsidRDefault="00000000">
            <w:pPr>
              <w:spacing w:after="40"/>
              <w:rPr>
                <w:lang w:val="es-ES_tradnl"/>
              </w:rPr>
            </w:pPr>
            <w:r w:rsidRPr="003D364D">
              <w:rPr>
                <w:b/>
                <w:bCs/>
                <w:sz w:val="18"/>
                <w:szCs w:val="18"/>
                <w:lang w:val="es-ES_tradnl"/>
              </w:rPr>
              <w:t>1–4</w:t>
            </w:r>
          </w:p>
        </w:tc>
        <w:tc>
          <w:tcPr>
            <w:tcW w:w="16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6191C55" w14:textId="77777777" w:rsidR="00FB2BCD" w:rsidRPr="003D364D" w:rsidRDefault="00000000">
            <w:pPr>
              <w:spacing w:after="40"/>
              <w:rPr>
                <w:lang w:val="es-ES_tradnl"/>
              </w:rPr>
            </w:pPr>
            <w:r w:rsidRPr="003D364D">
              <w:rPr>
                <w:b/>
                <w:bCs/>
                <w:color w:val="2E75B6"/>
                <w:sz w:val="18"/>
                <w:szCs w:val="18"/>
                <w:lang w:val="es-ES_tradnl"/>
              </w:rPr>
              <w:t>SPRINT 1</w:t>
            </w:r>
          </w:p>
        </w:tc>
        <w:tc>
          <w:tcPr>
            <w:tcW w:w="338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6191C56" w14:textId="77777777" w:rsidR="00FB2BCD" w:rsidRPr="003D364D" w:rsidRDefault="00000000">
            <w:pPr>
              <w:spacing w:after="40"/>
              <w:rPr>
                <w:lang w:val="es-ES_tradnl"/>
              </w:rPr>
            </w:pPr>
            <w:r w:rsidRPr="003D364D">
              <w:rPr>
                <w:sz w:val="20"/>
                <w:szCs w:val="20"/>
                <w:lang w:val="es-ES_tradnl"/>
              </w:rPr>
              <w:t xml:space="preserve">Diseños Mixtos, Ética IA (R-469-2025), R Básico, </w:t>
            </w:r>
            <w:proofErr w:type="spellStart"/>
            <w:r w:rsidRPr="003D364D">
              <w:rPr>
                <w:sz w:val="20"/>
                <w:szCs w:val="20"/>
                <w:lang w:val="es-ES_tradnl"/>
              </w:rPr>
              <w:t>Tidyverse</w:t>
            </w:r>
            <w:proofErr w:type="spellEnd"/>
            <w:r w:rsidRPr="003D364D">
              <w:rPr>
                <w:sz w:val="20"/>
                <w:szCs w:val="20"/>
                <w:lang w:val="es-ES_tradnl"/>
              </w:rPr>
              <w:t xml:space="preserve">, Data </w:t>
            </w:r>
            <w:proofErr w:type="spellStart"/>
            <w:r w:rsidRPr="003D364D">
              <w:rPr>
                <w:sz w:val="20"/>
                <w:szCs w:val="20"/>
                <w:lang w:val="es-ES_tradnl"/>
              </w:rPr>
              <w:t>Wrangling</w:t>
            </w:r>
            <w:proofErr w:type="spellEnd"/>
            <w:r w:rsidRPr="003D364D">
              <w:rPr>
                <w:sz w:val="20"/>
                <w:szCs w:val="20"/>
                <w:lang w:val="es-ES_tradnl"/>
              </w:rPr>
              <w:t>.</w:t>
            </w:r>
          </w:p>
        </w:tc>
        <w:tc>
          <w:tcPr>
            <w:tcW w:w="338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6191C57" w14:textId="77777777" w:rsidR="00FB2BCD" w:rsidRPr="003D364D" w:rsidRDefault="00000000">
            <w:pPr>
              <w:spacing w:after="40"/>
              <w:rPr>
                <w:lang w:val="es-ES_tradnl"/>
              </w:rPr>
            </w:pPr>
            <w:r w:rsidRPr="003D364D">
              <w:rPr>
                <w:sz w:val="20"/>
                <w:szCs w:val="20"/>
                <w:lang w:val="es-ES_tradnl"/>
              </w:rPr>
              <w:t xml:space="preserve">Taller de </w:t>
            </w:r>
            <w:proofErr w:type="spellStart"/>
            <w:r w:rsidRPr="003D364D">
              <w:rPr>
                <w:sz w:val="20"/>
                <w:szCs w:val="20"/>
                <w:lang w:val="es-ES_tradnl"/>
              </w:rPr>
              <w:t>Prompt</w:t>
            </w:r>
            <w:proofErr w:type="spellEnd"/>
            <w:r w:rsidRPr="003D364D">
              <w:rPr>
                <w:sz w:val="20"/>
                <w:szCs w:val="20"/>
                <w:lang w:val="es-ES_tradnl"/>
              </w:rPr>
              <w:t xml:space="preserve"> </w:t>
            </w:r>
            <w:proofErr w:type="spellStart"/>
            <w:r w:rsidRPr="003D364D">
              <w:rPr>
                <w:sz w:val="20"/>
                <w:szCs w:val="20"/>
                <w:lang w:val="es-ES_tradnl"/>
              </w:rPr>
              <w:t>Engineering</w:t>
            </w:r>
            <w:proofErr w:type="spellEnd"/>
            <w:r w:rsidRPr="003D364D">
              <w:rPr>
                <w:sz w:val="20"/>
                <w:szCs w:val="20"/>
                <w:lang w:val="es-ES_tradnl"/>
              </w:rPr>
              <w:t xml:space="preserve"> para investigación. Configuración de entorno R. Revisión de matrices metodológicas.</w:t>
            </w:r>
          </w:p>
        </w:tc>
      </w:tr>
      <w:tr w:rsidR="00FB2BCD" w:rsidRPr="005E1BEC" w14:paraId="46191C5D" w14:textId="77777777">
        <w:tc>
          <w:tcPr>
            <w:tcW w:w="1000" w:type="dxa"/>
            <w:tcBorders>
              <w:top w:val="single" w:sz="1" w:space="0" w:color="BFBFBF"/>
              <w:left w:val="single" w:sz="1" w:space="0" w:color="BFBFBF"/>
              <w:bottom w:val="single" w:sz="1" w:space="0" w:color="BFBFBF"/>
              <w:right w:val="single" w:sz="1" w:space="0" w:color="BFBFBF"/>
            </w:tcBorders>
            <w:shd w:val="clear" w:color="auto" w:fill="D6E4F0"/>
            <w:tcMar>
              <w:top w:w="60" w:type="dxa"/>
              <w:left w:w="100" w:type="dxa"/>
              <w:bottom w:w="60" w:type="dxa"/>
              <w:right w:w="100" w:type="dxa"/>
            </w:tcMar>
            <w:vAlign w:val="center"/>
          </w:tcPr>
          <w:p w14:paraId="46191C59" w14:textId="77777777" w:rsidR="00FB2BCD" w:rsidRPr="003D364D" w:rsidRDefault="00000000">
            <w:pPr>
              <w:spacing w:after="40"/>
              <w:rPr>
                <w:lang w:val="es-ES_tradnl"/>
              </w:rPr>
            </w:pPr>
            <w:r w:rsidRPr="003D364D">
              <w:rPr>
                <w:b/>
                <w:bCs/>
                <w:sz w:val="18"/>
                <w:szCs w:val="18"/>
                <w:lang w:val="es-ES_tradnl"/>
              </w:rPr>
              <w:t>5–8</w:t>
            </w:r>
          </w:p>
        </w:tc>
        <w:tc>
          <w:tcPr>
            <w:tcW w:w="16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6191C5A" w14:textId="77777777" w:rsidR="00FB2BCD" w:rsidRPr="003D364D" w:rsidRDefault="00000000">
            <w:pPr>
              <w:spacing w:after="40"/>
              <w:rPr>
                <w:lang w:val="es-ES_tradnl"/>
              </w:rPr>
            </w:pPr>
            <w:r w:rsidRPr="003D364D">
              <w:rPr>
                <w:b/>
                <w:bCs/>
                <w:color w:val="2E75B6"/>
                <w:sz w:val="18"/>
                <w:szCs w:val="18"/>
                <w:lang w:val="es-ES_tradnl"/>
              </w:rPr>
              <w:t>SPRINT 2</w:t>
            </w:r>
          </w:p>
        </w:tc>
        <w:tc>
          <w:tcPr>
            <w:tcW w:w="338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6191C5B" w14:textId="77777777" w:rsidR="00FB2BCD" w:rsidRPr="003D364D" w:rsidRDefault="00000000">
            <w:pPr>
              <w:spacing w:after="40"/>
              <w:rPr>
                <w:lang w:val="es-ES_tradnl"/>
              </w:rPr>
            </w:pPr>
            <w:r w:rsidRPr="003D364D">
              <w:rPr>
                <w:sz w:val="20"/>
                <w:szCs w:val="20"/>
                <w:lang w:val="es-ES_tradnl"/>
              </w:rPr>
              <w:t>Muestreo Probabilístico vs. No Probabilístico, RDS, Diseño de Encuestas, Trabajo de Campo.</w:t>
            </w:r>
          </w:p>
        </w:tc>
        <w:tc>
          <w:tcPr>
            <w:tcW w:w="338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6191C5C" w14:textId="77777777" w:rsidR="00FB2BCD" w:rsidRPr="003D364D" w:rsidRDefault="00000000">
            <w:pPr>
              <w:spacing w:after="40"/>
              <w:rPr>
                <w:lang w:val="es-ES_tradnl"/>
              </w:rPr>
            </w:pPr>
            <w:r w:rsidRPr="003D364D">
              <w:rPr>
                <w:sz w:val="20"/>
                <w:szCs w:val="20"/>
                <w:lang w:val="es-ES_tradnl"/>
              </w:rPr>
              <w:t>Simulación de muestreo en R. Revisión de instrumentos. Salida de campo (si aplica).</w:t>
            </w:r>
          </w:p>
        </w:tc>
      </w:tr>
      <w:tr w:rsidR="00FB2BCD" w:rsidRPr="005E1BEC" w14:paraId="46191C62" w14:textId="77777777">
        <w:tc>
          <w:tcPr>
            <w:tcW w:w="1000" w:type="dxa"/>
            <w:tcBorders>
              <w:top w:val="single" w:sz="1" w:space="0" w:color="BFBFBF"/>
              <w:left w:val="single" w:sz="1" w:space="0" w:color="BFBFBF"/>
              <w:bottom w:val="single" w:sz="1" w:space="0" w:color="BFBFBF"/>
              <w:right w:val="single" w:sz="1" w:space="0" w:color="BFBFBF"/>
            </w:tcBorders>
            <w:shd w:val="clear" w:color="auto" w:fill="D6E4F0"/>
            <w:tcMar>
              <w:top w:w="60" w:type="dxa"/>
              <w:left w:w="100" w:type="dxa"/>
              <w:bottom w:w="60" w:type="dxa"/>
              <w:right w:w="100" w:type="dxa"/>
            </w:tcMar>
            <w:vAlign w:val="center"/>
          </w:tcPr>
          <w:p w14:paraId="46191C5E" w14:textId="77777777" w:rsidR="00FB2BCD" w:rsidRPr="003D364D" w:rsidRDefault="00000000">
            <w:pPr>
              <w:spacing w:after="40"/>
              <w:rPr>
                <w:lang w:val="es-ES_tradnl"/>
              </w:rPr>
            </w:pPr>
            <w:r w:rsidRPr="003D364D">
              <w:rPr>
                <w:b/>
                <w:bCs/>
                <w:sz w:val="18"/>
                <w:szCs w:val="18"/>
                <w:lang w:val="es-ES_tradnl"/>
              </w:rPr>
              <w:t>9–12</w:t>
            </w:r>
          </w:p>
        </w:tc>
        <w:tc>
          <w:tcPr>
            <w:tcW w:w="16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6191C5F" w14:textId="77777777" w:rsidR="00FB2BCD" w:rsidRPr="003D364D" w:rsidRDefault="00000000">
            <w:pPr>
              <w:spacing w:after="40"/>
              <w:rPr>
                <w:lang w:val="es-ES_tradnl"/>
              </w:rPr>
            </w:pPr>
            <w:r w:rsidRPr="003D364D">
              <w:rPr>
                <w:b/>
                <w:bCs/>
                <w:color w:val="2E75B6"/>
                <w:sz w:val="18"/>
                <w:szCs w:val="18"/>
                <w:lang w:val="es-ES_tradnl"/>
              </w:rPr>
              <w:t>SPRINT 3</w:t>
            </w:r>
          </w:p>
        </w:tc>
        <w:tc>
          <w:tcPr>
            <w:tcW w:w="338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6191C60" w14:textId="77777777" w:rsidR="00FB2BCD" w:rsidRPr="003D364D" w:rsidRDefault="00000000">
            <w:pPr>
              <w:spacing w:after="40"/>
              <w:rPr>
                <w:lang w:val="es-ES_tradnl"/>
              </w:rPr>
            </w:pPr>
            <w:r w:rsidRPr="003D364D">
              <w:rPr>
                <w:sz w:val="20"/>
                <w:szCs w:val="20"/>
                <w:lang w:val="es-ES_tradnl"/>
              </w:rPr>
              <w:t>Regresión Lineal/Logística, Análisis Multivariado, Codificación Cualitativa, Simulación Bootstrap.</w:t>
            </w:r>
          </w:p>
        </w:tc>
        <w:tc>
          <w:tcPr>
            <w:tcW w:w="338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6191C61" w14:textId="77777777" w:rsidR="00FB2BCD" w:rsidRPr="003D364D" w:rsidRDefault="00000000">
            <w:pPr>
              <w:spacing w:after="40"/>
              <w:rPr>
                <w:lang w:val="es-ES_tradnl"/>
              </w:rPr>
            </w:pPr>
            <w:r w:rsidRPr="003D364D">
              <w:rPr>
                <w:sz w:val="20"/>
                <w:szCs w:val="20"/>
                <w:lang w:val="es-ES_tradnl"/>
              </w:rPr>
              <w:t>“Clínica de Código”: Resolución de errores de modelos en vivo. Interpretación de gráficos de diagnóstico.</w:t>
            </w:r>
          </w:p>
        </w:tc>
      </w:tr>
      <w:tr w:rsidR="00FB2BCD" w:rsidRPr="005E1BEC" w14:paraId="46191C67" w14:textId="77777777">
        <w:tc>
          <w:tcPr>
            <w:tcW w:w="1000" w:type="dxa"/>
            <w:tcBorders>
              <w:top w:val="single" w:sz="1" w:space="0" w:color="BFBFBF"/>
              <w:left w:val="single" w:sz="1" w:space="0" w:color="BFBFBF"/>
              <w:bottom w:val="single" w:sz="1" w:space="0" w:color="BFBFBF"/>
              <w:right w:val="single" w:sz="1" w:space="0" w:color="BFBFBF"/>
            </w:tcBorders>
            <w:shd w:val="clear" w:color="auto" w:fill="D6E4F0"/>
            <w:tcMar>
              <w:top w:w="60" w:type="dxa"/>
              <w:left w:w="100" w:type="dxa"/>
              <w:bottom w:w="60" w:type="dxa"/>
              <w:right w:w="100" w:type="dxa"/>
            </w:tcMar>
            <w:vAlign w:val="center"/>
          </w:tcPr>
          <w:p w14:paraId="46191C63" w14:textId="77777777" w:rsidR="00FB2BCD" w:rsidRPr="003D364D" w:rsidRDefault="00000000">
            <w:pPr>
              <w:spacing w:after="40"/>
              <w:rPr>
                <w:lang w:val="es-ES_tradnl"/>
              </w:rPr>
            </w:pPr>
            <w:r w:rsidRPr="003D364D">
              <w:rPr>
                <w:b/>
                <w:bCs/>
                <w:sz w:val="18"/>
                <w:szCs w:val="18"/>
                <w:lang w:val="es-ES_tradnl"/>
              </w:rPr>
              <w:t>13–15</w:t>
            </w:r>
          </w:p>
        </w:tc>
        <w:tc>
          <w:tcPr>
            <w:tcW w:w="16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6191C64" w14:textId="77777777" w:rsidR="00FB2BCD" w:rsidRPr="003D364D" w:rsidRDefault="00000000">
            <w:pPr>
              <w:spacing w:after="40"/>
              <w:rPr>
                <w:lang w:val="es-ES_tradnl"/>
              </w:rPr>
            </w:pPr>
            <w:r w:rsidRPr="003D364D">
              <w:rPr>
                <w:b/>
                <w:bCs/>
                <w:color w:val="2E75B6"/>
                <w:sz w:val="18"/>
                <w:szCs w:val="18"/>
                <w:lang w:val="es-ES_tradnl"/>
              </w:rPr>
              <w:t>SPRINT 4</w:t>
            </w:r>
          </w:p>
        </w:tc>
        <w:tc>
          <w:tcPr>
            <w:tcW w:w="338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6191C65" w14:textId="77777777" w:rsidR="00FB2BCD" w:rsidRPr="003D364D" w:rsidRDefault="00000000">
            <w:pPr>
              <w:spacing w:after="40"/>
              <w:rPr>
                <w:lang w:val="es-ES_tradnl"/>
              </w:rPr>
            </w:pPr>
            <w:r w:rsidRPr="003D364D">
              <w:rPr>
                <w:sz w:val="20"/>
                <w:szCs w:val="20"/>
                <w:lang w:val="es-ES_tradnl"/>
              </w:rPr>
              <w:t>Visualización (ggplot2/</w:t>
            </w:r>
            <w:proofErr w:type="spellStart"/>
            <w:r w:rsidRPr="003D364D">
              <w:rPr>
                <w:sz w:val="20"/>
                <w:szCs w:val="20"/>
                <w:lang w:val="es-ES_tradnl"/>
              </w:rPr>
              <w:t>sf</w:t>
            </w:r>
            <w:proofErr w:type="spellEnd"/>
            <w:r w:rsidRPr="003D364D">
              <w:rPr>
                <w:sz w:val="20"/>
                <w:szCs w:val="20"/>
                <w:lang w:val="es-ES_tradnl"/>
              </w:rPr>
              <w:t xml:space="preserve">), </w:t>
            </w:r>
            <w:proofErr w:type="spellStart"/>
            <w:r w:rsidRPr="003D364D">
              <w:rPr>
                <w:sz w:val="20"/>
                <w:szCs w:val="20"/>
                <w:lang w:val="es-ES_tradnl"/>
              </w:rPr>
              <w:t>Storytelling</w:t>
            </w:r>
            <w:proofErr w:type="spellEnd"/>
            <w:r w:rsidRPr="003D364D">
              <w:rPr>
                <w:sz w:val="20"/>
                <w:szCs w:val="20"/>
                <w:lang w:val="es-ES_tradnl"/>
              </w:rPr>
              <w:t xml:space="preserve"> con Datos, Redacción Científica, </w:t>
            </w:r>
            <w:proofErr w:type="spellStart"/>
            <w:r w:rsidRPr="003D364D">
              <w:rPr>
                <w:sz w:val="20"/>
                <w:szCs w:val="20"/>
                <w:lang w:val="es-ES_tradnl"/>
              </w:rPr>
              <w:t>Policy</w:t>
            </w:r>
            <w:proofErr w:type="spellEnd"/>
            <w:r w:rsidRPr="003D364D">
              <w:rPr>
                <w:sz w:val="20"/>
                <w:szCs w:val="20"/>
                <w:lang w:val="es-ES_tradnl"/>
              </w:rPr>
              <w:t xml:space="preserve"> </w:t>
            </w:r>
            <w:proofErr w:type="spellStart"/>
            <w:r w:rsidRPr="003D364D">
              <w:rPr>
                <w:sz w:val="20"/>
                <w:szCs w:val="20"/>
                <w:lang w:val="es-ES_tradnl"/>
              </w:rPr>
              <w:t>Briefs</w:t>
            </w:r>
            <w:proofErr w:type="spellEnd"/>
            <w:r w:rsidRPr="003D364D">
              <w:rPr>
                <w:sz w:val="20"/>
                <w:szCs w:val="20"/>
                <w:lang w:val="es-ES_tradnl"/>
              </w:rPr>
              <w:t>.</w:t>
            </w:r>
          </w:p>
        </w:tc>
        <w:tc>
          <w:tcPr>
            <w:tcW w:w="338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6191C66" w14:textId="77777777" w:rsidR="00FB2BCD" w:rsidRPr="003D364D" w:rsidRDefault="00000000">
            <w:pPr>
              <w:spacing w:after="40"/>
              <w:rPr>
                <w:lang w:val="es-ES_tradnl"/>
              </w:rPr>
            </w:pPr>
            <w:r w:rsidRPr="003D364D">
              <w:rPr>
                <w:sz w:val="20"/>
                <w:szCs w:val="20"/>
                <w:lang w:val="es-ES_tradnl"/>
              </w:rPr>
              <w:t>Taller de visualización efectiva. Revisión de borradores de informes ejecutivos.</w:t>
            </w:r>
          </w:p>
        </w:tc>
      </w:tr>
      <w:tr w:rsidR="00FB2BCD" w:rsidRPr="005E1BEC" w14:paraId="46191C6C" w14:textId="77777777">
        <w:tc>
          <w:tcPr>
            <w:tcW w:w="1000" w:type="dxa"/>
            <w:tcBorders>
              <w:top w:val="single" w:sz="1" w:space="0" w:color="BFBFBF"/>
              <w:left w:val="single" w:sz="1" w:space="0" w:color="BFBFBF"/>
              <w:bottom w:val="single" w:sz="1" w:space="0" w:color="BFBFBF"/>
              <w:right w:val="single" w:sz="1" w:space="0" w:color="BFBFBF"/>
            </w:tcBorders>
            <w:shd w:val="clear" w:color="auto" w:fill="1B3A5C"/>
            <w:tcMar>
              <w:top w:w="60" w:type="dxa"/>
              <w:left w:w="100" w:type="dxa"/>
              <w:bottom w:w="60" w:type="dxa"/>
              <w:right w:w="100" w:type="dxa"/>
            </w:tcMar>
            <w:vAlign w:val="center"/>
          </w:tcPr>
          <w:p w14:paraId="46191C68" w14:textId="77777777" w:rsidR="00FB2BCD" w:rsidRPr="003D364D" w:rsidRDefault="00000000">
            <w:pPr>
              <w:spacing w:after="40"/>
              <w:rPr>
                <w:lang w:val="es-ES_tradnl"/>
              </w:rPr>
            </w:pPr>
            <w:r w:rsidRPr="003D364D">
              <w:rPr>
                <w:b/>
                <w:bCs/>
                <w:sz w:val="18"/>
                <w:szCs w:val="18"/>
                <w:lang w:val="es-ES_tradnl"/>
              </w:rPr>
              <w:t>16</w:t>
            </w:r>
          </w:p>
        </w:tc>
        <w:tc>
          <w:tcPr>
            <w:tcW w:w="1600" w:type="dxa"/>
            <w:tcBorders>
              <w:top w:val="single" w:sz="1" w:space="0" w:color="BFBFBF"/>
              <w:left w:val="single" w:sz="1" w:space="0" w:color="BFBFBF"/>
              <w:bottom w:val="single" w:sz="1" w:space="0" w:color="BFBFBF"/>
              <w:right w:val="single" w:sz="1" w:space="0" w:color="BFBFBF"/>
            </w:tcBorders>
            <w:shd w:val="clear" w:color="auto" w:fill="1B3A5C"/>
            <w:tcMar>
              <w:top w:w="60" w:type="dxa"/>
              <w:left w:w="100" w:type="dxa"/>
              <w:bottom w:w="60" w:type="dxa"/>
              <w:right w:w="100" w:type="dxa"/>
            </w:tcMar>
            <w:vAlign w:val="center"/>
          </w:tcPr>
          <w:p w14:paraId="46191C69" w14:textId="77777777" w:rsidR="00FB2BCD" w:rsidRPr="003D364D" w:rsidRDefault="00000000">
            <w:pPr>
              <w:spacing w:after="40"/>
              <w:rPr>
                <w:lang w:val="es-ES_tradnl"/>
              </w:rPr>
            </w:pPr>
            <w:r w:rsidRPr="003D364D">
              <w:rPr>
                <w:b/>
                <w:bCs/>
                <w:color w:val="FFFFFF"/>
                <w:sz w:val="18"/>
                <w:szCs w:val="18"/>
                <w:lang w:val="es-ES_tradnl"/>
              </w:rPr>
              <w:t>CIERRE</w:t>
            </w:r>
          </w:p>
        </w:tc>
        <w:tc>
          <w:tcPr>
            <w:tcW w:w="3380" w:type="dxa"/>
            <w:tcBorders>
              <w:top w:val="single" w:sz="1" w:space="0" w:color="BFBFBF"/>
              <w:left w:val="single" w:sz="1" w:space="0" w:color="BFBFBF"/>
              <w:bottom w:val="single" w:sz="1" w:space="0" w:color="BFBFBF"/>
              <w:right w:val="single" w:sz="1" w:space="0" w:color="BFBFBF"/>
            </w:tcBorders>
            <w:shd w:val="clear" w:color="auto" w:fill="1B3A5C"/>
            <w:tcMar>
              <w:top w:w="60" w:type="dxa"/>
              <w:left w:w="100" w:type="dxa"/>
              <w:bottom w:w="60" w:type="dxa"/>
              <w:right w:w="100" w:type="dxa"/>
            </w:tcMar>
            <w:vAlign w:val="center"/>
          </w:tcPr>
          <w:p w14:paraId="46191C6A" w14:textId="77777777" w:rsidR="00FB2BCD" w:rsidRPr="003D364D" w:rsidRDefault="00000000">
            <w:pPr>
              <w:spacing w:after="40"/>
              <w:rPr>
                <w:lang w:val="es-ES_tradnl"/>
              </w:rPr>
            </w:pPr>
            <w:r w:rsidRPr="003D364D">
              <w:rPr>
                <w:b/>
                <w:bCs/>
                <w:color w:val="FFFFFF"/>
                <w:sz w:val="18"/>
                <w:szCs w:val="18"/>
                <w:lang w:val="es-ES_tradnl"/>
              </w:rPr>
              <w:t>DEFENSA FINAL</w:t>
            </w:r>
          </w:p>
        </w:tc>
        <w:tc>
          <w:tcPr>
            <w:tcW w:w="3380" w:type="dxa"/>
            <w:tcBorders>
              <w:top w:val="single" w:sz="1" w:space="0" w:color="BFBFBF"/>
              <w:left w:val="single" w:sz="1" w:space="0" w:color="BFBFBF"/>
              <w:bottom w:val="single" w:sz="1" w:space="0" w:color="BFBFBF"/>
              <w:right w:val="single" w:sz="1" w:space="0" w:color="BFBFBF"/>
            </w:tcBorders>
            <w:shd w:val="clear" w:color="auto" w:fill="1B3A5C"/>
            <w:tcMar>
              <w:top w:w="60" w:type="dxa"/>
              <w:left w:w="100" w:type="dxa"/>
              <w:bottom w:w="60" w:type="dxa"/>
              <w:right w:w="100" w:type="dxa"/>
            </w:tcMar>
            <w:vAlign w:val="center"/>
          </w:tcPr>
          <w:p w14:paraId="46191C6B" w14:textId="77777777" w:rsidR="00FB2BCD" w:rsidRPr="003D364D" w:rsidRDefault="00000000">
            <w:pPr>
              <w:spacing w:after="40"/>
              <w:rPr>
                <w:lang w:val="es-ES_tradnl"/>
              </w:rPr>
            </w:pPr>
            <w:r w:rsidRPr="003D364D">
              <w:rPr>
                <w:color w:val="FFFFFF"/>
                <w:sz w:val="18"/>
                <w:szCs w:val="18"/>
                <w:lang w:val="es-ES_tradnl"/>
              </w:rPr>
              <w:t>Presentación de resultados y demostración de competencia técnica individual.</w:t>
            </w:r>
          </w:p>
        </w:tc>
      </w:tr>
    </w:tbl>
    <w:p w14:paraId="46191C6D" w14:textId="77777777" w:rsidR="00FB2BCD" w:rsidRPr="003D364D" w:rsidRDefault="00000000">
      <w:pPr>
        <w:pStyle w:val="Heading1"/>
        <w:rPr>
          <w:lang w:val="es-ES_tradnl"/>
        </w:rPr>
      </w:pPr>
      <w:r w:rsidRPr="003D364D">
        <w:rPr>
          <w:lang w:val="es-ES_tradnl"/>
        </w:rPr>
        <w:t>9. POLÍTICA DE USO DE IA E INTEGRIDAD ACADÉMICA</w:t>
      </w:r>
    </w:p>
    <w:p w14:paraId="46191C6E" w14:textId="77777777" w:rsidR="00FB2BCD" w:rsidRPr="003D364D" w:rsidRDefault="00000000">
      <w:pPr>
        <w:spacing w:after="120" w:line="276" w:lineRule="auto"/>
        <w:rPr>
          <w:lang w:val="es-ES_tradnl"/>
        </w:rPr>
      </w:pPr>
      <w:r w:rsidRPr="003D364D">
        <w:rPr>
          <w:lang w:val="es-ES_tradnl"/>
        </w:rPr>
        <w:t xml:space="preserve">Este curso se rige por la Resolución R-469-2025 de la UCR. Las pautas completas de uso del ecosistema de IA se detallan en el documento complementario </w:t>
      </w:r>
      <w:r w:rsidRPr="003D364D">
        <w:rPr>
          <w:i/>
          <w:iCs/>
          <w:color w:val="666666"/>
          <w:lang w:val="es-ES_tradnl"/>
        </w:rPr>
        <w:t>“Pautas para el uso del Compañero de Aprendizaje de IA”</w:t>
      </w:r>
      <w:r w:rsidRPr="003D364D">
        <w:rPr>
          <w:lang w:val="es-ES_tradnl"/>
        </w:rPr>
        <w:t>, que todo estudiante debe leer antes de iniciar el curso.</w:t>
      </w:r>
    </w:p>
    <w:p w14:paraId="46191C6F" w14:textId="77777777" w:rsidR="00FB2BCD" w:rsidRPr="003D364D" w:rsidRDefault="00000000">
      <w:pPr>
        <w:pStyle w:val="Heading3"/>
        <w:rPr>
          <w:lang w:val="es-ES_tradnl"/>
        </w:rPr>
      </w:pPr>
      <w:r w:rsidRPr="003D364D">
        <w:rPr>
          <w:lang w:val="es-ES_tradnl"/>
        </w:rPr>
        <w:t>9.1 Principios rectores</w:t>
      </w:r>
    </w:p>
    <w:p w14:paraId="46191C70" w14:textId="77777777" w:rsidR="00FB2BCD" w:rsidRPr="003D364D" w:rsidRDefault="00000000">
      <w:pPr>
        <w:pStyle w:val="ListParagraph"/>
        <w:numPr>
          <w:ilvl w:val="0"/>
          <w:numId w:val="4"/>
        </w:numPr>
        <w:spacing w:after="80" w:line="276" w:lineRule="auto"/>
        <w:rPr>
          <w:lang w:val="es-ES_tradnl"/>
        </w:rPr>
      </w:pPr>
      <w:r w:rsidRPr="003D364D">
        <w:rPr>
          <w:lang w:val="es-ES_tradnl"/>
        </w:rPr>
        <w:t>La IA es una herramienta de asistencia, no un sustituto del trabajo intelectual. Las decisiones analíticas finales son responsabilidad del estudiante.</w:t>
      </w:r>
    </w:p>
    <w:p w14:paraId="46191C71" w14:textId="77777777" w:rsidR="00FB2BCD" w:rsidRPr="003D364D" w:rsidRDefault="00000000">
      <w:pPr>
        <w:pStyle w:val="ListParagraph"/>
        <w:numPr>
          <w:ilvl w:val="0"/>
          <w:numId w:val="4"/>
        </w:numPr>
        <w:spacing w:after="80" w:line="276" w:lineRule="auto"/>
        <w:rPr>
          <w:lang w:val="es-ES_tradnl"/>
        </w:rPr>
      </w:pPr>
      <w:r w:rsidRPr="003D364D">
        <w:rPr>
          <w:lang w:val="es-ES_tradnl"/>
        </w:rPr>
        <w:t>Toda interacción significativa con IA debe documentarse en la bitácora estandarizada (Anexo A).</w:t>
      </w:r>
    </w:p>
    <w:p w14:paraId="46191C72" w14:textId="77777777" w:rsidR="00FB2BCD" w:rsidRPr="003D364D" w:rsidRDefault="00000000">
      <w:pPr>
        <w:pStyle w:val="ListParagraph"/>
        <w:numPr>
          <w:ilvl w:val="0"/>
          <w:numId w:val="4"/>
        </w:numPr>
        <w:spacing w:after="80" w:line="276" w:lineRule="auto"/>
        <w:rPr>
          <w:lang w:val="es-ES_tradnl"/>
        </w:rPr>
      </w:pPr>
      <w:r w:rsidRPr="003D364D">
        <w:rPr>
          <w:lang w:val="es-ES_tradnl"/>
        </w:rPr>
        <w:t>Todo resultado generado con asistencia de IA debe ser verificable y reproducible en R.</w:t>
      </w:r>
    </w:p>
    <w:p w14:paraId="46191C74" w14:textId="382307D0" w:rsidR="00FB2BCD" w:rsidRDefault="00000000" w:rsidP="0096368B">
      <w:pPr>
        <w:pStyle w:val="ListParagraph"/>
        <w:numPr>
          <w:ilvl w:val="0"/>
          <w:numId w:val="4"/>
        </w:numPr>
        <w:spacing w:after="80" w:line="276" w:lineRule="auto"/>
        <w:rPr>
          <w:lang w:val="es-ES_tradnl"/>
        </w:rPr>
      </w:pPr>
      <w:r w:rsidRPr="003D364D">
        <w:rPr>
          <w:lang w:val="es-ES_tradnl"/>
        </w:rPr>
        <w:t>Prohibido ingresar datos personales, sensibles o confidenciales en herramientas de IA no autorizadas institucionalmente.</w:t>
      </w:r>
    </w:p>
    <w:p w14:paraId="6F3BF43B" w14:textId="77777777" w:rsidR="0096368B" w:rsidRDefault="0096368B" w:rsidP="0096368B">
      <w:pPr>
        <w:spacing w:after="80" w:line="276" w:lineRule="auto"/>
        <w:rPr>
          <w:lang w:val="es-ES_tradnl"/>
        </w:rPr>
      </w:pPr>
    </w:p>
    <w:p w14:paraId="0E471CE8" w14:textId="77777777" w:rsidR="00C65186" w:rsidRDefault="00C65186" w:rsidP="0096368B">
      <w:pPr>
        <w:spacing w:after="80" w:line="276" w:lineRule="auto"/>
        <w:rPr>
          <w:lang w:val="es-ES_tradnl"/>
        </w:rPr>
      </w:pPr>
    </w:p>
    <w:p w14:paraId="20931B27" w14:textId="77777777" w:rsidR="00C65186" w:rsidRDefault="00C65186" w:rsidP="0096368B">
      <w:pPr>
        <w:spacing w:after="80" w:line="276" w:lineRule="auto"/>
        <w:rPr>
          <w:lang w:val="es-ES_tradnl"/>
        </w:rPr>
      </w:pPr>
    </w:p>
    <w:p w14:paraId="04E1FE65" w14:textId="77777777" w:rsidR="00C65186" w:rsidRDefault="00C65186" w:rsidP="0096368B">
      <w:pPr>
        <w:spacing w:after="80" w:line="276" w:lineRule="auto"/>
        <w:rPr>
          <w:lang w:val="es-ES_tradnl"/>
        </w:rPr>
      </w:pPr>
    </w:p>
    <w:p w14:paraId="43CE079B" w14:textId="77777777" w:rsidR="00C65186" w:rsidRPr="0096368B" w:rsidRDefault="00C65186" w:rsidP="0096368B">
      <w:pPr>
        <w:spacing w:after="80" w:line="276" w:lineRule="auto"/>
        <w:rPr>
          <w:lang w:val="es-ES_tradnl"/>
        </w:rPr>
      </w:pPr>
    </w:p>
    <w:p w14:paraId="46191C75" w14:textId="77777777" w:rsidR="00FB2BCD" w:rsidRPr="003D364D" w:rsidRDefault="00000000">
      <w:pPr>
        <w:pStyle w:val="Heading3"/>
        <w:rPr>
          <w:lang w:val="es-ES_tradnl"/>
        </w:rPr>
      </w:pPr>
      <w:r w:rsidRPr="003D364D">
        <w:rPr>
          <w:lang w:val="es-ES_tradnl"/>
        </w:rPr>
        <w:lastRenderedPageBreak/>
        <w:t>9.2 Niveles de uso permitido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780"/>
        <w:gridCol w:w="3780"/>
      </w:tblGrid>
      <w:tr w:rsidR="00FB2BCD" w:rsidRPr="003D364D" w14:paraId="46191C79" w14:textId="77777777">
        <w:tc>
          <w:tcPr>
            <w:tcW w:w="1800" w:type="dxa"/>
            <w:tcBorders>
              <w:top w:val="single" w:sz="1" w:space="0" w:color="BFBFBF"/>
              <w:left w:val="single" w:sz="1" w:space="0" w:color="BFBFBF"/>
              <w:bottom w:val="single" w:sz="1" w:space="0" w:color="BFBFBF"/>
              <w:right w:val="single" w:sz="1" w:space="0" w:color="BFBFBF"/>
            </w:tcBorders>
            <w:shd w:val="clear" w:color="auto" w:fill="1B3A5C"/>
            <w:tcMar>
              <w:top w:w="60" w:type="dxa"/>
              <w:left w:w="100" w:type="dxa"/>
              <w:bottom w:w="60" w:type="dxa"/>
              <w:right w:w="100" w:type="dxa"/>
            </w:tcMar>
            <w:vAlign w:val="center"/>
          </w:tcPr>
          <w:p w14:paraId="46191C76" w14:textId="77777777" w:rsidR="00FB2BCD" w:rsidRPr="003D364D" w:rsidRDefault="00000000">
            <w:pPr>
              <w:rPr>
                <w:lang w:val="es-ES_tradnl"/>
              </w:rPr>
            </w:pPr>
            <w:r w:rsidRPr="003D364D">
              <w:rPr>
                <w:b/>
                <w:bCs/>
                <w:color w:val="FFFFFF"/>
                <w:sz w:val="20"/>
                <w:szCs w:val="20"/>
                <w:lang w:val="es-ES_tradnl"/>
              </w:rPr>
              <w:t>Nivel</w:t>
            </w:r>
          </w:p>
        </w:tc>
        <w:tc>
          <w:tcPr>
            <w:tcW w:w="3780" w:type="dxa"/>
            <w:tcBorders>
              <w:top w:val="single" w:sz="1" w:space="0" w:color="BFBFBF"/>
              <w:left w:val="single" w:sz="1" w:space="0" w:color="BFBFBF"/>
              <w:bottom w:val="single" w:sz="1" w:space="0" w:color="BFBFBF"/>
              <w:right w:val="single" w:sz="1" w:space="0" w:color="BFBFBF"/>
            </w:tcBorders>
            <w:shd w:val="clear" w:color="auto" w:fill="1B3A5C"/>
            <w:tcMar>
              <w:top w:w="60" w:type="dxa"/>
              <w:left w:w="100" w:type="dxa"/>
              <w:bottom w:w="60" w:type="dxa"/>
              <w:right w:w="100" w:type="dxa"/>
            </w:tcMar>
            <w:vAlign w:val="center"/>
          </w:tcPr>
          <w:p w14:paraId="46191C77" w14:textId="77777777" w:rsidR="00FB2BCD" w:rsidRPr="003D364D" w:rsidRDefault="00000000">
            <w:pPr>
              <w:rPr>
                <w:lang w:val="es-ES_tradnl"/>
              </w:rPr>
            </w:pPr>
            <w:r w:rsidRPr="003D364D">
              <w:rPr>
                <w:b/>
                <w:bCs/>
                <w:color w:val="FFFFFF"/>
                <w:sz w:val="20"/>
                <w:szCs w:val="20"/>
                <w:lang w:val="es-ES_tradnl"/>
              </w:rPr>
              <w:t>Usos permitidos</w:t>
            </w:r>
          </w:p>
        </w:tc>
        <w:tc>
          <w:tcPr>
            <w:tcW w:w="3780" w:type="dxa"/>
            <w:tcBorders>
              <w:top w:val="single" w:sz="1" w:space="0" w:color="BFBFBF"/>
              <w:left w:val="single" w:sz="1" w:space="0" w:color="BFBFBF"/>
              <w:bottom w:val="single" w:sz="1" w:space="0" w:color="BFBFBF"/>
              <w:right w:val="single" w:sz="1" w:space="0" w:color="BFBFBF"/>
            </w:tcBorders>
            <w:shd w:val="clear" w:color="auto" w:fill="1B3A5C"/>
            <w:tcMar>
              <w:top w:w="60" w:type="dxa"/>
              <w:left w:w="100" w:type="dxa"/>
              <w:bottom w:w="60" w:type="dxa"/>
              <w:right w:w="100" w:type="dxa"/>
            </w:tcMar>
            <w:vAlign w:val="center"/>
          </w:tcPr>
          <w:p w14:paraId="46191C78" w14:textId="77777777" w:rsidR="00FB2BCD" w:rsidRPr="003D364D" w:rsidRDefault="00000000">
            <w:pPr>
              <w:rPr>
                <w:lang w:val="es-ES_tradnl"/>
              </w:rPr>
            </w:pPr>
            <w:r w:rsidRPr="003D364D">
              <w:rPr>
                <w:b/>
                <w:bCs/>
                <w:color w:val="FFFFFF"/>
                <w:sz w:val="20"/>
                <w:szCs w:val="20"/>
                <w:lang w:val="es-ES_tradnl"/>
              </w:rPr>
              <w:t>Requisitos</w:t>
            </w:r>
          </w:p>
        </w:tc>
      </w:tr>
      <w:tr w:rsidR="00FB2BCD" w:rsidRPr="005E1BEC" w14:paraId="46191C7D" w14:textId="77777777">
        <w:tc>
          <w:tcPr>
            <w:tcW w:w="1800" w:type="dxa"/>
            <w:tcBorders>
              <w:top w:val="single" w:sz="1" w:space="0" w:color="BFBFBF"/>
              <w:left w:val="single" w:sz="1" w:space="0" w:color="BFBFBF"/>
              <w:bottom w:val="single" w:sz="1" w:space="0" w:color="BFBFBF"/>
              <w:right w:val="single" w:sz="1" w:space="0" w:color="BFBFBF"/>
            </w:tcBorders>
            <w:shd w:val="clear" w:color="auto" w:fill="D6E4F0"/>
            <w:tcMar>
              <w:top w:w="60" w:type="dxa"/>
              <w:left w:w="100" w:type="dxa"/>
              <w:bottom w:w="60" w:type="dxa"/>
              <w:right w:w="100" w:type="dxa"/>
            </w:tcMar>
            <w:vAlign w:val="center"/>
          </w:tcPr>
          <w:p w14:paraId="46191C7A" w14:textId="77777777" w:rsidR="00FB2BCD" w:rsidRPr="003D364D" w:rsidRDefault="00000000">
            <w:pPr>
              <w:spacing w:after="40"/>
              <w:rPr>
                <w:lang w:val="es-ES_tradnl"/>
              </w:rPr>
            </w:pPr>
            <w:r w:rsidRPr="003D364D">
              <w:rPr>
                <w:b/>
                <w:bCs/>
                <w:sz w:val="18"/>
                <w:szCs w:val="18"/>
                <w:lang w:val="es-ES_tradnl"/>
              </w:rPr>
              <w:t>Exploratorio</w:t>
            </w:r>
          </w:p>
        </w:tc>
        <w:tc>
          <w:tcPr>
            <w:tcW w:w="378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6191C7B" w14:textId="77777777" w:rsidR="00FB2BCD" w:rsidRPr="003D364D" w:rsidRDefault="00000000">
            <w:pPr>
              <w:spacing w:after="40"/>
              <w:rPr>
                <w:lang w:val="es-ES_tradnl"/>
              </w:rPr>
            </w:pPr>
            <w:r w:rsidRPr="003D364D">
              <w:rPr>
                <w:sz w:val="20"/>
                <w:szCs w:val="20"/>
                <w:lang w:val="es-ES_tradnl"/>
              </w:rPr>
              <w:t>Lluvia de ideas, comprensión de conceptos, búsqueda de alternativas metodológicas</w:t>
            </w:r>
          </w:p>
        </w:tc>
        <w:tc>
          <w:tcPr>
            <w:tcW w:w="378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6191C7C" w14:textId="77777777" w:rsidR="00FB2BCD" w:rsidRPr="003D364D" w:rsidRDefault="00000000">
            <w:pPr>
              <w:spacing w:after="40"/>
              <w:rPr>
                <w:lang w:val="es-ES_tradnl"/>
              </w:rPr>
            </w:pPr>
            <w:r w:rsidRPr="003D364D">
              <w:rPr>
                <w:sz w:val="20"/>
                <w:szCs w:val="20"/>
                <w:lang w:val="es-ES_tradnl"/>
              </w:rPr>
              <w:t>Registro en bitácora; verificación con fuentes académicas</w:t>
            </w:r>
          </w:p>
        </w:tc>
      </w:tr>
      <w:tr w:rsidR="00FB2BCD" w:rsidRPr="005E1BEC" w14:paraId="46191C81" w14:textId="77777777">
        <w:tc>
          <w:tcPr>
            <w:tcW w:w="1800" w:type="dxa"/>
            <w:tcBorders>
              <w:top w:val="single" w:sz="1" w:space="0" w:color="BFBFBF"/>
              <w:left w:val="single" w:sz="1" w:space="0" w:color="BFBFBF"/>
              <w:bottom w:val="single" w:sz="1" w:space="0" w:color="BFBFBF"/>
              <w:right w:val="single" w:sz="1" w:space="0" w:color="BFBFBF"/>
            </w:tcBorders>
            <w:shd w:val="clear" w:color="auto" w:fill="D6E4F0"/>
            <w:tcMar>
              <w:top w:w="60" w:type="dxa"/>
              <w:left w:w="100" w:type="dxa"/>
              <w:bottom w:w="60" w:type="dxa"/>
              <w:right w:w="100" w:type="dxa"/>
            </w:tcMar>
            <w:vAlign w:val="center"/>
          </w:tcPr>
          <w:p w14:paraId="46191C7E" w14:textId="77777777" w:rsidR="00FB2BCD" w:rsidRPr="003D364D" w:rsidRDefault="00000000">
            <w:pPr>
              <w:spacing w:after="40"/>
              <w:rPr>
                <w:lang w:val="es-ES_tradnl"/>
              </w:rPr>
            </w:pPr>
            <w:r w:rsidRPr="003D364D">
              <w:rPr>
                <w:b/>
                <w:bCs/>
                <w:sz w:val="18"/>
                <w:szCs w:val="18"/>
                <w:lang w:val="es-ES_tradnl"/>
              </w:rPr>
              <w:t>Técnico</w:t>
            </w:r>
          </w:p>
        </w:tc>
        <w:tc>
          <w:tcPr>
            <w:tcW w:w="378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6191C7F" w14:textId="77777777" w:rsidR="00FB2BCD" w:rsidRPr="003D364D" w:rsidRDefault="00000000">
            <w:pPr>
              <w:spacing w:after="40"/>
              <w:rPr>
                <w:lang w:val="es-ES_tradnl"/>
              </w:rPr>
            </w:pPr>
            <w:r w:rsidRPr="003D364D">
              <w:rPr>
                <w:sz w:val="20"/>
                <w:szCs w:val="20"/>
                <w:lang w:val="es-ES_tradnl"/>
              </w:rPr>
              <w:t>Depuración de código R, explicación de funciones, generación de código base para adaptación</w:t>
            </w:r>
          </w:p>
        </w:tc>
        <w:tc>
          <w:tcPr>
            <w:tcW w:w="378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6191C80" w14:textId="77777777" w:rsidR="00FB2BCD" w:rsidRPr="003D364D" w:rsidRDefault="00000000">
            <w:pPr>
              <w:spacing w:after="40"/>
              <w:rPr>
                <w:lang w:val="es-ES_tradnl"/>
              </w:rPr>
            </w:pPr>
            <w:r w:rsidRPr="003D364D">
              <w:rPr>
                <w:sz w:val="20"/>
                <w:szCs w:val="20"/>
                <w:lang w:val="es-ES_tradnl"/>
              </w:rPr>
              <w:t>Bitácora + poder explicar y modificar todo código generado</w:t>
            </w:r>
          </w:p>
        </w:tc>
      </w:tr>
      <w:tr w:rsidR="00FB2BCD" w:rsidRPr="005E1BEC" w14:paraId="46191C85" w14:textId="77777777">
        <w:tc>
          <w:tcPr>
            <w:tcW w:w="1800" w:type="dxa"/>
            <w:tcBorders>
              <w:top w:val="single" w:sz="1" w:space="0" w:color="BFBFBF"/>
              <w:left w:val="single" w:sz="1" w:space="0" w:color="BFBFBF"/>
              <w:bottom w:val="single" w:sz="1" w:space="0" w:color="BFBFBF"/>
              <w:right w:val="single" w:sz="1" w:space="0" w:color="BFBFBF"/>
            </w:tcBorders>
            <w:shd w:val="clear" w:color="auto" w:fill="D6E4F0"/>
            <w:tcMar>
              <w:top w:w="60" w:type="dxa"/>
              <w:left w:w="100" w:type="dxa"/>
              <w:bottom w:w="60" w:type="dxa"/>
              <w:right w:w="100" w:type="dxa"/>
            </w:tcMar>
            <w:vAlign w:val="center"/>
          </w:tcPr>
          <w:p w14:paraId="46191C82" w14:textId="77777777" w:rsidR="00FB2BCD" w:rsidRPr="003D364D" w:rsidRDefault="00000000">
            <w:pPr>
              <w:spacing w:after="40"/>
              <w:rPr>
                <w:lang w:val="es-ES_tradnl"/>
              </w:rPr>
            </w:pPr>
            <w:r w:rsidRPr="003D364D">
              <w:rPr>
                <w:b/>
                <w:bCs/>
                <w:sz w:val="18"/>
                <w:szCs w:val="18"/>
                <w:lang w:val="es-ES_tradnl"/>
              </w:rPr>
              <w:t>Redacción</w:t>
            </w:r>
          </w:p>
        </w:tc>
        <w:tc>
          <w:tcPr>
            <w:tcW w:w="378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6191C83" w14:textId="77777777" w:rsidR="00FB2BCD" w:rsidRPr="003D364D" w:rsidRDefault="00000000">
            <w:pPr>
              <w:spacing w:after="40"/>
              <w:rPr>
                <w:lang w:val="es-ES_tradnl"/>
              </w:rPr>
            </w:pPr>
            <w:r w:rsidRPr="003D364D">
              <w:rPr>
                <w:sz w:val="20"/>
                <w:szCs w:val="20"/>
                <w:lang w:val="es-ES_tradnl"/>
              </w:rPr>
              <w:t>Revisión gramatical, mejora de estilo, traducción técnica</w:t>
            </w:r>
          </w:p>
        </w:tc>
        <w:tc>
          <w:tcPr>
            <w:tcW w:w="378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6191C84" w14:textId="77777777" w:rsidR="00FB2BCD" w:rsidRPr="003D364D" w:rsidRDefault="00000000">
            <w:pPr>
              <w:spacing w:after="40"/>
              <w:rPr>
                <w:lang w:val="es-ES_tradnl"/>
              </w:rPr>
            </w:pPr>
            <w:r w:rsidRPr="003D364D">
              <w:rPr>
                <w:sz w:val="20"/>
                <w:szCs w:val="20"/>
                <w:lang w:val="es-ES_tradnl"/>
              </w:rPr>
              <w:t>Bitácora + contenido sustantivo original del estudiante</w:t>
            </w:r>
          </w:p>
        </w:tc>
      </w:tr>
      <w:tr w:rsidR="00FB2BCD" w:rsidRPr="005E1BEC" w14:paraId="46191C89" w14:textId="77777777">
        <w:tc>
          <w:tcPr>
            <w:tcW w:w="1800" w:type="dxa"/>
            <w:tcBorders>
              <w:top w:val="single" w:sz="1" w:space="0" w:color="BFBFBF"/>
              <w:left w:val="single" w:sz="1" w:space="0" w:color="BFBFBF"/>
              <w:bottom w:val="single" w:sz="1" w:space="0" w:color="BFBFBF"/>
              <w:right w:val="single" w:sz="1" w:space="0" w:color="BFBFBF"/>
            </w:tcBorders>
            <w:shd w:val="clear" w:color="auto" w:fill="FFEEEE"/>
            <w:tcMar>
              <w:top w:w="60" w:type="dxa"/>
              <w:left w:w="100" w:type="dxa"/>
              <w:bottom w:w="60" w:type="dxa"/>
              <w:right w:w="100" w:type="dxa"/>
            </w:tcMar>
            <w:vAlign w:val="center"/>
          </w:tcPr>
          <w:p w14:paraId="46191C86" w14:textId="77777777" w:rsidR="00FB2BCD" w:rsidRPr="003D364D" w:rsidRDefault="00000000">
            <w:pPr>
              <w:spacing w:after="40"/>
              <w:rPr>
                <w:lang w:val="es-ES_tradnl"/>
              </w:rPr>
            </w:pPr>
            <w:r w:rsidRPr="003D364D">
              <w:rPr>
                <w:b/>
                <w:bCs/>
                <w:color w:val="CC0000"/>
                <w:sz w:val="18"/>
                <w:szCs w:val="18"/>
                <w:lang w:val="es-ES_tradnl"/>
              </w:rPr>
              <w:t>PROHIBIDO</w:t>
            </w:r>
          </w:p>
        </w:tc>
        <w:tc>
          <w:tcPr>
            <w:tcW w:w="378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6191C87" w14:textId="77777777" w:rsidR="00FB2BCD" w:rsidRPr="003D364D" w:rsidRDefault="00000000">
            <w:pPr>
              <w:spacing w:after="40"/>
              <w:rPr>
                <w:lang w:val="es-ES_tradnl"/>
              </w:rPr>
            </w:pPr>
            <w:r w:rsidRPr="003D364D">
              <w:rPr>
                <w:sz w:val="20"/>
                <w:szCs w:val="20"/>
                <w:lang w:val="es-ES_tradnl"/>
              </w:rPr>
              <w:t>Generación completa de textos sin revisión crítica; fabricación de datos; uso con datos sensibles sin anonimizar</w:t>
            </w:r>
          </w:p>
        </w:tc>
        <w:tc>
          <w:tcPr>
            <w:tcW w:w="378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6191C88" w14:textId="77777777" w:rsidR="00FB2BCD" w:rsidRPr="003D364D" w:rsidRDefault="00000000">
            <w:pPr>
              <w:spacing w:after="40"/>
              <w:rPr>
                <w:lang w:val="es-ES_tradnl"/>
              </w:rPr>
            </w:pPr>
            <w:r w:rsidRPr="003D364D">
              <w:rPr>
                <w:sz w:val="20"/>
                <w:szCs w:val="20"/>
                <w:lang w:val="es-ES_tradnl"/>
              </w:rPr>
              <w:t>Sanción según normativa de integridad académica UCR</w:t>
            </w:r>
          </w:p>
        </w:tc>
      </w:tr>
    </w:tbl>
    <w:p w14:paraId="46191C8A" w14:textId="77777777" w:rsidR="00FB2BCD" w:rsidRPr="003D364D" w:rsidRDefault="00FB2BCD">
      <w:pPr>
        <w:spacing w:after="120" w:line="276" w:lineRule="auto"/>
        <w:rPr>
          <w:lang w:val="es-ES_tradnl"/>
        </w:rPr>
      </w:pPr>
    </w:p>
    <w:p w14:paraId="46191C8B" w14:textId="77777777" w:rsidR="00FB2BCD" w:rsidRPr="003D364D" w:rsidRDefault="00000000">
      <w:pPr>
        <w:pStyle w:val="Heading3"/>
        <w:rPr>
          <w:lang w:val="es-ES_tradnl"/>
        </w:rPr>
      </w:pPr>
      <w:r w:rsidRPr="003D364D">
        <w:rPr>
          <w:lang w:val="es-ES_tradnl"/>
        </w:rPr>
        <w:t>9.3 Bitácora obligatoria</w:t>
      </w:r>
    </w:p>
    <w:p w14:paraId="46191C8C" w14:textId="77777777" w:rsidR="00FB2BCD" w:rsidRPr="003D364D" w:rsidRDefault="00000000">
      <w:pPr>
        <w:spacing w:after="120" w:line="276" w:lineRule="auto"/>
        <w:rPr>
          <w:lang w:val="es-ES_tradnl"/>
        </w:rPr>
      </w:pPr>
      <w:r w:rsidRPr="003D364D">
        <w:rPr>
          <w:lang w:val="es-ES_tradnl"/>
        </w:rPr>
        <w:t xml:space="preserve">Toda entrega de Sprint debe incluir el Anexo A detallando qué </w:t>
      </w:r>
      <w:proofErr w:type="spellStart"/>
      <w:r w:rsidRPr="003D364D">
        <w:rPr>
          <w:lang w:val="es-ES_tradnl"/>
        </w:rPr>
        <w:t>prompts</w:t>
      </w:r>
      <w:proofErr w:type="spellEnd"/>
      <w:r w:rsidRPr="003D364D">
        <w:rPr>
          <w:lang w:val="es-ES_tradnl"/>
        </w:rPr>
        <w:t xml:space="preserve"> se usaron, qué respondió la IA y, lo más importante, cómo verificó usted la veracidad de esa información. La IA puede escribir código, pero usted es responsable de que ejecute correctamente. La IA puede sugerir análisis, pero usted es responsable de la interpretación biológica/social.</w:t>
      </w:r>
    </w:p>
    <w:p w14:paraId="46191C8D" w14:textId="77777777" w:rsidR="00FB2BCD" w:rsidRPr="003D364D" w:rsidRDefault="00000000">
      <w:pPr>
        <w:pStyle w:val="Heading3"/>
        <w:rPr>
          <w:lang w:val="es-ES_tradnl"/>
        </w:rPr>
      </w:pPr>
      <w:r w:rsidRPr="003D364D">
        <w:rPr>
          <w:lang w:val="es-ES_tradnl"/>
        </w:rPr>
        <w:t>9.4 Datos sensibles</w:t>
      </w:r>
    </w:p>
    <w:p w14:paraId="46191C8E" w14:textId="77777777" w:rsidR="00FB2BCD" w:rsidRPr="003D364D" w:rsidRDefault="00000000">
      <w:pPr>
        <w:spacing w:after="120" w:line="276" w:lineRule="auto"/>
        <w:rPr>
          <w:lang w:val="es-ES_tradnl"/>
        </w:rPr>
      </w:pPr>
      <w:r w:rsidRPr="003D364D">
        <w:rPr>
          <w:lang w:val="es-ES_tradnl"/>
        </w:rPr>
        <w:t>Prohibido subir datos confidenciales de comunidades costeras a plataformas de IA públicas. Se usarán datos anonimizados o sintéticos para las consultas al Tutor IA.</w:t>
      </w:r>
    </w:p>
    <w:p w14:paraId="46191C8F" w14:textId="77777777" w:rsidR="00FB2BCD" w:rsidRPr="003D364D" w:rsidRDefault="00000000">
      <w:pPr>
        <w:pStyle w:val="Heading1"/>
        <w:rPr>
          <w:lang w:val="es-ES_tradnl"/>
        </w:rPr>
      </w:pPr>
      <w:r w:rsidRPr="003D364D">
        <w:rPr>
          <w:lang w:val="es-ES_tradnl"/>
        </w:rPr>
        <w:t>10. RECURSOS DEL CURSO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FB2BCD" w:rsidRPr="003D364D" w14:paraId="46191C92" w14:textId="77777777">
        <w:tc>
          <w:tcPr>
            <w:tcW w:w="2800" w:type="dxa"/>
            <w:tcBorders>
              <w:top w:val="single" w:sz="1" w:space="0" w:color="BFBFBF"/>
              <w:left w:val="single" w:sz="1" w:space="0" w:color="BFBFBF"/>
              <w:bottom w:val="single" w:sz="1" w:space="0" w:color="BFBFBF"/>
              <w:right w:val="single" w:sz="1" w:space="0" w:color="BFBFBF"/>
            </w:tcBorders>
            <w:shd w:val="clear" w:color="auto" w:fill="1B3A5C"/>
            <w:tcMar>
              <w:top w:w="60" w:type="dxa"/>
              <w:left w:w="100" w:type="dxa"/>
              <w:bottom w:w="60" w:type="dxa"/>
              <w:right w:w="100" w:type="dxa"/>
            </w:tcMar>
            <w:vAlign w:val="center"/>
          </w:tcPr>
          <w:p w14:paraId="46191C90" w14:textId="77777777" w:rsidR="00FB2BCD" w:rsidRPr="003D364D" w:rsidRDefault="00000000">
            <w:pPr>
              <w:rPr>
                <w:lang w:val="es-ES_tradnl"/>
              </w:rPr>
            </w:pPr>
            <w:r w:rsidRPr="003D364D">
              <w:rPr>
                <w:b/>
                <w:bCs/>
                <w:color w:val="FFFFFF"/>
                <w:sz w:val="20"/>
                <w:szCs w:val="20"/>
                <w:lang w:val="es-ES_tradnl"/>
              </w:rPr>
              <w:t>Recurso</w:t>
            </w:r>
          </w:p>
        </w:tc>
        <w:tc>
          <w:tcPr>
            <w:tcW w:w="6560" w:type="dxa"/>
            <w:tcBorders>
              <w:top w:val="single" w:sz="1" w:space="0" w:color="BFBFBF"/>
              <w:left w:val="single" w:sz="1" w:space="0" w:color="BFBFBF"/>
              <w:bottom w:val="single" w:sz="1" w:space="0" w:color="BFBFBF"/>
              <w:right w:val="single" w:sz="1" w:space="0" w:color="BFBFBF"/>
            </w:tcBorders>
            <w:shd w:val="clear" w:color="auto" w:fill="1B3A5C"/>
            <w:tcMar>
              <w:top w:w="60" w:type="dxa"/>
              <w:left w:w="100" w:type="dxa"/>
              <w:bottom w:w="60" w:type="dxa"/>
              <w:right w:w="100" w:type="dxa"/>
            </w:tcMar>
            <w:vAlign w:val="center"/>
          </w:tcPr>
          <w:p w14:paraId="46191C91" w14:textId="77777777" w:rsidR="00FB2BCD" w:rsidRPr="003D364D" w:rsidRDefault="00000000">
            <w:pPr>
              <w:rPr>
                <w:lang w:val="es-ES_tradnl"/>
              </w:rPr>
            </w:pPr>
            <w:r w:rsidRPr="003D364D">
              <w:rPr>
                <w:b/>
                <w:bCs/>
                <w:color w:val="FFFFFF"/>
                <w:sz w:val="20"/>
                <w:szCs w:val="20"/>
                <w:lang w:val="es-ES_tradnl"/>
              </w:rPr>
              <w:t>Descripción y acceso</w:t>
            </w:r>
          </w:p>
        </w:tc>
      </w:tr>
      <w:tr w:rsidR="00FB2BCD" w:rsidRPr="003D364D" w14:paraId="46191C95" w14:textId="77777777">
        <w:tc>
          <w:tcPr>
            <w:tcW w:w="2800" w:type="dxa"/>
            <w:tcBorders>
              <w:top w:val="single" w:sz="1" w:space="0" w:color="BFBFBF"/>
              <w:left w:val="single" w:sz="1" w:space="0" w:color="BFBFBF"/>
              <w:bottom w:val="single" w:sz="1" w:space="0" w:color="BFBFBF"/>
              <w:right w:val="single" w:sz="1" w:space="0" w:color="BFBFBF"/>
            </w:tcBorders>
            <w:shd w:val="clear" w:color="auto" w:fill="D6E4F0"/>
            <w:tcMar>
              <w:top w:w="60" w:type="dxa"/>
              <w:left w:w="100" w:type="dxa"/>
              <w:bottom w:w="60" w:type="dxa"/>
              <w:right w:w="100" w:type="dxa"/>
            </w:tcMar>
            <w:vAlign w:val="center"/>
          </w:tcPr>
          <w:p w14:paraId="46191C93" w14:textId="77777777" w:rsidR="00FB2BCD" w:rsidRPr="003D364D" w:rsidRDefault="00000000">
            <w:pPr>
              <w:spacing w:after="40"/>
              <w:rPr>
                <w:lang w:val="es-ES_tradnl"/>
              </w:rPr>
            </w:pPr>
            <w:r w:rsidRPr="003D364D">
              <w:rPr>
                <w:b/>
                <w:bCs/>
                <w:sz w:val="18"/>
                <w:szCs w:val="18"/>
                <w:lang w:val="es-ES_tradnl"/>
              </w:rPr>
              <w:t>Plataforma de Gestión</w:t>
            </w:r>
          </w:p>
        </w:tc>
        <w:tc>
          <w:tcPr>
            <w:tcW w:w="65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6191C94" w14:textId="77777777" w:rsidR="00FB2BCD" w:rsidRPr="005E1BEC" w:rsidRDefault="00000000">
            <w:pPr>
              <w:spacing w:after="40"/>
            </w:pPr>
            <w:r w:rsidRPr="005E1BEC">
              <w:rPr>
                <w:sz w:val="20"/>
                <w:szCs w:val="20"/>
              </w:rPr>
              <w:t>Google Classroom (</w:t>
            </w:r>
            <w:proofErr w:type="spellStart"/>
            <w:r w:rsidRPr="005E1BEC">
              <w:rPr>
                <w:sz w:val="20"/>
                <w:szCs w:val="20"/>
              </w:rPr>
              <w:t>estructurado</w:t>
            </w:r>
            <w:proofErr w:type="spellEnd"/>
            <w:r w:rsidRPr="005E1BEC">
              <w:rPr>
                <w:sz w:val="20"/>
                <w:szCs w:val="20"/>
              </w:rPr>
              <w:t xml:space="preserve"> </w:t>
            </w:r>
            <w:proofErr w:type="spellStart"/>
            <w:r w:rsidRPr="005E1BEC">
              <w:rPr>
                <w:sz w:val="20"/>
                <w:szCs w:val="20"/>
              </w:rPr>
              <w:t>en</w:t>
            </w:r>
            <w:proofErr w:type="spellEnd"/>
            <w:r w:rsidRPr="005E1BEC">
              <w:rPr>
                <w:sz w:val="20"/>
                <w:szCs w:val="20"/>
              </w:rPr>
              <w:t xml:space="preserve"> 4 Sprints)</w:t>
            </w:r>
          </w:p>
        </w:tc>
      </w:tr>
      <w:tr w:rsidR="00FB2BCD" w:rsidRPr="005E1BEC" w14:paraId="46191C99" w14:textId="77777777">
        <w:tc>
          <w:tcPr>
            <w:tcW w:w="2800" w:type="dxa"/>
            <w:tcBorders>
              <w:top w:val="single" w:sz="1" w:space="0" w:color="BFBFBF"/>
              <w:left w:val="single" w:sz="1" w:space="0" w:color="BFBFBF"/>
              <w:bottom w:val="single" w:sz="1" w:space="0" w:color="BFBFBF"/>
              <w:right w:val="single" w:sz="1" w:space="0" w:color="BFBFBF"/>
            </w:tcBorders>
            <w:shd w:val="clear" w:color="auto" w:fill="D6E4F0"/>
            <w:tcMar>
              <w:top w:w="60" w:type="dxa"/>
              <w:left w:w="100" w:type="dxa"/>
              <w:bottom w:w="60" w:type="dxa"/>
              <w:right w:w="100" w:type="dxa"/>
            </w:tcMar>
            <w:vAlign w:val="center"/>
          </w:tcPr>
          <w:p w14:paraId="46191C96" w14:textId="77777777" w:rsidR="00FB2BCD" w:rsidRPr="003D364D" w:rsidRDefault="00000000">
            <w:pPr>
              <w:spacing w:after="40"/>
              <w:rPr>
                <w:lang w:val="es-ES_tradnl"/>
              </w:rPr>
            </w:pPr>
            <w:r w:rsidRPr="003D364D">
              <w:rPr>
                <w:b/>
                <w:bCs/>
                <w:sz w:val="18"/>
                <w:szCs w:val="18"/>
                <w:lang w:val="es-ES_tradnl"/>
              </w:rPr>
              <w:t>Base de Conocimiento</w:t>
            </w:r>
          </w:p>
        </w:tc>
        <w:tc>
          <w:tcPr>
            <w:tcW w:w="65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6191C97" w14:textId="77777777" w:rsidR="00FB2BCD" w:rsidRPr="003D364D" w:rsidRDefault="00000000">
            <w:pPr>
              <w:spacing w:after="40"/>
              <w:rPr>
                <w:lang w:val="es-ES_tradnl"/>
              </w:rPr>
            </w:pPr>
            <w:proofErr w:type="spellStart"/>
            <w:r w:rsidRPr="003D364D">
              <w:rPr>
                <w:sz w:val="20"/>
                <w:szCs w:val="20"/>
                <w:lang w:val="es-ES_tradnl"/>
              </w:rPr>
              <w:t>NotebookLM</w:t>
            </w:r>
            <w:proofErr w:type="spellEnd"/>
            <w:r w:rsidRPr="003D364D">
              <w:rPr>
                <w:sz w:val="20"/>
                <w:szCs w:val="20"/>
                <w:lang w:val="es-ES_tradnl"/>
              </w:rPr>
              <w:t xml:space="preserve"> — Material exclusivo del curso</w:t>
            </w:r>
          </w:p>
          <w:p w14:paraId="46191C98" w14:textId="77777777" w:rsidR="00FB2BCD" w:rsidRPr="003D364D" w:rsidRDefault="00FB2BCD">
            <w:pPr>
              <w:spacing w:after="20"/>
              <w:rPr>
                <w:lang w:val="es-ES_tradnl"/>
              </w:rPr>
            </w:pPr>
            <w:hyperlink r:id="rId11" w:history="1">
              <w:r w:rsidRPr="003D364D">
                <w:rPr>
                  <w:color w:val="2E75B6"/>
                  <w:sz w:val="18"/>
                  <w:szCs w:val="18"/>
                  <w:u w:val="single"/>
                  <w:lang w:val="es-ES_tradnl"/>
                </w:rPr>
                <w:t>https://notebooklm.google.com/notebook/a96a48df-d2e6-48bd-b351-1bfa102deb52</w:t>
              </w:r>
            </w:hyperlink>
          </w:p>
        </w:tc>
      </w:tr>
      <w:tr w:rsidR="00FB2BCD" w:rsidRPr="005E1BEC" w14:paraId="46191C9D" w14:textId="77777777">
        <w:tc>
          <w:tcPr>
            <w:tcW w:w="2800" w:type="dxa"/>
            <w:tcBorders>
              <w:top w:val="single" w:sz="1" w:space="0" w:color="BFBFBF"/>
              <w:left w:val="single" w:sz="1" w:space="0" w:color="BFBFBF"/>
              <w:bottom w:val="single" w:sz="1" w:space="0" w:color="BFBFBF"/>
              <w:right w:val="single" w:sz="1" w:space="0" w:color="BFBFBF"/>
            </w:tcBorders>
            <w:shd w:val="clear" w:color="auto" w:fill="D6E4F0"/>
            <w:tcMar>
              <w:top w:w="60" w:type="dxa"/>
              <w:left w:w="100" w:type="dxa"/>
              <w:bottom w:w="60" w:type="dxa"/>
              <w:right w:w="100" w:type="dxa"/>
            </w:tcMar>
            <w:vAlign w:val="center"/>
          </w:tcPr>
          <w:p w14:paraId="46191C9A" w14:textId="77777777" w:rsidR="00FB2BCD" w:rsidRPr="003D364D" w:rsidRDefault="00000000">
            <w:pPr>
              <w:spacing w:after="40"/>
              <w:rPr>
                <w:lang w:val="es-ES_tradnl"/>
              </w:rPr>
            </w:pPr>
            <w:r w:rsidRPr="003D364D">
              <w:rPr>
                <w:b/>
                <w:bCs/>
                <w:sz w:val="18"/>
                <w:szCs w:val="18"/>
                <w:lang w:val="es-ES_tradnl"/>
              </w:rPr>
              <w:t>Tutor IA</w:t>
            </w:r>
          </w:p>
        </w:tc>
        <w:tc>
          <w:tcPr>
            <w:tcW w:w="65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6191C9B" w14:textId="77777777" w:rsidR="00FB2BCD" w:rsidRPr="003D364D" w:rsidRDefault="00000000">
            <w:pPr>
              <w:spacing w:after="40"/>
              <w:rPr>
                <w:lang w:val="es-ES_tradnl"/>
              </w:rPr>
            </w:pPr>
            <w:r w:rsidRPr="003D364D">
              <w:rPr>
                <w:sz w:val="20"/>
                <w:szCs w:val="20"/>
                <w:lang w:val="es-ES_tradnl"/>
              </w:rPr>
              <w:t>GPT Personalizado “Asistente SP-8502 GIACT”</w:t>
            </w:r>
          </w:p>
          <w:p w14:paraId="46191C9C" w14:textId="77777777" w:rsidR="00FB2BCD" w:rsidRPr="003D364D" w:rsidRDefault="00FB2BCD">
            <w:pPr>
              <w:spacing w:after="20"/>
              <w:rPr>
                <w:lang w:val="es-ES_tradnl"/>
              </w:rPr>
            </w:pPr>
            <w:hyperlink r:id="rId12" w:history="1">
              <w:r w:rsidRPr="003D364D">
                <w:rPr>
                  <w:color w:val="2E75B6"/>
                  <w:sz w:val="18"/>
                  <w:szCs w:val="18"/>
                  <w:u w:val="single"/>
                  <w:lang w:val="es-ES_tradnl"/>
                </w:rPr>
                <w:t>https://chatgpt.com/g/g-698e27494b108191b92caa3f39a920c6-asistente-sp-8502-giact</w:t>
              </w:r>
            </w:hyperlink>
          </w:p>
        </w:tc>
      </w:tr>
      <w:tr w:rsidR="00FB2BCD" w:rsidRPr="003D364D" w14:paraId="46191CA0" w14:textId="77777777">
        <w:tc>
          <w:tcPr>
            <w:tcW w:w="2800" w:type="dxa"/>
            <w:tcBorders>
              <w:top w:val="single" w:sz="1" w:space="0" w:color="BFBFBF"/>
              <w:left w:val="single" w:sz="1" w:space="0" w:color="BFBFBF"/>
              <w:bottom w:val="single" w:sz="1" w:space="0" w:color="BFBFBF"/>
              <w:right w:val="single" w:sz="1" w:space="0" w:color="BFBFBF"/>
            </w:tcBorders>
            <w:shd w:val="clear" w:color="auto" w:fill="D6E4F0"/>
            <w:tcMar>
              <w:top w:w="60" w:type="dxa"/>
              <w:left w:w="100" w:type="dxa"/>
              <w:bottom w:w="60" w:type="dxa"/>
              <w:right w:w="100" w:type="dxa"/>
            </w:tcMar>
            <w:vAlign w:val="center"/>
          </w:tcPr>
          <w:p w14:paraId="46191C9E" w14:textId="77777777" w:rsidR="00FB2BCD" w:rsidRPr="003D364D" w:rsidRDefault="00000000">
            <w:pPr>
              <w:spacing w:after="40"/>
              <w:rPr>
                <w:lang w:val="es-ES_tradnl"/>
              </w:rPr>
            </w:pPr>
            <w:r w:rsidRPr="003D364D">
              <w:rPr>
                <w:b/>
                <w:bCs/>
                <w:sz w:val="18"/>
                <w:szCs w:val="18"/>
                <w:lang w:val="es-ES_tradnl"/>
              </w:rPr>
              <w:t>Software</w:t>
            </w:r>
          </w:p>
        </w:tc>
        <w:tc>
          <w:tcPr>
            <w:tcW w:w="65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6191C9F" w14:textId="77777777" w:rsidR="00FB2BCD" w:rsidRPr="005E1BEC" w:rsidRDefault="00000000">
            <w:pPr>
              <w:spacing w:after="40"/>
            </w:pPr>
            <w:r w:rsidRPr="005E1BEC">
              <w:rPr>
                <w:sz w:val="20"/>
                <w:szCs w:val="20"/>
              </w:rPr>
              <w:t>R, RStudio, Quarto (Open Source)</w:t>
            </w:r>
          </w:p>
        </w:tc>
      </w:tr>
      <w:tr w:rsidR="00FB2BCD" w:rsidRPr="005E1BEC" w14:paraId="46191CA3" w14:textId="77777777">
        <w:tc>
          <w:tcPr>
            <w:tcW w:w="2800" w:type="dxa"/>
            <w:tcBorders>
              <w:top w:val="single" w:sz="1" w:space="0" w:color="BFBFBF"/>
              <w:left w:val="single" w:sz="1" w:space="0" w:color="BFBFBF"/>
              <w:bottom w:val="single" w:sz="1" w:space="0" w:color="BFBFBF"/>
              <w:right w:val="single" w:sz="1" w:space="0" w:color="BFBFBF"/>
            </w:tcBorders>
            <w:shd w:val="clear" w:color="auto" w:fill="D6E4F0"/>
            <w:tcMar>
              <w:top w:w="60" w:type="dxa"/>
              <w:left w:w="100" w:type="dxa"/>
              <w:bottom w:w="60" w:type="dxa"/>
              <w:right w:w="100" w:type="dxa"/>
            </w:tcMar>
            <w:vAlign w:val="center"/>
          </w:tcPr>
          <w:p w14:paraId="46191CA1" w14:textId="77777777" w:rsidR="00FB2BCD" w:rsidRPr="003D364D" w:rsidRDefault="00000000">
            <w:pPr>
              <w:spacing w:after="40"/>
              <w:rPr>
                <w:lang w:val="es-ES_tradnl"/>
              </w:rPr>
            </w:pPr>
            <w:r w:rsidRPr="003D364D">
              <w:rPr>
                <w:b/>
                <w:bCs/>
                <w:sz w:val="18"/>
                <w:szCs w:val="18"/>
                <w:lang w:val="es-ES_tradnl"/>
              </w:rPr>
              <w:t>Pautas de uso IA</w:t>
            </w:r>
          </w:p>
        </w:tc>
        <w:tc>
          <w:tcPr>
            <w:tcW w:w="65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6191CA2" w14:textId="77777777" w:rsidR="00FB2BCD" w:rsidRPr="003D364D" w:rsidRDefault="00000000">
            <w:pPr>
              <w:spacing w:after="40"/>
              <w:rPr>
                <w:lang w:val="es-ES_tradnl"/>
              </w:rPr>
            </w:pPr>
            <w:r w:rsidRPr="003D364D">
              <w:rPr>
                <w:sz w:val="20"/>
                <w:szCs w:val="20"/>
                <w:lang w:val="es-ES_tradnl"/>
              </w:rPr>
              <w:t>Documento “Pautas para el uso del Compañero de Aprendizaje de IA” (distribuido por separado)</w:t>
            </w:r>
          </w:p>
        </w:tc>
      </w:tr>
    </w:tbl>
    <w:p w14:paraId="06E71E54" w14:textId="77777777" w:rsidR="00E73F2B" w:rsidRDefault="00E73F2B">
      <w:pPr>
        <w:pStyle w:val="Heading1"/>
        <w:rPr>
          <w:lang w:val="es-ES_tradnl"/>
        </w:rPr>
      </w:pPr>
    </w:p>
    <w:p w14:paraId="46191CA4" w14:textId="4D6DC338" w:rsidR="00FB2BCD" w:rsidRPr="003D364D" w:rsidRDefault="00000000">
      <w:pPr>
        <w:pStyle w:val="Heading1"/>
        <w:rPr>
          <w:lang w:val="es-ES_tradnl"/>
        </w:rPr>
      </w:pPr>
      <w:r w:rsidRPr="003D364D">
        <w:rPr>
          <w:lang w:val="es-ES_tradnl"/>
        </w:rPr>
        <w:lastRenderedPageBreak/>
        <w:t>11. BIBLIOGRAFÍA</w:t>
      </w:r>
    </w:p>
    <w:p w14:paraId="46191CA5" w14:textId="77777777" w:rsidR="00FB2BCD" w:rsidRPr="003D364D" w:rsidRDefault="00000000">
      <w:pPr>
        <w:pStyle w:val="Heading3"/>
        <w:rPr>
          <w:lang w:val="es-ES_tradnl"/>
        </w:rPr>
      </w:pPr>
      <w:r w:rsidRPr="003D364D">
        <w:rPr>
          <w:lang w:val="es-ES_tradnl"/>
        </w:rPr>
        <w:t>Metodología de investigación</w:t>
      </w:r>
    </w:p>
    <w:p w14:paraId="46191CA6" w14:textId="77777777" w:rsidR="00FB2BCD" w:rsidRPr="003D364D" w:rsidRDefault="00000000">
      <w:pPr>
        <w:pStyle w:val="ListParagraph"/>
        <w:numPr>
          <w:ilvl w:val="0"/>
          <w:numId w:val="3"/>
        </w:numPr>
        <w:spacing w:after="80" w:line="276" w:lineRule="auto"/>
        <w:rPr>
          <w:lang w:val="es-ES_tradnl"/>
        </w:rPr>
      </w:pPr>
      <w:r w:rsidRPr="005E1BEC">
        <w:t xml:space="preserve">Creswell, J. W. &amp; Creswell, J. D. (2023). Research Design: Qualitative, Quantitative, and Mixed Methods Approaches. </w:t>
      </w:r>
      <w:r w:rsidRPr="003D364D">
        <w:rPr>
          <w:lang w:val="es-ES_tradnl"/>
        </w:rPr>
        <w:t>6th ed. SAGE.</w:t>
      </w:r>
    </w:p>
    <w:p w14:paraId="46191CA7" w14:textId="77777777" w:rsidR="00FB2BCD" w:rsidRPr="003D364D" w:rsidRDefault="00000000">
      <w:pPr>
        <w:pStyle w:val="ListParagraph"/>
        <w:numPr>
          <w:ilvl w:val="0"/>
          <w:numId w:val="3"/>
        </w:numPr>
        <w:spacing w:after="80" w:line="276" w:lineRule="auto"/>
        <w:rPr>
          <w:lang w:val="es-ES_tradnl"/>
        </w:rPr>
      </w:pPr>
      <w:r w:rsidRPr="003D364D">
        <w:rPr>
          <w:lang w:val="es-ES_tradnl"/>
        </w:rPr>
        <w:t>Hernández-Sampieri, R. &amp; Mendoza, C. P. (2018). Metodología de la investigación: las rutas cuantitativa, cualitativa y mixta. McGraw-Hill.</w:t>
      </w:r>
    </w:p>
    <w:p w14:paraId="46191CA8" w14:textId="77777777" w:rsidR="00FB2BCD" w:rsidRPr="003D364D" w:rsidRDefault="00000000">
      <w:pPr>
        <w:pStyle w:val="Heading3"/>
        <w:rPr>
          <w:lang w:val="es-ES_tradnl"/>
        </w:rPr>
      </w:pPr>
      <w:r w:rsidRPr="003D364D">
        <w:rPr>
          <w:lang w:val="es-ES_tradnl"/>
        </w:rPr>
        <w:t>Estadística y R</w:t>
      </w:r>
    </w:p>
    <w:p w14:paraId="46191CA9" w14:textId="77777777" w:rsidR="00FB2BCD" w:rsidRPr="005E1BEC" w:rsidRDefault="00000000">
      <w:pPr>
        <w:pStyle w:val="ListParagraph"/>
        <w:numPr>
          <w:ilvl w:val="0"/>
          <w:numId w:val="3"/>
        </w:numPr>
        <w:spacing w:after="80" w:line="276" w:lineRule="auto"/>
      </w:pPr>
      <w:r w:rsidRPr="005E1BEC">
        <w:t>Wickham, H. &amp; Grolemund, G. (2023). R for Data Science. 2nd ed. O'Reilly. https://r4ds.hadley.nz/</w:t>
      </w:r>
    </w:p>
    <w:p w14:paraId="46191CAA" w14:textId="77777777" w:rsidR="00FB2BCD" w:rsidRPr="003D364D" w:rsidRDefault="00000000">
      <w:pPr>
        <w:pStyle w:val="ListParagraph"/>
        <w:numPr>
          <w:ilvl w:val="0"/>
          <w:numId w:val="3"/>
        </w:numPr>
        <w:spacing w:after="80" w:line="276" w:lineRule="auto"/>
        <w:rPr>
          <w:lang w:val="es-ES_tradnl"/>
        </w:rPr>
      </w:pPr>
      <w:r w:rsidRPr="005E1BEC">
        <w:t xml:space="preserve">James, G., Witten, D., Hastie, T. &amp; </w:t>
      </w:r>
      <w:proofErr w:type="spellStart"/>
      <w:r w:rsidRPr="005E1BEC">
        <w:t>Tibshirani</w:t>
      </w:r>
      <w:proofErr w:type="spellEnd"/>
      <w:r w:rsidRPr="005E1BEC">
        <w:t xml:space="preserve">, R. (2023). An Introduction to Statistical Learning with Applications in R. 2nd ed. </w:t>
      </w:r>
      <w:r w:rsidRPr="003D364D">
        <w:rPr>
          <w:lang w:val="es-ES_tradnl"/>
        </w:rPr>
        <w:t>Springer.</w:t>
      </w:r>
    </w:p>
    <w:p w14:paraId="46191CAB" w14:textId="77777777" w:rsidR="00FB2BCD" w:rsidRPr="003D364D" w:rsidRDefault="00000000">
      <w:pPr>
        <w:pStyle w:val="Heading3"/>
        <w:rPr>
          <w:lang w:val="es-ES_tradnl"/>
        </w:rPr>
      </w:pPr>
      <w:r w:rsidRPr="003D364D">
        <w:rPr>
          <w:lang w:val="es-ES_tradnl"/>
        </w:rPr>
        <w:t>Muestreo y RDS</w:t>
      </w:r>
    </w:p>
    <w:p w14:paraId="46191CAC" w14:textId="77777777" w:rsidR="00FB2BCD" w:rsidRPr="003D364D" w:rsidRDefault="00000000">
      <w:pPr>
        <w:pStyle w:val="ListParagraph"/>
        <w:numPr>
          <w:ilvl w:val="0"/>
          <w:numId w:val="3"/>
        </w:numPr>
        <w:spacing w:after="80" w:line="276" w:lineRule="auto"/>
        <w:rPr>
          <w:lang w:val="es-ES_tradnl"/>
        </w:rPr>
      </w:pPr>
      <w:r w:rsidRPr="005E1BEC">
        <w:t xml:space="preserve">Heckathorn, D. D. (1997). Respondent-driven sampling: a new approach to the study of hidden populations. </w:t>
      </w:r>
      <w:r w:rsidRPr="003D364D">
        <w:rPr>
          <w:lang w:val="es-ES_tradnl"/>
        </w:rPr>
        <w:t xml:space="preserve">Social </w:t>
      </w:r>
      <w:proofErr w:type="spellStart"/>
      <w:r w:rsidRPr="003D364D">
        <w:rPr>
          <w:lang w:val="es-ES_tradnl"/>
        </w:rPr>
        <w:t>Problems</w:t>
      </w:r>
      <w:proofErr w:type="spellEnd"/>
      <w:r w:rsidRPr="003D364D">
        <w:rPr>
          <w:lang w:val="es-ES_tradnl"/>
        </w:rPr>
        <w:t>, 44(2), 174–199.</w:t>
      </w:r>
    </w:p>
    <w:p w14:paraId="46191CAD" w14:textId="77777777" w:rsidR="00FB2BCD" w:rsidRPr="003D364D" w:rsidRDefault="00000000">
      <w:pPr>
        <w:pStyle w:val="ListParagraph"/>
        <w:numPr>
          <w:ilvl w:val="0"/>
          <w:numId w:val="3"/>
        </w:numPr>
        <w:spacing w:after="80" w:line="276" w:lineRule="auto"/>
        <w:rPr>
          <w:lang w:val="es-ES_tradnl"/>
        </w:rPr>
      </w:pPr>
      <w:proofErr w:type="spellStart"/>
      <w:r w:rsidRPr="005E1BEC">
        <w:t>Salganik</w:t>
      </w:r>
      <w:proofErr w:type="spellEnd"/>
      <w:r w:rsidRPr="005E1BEC">
        <w:t xml:space="preserve">, M. J. &amp; Heckathorn, D. D. (2004). Sampling and estimation in hidden populations using respondent-driven sampling. </w:t>
      </w:r>
      <w:proofErr w:type="spellStart"/>
      <w:r w:rsidRPr="003D364D">
        <w:rPr>
          <w:lang w:val="es-ES_tradnl"/>
        </w:rPr>
        <w:t>Sociological</w:t>
      </w:r>
      <w:proofErr w:type="spellEnd"/>
      <w:r w:rsidRPr="003D364D">
        <w:rPr>
          <w:lang w:val="es-ES_tradnl"/>
        </w:rPr>
        <w:t xml:space="preserve"> </w:t>
      </w:r>
      <w:proofErr w:type="spellStart"/>
      <w:r w:rsidRPr="003D364D">
        <w:rPr>
          <w:lang w:val="es-ES_tradnl"/>
        </w:rPr>
        <w:t>Methodology</w:t>
      </w:r>
      <w:proofErr w:type="spellEnd"/>
      <w:r w:rsidRPr="003D364D">
        <w:rPr>
          <w:lang w:val="es-ES_tradnl"/>
        </w:rPr>
        <w:t>, 34(1), 193–240.</w:t>
      </w:r>
    </w:p>
    <w:p w14:paraId="46191CAE" w14:textId="77777777" w:rsidR="00FB2BCD" w:rsidRPr="003D364D" w:rsidRDefault="00000000">
      <w:pPr>
        <w:pStyle w:val="ListParagraph"/>
        <w:numPr>
          <w:ilvl w:val="0"/>
          <w:numId w:val="3"/>
        </w:numPr>
        <w:spacing w:after="80" w:line="276" w:lineRule="auto"/>
        <w:rPr>
          <w:lang w:val="es-ES_tradnl"/>
        </w:rPr>
      </w:pPr>
      <w:r w:rsidRPr="005E1BEC">
        <w:t xml:space="preserve">Gile, K. J., Johnston, L. G. &amp; </w:t>
      </w:r>
      <w:proofErr w:type="spellStart"/>
      <w:r w:rsidRPr="005E1BEC">
        <w:t>Salganik</w:t>
      </w:r>
      <w:proofErr w:type="spellEnd"/>
      <w:r w:rsidRPr="005E1BEC">
        <w:t xml:space="preserve">, M. J. (2015). Diagnostics for respondent-driven sampling. </w:t>
      </w:r>
      <w:r w:rsidRPr="003D364D">
        <w:rPr>
          <w:lang w:val="es-ES_tradnl"/>
        </w:rPr>
        <w:t>JRSS: Series A, 178(1), 241–269.</w:t>
      </w:r>
    </w:p>
    <w:p w14:paraId="46191CAF" w14:textId="77777777" w:rsidR="00FB2BCD" w:rsidRPr="003D364D" w:rsidRDefault="00000000">
      <w:pPr>
        <w:pStyle w:val="ListParagraph"/>
        <w:numPr>
          <w:ilvl w:val="0"/>
          <w:numId w:val="3"/>
        </w:numPr>
        <w:spacing w:after="80" w:line="276" w:lineRule="auto"/>
        <w:rPr>
          <w:lang w:val="es-ES_tradnl"/>
        </w:rPr>
      </w:pPr>
      <w:r w:rsidRPr="005E1BEC">
        <w:t xml:space="preserve">Volz, E. &amp; Heckathorn, D. D. (2008). Probability based estimation theory for respondent driven sampling. </w:t>
      </w:r>
      <w:proofErr w:type="spellStart"/>
      <w:r w:rsidRPr="003D364D">
        <w:rPr>
          <w:lang w:val="es-ES_tradnl"/>
        </w:rPr>
        <w:t>Journal</w:t>
      </w:r>
      <w:proofErr w:type="spellEnd"/>
      <w:r w:rsidRPr="003D364D">
        <w:rPr>
          <w:lang w:val="es-ES_tradnl"/>
        </w:rPr>
        <w:t xml:space="preserve"> </w:t>
      </w:r>
      <w:proofErr w:type="spellStart"/>
      <w:r w:rsidRPr="003D364D">
        <w:rPr>
          <w:lang w:val="es-ES_tradnl"/>
        </w:rPr>
        <w:t>of</w:t>
      </w:r>
      <w:proofErr w:type="spellEnd"/>
      <w:r w:rsidRPr="003D364D">
        <w:rPr>
          <w:lang w:val="es-ES_tradnl"/>
        </w:rPr>
        <w:t xml:space="preserve"> </w:t>
      </w:r>
      <w:proofErr w:type="spellStart"/>
      <w:r w:rsidRPr="003D364D">
        <w:rPr>
          <w:lang w:val="es-ES_tradnl"/>
        </w:rPr>
        <w:t>Official</w:t>
      </w:r>
      <w:proofErr w:type="spellEnd"/>
      <w:r w:rsidRPr="003D364D">
        <w:rPr>
          <w:lang w:val="es-ES_tradnl"/>
        </w:rPr>
        <w:t xml:space="preserve"> </w:t>
      </w:r>
      <w:proofErr w:type="spellStart"/>
      <w:r w:rsidRPr="003D364D">
        <w:rPr>
          <w:lang w:val="es-ES_tradnl"/>
        </w:rPr>
        <w:t>Statistics</w:t>
      </w:r>
      <w:proofErr w:type="spellEnd"/>
      <w:r w:rsidRPr="003D364D">
        <w:rPr>
          <w:lang w:val="es-ES_tradnl"/>
        </w:rPr>
        <w:t>, 24(1), 79.</w:t>
      </w:r>
    </w:p>
    <w:p w14:paraId="46191CB0" w14:textId="77777777" w:rsidR="00FB2BCD" w:rsidRPr="003D364D" w:rsidRDefault="00000000">
      <w:pPr>
        <w:pStyle w:val="Heading3"/>
        <w:rPr>
          <w:lang w:val="es-ES_tradnl"/>
        </w:rPr>
      </w:pPr>
      <w:r w:rsidRPr="003D364D">
        <w:rPr>
          <w:lang w:val="es-ES_tradnl"/>
        </w:rPr>
        <w:t>IA en educación superior e investigación</w:t>
      </w:r>
    </w:p>
    <w:p w14:paraId="46191CB1" w14:textId="77777777" w:rsidR="00FB2BCD" w:rsidRPr="003D364D" w:rsidRDefault="00000000">
      <w:pPr>
        <w:pStyle w:val="ListParagraph"/>
        <w:numPr>
          <w:ilvl w:val="0"/>
          <w:numId w:val="3"/>
        </w:numPr>
        <w:spacing w:after="80" w:line="276" w:lineRule="auto"/>
        <w:rPr>
          <w:lang w:val="es-ES_tradnl"/>
        </w:rPr>
      </w:pPr>
      <w:r w:rsidRPr="005E1BEC">
        <w:t xml:space="preserve">UNESCO (2024). AI Competency Framework for Teachers. </w:t>
      </w:r>
      <w:r w:rsidRPr="003D364D">
        <w:rPr>
          <w:lang w:val="es-ES_tradnl"/>
        </w:rPr>
        <w:t>París: UNESCO.</w:t>
      </w:r>
    </w:p>
    <w:p w14:paraId="46191CB2" w14:textId="77777777" w:rsidR="00FB2BCD" w:rsidRPr="005E1BEC" w:rsidRDefault="00000000">
      <w:pPr>
        <w:pStyle w:val="ListParagraph"/>
        <w:numPr>
          <w:ilvl w:val="0"/>
          <w:numId w:val="3"/>
        </w:numPr>
        <w:spacing w:after="80" w:line="276" w:lineRule="auto"/>
      </w:pPr>
      <w:r w:rsidRPr="005E1BEC">
        <w:t xml:space="preserve">OECD (2024). Shaping Digital Education. OECD </w:t>
      </w:r>
      <w:proofErr w:type="spellStart"/>
      <w:r w:rsidRPr="005E1BEC">
        <w:t>iLibrary</w:t>
      </w:r>
      <w:proofErr w:type="spellEnd"/>
      <w:r w:rsidRPr="005E1BEC">
        <w:t>.</w:t>
      </w:r>
    </w:p>
    <w:p w14:paraId="46191CB3" w14:textId="77777777" w:rsidR="00FB2BCD" w:rsidRPr="003D364D" w:rsidRDefault="00000000">
      <w:pPr>
        <w:pStyle w:val="ListParagraph"/>
        <w:numPr>
          <w:ilvl w:val="0"/>
          <w:numId w:val="3"/>
        </w:numPr>
        <w:spacing w:after="80" w:line="276" w:lineRule="auto"/>
        <w:rPr>
          <w:lang w:val="es-ES_tradnl"/>
        </w:rPr>
      </w:pPr>
      <w:r w:rsidRPr="003D364D">
        <w:rPr>
          <w:lang w:val="es-ES_tradnl"/>
        </w:rPr>
        <w:t>Universidad de Costa Rica (2025). Resolución de Rectoría R-469-2025: Lineamientos generales para la implementación de la IA en la UCR.</w:t>
      </w:r>
    </w:p>
    <w:p w14:paraId="46191CB4" w14:textId="77777777" w:rsidR="00FB2BCD" w:rsidRPr="003D364D" w:rsidRDefault="00000000">
      <w:pPr>
        <w:pStyle w:val="ListParagraph"/>
        <w:numPr>
          <w:ilvl w:val="0"/>
          <w:numId w:val="3"/>
        </w:numPr>
        <w:spacing w:after="80" w:line="276" w:lineRule="auto"/>
        <w:rPr>
          <w:lang w:val="es-ES_tradnl"/>
        </w:rPr>
      </w:pPr>
      <w:r w:rsidRPr="005E1BEC">
        <w:t xml:space="preserve">Mollick, E. &amp; Mollick, L. (2023). Using AI to Implement Effective Teaching Strategies in Classrooms. </w:t>
      </w:r>
      <w:r w:rsidRPr="003D364D">
        <w:rPr>
          <w:lang w:val="es-ES_tradnl"/>
        </w:rPr>
        <w:t>SSRN.</w:t>
      </w:r>
    </w:p>
    <w:p w14:paraId="46191CB5" w14:textId="77777777" w:rsidR="00FB2BCD" w:rsidRPr="003D364D" w:rsidRDefault="00000000">
      <w:pPr>
        <w:pStyle w:val="ListParagraph"/>
        <w:numPr>
          <w:ilvl w:val="0"/>
          <w:numId w:val="3"/>
        </w:numPr>
        <w:spacing w:after="80" w:line="276" w:lineRule="auto"/>
        <w:rPr>
          <w:lang w:val="es-ES_tradnl"/>
        </w:rPr>
      </w:pPr>
      <w:r w:rsidRPr="005E1BEC">
        <w:t xml:space="preserve">Lo, C. K. (2023). What is the impact of ChatGPT on education? A rapid review of the literature. </w:t>
      </w:r>
      <w:proofErr w:type="spellStart"/>
      <w:r w:rsidRPr="003D364D">
        <w:rPr>
          <w:lang w:val="es-ES_tradnl"/>
        </w:rPr>
        <w:t>Education</w:t>
      </w:r>
      <w:proofErr w:type="spellEnd"/>
      <w:r w:rsidRPr="003D364D">
        <w:rPr>
          <w:lang w:val="es-ES_tradnl"/>
        </w:rPr>
        <w:t xml:space="preserve"> </w:t>
      </w:r>
      <w:proofErr w:type="spellStart"/>
      <w:r w:rsidRPr="003D364D">
        <w:rPr>
          <w:lang w:val="es-ES_tradnl"/>
        </w:rPr>
        <w:t>Sciences</w:t>
      </w:r>
      <w:proofErr w:type="spellEnd"/>
      <w:r w:rsidRPr="003D364D">
        <w:rPr>
          <w:lang w:val="es-ES_tradnl"/>
        </w:rPr>
        <w:t>, 13(4), 410.</w:t>
      </w:r>
    </w:p>
    <w:p w14:paraId="46191CB6" w14:textId="77777777" w:rsidR="00FB2BCD" w:rsidRPr="003D364D" w:rsidRDefault="00000000">
      <w:pPr>
        <w:pStyle w:val="Heading3"/>
        <w:rPr>
          <w:lang w:val="es-ES_tradnl"/>
        </w:rPr>
      </w:pPr>
      <w:r w:rsidRPr="003D364D">
        <w:rPr>
          <w:lang w:val="es-ES_tradnl"/>
        </w:rPr>
        <w:t>Gestión costera</w:t>
      </w:r>
    </w:p>
    <w:p w14:paraId="46191CB7" w14:textId="77777777" w:rsidR="00FB2BCD" w:rsidRPr="003D364D" w:rsidRDefault="00000000">
      <w:pPr>
        <w:pStyle w:val="ListParagraph"/>
        <w:numPr>
          <w:ilvl w:val="0"/>
          <w:numId w:val="3"/>
        </w:numPr>
        <w:spacing w:after="80" w:line="276" w:lineRule="auto"/>
        <w:rPr>
          <w:lang w:val="es-ES_tradnl"/>
        </w:rPr>
      </w:pPr>
      <w:proofErr w:type="spellStart"/>
      <w:r w:rsidRPr="005E1BEC">
        <w:t>Cicin</w:t>
      </w:r>
      <w:proofErr w:type="spellEnd"/>
      <w:r w:rsidRPr="005E1BEC">
        <w:t xml:space="preserve">-Sain, B. &amp; Knecht, R. W. (1998). Integrated Coastal and Ocean Management: Concepts and Practices. </w:t>
      </w:r>
      <w:r w:rsidRPr="003D364D">
        <w:rPr>
          <w:lang w:val="es-ES_tradnl"/>
        </w:rPr>
        <w:t xml:space="preserve">Island </w:t>
      </w:r>
      <w:proofErr w:type="spellStart"/>
      <w:r w:rsidRPr="003D364D">
        <w:rPr>
          <w:lang w:val="es-ES_tradnl"/>
        </w:rPr>
        <w:t>Press</w:t>
      </w:r>
      <w:proofErr w:type="spellEnd"/>
      <w:r w:rsidRPr="003D364D">
        <w:rPr>
          <w:lang w:val="es-ES_tradnl"/>
        </w:rPr>
        <w:t>.</w:t>
      </w:r>
    </w:p>
    <w:p w14:paraId="46191CB8" w14:textId="77777777" w:rsidR="00FB2BCD" w:rsidRPr="003D364D" w:rsidRDefault="00000000">
      <w:pPr>
        <w:pStyle w:val="ListParagraph"/>
        <w:numPr>
          <w:ilvl w:val="0"/>
          <w:numId w:val="3"/>
        </w:numPr>
        <w:spacing w:after="80" w:line="276" w:lineRule="auto"/>
        <w:rPr>
          <w:lang w:val="es-ES_tradnl"/>
        </w:rPr>
      </w:pPr>
      <w:r w:rsidRPr="005E1BEC">
        <w:t xml:space="preserve">Clark, J. R. (1996). Coastal Zone Management Handbook. </w:t>
      </w:r>
      <w:r w:rsidRPr="003D364D">
        <w:rPr>
          <w:lang w:val="es-ES_tradnl"/>
        </w:rPr>
        <w:t xml:space="preserve">CRC </w:t>
      </w:r>
      <w:proofErr w:type="spellStart"/>
      <w:r w:rsidRPr="003D364D">
        <w:rPr>
          <w:lang w:val="es-ES_tradnl"/>
        </w:rPr>
        <w:t>Press</w:t>
      </w:r>
      <w:proofErr w:type="spellEnd"/>
      <w:r w:rsidRPr="003D364D">
        <w:rPr>
          <w:lang w:val="es-ES_tradnl"/>
        </w:rPr>
        <w:t>.</w:t>
      </w:r>
    </w:p>
    <w:p w14:paraId="3059E164" w14:textId="77777777" w:rsidR="00E73F2B" w:rsidRDefault="00E73F2B">
      <w:pPr>
        <w:pStyle w:val="Heading1"/>
        <w:rPr>
          <w:lang w:val="es-ES_tradnl"/>
        </w:rPr>
      </w:pPr>
    </w:p>
    <w:p w14:paraId="440D880A" w14:textId="77777777" w:rsidR="00E73F2B" w:rsidRDefault="00E73F2B">
      <w:pPr>
        <w:pStyle w:val="Heading1"/>
        <w:rPr>
          <w:lang w:val="es-ES_tradnl"/>
        </w:rPr>
      </w:pPr>
    </w:p>
    <w:p w14:paraId="46191CB9" w14:textId="032881F0" w:rsidR="00FB2BCD" w:rsidRPr="003D364D" w:rsidRDefault="00000000">
      <w:pPr>
        <w:pStyle w:val="Heading1"/>
        <w:rPr>
          <w:lang w:val="es-ES_tradnl"/>
        </w:rPr>
      </w:pPr>
      <w:r w:rsidRPr="003D364D">
        <w:rPr>
          <w:lang w:val="es-ES_tradnl"/>
        </w:rPr>
        <w:t>12. ANEXOS</w:t>
      </w:r>
    </w:p>
    <w:p w14:paraId="46191CBA" w14:textId="77777777" w:rsidR="00FB2BCD" w:rsidRPr="003D364D" w:rsidRDefault="00000000">
      <w:pPr>
        <w:pStyle w:val="Heading3"/>
        <w:rPr>
          <w:lang w:val="es-ES_tradnl"/>
        </w:rPr>
      </w:pPr>
      <w:r w:rsidRPr="003D364D">
        <w:rPr>
          <w:lang w:val="es-ES_tradnl"/>
        </w:rPr>
        <w:t>Anexo A. Formato de bitácora de uso de 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FB2BCD" w:rsidRPr="003D364D" w14:paraId="46191CBD" w14:textId="77777777">
        <w:tc>
          <w:tcPr>
            <w:tcW w:w="2800" w:type="dxa"/>
            <w:tcBorders>
              <w:top w:val="single" w:sz="1" w:space="0" w:color="BFBFBF"/>
              <w:left w:val="single" w:sz="1" w:space="0" w:color="BFBFBF"/>
              <w:bottom w:val="single" w:sz="1" w:space="0" w:color="BFBFBF"/>
              <w:right w:val="single" w:sz="1" w:space="0" w:color="BFBFBF"/>
            </w:tcBorders>
            <w:shd w:val="clear" w:color="auto" w:fill="1B3A5C"/>
            <w:tcMar>
              <w:top w:w="60" w:type="dxa"/>
              <w:left w:w="100" w:type="dxa"/>
              <w:bottom w:w="60" w:type="dxa"/>
              <w:right w:w="100" w:type="dxa"/>
            </w:tcMar>
            <w:vAlign w:val="center"/>
          </w:tcPr>
          <w:p w14:paraId="46191CBB" w14:textId="77777777" w:rsidR="00FB2BCD" w:rsidRPr="003D364D" w:rsidRDefault="00000000">
            <w:pPr>
              <w:rPr>
                <w:lang w:val="es-ES_tradnl"/>
              </w:rPr>
            </w:pPr>
            <w:r w:rsidRPr="003D364D">
              <w:rPr>
                <w:b/>
                <w:bCs/>
                <w:color w:val="FFFFFF"/>
                <w:sz w:val="20"/>
                <w:szCs w:val="20"/>
                <w:lang w:val="es-ES_tradnl"/>
              </w:rPr>
              <w:t>Campo</w:t>
            </w:r>
          </w:p>
        </w:tc>
        <w:tc>
          <w:tcPr>
            <w:tcW w:w="6560" w:type="dxa"/>
            <w:tcBorders>
              <w:top w:val="single" w:sz="1" w:space="0" w:color="BFBFBF"/>
              <w:left w:val="single" w:sz="1" w:space="0" w:color="BFBFBF"/>
              <w:bottom w:val="single" w:sz="1" w:space="0" w:color="BFBFBF"/>
              <w:right w:val="single" w:sz="1" w:space="0" w:color="BFBFBF"/>
            </w:tcBorders>
            <w:shd w:val="clear" w:color="auto" w:fill="1B3A5C"/>
            <w:tcMar>
              <w:top w:w="60" w:type="dxa"/>
              <w:left w:w="100" w:type="dxa"/>
              <w:bottom w:w="60" w:type="dxa"/>
              <w:right w:w="100" w:type="dxa"/>
            </w:tcMar>
            <w:vAlign w:val="center"/>
          </w:tcPr>
          <w:p w14:paraId="46191CBC" w14:textId="77777777" w:rsidR="00FB2BCD" w:rsidRPr="003D364D" w:rsidRDefault="00000000">
            <w:pPr>
              <w:rPr>
                <w:lang w:val="es-ES_tradnl"/>
              </w:rPr>
            </w:pPr>
            <w:r w:rsidRPr="003D364D">
              <w:rPr>
                <w:b/>
                <w:bCs/>
                <w:color w:val="FFFFFF"/>
                <w:sz w:val="20"/>
                <w:szCs w:val="20"/>
                <w:lang w:val="es-ES_tradnl"/>
              </w:rPr>
              <w:t>Descripción / Contenido</w:t>
            </w:r>
          </w:p>
        </w:tc>
      </w:tr>
      <w:tr w:rsidR="00FB2BCD" w:rsidRPr="005E1BEC" w14:paraId="46191CC0" w14:textId="77777777">
        <w:tc>
          <w:tcPr>
            <w:tcW w:w="2800" w:type="dxa"/>
            <w:tcBorders>
              <w:top w:val="single" w:sz="1" w:space="0" w:color="BFBFBF"/>
              <w:left w:val="single" w:sz="1" w:space="0" w:color="BFBFBF"/>
              <w:bottom w:val="single" w:sz="1" w:space="0" w:color="BFBFBF"/>
              <w:right w:val="single" w:sz="1" w:space="0" w:color="BFBFBF"/>
            </w:tcBorders>
            <w:shd w:val="clear" w:color="auto" w:fill="D6E4F0"/>
            <w:tcMar>
              <w:top w:w="60" w:type="dxa"/>
              <w:left w:w="100" w:type="dxa"/>
              <w:bottom w:w="60" w:type="dxa"/>
              <w:right w:w="100" w:type="dxa"/>
            </w:tcMar>
            <w:vAlign w:val="center"/>
          </w:tcPr>
          <w:p w14:paraId="46191CBE" w14:textId="77777777" w:rsidR="00FB2BCD" w:rsidRPr="003D364D" w:rsidRDefault="00000000">
            <w:pPr>
              <w:spacing w:after="40"/>
              <w:rPr>
                <w:lang w:val="es-ES_tradnl"/>
              </w:rPr>
            </w:pPr>
            <w:r w:rsidRPr="003D364D">
              <w:rPr>
                <w:b/>
                <w:bCs/>
                <w:color w:val="1B3A5C"/>
                <w:sz w:val="18"/>
                <w:szCs w:val="18"/>
                <w:lang w:val="es-ES_tradnl"/>
              </w:rPr>
              <w:t>Fecha / Actividad</w:t>
            </w:r>
          </w:p>
        </w:tc>
        <w:tc>
          <w:tcPr>
            <w:tcW w:w="65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6191CBF" w14:textId="77777777" w:rsidR="00FB2BCD" w:rsidRPr="003D364D" w:rsidRDefault="00000000">
            <w:pPr>
              <w:spacing w:after="40"/>
              <w:rPr>
                <w:lang w:val="es-ES_tradnl"/>
              </w:rPr>
            </w:pPr>
            <w:r w:rsidRPr="003D364D">
              <w:rPr>
                <w:i/>
                <w:iCs/>
                <w:color w:val="666666"/>
                <w:sz w:val="18"/>
                <w:szCs w:val="18"/>
                <w:lang w:val="es-ES_tradnl"/>
              </w:rPr>
              <w:t>[Fecha y nombre de la actividad o Sprint]</w:t>
            </w:r>
          </w:p>
        </w:tc>
      </w:tr>
      <w:tr w:rsidR="00FB2BCD" w:rsidRPr="005E1BEC" w14:paraId="46191CC3" w14:textId="77777777">
        <w:tc>
          <w:tcPr>
            <w:tcW w:w="2800" w:type="dxa"/>
            <w:tcBorders>
              <w:top w:val="single" w:sz="1" w:space="0" w:color="BFBFBF"/>
              <w:left w:val="single" w:sz="1" w:space="0" w:color="BFBFBF"/>
              <w:bottom w:val="single" w:sz="1" w:space="0" w:color="BFBFBF"/>
              <w:right w:val="single" w:sz="1" w:space="0" w:color="BFBFBF"/>
            </w:tcBorders>
            <w:shd w:val="clear" w:color="auto" w:fill="D6E4F0"/>
            <w:tcMar>
              <w:top w:w="60" w:type="dxa"/>
              <w:left w:w="100" w:type="dxa"/>
              <w:bottom w:w="60" w:type="dxa"/>
              <w:right w:w="100" w:type="dxa"/>
            </w:tcMar>
            <w:vAlign w:val="center"/>
          </w:tcPr>
          <w:p w14:paraId="46191CC1" w14:textId="77777777" w:rsidR="00FB2BCD" w:rsidRPr="003D364D" w:rsidRDefault="00000000">
            <w:pPr>
              <w:spacing w:after="40"/>
              <w:rPr>
                <w:lang w:val="es-ES_tradnl"/>
              </w:rPr>
            </w:pPr>
            <w:r w:rsidRPr="003D364D">
              <w:rPr>
                <w:b/>
                <w:bCs/>
                <w:color w:val="1B3A5C"/>
                <w:sz w:val="18"/>
                <w:szCs w:val="18"/>
                <w:lang w:val="es-ES_tradnl"/>
              </w:rPr>
              <w:t>Objetivo del uso</w:t>
            </w:r>
          </w:p>
        </w:tc>
        <w:tc>
          <w:tcPr>
            <w:tcW w:w="65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6191CC2" w14:textId="77777777" w:rsidR="00FB2BCD" w:rsidRPr="003D364D" w:rsidRDefault="00000000">
            <w:pPr>
              <w:spacing w:after="40"/>
              <w:rPr>
                <w:lang w:val="es-ES_tradnl"/>
              </w:rPr>
            </w:pPr>
            <w:r w:rsidRPr="003D364D">
              <w:rPr>
                <w:i/>
                <w:iCs/>
                <w:color w:val="666666"/>
                <w:sz w:val="18"/>
                <w:szCs w:val="18"/>
                <w:lang w:val="es-ES_tradnl"/>
              </w:rPr>
              <w:t>[Qué se buscaba lograr con la IA]</w:t>
            </w:r>
          </w:p>
        </w:tc>
      </w:tr>
      <w:tr w:rsidR="00FB2BCD" w:rsidRPr="005E1BEC" w14:paraId="46191CC6" w14:textId="77777777">
        <w:tc>
          <w:tcPr>
            <w:tcW w:w="2800" w:type="dxa"/>
            <w:tcBorders>
              <w:top w:val="single" w:sz="1" w:space="0" w:color="BFBFBF"/>
              <w:left w:val="single" w:sz="1" w:space="0" w:color="BFBFBF"/>
              <w:bottom w:val="single" w:sz="1" w:space="0" w:color="BFBFBF"/>
              <w:right w:val="single" w:sz="1" w:space="0" w:color="BFBFBF"/>
            </w:tcBorders>
            <w:shd w:val="clear" w:color="auto" w:fill="D6E4F0"/>
            <w:tcMar>
              <w:top w:w="60" w:type="dxa"/>
              <w:left w:w="100" w:type="dxa"/>
              <w:bottom w:w="60" w:type="dxa"/>
              <w:right w:w="100" w:type="dxa"/>
            </w:tcMar>
            <w:vAlign w:val="center"/>
          </w:tcPr>
          <w:p w14:paraId="46191CC4" w14:textId="77777777" w:rsidR="00FB2BCD" w:rsidRPr="003D364D" w:rsidRDefault="00000000">
            <w:pPr>
              <w:spacing w:after="40"/>
              <w:rPr>
                <w:lang w:val="es-ES_tradnl"/>
              </w:rPr>
            </w:pPr>
            <w:r w:rsidRPr="003D364D">
              <w:rPr>
                <w:b/>
                <w:bCs/>
                <w:color w:val="1B3A5C"/>
                <w:sz w:val="18"/>
                <w:szCs w:val="18"/>
                <w:lang w:val="es-ES_tradnl"/>
              </w:rPr>
              <w:t>Herramienta IA</w:t>
            </w:r>
          </w:p>
        </w:tc>
        <w:tc>
          <w:tcPr>
            <w:tcW w:w="65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6191CC5" w14:textId="77777777" w:rsidR="00FB2BCD" w:rsidRPr="003D364D" w:rsidRDefault="00000000">
            <w:pPr>
              <w:spacing w:after="40"/>
              <w:rPr>
                <w:lang w:val="es-ES_tradnl"/>
              </w:rPr>
            </w:pPr>
            <w:r w:rsidRPr="003D364D">
              <w:rPr>
                <w:i/>
                <w:iCs/>
                <w:color w:val="666666"/>
                <w:sz w:val="18"/>
                <w:szCs w:val="18"/>
                <w:lang w:val="es-ES_tradnl"/>
              </w:rPr>
              <w:t xml:space="preserve">[Nombre y versión: </w:t>
            </w:r>
            <w:proofErr w:type="spellStart"/>
            <w:r w:rsidRPr="003D364D">
              <w:rPr>
                <w:i/>
                <w:iCs/>
                <w:color w:val="666666"/>
                <w:sz w:val="18"/>
                <w:szCs w:val="18"/>
                <w:lang w:val="es-ES_tradnl"/>
              </w:rPr>
              <w:t>e.g</w:t>
            </w:r>
            <w:proofErr w:type="spellEnd"/>
            <w:r w:rsidRPr="003D364D">
              <w:rPr>
                <w:i/>
                <w:iCs/>
                <w:color w:val="666666"/>
                <w:sz w:val="18"/>
                <w:szCs w:val="18"/>
                <w:lang w:val="es-ES_tradnl"/>
              </w:rPr>
              <w:t>., Asistente SP-8502 GIACT, Claude, etc.]</w:t>
            </w:r>
          </w:p>
        </w:tc>
      </w:tr>
      <w:tr w:rsidR="00FB2BCD" w:rsidRPr="005E1BEC" w14:paraId="46191CC9" w14:textId="77777777">
        <w:tc>
          <w:tcPr>
            <w:tcW w:w="2800" w:type="dxa"/>
            <w:tcBorders>
              <w:top w:val="single" w:sz="1" w:space="0" w:color="BFBFBF"/>
              <w:left w:val="single" w:sz="1" w:space="0" w:color="BFBFBF"/>
              <w:bottom w:val="single" w:sz="1" w:space="0" w:color="BFBFBF"/>
              <w:right w:val="single" w:sz="1" w:space="0" w:color="BFBFBF"/>
            </w:tcBorders>
            <w:shd w:val="clear" w:color="auto" w:fill="D6E4F0"/>
            <w:tcMar>
              <w:top w:w="60" w:type="dxa"/>
              <w:left w:w="100" w:type="dxa"/>
              <w:bottom w:w="60" w:type="dxa"/>
              <w:right w:w="100" w:type="dxa"/>
            </w:tcMar>
            <w:vAlign w:val="center"/>
          </w:tcPr>
          <w:p w14:paraId="46191CC7" w14:textId="77777777" w:rsidR="00FB2BCD" w:rsidRPr="003D364D" w:rsidRDefault="00000000">
            <w:pPr>
              <w:spacing w:after="40"/>
              <w:rPr>
                <w:lang w:val="es-ES_tradnl"/>
              </w:rPr>
            </w:pPr>
            <w:proofErr w:type="spellStart"/>
            <w:r w:rsidRPr="003D364D">
              <w:rPr>
                <w:b/>
                <w:bCs/>
                <w:color w:val="1B3A5C"/>
                <w:sz w:val="18"/>
                <w:szCs w:val="18"/>
                <w:lang w:val="es-ES_tradnl"/>
              </w:rPr>
              <w:t>Prompt</w:t>
            </w:r>
            <w:proofErr w:type="spellEnd"/>
            <w:r w:rsidRPr="003D364D">
              <w:rPr>
                <w:b/>
                <w:bCs/>
                <w:color w:val="1B3A5C"/>
                <w:sz w:val="18"/>
                <w:szCs w:val="18"/>
                <w:lang w:val="es-ES_tradnl"/>
              </w:rPr>
              <w:t>(s) utilizados</w:t>
            </w:r>
          </w:p>
        </w:tc>
        <w:tc>
          <w:tcPr>
            <w:tcW w:w="65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6191CC8" w14:textId="77777777" w:rsidR="00FB2BCD" w:rsidRPr="003D364D" w:rsidRDefault="00000000">
            <w:pPr>
              <w:spacing w:after="40"/>
              <w:rPr>
                <w:lang w:val="es-ES_tradnl"/>
              </w:rPr>
            </w:pPr>
            <w:r w:rsidRPr="003D364D">
              <w:rPr>
                <w:i/>
                <w:iCs/>
                <w:color w:val="666666"/>
                <w:sz w:val="18"/>
                <w:szCs w:val="18"/>
                <w:lang w:val="es-ES_tradnl"/>
              </w:rPr>
              <w:t xml:space="preserve">[Texto completo del </w:t>
            </w:r>
            <w:proofErr w:type="spellStart"/>
            <w:r w:rsidRPr="003D364D">
              <w:rPr>
                <w:i/>
                <w:iCs/>
                <w:color w:val="666666"/>
                <w:sz w:val="18"/>
                <w:szCs w:val="18"/>
                <w:lang w:val="es-ES_tradnl"/>
              </w:rPr>
              <w:t>prompt</w:t>
            </w:r>
            <w:proofErr w:type="spellEnd"/>
            <w:r w:rsidRPr="003D364D">
              <w:rPr>
                <w:i/>
                <w:iCs/>
                <w:color w:val="666666"/>
                <w:sz w:val="18"/>
                <w:szCs w:val="18"/>
                <w:lang w:val="es-ES_tradnl"/>
              </w:rPr>
              <w:t xml:space="preserve"> o enlace a conversación]</w:t>
            </w:r>
          </w:p>
        </w:tc>
      </w:tr>
      <w:tr w:rsidR="00FB2BCD" w:rsidRPr="005E1BEC" w14:paraId="46191CCC" w14:textId="77777777">
        <w:tc>
          <w:tcPr>
            <w:tcW w:w="2800" w:type="dxa"/>
            <w:tcBorders>
              <w:top w:val="single" w:sz="1" w:space="0" w:color="BFBFBF"/>
              <w:left w:val="single" w:sz="1" w:space="0" w:color="BFBFBF"/>
              <w:bottom w:val="single" w:sz="1" w:space="0" w:color="BFBFBF"/>
              <w:right w:val="single" w:sz="1" w:space="0" w:color="BFBFBF"/>
            </w:tcBorders>
            <w:shd w:val="clear" w:color="auto" w:fill="D6E4F0"/>
            <w:tcMar>
              <w:top w:w="60" w:type="dxa"/>
              <w:left w:w="100" w:type="dxa"/>
              <w:bottom w:w="60" w:type="dxa"/>
              <w:right w:w="100" w:type="dxa"/>
            </w:tcMar>
            <w:vAlign w:val="center"/>
          </w:tcPr>
          <w:p w14:paraId="46191CCA" w14:textId="77777777" w:rsidR="00FB2BCD" w:rsidRPr="003D364D" w:rsidRDefault="00000000">
            <w:pPr>
              <w:spacing w:after="40"/>
              <w:rPr>
                <w:lang w:val="es-ES_tradnl"/>
              </w:rPr>
            </w:pPr>
            <w:r w:rsidRPr="003D364D">
              <w:rPr>
                <w:b/>
                <w:bCs/>
                <w:color w:val="1B3A5C"/>
                <w:sz w:val="18"/>
                <w:szCs w:val="18"/>
                <w:lang w:val="es-ES_tradnl"/>
              </w:rPr>
              <w:t>Salida relevante</w:t>
            </w:r>
          </w:p>
        </w:tc>
        <w:tc>
          <w:tcPr>
            <w:tcW w:w="65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6191CCB" w14:textId="77777777" w:rsidR="00FB2BCD" w:rsidRPr="003D364D" w:rsidRDefault="00000000">
            <w:pPr>
              <w:spacing w:after="40"/>
              <w:rPr>
                <w:lang w:val="es-ES_tradnl"/>
              </w:rPr>
            </w:pPr>
            <w:r w:rsidRPr="003D364D">
              <w:rPr>
                <w:i/>
                <w:iCs/>
                <w:color w:val="666666"/>
                <w:sz w:val="18"/>
                <w:szCs w:val="18"/>
                <w:lang w:val="es-ES_tradnl"/>
              </w:rPr>
              <w:t>[Extracto de la respuesta de la IA]</w:t>
            </w:r>
          </w:p>
        </w:tc>
      </w:tr>
      <w:tr w:rsidR="00FB2BCD" w:rsidRPr="005E1BEC" w14:paraId="46191CCF" w14:textId="77777777">
        <w:tc>
          <w:tcPr>
            <w:tcW w:w="2800" w:type="dxa"/>
            <w:tcBorders>
              <w:top w:val="single" w:sz="1" w:space="0" w:color="BFBFBF"/>
              <w:left w:val="single" w:sz="1" w:space="0" w:color="BFBFBF"/>
              <w:bottom w:val="single" w:sz="1" w:space="0" w:color="BFBFBF"/>
              <w:right w:val="single" w:sz="1" w:space="0" w:color="BFBFBF"/>
            </w:tcBorders>
            <w:shd w:val="clear" w:color="auto" w:fill="D6E4F0"/>
            <w:tcMar>
              <w:top w:w="60" w:type="dxa"/>
              <w:left w:w="100" w:type="dxa"/>
              <w:bottom w:w="60" w:type="dxa"/>
              <w:right w:w="100" w:type="dxa"/>
            </w:tcMar>
            <w:vAlign w:val="center"/>
          </w:tcPr>
          <w:p w14:paraId="46191CCD" w14:textId="77777777" w:rsidR="00FB2BCD" w:rsidRPr="003D364D" w:rsidRDefault="00000000">
            <w:pPr>
              <w:spacing w:after="40"/>
              <w:rPr>
                <w:lang w:val="es-ES_tradnl"/>
              </w:rPr>
            </w:pPr>
            <w:r w:rsidRPr="003D364D">
              <w:rPr>
                <w:b/>
                <w:bCs/>
                <w:color w:val="1B3A5C"/>
                <w:sz w:val="18"/>
                <w:szCs w:val="18"/>
                <w:lang w:val="es-ES_tradnl"/>
              </w:rPr>
              <w:t>Decisión humana</w:t>
            </w:r>
          </w:p>
        </w:tc>
        <w:tc>
          <w:tcPr>
            <w:tcW w:w="65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6191CCE" w14:textId="77777777" w:rsidR="00FB2BCD" w:rsidRPr="003D364D" w:rsidRDefault="00000000">
            <w:pPr>
              <w:spacing w:after="40"/>
              <w:rPr>
                <w:lang w:val="es-ES_tradnl"/>
              </w:rPr>
            </w:pPr>
            <w:r w:rsidRPr="003D364D">
              <w:rPr>
                <w:i/>
                <w:iCs/>
                <w:color w:val="666666"/>
                <w:sz w:val="18"/>
                <w:szCs w:val="18"/>
                <w:lang w:val="es-ES_tradnl"/>
              </w:rPr>
              <w:t>[Qué se aceptó, qué se rechazó y por qué]</w:t>
            </w:r>
          </w:p>
        </w:tc>
      </w:tr>
      <w:tr w:rsidR="00FB2BCD" w:rsidRPr="005E1BEC" w14:paraId="46191CD2" w14:textId="77777777">
        <w:tc>
          <w:tcPr>
            <w:tcW w:w="2800" w:type="dxa"/>
            <w:tcBorders>
              <w:top w:val="single" w:sz="1" w:space="0" w:color="BFBFBF"/>
              <w:left w:val="single" w:sz="1" w:space="0" w:color="BFBFBF"/>
              <w:bottom w:val="single" w:sz="1" w:space="0" w:color="BFBFBF"/>
              <w:right w:val="single" w:sz="1" w:space="0" w:color="BFBFBF"/>
            </w:tcBorders>
            <w:shd w:val="clear" w:color="auto" w:fill="D6E4F0"/>
            <w:tcMar>
              <w:top w:w="60" w:type="dxa"/>
              <w:left w:w="100" w:type="dxa"/>
              <w:bottom w:w="60" w:type="dxa"/>
              <w:right w:w="100" w:type="dxa"/>
            </w:tcMar>
            <w:vAlign w:val="center"/>
          </w:tcPr>
          <w:p w14:paraId="46191CD0" w14:textId="77777777" w:rsidR="00FB2BCD" w:rsidRPr="003D364D" w:rsidRDefault="00000000">
            <w:pPr>
              <w:spacing w:after="40"/>
              <w:rPr>
                <w:lang w:val="es-ES_tradnl"/>
              </w:rPr>
            </w:pPr>
            <w:r w:rsidRPr="003D364D">
              <w:rPr>
                <w:b/>
                <w:bCs/>
                <w:color w:val="1B3A5C"/>
                <w:sz w:val="18"/>
                <w:szCs w:val="18"/>
                <w:lang w:val="es-ES_tradnl"/>
              </w:rPr>
              <w:t>Verificación en R</w:t>
            </w:r>
          </w:p>
        </w:tc>
        <w:tc>
          <w:tcPr>
            <w:tcW w:w="65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6191CD1" w14:textId="77777777" w:rsidR="00FB2BCD" w:rsidRPr="003D364D" w:rsidRDefault="00000000">
            <w:pPr>
              <w:spacing w:after="40"/>
              <w:rPr>
                <w:lang w:val="es-ES_tradnl"/>
              </w:rPr>
            </w:pPr>
            <w:r w:rsidRPr="003D364D">
              <w:rPr>
                <w:i/>
                <w:iCs/>
                <w:color w:val="666666"/>
                <w:sz w:val="18"/>
                <w:szCs w:val="18"/>
                <w:lang w:val="es-ES_tradnl"/>
              </w:rPr>
              <w:t>[Cómo se comprobó: código ejecutado, resultados, comparación]</w:t>
            </w:r>
          </w:p>
        </w:tc>
      </w:tr>
      <w:tr w:rsidR="00FB2BCD" w:rsidRPr="005E1BEC" w14:paraId="46191CD5" w14:textId="77777777">
        <w:tc>
          <w:tcPr>
            <w:tcW w:w="2800" w:type="dxa"/>
            <w:tcBorders>
              <w:top w:val="single" w:sz="1" w:space="0" w:color="BFBFBF"/>
              <w:left w:val="single" w:sz="1" w:space="0" w:color="BFBFBF"/>
              <w:bottom w:val="single" w:sz="1" w:space="0" w:color="BFBFBF"/>
              <w:right w:val="single" w:sz="1" w:space="0" w:color="BFBFBF"/>
            </w:tcBorders>
            <w:shd w:val="clear" w:color="auto" w:fill="D6E4F0"/>
            <w:tcMar>
              <w:top w:w="60" w:type="dxa"/>
              <w:left w:w="100" w:type="dxa"/>
              <w:bottom w:w="60" w:type="dxa"/>
              <w:right w:w="100" w:type="dxa"/>
            </w:tcMar>
            <w:vAlign w:val="center"/>
          </w:tcPr>
          <w:p w14:paraId="46191CD3" w14:textId="77777777" w:rsidR="00FB2BCD" w:rsidRPr="003D364D" w:rsidRDefault="00000000">
            <w:pPr>
              <w:spacing w:after="40"/>
              <w:rPr>
                <w:lang w:val="es-ES_tradnl"/>
              </w:rPr>
            </w:pPr>
            <w:r w:rsidRPr="003D364D">
              <w:rPr>
                <w:b/>
                <w:bCs/>
                <w:color w:val="1B3A5C"/>
                <w:sz w:val="18"/>
                <w:szCs w:val="18"/>
                <w:lang w:val="es-ES_tradnl"/>
              </w:rPr>
              <w:t>Riesgos identificados</w:t>
            </w:r>
          </w:p>
        </w:tc>
        <w:tc>
          <w:tcPr>
            <w:tcW w:w="65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6191CD4" w14:textId="77777777" w:rsidR="00FB2BCD" w:rsidRPr="003D364D" w:rsidRDefault="00000000">
            <w:pPr>
              <w:spacing w:after="40"/>
              <w:rPr>
                <w:lang w:val="es-ES_tradnl"/>
              </w:rPr>
            </w:pPr>
            <w:r w:rsidRPr="003D364D">
              <w:rPr>
                <w:i/>
                <w:iCs/>
                <w:color w:val="666666"/>
                <w:sz w:val="18"/>
                <w:szCs w:val="18"/>
                <w:lang w:val="es-ES_tradnl"/>
              </w:rPr>
              <w:t>[Privacidad, sesgo, alucinación; mitigación aplicada]</w:t>
            </w:r>
          </w:p>
        </w:tc>
      </w:tr>
    </w:tbl>
    <w:p w14:paraId="46191CD6" w14:textId="77777777" w:rsidR="00FB2BCD" w:rsidRPr="003D364D" w:rsidRDefault="00FB2BCD">
      <w:pPr>
        <w:spacing w:after="120" w:line="276" w:lineRule="auto"/>
        <w:rPr>
          <w:lang w:val="es-ES_tradnl"/>
        </w:rPr>
      </w:pPr>
    </w:p>
    <w:p w14:paraId="46191CD7" w14:textId="77777777" w:rsidR="00FB2BCD" w:rsidRPr="003D364D" w:rsidRDefault="00000000">
      <w:pPr>
        <w:pStyle w:val="Heading3"/>
        <w:rPr>
          <w:lang w:val="es-ES_tradnl"/>
        </w:rPr>
      </w:pPr>
      <w:r w:rsidRPr="003D364D">
        <w:rPr>
          <w:lang w:val="es-ES_tradnl"/>
        </w:rPr>
        <w:t>Anexo B. Rúbrica del proyecto integrador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520"/>
        <w:gridCol w:w="2520"/>
        <w:gridCol w:w="2520"/>
      </w:tblGrid>
      <w:tr w:rsidR="00FB2BCD" w:rsidRPr="003D364D" w14:paraId="46191CDC" w14:textId="77777777">
        <w:tc>
          <w:tcPr>
            <w:tcW w:w="1800" w:type="dxa"/>
            <w:tcBorders>
              <w:top w:val="single" w:sz="1" w:space="0" w:color="BFBFBF"/>
              <w:left w:val="single" w:sz="1" w:space="0" w:color="BFBFBF"/>
              <w:bottom w:val="single" w:sz="1" w:space="0" w:color="BFBFBF"/>
              <w:right w:val="single" w:sz="1" w:space="0" w:color="BFBFBF"/>
            </w:tcBorders>
            <w:shd w:val="clear" w:color="auto" w:fill="1B3A5C"/>
            <w:tcMar>
              <w:top w:w="60" w:type="dxa"/>
              <w:left w:w="100" w:type="dxa"/>
              <w:bottom w:w="60" w:type="dxa"/>
              <w:right w:w="100" w:type="dxa"/>
            </w:tcMar>
            <w:vAlign w:val="center"/>
          </w:tcPr>
          <w:p w14:paraId="46191CD8" w14:textId="77777777" w:rsidR="00FB2BCD" w:rsidRPr="003D364D" w:rsidRDefault="00000000">
            <w:pPr>
              <w:rPr>
                <w:lang w:val="es-ES_tradnl"/>
              </w:rPr>
            </w:pPr>
            <w:r w:rsidRPr="003D364D">
              <w:rPr>
                <w:b/>
                <w:bCs/>
                <w:color w:val="FFFFFF"/>
                <w:sz w:val="20"/>
                <w:szCs w:val="20"/>
                <w:lang w:val="es-ES_tradnl"/>
              </w:rPr>
              <w:t>Criterio</w:t>
            </w:r>
          </w:p>
        </w:tc>
        <w:tc>
          <w:tcPr>
            <w:tcW w:w="2520" w:type="dxa"/>
            <w:tcBorders>
              <w:top w:val="single" w:sz="1" w:space="0" w:color="BFBFBF"/>
              <w:left w:val="single" w:sz="1" w:space="0" w:color="BFBFBF"/>
              <w:bottom w:val="single" w:sz="1" w:space="0" w:color="BFBFBF"/>
              <w:right w:val="single" w:sz="1" w:space="0" w:color="BFBFBF"/>
            </w:tcBorders>
            <w:shd w:val="clear" w:color="auto" w:fill="1B3A5C"/>
            <w:tcMar>
              <w:top w:w="60" w:type="dxa"/>
              <w:left w:w="100" w:type="dxa"/>
              <w:bottom w:w="60" w:type="dxa"/>
              <w:right w:w="100" w:type="dxa"/>
            </w:tcMar>
            <w:vAlign w:val="center"/>
          </w:tcPr>
          <w:p w14:paraId="46191CD9" w14:textId="77777777" w:rsidR="00FB2BCD" w:rsidRPr="003D364D" w:rsidRDefault="00000000">
            <w:pPr>
              <w:rPr>
                <w:lang w:val="es-ES_tradnl"/>
              </w:rPr>
            </w:pPr>
            <w:r w:rsidRPr="003D364D">
              <w:rPr>
                <w:b/>
                <w:bCs/>
                <w:color w:val="FFFFFF"/>
                <w:sz w:val="20"/>
                <w:szCs w:val="20"/>
                <w:lang w:val="es-ES_tradnl"/>
              </w:rPr>
              <w:t>Sobresaliente (≥90)</w:t>
            </w:r>
          </w:p>
        </w:tc>
        <w:tc>
          <w:tcPr>
            <w:tcW w:w="2520" w:type="dxa"/>
            <w:tcBorders>
              <w:top w:val="single" w:sz="1" w:space="0" w:color="BFBFBF"/>
              <w:left w:val="single" w:sz="1" w:space="0" w:color="BFBFBF"/>
              <w:bottom w:val="single" w:sz="1" w:space="0" w:color="BFBFBF"/>
              <w:right w:val="single" w:sz="1" w:space="0" w:color="BFBFBF"/>
            </w:tcBorders>
            <w:shd w:val="clear" w:color="auto" w:fill="1B3A5C"/>
            <w:tcMar>
              <w:top w:w="60" w:type="dxa"/>
              <w:left w:w="100" w:type="dxa"/>
              <w:bottom w:w="60" w:type="dxa"/>
              <w:right w:w="100" w:type="dxa"/>
            </w:tcMar>
            <w:vAlign w:val="center"/>
          </w:tcPr>
          <w:p w14:paraId="46191CDA" w14:textId="77777777" w:rsidR="00FB2BCD" w:rsidRPr="003D364D" w:rsidRDefault="00000000">
            <w:pPr>
              <w:rPr>
                <w:lang w:val="es-ES_tradnl"/>
              </w:rPr>
            </w:pPr>
            <w:r w:rsidRPr="003D364D">
              <w:rPr>
                <w:b/>
                <w:bCs/>
                <w:color w:val="FFFFFF"/>
                <w:sz w:val="20"/>
                <w:szCs w:val="20"/>
                <w:lang w:val="es-ES_tradnl"/>
              </w:rPr>
              <w:t>Satisfactorio (80–89)</w:t>
            </w:r>
          </w:p>
        </w:tc>
        <w:tc>
          <w:tcPr>
            <w:tcW w:w="2520" w:type="dxa"/>
            <w:tcBorders>
              <w:top w:val="single" w:sz="1" w:space="0" w:color="BFBFBF"/>
              <w:left w:val="single" w:sz="1" w:space="0" w:color="BFBFBF"/>
              <w:bottom w:val="single" w:sz="1" w:space="0" w:color="BFBFBF"/>
              <w:right w:val="single" w:sz="1" w:space="0" w:color="BFBFBF"/>
            </w:tcBorders>
            <w:shd w:val="clear" w:color="auto" w:fill="1B3A5C"/>
            <w:tcMar>
              <w:top w:w="60" w:type="dxa"/>
              <w:left w:w="100" w:type="dxa"/>
              <w:bottom w:w="60" w:type="dxa"/>
              <w:right w:w="100" w:type="dxa"/>
            </w:tcMar>
            <w:vAlign w:val="center"/>
          </w:tcPr>
          <w:p w14:paraId="46191CDB" w14:textId="77777777" w:rsidR="00FB2BCD" w:rsidRPr="003D364D" w:rsidRDefault="00000000">
            <w:pPr>
              <w:rPr>
                <w:lang w:val="es-ES_tradnl"/>
              </w:rPr>
            </w:pPr>
            <w:r w:rsidRPr="003D364D">
              <w:rPr>
                <w:b/>
                <w:bCs/>
                <w:color w:val="FFFFFF"/>
                <w:sz w:val="20"/>
                <w:szCs w:val="20"/>
                <w:lang w:val="es-ES_tradnl"/>
              </w:rPr>
              <w:t>Insuficiente (&lt;80)</w:t>
            </w:r>
          </w:p>
        </w:tc>
      </w:tr>
      <w:tr w:rsidR="00FB2BCD" w:rsidRPr="005E1BEC" w14:paraId="46191CE1" w14:textId="77777777">
        <w:tc>
          <w:tcPr>
            <w:tcW w:w="1800" w:type="dxa"/>
            <w:tcBorders>
              <w:top w:val="single" w:sz="1" w:space="0" w:color="BFBFBF"/>
              <w:left w:val="single" w:sz="1" w:space="0" w:color="BFBFBF"/>
              <w:bottom w:val="single" w:sz="1" w:space="0" w:color="BFBFBF"/>
              <w:right w:val="single" w:sz="1" w:space="0" w:color="BFBFBF"/>
            </w:tcBorders>
            <w:shd w:val="clear" w:color="auto" w:fill="D6E4F0"/>
            <w:tcMar>
              <w:top w:w="60" w:type="dxa"/>
              <w:left w:w="100" w:type="dxa"/>
              <w:bottom w:w="60" w:type="dxa"/>
              <w:right w:w="100" w:type="dxa"/>
            </w:tcMar>
            <w:vAlign w:val="center"/>
          </w:tcPr>
          <w:p w14:paraId="46191CDD" w14:textId="77777777" w:rsidR="00FB2BCD" w:rsidRPr="003D364D" w:rsidRDefault="00000000">
            <w:pPr>
              <w:spacing w:after="40"/>
              <w:rPr>
                <w:lang w:val="es-ES_tradnl"/>
              </w:rPr>
            </w:pPr>
            <w:r w:rsidRPr="003D364D">
              <w:rPr>
                <w:b/>
                <w:bCs/>
                <w:color w:val="1B3A5C"/>
                <w:sz w:val="18"/>
                <w:szCs w:val="18"/>
                <w:lang w:val="es-ES_tradnl"/>
              </w:rPr>
              <w:t>Diseño metodológico</w:t>
            </w:r>
          </w:p>
        </w:tc>
        <w:tc>
          <w:tcPr>
            <w:tcW w:w="252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6191CDE" w14:textId="77777777" w:rsidR="00FB2BCD" w:rsidRPr="003D364D" w:rsidRDefault="00000000">
            <w:pPr>
              <w:spacing w:after="40"/>
              <w:rPr>
                <w:lang w:val="es-ES_tradnl"/>
              </w:rPr>
            </w:pPr>
            <w:r w:rsidRPr="003D364D">
              <w:rPr>
                <w:sz w:val="20"/>
                <w:szCs w:val="20"/>
                <w:lang w:val="es-ES_tradnl"/>
              </w:rPr>
              <w:t>Pregunta clara, variables operacionalizadas, diseño mixto coherente, ética abordada</w:t>
            </w:r>
          </w:p>
        </w:tc>
        <w:tc>
          <w:tcPr>
            <w:tcW w:w="252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6191CDF" w14:textId="77777777" w:rsidR="00FB2BCD" w:rsidRPr="003D364D" w:rsidRDefault="00000000">
            <w:pPr>
              <w:spacing w:after="40"/>
              <w:rPr>
                <w:lang w:val="es-ES_tradnl"/>
              </w:rPr>
            </w:pPr>
            <w:r w:rsidRPr="003D364D">
              <w:rPr>
                <w:sz w:val="20"/>
                <w:szCs w:val="20"/>
                <w:lang w:val="es-ES_tradnl"/>
              </w:rPr>
              <w:t>Diseño adecuado con debilidades menores</w:t>
            </w:r>
          </w:p>
        </w:tc>
        <w:tc>
          <w:tcPr>
            <w:tcW w:w="252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6191CE0" w14:textId="77777777" w:rsidR="00FB2BCD" w:rsidRPr="003D364D" w:rsidRDefault="00000000">
            <w:pPr>
              <w:spacing w:after="40"/>
              <w:rPr>
                <w:lang w:val="es-ES_tradnl"/>
              </w:rPr>
            </w:pPr>
            <w:r w:rsidRPr="003D364D">
              <w:rPr>
                <w:sz w:val="20"/>
                <w:szCs w:val="20"/>
                <w:lang w:val="es-ES_tradnl"/>
              </w:rPr>
              <w:t>Falta coherencia pregunta-método o variables ambiguas</w:t>
            </w:r>
          </w:p>
        </w:tc>
      </w:tr>
      <w:tr w:rsidR="00FB2BCD" w:rsidRPr="005E1BEC" w14:paraId="46191CE6" w14:textId="77777777">
        <w:tc>
          <w:tcPr>
            <w:tcW w:w="1800" w:type="dxa"/>
            <w:tcBorders>
              <w:top w:val="single" w:sz="1" w:space="0" w:color="BFBFBF"/>
              <w:left w:val="single" w:sz="1" w:space="0" w:color="BFBFBF"/>
              <w:bottom w:val="single" w:sz="1" w:space="0" w:color="BFBFBF"/>
              <w:right w:val="single" w:sz="1" w:space="0" w:color="BFBFBF"/>
            </w:tcBorders>
            <w:shd w:val="clear" w:color="auto" w:fill="D6E4F0"/>
            <w:tcMar>
              <w:top w:w="60" w:type="dxa"/>
              <w:left w:w="100" w:type="dxa"/>
              <w:bottom w:w="60" w:type="dxa"/>
              <w:right w:w="100" w:type="dxa"/>
            </w:tcMar>
            <w:vAlign w:val="center"/>
          </w:tcPr>
          <w:p w14:paraId="46191CE2" w14:textId="77777777" w:rsidR="00FB2BCD" w:rsidRPr="003D364D" w:rsidRDefault="00000000">
            <w:pPr>
              <w:spacing w:after="40"/>
              <w:rPr>
                <w:lang w:val="es-ES_tradnl"/>
              </w:rPr>
            </w:pPr>
            <w:r w:rsidRPr="003D364D">
              <w:rPr>
                <w:b/>
                <w:bCs/>
                <w:color w:val="1B3A5C"/>
                <w:sz w:val="18"/>
                <w:szCs w:val="18"/>
                <w:lang w:val="es-ES_tradnl"/>
              </w:rPr>
              <w:t>Corrección técnica</w:t>
            </w:r>
          </w:p>
        </w:tc>
        <w:tc>
          <w:tcPr>
            <w:tcW w:w="252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6191CE3" w14:textId="77777777" w:rsidR="00FB2BCD" w:rsidRPr="003D364D" w:rsidRDefault="00000000">
            <w:pPr>
              <w:spacing w:after="40"/>
              <w:rPr>
                <w:lang w:val="es-ES_tradnl"/>
              </w:rPr>
            </w:pPr>
            <w:r w:rsidRPr="003D364D">
              <w:rPr>
                <w:sz w:val="20"/>
                <w:szCs w:val="20"/>
                <w:lang w:val="es-ES_tradnl"/>
              </w:rPr>
              <w:t>Supuestos verificados, diagnósticos completos, robustez evaluada</w:t>
            </w:r>
          </w:p>
        </w:tc>
        <w:tc>
          <w:tcPr>
            <w:tcW w:w="252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6191CE4" w14:textId="77777777" w:rsidR="00FB2BCD" w:rsidRPr="003D364D" w:rsidRDefault="00000000">
            <w:pPr>
              <w:spacing w:after="40"/>
              <w:rPr>
                <w:lang w:val="es-ES_tradnl"/>
              </w:rPr>
            </w:pPr>
            <w:r w:rsidRPr="003D364D">
              <w:rPr>
                <w:sz w:val="20"/>
                <w:szCs w:val="20"/>
                <w:lang w:val="es-ES_tradnl"/>
              </w:rPr>
              <w:t>Análisis correcto con omisiones menores</w:t>
            </w:r>
          </w:p>
        </w:tc>
        <w:tc>
          <w:tcPr>
            <w:tcW w:w="252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6191CE5" w14:textId="77777777" w:rsidR="00FB2BCD" w:rsidRPr="003D364D" w:rsidRDefault="00000000">
            <w:pPr>
              <w:spacing w:after="40"/>
              <w:rPr>
                <w:lang w:val="es-ES_tradnl"/>
              </w:rPr>
            </w:pPr>
            <w:r w:rsidRPr="003D364D">
              <w:rPr>
                <w:sz w:val="20"/>
                <w:szCs w:val="20"/>
                <w:lang w:val="es-ES_tradnl"/>
              </w:rPr>
              <w:t>Errores sustantivos en supuestos o interpretación</w:t>
            </w:r>
          </w:p>
        </w:tc>
      </w:tr>
      <w:tr w:rsidR="00FB2BCD" w:rsidRPr="005E1BEC" w14:paraId="46191CEB" w14:textId="77777777">
        <w:tc>
          <w:tcPr>
            <w:tcW w:w="1800" w:type="dxa"/>
            <w:tcBorders>
              <w:top w:val="single" w:sz="1" w:space="0" w:color="BFBFBF"/>
              <w:left w:val="single" w:sz="1" w:space="0" w:color="BFBFBF"/>
              <w:bottom w:val="single" w:sz="1" w:space="0" w:color="BFBFBF"/>
              <w:right w:val="single" w:sz="1" w:space="0" w:color="BFBFBF"/>
            </w:tcBorders>
            <w:shd w:val="clear" w:color="auto" w:fill="D6E4F0"/>
            <w:tcMar>
              <w:top w:w="60" w:type="dxa"/>
              <w:left w:w="100" w:type="dxa"/>
              <w:bottom w:w="60" w:type="dxa"/>
              <w:right w:w="100" w:type="dxa"/>
            </w:tcMar>
            <w:vAlign w:val="center"/>
          </w:tcPr>
          <w:p w14:paraId="46191CE7" w14:textId="77777777" w:rsidR="00FB2BCD" w:rsidRPr="003D364D" w:rsidRDefault="00000000">
            <w:pPr>
              <w:spacing w:after="40"/>
              <w:rPr>
                <w:lang w:val="es-ES_tradnl"/>
              </w:rPr>
            </w:pPr>
            <w:r w:rsidRPr="003D364D">
              <w:rPr>
                <w:b/>
                <w:bCs/>
                <w:color w:val="1B3A5C"/>
                <w:sz w:val="18"/>
                <w:szCs w:val="18"/>
                <w:lang w:val="es-ES_tradnl"/>
              </w:rPr>
              <w:t>Reproducibilidad</w:t>
            </w:r>
          </w:p>
        </w:tc>
        <w:tc>
          <w:tcPr>
            <w:tcW w:w="252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6191CE8" w14:textId="77777777" w:rsidR="00FB2BCD" w:rsidRPr="003D364D" w:rsidRDefault="00000000">
            <w:pPr>
              <w:spacing w:after="40"/>
              <w:rPr>
                <w:lang w:val="es-ES_tradnl"/>
              </w:rPr>
            </w:pPr>
            <w:r w:rsidRPr="003D364D">
              <w:rPr>
                <w:sz w:val="20"/>
                <w:szCs w:val="20"/>
                <w:lang w:val="es-ES_tradnl"/>
              </w:rPr>
              <w:t>Script ejecutable, README, diccionario, versiones, semilla documentada</w:t>
            </w:r>
          </w:p>
        </w:tc>
        <w:tc>
          <w:tcPr>
            <w:tcW w:w="252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6191CE9" w14:textId="77777777" w:rsidR="00FB2BCD" w:rsidRPr="003D364D" w:rsidRDefault="00000000">
            <w:pPr>
              <w:spacing w:after="40"/>
              <w:rPr>
                <w:lang w:val="es-ES_tradnl"/>
              </w:rPr>
            </w:pPr>
            <w:r w:rsidRPr="003D364D">
              <w:rPr>
                <w:sz w:val="20"/>
                <w:szCs w:val="20"/>
                <w:lang w:val="es-ES_tradnl"/>
              </w:rPr>
              <w:t>Reproducible con ajustes menores</w:t>
            </w:r>
          </w:p>
        </w:tc>
        <w:tc>
          <w:tcPr>
            <w:tcW w:w="252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6191CEA" w14:textId="77777777" w:rsidR="00FB2BCD" w:rsidRPr="003D364D" w:rsidRDefault="00000000">
            <w:pPr>
              <w:spacing w:after="40"/>
              <w:rPr>
                <w:lang w:val="es-ES_tradnl"/>
              </w:rPr>
            </w:pPr>
            <w:r w:rsidRPr="003D364D">
              <w:rPr>
                <w:sz w:val="20"/>
                <w:szCs w:val="20"/>
                <w:lang w:val="es-ES_tradnl"/>
              </w:rPr>
              <w:t>No reproducible o sin documentación</w:t>
            </w:r>
          </w:p>
        </w:tc>
      </w:tr>
      <w:tr w:rsidR="00FB2BCD" w:rsidRPr="005E1BEC" w14:paraId="46191CF0" w14:textId="77777777">
        <w:tc>
          <w:tcPr>
            <w:tcW w:w="1800" w:type="dxa"/>
            <w:tcBorders>
              <w:top w:val="single" w:sz="1" w:space="0" w:color="BFBFBF"/>
              <w:left w:val="single" w:sz="1" w:space="0" w:color="BFBFBF"/>
              <w:bottom w:val="single" w:sz="1" w:space="0" w:color="BFBFBF"/>
              <w:right w:val="single" w:sz="1" w:space="0" w:color="BFBFBF"/>
            </w:tcBorders>
            <w:shd w:val="clear" w:color="auto" w:fill="D6E4F0"/>
            <w:tcMar>
              <w:top w:w="60" w:type="dxa"/>
              <w:left w:w="100" w:type="dxa"/>
              <w:bottom w:w="60" w:type="dxa"/>
              <w:right w:w="100" w:type="dxa"/>
            </w:tcMar>
            <w:vAlign w:val="center"/>
          </w:tcPr>
          <w:p w14:paraId="46191CEC" w14:textId="77777777" w:rsidR="00FB2BCD" w:rsidRPr="003D364D" w:rsidRDefault="00000000">
            <w:pPr>
              <w:spacing w:after="40"/>
              <w:rPr>
                <w:lang w:val="es-ES_tradnl"/>
              </w:rPr>
            </w:pPr>
            <w:r w:rsidRPr="003D364D">
              <w:rPr>
                <w:b/>
                <w:bCs/>
                <w:color w:val="1B3A5C"/>
                <w:sz w:val="18"/>
                <w:szCs w:val="18"/>
                <w:lang w:val="es-ES_tradnl"/>
              </w:rPr>
              <w:t>Integridad IA</w:t>
            </w:r>
          </w:p>
        </w:tc>
        <w:tc>
          <w:tcPr>
            <w:tcW w:w="252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6191CED" w14:textId="77777777" w:rsidR="00FB2BCD" w:rsidRPr="003D364D" w:rsidRDefault="00000000">
            <w:pPr>
              <w:spacing w:after="40"/>
              <w:rPr>
                <w:lang w:val="es-ES_tradnl"/>
              </w:rPr>
            </w:pPr>
            <w:r w:rsidRPr="003D364D">
              <w:rPr>
                <w:sz w:val="20"/>
                <w:szCs w:val="20"/>
                <w:lang w:val="es-ES_tradnl"/>
              </w:rPr>
              <w:t>Bitácora completa, atribución clara, verificaciones documentadas</w:t>
            </w:r>
          </w:p>
        </w:tc>
        <w:tc>
          <w:tcPr>
            <w:tcW w:w="252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6191CEE" w14:textId="77777777" w:rsidR="00FB2BCD" w:rsidRPr="003D364D" w:rsidRDefault="00000000">
            <w:pPr>
              <w:spacing w:after="40"/>
              <w:rPr>
                <w:lang w:val="es-ES_tradnl"/>
              </w:rPr>
            </w:pPr>
            <w:r w:rsidRPr="003D364D">
              <w:rPr>
                <w:sz w:val="20"/>
                <w:szCs w:val="20"/>
                <w:lang w:val="es-ES_tradnl"/>
              </w:rPr>
              <w:t>Bitácora parcial pero honesta</w:t>
            </w:r>
          </w:p>
        </w:tc>
        <w:tc>
          <w:tcPr>
            <w:tcW w:w="252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6191CEF" w14:textId="77777777" w:rsidR="00FB2BCD" w:rsidRPr="003D364D" w:rsidRDefault="00000000">
            <w:pPr>
              <w:spacing w:after="40"/>
              <w:rPr>
                <w:lang w:val="es-ES_tradnl"/>
              </w:rPr>
            </w:pPr>
            <w:r w:rsidRPr="003D364D">
              <w:rPr>
                <w:sz w:val="20"/>
                <w:szCs w:val="20"/>
                <w:lang w:val="es-ES_tradnl"/>
              </w:rPr>
              <w:t>Sin bitácora o uso no declarado</w:t>
            </w:r>
          </w:p>
        </w:tc>
      </w:tr>
      <w:tr w:rsidR="00FB2BCD" w:rsidRPr="005E1BEC" w14:paraId="46191CF5" w14:textId="77777777">
        <w:tc>
          <w:tcPr>
            <w:tcW w:w="1800" w:type="dxa"/>
            <w:tcBorders>
              <w:top w:val="single" w:sz="1" w:space="0" w:color="BFBFBF"/>
              <w:left w:val="single" w:sz="1" w:space="0" w:color="BFBFBF"/>
              <w:bottom w:val="single" w:sz="1" w:space="0" w:color="BFBFBF"/>
              <w:right w:val="single" w:sz="1" w:space="0" w:color="BFBFBF"/>
            </w:tcBorders>
            <w:shd w:val="clear" w:color="auto" w:fill="D6E4F0"/>
            <w:tcMar>
              <w:top w:w="60" w:type="dxa"/>
              <w:left w:w="100" w:type="dxa"/>
              <w:bottom w:w="60" w:type="dxa"/>
              <w:right w:w="100" w:type="dxa"/>
            </w:tcMar>
            <w:vAlign w:val="center"/>
          </w:tcPr>
          <w:p w14:paraId="46191CF1" w14:textId="77777777" w:rsidR="00FB2BCD" w:rsidRPr="003D364D" w:rsidRDefault="00000000">
            <w:pPr>
              <w:spacing w:after="40"/>
              <w:rPr>
                <w:lang w:val="es-ES_tradnl"/>
              </w:rPr>
            </w:pPr>
            <w:r w:rsidRPr="003D364D">
              <w:rPr>
                <w:b/>
                <w:bCs/>
                <w:color w:val="1B3A5C"/>
                <w:sz w:val="18"/>
                <w:szCs w:val="18"/>
                <w:lang w:val="es-ES_tradnl"/>
              </w:rPr>
              <w:t>Comunicación</w:t>
            </w:r>
          </w:p>
        </w:tc>
        <w:tc>
          <w:tcPr>
            <w:tcW w:w="252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6191CF2" w14:textId="77777777" w:rsidR="00FB2BCD" w:rsidRPr="003D364D" w:rsidRDefault="00000000">
            <w:pPr>
              <w:spacing w:after="40"/>
              <w:rPr>
                <w:lang w:val="es-ES_tradnl"/>
              </w:rPr>
            </w:pPr>
            <w:r w:rsidRPr="003D364D">
              <w:rPr>
                <w:sz w:val="20"/>
                <w:szCs w:val="20"/>
                <w:lang w:val="es-ES_tradnl"/>
              </w:rPr>
              <w:t>Visualizaciones claras, narrativa sólida, limitaciones explícitas, resumen ejecutivo eficaz</w:t>
            </w:r>
          </w:p>
        </w:tc>
        <w:tc>
          <w:tcPr>
            <w:tcW w:w="252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6191CF3" w14:textId="77777777" w:rsidR="00FB2BCD" w:rsidRPr="003D364D" w:rsidRDefault="00000000">
            <w:pPr>
              <w:spacing w:after="40"/>
              <w:rPr>
                <w:lang w:val="es-ES_tradnl"/>
              </w:rPr>
            </w:pPr>
            <w:r w:rsidRPr="003D364D">
              <w:rPr>
                <w:sz w:val="20"/>
                <w:szCs w:val="20"/>
                <w:lang w:val="es-ES_tradnl"/>
              </w:rPr>
              <w:t>Comunicación adecuada con mejoras posibles</w:t>
            </w:r>
          </w:p>
        </w:tc>
        <w:tc>
          <w:tcPr>
            <w:tcW w:w="252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6191CF4" w14:textId="77777777" w:rsidR="00FB2BCD" w:rsidRPr="003D364D" w:rsidRDefault="00000000">
            <w:pPr>
              <w:spacing w:after="40"/>
              <w:rPr>
                <w:lang w:val="es-ES_tradnl"/>
              </w:rPr>
            </w:pPr>
            <w:r w:rsidRPr="003D364D">
              <w:rPr>
                <w:sz w:val="20"/>
                <w:szCs w:val="20"/>
                <w:lang w:val="es-ES_tradnl"/>
              </w:rPr>
              <w:t>Deficiente presentación o ausencia de resumen ejecutivo</w:t>
            </w:r>
          </w:p>
        </w:tc>
      </w:tr>
    </w:tbl>
    <w:p w14:paraId="46191CF6" w14:textId="77777777" w:rsidR="00FB2BCD" w:rsidRPr="003D364D" w:rsidRDefault="00FB2BCD">
      <w:pPr>
        <w:spacing w:after="120" w:line="276" w:lineRule="auto"/>
        <w:rPr>
          <w:lang w:val="es-ES_tradnl"/>
        </w:rPr>
      </w:pPr>
    </w:p>
    <w:p w14:paraId="46191CF7" w14:textId="77777777" w:rsidR="00FB2BCD" w:rsidRPr="003D364D" w:rsidRDefault="00FB2BCD">
      <w:pPr>
        <w:spacing w:after="120" w:line="276" w:lineRule="auto"/>
        <w:rPr>
          <w:lang w:val="es-ES_tradnl"/>
        </w:rPr>
      </w:pPr>
    </w:p>
    <w:p w14:paraId="46191CF8" w14:textId="77777777" w:rsidR="00FB2BCD" w:rsidRPr="003D364D" w:rsidRDefault="00000000">
      <w:pPr>
        <w:pBdr>
          <w:top w:val="single" w:sz="4" w:space="8" w:color="C49A2D"/>
        </w:pBdr>
        <w:spacing w:before="300" w:after="200"/>
        <w:rPr>
          <w:lang w:val="es-ES_tradnl"/>
        </w:rPr>
      </w:pPr>
      <w:r w:rsidRPr="003D364D">
        <w:rPr>
          <w:i/>
          <w:iCs/>
          <w:color w:val="666666"/>
          <w:lang w:val="es-ES_tradnl"/>
        </w:rPr>
        <w:lastRenderedPageBreak/>
        <w:t xml:space="preserve">Nota final: </w:t>
      </w:r>
      <w:r w:rsidRPr="003D364D">
        <w:rPr>
          <w:lang w:val="es-ES_tradnl"/>
        </w:rPr>
        <w:t>Esta propuesta constituye un documento vivo que deberá ajustarse conforme evolucione el Marco de Gobernanza y Gestión de la Inteligencia Artificial de la UCR (R-469-2025, Resolutivo 10) y los lineamientos específicos que emitan las Vicerrectorías competentes. La Comisión del GIACT, en ejercicio de sus funciones (Art. 20h del Reglamento SEP), aprobará la versión definitiva del programa de curso previo a su ratificación por el Decanato del SEP.</w:t>
      </w:r>
    </w:p>
    <w:sectPr w:rsidR="00FB2BCD" w:rsidRPr="003D364D">
      <w:headerReference w:type="default" r:id="rId13"/>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EC9F58" w14:textId="77777777" w:rsidR="006F67E1" w:rsidRDefault="006F67E1">
      <w:r>
        <w:separator/>
      </w:r>
    </w:p>
  </w:endnote>
  <w:endnote w:type="continuationSeparator" w:id="0">
    <w:p w14:paraId="51A4218A" w14:textId="77777777" w:rsidR="006F67E1" w:rsidRDefault="006F67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91CFA" w14:textId="41FFA160" w:rsidR="00FB2BCD" w:rsidRDefault="00000000">
    <w:pPr>
      <w:pBdr>
        <w:top w:val="single" w:sz="2" w:space="4" w:color="2E75B6"/>
      </w:pBdr>
      <w:jc w:val="center"/>
    </w:pPr>
    <w:r>
      <w:rPr>
        <w:color w:val="666666"/>
        <w:sz w:val="16"/>
        <w:szCs w:val="16"/>
      </w:rPr>
      <w:t xml:space="preserve">CIOdD | </w:t>
    </w:r>
    <w:proofErr w:type="spellStart"/>
    <w:r>
      <w:rPr>
        <w:color w:val="666666"/>
        <w:sz w:val="16"/>
        <w:szCs w:val="16"/>
      </w:rPr>
      <w:t>Febrero</w:t>
    </w:r>
    <w:proofErr w:type="spellEnd"/>
    <w:r>
      <w:rPr>
        <w:color w:val="666666"/>
        <w:sz w:val="16"/>
        <w:szCs w:val="16"/>
      </w:rPr>
      <w:t xml:space="preserve"> 2026 — </w:t>
    </w:r>
    <w:proofErr w:type="spellStart"/>
    <w:r>
      <w:rPr>
        <w:color w:val="666666"/>
        <w:sz w:val="16"/>
        <w:szCs w:val="16"/>
      </w:rPr>
      <w:t>Pág</w:t>
    </w:r>
    <w:proofErr w:type="spellEnd"/>
    <w:r>
      <w:rPr>
        <w:color w:val="666666"/>
        <w:sz w:val="16"/>
        <w:szCs w:val="16"/>
      </w:rPr>
      <w:t xml:space="preserve">. </w:t>
    </w:r>
    <w:r>
      <w:rPr>
        <w:color w:val="666666"/>
        <w:sz w:val="16"/>
        <w:szCs w:val="16"/>
      </w:rPr>
      <w:fldChar w:fldCharType="begin"/>
    </w:r>
    <w:r>
      <w:rPr>
        <w:color w:val="666666"/>
        <w:sz w:val="16"/>
        <w:szCs w:val="16"/>
      </w:rPr>
      <w:instrText>PAGE</w:instrText>
    </w:r>
    <w:r>
      <w:rPr>
        <w:color w:val="666666"/>
        <w:sz w:val="16"/>
        <w:szCs w:val="16"/>
      </w:rPr>
      <w:fldChar w:fldCharType="separate"/>
    </w:r>
    <w:r w:rsidR="00EB46F7">
      <w:rPr>
        <w:noProof/>
        <w:color w:val="666666"/>
        <w:sz w:val="16"/>
        <w:szCs w:val="16"/>
      </w:rPr>
      <w:t>2</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BC35AA" w14:textId="77777777" w:rsidR="006F67E1" w:rsidRDefault="006F67E1">
      <w:r>
        <w:separator/>
      </w:r>
    </w:p>
  </w:footnote>
  <w:footnote w:type="continuationSeparator" w:id="0">
    <w:p w14:paraId="42FA0D32" w14:textId="77777777" w:rsidR="006F67E1" w:rsidRDefault="006F67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B965C" w14:textId="77777777" w:rsidR="00D61618" w:rsidRDefault="00D61618" w:rsidP="00D61618">
    <w:pPr>
      <w:pStyle w:val="Header"/>
    </w:pPr>
    <w:r w:rsidRPr="00CC2892">
      <w:rPr>
        <w:noProof/>
        <w:lang w:eastAsia="es-CR"/>
      </w:rPr>
      <w:drawing>
        <wp:inline distT="0" distB="0" distL="0" distR="0" wp14:anchorId="73541A24" wp14:editId="7C7BC54B">
          <wp:extent cx="6207125" cy="742315"/>
          <wp:effectExtent l="0" t="0" r="0" b="0"/>
          <wp:docPr id="1" name="Imagen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52"/>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207125" cy="742315"/>
                  </a:xfrm>
                  <a:prstGeom prst="rect">
                    <a:avLst/>
                  </a:prstGeom>
                  <a:noFill/>
                  <a:ln>
                    <a:noFill/>
                  </a:ln>
                </pic:spPr>
              </pic:pic>
            </a:graphicData>
          </a:graphic>
        </wp:inline>
      </w:drawing>
    </w:r>
  </w:p>
  <w:p w14:paraId="290F5148" w14:textId="77777777" w:rsidR="00D61618" w:rsidRDefault="00D6161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91CF9" w14:textId="77777777" w:rsidR="00FB2BCD" w:rsidRDefault="00000000">
    <w:pPr>
      <w:pBdr>
        <w:bottom w:val="single" w:sz="2" w:space="4" w:color="2E75B6"/>
      </w:pBdr>
      <w:jc w:val="right"/>
    </w:pPr>
    <w:r>
      <w:rPr>
        <w:i/>
        <w:iCs/>
        <w:color w:val="666666"/>
        <w:sz w:val="16"/>
        <w:szCs w:val="16"/>
      </w:rPr>
      <w:t>SP-8502 | GIACT-UCR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76990"/>
    <w:multiLevelType w:val="hybridMultilevel"/>
    <w:tmpl w:val="0666ECB0"/>
    <w:lvl w:ilvl="0" w:tplc="BB80C290">
      <w:start w:val="1"/>
      <w:numFmt w:val="decimal"/>
      <w:lvlText w:val="%1."/>
      <w:lvlJc w:val="left"/>
      <w:pPr>
        <w:ind w:left="720" w:hanging="360"/>
      </w:pPr>
    </w:lvl>
    <w:lvl w:ilvl="1" w:tplc="C0BA22C2">
      <w:numFmt w:val="decimal"/>
      <w:lvlText w:val=""/>
      <w:lvlJc w:val="left"/>
    </w:lvl>
    <w:lvl w:ilvl="2" w:tplc="ECB228D4">
      <w:numFmt w:val="decimal"/>
      <w:lvlText w:val=""/>
      <w:lvlJc w:val="left"/>
    </w:lvl>
    <w:lvl w:ilvl="3" w:tplc="C56EA940">
      <w:numFmt w:val="decimal"/>
      <w:lvlText w:val=""/>
      <w:lvlJc w:val="left"/>
    </w:lvl>
    <w:lvl w:ilvl="4" w:tplc="AA7841B6">
      <w:numFmt w:val="decimal"/>
      <w:lvlText w:val=""/>
      <w:lvlJc w:val="left"/>
    </w:lvl>
    <w:lvl w:ilvl="5" w:tplc="608C64E2">
      <w:numFmt w:val="decimal"/>
      <w:lvlText w:val=""/>
      <w:lvlJc w:val="left"/>
    </w:lvl>
    <w:lvl w:ilvl="6" w:tplc="D2A8094C">
      <w:numFmt w:val="decimal"/>
      <w:lvlText w:val=""/>
      <w:lvlJc w:val="left"/>
    </w:lvl>
    <w:lvl w:ilvl="7" w:tplc="22046F22">
      <w:numFmt w:val="decimal"/>
      <w:lvlText w:val=""/>
      <w:lvlJc w:val="left"/>
    </w:lvl>
    <w:lvl w:ilvl="8" w:tplc="F5AEA0E8">
      <w:numFmt w:val="decimal"/>
      <w:lvlText w:val=""/>
      <w:lvlJc w:val="left"/>
    </w:lvl>
  </w:abstractNum>
  <w:abstractNum w:abstractNumId="1" w15:restartNumberingAfterBreak="0">
    <w:nsid w:val="1B530709"/>
    <w:multiLevelType w:val="hybridMultilevel"/>
    <w:tmpl w:val="109CB072"/>
    <w:lvl w:ilvl="0" w:tplc="78387488">
      <w:start w:val="1"/>
      <w:numFmt w:val="bullet"/>
      <w:lvlText w:val="•"/>
      <w:lvlJc w:val="left"/>
      <w:pPr>
        <w:ind w:left="720" w:hanging="360"/>
      </w:pPr>
    </w:lvl>
    <w:lvl w:ilvl="1" w:tplc="E3361360">
      <w:start w:val="1"/>
      <w:numFmt w:val="bullet"/>
      <w:lvlText w:val="–"/>
      <w:lvlJc w:val="left"/>
      <w:pPr>
        <w:ind w:left="1080" w:hanging="360"/>
      </w:pPr>
    </w:lvl>
    <w:lvl w:ilvl="2" w:tplc="A34870A4">
      <w:numFmt w:val="decimal"/>
      <w:lvlText w:val=""/>
      <w:lvlJc w:val="left"/>
    </w:lvl>
    <w:lvl w:ilvl="3" w:tplc="DD56C6DE">
      <w:numFmt w:val="decimal"/>
      <w:lvlText w:val=""/>
      <w:lvlJc w:val="left"/>
    </w:lvl>
    <w:lvl w:ilvl="4" w:tplc="B9B28D88">
      <w:numFmt w:val="decimal"/>
      <w:lvlText w:val=""/>
      <w:lvlJc w:val="left"/>
    </w:lvl>
    <w:lvl w:ilvl="5" w:tplc="2ABCE220">
      <w:numFmt w:val="decimal"/>
      <w:lvlText w:val=""/>
      <w:lvlJc w:val="left"/>
    </w:lvl>
    <w:lvl w:ilvl="6" w:tplc="9E78F456">
      <w:numFmt w:val="decimal"/>
      <w:lvlText w:val=""/>
      <w:lvlJc w:val="left"/>
    </w:lvl>
    <w:lvl w:ilvl="7" w:tplc="43662278">
      <w:numFmt w:val="decimal"/>
      <w:lvlText w:val=""/>
      <w:lvlJc w:val="left"/>
    </w:lvl>
    <w:lvl w:ilvl="8" w:tplc="ABB8510E">
      <w:numFmt w:val="decimal"/>
      <w:lvlText w:val=""/>
      <w:lvlJc w:val="left"/>
    </w:lvl>
  </w:abstractNum>
  <w:abstractNum w:abstractNumId="2" w15:restartNumberingAfterBreak="0">
    <w:nsid w:val="415D40A7"/>
    <w:multiLevelType w:val="hybridMultilevel"/>
    <w:tmpl w:val="0906650E"/>
    <w:lvl w:ilvl="0" w:tplc="4A0AAE6C">
      <w:start w:val="1"/>
      <w:numFmt w:val="decimal"/>
      <w:lvlText w:val="%1."/>
      <w:lvlJc w:val="left"/>
      <w:pPr>
        <w:ind w:left="720" w:hanging="360"/>
      </w:pPr>
    </w:lvl>
    <w:lvl w:ilvl="1" w:tplc="DFE4D950">
      <w:numFmt w:val="decimal"/>
      <w:lvlText w:val=""/>
      <w:lvlJc w:val="left"/>
    </w:lvl>
    <w:lvl w:ilvl="2" w:tplc="8D84865A">
      <w:numFmt w:val="decimal"/>
      <w:lvlText w:val=""/>
      <w:lvlJc w:val="left"/>
    </w:lvl>
    <w:lvl w:ilvl="3" w:tplc="9F561DD2">
      <w:numFmt w:val="decimal"/>
      <w:lvlText w:val=""/>
      <w:lvlJc w:val="left"/>
    </w:lvl>
    <w:lvl w:ilvl="4" w:tplc="6AF83954">
      <w:numFmt w:val="decimal"/>
      <w:lvlText w:val=""/>
      <w:lvlJc w:val="left"/>
    </w:lvl>
    <w:lvl w:ilvl="5" w:tplc="A87C09D4">
      <w:numFmt w:val="decimal"/>
      <w:lvlText w:val=""/>
      <w:lvlJc w:val="left"/>
    </w:lvl>
    <w:lvl w:ilvl="6" w:tplc="4E0216E6">
      <w:numFmt w:val="decimal"/>
      <w:lvlText w:val=""/>
      <w:lvlJc w:val="left"/>
    </w:lvl>
    <w:lvl w:ilvl="7" w:tplc="E6DC4222">
      <w:numFmt w:val="decimal"/>
      <w:lvlText w:val=""/>
      <w:lvlJc w:val="left"/>
    </w:lvl>
    <w:lvl w:ilvl="8" w:tplc="9F04041C">
      <w:numFmt w:val="decimal"/>
      <w:lvlText w:val=""/>
      <w:lvlJc w:val="left"/>
    </w:lvl>
  </w:abstractNum>
  <w:abstractNum w:abstractNumId="3" w15:restartNumberingAfterBreak="0">
    <w:nsid w:val="4C453BA8"/>
    <w:multiLevelType w:val="hybridMultilevel"/>
    <w:tmpl w:val="9CF4B84E"/>
    <w:lvl w:ilvl="0" w:tplc="3FDA1F88">
      <w:start w:val="1"/>
      <w:numFmt w:val="bullet"/>
      <w:lvlText w:val="●"/>
      <w:lvlJc w:val="left"/>
      <w:pPr>
        <w:ind w:left="720" w:hanging="360"/>
      </w:pPr>
    </w:lvl>
    <w:lvl w:ilvl="1" w:tplc="19A6533C">
      <w:start w:val="1"/>
      <w:numFmt w:val="bullet"/>
      <w:lvlText w:val="○"/>
      <w:lvlJc w:val="left"/>
      <w:pPr>
        <w:ind w:left="1440" w:hanging="360"/>
      </w:pPr>
    </w:lvl>
    <w:lvl w:ilvl="2" w:tplc="7592EF7E">
      <w:start w:val="1"/>
      <w:numFmt w:val="bullet"/>
      <w:lvlText w:val="■"/>
      <w:lvlJc w:val="left"/>
      <w:pPr>
        <w:ind w:left="2160" w:hanging="360"/>
      </w:pPr>
    </w:lvl>
    <w:lvl w:ilvl="3" w:tplc="35A8D064">
      <w:start w:val="1"/>
      <w:numFmt w:val="bullet"/>
      <w:lvlText w:val="●"/>
      <w:lvlJc w:val="left"/>
      <w:pPr>
        <w:ind w:left="2880" w:hanging="360"/>
      </w:pPr>
    </w:lvl>
    <w:lvl w:ilvl="4" w:tplc="104CAABC">
      <w:start w:val="1"/>
      <w:numFmt w:val="bullet"/>
      <w:lvlText w:val="○"/>
      <w:lvlJc w:val="left"/>
      <w:pPr>
        <w:ind w:left="3600" w:hanging="360"/>
      </w:pPr>
    </w:lvl>
    <w:lvl w:ilvl="5" w:tplc="99C0DEA0">
      <w:start w:val="1"/>
      <w:numFmt w:val="bullet"/>
      <w:lvlText w:val="■"/>
      <w:lvlJc w:val="left"/>
      <w:pPr>
        <w:ind w:left="4320" w:hanging="360"/>
      </w:pPr>
    </w:lvl>
    <w:lvl w:ilvl="6" w:tplc="61485FE2">
      <w:start w:val="1"/>
      <w:numFmt w:val="bullet"/>
      <w:lvlText w:val="●"/>
      <w:lvlJc w:val="left"/>
      <w:pPr>
        <w:ind w:left="5040" w:hanging="360"/>
      </w:pPr>
    </w:lvl>
    <w:lvl w:ilvl="7" w:tplc="CE4CF6E4">
      <w:start w:val="1"/>
      <w:numFmt w:val="bullet"/>
      <w:lvlText w:val="●"/>
      <w:lvlJc w:val="left"/>
      <w:pPr>
        <w:ind w:left="5760" w:hanging="360"/>
      </w:pPr>
    </w:lvl>
    <w:lvl w:ilvl="8" w:tplc="304E9CAA">
      <w:start w:val="1"/>
      <w:numFmt w:val="bullet"/>
      <w:lvlText w:val="●"/>
      <w:lvlJc w:val="left"/>
      <w:pPr>
        <w:ind w:left="6480" w:hanging="360"/>
      </w:pPr>
    </w:lvl>
  </w:abstractNum>
  <w:abstractNum w:abstractNumId="4" w15:restartNumberingAfterBreak="0">
    <w:nsid w:val="525C596E"/>
    <w:multiLevelType w:val="hybridMultilevel"/>
    <w:tmpl w:val="3AD8D614"/>
    <w:lvl w:ilvl="0" w:tplc="4440BC18">
      <w:start w:val="1"/>
      <w:numFmt w:val="decimal"/>
      <w:lvlText w:val="%1."/>
      <w:lvlJc w:val="left"/>
      <w:pPr>
        <w:ind w:left="720" w:hanging="360"/>
      </w:pPr>
    </w:lvl>
    <w:lvl w:ilvl="1" w:tplc="890C0A8C">
      <w:numFmt w:val="decimal"/>
      <w:lvlText w:val=""/>
      <w:lvlJc w:val="left"/>
    </w:lvl>
    <w:lvl w:ilvl="2" w:tplc="DF4AC044">
      <w:numFmt w:val="decimal"/>
      <w:lvlText w:val=""/>
      <w:lvlJc w:val="left"/>
    </w:lvl>
    <w:lvl w:ilvl="3" w:tplc="8DB4CBBC">
      <w:numFmt w:val="decimal"/>
      <w:lvlText w:val=""/>
      <w:lvlJc w:val="left"/>
    </w:lvl>
    <w:lvl w:ilvl="4" w:tplc="5E765B30">
      <w:numFmt w:val="decimal"/>
      <w:lvlText w:val=""/>
      <w:lvlJc w:val="left"/>
    </w:lvl>
    <w:lvl w:ilvl="5" w:tplc="AA9EE296">
      <w:numFmt w:val="decimal"/>
      <w:lvlText w:val=""/>
      <w:lvlJc w:val="left"/>
    </w:lvl>
    <w:lvl w:ilvl="6" w:tplc="51243A54">
      <w:numFmt w:val="decimal"/>
      <w:lvlText w:val=""/>
      <w:lvlJc w:val="left"/>
    </w:lvl>
    <w:lvl w:ilvl="7" w:tplc="365A886E">
      <w:numFmt w:val="decimal"/>
      <w:lvlText w:val=""/>
      <w:lvlJc w:val="left"/>
    </w:lvl>
    <w:lvl w:ilvl="8" w:tplc="7E7A6DF2">
      <w:numFmt w:val="decimal"/>
      <w:lvlText w:val=""/>
      <w:lvlJc w:val="left"/>
    </w:lvl>
  </w:abstractNum>
  <w:abstractNum w:abstractNumId="5" w15:restartNumberingAfterBreak="0">
    <w:nsid w:val="77EF5B4E"/>
    <w:multiLevelType w:val="hybridMultilevel"/>
    <w:tmpl w:val="25E40760"/>
    <w:lvl w:ilvl="0" w:tplc="6EB82090">
      <w:start w:val="1"/>
      <w:numFmt w:val="decimal"/>
      <w:lvlText w:val="%1."/>
      <w:lvlJc w:val="left"/>
      <w:pPr>
        <w:ind w:left="720" w:hanging="360"/>
      </w:pPr>
    </w:lvl>
    <w:lvl w:ilvl="1" w:tplc="A94A25F8">
      <w:numFmt w:val="decimal"/>
      <w:lvlText w:val=""/>
      <w:lvlJc w:val="left"/>
    </w:lvl>
    <w:lvl w:ilvl="2" w:tplc="19923E08">
      <w:numFmt w:val="decimal"/>
      <w:lvlText w:val=""/>
      <w:lvlJc w:val="left"/>
    </w:lvl>
    <w:lvl w:ilvl="3" w:tplc="429CA9EC">
      <w:numFmt w:val="decimal"/>
      <w:lvlText w:val=""/>
      <w:lvlJc w:val="left"/>
    </w:lvl>
    <w:lvl w:ilvl="4" w:tplc="65DC3010">
      <w:numFmt w:val="decimal"/>
      <w:lvlText w:val=""/>
      <w:lvlJc w:val="left"/>
    </w:lvl>
    <w:lvl w:ilvl="5" w:tplc="343411A6">
      <w:numFmt w:val="decimal"/>
      <w:lvlText w:val=""/>
      <w:lvlJc w:val="left"/>
    </w:lvl>
    <w:lvl w:ilvl="6" w:tplc="6220C2A8">
      <w:numFmt w:val="decimal"/>
      <w:lvlText w:val=""/>
      <w:lvlJc w:val="left"/>
    </w:lvl>
    <w:lvl w:ilvl="7" w:tplc="59ACB56E">
      <w:numFmt w:val="decimal"/>
      <w:lvlText w:val=""/>
      <w:lvlJc w:val="left"/>
    </w:lvl>
    <w:lvl w:ilvl="8" w:tplc="E814FAD0">
      <w:numFmt w:val="decimal"/>
      <w:lvlText w:val=""/>
      <w:lvlJc w:val="left"/>
    </w:lvl>
  </w:abstractNum>
  <w:num w:numId="1" w16cid:durableId="668680878">
    <w:abstractNumId w:val="3"/>
    <w:lvlOverride w:ilvl="0">
      <w:startOverride w:val="1"/>
    </w:lvlOverride>
  </w:num>
  <w:num w:numId="2" w16cid:durableId="930892706">
    <w:abstractNumId w:val="2"/>
    <w:lvlOverride w:ilvl="0">
      <w:startOverride w:val="1"/>
    </w:lvlOverride>
  </w:num>
  <w:num w:numId="3" w16cid:durableId="1621106371">
    <w:abstractNumId w:val="1"/>
    <w:lvlOverride w:ilvl="0">
      <w:startOverride w:val="1"/>
    </w:lvlOverride>
  </w:num>
  <w:num w:numId="4" w16cid:durableId="1343775700">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2BCD"/>
    <w:rsid w:val="001D1D8F"/>
    <w:rsid w:val="003B5D80"/>
    <w:rsid w:val="003D364D"/>
    <w:rsid w:val="00594A9E"/>
    <w:rsid w:val="005E1BEC"/>
    <w:rsid w:val="006F67E1"/>
    <w:rsid w:val="0096368B"/>
    <w:rsid w:val="00B7624B"/>
    <w:rsid w:val="00C65186"/>
    <w:rsid w:val="00D55FA0"/>
    <w:rsid w:val="00D61618"/>
    <w:rsid w:val="00E36913"/>
    <w:rsid w:val="00E73F2B"/>
    <w:rsid w:val="00EB46F7"/>
    <w:rsid w:val="00FB2B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6191BA4"/>
  <w15:docId w15:val="{87A4C25C-E9B7-734A-9D80-2520F61895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3333"/>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2E75B6"/>
      </w:pBdr>
      <w:spacing w:before="360" w:after="200"/>
      <w:outlineLvl w:val="0"/>
    </w:pPr>
    <w:rPr>
      <w:b/>
      <w:bCs/>
      <w:color w:val="1B3A5C"/>
      <w:sz w:val="32"/>
      <w:szCs w:val="32"/>
    </w:rPr>
  </w:style>
  <w:style w:type="paragraph" w:styleId="Heading2">
    <w:name w:val="heading 2"/>
    <w:uiPriority w:val="9"/>
    <w:unhideWhenUsed/>
    <w:qFormat/>
    <w:pPr>
      <w:spacing w:before="280" w:after="160"/>
      <w:outlineLvl w:val="1"/>
    </w:pPr>
    <w:rPr>
      <w:b/>
      <w:bCs/>
      <w:color w:val="2E75B6"/>
      <w:sz w:val="26"/>
      <w:szCs w:val="26"/>
    </w:rPr>
  </w:style>
  <w:style w:type="paragraph" w:styleId="Heading3">
    <w:name w:val="heading 3"/>
    <w:uiPriority w:val="9"/>
    <w:unhideWhenUsed/>
    <w:qFormat/>
    <w:pPr>
      <w:spacing w:before="200" w:after="120"/>
      <w:outlineLvl w:val="2"/>
    </w:pPr>
    <w:rPr>
      <w:b/>
      <w:bCs/>
      <w:color w:val="1B3A5C"/>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nhideWhenUsed/>
    <w:rsid w:val="00D61618"/>
    <w:pPr>
      <w:tabs>
        <w:tab w:val="center" w:pos="4680"/>
        <w:tab w:val="right" w:pos="9360"/>
      </w:tabs>
    </w:pPr>
  </w:style>
  <w:style w:type="character" w:customStyle="1" w:styleId="HeaderChar">
    <w:name w:val="Header Char"/>
    <w:basedOn w:val="DefaultParagraphFont"/>
    <w:link w:val="Header"/>
    <w:rsid w:val="00D61618"/>
  </w:style>
  <w:style w:type="paragraph" w:styleId="Footer">
    <w:name w:val="footer"/>
    <w:basedOn w:val="Normal"/>
    <w:link w:val="FooterChar"/>
    <w:uiPriority w:val="99"/>
    <w:unhideWhenUsed/>
    <w:rsid w:val="00D61618"/>
    <w:pPr>
      <w:tabs>
        <w:tab w:val="center" w:pos="4680"/>
        <w:tab w:val="right" w:pos="9360"/>
      </w:tabs>
    </w:pPr>
  </w:style>
  <w:style w:type="character" w:customStyle="1" w:styleId="FooterChar">
    <w:name w:val="Footer Char"/>
    <w:basedOn w:val="DefaultParagraphFont"/>
    <w:link w:val="Footer"/>
    <w:uiPriority w:val="99"/>
    <w:rsid w:val="00D61618"/>
  </w:style>
  <w:style w:type="paragraph" w:styleId="NoSpacing">
    <w:name w:val="No Spacing"/>
    <w:uiPriority w:val="1"/>
    <w:qFormat/>
    <w:rsid w:val="00D55FA0"/>
    <w:rPr>
      <w:rFonts w:asciiTheme="minorHAnsi" w:eastAsiaTheme="minorHAnsi" w:hAnsiTheme="minorHAnsi" w:cstheme="minorBidi"/>
      <w:color w:val="auto"/>
      <w:lang w:val="es-CR"/>
    </w:rPr>
  </w:style>
  <w:style w:type="table" w:styleId="TableGrid">
    <w:name w:val="Table Grid"/>
    <w:basedOn w:val="TableNormal"/>
    <w:uiPriority w:val="39"/>
    <w:rsid w:val="00594A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agustin.gomez@ucr.ac.cr" TargetMode="External"/><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yperlink" Target="https://chatgpt.com/g/g-698e27494b108191b92caa3f39a920c6-asistente-sp-8502-giact"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notebooklm.google.com/notebook/a96a48df-d2e6-48bd-b351-1bfa102deb52"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chatgpt.com/g/g-698e27494b108191b92caa3f39a920c6-asistente-sp-8502-giact" TargetMode="External"/><Relationship Id="rId4" Type="http://schemas.openxmlformats.org/officeDocument/2006/relationships/webSettings" Target="webSettings.xml"/><Relationship Id="rId9" Type="http://schemas.openxmlformats.org/officeDocument/2006/relationships/hyperlink" Target="https://notebooklm.google.com/notebook/a96a48df-d2e6-48bd-b351-1bfa102deb52" TargetMode="Externa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12</Pages>
  <Words>2733</Words>
  <Characters>16919</Characters>
  <Application>Microsoft Office Word</Application>
  <DocSecurity>0</DocSecurity>
  <Lines>512</Lines>
  <Paragraphs>333</Paragraphs>
  <ScaleCrop>false</ScaleCrop>
  <Company/>
  <LinksUpToDate>false</LinksUpToDate>
  <CharactersWithSpaces>19319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Agustín Gómez Meléndez</cp:lastModifiedBy>
  <cp:revision>11</cp:revision>
  <dcterms:created xsi:type="dcterms:W3CDTF">2026-02-13T02:01:00Z</dcterms:created>
  <dcterms:modified xsi:type="dcterms:W3CDTF">2026-02-26T21:55:00Z</dcterms:modified>
</cp:coreProperties>
</file>