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BC252F" w14:textId="77777777" w:rsidR="00DA4806" w:rsidRDefault="00DA4806" w:rsidP="00DA4806">
      <w:pPr>
        <w:spacing w:line="276" w:lineRule="auto"/>
        <w:jc w:val="both"/>
        <w:rPr>
          <w:b/>
          <w:bCs/>
          <w:lang w:val="es-CR"/>
        </w:rPr>
      </w:pPr>
      <w:r w:rsidRPr="00DA4806">
        <w:rPr>
          <w:b/>
          <w:bCs/>
          <w:lang w:val="es-CR"/>
        </w:rPr>
        <w:t>El discurso populista del Presidente Rodrigo Chaves: Un ataque sin precedentes a la institucionalidad costarricense</w:t>
      </w:r>
    </w:p>
    <w:p w14:paraId="2DF5E9F6" w14:textId="77777777" w:rsidR="00DA4806" w:rsidRPr="00DA4806" w:rsidRDefault="00DA4806" w:rsidP="00DA4806">
      <w:pPr>
        <w:spacing w:line="276" w:lineRule="auto"/>
        <w:jc w:val="both"/>
        <w:rPr>
          <w:b/>
          <w:bCs/>
          <w:lang w:val="es-CR"/>
        </w:rPr>
      </w:pPr>
    </w:p>
    <w:p w14:paraId="5BEB6319" w14:textId="77777777" w:rsidR="00DA4806" w:rsidRPr="00DA4806" w:rsidRDefault="00DA4806" w:rsidP="00DA4806">
      <w:pPr>
        <w:spacing w:line="276" w:lineRule="auto"/>
        <w:jc w:val="both"/>
        <w:rPr>
          <w:lang w:val="es-CR"/>
        </w:rPr>
      </w:pPr>
      <w:r w:rsidRPr="00DA4806">
        <w:rPr>
          <w:lang w:val="es-CR"/>
        </w:rPr>
        <w:t>Desde el inicio de su mandato, el presidente Rodrigo Chaves ha cultivado una retórica populista que, aunque atractiva para ciertos sectores, amenaza gravemente la institucionalidad democrática costarricense. En su intento por posicionarse como un outsider que lucha contra el sistema, Chaves ha utilizado el poder del Ejecutivo para deslegitimar otras instituciones del Estado y fomentar la desconfianza hacia los pilares de nuestra democracia.</w:t>
      </w:r>
    </w:p>
    <w:p w14:paraId="7045ACEA" w14:textId="77777777" w:rsidR="00DA4806" w:rsidRDefault="00DA4806" w:rsidP="00DA4806">
      <w:pPr>
        <w:spacing w:line="276" w:lineRule="auto"/>
        <w:jc w:val="both"/>
        <w:rPr>
          <w:lang w:val="es-CR"/>
        </w:rPr>
      </w:pPr>
      <w:r w:rsidRPr="00DA4806">
        <w:rPr>
          <w:lang w:val="es-CR"/>
        </w:rPr>
        <w:t>Este enfoque no solo es peligroso, sino que representa un ataque sin precedentes a la estabilidad institucional que ha caracterizado a Costa Rica durante décadas.</w:t>
      </w:r>
    </w:p>
    <w:p w14:paraId="198430A0" w14:textId="77777777" w:rsidR="00DA4806" w:rsidRPr="00DA4806" w:rsidRDefault="00DA4806" w:rsidP="00DA4806">
      <w:pPr>
        <w:spacing w:line="276" w:lineRule="auto"/>
        <w:jc w:val="both"/>
        <w:rPr>
          <w:lang w:val="es-CR"/>
        </w:rPr>
      </w:pPr>
    </w:p>
    <w:p w14:paraId="3C07905C" w14:textId="77777777" w:rsidR="00DA4806" w:rsidRDefault="00DA4806" w:rsidP="00DA4806">
      <w:pPr>
        <w:spacing w:line="276" w:lineRule="auto"/>
        <w:jc w:val="both"/>
        <w:rPr>
          <w:b/>
          <w:bCs/>
          <w:lang w:val="es-CR"/>
        </w:rPr>
      </w:pPr>
      <w:r w:rsidRPr="00DA4806">
        <w:rPr>
          <w:b/>
          <w:bCs/>
          <w:lang w:val="es-CR"/>
        </w:rPr>
        <w:t>Descalificación sistemática de las instituciones</w:t>
      </w:r>
    </w:p>
    <w:p w14:paraId="5D5DC093" w14:textId="77777777" w:rsidR="00DA4806" w:rsidRPr="00DA4806" w:rsidRDefault="00DA4806" w:rsidP="00DA4806">
      <w:pPr>
        <w:spacing w:line="276" w:lineRule="auto"/>
        <w:jc w:val="both"/>
        <w:rPr>
          <w:b/>
          <w:bCs/>
          <w:lang w:val="es-CR"/>
        </w:rPr>
      </w:pPr>
    </w:p>
    <w:p w14:paraId="0939DCF0" w14:textId="77777777" w:rsidR="00DA4806" w:rsidRPr="00DA4806" w:rsidRDefault="00DA4806" w:rsidP="00DA4806">
      <w:pPr>
        <w:spacing w:line="276" w:lineRule="auto"/>
        <w:jc w:val="both"/>
        <w:rPr>
          <w:lang w:val="es-CR"/>
        </w:rPr>
      </w:pPr>
      <w:r w:rsidRPr="00DA4806">
        <w:rPr>
          <w:lang w:val="es-CR"/>
        </w:rPr>
        <w:t>El presidente Chaves ha adoptado un discurso que frecuentemente cuestiona la legitimidad de instituciones fundamentales para el país, tales como el Poder Judicial, la Asamblea Legislativa, el Tribunal Supremo de Elecciones (TSE) y los medios de comunicación. En repetidas ocasiones, ha utilizado términos despectivos para referirse a estas entidades, calificándolas de ineficaces o corruptas, sin presentar pruebas concretas que respalden tales afirmaciones.</w:t>
      </w:r>
    </w:p>
    <w:p w14:paraId="0BDD898E" w14:textId="77777777" w:rsidR="00DA4806" w:rsidRDefault="00DA4806" w:rsidP="00DA4806">
      <w:pPr>
        <w:spacing w:line="276" w:lineRule="auto"/>
        <w:jc w:val="both"/>
        <w:rPr>
          <w:lang w:val="es-CR"/>
        </w:rPr>
      </w:pPr>
      <w:r w:rsidRPr="00DA4806">
        <w:rPr>
          <w:lang w:val="es-CR"/>
        </w:rPr>
        <w:t>La estrategia detrás de estas declaraciones parece clara: erosionar la confianza pública en las instituciones para consolidar su poder personal. Esto no es un fenómeno aislado; otros líderes populistas en América Latina y el mundo han seguido tácticas similares, debilitando los contrapesos necesarios para el buen funcionamiento de un sistema democrático.</w:t>
      </w:r>
    </w:p>
    <w:p w14:paraId="6DCDA7CA" w14:textId="77777777" w:rsidR="00DA4806" w:rsidRPr="00DA4806" w:rsidRDefault="00DA4806" w:rsidP="00DA4806">
      <w:pPr>
        <w:spacing w:line="276" w:lineRule="auto"/>
        <w:jc w:val="both"/>
        <w:rPr>
          <w:lang w:val="es-CR"/>
        </w:rPr>
      </w:pPr>
    </w:p>
    <w:p w14:paraId="4CF2C010" w14:textId="77777777" w:rsidR="00DA4806" w:rsidRDefault="00DA4806" w:rsidP="00DA4806">
      <w:pPr>
        <w:spacing w:line="276" w:lineRule="auto"/>
        <w:jc w:val="both"/>
        <w:rPr>
          <w:b/>
          <w:bCs/>
          <w:lang w:val="es-CR"/>
        </w:rPr>
      </w:pPr>
      <w:r w:rsidRPr="00DA4806">
        <w:rPr>
          <w:b/>
          <w:bCs/>
          <w:lang w:val="es-CR"/>
        </w:rPr>
        <w:t>La peligrosa concentración de poder</w:t>
      </w:r>
    </w:p>
    <w:p w14:paraId="09977F59" w14:textId="77777777" w:rsidR="00DA4806" w:rsidRPr="00DA4806" w:rsidRDefault="00DA4806" w:rsidP="00DA4806">
      <w:pPr>
        <w:spacing w:line="276" w:lineRule="auto"/>
        <w:jc w:val="both"/>
        <w:rPr>
          <w:b/>
          <w:bCs/>
          <w:lang w:val="es-CR"/>
        </w:rPr>
      </w:pPr>
    </w:p>
    <w:p w14:paraId="17BEF77D" w14:textId="77777777" w:rsidR="00DA4806" w:rsidRPr="00DA4806" w:rsidRDefault="00DA4806" w:rsidP="00DA4806">
      <w:pPr>
        <w:spacing w:line="276" w:lineRule="auto"/>
        <w:jc w:val="both"/>
        <w:rPr>
          <w:lang w:val="es-CR"/>
        </w:rPr>
      </w:pPr>
      <w:r w:rsidRPr="00DA4806">
        <w:rPr>
          <w:lang w:val="es-CR"/>
        </w:rPr>
        <w:t>Uno de los mayores riesgos del discurso populista es la concentración de poder en manos del Ejecutivo. Chaves ha recurrido con frecuencia a decretos ejecutivos, evitando la deliberación legislativa y el necesario diálogo con otros sectores. Si bien en algunos casos este mecanismo puede ser útil, su uso reiterado para temas que requieren una discusión más profunda y representativa del sentir nacional es alarmante.</w:t>
      </w:r>
    </w:p>
    <w:p w14:paraId="14292970" w14:textId="77777777" w:rsidR="00DA4806" w:rsidRDefault="00DA4806" w:rsidP="00DA4806">
      <w:pPr>
        <w:spacing w:line="276" w:lineRule="auto"/>
        <w:jc w:val="both"/>
        <w:rPr>
          <w:lang w:val="es-CR"/>
        </w:rPr>
      </w:pPr>
      <w:r w:rsidRPr="00DA4806">
        <w:rPr>
          <w:lang w:val="es-CR"/>
        </w:rPr>
        <w:t>Además, la retórica del presidente sugiere que solo él, como representante de la "voluntad popular", tiene la legitimidad para decidir el rumbo del país. Este tipo de discurso, que enfrenta al líder contra las instituciones, es peligroso en cualquier democracia, ya que invisibiliza la complejidad del sistema político y el valor de los contrapesos.</w:t>
      </w:r>
    </w:p>
    <w:p w14:paraId="713A038D" w14:textId="77777777" w:rsidR="00DA4806" w:rsidRDefault="00DA4806" w:rsidP="00DA4806">
      <w:pPr>
        <w:spacing w:line="276" w:lineRule="auto"/>
        <w:jc w:val="both"/>
        <w:rPr>
          <w:lang w:val="es-CR"/>
        </w:rPr>
      </w:pPr>
    </w:p>
    <w:p w14:paraId="7E49697C" w14:textId="77777777" w:rsidR="00DA4806" w:rsidRPr="00DA4806" w:rsidRDefault="00DA4806" w:rsidP="00DA4806">
      <w:pPr>
        <w:spacing w:line="276" w:lineRule="auto"/>
        <w:jc w:val="both"/>
        <w:rPr>
          <w:lang w:val="es-CR"/>
        </w:rPr>
      </w:pPr>
    </w:p>
    <w:p w14:paraId="0A277BEB" w14:textId="77777777" w:rsidR="00DA4806" w:rsidRDefault="00DA4806" w:rsidP="00DA4806">
      <w:pPr>
        <w:spacing w:line="276" w:lineRule="auto"/>
        <w:jc w:val="both"/>
        <w:rPr>
          <w:b/>
          <w:bCs/>
          <w:lang w:val="es-CR"/>
        </w:rPr>
      </w:pPr>
      <w:r w:rsidRPr="00DA4806">
        <w:rPr>
          <w:b/>
          <w:bCs/>
          <w:lang w:val="es-CR"/>
        </w:rPr>
        <w:lastRenderedPageBreak/>
        <w:t>El ataque a la prensa y la libertad de expresión</w:t>
      </w:r>
    </w:p>
    <w:p w14:paraId="53D0BDB6" w14:textId="77777777" w:rsidR="00DA4806" w:rsidRPr="00DA4806" w:rsidRDefault="00DA4806" w:rsidP="00DA4806">
      <w:pPr>
        <w:spacing w:line="276" w:lineRule="auto"/>
        <w:jc w:val="both"/>
        <w:rPr>
          <w:b/>
          <w:bCs/>
          <w:lang w:val="es-CR"/>
        </w:rPr>
      </w:pPr>
    </w:p>
    <w:p w14:paraId="27C98BC3" w14:textId="77777777" w:rsidR="00DA4806" w:rsidRPr="00DA4806" w:rsidRDefault="00DA4806" w:rsidP="00DA4806">
      <w:pPr>
        <w:spacing w:line="276" w:lineRule="auto"/>
        <w:jc w:val="both"/>
        <w:rPr>
          <w:lang w:val="es-CR"/>
        </w:rPr>
      </w:pPr>
      <w:r w:rsidRPr="00DA4806">
        <w:rPr>
          <w:lang w:val="es-CR"/>
        </w:rPr>
        <w:t>Una característica central del populismo es el ataque a los medios de comunicación, y el caso de Rodrigo Chaves no es la excepción. El presidente ha descalificado a periodistas e instituciones de prensa, acusándolos de ser parte de una supuesta conspiración en su contra. Estas acusaciones, además de ser infundadas, buscan desvirtuar el trabajo de los medios y minar su credibilidad ante la opinión pública.</w:t>
      </w:r>
    </w:p>
    <w:p w14:paraId="7A0383D0" w14:textId="77777777" w:rsidR="00DA4806" w:rsidRDefault="00DA4806" w:rsidP="00DA4806">
      <w:pPr>
        <w:spacing w:line="276" w:lineRule="auto"/>
        <w:jc w:val="both"/>
        <w:rPr>
          <w:lang w:val="es-CR"/>
        </w:rPr>
      </w:pPr>
      <w:r w:rsidRPr="00DA4806">
        <w:rPr>
          <w:lang w:val="es-CR"/>
        </w:rPr>
        <w:t>El periodismo independiente es un pilar esencial en toda democracia, ya que garantiza la transparencia y la rendición de cuentas. Descalificar su labor pone en riesgo no solo la libertad de prensa, sino también la capacidad de la sociedad de recibir información veraz y equilibrada sobre la gestión pública.</w:t>
      </w:r>
    </w:p>
    <w:p w14:paraId="5A22984E" w14:textId="77777777" w:rsidR="00DA4806" w:rsidRPr="00DA4806" w:rsidRDefault="00DA4806" w:rsidP="00DA4806">
      <w:pPr>
        <w:spacing w:line="276" w:lineRule="auto"/>
        <w:jc w:val="both"/>
        <w:rPr>
          <w:lang w:val="es-CR"/>
        </w:rPr>
      </w:pPr>
    </w:p>
    <w:p w14:paraId="73E4C9CE" w14:textId="77777777" w:rsidR="00DA4806" w:rsidRDefault="00DA4806" w:rsidP="00DA4806">
      <w:pPr>
        <w:spacing w:line="276" w:lineRule="auto"/>
        <w:jc w:val="both"/>
        <w:rPr>
          <w:b/>
          <w:bCs/>
          <w:lang w:val="es-CR"/>
        </w:rPr>
      </w:pPr>
      <w:r w:rsidRPr="00DA4806">
        <w:rPr>
          <w:b/>
          <w:bCs/>
          <w:lang w:val="es-CR"/>
        </w:rPr>
        <w:t>Implicaciones para la democracia costarricense</w:t>
      </w:r>
    </w:p>
    <w:p w14:paraId="50BB146C" w14:textId="77777777" w:rsidR="00DA4806" w:rsidRPr="00DA4806" w:rsidRDefault="00DA4806" w:rsidP="00DA4806">
      <w:pPr>
        <w:spacing w:line="276" w:lineRule="auto"/>
        <w:jc w:val="both"/>
        <w:rPr>
          <w:b/>
          <w:bCs/>
          <w:lang w:val="es-CR"/>
        </w:rPr>
      </w:pPr>
    </w:p>
    <w:p w14:paraId="2B1EDECB" w14:textId="77777777" w:rsidR="00DA4806" w:rsidRDefault="00DA4806" w:rsidP="00DA4806">
      <w:pPr>
        <w:spacing w:line="276" w:lineRule="auto"/>
        <w:jc w:val="both"/>
        <w:rPr>
          <w:lang w:val="es-CR"/>
        </w:rPr>
      </w:pPr>
      <w:r w:rsidRPr="00DA4806">
        <w:rPr>
          <w:lang w:val="es-CR"/>
        </w:rPr>
        <w:t>La historia nos enseña que los ataques a las instituciones democráticas pueden tener consecuencias duraderas y devastadoras. El debilitamiento de las instituciones no solo afecta su capacidad de actuar de manera eficaz, sino que también abre la puerta a la concentración del poder en manos de un solo individuo o grupo.</w:t>
      </w:r>
    </w:p>
    <w:p w14:paraId="30E36037" w14:textId="77777777" w:rsidR="00DA4806" w:rsidRPr="00DA4806" w:rsidRDefault="00DA4806" w:rsidP="00DA4806">
      <w:pPr>
        <w:spacing w:line="276" w:lineRule="auto"/>
        <w:jc w:val="both"/>
        <w:rPr>
          <w:lang w:val="es-CR"/>
        </w:rPr>
      </w:pPr>
    </w:p>
    <w:p w14:paraId="5A55EE6E" w14:textId="77777777" w:rsidR="00DA4806" w:rsidRPr="00DA4806" w:rsidRDefault="00DA4806" w:rsidP="00DA4806">
      <w:pPr>
        <w:spacing w:line="276" w:lineRule="auto"/>
        <w:jc w:val="both"/>
        <w:rPr>
          <w:lang w:val="es-CR"/>
        </w:rPr>
      </w:pPr>
      <w:r w:rsidRPr="00DA4806">
        <w:rPr>
          <w:lang w:val="es-CR"/>
        </w:rPr>
        <w:t>En el caso de Costa Rica, un país con una tradición democrática sólida, el peligro radica en la normalización de estas actitudes autoritarias. Si permitimos que se siga minando la confianza en nuestras instituciones, corremos el riesgo de perder lo que nos ha distinguido como nación: una democracia funcional, inclusiva y respetuosa de la pluralidad.</w:t>
      </w:r>
    </w:p>
    <w:p w14:paraId="02472FFB" w14:textId="77777777" w:rsidR="00DA4806" w:rsidRDefault="00DA4806" w:rsidP="00DA4806">
      <w:pPr>
        <w:spacing w:line="276" w:lineRule="auto"/>
        <w:jc w:val="both"/>
        <w:rPr>
          <w:b/>
          <w:bCs/>
          <w:lang w:val="es-CR"/>
        </w:rPr>
      </w:pPr>
    </w:p>
    <w:p w14:paraId="4395FB7E" w14:textId="1735B400" w:rsidR="00DA4806" w:rsidRPr="00DA4806" w:rsidRDefault="00DA4806" w:rsidP="00DA4806">
      <w:pPr>
        <w:spacing w:line="276" w:lineRule="auto"/>
        <w:jc w:val="both"/>
        <w:rPr>
          <w:lang w:val="es-CR"/>
        </w:rPr>
      </w:pPr>
      <w:r w:rsidRPr="00DA4806">
        <w:rPr>
          <w:lang w:val="es-CR"/>
        </w:rPr>
        <w:t>El discurso populista de Rodrigo Chaves no debe tomarse a la ligera. Las descalificaciones hacia las instituciones, el ataque a los medios de comunicación y la concentración de poder en el Ejecutivo son señales claras de un rumbo que pone en peligro la democracia costarricense. Es esencial que como sociedad nos mantengamos vigilantes y defendamos los principios fundamentales de nuestra convivencia democrática.</w:t>
      </w:r>
    </w:p>
    <w:p w14:paraId="57BD96A6" w14:textId="77777777" w:rsidR="00351C38" w:rsidRPr="00DA4806" w:rsidRDefault="00351C38" w:rsidP="00DA4806">
      <w:pPr>
        <w:spacing w:line="276" w:lineRule="auto"/>
        <w:jc w:val="both"/>
        <w:rPr>
          <w:lang w:val="es-CR"/>
        </w:rPr>
      </w:pPr>
    </w:p>
    <w:sectPr w:rsidR="00351C38" w:rsidRPr="00DA48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806"/>
    <w:rsid w:val="00071E8D"/>
    <w:rsid w:val="000D0964"/>
    <w:rsid w:val="00116297"/>
    <w:rsid w:val="002750E8"/>
    <w:rsid w:val="0030714C"/>
    <w:rsid w:val="003444F6"/>
    <w:rsid w:val="0034553B"/>
    <w:rsid w:val="00351C38"/>
    <w:rsid w:val="003C47D2"/>
    <w:rsid w:val="003F505F"/>
    <w:rsid w:val="00516138"/>
    <w:rsid w:val="00520335"/>
    <w:rsid w:val="00856DF5"/>
    <w:rsid w:val="008A36D1"/>
    <w:rsid w:val="008E676B"/>
    <w:rsid w:val="00AA69F0"/>
    <w:rsid w:val="00B22353"/>
    <w:rsid w:val="00D06F7A"/>
    <w:rsid w:val="00DA4806"/>
    <w:rsid w:val="00DA7928"/>
    <w:rsid w:val="00DF1B97"/>
    <w:rsid w:val="00E5558E"/>
    <w:rsid w:val="00F012B2"/>
    <w:rsid w:val="00F441EC"/>
    <w:rsid w:val="00F86493"/>
    <w:rsid w:val="00FA039D"/>
    <w:rsid w:val="00FA1BA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ecimalSymbol w:val=","/>
  <w:listSeparator w:val=";"/>
  <w14:docId w14:val="738255CA"/>
  <w15:chartTrackingRefBased/>
  <w15:docId w15:val="{62ADBD25-FD00-B149-820F-907521B8D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DA48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48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48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48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48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480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480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480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480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4806"/>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DA4806"/>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DA4806"/>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DA4806"/>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DA4806"/>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DA4806"/>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DA4806"/>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DA4806"/>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DA4806"/>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DA480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4806"/>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DA4806"/>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4806"/>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DA480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A4806"/>
    <w:rPr>
      <w:i/>
      <w:iCs/>
      <w:color w:val="404040" w:themeColor="text1" w:themeTint="BF"/>
      <w:lang w:val="es-ES"/>
    </w:rPr>
  </w:style>
  <w:style w:type="paragraph" w:styleId="Prrafodelista">
    <w:name w:val="List Paragraph"/>
    <w:basedOn w:val="Normal"/>
    <w:uiPriority w:val="34"/>
    <w:qFormat/>
    <w:rsid w:val="00DA4806"/>
    <w:pPr>
      <w:ind w:left="720"/>
      <w:contextualSpacing/>
    </w:pPr>
  </w:style>
  <w:style w:type="character" w:styleId="nfasisintenso">
    <w:name w:val="Intense Emphasis"/>
    <w:basedOn w:val="Fuentedeprrafopredeter"/>
    <w:uiPriority w:val="21"/>
    <w:qFormat/>
    <w:rsid w:val="00DA4806"/>
    <w:rPr>
      <w:i/>
      <w:iCs/>
      <w:color w:val="0F4761" w:themeColor="accent1" w:themeShade="BF"/>
    </w:rPr>
  </w:style>
  <w:style w:type="paragraph" w:styleId="Citadestacada">
    <w:name w:val="Intense Quote"/>
    <w:basedOn w:val="Normal"/>
    <w:next w:val="Normal"/>
    <w:link w:val="CitadestacadaCar"/>
    <w:uiPriority w:val="30"/>
    <w:qFormat/>
    <w:rsid w:val="00DA48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4806"/>
    <w:rPr>
      <w:i/>
      <w:iCs/>
      <w:color w:val="0F4761" w:themeColor="accent1" w:themeShade="BF"/>
      <w:lang w:val="es-ES"/>
    </w:rPr>
  </w:style>
  <w:style w:type="character" w:styleId="Referenciaintensa">
    <w:name w:val="Intense Reference"/>
    <w:basedOn w:val="Fuentedeprrafopredeter"/>
    <w:uiPriority w:val="32"/>
    <w:qFormat/>
    <w:rsid w:val="00DA48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8125766">
      <w:bodyDiv w:val="1"/>
      <w:marLeft w:val="0"/>
      <w:marRight w:val="0"/>
      <w:marTop w:val="0"/>
      <w:marBottom w:val="0"/>
      <w:divBdr>
        <w:top w:val="none" w:sz="0" w:space="0" w:color="auto"/>
        <w:left w:val="none" w:sz="0" w:space="0" w:color="auto"/>
        <w:bottom w:val="none" w:sz="0" w:space="0" w:color="auto"/>
        <w:right w:val="none" w:sz="0" w:space="0" w:color="auto"/>
      </w:divBdr>
    </w:div>
    <w:div w:id="1684017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662</Words>
  <Characters>3642</Characters>
  <Application>Microsoft Office Word</Application>
  <DocSecurity>0</DocSecurity>
  <Lines>30</Lines>
  <Paragraphs>8</Paragraphs>
  <ScaleCrop>false</ScaleCrop>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Agustín Gómez Meléndez</dc:creator>
  <cp:keywords/>
  <dc:description/>
  <cp:lastModifiedBy>Agustín Gómez Meléndez</cp:lastModifiedBy>
  <cp:revision>1</cp:revision>
  <dcterms:created xsi:type="dcterms:W3CDTF">2024-09-26T15:41:00Z</dcterms:created>
  <dcterms:modified xsi:type="dcterms:W3CDTF">2024-09-26T15:41:00Z</dcterms:modified>
</cp:coreProperties>
</file>