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C88" w:rsidRDefault="00C4677E">
      <w:pPr>
        <w:rPr>
          <w:lang w:val="es-CR"/>
        </w:rPr>
      </w:pPr>
      <w:r>
        <w:rPr>
          <w:lang w:val="es-CR"/>
        </w:rPr>
        <w:t xml:space="preserve">Esquema de visualización de reordenamiento de los escenarios según anatomía regional de las lesiones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969"/>
        <w:gridCol w:w="6598"/>
      </w:tblGrid>
      <w:tr w:rsidR="00C4677E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bookmarkStart w:id="0" w:name="_GoBack"/>
            <w:r>
              <w:rPr>
                <w:lang w:val="es-CR"/>
              </w:rPr>
              <w:t xml:space="preserve">Trauma </w:t>
            </w:r>
            <w:proofErr w:type="spellStart"/>
            <w:r>
              <w:rPr>
                <w:lang w:val="es-CR"/>
              </w:rPr>
              <w:t>Craneo</w:t>
            </w:r>
            <w:proofErr w:type="spellEnd"/>
            <w:r>
              <w:rPr>
                <w:lang w:val="es-CR"/>
              </w:rPr>
              <w:t xml:space="preserve">- encefálico </w:t>
            </w:r>
          </w:p>
        </w:tc>
        <w:tc>
          <w:tcPr>
            <w:tcW w:w="3969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 xml:space="preserve">TCE muy Leve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leve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moderado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TCE Severo </w:t>
            </w:r>
          </w:p>
        </w:tc>
        <w:tc>
          <w:tcPr>
            <w:tcW w:w="6598" w:type="dxa"/>
          </w:tcPr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 xml:space="preserve">Contusión cerebral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 w:rsidRPr="00C4677E">
              <w:rPr>
                <w:lang w:val="es-CR"/>
              </w:rPr>
              <w:t>Hemorragia intracraneal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Calota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Edema cerebral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Daño axonal difuso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Fractura de Base de </w:t>
            </w:r>
            <w:proofErr w:type="spellStart"/>
            <w:r>
              <w:rPr>
                <w:lang w:val="es-CR"/>
              </w:rPr>
              <w:t>Craneo</w:t>
            </w:r>
            <w:proofErr w:type="spellEnd"/>
          </w:p>
        </w:tc>
      </w:tr>
      <w:bookmarkEnd w:id="0"/>
      <w:tr w:rsidR="00C4677E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facial y de cuello Anterior </w:t>
            </w:r>
          </w:p>
        </w:tc>
        <w:tc>
          <w:tcPr>
            <w:tcW w:w="3969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tráquea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 de huesos faciales (maxilar, órbita, mandíbula, nasal)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Pérdida de piezas dentales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ocular </w:t>
            </w:r>
          </w:p>
        </w:tc>
      </w:tr>
      <w:tr w:rsidR="00C4677E" w:rsidTr="00850785">
        <w:tc>
          <w:tcPr>
            <w:tcW w:w="3823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columna </w:t>
            </w:r>
          </w:p>
        </w:tc>
        <w:tc>
          <w:tcPr>
            <w:tcW w:w="3969" w:type="dxa"/>
          </w:tcPr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Cervical, dorsal lumbar </w:t>
            </w:r>
          </w:p>
          <w:p w:rsidR="00C4677E" w:rsidRDefault="00C4677E">
            <w:pPr>
              <w:rPr>
                <w:lang w:val="es-CR"/>
              </w:rPr>
            </w:pPr>
            <w:r>
              <w:rPr>
                <w:lang w:val="es-CR"/>
              </w:rPr>
              <w:t>Se clasifica a su vez por prioridad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proofErr w:type="spellStart"/>
            <w:r>
              <w:rPr>
                <w:lang w:val="es-CR"/>
              </w:rPr>
              <w:t>Luxacion</w:t>
            </w:r>
            <w:proofErr w:type="spellEnd"/>
            <w:r>
              <w:rPr>
                <w:lang w:val="es-CR"/>
              </w:rPr>
              <w:t xml:space="preserve">, </w:t>
            </w:r>
            <w:proofErr w:type="spellStart"/>
            <w:r>
              <w:rPr>
                <w:lang w:val="es-CR"/>
              </w:rPr>
              <w:t>esgunce</w:t>
            </w:r>
            <w:proofErr w:type="spellEnd"/>
            <w:r>
              <w:rPr>
                <w:lang w:val="es-CR"/>
              </w:rPr>
              <w:t xml:space="preserve"> fractura de vertebras </w:t>
            </w:r>
          </w:p>
          <w:p w:rsidR="00C4677E" w:rsidRP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medular </w:t>
            </w:r>
          </w:p>
        </w:tc>
      </w:tr>
      <w:tr w:rsidR="00C4677E" w:rsidTr="00850785">
        <w:tc>
          <w:tcPr>
            <w:tcW w:w="3823" w:type="dxa"/>
          </w:tcPr>
          <w:p w:rsidR="00C4677E" w:rsidRDefault="00C4677E" w:rsidP="00C4677E">
            <w:pPr>
              <w:rPr>
                <w:lang w:val="es-CR"/>
              </w:rPr>
            </w:pPr>
            <w:r>
              <w:rPr>
                <w:lang w:val="es-CR"/>
              </w:rPr>
              <w:t xml:space="preserve">Trauma de tórax </w:t>
            </w:r>
          </w:p>
        </w:tc>
        <w:tc>
          <w:tcPr>
            <w:tcW w:w="3969" w:type="dxa"/>
          </w:tcPr>
          <w:p w:rsidR="00C4677E" w:rsidRDefault="00C4677E" w:rsidP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Fractura/</w:t>
            </w:r>
            <w:r w:rsidR="00850785">
              <w:rPr>
                <w:lang w:val="es-CR"/>
              </w:rPr>
              <w:t>luxación</w:t>
            </w:r>
            <w:r>
              <w:rPr>
                <w:lang w:val="es-CR"/>
              </w:rPr>
              <w:t xml:space="preserve"> de costillas y esternón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>Contu</w:t>
            </w:r>
            <w:r w:rsidR="00850785">
              <w:rPr>
                <w:lang w:val="es-CR"/>
              </w:rPr>
              <w:t>sión</w:t>
            </w:r>
            <w:r>
              <w:rPr>
                <w:lang w:val="es-CR"/>
              </w:rPr>
              <w:t xml:space="preserve"> pulmonar </w:t>
            </w:r>
          </w:p>
          <w:p w:rsidR="00C4677E" w:rsidRDefault="00C4677E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Taponamiento cardiaco </w:t>
            </w:r>
          </w:p>
          <w:p w:rsidR="00C4677E" w:rsidRDefault="00850785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Desgarro diafragmático </w:t>
            </w:r>
          </w:p>
          <w:p w:rsidR="00850785" w:rsidRPr="00C4677E" w:rsidRDefault="00850785" w:rsidP="00C4677E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Hemo/neumotórax </w:t>
            </w:r>
          </w:p>
        </w:tc>
      </w:tr>
      <w:tr w:rsidR="00C4677E" w:rsidTr="00850785">
        <w:tc>
          <w:tcPr>
            <w:tcW w:w="3823" w:type="dxa"/>
          </w:tcPr>
          <w:p w:rsidR="00C4677E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de abdomen </w:t>
            </w:r>
          </w:p>
        </w:tc>
        <w:tc>
          <w:tcPr>
            <w:tcW w:w="3969" w:type="dxa"/>
          </w:tcPr>
          <w:p w:rsidR="00C4677E" w:rsidRDefault="00850785" w:rsidP="00C4677E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</w:t>
            </w:r>
            <w:r>
              <w:rPr>
                <w:lang w:val="es-CR"/>
              </w:rPr>
              <w:t>)</w:t>
            </w:r>
          </w:p>
        </w:tc>
        <w:tc>
          <w:tcPr>
            <w:tcW w:w="6598" w:type="dxa"/>
          </w:tcPr>
          <w:p w:rsidR="00C4677E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Contusión de vísceras sólidas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Perforación de </w:t>
            </w:r>
            <w:proofErr w:type="spellStart"/>
            <w:r>
              <w:rPr>
                <w:lang w:val="es-CR"/>
              </w:rPr>
              <w:t>visceras</w:t>
            </w:r>
            <w:proofErr w:type="spellEnd"/>
            <w:r>
              <w:rPr>
                <w:lang w:val="es-CR"/>
              </w:rPr>
              <w:t xml:space="preserve"> huecas </w:t>
            </w:r>
          </w:p>
          <w:p w:rsidR="00850785" w:rsidRPr="00850785" w:rsidRDefault="00850785" w:rsidP="00850785">
            <w:pPr>
              <w:pStyle w:val="Prrafodelista"/>
              <w:rPr>
                <w:lang w:val="es-CR"/>
              </w:rPr>
            </w:pPr>
          </w:p>
        </w:tc>
      </w:tr>
      <w:tr w:rsidR="00850785" w:rsidTr="00850785">
        <w:tc>
          <w:tcPr>
            <w:tcW w:w="3823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pélvico </w:t>
            </w:r>
          </w:p>
        </w:tc>
        <w:tc>
          <w:tcPr>
            <w:tcW w:w="3969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>Se clasifica por prioridad (1-4)</w:t>
            </w:r>
          </w:p>
        </w:tc>
        <w:tc>
          <w:tcPr>
            <w:tcW w:w="6598" w:type="dxa"/>
          </w:tcPr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proofErr w:type="gramStart"/>
            <w:r>
              <w:rPr>
                <w:lang w:val="es-CR"/>
              </w:rPr>
              <w:t>Perforación  desgarro</w:t>
            </w:r>
            <w:proofErr w:type="gramEnd"/>
            <w:r>
              <w:rPr>
                <w:lang w:val="es-CR"/>
              </w:rPr>
              <w:t xml:space="preserve"> y de uréteres, vejiga y el resto de órganos pélvicos</w:t>
            </w:r>
          </w:p>
          <w:p w:rsidR="00850785" w:rsidRP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Fractura luxación y resto de traumas de cadera </w:t>
            </w:r>
          </w:p>
        </w:tc>
      </w:tr>
      <w:tr w:rsidR="00850785" w:rsidTr="00850785">
        <w:tc>
          <w:tcPr>
            <w:tcW w:w="3823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Trauma apendicular </w:t>
            </w:r>
          </w:p>
        </w:tc>
        <w:tc>
          <w:tcPr>
            <w:tcW w:w="3969" w:type="dxa"/>
          </w:tcPr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 </w:t>
            </w:r>
            <w:proofErr w:type="spellStart"/>
            <w:r>
              <w:rPr>
                <w:lang w:val="es-CR"/>
              </w:rPr>
              <w:t>MSs</w:t>
            </w:r>
            <w:proofErr w:type="spellEnd"/>
          </w:p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 xml:space="preserve">MII </w:t>
            </w:r>
          </w:p>
          <w:p w:rsidR="00850785" w:rsidRDefault="00850785" w:rsidP="00850785">
            <w:pPr>
              <w:rPr>
                <w:lang w:val="es-CR"/>
              </w:rPr>
            </w:pPr>
            <w:r>
              <w:rPr>
                <w:lang w:val="es-CR"/>
              </w:rPr>
              <w:t>Que a su vez se clasifican por prioridad</w:t>
            </w:r>
          </w:p>
        </w:tc>
        <w:tc>
          <w:tcPr>
            <w:tcW w:w="6598" w:type="dxa"/>
          </w:tcPr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manos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</w:t>
            </w:r>
            <w:proofErr w:type="spellStart"/>
            <w:r>
              <w:rPr>
                <w:lang w:val="es-CR"/>
              </w:rPr>
              <w:t>ulna</w:t>
            </w:r>
            <w:proofErr w:type="spellEnd"/>
            <w:r>
              <w:rPr>
                <w:lang w:val="es-CR"/>
              </w:rPr>
              <w:t xml:space="preserve"> y/radio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humero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pies </w:t>
            </w:r>
          </w:p>
          <w:p w:rsid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en Tibia y/o fíbula </w:t>
            </w:r>
          </w:p>
          <w:p w:rsidR="00850785" w:rsidRPr="00850785" w:rsidRDefault="00850785" w:rsidP="00850785">
            <w:pPr>
              <w:pStyle w:val="Prrafodelista"/>
              <w:numPr>
                <w:ilvl w:val="0"/>
                <w:numId w:val="1"/>
              </w:numPr>
              <w:rPr>
                <w:lang w:val="es-CR"/>
              </w:rPr>
            </w:pPr>
            <w:r>
              <w:rPr>
                <w:lang w:val="es-CR"/>
              </w:rPr>
              <w:t xml:space="preserve">Trauma de fémur </w:t>
            </w:r>
          </w:p>
        </w:tc>
      </w:tr>
    </w:tbl>
    <w:p w:rsidR="00C4677E" w:rsidRPr="00F811F1" w:rsidRDefault="00F811F1" w:rsidP="00F811F1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Nota: en las lesiones cuando dice trauma supone todas las lesiones osteomusculares </w:t>
      </w:r>
      <w:proofErr w:type="gramStart"/>
      <w:r>
        <w:rPr>
          <w:lang w:val="es-CR"/>
        </w:rPr>
        <w:t>posibles :</w:t>
      </w:r>
      <w:proofErr w:type="gramEnd"/>
      <w:r>
        <w:rPr>
          <w:lang w:val="es-CR"/>
        </w:rPr>
        <w:t xml:space="preserve"> </w:t>
      </w:r>
      <w:proofErr w:type="spellStart"/>
      <w:r>
        <w:rPr>
          <w:lang w:val="es-CR"/>
        </w:rPr>
        <w:t>esgunce</w:t>
      </w:r>
      <w:proofErr w:type="spellEnd"/>
      <w:r>
        <w:rPr>
          <w:lang w:val="es-CR"/>
        </w:rPr>
        <w:t xml:space="preserve"> luxación. Desgarro y fractura </w:t>
      </w:r>
    </w:p>
    <w:sectPr w:rsidR="00C4677E" w:rsidRPr="00F811F1" w:rsidSect="00C4677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13DD7"/>
    <w:multiLevelType w:val="hybridMultilevel"/>
    <w:tmpl w:val="A28EBAEA"/>
    <w:lvl w:ilvl="0" w:tplc="213A0D54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82934"/>
    <w:multiLevelType w:val="hybridMultilevel"/>
    <w:tmpl w:val="EF2E5240"/>
    <w:lvl w:ilvl="0" w:tplc="1CCE55A4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7E"/>
    <w:rsid w:val="00850785"/>
    <w:rsid w:val="00924F0F"/>
    <w:rsid w:val="00C13C88"/>
    <w:rsid w:val="00C4677E"/>
    <w:rsid w:val="00F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0B3D6"/>
  <w15:chartTrackingRefBased/>
  <w15:docId w15:val="{9350565B-AA2C-4082-A2EC-E281101E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77E"/>
  </w:style>
  <w:style w:type="paragraph" w:styleId="Ttulo1">
    <w:name w:val="heading 1"/>
    <w:basedOn w:val="Normal"/>
    <w:next w:val="Normal"/>
    <w:link w:val="Ttulo1Car"/>
    <w:uiPriority w:val="9"/>
    <w:qFormat/>
    <w:rsid w:val="00C467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77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77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77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77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77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77E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77E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77E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77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7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77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77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77E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77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77E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77E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77E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4677E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467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4677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77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4677E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4677E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4677E"/>
    <w:rPr>
      <w:i/>
      <w:iCs/>
      <w:color w:val="auto"/>
    </w:rPr>
  </w:style>
  <w:style w:type="paragraph" w:styleId="Sinespaciado">
    <w:name w:val="No Spacing"/>
    <w:uiPriority w:val="1"/>
    <w:qFormat/>
    <w:rsid w:val="00C4677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4677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4677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77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77E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C4677E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C4677E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4677E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C4677E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C4677E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4677E"/>
    <w:pPr>
      <w:outlineLvl w:val="9"/>
    </w:pPr>
  </w:style>
  <w:style w:type="table" w:styleId="Tablaconcuadrcula">
    <w:name w:val="Table Grid"/>
    <w:basedOn w:val="Tablanormal"/>
    <w:uiPriority w:val="39"/>
    <w:rsid w:val="00C4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46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Ramírez</dc:creator>
  <cp:keywords/>
  <dc:description/>
  <cp:lastModifiedBy>Wen Ramírez</cp:lastModifiedBy>
  <cp:revision>1</cp:revision>
  <dcterms:created xsi:type="dcterms:W3CDTF">2019-05-22T06:01:00Z</dcterms:created>
  <dcterms:modified xsi:type="dcterms:W3CDTF">2019-05-22T06:28:00Z</dcterms:modified>
</cp:coreProperties>
</file>