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3C88" w:rsidRDefault="00C4677E">
      <w:pPr>
        <w:rPr>
          <w:lang w:val="es-CR"/>
        </w:rPr>
      </w:pPr>
      <w:bookmarkStart w:id="0" w:name="_GoBack"/>
      <w:bookmarkEnd w:id="0"/>
      <w:r>
        <w:rPr>
          <w:lang w:val="es-CR"/>
        </w:rPr>
        <w:t xml:space="preserve">Esquema de visualización de reordenamiento de los escenarios según anatomía regional de las lesiones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3969"/>
        <w:gridCol w:w="6598"/>
      </w:tblGrid>
      <w:tr w:rsidR="00C4677E" w:rsidRPr="00DE7A39" w:rsidTr="00850785">
        <w:tc>
          <w:tcPr>
            <w:tcW w:w="3823" w:type="dxa"/>
          </w:tcPr>
          <w:p w:rsidR="00C4677E" w:rsidRDefault="00C4677E">
            <w:pPr>
              <w:rPr>
                <w:lang w:val="es-CR"/>
              </w:rPr>
            </w:pPr>
            <w:r>
              <w:rPr>
                <w:lang w:val="es-CR"/>
              </w:rPr>
              <w:t xml:space="preserve">Trauma </w:t>
            </w:r>
            <w:proofErr w:type="spellStart"/>
            <w:r>
              <w:rPr>
                <w:lang w:val="es-CR"/>
              </w:rPr>
              <w:t>Craneo</w:t>
            </w:r>
            <w:proofErr w:type="spellEnd"/>
            <w:r>
              <w:rPr>
                <w:lang w:val="es-CR"/>
              </w:rPr>
              <w:t xml:space="preserve">- encefálico </w:t>
            </w:r>
          </w:p>
        </w:tc>
        <w:tc>
          <w:tcPr>
            <w:tcW w:w="3969" w:type="dxa"/>
          </w:tcPr>
          <w:p w:rsid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</w:p>
          <w:p w:rsidR="00C4677E" w:rsidRP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 w:rsidRPr="00C4677E">
              <w:rPr>
                <w:lang w:val="es-CR"/>
              </w:rPr>
              <w:t xml:space="preserve">TCE muy Leve </w:t>
            </w:r>
          </w:p>
          <w:p w:rsid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TCE leve </w:t>
            </w:r>
          </w:p>
          <w:p w:rsid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TCE moderado </w:t>
            </w:r>
          </w:p>
          <w:p w:rsidR="00C4677E" w:rsidRP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TCE Severo </w:t>
            </w:r>
          </w:p>
        </w:tc>
        <w:tc>
          <w:tcPr>
            <w:tcW w:w="6598" w:type="dxa"/>
          </w:tcPr>
          <w:p w:rsidR="00C4677E" w:rsidRP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 w:rsidRPr="00C4677E">
              <w:rPr>
                <w:lang w:val="es-CR"/>
              </w:rPr>
              <w:t xml:space="preserve">Contusión cerebral </w:t>
            </w:r>
          </w:p>
          <w:p w:rsid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 w:rsidRPr="00C4677E">
              <w:rPr>
                <w:lang w:val="es-CR"/>
              </w:rPr>
              <w:t>Hemorragia intracraneal</w:t>
            </w:r>
          </w:p>
          <w:p w:rsid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>Fractura de Calota</w:t>
            </w:r>
          </w:p>
          <w:p w:rsid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>Edema cerebral</w:t>
            </w:r>
          </w:p>
          <w:p w:rsid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Daño axonal difuso </w:t>
            </w:r>
          </w:p>
          <w:p w:rsidR="00C4677E" w:rsidRP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Fractura de Base de </w:t>
            </w:r>
            <w:proofErr w:type="spellStart"/>
            <w:r>
              <w:rPr>
                <w:lang w:val="es-CR"/>
              </w:rPr>
              <w:t>Craneo</w:t>
            </w:r>
            <w:proofErr w:type="spellEnd"/>
          </w:p>
        </w:tc>
      </w:tr>
      <w:tr w:rsidR="00C4677E" w:rsidTr="00850785">
        <w:tc>
          <w:tcPr>
            <w:tcW w:w="3823" w:type="dxa"/>
          </w:tcPr>
          <w:p w:rsidR="00C4677E" w:rsidRDefault="00C4677E">
            <w:pPr>
              <w:rPr>
                <w:lang w:val="es-CR"/>
              </w:rPr>
            </w:pPr>
            <w:r>
              <w:rPr>
                <w:lang w:val="es-CR"/>
              </w:rPr>
              <w:t xml:space="preserve">Trauma facial y de cuello Anterior </w:t>
            </w:r>
          </w:p>
        </w:tc>
        <w:tc>
          <w:tcPr>
            <w:tcW w:w="3969" w:type="dxa"/>
          </w:tcPr>
          <w:p w:rsidR="00C4677E" w:rsidRDefault="00C4677E">
            <w:pPr>
              <w:rPr>
                <w:lang w:val="es-CR"/>
              </w:rPr>
            </w:pPr>
            <w:r>
              <w:rPr>
                <w:lang w:val="es-CR"/>
              </w:rPr>
              <w:t>Se clasifica por prioridad (1-4)</w:t>
            </w:r>
          </w:p>
        </w:tc>
        <w:tc>
          <w:tcPr>
            <w:tcW w:w="6598" w:type="dxa"/>
          </w:tcPr>
          <w:p w:rsid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>Fractura de tráquea</w:t>
            </w:r>
          </w:p>
          <w:p w:rsidR="00C4677E" w:rsidRP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>Fractura de huesos faciales (maxilar, órbita, mandíbula, nasal)</w:t>
            </w:r>
          </w:p>
          <w:p w:rsid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Pérdida de piezas dentales </w:t>
            </w:r>
          </w:p>
          <w:p w:rsidR="00C4677E" w:rsidRP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Trauma ocular </w:t>
            </w:r>
          </w:p>
        </w:tc>
      </w:tr>
      <w:tr w:rsidR="00C4677E" w:rsidTr="00850785">
        <w:tc>
          <w:tcPr>
            <w:tcW w:w="3823" w:type="dxa"/>
          </w:tcPr>
          <w:p w:rsidR="00C4677E" w:rsidRDefault="00C4677E">
            <w:pPr>
              <w:rPr>
                <w:lang w:val="es-CR"/>
              </w:rPr>
            </w:pPr>
            <w:r>
              <w:rPr>
                <w:lang w:val="es-CR"/>
              </w:rPr>
              <w:t xml:space="preserve">Trauma columna </w:t>
            </w:r>
          </w:p>
        </w:tc>
        <w:tc>
          <w:tcPr>
            <w:tcW w:w="3969" w:type="dxa"/>
          </w:tcPr>
          <w:p w:rsidR="00C4677E" w:rsidRDefault="00C4677E">
            <w:pPr>
              <w:rPr>
                <w:lang w:val="es-CR"/>
              </w:rPr>
            </w:pPr>
            <w:r>
              <w:rPr>
                <w:lang w:val="es-CR"/>
              </w:rPr>
              <w:t xml:space="preserve">Cervical, dorsal lumbar </w:t>
            </w:r>
          </w:p>
          <w:p w:rsidR="00C4677E" w:rsidRDefault="00C4677E">
            <w:pPr>
              <w:rPr>
                <w:lang w:val="es-CR"/>
              </w:rPr>
            </w:pPr>
            <w:r>
              <w:rPr>
                <w:lang w:val="es-CR"/>
              </w:rPr>
              <w:t>Se clasifica a su vez por prioridad</w:t>
            </w:r>
          </w:p>
        </w:tc>
        <w:tc>
          <w:tcPr>
            <w:tcW w:w="6598" w:type="dxa"/>
          </w:tcPr>
          <w:p w:rsid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proofErr w:type="spellStart"/>
            <w:r>
              <w:rPr>
                <w:lang w:val="es-CR"/>
              </w:rPr>
              <w:t>Luxacion</w:t>
            </w:r>
            <w:proofErr w:type="spellEnd"/>
            <w:r>
              <w:rPr>
                <w:lang w:val="es-CR"/>
              </w:rPr>
              <w:t xml:space="preserve">, </w:t>
            </w:r>
            <w:proofErr w:type="spellStart"/>
            <w:r>
              <w:rPr>
                <w:lang w:val="es-CR"/>
              </w:rPr>
              <w:t>esgunce</w:t>
            </w:r>
            <w:proofErr w:type="spellEnd"/>
            <w:r>
              <w:rPr>
                <w:lang w:val="es-CR"/>
              </w:rPr>
              <w:t xml:space="preserve"> fractura de vertebras </w:t>
            </w:r>
          </w:p>
          <w:p w:rsidR="00C4677E" w:rsidRP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Trauma medular </w:t>
            </w:r>
          </w:p>
        </w:tc>
      </w:tr>
      <w:tr w:rsidR="00C4677E" w:rsidTr="00850785">
        <w:tc>
          <w:tcPr>
            <w:tcW w:w="3823" w:type="dxa"/>
          </w:tcPr>
          <w:p w:rsidR="00C4677E" w:rsidRDefault="00C4677E" w:rsidP="00C4677E">
            <w:pPr>
              <w:rPr>
                <w:lang w:val="es-CR"/>
              </w:rPr>
            </w:pPr>
            <w:r>
              <w:rPr>
                <w:lang w:val="es-CR"/>
              </w:rPr>
              <w:t xml:space="preserve">Trauma de tórax </w:t>
            </w:r>
          </w:p>
        </w:tc>
        <w:tc>
          <w:tcPr>
            <w:tcW w:w="3969" w:type="dxa"/>
          </w:tcPr>
          <w:p w:rsidR="00C4677E" w:rsidRDefault="00C4677E" w:rsidP="00C4677E">
            <w:pPr>
              <w:rPr>
                <w:lang w:val="es-CR"/>
              </w:rPr>
            </w:pPr>
            <w:r>
              <w:rPr>
                <w:lang w:val="es-CR"/>
              </w:rPr>
              <w:t>Se clasifica por prioridad (1-4)</w:t>
            </w:r>
          </w:p>
        </w:tc>
        <w:tc>
          <w:tcPr>
            <w:tcW w:w="6598" w:type="dxa"/>
          </w:tcPr>
          <w:p w:rsid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>Fractura/</w:t>
            </w:r>
            <w:r w:rsidR="00850785">
              <w:rPr>
                <w:lang w:val="es-CR"/>
              </w:rPr>
              <w:t>luxación</w:t>
            </w:r>
            <w:r>
              <w:rPr>
                <w:lang w:val="es-CR"/>
              </w:rPr>
              <w:t xml:space="preserve"> de costillas y esternón </w:t>
            </w:r>
          </w:p>
          <w:p w:rsid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>Contu</w:t>
            </w:r>
            <w:r w:rsidR="00850785">
              <w:rPr>
                <w:lang w:val="es-CR"/>
              </w:rPr>
              <w:t>sión</w:t>
            </w:r>
            <w:r>
              <w:rPr>
                <w:lang w:val="es-CR"/>
              </w:rPr>
              <w:t xml:space="preserve"> pulmonar </w:t>
            </w:r>
          </w:p>
          <w:p w:rsid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Taponamiento cardiaco </w:t>
            </w:r>
          </w:p>
          <w:p w:rsidR="00C4677E" w:rsidRDefault="00850785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Desgarro diafragmático </w:t>
            </w:r>
          </w:p>
          <w:p w:rsidR="00850785" w:rsidRPr="00C4677E" w:rsidRDefault="00850785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Hemo/neumotórax </w:t>
            </w:r>
          </w:p>
        </w:tc>
      </w:tr>
      <w:tr w:rsidR="00C4677E" w:rsidTr="00850785">
        <w:tc>
          <w:tcPr>
            <w:tcW w:w="3823" w:type="dxa"/>
          </w:tcPr>
          <w:p w:rsidR="00C4677E" w:rsidRDefault="00850785" w:rsidP="00850785">
            <w:pPr>
              <w:rPr>
                <w:lang w:val="es-CR"/>
              </w:rPr>
            </w:pPr>
            <w:r>
              <w:rPr>
                <w:lang w:val="es-CR"/>
              </w:rPr>
              <w:t xml:space="preserve">Trauma de abdomen </w:t>
            </w:r>
          </w:p>
        </w:tc>
        <w:tc>
          <w:tcPr>
            <w:tcW w:w="3969" w:type="dxa"/>
          </w:tcPr>
          <w:p w:rsidR="00C4677E" w:rsidRDefault="00850785" w:rsidP="00C4677E">
            <w:pPr>
              <w:rPr>
                <w:lang w:val="es-CR"/>
              </w:rPr>
            </w:pPr>
            <w:r>
              <w:rPr>
                <w:lang w:val="es-CR"/>
              </w:rPr>
              <w:t>Se clasifica por prioridad (1-4)</w:t>
            </w:r>
          </w:p>
        </w:tc>
        <w:tc>
          <w:tcPr>
            <w:tcW w:w="6598" w:type="dxa"/>
          </w:tcPr>
          <w:p w:rsidR="00C4677E" w:rsidRDefault="00850785" w:rsidP="00850785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Contusión de vísceras sólidas </w:t>
            </w:r>
          </w:p>
          <w:p w:rsidR="00850785" w:rsidRDefault="00850785" w:rsidP="00850785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Perforación de </w:t>
            </w:r>
            <w:proofErr w:type="spellStart"/>
            <w:r>
              <w:rPr>
                <w:lang w:val="es-CR"/>
              </w:rPr>
              <w:t>visceras</w:t>
            </w:r>
            <w:proofErr w:type="spellEnd"/>
            <w:r>
              <w:rPr>
                <w:lang w:val="es-CR"/>
              </w:rPr>
              <w:t xml:space="preserve"> huecas </w:t>
            </w:r>
          </w:p>
          <w:p w:rsidR="00850785" w:rsidRPr="00850785" w:rsidRDefault="00850785" w:rsidP="00850785">
            <w:pPr>
              <w:pStyle w:val="Prrafodelista"/>
              <w:rPr>
                <w:lang w:val="es-CR"/>
              </w:rPr>
            </w:pPr>
          </w:p>
        </w:tc>
      </w:tr>
      <w:tr w:rsidR="00850785" w:rsidRPr="00DE7A39" w:rsidTr="00850785">
        <w:tc>
          <w:tcPr>
            <w:tcW w:w="3823" w:type="dxa"/>
          </w:tcPr>
          <w:p w:rsidR="00850785" w:rsidRDefault="00850785" w:rsidP="00850785">
            <w:pPr>
              <w:rPr>
                <w:lang w:val="es-CR"/>
              </w:rPr>
            </w:pPr>
            <w:r>
              <w:rPr>
                <w:lang w:val="es-CR"/>
              </w:rPr>
              <w:t xml:space="preserve">Trauma pélvico </w:t>
            </w:r>
          </w:p>
        </w:tc>
        <w:tc>
          <w:tcPr>
            <w:tcW w:w="3969" w:type="dxa"/>
          </w:tcPr>
          <w:p w:rsidR="00850785" w:rsidRDefault="00850785" w:rsidP="00850785">
            <w:pPr>
              <w:rPr>
                <w:lang w:val="es-CR"/>
              </w:rPr>
            </w:pPr>
            <w:r>
              <w:rPr>
                <w:lang w:val="es-CR"/>
              </w:rPr>
              <w:t>Se clasifica por prioridad (1-4)</w:t>
            </w:r>
          </w:p>
        </w:tc>
        <w:tc>
          <w:tcPr>
            <w:tcW w:w="6598" w:type="dxa"/>
          </w:tcPr>
          <w:p w:rsidR="00850785" w:rsidRDefault="00850785" w:rsidP="00850785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Perforación  desgarro y de uréteres, vejiga y el resto de </w:t>
            </w:r>
            <w:proofErr w:type="gramStart"/>
            <w:r>
              <w:rPr>
                <w:lang w:val="es-CR"/>
              </w:rPr>
              <w:t>órganos</w:t>
            </w:r>
            <w:proofErr w:type="gramEnd"/>
            <w:r>
              <w:rPr>
                <w:lang w:val="es-CR"/>
              </w:rPr>
              <w:t xml:space="preserve"> pélvicos</w:t>
            </w:r>
          </w:p>
          <w:p w:rsidR="00850785" w:rsidRPr="00850785" w:rsidRDefault="00850785" w:rsidP="00850785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Fractura luxación y resto de traumas de cadera </w:t>
            </w:r>
          </w:p>
        </w:tc>
      </w:tr>
      <w:tr w:rsidR="00850785" w:rsidTr="00850785">
        <w:tc>
          <w:tcPr>
            <w:tcW w:w="3823" w:type="dxa"/>
          </w:tcPr>
          <w:p w:rsidR="00850785" w:rsidRDefault="00850785" w:rsidP="00850785">
            <w:pPr>
              <w:rPr>
                <w:lang w:val="es-CR"/>
              </w:rPr>
            </w:pPr>
            <w:r>
              <w:rPr>
                <w:lang w:val="es-CR"/>
              </w:rPr>
              <w:t xml:space="preserve">Trauma apendicular </w:t>
            </w:r>
          </w:p>
        </w:tc>
        <w:tc>
          <w:tcPr>
            <w:tcW w:w="3969" w:type="dxa"/>
          </w:tcPr>
          <w:p w:rsidR="00850785" w:rsidRDefault="00850785" w:rsidP="00850785">
            <w:pPr>
              <w:rPr>
                <w:lang w:val="es-CR"/>
              </w:rPr>
            </w:pPr>
            <w:r>
              <w:rPr>
                <w:lang w:val="es-CR"/>
              </w:rPr>
              <w:t xml:space="preserve"> </w:t>
            </w:r>
            <w:proofErr w:type="spellStart"/>
            <w:r>
              <w:rPr>
                <w:lang w:val="es-CR"/>
              </w:rPr>
              <w:t>MSs</w:t>
            </w:r>
            <w:proofErr w:type="spellEnd"/>
          </w:p>
          <w:p w:rsidR="00850785" w:rsidRDefault="00850785" w:rsidP="00850785">
            <w:pPr>
              <w:rPr>
                <w:lang w:val="es-CR"/>
              </w:rPr>
            </w:pPr>
            <w:r>
              <w:rPr>
                <w:lang w:val="es-CR"/>
              </w:rPr>
              <w:t xml:space="preserve">MII </w:t>
            </w:r>
          </w:p>
          <w:p w:rsidR="00850785" w:rsidRDefault="00850785" w:rsidP="00850785">
            <w:pPr>
              <w:rPr>
                <w:lang w:val="es-CR"/>
              </w:rPr>
            </w:pPr>
            <w:r>
              <w:rPr>
                <w:lang w:val="es-CR"/>
              </w:rPr>
              <w:t>Que a su vez se clasifican por prioridad</w:t>
            </w:r>
          </w:p>
        </w:tc>
        <w:tc>
          <w:tcPr>
            <w:tcW w:w="6598" w:type="dxa"/>
          </w:tcPr>
          <w:p w:rsidR="00850785" w:rsidRDefault="00850785" w:rsidP="00850785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Trauma manos </w:t>
            </w:r>
          </w:p>
          <w:p w:rsidR="00850785" w:rsidRDefault="00850785" w:rsidP="00850785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Trauma </w:t>
            </w:r>
            <w:proofErr w:type="spellStart"/>
            <w:r>
              <w:rPr>
                <w:lang w:val="es-CR"/>
              </w:rPr>
              <w:t>ulna</w:t>
            </w:r>
            <w:proofErr w:type="spellEnd"/>
            <w:r>
              <w:rPr>
                <w:lang w:val="es-CR"/>
              </w:rPr>
              <w:t xml:space="preserve"> y/radio</w:t>
            </w:r>
          </w:p>
          <w:p w:rsidR="00850785" w:rsidRDefault="00850785" w:rsidP="00850785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Trauma humero </w:t>
            </w:r>
          </w:p>
          <w:p w:rsidR="00850785" w:rsidRDefault="00850785" w:rsidP="00850785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Trauma pies </w:t>
            </w:r>
          </w:p>
          <w:p w:rsidR="00850785" w:rsidRDefault="00850785" w:rsidP="00850785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Trauma en Tibia y/o fíbula </w:t>
            </w:r>
          </w:p>
          <w:p w:rsidR="00850785" w:rsidRPr="00850785" w:rsidRDefault="00850785" w:rsidP="00850785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Trauma de fémur </w:t>
            </w:r>
          </w:p>
        </w:tc>
      </w:tr>
    </w:tbl>
    <w:p w:rsidR="00C4677E" w:rsidRPr="00F811F1" w:rsidRDefault="00F811F1" w:rsidP="00F811F1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Nota: en las lesiones cuando dice trauma supone todas las lesiones osteomusculares posibles : </w:t>
      </w:r>
      <w:proofErr w:type="spellStart"/>
      <w:r>
        <w:rPr>
          <w:lang w:val="es-CR"/>
        </w:rPr>
        <w:t>esgunce</w:t>
      </w:r>
      <w:proofErr w:type="spellEnd"/>
      <w:r>
        <w:rPr>
          <w:lang w:val="es-CR"/>
        </w:rPr>
        <w:t xml:space="preserve"> luxación. Desgarro y fractura </w:t>
      </w:r>
    </w:p>
    <w:sectPr w:rsidR="00C4677E" w:rsidRPr="00F811F1" w:rsidSect="00C4677E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813DD7"/>
    <w:multiLevelType w:val="hybridMultilevel"/>
    <w:tmpl w:val="A28EBAEA"/>
    <w:lvl w:ilvl="0" w:tplc="213A0D54">
      <w:start w:val="1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882934"/>
    <w:multiLevelType w:val="hybridMultilevel"/>
    <w:tmpl w:val="EF2E5240"/>
    <w:lvl w:ilvl="0" w:tplc="1CCE55A4">
      <w:start w:val="1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7E"/>
    <w:rsid w:val="00482AC3"/>
    <w:rsid w:val="00850785"/>
    <w:rsid w:val="00924F0F"/>
    <w:rsid w:val="00C13C88"/>
    <w:rsid w:val="00C4677E"/>
    <w:rsid w:val="00DE7A39"/>
    <w:rsid w:val="00F8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AFE3"/>
  <w15:chartTrackingRefBased/>
  <w15:docId w15:val="{9350565B-AA2C-4082-A2EC-E281101EB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77E"/>
  </w:style>
  <w:style w:type="paragraph" w:styleId="Ttulo1">
    <w:name w:val="heading 1"/>
    <w:basedOn w:val="Normal"/>
    <w:next w:val="Normal"/>
    <w:link w:val="Ttulo1Car"/>
    <w:uiPriority w:val="9"/>
    <w:qFormat/>
    <w:rsid w:val="00C4677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677E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677E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77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677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677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677E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677E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677E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677E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677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677E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77E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677E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677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677E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677E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677E"/>
    <w:rPr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4677E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C4677E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C4677E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C4677E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C4677E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C4677E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C4677E"/>
    <w:rPr>
      <w:i/>
      <w:iCs/>
      <w:color w:val="auto"/>
    </w:rPr>
  </w:style>
  <w:style w:type="paragraph" w:styleId="Sinespaciado">
    <w:name w:val="No Spacing"/>
    <w:uiPriority w:val="1"/>
    <w:qFormat/>
    <w:rsid w:val="00C4677E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C4677E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C4677E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677E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677E"/>
    <w:rPr>
      <w:rFonts w:asciiTheme="majorHAnsi" w:eastAsiaTheme="majorEastAsia" w:hAnsiTheme="majorHAnsi" w:cstheme="majorBidi"/>
      <w:sz w:val="26"/>
      <w:szCs w:val="26"/>
    </w:rPr>
  </w:style>
  <w:style w:type="character" w:styleId="nfasissutil">
    <w:name w:val="Subtle Emphasis"/>
    <w:basedOn w:val="Fuentedeprrafopredeter"/>
    <w:uiPriority w:val="19"/>
    <w:qFormat/>
    <w:rsid w:val="00C4677E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C4677E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C4677E"/>
    <w:rPr>
      <w:smallCaps/>
      <w:color w:val="auto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C4677E"/>
    <w:rPr>
      <w:b/>
      <w:bCs/>
      <w:smallCaps/>
      <w:color w:val="auto"/>
      <w:u w:val="single"/>
    </w:rPr>
  </w:style>
  <w:style w:type="character" w:styleId="Ttulodellibro">
    <w:name w:val="Book Title"/>
    <w:basedOn w:val="Fuentedeprrafopredeter"/>
    <w:uiPriority w:val="33"/>
    <w:qFormat/>
    <w:rsid w:val="00C4677E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4677E"/>
    <w:pPr>
      <w:outlineLvl w:val="9"/>
    </w:pPr>
  </w:style>
  <w:style w:type="table" w:styleId="Tablaconcuadrcula">
    <w:name w:val="Table Grid"/>
    <w:basedOn w:val="Tablanormal"/>
    <w:uiPriority w:val="39"/>
    <w:rsid w:val="00C467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467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 Ramírez</dc:creator>
  <cp:keywords/>
  <dc:description/>
  <cp:lastModifiedBy>Agustín Gómez Meléndez</cp:lastModifiedBy>
  <cp:revision>2</cp:revision>
  <dcterms:created xsi:type="dcterms:W3CDTF">2019-05-27T22:35:00Z</dcterms:created>
  <dcterms:modified xsi:type="dcterms:W3CDTF">2019-05-27T22:35:00Z</dcterms:modified>
</cp:coreProperties>
</file>