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99B0" w14:textId="651FA9BA" w:rsidR="00376713" w:rsidRDefault="00376713" w:rsidP="00376713">
      <w:pPr>
        <w:pStyle w:val="NormalWeb"/>
        <w:rPr>
          <w:color w:val="000000"/>
        </w:rPr>
      </w:pPr>
      <w:r w:rsidRPr="00376713">
        <w:rPr>
          <w:rStyle w:val="Textoennegrita"/>
          <w:rFonts w:eastAsiaTheme="majorEastAsia"/>
          <w:b w:val="0"/>
          <w:bCs w:val="0"/>
          <w:color w:val="000000"/>
        </w:rPr>
        <w:t>Universidad de Costa Rica</w:t>
      </w:r>
      <w:r w:rsidRPr="00376713">
        <w:rPr>
          <w:b/>
          <w:bCs/>
          <w:color w:val="000000"/>
        </w:rPr>
        <w:br/>
      </w:r>
      <w:r w:rsidRPr="00376713">
        <w:rPr>
          <w:rStyle w:val="Textoennegrita"/>
          <w:rFonts w:eastAsiaTheme="majorEastAsia"/>
          <w:b w:val="0"/>
          <w:bCs w:val="0"/>
          <w:color w:val="000000"/>
        </w:rPr>
        <w:t>Centro de Investigación Observatorio del Desarrollo (</w:t>
      </w:r>
      <w:proofErr w:type="spellStart"/>
      <w:r w:rsidRPr="00376713">
        <w:rPr>
          <w:rStyle w:val="Textoennegrita"/>
          <w:rFonts w:eastAsiaTheme="majorEastAsia"/>
          <w:b w:val="0"/>
          <w:bCs w:val="0"/>
          <w:color w:val="000000"/>
        </w:rPr>
        <w:t>CIOdD</w:t>
      </w:r>
      <w:proofErr w:type="spellEnd"/>
      <w:r w:rsidRPr="00376713">
        <w:rPr>
          <w:rStyle w:val="Textoennegrita"/>
          <w:rFonts w:eastAsiaTheme="majorEastAsia"/>
          <w:b w:val="0"/>
          <w:bCs w:val="0"/>
          <w:color w:val="000000"/>
        </w:rPr>
        <w:t>)</w:t>
      </w:r>
      <w:r>
        <w:rPr>
          <w:color w:val="000000"/>
        </w:rPr>
        <w:br/>
        <w:t>San José, Costa Rica</w:t>
      </w:r>
    </w:p>
    <w:p w14:paraId="2D99A079" w14:textId="77777777" w:rsidR="00376713" w:rsidRDefault="00376713" w:rsidP="00376713">
      <w:pPr>
        <w:pStyle w:val="NormalWeb"/>
        <w:rPr>
          <w:color w:val="000000"/>
        </w:rPr>
      </w:pPr>
      <w:r>
        <w:rPr>
          <w:color w:val="000000"/>
        </w:rPr>
        <w:t>22 de julio de 2025</w:t>
      </w:r>
    </w:p>
    <w:p w14:paraId="79AE09E3" w14:textId="77777777" w:rsidR="00376713" w:rsidRDefault="00376713" w:rsidP="00376713">
      <w:pPr>
        <w:pStyle w:val="NormalWeb"/>
        <w:rPr>
          <w:color w:val="000000"/>
        </w:rPr>
      </w:pPr>
      <w:r w:rsidRPr="00376713">
        <w:rPr>
          <w:rStyle w:val="Textoennegrita"/>
          <w:rFonts w:eastAsiaTheme="majorEastAsia"/>
          <w:b w:val="0"/>
          <w:bCs w:val="0"/>
          <w:color w:val="000000"/>
        </w:rPr>
        <w:t>Señores</w:t>
      </w:r>
      <w:r>
        <w:rPr>
          <w:color w:val="000000"/>
        </w:rPr>
        <w:br/>
        <w:t>Caja Costarricense de Seguro Social</w:t>
      </w:r>
      <w:r>
        <w:rPr>
          <w:color w:val="000000"/>
        </w:rPr>
        <w:br/>
        <w:t>Dirección de Servicios de Salud</w:t>
      </w:r>
      <w:r>
        <w:rPr>
          <w:color w:val="000000"/>
        </w:rPr>
        <w:br/>
        <w:t>San José, Costa Rica</w:t>
      </w:r>
    </w:p>
    <w:p w14:paraId="24BE31B1" w14:textId="77777777" w:rsidR="00376713" w:rsidRDefault="00376713" w:rsidP="00376713">
      <w:pPr>
        <w:pStyle w:val="NormalWeb"/>
        <w:rPr>
          <w:color w:val="000000"/>
        </w:rPr>
      </w:pPr>
      <w:r>
        <w:rPr>
          <w:color w:val="000000"/>
        </w:rPr>
        <w:t>Asunto: Solicitud de Tarifario Institucional 2017–2025 para investigación académica</w:t>
      </w:r>
    </w:p>
    <w:p w14:paraId="2F852041" w14:textId="77777777" w:rsidR="00376713" w:rsidRDefault="00376713" w:rsidP="00376713">
      <w:pPr>
        <w:pStyle w:val="NormalWeb"/>
        <w:rPr>
          <w:color w:val="000000"/>
        </w:rPr>
      </w:pPr>
      <w:r>
        <w:rPr>
          <w:color w:val="000000"/>
        </w:rPr>
        <w:t>Estimados señores:</w:t>
      </w:r>
    </w:p>
    <w:p w14:paraId="213325FF" w14:textId="77777777" w:rsidR="00376713" w:rsidRPr="00376713" w:rsidRDefault="00376713" w:rsidP="00376713">
      <w:pPr>
        <w:pStyle w:val="NormalWeb"/>
        <w:jc w:val="both"/>
        <w:rPr>
          <w:color w:val="000000"/>
        </w:rPr>
      </w:pPr>
      <w:r w:rsidRPr="00376713">
        <w:rPr>
          <w:color w:val="000000"/>
        </w:rPr>
        <w:t>Reciban un cordial saludo. Por este medio, me permito solicitar de manera formal el acceso al</w:t>
      </w:r>
      <w:r w:rsidRPr="00376713">
        <w:rPr>
          <w:rStyle w:val="apple-converted-space"/>
          <w:rFonts w:eastAsiaTheme="majorEastAsia"/>
          <w:color w:val="000000"/>
        </w:rPr>
        <w:t> </w:t>
      </w:r>
      <w:r w:rsidRPr="00376713">
        <w:rPr>
          <w:rStyle w:val="Textoennegrita"/>
          <w:rFonts w:eastAsiaTheme="majorEastAsia"/>
          <w:b w:val="0"/>
          <w:bCs w:val="0"/>
          <w:color w:val="000000"/>
        </w:rPr>
        <w:t>modelo tarifario institucional de la CCSS</w:t>
      </w:r>
      <w:r w:rsidRPr="00376713">
        <w:rPr>
          <w:color w:val="000000"/>
        </w:rPr>
        <w:t>, correspondiente a los años</w:t>
      </w:r>
      <w:r w:rsidRPr="00376713">
        <w:rPr>
          <w:rStyle w:val="apple-converted-space"/>
          <w:rFonts w:eastAsiaTheme="majorEastAsia"/>
          <w:color w:val="000000"/>
        </w:rPr>
        <w:t> </w:t>
      </w:r>
      <w:r w:rsidRPr="00376713">
        <w:rPr>
          <w:rStyle w:val="Textoennegrita"/>
          <w:rFonts w:eastAsiaTheme="majorEastAsia"/>
          <w:b w:val="0"/>
          <w:bCs w:val="0"/>
          <w:color w:val="000000"/>
        </w:rPr>
        <w:t>2017 al 2025</w:t>
      </w:r>
      <w:r w:rsidRPr="00376713">
        <w:rPr>
          <w:color w:val="000000"/>
        </w:rPr>
        <w:t>, en el marco del proyecto de investigación titulado:</w:t>
      </w:r>
    </w:p>
    <w:p w14:paraId="42456CF2" w14:textId="77777777" w:rsidR="00376713" w:rsidRPr="00376713" w:rsidRDefault="00376713" w:rsidP="00376713">
      <w:pPr>
        <w:pStyle w:val="NormalWeb"/>
        <w:jc w:val="both"/>
        <w:rPr>
          <w:color w:val="000000"/>
        </w:rPr>
      </w:pPr>
      <w:r w:rsidRPr="00376713">
        <w:rPr>
          <w:rStyle w:val="Textoennegrita"/>
          <w:rFonts w:eastAsiaTheme="majorEastAsia"/>
          <w:b w:val="0"/>
          <w:bCs w:val="0"/>
          <w:color w:val="000000"/>
        </w:rPr>
        <w:t>"Estimación del Impacto Económico de los Accidentes de Tránsito en Costa Rica como Proporción del PIB"</w:t>
      </w:r>
      <w:r w:rsidRPr="00376713">
        <w:rPr>
          <w:color w:val="000000"/>
        </w:rPr>
        <w:t>,</w:t>
      </w:r>
      <w:r w:rsidRPr="00376713">
        <w:rPr>
          <w:color w:val="000000"/>
        </w:rPr>
        <w:br/>
        <w:t>desarrollado en el</w:t>
      </w:r>
      <w:r w:rsidRPr="00376713">
        <w:rPr>
          <w:rStyle w:val="apple-converted-space"/>
          <w:rFonts w:eastAsiaTheme="majorEastAsia"/>
          <w:color w:val="000000"/>
        </w:rPr>
        <w:t> </w:t>
      </w:r>
      <w:r w:rsidRPr="00376713">
        <w:rPr>
          <w:rStyle w:val="Textoennegrita"/>
          <w:rFonts w:eastAsiaTheme="majorEastAsia"/>
          <w:b w:val="0"/>
          <w:bCs w:val="0"/>
          <w:color w:val="000000"/>
        </w:rPr>
        <w:t>Centro de Investigación Observatorio del Desarrollo (</w:t>
      </w:r>
      <w:proofErr w:type="spellStart"/>
      <w:r w:rsidRPr="00376713">
        <w:rPr>
          <w:rStyle w:val="Textoennegrita"/>
          <w:rFonts w:eastAsiaTheme="majorEastAsia"/>
          <w:b w:val="0"/>
          <w:bCs w:val="0"/>
          <w:color w:val="000000"/>
        </w:rPr>
        <w:t>CIOdD</w:t>
      </w:r>
      <w:proofErr w:type="spellEnd"/>
      <w:r w:rsidRPr="00376713">
        <w:rPr>
          <w:rStyle w:val="Textoennegrita"/>
          <w:rFonts w:eastAsiaTheme="majorEastAsia"/>
          <w:b w:val="0"/>
          <w:bCs w:val="0"/>
          <w:color w:val="000000"/>
        </w:rPr>
        <w:t>)</w:t>
      </w:r>
      <w:r w:rsidRPr="00376713">
        <w:rPr>
          <w:rStyle w:val="apple-converted-space"/>
          <w:rFonts w:eastAsiaTheme="majorEastAsia"/>
          <w:color w:val="000000"/>
        </w:rPr>
        <w:t> </w:t>
      </w:r>
      <w:r w:rsidRPr="00376713">
        <w:rPr>
          <w:color w:val="000000"/>
        </w:rPr>
        <w:t>como parte de la práctica profesional de la carrera de Estadística de la Universidad de Costa Rica.</w:t>
      </w:r>
    </w:p>
    <w:p w14:paraId="7C715A6D" w14:textId="77777777" w:rsidR="00376713" w:rsidRPr="00376713" w:rsidRDefault="00376713" w:rsidP="00376713">
      <w:pPr>
        <w:pStyle w:val="NormalWeb"/>
        <w:jc w:val="both"/>
        <w:rPr>
          <w:color w:val="000000"/>
        </w:rPr>
      </w:pPr>
      <w:r w:rsidRPr="00376713">
        <w:rPr>
          <w:color w:val="000000"/>
        </w:rPr>
        <w:t>La información solicitada será utilizada exclusivamente con fines académicos y de investigación, y será tratada con la confidencialidad correspondiente. En particular, se requiere el detalle tarifario aplicable a:</w:t>
      </w:r>
    </w:p>
    <w:p w14:paraId="23A6F1A0" w14:textId="77777777" w:rsidR="00376713" w:rsidRDefault="00376713" w:rsidP="0037671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Atención prehospitalaria (ambulancias, traslados)</w:t>
      </w:r>
    </w:p>
    <w:p w14:paraId="56903B80" w14:textId="77777777" w:rsidR="00376713" w:rsidRDefault="00376713" w:rsidP="0037671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Atención en servicios de emergencias</w:t>
      </w:r>
    </w:p>
    <w:p w14:paraId="76477610" w14:textId="77777777" w:rsidR="00376713" w:rsidRDefault="00376713" w:rsidP="0037671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Hospitalización general y especializada</w:t>
      </w:r>
    </w:p>
    <w:p w14:paraId="2E89387A" w14:textId="77777777" w:rsidR="00376713" w:rsidRDefault="00376713" w:rsidP="0037671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Procedimientos quirúrgicos y diagnósticos</w:t>
      </w:r>
    </w:p>
    <w:p w14:paraId="6148731D" w14:textId="77777777" w:rsidR="00376713" w:rsidRDefault="00376713" w:rsidP="0037671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Rehabilitación física y médica</w:t>
      </w:r>
    </w:p>
    <w:p w14:paraId="337514B9" w14:textId="77777777" w:rsidR="00376713" w:rsidRDefault="00376713" w:rsidP="00376713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Otros costos asociados a la atención de personas lesionadas en accidentes de tránsito</w:t>
      </w:r>
    </w:p>
    <w:p w14:paraId="2DA8DA58" w14:textId="77777777" w:rsidR="00376713" w:rsidRPr="00376713" w:rsidRDefault="00376713" w:rsidP="00376713">
      <w:pPr>
        <w:pStyle w:val="NormalWeb"/>
        <w:jc w:val="both"/>
        <w:rPr>
          <w:color w:val="000000"/>
        </w:rPr>
      </w:pPr>
      <w:r w:rsidRPr="00376713">
        <w:rPr>
          <w:color w:val="000000"/>
        </w:rPr>
        <w:t>Esta solicitud se realiza al amparo de la</w:t>
      </w:r>
      <w:r w:rsidRPr="00376713">
        <w:rPr>
          <w:rStyle w:val="apple-converted-space"/>
          <w:rFonts w:eastAsiaTheme="majorEastAsia"/>
          <w:color w:val="000000"/>
        </w:rPr>
        <w:t> </w:t>
      </w:r>
      <w:r w:rsidRPr="00376713">
        <w:rPr>
          <w:rStyle w:val="Textoennegrita"/>
          <w:rFonts w:eastAsiaTheme="majorEastAsia"/>
          <w:b w:val="0"/>
          <w:bCs w:val="0"/>
          <w:color w:val="000000"/>
        </w:rPr>
        <w:t>Ley 9151, Ley de Transparencia y Acceso a la Información Pública</w:t>
      </w:r>
      <w:r w:rsidRPr="00376713">
        <w:rPr>
          <w:color w:val="000000"/>
        </w:rPr>
        <w:t>, la cual respalda el derecho de acceso a la información de interés público en manos de las instituciones del Estado costarricense.</w:t>
      </w:r>
    </w:p>
    <w:p w14:paraId="41CD3357" w14:textId="77777777" w:rsidR="00376713" w:rsidRPr="00376713" w:rsidRDefault="00376713" w:rsidP="00376713">
      <w:pPr>
        <w:pStyle w:val="NormalWeb"/>
        <w:jc w:val="both"/>
        <w:rPr>
          <w:color w:val="000000"/>
        </w:rPr>
      </w:pPr>
      <w:r w:rsidRPr="00376713">
        <w:rPr>
          <w:color w:val="000000"/>
        </w:rPr>
        <w:t>Agradezco de antemano su colaboración y quedo atenta a cualquier requisito adicional que se requiera para gestionar esta solicitud. Se adjunta la información de contacto para efectos de notificación o entrega de la información solicitada.</w:t>
      </w:r>
    </w:p>
    <w:p w14:paraId="7837747B" w14:textId="77777777" w:rsidR="00376713" w:rsidRDefault="00376713" w:rsidP="00376713">
      <w:pPr>
        <w:pStyle w:val="NormalWeb"/>
        <w:rPr>
          <w:color w:val="000000"/>
        </w:rPr>
      </w:pPr>
      <w:r>
        <w:rPr>
          <w:color w:val="000000"/>
        </w:rPr>
        <w:t>Atentamente,</w:t>
      </w:r>
    </w:p>
    <w:p w14:paraId="027C97C3" w14:textId="6A46A47B" w:rsidR="00376713" w:rsidRPr="00376713" w:rsidRDefault="00376713" w:rsidP="00376713">
      <w:pPr>
        <w:pStyle w:val="NormalWeb"/>
        <w:rPr>
          <w:rFonts w:ascii="Cambria" w:hAnsi="Cambria"/>
          <w:color w:val="000000"/>
        </w:rPr>
      </w:pPr>
      <w:r>
        <w:rPr>
          <w:color w:val="000000"/>
        </w:rPr>
        <w:lastRenderedPageBreak/>
        <w:br/>
      </w:r>
      <w:r>
        <w:rPr>
          <w:color w:val="000000"/>
        </w:rPr>
        <w:br/>
        <w:t>Universidad de Costa Rica</w:t>
      </w:r>
      <w:r>
        <w:rPr>
          <w:color w:val="000000"/>
        </w:rPr>
        <w:br/>
        <w:t>Centro de Investigación Observatorio del Desarrollo</w:t>
      </w:r>
      <w:r>
        <w:rPr>
          <w:color w:val="000000"/>
        </w:rPr>
        <w:br/>
      </w:r>
      <w:r>
        <w:rPr>
          <w:rFonts w:ascii="Cambria" w:hAnsi="Cambria" w:cs="Apple Color Emoji"/>
          <w:color w:val="000000"/>
        </w:rPr>
        <w:t>correo</w:t>
      </w:r>
      <w:r>
        <w:rPr>
          <w:color w:val="000000"/>
        </w:rPr>
        <w:br/>
      </w:r>
      <w:proofErr w:type="spellStart"/>
      <w:r>
        <w:rPr>
          <w:rFonts w:ascii="Cambria" w:hAnsi="Cambria" w:cs="Apple Color Emoji"/>
          <w:color w:val="000000"/>
        </w:rPr>
        <w:t>telefono</w:t>
      </w:r>
      <w:proofErr w:type="spellEnd"/>
      <w:r>
        <w:rPr>
          <w:rFonts w:ascii="Cambria" w:hAnsi="Cambria" w:cs="Apple Color Emoji"/>
          <w:color w:val="000000"/>
        </w:rPr>
        <w:t xml:space="preserve"> </w:t>
      </w:r>
    </w:p>
    <w:p w14:paraId="5DB8F875" w14:textId="77777777" w:rsidR="00ED519E" w:rsidRPr="00376713" w:rsidRDefault="00ED519E">
      <w:pPr>
        <w:rPr>
          <w:lang w:val="es-CR"/>
        </w:rPr>
      </w:pPr>
    </w:p>
    <w:sectPr w:rsidR="00ED519E" w:rsidRPr="00376713" w:rsidSect="00376713">
      <w:pgSz w:w="12240" w:h="15840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91D3E"/>
    <w:multiLevelType w:val="multilevel"/>
    <w:tmpl w:val="13B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3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13"/>
    <w:rsid w:val="00376713"/>
    <w:rsid w:val="008845C7"/>
    <w:rsid w:val="008D6052"/>
    <w:rsid w:val="00B93B73"/>
    <w:rsid w:val="00E850D9"/>
    <w:rsid w:val="00ED519E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EE69FB"/>
  <w15:chartTrackingRefBased/>
  <w15:docId w15:val="{1C9F0CF4-7237-D64A-B6FD-EEAD2E39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7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7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7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7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7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7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71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713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713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713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713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713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713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713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767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71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7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713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767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713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767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7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713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767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67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R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76713"/>
    <w:rPr>
      <w:b/>
      <w:bCs/>
    </w:rPr>
  </w:style>
  <w:style w:type="character" w:customStyle="1" w:styleId="apple-converted-space">
    <w:name w:val="apple-converted-space"/>
    <w:basedOn w:val="Fuentedeprrafopredeter"/>
    <w:rsid w:val="00376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1</cp:revision>
  <dcterms:created xsi:type="dcterms:W3CDTF">2025-07-22T16:44:00Z</dcterms:created>
  <dcterms:modified xsi:type="dcterms:W3CDTF">2025-07-22T16:46:00Z</dcterms:modified>
</cp:coreProperties>
</file>