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411A" w14:textId="77777777" w:rsidR="00221130" w:rsidRPr="00E75434" w:rsidRDefault="00221130" w:rsidP="004122E8">
      <w:pPr>
        <w:spacing w:before="100" w:beforeAutospacing="1" w:after="100" w:afterAutospacing="1" w:line="240" w:lineRule="auto"/>
        <w:jc w:val="both"/>
        <w:outlineLvl w:val="2"/>
        <w:rPr>
          <w:rFonts w:ascii="Times New Roman" w:eastAsia="Times New Roman" w:hAnsi="Times New Roman" w:cs="Times New Roman"/>
          <w:b/>
          <w:bCs/>
          <w:kern w:val="0"/>
          <w:sz w:val="27"/>
          <w:szCs w:val="27"/>
          <w:highlight w:val="yellow"/>
          <w:lang w:val="es-ES_tradnl"/>
          <w14:ligatures w14:val="none"/>
        </w:rPr>
      </w:pPr>
    </w:p>
    <w:p w14:paraId="1AE87754" w14:textId="77777777" w:rsidR="00DA7B65" w:rsidRPr="00E75434" w:rsidRDefault="00DA7B65" w:rsidP="00221130">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val="es-ES_tradnl"/>
          <w14:ligatures w14:val="none"/>
        </w:rPr>
      </w:pPr>
    </w:p>
    <w:p w14:paraId="6C97C499" w14:textId="77777777" w:rsidR="00DA7B65" w:rsidRPr="00E75434" w:rsidRDefault="00DA7B65" w:rsidP="00221130">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val="es-ES_tradnl"/>
          <w14:ligatures w14:val="none"/>
        </w:rPr>
      </w:pPr>
    </w:p>
    <w:p w14:paraId="19A81243" w14:textId="3AC9D907" w:rsidR="00221130" w:rsidRPr="00E75434" w:rsidRDefault="00221130" w:rsidP="000A178F">
      <w:pPr>
        <w:jc w:val="center"/>
        <w:rPr>
          <w:b/>
          <w:bCs/>
          <w:sz w:val="40"/>
          <w:szCs w:val="40"/>
          <w:lang w:val="es-ES_tradnl"/>
        </w:rPr>
      </w:pPr>
      <w:r w:rsidRPr="00E75434">
        <w:rPr>
          <w:b/>
          <w:bCs/>
          <w:sz w:val="40"/>
          <w:szCs w:val="40"/>
          <w:lang w:val="es-ES_tradnl"/>
        </w:rPr>
        <w:t>Sondeo de opinión sobre percepciones en temas políticos e intención de voto en las elecciones presidenciales 202</w:t>
      </w:r>
      <w:r w:rsidR="007E5ABE" w:rsidRPr="00E75434">
        <w:rPr>
          <w:b/>
          <w:bCs/>
          <w:sz w:val="40"/>
          <w:szCs w:val="40"/>
          <w:lang w:val="es-ES_tradnl"/>
        </w:rPr>
        <w:t>6</w:t>
      </w:r>
      <w:r w:rsidRPr="00E75434">
        <w:rPr>
          <w:b/>
          <w:bCs/>
          <w:sz w:val="40"/>
          <w:szCs w:val="40"/>
          <w:lang w:val="es-ES_tradnl"/>
        </w:rPr>
        <w:t xml:space="preserve"> de Costa Rica</w:t>
      </w:r>
    </w:p>
    <w:p w14:paraId="6C89C88C" w14:textId="77777777" w:rsidR="00DA7B65" w:rsidRPr="00E75434" w:rsidRDefault="00DA7B65" w:rsidP="00221130">
      <w:pPr>
        <w:pStyle w:val="NoSpacing"/>
        <w:rPr>
          <w:rFonts w:ascii="Times New Roman" w:hAnsi="Times New Roman" w:cs="Times New Roman"/>
          <w:lang w:val="es-ES_tradnl"/>
        </w:rPr>
      </w:pPr>
    </w:p>
    <w:p w14:paraId="5986D850" w14:textId="77777777" w:rsidR="00DA7B65" w:rsidRPr="00E75434" w:rsidRDefault="00DA7B65" w:rsidP="00DA7B65">
      <w:pPr>
        <w:pStyle w:val="NoSpacing"/>
        <w:rPr>
          <w:rFonts w:ascii="Times New Roman" w:hAnsi="Times New Roman" w:cs="Times New Roman"/>
          <w:b/>
          <w:bCs/>
          <w:lang w:val="es-ES_tradnl"/>
        </w:rPr>
      </w:pPr>
    </w:p>
    <w:p w14:paraId="4B6EDE4D" w14:textId="099FFBAD" w:rsidR="00221130" w:rsidRPr="00E75434" w:rsidRDefault="007E5ABE" w:rsidP="00DA7B65">
      <w:pPr>
        <w:pStyle w:val="NoSpacing"/>
        <w:rPr>
          <w:rFonts w:ascii="Times New Roman" w:hAnsi="Times New Roman" w:cs="Times New Roman"/>
          <w:b/>
          <w:bCs/>
          <w:lang w:val="es-ES_tradnl"/>
        </w:rPr>
      </w:pPr>
      <w:r w:rsidRPr="00E75434">
        <w:rPr>
          <w:rFonts w:ascii="Times New Roman" w:hAnsi="Times New Roman" w:cs="Times New Roman"/>
          <w:b/>
          <w:bCs/>
          <w:lang w:val="es-ES_tradnl"/>
        </w:rPr>
        <w:t>Ficha del sondeo</w:t>
      </w:r>
    </w:p>
    <w:p w14:paraId="2634C379" w14:textId="293EE3E5" w:rsidR="007E5ABE" w:rsidRPr="00E75434" w:rsidRDefault="007E5ABE" w:rsidP="00DA7B65">
      <w:pPr>
        <w:pStyle w:val="NoSpacing"/>
        <w:rPr>
          <w:rFonts w:ascii="Times New Roman" w:hAnsi="Times New Roman" w:cs="Times New Roman"/>
          <w:lang w:val="es-ES_tradnl"/>
        </w:rPr>
      </w:pPr>
      <w:r w:rsidRPr="00E75434">
        <w:rPr>
          <w:rFonts w:ascii="Times New Roman" w:hAnsi="Times New Roman" w:cs="Times New Roman"/>
          <w:lang w:val="es-ES_tradnl"/>
        </w:rPr>
        <w:t>Centro de Investigación Observatorio del Desarrollo, Universidad de Costa Rica</w:t>
      </w:r>
    </w:p>
    <w:p w14:paraId="22C8D3DB" w14:textId="77777777" w:rsidR="007B43AE" w:rsidRPr="00E75434" w:rsidRDefault="007B43AE" w:rsidP="00DA7B65">
      <w:pPr>
        <w:pStyle w:val="NoSpacing"/>
        <w:rPr>
          <w:rFonts w:ascii="Times New Roman" w:hAnsi="Times New Roman" w:cs="Times New Roman"/>
          <w:b/>
          <w:bCs/>
          <w:lang w:val="es-ES_tradnl"/>
        </w:rPr>
      </w:pPr>
    </w:p>
    <w:p w14:paraId="5B0F4607" w14:textId="77777777" w:rsidR="007B43AE" w:rsidRPr="00E75434" w:rsidRDefault="007B43AE" w:rsidP="007B43AE">
      <w:pPr>
        <w:pStyle w:val="NoSpacing"/>
        <w:rPr>
          <w:rFonts w:ascii="Times New Roman" w:hAnsi="Times New Roman" w:cs="Times New Roman"/>
          <w:b/>
          <w:bCs/>
          <w:lang w:val="es-ES_tradnl"/>
        </w:rPr>
      </w:pPr>
      <w:r w:rsidRPr="00E75434">
        <w:rPr>
          <w:rFonts w:ascii="Times New Roman" w:hAnsi="Times New Roman" w:cs="Times New Roman"/>
          <w:b/>
          <w:bCs/>
          <w:lang w:val="es-ES_tradnl"/>
        </w:rPr>
        <w:t xml:space="preserve">Coordinador del Estudio </w:t>
      </w:r>
    </w:p>
    <w:p w14:paraId="02A11B1E" w14:textId="77777777" w:rsidR="007B43AE" w:rsidRPr="00E75434" w:rsidRDefault="007B43AE" w:rsidP="007B43AE">
      <w:pPr>
        <w:pStyle w:val="NoSpacing"/>
        <w:rPr>
          <w:rFonts w:ascii="Times New Roman" w:hAnsi="Times New Roman" w:cs="Times New Roman"/>
          <w:lang w:val="es-ES_tradnl"/>
        </w:rPr>
      </w:pPr>
      <w:r w:rsidRPr="00E75434">
        <w:rPr>
          <w:rFonts w:ascii="Times New Roman" w:hAnsi="Times New Roman" w:cs="Times New Roman"/>
          <w:lang w:val="es-ES_tradnl"/>
        </w:rPr>
        <w:t xml:space="preserve">MSI. Agustín Gómez Meléndez, Investigador </w:t>
      </w:r>
    </w:p>
    <w:p w14:paraId="402B6004" w14:textId="77777777" w:rsidR="007B43AE" w:rsidRPr="00E75434" w:rsidRDefault="007B43AE" w:rsidP="00DA7B65">
      <w:pPr>
        <w:pStyle w:val="NoSpacing"/>
        <w:rPr>
          <w:rFonts w:ascii="Times New Roman" w:hAnsi="Times New Roman" w:cs="Times New Roman"/>
          <w:b/>
          <w:bCs/>
          <w:lang w:val="es-ES_tradnl"/>
        </w:rPr>
      </w:pPr>
    </w:p>
    <w:p w14:paraId="264258D5" w14:textId="0D744297" w:rsidR="007E5ABE" w:rsidRPr="00E75434" w:rsidRDefault="007E5ABE" w:rsidP="00DA7B65">
      <w:pPr>
        <w:pStyle w:val="NoSpacing"/>
        <w:rPr>
          <w:rFonts w:ascii="Times New Roman" w:hAnsi="Times New Roman" w:cs="Times New Roman"/>
          <w:b/>
          <w:bCs/>
          <w:lang w:val="es-ES_tradnl"/>
        </w:rPr>
      </w:pPr>
      <w:r w:rsidRPr="00E75434">
        <w:rPr>
          <w:rFonts w:ascii="Times New Roman" w:hAnsi="Times New Roman" w:cs="Times New Roman"/>
          <w:b/>
          <w:bCs/>
          <w:lang w:val="es-ES_tradnl"/>
        </w:rPr>
        <w:t>Equipo de Investigación</w:t>
      </w:r>
    </w:p>
    <w:p w14:paraId="6B1D5F50" w14:textId="5BEB6B65" w:rsidR="007E5ABE" w:rsidRPr="00E75434" w:rsidRDefault="562486A5" w:rsidP="562486A5">
      <w:pPr>
        <w:pStyle w:val="NoSpacing"/>
        <w:rPr>
          <w:rFonts w:ascii="Times New Roman" w:hAnsi="Times New Roman" w:cs="Times New Roman"/>
          <w:lang w:val="es-ES_tradnl"/>
        </w:rPr>
      </w:pPr>
      <w:r w:rsidRPr="00E75434">
        <w:rPr>
          <w:rFonts w:ascii="Times New Roman" w:hAnsi="Times New Roman" w:cs="Times New Roman"/>
          <w:lang w:val="es-ES_tradnl"/>
        </w:rPr>
        <w:t>Dr. Carlos Murillo Zamora, Director del CIOdD</w:t>
      </w:r>
    </w:p>
    <w:p w14:paraId="6E32D7EA" w14:textId="4DE6E8A2" w:rsidR="007E5ABE" w:rsidRPr="00E75434" w:rsidRDefault="562486A5" w:rsidP="562486A5">
      <w:pPr>
        <w:pStyle w:val="NoSpacing"/>
        <w:rPr>
          <w:rFonts w:ascii="Times New Roman" w:hAnsi="Times New Roman" w:cs="Times New Roman"/>
          <w:lang w:val="es-ES_tradnl"/>
        </w:rPr>
      </w:pPr>
      <w:r w:rsidRPr="00E75434">
        <w:rPr>
          <w:rFonts w:ascii="Times New Roman" w:hAnsi="Times New Roman" w:cs="Times New Roman"/>
          <w:lang w:val="es-ES_tradnl"/>
        </w:rPr>
        <w:t>MSc. Victoria E. Hernández Mora, Sub</w:t>
      </w:r>
      <w:r w:rsidR="00055DDA" w:rsidRPr="00E75434">
        <w:rPr>
          <w:rFonts w:ascii="Times New Roman" w:hAnsi="Times New Roman" w:cs="Times New Roman"/>
          <w:lang w:val="es-ES_tradnl"/>
        </w:rPr>
        <w:t>-</w:t>
      </w:r>
      <w:r w:rsidRPr="00E75434">
        <w:rPr>
          <w:rFonts w:ascii="Times New Roman" w:hAnsi="Times New Roman" w:cs="Times New Roman"/>
          <w:lang w:val="es-ES_tradnl"/>
        </w:rPr>
        <w:t>Directora</w:t>
      </w:r>
    </w:p>
    <w:p w14:paraId="4743A681" w14:textId="047AB106" w:rsidR="00DA7B65" w:rsidRPr="00E75434" w:rsidRDefault="562486A5" w:rsidP="562486A5">
      <w:pPr>
        <w:pStyle w:val="NoSpacing"/>
        <w:rPr>
          <w:rFonts w:ascii="Times New Roman" w:hAnsi="Times New Roman" w:cs="Times New Roman"/>
          <w:lang w:val="es-ES_tradnl"/>
        </w:rPr>
      </w:pPr>
      <w:r w:rsidRPr="00E75434">
        <w:rPr>
          <w:rFonts w:ascii="Times New Roman" w:hAnsi="Times New Roman" w:cs="Times New Roman"/>
          <w:lang w:val="es-ES_tradnl"/>
        </w:rPr>
        <w:t>MSc. Carolina Ovares Sánchez, Investigadora</w:t>
      </w:r>
    </w:p>
    <w:p w14:paraId="484FCFA7" w14:textId="2E776E3D" w:rsidR="007E5ABE" w:rsidRPr="00E75434" w:rsidRDefault="562486A5" w:rsidP="562486A5">
      <w:pPr>
        <w:pStyle w:val="NoSpacing"/>
        <w:rPr>
          <w:rFonts w:ascii="Times New Roman" w:hAnsi="Times New Roman" w:cs="Times New Roman"/>
          <w:lang w:val="es-ES_tradnl"/>
        </w:rPr>
      </w:pPr>
      <w:r w:rsidRPr="00E75434">
        <w:rPr>
          <w:rFonts w:ascii="Times New Roman" w:hAnsi="Times New Roman" w:cs="Times New Roman"/>
          <w:lang w:val="es-ES_tradnl"/>
        </w:rPr>
        <w:t>Lic. Leonardo Chacón Rodríguez, Investigador</w:t>
      </w:r>
    </w:p>
    <w:p w14:paraId="6604A3C2" w14:textId="77777777" w:rsidR="00DA7B65" w:rsidRPr="00E75434" w:rsidRDefault="00DA7B65" w:rsidP="00DA7B65">
      <w:pPr>
        <w:pStyle w:val="NoSpacing"/>
        <w:rPr>
          <w:rFonts w:ascii="Times New Roman" w:hAnsi="Times New Roman" w:cs="Times New Roman"/>
          <w:b/>
          <w:bCs/>
          <w:lang w:val="es-ES_tradnl"/>
        </w:rPr>
      </w:pPr>
    </w:p>
    <w:p w14:paraId="1FEC7A5A" w14:textId="5EBA4C98" w:rsidR="00DA7B65" w:rsidRPr="00E75434" w:rsidRDefault="0931F501" w:rsidP="562486A5">
      <w:pPr>
        <w:pStyle w:val="NoSpacing"/>
        <w:rPr>
          <w:rFonts w:ascii="Times New Roman" w:hAnsi="Times New Roman" w:cs="Times New Roman"/>
          <w:lang w:val="es-ES_tradnl"/>
        </w:rPr>
      </w:pPr>
      <w:r w:rsidRPr="00E75434">
        <w:rPr>
          <w:rFonts w:ascii="Times New Roman" w:hAnsi="Times New Roman" w:cs="Times New Roman"/>
          <w:b/>
          <w:bCs/>
          <w:lang w:val="es-ES_tradnl"/>
        </w:rPr>
        <w:t>Fecha de aplicación</w:t>
      </w:r>
      <w:r w:rsidRPr="00E75434">
        <w:rPr>
          <w:rFonts w:ascii="Times New Roman" w:hAnsi="Times New Roman" w:cs="Times New Roman"/>
          <w:lang w:val="es-ES_tradnl"/>
        </w:rPr>
        <w:t xml:space="preserve"> del 11-21 de agosto 2025</w:t>
      </w:r>
    </w:p>
    <w:p w14:paraId="4E1E943B" w14:textId="16D0EC3D" w:rsidR="00DA7B65" w:rsidRPr="00E75434" w:rsidRDefault="00DA7B65" w:rsidP="00DA7B65">
      <w:pPr>
        <w:pStyle w:val="NoSpacing"/>
        <w:rPr>
          <w:rFonts w:ascii="Times New Roman" w:hAnsi="Times New Roman" w:cs="Times New Roman"/>
          <w:lang w:val="es-ES_tradnl"/>
        </w:rPr>
      </w:pPr>
      <w:r w:rsidRPr="00E75434">
        <w:rPr>
          <w:rFonts w:ascii="Times New Roman" w:hAnsi="Times New Roman" w:cs="Times New Roman"/>
          <w:b/>
          <w:bCs/>
          <w:lang w:val="es-ES_tradnl"/>
        </w:rPr>
        <w:t>Canal de distribución</w:t>
      </w:r>
      <w:r w:rsidRPr="00E75434">
        <w:rPr>
          <w:rFonts w:ascii="Times New Roman" w:hAnsi="Times New Roman" w:cs="Times New Roman"/>
          <w:lang w:val="es-ES_tradnl"/>
        </w:rPr>
        <w:t xml:space="preserve"> Redes sociales y WhatsApp</w:t>
      </w:r>
    </w:p>
    <w:p w14:paraId="06297B7F" w14:textId="08F1C9EC" w:rsidR="00DA7B65" w:rsidRPr="00E75434" w:rsidRDefault="00DA7B65" w:rsidP="00DA7B65">
      <w:pPr>
        <w:pStyle w:val="NoSpacing"/>
        <w:rPr>
          <w:rFonts w:ascii="Times New Roman" w:hAnsi="Times New Roman" w:cs="Times New Roman"/>
          <w:lang w:val="es-ES_tradnl"/>
        </w:rPr>
      </w:pPr>
      <w:r w:rsidRPr="00E75434">
        <w:rPr>
          <w:rFonts w:ascii="Times New Roman" w:hAnsi="Times New Roman" w:cs="Times New Roman"/>
          <w:b/>
          <w:bCs/>
          <w:lang w:val="es-ES_tradnl"/>
        </w:rPr>
        <w:t>Enlace de distribución</w:t>
      </w:r>
      <w:r w:rsidRPr="00E75434">
        <w:rPr>
          <w:rFonts w:ascii="Times New Roman" w:hAnsi="Times New Roman" w:cs="Times New Roman"/>
          <w:lang w:val="es-ES_tradnl"/>
        </w:rPr>
        <w:t xml:space="preserve">: </w:t>
      </w:r>
      <w:hyperlink r:id="rId8" w:history="1">
        <w:r w:rsidRPr="00E75434">
          <w:rPr>
            <w:rStyle w:val="Hyperlink"/>
            <w:rFonts w:ascii="Times New Roman" w:eastAsia="Times New Roman" w:hAnsi="Times New Roman" w:cs="Times New Roman"/>
            <w:b/>
            <w:bCs/>
            <w:kern w:val="0"/>
            <w:lang w:val="es-ES_tradnl"/>
            <w14:ligatures w14:val="none"/>
          </w:rPr>
          <w:t>https://arcg.is/1mmarn1</w:t>
        </w:r>
      </w:hyperlink>
    </w:p>
    <w:p w14:paraId="31A26F1D" w14:textId="2BC55393" w:rsidR="00DA7B65" w:rsidRPr="00E75434" w:rsidRDefault="00DA7B65" w:rsidP="00DA7B65">
      <w:pPr>
        <w:pStyle w:val="NoSpacing"/>
        <w:rPr>
          <w:rFonts w:ascii="Times New Roman" w:hAnsi="Times New Roman" w:cs="Times New Roman"/>
          <w:b/>
          <w:bCs/>
          <w:lang w:val="es-ES_tradnl"/>
        </w:rPr>
      </w:pPr>
      <w:r w:rsidRPr="00E75434">
        <w:rPr>
          <w:rFonts w:ascii="Times New Roman" w:hAnsi="Times New Roman" w:cs="Times New Roman"/>
          <w:b/>
          <w:bCs/>
          <w:lang w:val="es-ES_tradnl"/>
        </w:rPr>
        <w:t xml:space="preserve">Participación total </w:t>
      </w:r>
      <w:r w:rsidRPr="00E75434">
        <w:rPr>
          <w:rFonts w:ascii="Times New Roman" w:hAnsi="Times New Roman" w:cs="Times New Roman"/>
          <w:lang w:val="es-ES_tradnl"/>
        </w:rPr>
        <w:t>4 468 personas</w:t>
      </w:r>
      <w:r w:rsidR="00E75434" w:rsidRPr="00E75434">
        <w:rPr>
          <w:rFonts w:ascii="Times New Roman" w:hAnsi="Times New Roman" w:cs="Times New Roman"/>
          <w:lang w:val="es-ES_tradnl"/>
        </w:rPr>
        <w:t xml:space="preserve"> participantes</w:t>
      </w:r>
    </w:p>
    <w:p w14:paraId="4F0E7809" w14:textId="4BA8A34D" w:rsidR="00DA7B65" w:rsidRPr="00E75434" w:rsidRDefault="00DA7B65" w:rsidP="00DA7B65">
      <w:pPr>
        <w:pStyle w:val="NoSpacing"/>
        <w:rPr>
          <w:rFonts w:ascii="Times New Roman" w:hAnsi="Times New Roman" w:cs="Times New Roman"/>
          <w:lang w:val="es-ES_tradnl"/>
        </w:rPr>
      </w:pPr>
      <w:r w:rsidRPr="00E75434">
        <w:rPr>
          <w:rFonts w:ascii="Times New Roman" w:hAnsi="Times New Roman" w:cs="Times New Roman"/>
          <w:b/>
          <w:bCs/>
          <w:lang w:val="es-ES_tradnl"/>
        </w:rPr>
        <w:t xml:space="preserve">Participación efectiva </w:t>
      </w:r>
      <w:r w:rsidRPr="00E75434">
        <w:rPr>
          <w:rFonts w:ascii="Times New Roman" w:hAnsi="Times New Roman" w:cs="Times New Roman"/>
          <w:lang w:val="es-ES_tradnl"/>
        </w:rPr>
        <w:t>4 111 personas</w:t>
      </w:r>
      <w:r w:rsidR="00E75434" w:rsidRPr="00E75434">
        <w:rPr>
          <w:rFonts w:ascii="Times New Roman" w:hAnsi="Times New Roman" w:cs="Times New Roman"/>
          <w:lang w:val="es-ES_tradnl"/>
        </w:rPr>
        <w:t xml:space="preserve"> participantes</w:t>
      </w:r>
    </w:p>
    <w:p w14:paraId="1AB44A4A" w14:textId="77777777" w:rsidR="00DA7B65" w:rsidRPr="00E75434" w:rsidRDefault="00DA7B65" w:rsidP="00DA7B65">
      <w:pPr>
        <w:pStyle w:val="NoSpacing"/>
        <w:rPr>
          <w:rFonts w:ascii="Times New Roman" w:hAnsi="Times New Roman" w:cs="Times New Roman"/>
          <w:b/>
          <w:bCs/>
          <w:lang w:val="es-ES_tradnl"/>
        </w:rPr>
      </w:pPr>
    </w:p>
    <w:p w14:paraId="6CD4438F" w14:textId="5C3D83B4" w:rsidR="00DA7B65" w:rsidRPr="00E75434" w:rsidRDefault="00DA7B65" w:rsidP="00DA7B65">
      <w:pPr>
        <w:pStyle w:val="NoSpacing"/>
        <w:rPr>
          <w:rFonts w:ascii="Times New Roman" w:hAnsi="Times New Roman" w:cs="Times New Roman"/>
          <w:lang w:val="es-ES_tradnl"/>
        </w:rPr>
      </w:pPr>
      <w:r w:rsidRPr="00E75434">
        <w:rPr>
          <w:rFonts w:ascii="Times New Roman" w:hAnsi="Times New Roman" w:cs="Times New Roman"/>
          <w:b/>
          <w:bCs/>
          <w:lang w:val="es-ES_tradnl"/>
        </w:rPr>
        <w:t>Sitio web</w:t>
      </w:r>
      <w:r w:rsidRPr="00E75434">
        <w:rPr>
          <w:rFonts w:ascii="Times New Roman" w:hAnsi="Times New Roman" w:cs="Times New Roman"/>
          <w:lang w:val="es-ES_tradnl"/>
        </w:rPr>
        <w:t xml:space="preserve">: </w:t>
      </w:r>
      <w:hyperlink r:id="rId9" w:history="1">
        <w:r w:rsidRPr="00E75434">
          <w:rPr>
            <w:rStyle w:val="Hyperlink"/>
            <w:rFonts w:ascii="Times New Roman" w:hAnsi="Times New Roman" w:cs="Times New Roman"/>
            <w:b/>
            <w:bCs/>
            <w:lang w:val="es-ES_tradnl"/>
          </w:rPr>
          <w:t>www.ciodd.ucr.ac.cr</w:t>
        </w:r>
      </w:hyperlink>
      <w:r w:rsidRPr="00E75434">
        <w:rPr>
          <w:rFonts w:ascii="Times New Roman" w:hAnsi="Times New Roman" w:cs="Times New Roman"/>
          <w:lang w:val="es-ES_tradnl"/>
        </w:rPr>
        <w:t xml:space="preserve"> </w:t>
      </w:r>
    </w:p>
    <w:p w14:paraId="792679F5" w14:textId="0D3EA16E" w:rsidR="00DA7B65" w:rsidRPr="00E75434" w:rsidRDefault="00DA7B65" w:rsidP="00DA7B65">
      <w:pPr>
        <w:pStyle w:val="NoSpacing"/>
        <w:rPr>
          <w:rFonts w:ascii="Times New Roman" w:hAnsi="Times New Roman" w:cs="Times New Roman"/>
          <w:lang w:val="es-ES_tradnl"/>
        </w:rPr>
      </w:pPr>
      <w:r w:rsidRPr="00E75434">
        <w:rPr>
          <w:rFonts w:ascii="Times New Roman" w:hAnsi="Times New Roman" w:cs="Times New Roman"/>
          <w:b/>
          <w:bCs/>
          <w:lang w:val="es-ES_tradnl"/>
        </w:rPr>
        <w:t>Redes sociales:</w:t>
      </w:r>
      <w:r w:rsidRPr="00E75434">
        <w:rPr>
          <w:rFonts w:ascii="Times New Roman" w:hAnsi="Times New Roman" w:cs="Times New Roman"/>
          <w:lang w:val="es-ES_tradnl"/>
        </w:rPr>
        <w:t xml:space="preserve"> https://www.facebook.com/CIOdD.UCR</w:t>
      </w:r>
    </w:p>
    <w:p w14:paraId="08255B44" w14:textId="77777777" w:rsidR="00DA7B65" w:rsidRPr="00E75434" w:rsidRDefault="00DA7B65" w:rsidP="00DA7B65">
      <w:pPr>
        <w:pStyle w:val="NoSpacing"/>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Teléfono:</w:t>
      </w:r>
      <w:r w:rsidRPr="00E75434">
        <w:rPr>
          <w:rFonts w:ascii="Times New Roman" w:eastAsia="Times New Roman" w:hAnsi="Times New Roman" w:cs="Times New Roman"/>
          <w:kern w:val="0"/>
          <w:lang w:val="es-ES_tradnl"/>
          <w14:ligatures w14:val="none"/>
        </w:rPr>
        <w:t xml:space="preserve"> 2511 4878 </w:t>
      </w:r>
    </w:p>
    <w:p w14:paraId="38DBBF1A" w14:textId="77777777" w:rsidR="000A178F" w:rsidRPr="00E75434" w:rsidRDefault="00DA7B65" w:rsidP="00DA7B65">
      <w:pPr>
        <w:pStyle w:val="NoSpacing"/>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Correo</w:t>
      </w:r>
      <w:r w:rsidRPr="00E75434">
        <w:rPr>
          <w:rFonts w:ascii="Times New Roman" w:eastAsia="Times New Roman" w:hAnsi="Times New Roman" w:cs="Times New Roman"/>
          <w:kern w:val="0"/>
          <w:lang w:val="es-ES_tradnl"/>
          <w14:ligatures w14:val="none"/>
        </w:rPr>
        <w:t xml:space="preserve">: </w:t>
      </w:r>
      <w:hyperlink r:id="rId10" w:history="1">
        <w:r w:rsidRPr="00E75434">
          <w:rPr>
            <w:rStyle w:val="Hyperlink"/>
            <w:rFonts w:ascii="Times New Roman" w:eastAsia="Times New Roman" w:hAnsi="Times New Roman" w:cs="Times New Roman"/>
            <w:kern w:val="0"/>
            <w:lang w:val="es-ES_tradnl"/>
            <w14:ligatures w14:val="none"/>
          </w:rPr>
          <w:t>ciodd@ucr.ac.cr</w:t>
        </w:r>
      </w:hyperlink>
      <w:r w:rsidRPr="00E75434">
        <w:rPr>
          <w:rFonts w:ascii="Times New Roman" w:eastAsia="Times New Roman" w:hAnsi="Times New Roman" w:cs="Times New Roman"/>
          <w:kern w:val="0"/>
          <w:lang w:val="es-ES_tradnl"/>
          <w14:ligatures w14:val="none"/>
        </w:rPr>
        <w:t xml:space="preserve"> </w:t>
      </w:r>
    </w:p>
    <w:p w14:paraId="4E9A361D" w14:textId="77777777" w:rsidR="000A178F" w:rsidRPr="00E75434" w:rsidRDefault="000A178F" w:rsidP="00DA7B65">
      <w:pPr>
        <w:pStyle w:val="NoSpacing"/>
        <w:rPr>
          <w:rFonts w:ascii="Times New Roman" w:eastAsia="Times New Roman" w:hAnsi="Times New Roman" w:cs="Times New Roman"/>
          <w:kern w:val="0"/>
          <w:lang w:val="es-ES_tradnl"/>
          <w14:ligatures w14:val="none"/>
        </w:rPr>
      </w:pPr>
    </w:p>
    <w:p w14:paraId="585FA88E" w14:textId="77777777" w:rsidR="000A178F" w:rsidRPr="00E75434" w:rsidRDefault="000A178F" w:rsidP="00DA7B65">
      <w:pPr>
        <w:pStyle w:val="NoSpacing"/>
        <w:rPr>
          <w:rFonts w:ascii="Times New Roman" w:eastAsia="Times New Roman" w:hAnsi="Times New Roman" w:cs="Times New Roman"/>
          <w:kern w:val="0"/>
          <w:lang w:val="es-ES_tradnl"/>
          <w14:ligatures w14:val="none"/>
        </w:rPr>
      </w:pPr>
    </w:p>
    <w:p w14:paraId="63609730" w14:textId="77777777" w:rsidR="000A178F" w:rsidRPr="00E75434" w:rsidRDefault="000A178F" w:rsidP="00DA7B65">
      <w:pPr>
        <w:pStyle w:val="NoSpacing"/>
        <w:rPr>
          <w:rFonts w:ascii="Times New Roman" w:eastAsia="Times New Roman" w:hAnsi="Times New Roman" w:cs="Times New Roman"/>
          <w:kern w:val="0"/>
          <w:lang w:val="es-ES_tradnl"/>
          <w14:ligatures w14:val="none"/>
        </w:rPr>
      </w:pPr>
    </w:p>
    <w:p w14:paraId="6D1343C7" w14:textId="77777777" w:rsidR="000A178F" w:rsidRPr="00E75434" w:rsidRDefault="000A178F" w:rsidP="00DA7B65">
      <w:pPr>
        <w:pStyle w:val="NoSpacing"/>
        <w:rPr>
          <w:rFonts w:ascii="Times New Roman" w:eastAsia="Times New Roman" w:hAnsi="Times New Roman" w:cs="Times New Roman"/>
          <w:kern w:val="0"/>
          <w:lang w:val="es-ES_tradnl"/>
          <w14:ligatures w14:val="none"/>
        </w:rPr>
      </w:pPr>
    </w:p>
    <w:p w14:paraId="2C8AF4AB" w14:textId="77777777" w:rsidR="000A178F" w:rsidRPr="00E75434" w:rsidRDefault="000A178F" w:rsidP="00DA7B65">
      <w:pPr>
        <w:pStyle w:val="NoSpacing"/>
        <w:rPr>
          <w:rFonts w:ascii="Times New Roman" w:eastAsia="Times New Roman" w:hAnsi="Times New Roman" w:cs="Times New Roman"/>
          <w:kern w:val="0"/>
          <w:lang w:val="es-ES_tradnl"/>
          <w14:ligatures w14:val="none"/>
        </w:rPr>
      </w:pPr>
    </w:p>
    <w:p w14:paraId="447150D0" w14:textId="77777777" w:rsidR="000A178F" w:rsidRPr="00E75434" w:rsidRDefault="000A178F" w:rsidP="00DA7B65">
      <w:pPr>
        <w:pStyle w:val="NoSpacing"/>
        <w:rPr>
          <w:rFonts w:ascii="Times New Roman" w:eastAsia="Times New Roman" w:hAnsi="Times New Roman" w:cs="Times New Roman"/>
          <w:kern w:val="0"/>
          <w:lang w:val="es-ES_tradnl"/>
          <w14:ligatures w14:val="none"/>
        </w:rPr>
      </w:pPr>
    </w:p>
    <w:p w14:paraId="18B77865" w14:textId="77777777" w:rsidR="000A178F" w:rsidRPr="00E75434" w:rsidRDefault="000A178F" w:rsidP="00DA7B65">
      <w:pPr>
        <w:pStyle w:val="NoSpacing"/>
        <w:rPr>
          <w:rFonts w:ascii="Times New Roman" w:eastAsia="Times New Roman" w:hAnsi="Times New Roman" w:cs="Times New Roman"/>
          <w:kern w:val="0"/>
          <w:lang w:val="es-ES_tradnl"/>
          <w14:ligatures w14:val="none"/>
        </w:rPr>
      </w:pPr>
    </w:p>
    <w:p w14:paraId="79349DD1" w14:textId="77777777" w:rsidR="000A178F" w:rsidRPr="00E75434" w:rsidRDefault="000A178F" w:rsidP="00DA7B65">
      <w:pPr>
        <w:pStyle w:val="NoSpacing"/>
        <w:rPr>
          <w:rFonts w:ascii="Times New Roman" w:eastAsia="Times New Roman" w:hAnsi="Times New Roman" w:cs="Times New Roman"/>
          <w:kern w:val="0"/>
          <w:lang w:val="es-ES_tradnl"/>
          <w14:ligatures w14:val="none"/>
        </w:rPr>
      </w:pPr>
    </w:p>
    <w:sdt>
      <w:sdtPr>
        <w:rPr>
          <w:rFonts w:asciiTheme="minorHAnsi" w:eastAsiaTheme="minorHAnsi" w:hAnsiTheme="minorHAnsi" w:cstheme="minorBidi"/>
          <w:b w:val="0"/>
          <w:bCs w:val="0"/>
          <w:color w:val="auto"/>
          <w:kern w:val="2"/>
          <w:sz w:val="24"/>
          <w:szCs w:val="24"/>
          <w:lang w:val="es-ES_tradnl"/>
          <w14:ligatures w14:val="standardContextual"/>
        </w:rPr>
        <w:id w:val="1760014270"/>
        <w:docPartObj>
          <w:docPartGallery w:val="Table of Contents"/>
          <w:docPartUnique/>
        </w:docPartObj>
      </w:sdtPr>
      <w:sdtContent>
        <w:p w14:paraId="0D9BDBA8" w14:textId="58A62357" w:rsidR="000A178F" w:rsidRPr="00E75434" w:rsidRDefault="000A178F">
          <w:pPr>
            <w:pStyle w:val="TOCHeading"/>
            <w:rPr>
              <w:rFonts w:ascii="Times New Roman" w:hAnsi="Times New Roman" w:cs="Times New Roman"/>
              <w:sz w:val="24"/>
              <w:szCs w:val="24"/>
              <w:lang w:val="es-ES_tradnl"/>
            </w:rPr>
          </w:pPr>
          <w:r w:rsidRPr="00E75434">
            <w:rPr>
              <w:lang w:val="es-ES_tradnl"/>
            </w:rPr>
            <w:t>Tabla de contenidos</w:t>
          </w:r>
        </w:p>
        <w:p w14:paraId="56C6DD48" w14:textId="3B95C812" w:rsidR="002A4995" w:rsidRDefault="000A178F">
          <w:pPr>
            <w:pStyle w:val="TOC1"/>
            <w:tabs>
              <w:tab w:val="left" w:pos="480"/>
              <w:tab w:val="right" w:leader="dot" w:pos="9350"/>
            </w:tabs>
            <w:rPr>
              <w:rFonts w:eastAsiaTheme="minorEastAsia"/>
              <w:b w:val="0"/>
              <w:bCs w:val="0"/>
              <w:i w:val="0"/>
              <w:iCs w:val="0"/>
              <w:noProof/>
            </w:rPr>
          </w:pPr>
          <w:r w:rsidRPr="00E75434">
            <w:rPr>
              <w:rFonts w:ascii="Times New Roman" w:hAnsi="Times New Roman" w:cs="Times New Roman"/>
              <w:b w:val="0"/>
              <w:bCs w:val="0"/>
              <w:lang w:val="es-ES_tradnl"/>
            </w:rPr>
            <w:fldChar w:fldCharType="begin"/>
          </w:r>
          <w:r w:rsidRPr="00E75434">
            <w:rPr>
              <w:rFonts w:ascii="Times New Roman" w:hAnsi="Times New Roman" w:cs="Times New Roman"/>
              <w:lang w:val="es-ES_tradnl"/>
            </w:rPr>
            <w:instrText xml:space="preserve"> TOC \o "1-3" \h \z \u </w:instrText>
          </w:r>
          <w:r w:rsidRPr="00E75434">
            <w:rPr>
              <w:rFonts w:ascii="Times New Roman" w:hAnsi="Times New Roman" w:cs="Times New Roman"/>
              <w:b w:val="0"/>
              <w:bCs w:val="0"/>
              <w:lang w:val="es-ES_tradnl"/>
            </w:rPr>
            <w:fldChar w:fldCharType="separate"/>
          </w:r>
          <w:hyperlink w:anchor="_Toc207688355" w:history="1">
            <w:r w:rsidR="002A4995" w:rsidRPr="00AD7131">
              <w:rPr>
                <w:rStyle w:val="Hyperlink"/>
                <w:rFonts w:ascii="Times New Roman" w:hAnsi="Times New Roman" w:cs="Times New Roman"/>
                <w:noProof/>
                <w:lang w:val="es-ES_tradnl"/>
              </w:rPr>
              <w:t>1.</w:t>
            </w:r>
            <w:r w:rsidR="002A4995">
              <w:rPr>
                <w:rFonts w:eastAsiaTheme="minorEastAsia"/>
                <w:b w:val="0"/>
                <w:bCs w:val="0"/>
                <w:i w:val="0"/>
                <w:iCs w:val="0"/>
                <w:noProof/>
              </w:rPr>
              <w:tab/>
            </w:r>
            <w:r w:rsidR="002A4995" w:rsidRPr="00AD7131">
              <w:rPr>
                <w:rStyle w:val="Hyperlink"/>
                <w:rFonts w:ascii="Times New Roman" w:hAnsi="Times New Roman" w:cs="Times New Roman"/>
                <w:noProof/>
                <w:lang w:val="es-ES_tradnl"/>
              </w:rPr>
              <w:t>Presentación</w:t>
            </w:r>
            <w:r w:rsidR="002A4995">
              <w:rPr>
                <w:noProof/>
                <w:webHidden/>
              </w:rPr>
              <w:tab/>
            </w:r>
            <w:r w:rsidR="002A4995">
              <w:rPr>
                <w:noProof/>
                <w:webHidden/>
              </w:rPr>
              <w:fldChar w:fldCharType="begin"/>
            </w:r>
            <w:r w:rsidR="002A4995">
              <w:rPr>
                <w:noProof/>
                <w:webHidden/>
              </w:rPr>
              <w:instrText xml:space="preserve"> PAGEREF _Toc207688355 \h </w:instrText>
            </w:r>
            <w:r w:rsidR="002A4995">
              <w:rPr>
                <w:noProof/>
                <w:webHidden/>
              </w:rPr>
            </w:r>
            <w:r w:rsidR="002A4995">
              <w:rPr>
                <w:noProof/>
                <w:webHidden/>
              </w:rPr>
              <w:fldChar w:fldCharType="separate"/>
            </w:r>
            <w:r w:rsidR="00BC2E57">
              <w:rPr>
                <w:noProof/>
                <w:webHidden/>
              </w:rPr>
              <w:t>3</w:t>
            </w:r>
            <w:r w:rsidR="002A4995">
              <w:rPr>
                <w:noProof/>
                <w:webHidden/>
              </w:rPr>
              <w:fldChar w:fldCharType="end"/>
            </w:r>
          </w:hyperlink>
        </w:p>
        <w:p w14:paraId="2623EB80" w14:textId="42B7510D" w:rsidR="002A4995" w:rsidRDefault="002A4995">
          <w:pPr>
            <w:pStyle w:val="TOC1"/>
            <w:tabs>
              <w:tab w:val="left" w:pos="480"/>
              <w:tab w:val="right" w:leader="dot" w:pos="9350"/>
            </w:tabs>
            <w:rPr>
              <w:rFonts w:eastAsiaTheme="minorEastAsia"/>
              <w:b w:val="0"/>
              <w:bCs w:val="0"/>
              <w:i w:val="0"/>
              <w:iCs w:val="0"/>
              <w:noProof/>
            </w:rPr>
          </w:pPr>
          <w:hyperlink w:anchor="_Toc207688356" w:history="1">
            <w:r w:rsidRPr="00AD7131">
              <w:rPr>
                <w:rStyle w:val="Hyperlink"/>
                <w:rFonts w:ascii="Times New Roman" w:hAnsi="Times New Roman" w:cs="Times New Roman"/>
                <w:noProof/>
                <w:lang w:val="es-ES_tradnl"/>
              </w:rPr>
              <w:t>2.</w:t>
            </w:r>
            <w:r>
              <w:rPr>
                <w:rFonts w:eastAsiaTheme="minorEastAsia"/>
                <w:b w:val="0"/>
                <w:bCs w:val="0"/>
                <w:i w:val="0"/>
                <w:iCs w:val="0"/>
                <w:noProof/>
              </w:rPr>
              <w:tab/>
            </w:r>
            <w:r w:rsidRPr="00AD7131">
              <w:rPr>
                <w:rStyle w:val="Hyperlink"/>
                <w:rFonts w:ascii="Times New Roman" w:hAnsi="Times New Roman" w:cs="Times New Roman"/>
                <w:noProof/>
                <w:lang w:val="es-ES_tradnl"/>
              </w:rPr>
              <w:t>Resumen Ejecutivo</w:t>
            </w:r>
            <w:r>
              <w:rPr>
                <w:noProof/>
                <w:webHidden/>
              </w:rPr>
              <w:tab/>
            </w:r>
            <w:r>
              <w:rPr>
                <w:noProof/>
                <w:webHidden/>
              </w:rPr>
              <w:fldChar w:fldCharType="begin"/>
            </w:r>
            <w:r>
              <w:rPr>
                <w:noProof/>
                <w:webHidden/>
              </w:rPr>
              <w:instrText xml:space="preserve"> PAGEREF _Toc207688356 \h </w:instrText>
            </w:r>
            <w:r>
              <w:rPr>
                <w:noProof/>
                <w:webHidden/>
              </w:rPr>
            </w:r>
            <w:r>
              <w:rPr>
                <w:noProof/>
                <w:webHidden/>
              </w:rPr>
              <w:fldChar w:fldCharType="separate"/>
            </w:r>
            <w:r w:rsidR="00BC2E57">
              <w:rPr>
                <w:noProof/>
                <w:webHidden/>
              </w:rPr>
              <w:t>3</w:t>
            </w:r>
            <w:r>
              <w:rPr>
                <w:noProof/>
                <w:webHidden/>
              </w:rPr>
              <w:fldChar w:fldCharType="end"/>
            </w:r>
          </w:hyperlink>
        </w:p>
        <w:p w14:paraId="4B0E46E5" w14:textId="49B418EA" w:rsidR="002A4995" w:rsidRDefault="002A4995">
          <w:pPr>
            <w:pStyle w:val="TOC2"/>
            <w:tabs>
              <w:tab w:val="left" w:pos="960"/>
              <w:tab w:val="right" w:leader="dot" w:pos="9350"/>
            </w:tabs>
            <w:rPr>
              <w:rFonts w:eastAsiaTheme="minorEastAsia"/>
              <w:b w:val="0"/>
              <w:bCs w:val="0"/>
              <w:noProof/>
              <w:sz w:val="24"/>
              <w:szCs w:val="24"/>
            </w:rPr>
          </w:pPr>
          <w:hyperlink w:anchor="_Toc207688357" w:history="1">
            <w:r w:rsidRPr="00AD7131">
              <w:rPr>
                <w:rStyle w:val="Hyperlink"/>
                <w:rFonts w:ascii="Times New Roman" w:eastAsia="Times New Roman" w:hAnsi="Times New Roman" w:cs="Times New Roman"/>
                <w:noProof/>
                <w:kern w:val="0"/>
                <w:lang w:val="es-ES_tradnl"/>
                <w14:ligatures w14:val="none"/>
              </w:rPr>
              <w:t xml:space="preserve">1.1 </w:t>
            </w:r>
            <w:r>
              <w:rPr>
                <w:rFonts w:eastAsiaTheme="minorEastAsia"/>
                <w:b w:val="0"/>
                <w:bCs w:val="0"/>
                <w:noProof/>
                <w:sz w:val="24"/>
                <w:szCs w:val="24"/>
              </w:rPr>
              <w:tab/>
            </w:r>
            <w:r w:rsidRPr="00AD7131">
              <w:rPr>
                <w:rStyle w:val="Hyperlink"/>
                <w:rFonts w:ascii="Times New Roman" w:eastAsia="Times New Roman" w:hAnsi="Times New Roman" w:cs="Times New Roman"/>
                <w:noProof/>
                <w:kern w:val="0"/>
                <w:lang w:val="es-ES_tradnl"/>
                <w14:ligatures w14:val="none"/>
              </w:rPr>
              <w:t>Composición demográfica y perfil de las personas participantes en el sondeo</w:t>
            </w:r>
            <w:r>
              <w:rPr>
                <w:noProof/>
                <w:webHidden/>
              </w:rPr>
              <w:tab/>
            </w:r>
            <w:r>
              <w:rPr>
                <w:noProof/>
                <w:webHidden/>
              </w:rPr>
              <w:fldChar w:fldCharType="begin"/>
            </w:r>
            <w:r>
              <w:rPr>
                <w:noProof/>
                <w:webHidden/>
              </w:rPr>
              <w:instrText xml:space="preserve"> PAGEREF _Toc207688357 \h </w:instrText>
            </w:r>
            <w:r>
              <w:rPr>
                <w:noProof/>
                <w:webHidden/>
              </w:rPr>
            </w:r>
            <w:r>
              <w:rPr>
                <w:noProof/>
                <w:webHidden/>
              </w:rPr>
              <w:fldChar w:fldCharType="separate"/>
            </w:r>
            <w:r w:rsidR="00BC2E57">
              <w:rPr>
                <w:noProof/>
                <w:webHidden/>
              </w:rPr>
              <w:t>3</w:t>
            </w:r>
            <w:r>
              <w:rPr>
                <w:noProof/>
                <w:webHidden/>
              </w:rPr>
              <w:fldChar w:fldCharType="end"/>
            </w:r>
          </w:hyperlink>
        </w:p>
        <w:p w14:paraId="7DC29E46" w14:textId="55FCDEA8" w:rsidR="002A4995" w:rsidRDefault="002A4995">
          <w:pPr>
            <w:pStyle w:val="TOC2"/>
            <w:tabs>
              <w:tab w:val="left" w:pos="960"/>
              <w:tab w:val="right" w:leader="dot" w:pos="9350"/>
            </w:tabs>
            <w:rPr>
              <w:rFonts w:eastAsiaTheme="minorEastAsia"/>
              <w:b w:val="0"/>
              <w:bCs w:val="0"/>
              <w:noProof/>
              <w:sz w:val="24"/>
              <w:szCs w:val="24"/>
            </w:rPr>
          </w:pPr>
          <w:hyperlink w:anchor="_Toc207688358" w:history="1">
            <w:r w:rsidRPr="00AD7131">
              <w:rPr>
                <w:rStyle w:val="Hyperlink"/>
                <w:rFonts w:ascii="Times New Roman" w:eastAsia="Times New Roman" w:hAnsi="Times New Roman" w:cs="Times New Roman"/>
                <w:noProof/>
                <w:kern w:val="0"/>
                <w:lang w:val="es-ES_tradnl"/>
                <w14:ligatures w14:val="none"/>
              </w:rPr>
              <w:t>1.2</w:t>
            </w:r>
            <w:r>
              <w:rPr>
                <w:rFonts w:eastAsiaTheme="minorEastAsia"/>
                <w:b w:val="0"/>
                <w:bCs w:val="0"/>
                <w:noProof/>
                <w:sz w:val="24"/>
                <w:szCs w:val="24"/>
              </w:rPr>
              <w:tab/>
            </w:r>
            <w:r w:rsidRPr="00AD7131">
              <w:rPr>
                <w:rStyle w:val="Hyperlink"/>
                <w:rFonts w:ascii="Times New Roman" w:eastAsia="Times New Roman" w:hAnsi="Times New Roman" w:cs="Times New Roman"/>
                <w:noProof/>
                <w:kern w:val="0"/>
                <w:lang w:val="es-ES_tradnl"/>
                <w14:ligatures w14:val="none"/>
              </w:rPr>
              <w:t>Temas de coyuntura nacional</w:t>
            </w:r>
            <w:r>
              <w:rPr>
                <w:noProof/>
                <w:webHidden/>
              </w:rPr>
              <w:tab/>
            </w:r>
            <w:r>
              <w:rPr>
                <w:noProof/>
                <w:webHidden/>
              </w:rPr>
              <w:fldChar w:fldCharType="begin"/>
            </w:r>
            <w:r>
              <w:rPr>
                <w:noProof/>
                <w:webHidden/>
              </w:rPr>
              <w:instrText xml:space="preserve"> PAGEREF _Toc207688358 \h </w:instrText>
            </w:r>
            <w:r>
              <w:rPr>
                <w:noProof/>
                <w:webHidden/>
              </w:rPr>
            </w:r>
            <w:r>
              <w:rPr>
                <w:noProof/>
                <w:webHidden/>
              </w:rPr>
              <w:fldChar w:fldCharType="separate"/>
            </w:r>
            <w:r w:rsidR="00BC2E57">
              <w:rPr>
                <w:noProof/>
                <w:webHidden/>
              </w:rPr>
              <w:t>4</w:t>
            </w:r>
            <w:r>
              <w:rPr>
                <w:noProof/>
                <w:webHidden/>
              </w:rPr>
              <w:fldChar w:fldCharType="end"/>
            </w:r>
          </w:hyperlink>
        </w:p>
        <w:p w14:paraId="2E3ED087" w14:textId="73442DD1" w:rsidR="002A4995" w:rsidRDefault="002A4995">
          <w:pPr>
            <w:pStyle w:val="TOC2"/>
            <w:tabs>
              <w:tab w:val="left" w:pos="960"/>
              <w:tab w:val="right" w:leader="dot" w:pos="9350"/>
            </w:tabs>
            <w:rPr>
              <w:rFonts w:eastAsiaTheme="minorEastAsia"/>
              <w:b w:val="0"/>
              <w:bCs w:val="0"/>
              <w:noProof/>
              <w:sz w:val="24"/>
              <w:szCs w:val="24"/>
            </w:rPr>
          </w:pPr>
          <w:hyperlink w:anchor="_Toc207688359" w:history="1">
            <w:r w:rsidRPr="00AD7131">
              <w:rPr>
                <w:rStyle w:val="Hyperlink"/>
                <w:rFonts w:ascii="Times New Roman" w:eastAsia="Times New Roman" w:hAnsi="Times New Roman" w:cs="Times New Roman"/>
                <w:noProof/>
                <w:kern w:val="0"/>
                <w:lang w:val="es-ES_tradnl"/>
                <w14:ligatures w14:val="none"/>
              </w:rPr>
              <w:t>1.3</w:t>
            </w:r>
            <w:r>
              <w:rPr>
                <w:rFonts w:eastAsiaTheme="minorEastAsia"/>
                <w:b w:val="0"/>
                <w:bCs w:val="0"/>
                <w:noProof/>
                <w:sz w:val="24"/>
                <w:szCs w:val="24"/>
              </w:rPr>
              <w:tab/>
            </w:r>
            <w:r w:rsidRPr="00AD7131">
              <w:rPr>
                <w:rStyle w:val="Hyperlink"/>
                <w:rFonts w:ascii="Times New Roman" w:eastAsia="Times New Roman" w:hAnsi="Times New Roman" w:cs="Times New Roman"/>
                <w:noProof/>
                <w:kern w:val="0"/>
                <w:lang w:val="es-ES_tradnl"/>
                <w14:ligatures w14:val="none"/>
              </w:rPr>
              <w:t>Intención de voto y panorama electoral</w:t>
            </w:r>
            <w:r>
              <w:rPr>
                <w:noProof/>
                <w:webHidden/>
              </w:rPr>
              <w:tab/>
            </w:r>
            <w:r>
              <w:rPr>
                <w:noProof/>
                <w:webHidden/>
              </w:rPr>
              <w:fldChar w:fldCharType="begin"/>
            </w:r>
            <w:r>
              <w:rPr>
                <w:noProof/>
                <w:webHidden/>
              </w:rPr>
              <w:instrText xml:space="preserve"> PAGEREF _Toc207688359 \h </w:instrText>
            </w:r>
            <w:r>
              <w:rPr>
                <w:noProof/>
                <w:webHidden/>
              </w:rPr>
            </w:r>
            <w:r>
              <w:rPr>
                <w:noProof/>
                <w:webHidden/>
              </w:rPr>
              <w:fldChar w:fldCharType="separate"/>
            </w:r>
            <w:r w:rsidR="00BC2E57">
              <w:rPr>
                <w:noProof/>
                <w:webHidden/>
              </w:rPr>
              <w:t>5</w:t>
            </w:r>
            <w:r>
              <w:rPr>
                <w:noProof/>
                <w:webHidden/>
              </w:rPr>
              <w:fldChar w:fldCharType="end"/>
            </w:r>
          </w:hyperlink>
        </w:p>
        <w:p w14:paraId="3AD29081" w14:textId="76E4250F" w:rsidR="002A4995" w:rsidRDefault="002A4995">
          <w:pPr>
            <w:pStyle w:val="TOC1"/>
            <w:tabs>
              <w:tab w:val="left" w:pos="480"/>
              <w:tab w:val="right" w:leader="dot" w:pos="9350"/>
            </w:tabs>
            <w:rPr>
              <w:rFonts w:eastAsiaTheme="minorEastAsia"/>
              <w:b w:val="0"/>
              <w:bCs w:val="0"/>
              <w:i w:val="0"/>
              <w:iCs w:val="0"/>
              <w:noProof/>
            </w:rPr>
          </w:pPr>
          <w:hyperlink w:anchor="_Toc207688360" w:history="1">
            <w:r w:rsidRPr="00AD7131">
              <w:rPr>
                <w:rStyle w:val="Hyperlink"/>
                <w:rFonts w:ascii="Times New Roman" w:hAnsi="Times New Roman" w:cs="Times New Roman"/>
                <w:noProof/>
                <w:lang w:val="es-ES_tradnl"/>
              </w:rPr>
              <w:t>3.</w:t>
            </w:r>
            <w:r>
              <w:rPr>
                <w:rFonts w:eastAsiaTheme="minorEastAsia"/>
                <w:b w:val="0"/>
                <w:bCs w:val="0"/>
                <w:i w:val="0"/>
                <w:iCs w:val="0"/>
                <w:noProof/>
              </w:rPr>
              <w:tab/>
            </w:r>
            <w:r w:rsidRPr="00AD7131">
              <w:rPr>
                <w:rStyle w:val="Hyperlink"/>
                <w:rFonts w:ascii="Times New Roman" w:hAnsi="Times New Roman" w:cs="Times New Roman"/>
                <w:noProof/>
                <w:lang w:val="es-ES_tradnl"/>
              </w:rPr>
              <w:t>Metodología: Sondeos de opinión,  conectividad y utilidad del WhatsApp como herramienta de recolección de información.</w:t>
            </w:r>
            <w:r>
              <w:rPr>
                <w:noProof/>
                <w:webHidden/>
              </w:rPr>
              <w:tab/>
            </w:r>
            <w:r>
              <w:rPr>
                <w:noProof/>
                <w:webHidden/>
              </w:rPr>
              <w:fldChar w:fldCharType="begin"/>
            </w:r>
            <w:r>
              <w:rPr>
                <w:noProof/>
                <w:webHidden/>
              </w:rPr>
              <w:instrText xml:space="preserve"> PAGEREF _Toc207688360 \h </w:instrText>
            </w:r>
            <w:r>
              <w:rPr>
                <w:noProof/>
                <w:webHidden/>
              </w:rPr>
            </w:r>
            <w:r>
              <w:rPr>
                <w:noProof/>
                <w:webHidden/>
              </w:rPr>
              <w:fldChar w:fldCharType="separate"/>
            </w:r>
            <w:r w:rsidR="00BC2E57">
              <w:rPr>
                <w:noProof/>
                <w:webHidden/>
              </w:rPr>
              <w:t>6</w:t>
            </w:r>
            <w:r>
              <w:rPr>
                <w:noProof/>
                <w:webHidden/>
              </w:rPr>
              <w:fldChar w:fldCharType="end"/>
            </w:r>
          </w:hyperlink>
        </w:p>
        <w:p w14:paraId="3AFE66F3" w14:textId="1714217D" w:rsidR="002A4995" w:rsidRDefault="002A4995">
          <w:pPr>
            <w:pStyle w:val="TOC1"/>
            <w:tabs>
              <w:tab w:val="left" w:pos="720"/>
              <w:tab w:val="right" w:leader="dot" w:pos="9350"/>
            </w:tabs>
            <w:rPr>
              <w:rFonts w:eastAsiaTheme="minorEastAsia"/>
              <w:b w:val="0"/>
              <w:bCs w:val="0"/>
              <w:i w:val="0"/>
              <w:iCs w:val="0"/>
              <w:noProof/>
            </w:rPr>
          </w:pPr>
          <w:hyperlink w:anchor="_Toc207688361" w:history="1">
            <w:r w:rsidRPr="00AD7131">
              <w:rPr>
                <w:rStyle w:val="Hyperlink"/>
                <w:rFonts w:ascii="Times New Roman" w:hAnsi="Times New Roman" w:cs="Times New Roman"/>
                <w:noProof/>
                <w:lang w:val="es-ES_tradnl"/>
              </w:rPr>
              <w:t>3.1.</w:t>
            </w:r>
            <w:r>
              <w:rPr>
                <w:rFonts w:eastAsiaTheme="minorEastAsia"/>
                <w:b w:val="0"/>
                <w:bCs w:val="0"/>
                <w:i w:val="0"/>
                <w:iCs w:val="0"/>
                <w:noProof/>
              </w:rPr>
              <w:tab/>
            </w:r>
            <w:r w:rsidRPr="00AD7131">
              <w:rPr>
                <w:rStyle w:val="Hyperlink"/>
                <w:rFonts w:ascii="Times New Roman" w:hAnsi="Times New Roman" w:cs="Times New Roman"/>
                <w:noProof/>
                <w:lang w:val="es-ES_tradnl"/>
              </w:rPr>
              <w:t>Sobre el diseño del estudio</w:t>
            </w:r>
            <w:r>
              <w:rPr>
                <w:noProof/>
                <w:webHidden/>
              </w:rPr>
              <w:tab/>
            </w:r>
            <w:r>
              <w:rPr>
                <w:noProof/>
                <w:webHidden/>
              </w:rPr>
              <w:fldChar w:fldCharType="begin"/>
            </w:r>
            <w:r>
              <w:rPr>
                <w:noProof/>
                <w:webHidden/>
              </w:rPr>
              <w:instrText xml:space="preserve"> PAGEREF _Toc207688361 \h </w:instrText>
            </w:r>
            <w:r>
              <w:rPr>
                <w:noProof/>
                <w:webHidden/>
              </w:rPr>
            </w:r>
            <w:r>
              <w:rPr>
                <w:noProof/>
                <w:webHidden/>
              </w:rPr>
              <w:fldChar w:fldCharType="separate"/>
            </w:r>
            <w:r w:rsidR="00BC2E57">
              <w:rPr>
                <w:noProof/>
                <w:webHidden/>
              </w:rPr>
              <w:t>8</w:t>
            </w:r>
            <w:r>
              <w:rPr>
                <w:noProof/>
                <w:webHidden/>
              </w:rPr>
              <w:fldChar w:fldCharType="end"/>
            </w:r>
          </w:hyperlink>
        </w:p>
        <w:p w14:paraId="4CC05A0F" w14:textId="3BCAC19C" w:rsidR="002A4995" w:rsidRDefault="002A4995">
          <w:pPr>
            <w:pStyle w:val="TOC1"/>
            <w:tabs>
              <w:tab w:val="left" w:pos="720"/>
              <w:tab w:val="right" w:leader="dot" w:pos="9350"/>
            </w:tabs>
            <w:rPr>
              <w:rFonts w:eastAsiaTheme="minorEastAsia"/>
              <w:b w:val="0"/>
              <w:bCs w:val="0"/>
              <w:i w:val="0"/>
              <w:iCs w:val="0"/>
              <w:noProof/>
            </w:rPr>
          </w:pPr>
          <w:hyperlink w:anchor="_Toc207688362" w:history="1">
            <w:r w:rsidRPr="00AD7131">
              <w:rPr>
                <w:rStyle w:val="Hyperlink"/>
                <w:rFonts w:ascii="Times New Roman" w:hAnsi="Times New Roman" w:cs="Times New Roman"/>
                <w:noProof/>
                <w:lang w:val="es-ES_tradnl"/>
              </w:rPr>
              <w:t>3.2.</w:t>
            </w:r>
            <w:r>
              <w:rPr>
                <w:rFonts w:eastAsiaTheme="minorEastAsia"/>
                <w:b w:val="0"/>
                <w:bCs w:val="0"/>
                <w:i w:val="0"/>
                <w:iCs w:val="0"/>
                <w:noProof/>
              </w:rPr>
              <w:tab/>
            </w:r>
            <w:r w:rsidRPr="00AD7131">
              <w:rPr>
                <w:rStyle w:val="Hyperlink"/>
                <w:rFonts w:ascii="Times New Roman" w:hAnsi="Times New Roman" w:cs="Times New Roman"/>
                <w:noProof/>
                <w:lang w:val="es-ES_tradnl"/>
              </w:rPr>
              <w:t>Descripción del instrumento aplicado</w:t>
            </w:r>
            <w:r>
              <w:rPr>
                <w:noProof/>
                <w:webHidden/>
              </w:rPr>
              <w:tab/>
            </w:r>
            <w:r>
              <w:rPr>
                <w:noProof/>
                <w:webHidden/>
              </w:rPr>
              <w:fldChar w:fldCharType="begin"/>
            </w:r>
            <w:r>
              <w:rPr>
                <w:noProof/>
                <w:webHidden/>
              </w:rPr>
              <w:instrText xml:space="preserve"> PAGEREF _Toc207688362 \h </w:instrText>
            </w:r>
            <w:r>
              <w:rPr>
                <w:noProof/>
                <w:webHidden/>
              </w:rPr>
            </w:r>
            <w:r>
              <w:rPr>
                <w:noProof/>
                <w:webHidden/>
              </w:rPr>
              <w:fldChar w:fldCharType="separate"/>
            </w:r>
            <w:r w:rsidR="00BC2E57">
              <w:rPr>
                <w:noProof/>
                <w:webHidden/>
              </w:rPr>
              <w:t>13</w:t>
            </w:r>
            <w:r>
              <w:rPr>
                <w:noProof/>
                <w:webHidden/>
              </w:rPr>
              <w:fldChar w:fldCharType="end"/>
            </w:r>
          </w:hyperlink>
        </w:p>
        <w:p w14:paraId="0A4BCCDE" w14:textId="7840DD85" w:rsidR="002A4995" w:rsidRDefault="002A4995">
          <w:pPr>
            <w:pStyle w:val="TOC1"/>
            <w:tabs>
              <w:tab w:val="left" w:pos="480"/>
              <w:tab w:val="right" w:leader="dot" w:pos="9350"/>
            </w:tabs>
            <w:rPr>
              <w:rFonts w:eastAsiaTheme="minorEastAsia"/>
              <w:b w:val="0"/>
              <w:bCs w:val="0"/>
              <w:i w:val="0"/>
              <w:iCs w:val="0"/>
              <w:noProof/>
            </w:rPr>
          </w:pPr>
          <w:hyperlink w:anchor="_Toc207688363" w:history="1">
            <w:r w:rsidRPr="00AD7131">
              <w:rPr>
                <w:rStyle w:val="Hyperlink"/>
                <w:rFonts w:ascii="Times New Roman" w:hAnsi="Times New Roman" w:cs="Times New Roman"/>
                <w:noProof/>
                <w:lang w:val="es-ES_tradnl"/>
              </w:rPr>
              <w:t>4.</w:t>
            </w:r>
            <w:r>
              <w:rPr>
                <w:rFonts w:eastAsiaTheme="minorEastAsia"/>
                <w:b w:val="0"/>
                <w:bCs w:val="0"/>
                <w:i w:val="0"/>
                <w:iCs w:val="0"/>
                <w:noProof/>
              </w:rPr>
              <w:tab/>
            </w:r>
            <w:r w:rsidRPr="00AD7131">
              <w:rPr>
                <w:rStyle w:val="Hyperlink"/>
                <w:rFonts w:ascii="Times New Roman" w:hAnsi="Times New Roman" w:cs="Times New Roman"/>
                <w:noProof/>
                <w:lang w:val="es-ES_tradnl"/>
              </w:rPr>
              <w:t>Principales resultados</w:t>
            </w:r>
            <w:r>
              <w:rPr>
                <w:noProof/>
                <w:webHidden/>
              </w:rPr>
              <w:tab/>
            </w:r>
            <w:r>
              <w:rPr>
                <w:noProof/>
                <w:webHidden/>
              </w:rPr>
              <w:fldChar w:fldCharType="begin"/>
            </w:r>
            <w:r>
              <w:rPr>
                <w:noProof/>
                <w:webHidden/>
              </w:rPr>
              <w:instrText xml:space="preserve"> PAGEREF _Toc207688363 \h </w:instrText>
            </w:r>
            <w:r>
              <w:rPr>
                <w:noProof/>
                <w:webHidden/>
              </w:rPr>
            </w:r>
            <w:r>
              <w:rPr>
                <w:noProof/>
                <w:webHidden/>
              </w:rPr>
              <w:fldChar w:fldCharType="separate"/>
            </w:r>
            <w:r w:rsidR="00BC2E57">
              <w:rPr>
                <w:noProof/>
                <w:webHidden/>
              </w:rPr>
              <w:t>15</w:t>
            </w:r>
            <w:r>
              <w:rPr>
                <w:noProof/>
                <w:webHidden/>
              </w:rPr>
              <w:fldChar w:fldCharType="end"/>
            </w:r>
          </w:hyperlink>
        </w:p>
        <w:p w14:paraId="18FF04D7" w14:textId="08935150" w:rsidR="002A4995" w:rsidRDefault="002A4995">
          <w:pPr>
            <w:pStyle w:val="TOC1"/>
            <w:tabs>
              <w:tab w:val="left" w:pos="720"/>
              <w:tab w:val="right" w:leader="dot" w:pos="9350"/>
            </w:tabs>
            <w:rPr>
              <w:rFonts w:eastAsiaTheme="minorEastAsia"/>
              <w:b w:val="0"/>
              <w:bCs w:val="0"/>
              <w:i w:val="0"/>
              <w:iCs w:val="0"/>
              <w:noProof/>
            </w:rPr>
          </w:pPr>
          <w:hyperlink w:anchor="_Toc207688364" w:history="1">
            <w:r w:rsidRPr="00AD7131">
              <w:rPr>
                <w:rStyle w:val="Hyperlink"/>
                <w:rFonts w:ascii="Times New Roman" w:hAnsi="Times New Roman" w:cs="Times New Roman"/>
                <w:noProof/>
                <w:lang w:val="es-ES_tradnl"/>
              </w:rPr>
              <w:t>4.1.</w:t>
            </w:r>
            <w:r>
              <w:rPr>
                <w:rFonts w:eastAsiaTheme="minorEastAsia"/>
                <w:b w:val="0"/>
                <w:bCs w:val="0"/>
                <w:i w:val="0"/>
                <w:iCs w:val="0"/>
                <w:noProof/>
              </w:rPr>
              <w:tab/>
            </w:r>
            <w:r w:rsidRPr="00AD7131">
              <w:rPr>
                <w:rStyle w:val="Hyperlink"/>
                <w:rFonts w:ascii="Times New Roman" w:hAnsi="Times New Roman" w:cs="Times New Roman"/>
                <w:noProof/>
                <w:lang w:val="es-ES_tradnl"/>
              </w:rPr>
              <w:t>Sobre los temas indagados</w:t>
            </w:r>
            <w:r>
              <w:rPr>
                <w:noProof/>
                <w:webHidden/>
              </w:rPr>
              <w:tab/>
            </w:r>
            <w:r>
              <w:rPr>
                <w:noProof/>
                <w:webHidden/>
              </w:rPr>
              <w:fldChar w:fldCharType="begin"/>
            </w:r>
            <w:r>
              <w:rPr>
                <w:noProof/>
                <w:webHidden/>
              </w:rPr>
              <w:instrText xml:space="preserve"> PAGEREF _Toc207688364 \h </w:instrText>
            </w:r>
            <w:r>
              <w:rPr>
                <w:noProof/>
                <w:webHidden/>
              </w:rPr>
            </w:r>
            <w:r>
              <w:rPr>
                <w:noProof/>
                <w:webHidden/>
              </w:rPr>
              <w:fldChar w:fldCharType="separate"/>
            </w:r>
            <w:r w:rsidR="00BC2E57">
              <w:rPr>
                <w:noProof/>
                <w:webHidden/>
              </w:rPr>
              <w:t>17</w:t>
            </w:r>
            <w:r>
              <w:rPr>
                <w:noProof/>
                <w:webHidden/>
              </w:rPr>
              <w:fldChar w:fldCharType="end"/>
            </w:r>
          </w:hyperlink>
        </w:p>
        <w:p w14:paraId="0A697BAF" w14:textId="08ABA016" w:rsidR="002A4995" w:rsidRDefault="002A4995">
          <w:pPr>
            <w:pStyle w:val="TOC1"/>
            <w:tabs>
              <w:tab w:val="left" w:pos="720"/>
              <w:tab w:val="right" w:leader="dot" w:pos="9350"/>
            </w:tabs>
            <w:rPr>
              <w:rFonts w:eastAsiaTheme="minorEastAsia"/>
              <w:b w:val="0"/>
              <w:bCs w:val="0"/>
              <w:i w:val="0"/>
              <w:iCs w:val="0"/>
              <w:noProof/>
            </w:rPr>
          </w:pPr>
          <w:hyperlink w:anchor="_Toc207688365" w:history="1">
            <w:r w:rsidRPr="00AD7131">
              <w:rPr>
                <w:rStyle w:val="Hyperlink"/>
                <w:rFonts w:ascii="Times New Roman" w:hAnsi="Times New Roman" w:cs="Times New Roman"/>
                <w:noProof/>
                <w:lang w:val="es-ES_tradnl"/>
              </w:rPr>
              <w:t>4.2.</w:t>
            </w:r>
            <w:r>
              <w:rPr>
                <w:rFonts w:eastAsiaTheme="minorEastAsia"/>
                <w:b w:val="0"/>
                <w:bCs w:val="0"/>
                <w:i w:val="0"/>
                <w:iCs w:val="0"/>
                <w:noProof/>
              </w:rPr>
              <w:tab/>
            </w:r>
            <w:r w:rsidRPr="00AD7131">
              <w:rPr>
                <w:rStyle w:val="Hyperlink"/>
                <w:rFonts w:ascii="Times New Roman" w:hAnsi="Times New Roman" w:cs="Times New Roman"/>
                <w:noProof/>
                <w:lang w:val="es-ES_tradnl"/>
              </w:rPr>
              <w:t>Evaluación de la administración Chaves Robles</w:t>
            </w:r>
            <w:r>
              <w:rPr>
                <w:noProof/>
                <w:webHidden/>
              </w:rPr>
              <w:tab/>
            </w:r>
            <w:r>
              <w:rPr>
                <w:noProof/>
                <w:webHidden/>
              </w:rPr>
              <w:fldChar w:fldCharType="begin"/>
            </w:r>
            <w:r>
              <w:rPr>
                <w:noProof/>
                <w:webHidden/>
              </w:rPr>
              <w:instrText xml:space="preserve"> PAGEREF _Toc207688365 \h </w:instrText>
            </w:r>
            <w:r>
              <w:rPr>
                <w:noProof/>
                <w:webHidden/>
              </w:rPr>
            </w:r>
            <w:r>
              <w:rPr>
                <w:noProof/>
                <w:webHidden/>
              </w:rPr>
              <w:fldChar w:fldCharType="separate"/>
            </w:r>
            <w:r w:rsidR="00BC2E57">
              <w:rPr>
                <w:noProof/>
                <w:webHidden/>
              </w:rPr>
              <w:t>20</w:t>
            </w:r>
            <w:r>
              <w:rPr>
                <w:noProof/>
                <w:webHidden/>
              </w:rPr>
              <w:fldChar w:fldCharType="end"/>
            </w:r>
          </w:hyperlink>
        </w:p>
        <w:p w14:paraId="0BBA984F" w14:textId="35863ACC" w:rsidR="002A4995" w:rsidRDefault="002A4995">
          <w:pPr>
            <w:pStyle w:val="TOC1"/>
            <w:tabs>
              <w:tab w:val="left" w:pos="720"/>
              <w:tab w:val="right" w:leader="dot" w:pos="9350"/>
            </w:tabs>
            <w:rPr>
              <w:rFonts w:eastAsiaTheme="minorEastAsia"/>
              <w:b w:val="0"/>
              <w:bCs w:val="0"/>
              <w:i w:val="0"/>
              <w:iCs w:val="0"/>
              <w:noProof/>
            </w:rPr>
          </w:pPr>
          <w:hyperlink w:anchor="_Toc207688366" w:history="1">
            <w:r w:rsidRPr="00AD7131">
              <w:rPr>
                <w:rStyle w:val="Hyperlink"/>
                <w:rFonts w:ascii="Times New Roman" w:hAnsi="Times New Roman" w:cs="Times New Roman"/>
                <w:noProof/>
                <w:lang w:val="es-ES_tradnl"/>
              </w:rPr>
              <w:t>4.3.</w:t>
            </w:r>
            <w:r>
              <w:rPr>
                <w:rFonts w:eastAsiaTheme="minorEastAsia"/>
                <w:b w:val="0"/>
                <w:bCs w:val="0"/>
                <w:i w:val="0"/>
                <w:iCs w:val="0"/>
                <w:noProof/>
              </w:rPr>
              <w:tab/>
            </w:r>
            <w:r w:rsidRPr="00AD7131">
              <w:rPr>
                <w:rStyle w:val="Hyperlink"/>
                <w:rFonts w:ascii="Times New Roman" w:hAnsi="Times New Roman" w:cs="Times New Roman"/>
                <w:noProof/>
                <w:lang w:val="es-ES_tradnl"/>
              </w:rPr>
              <w:t>Certeza electoral e intención de voto</w:t>
            </w:r>
            <w:r>
              <w:rPr>
                <w:noProof/>
                <w:webHidden/>
              </w:rPr>
              <w:tab/>
            </w:r>
            <w:r>
              <w:rPr>
                <w:noProof/>
                <w:webHidden/>
              </w:rPr>
              <w:fldChar w:fldCharType="begin"/>
            </w:r>
            <w:r>
              <w:rPr>
                <w:noProof/>
                <w:webHidden/>
              </w:rPr>
              <w:instrText xml:space="preserve"> PAGEREF _Toc207688366 \h </w:instrText>
            </w:r>
            <w:r>
              <w:rPr>
                <w:noProof/>
                <w:webHidden/>
              </w:rPr>
            </w:r>
            <w:r>
              <w:rPr>
                <w:noProof/>
                <w:webHidden/>
              </w:rPr>
              <w:fldChar w:fldCharType="separate"/>
            </w:r>
            <w:r w:rsidR="00BC2E57">
              <w:rPr>
                <w:noProof/>
                <w:webHidden/>
              </w:rPr>
              <w:t>20</w:t>
            </w:r>
            <w:r>
              <w:rPr>
                <w:noProof/>
                <w:webHidden/>
              </w:rPr>
              <w:fldChar w:fldCharType="end"/>
            </w:r>
          </w:hyperlink>
        </w:p>
        <w:p w14:paraId="1071B6DD" w14:textId="51F49A9A" w:rsidR="002A4995" w:rsidRDefault="002A4995">
          <w:pPr>
            <w:pStyle w:val="TOC1"/>
            <w:tabs>
              <w:tab w:val="left" w:pos="720"/>
              <w:tab w:val="right" w:leader="dot" w:pos="9350"/>
            </w:tabs>
            <w:rPr>
              <w:rFonts w:eastAsiaTheme="minorEastAsia"/>
              <w:b w:val="0"/>
              <w:bCs w:val="0"/>
              <w:i w:val="0"/>
              <w:iCs w:val="0"/>
              <w:noProof/>
            </w:rPr>
          </w:pPr>
          <w:hyperlink w:anchor="_Toc207688367" w:history="1">
            <w:r w:rsidRPr="00AD7131">
              <w:rPr>
                <w:rStyle w:val="Hyperlink"/>
                <w:rFonts w:ascii="Times New Roman" w:hAnsi="Times New Roman" w:cs="Times New Roman"/>
                <w:noProof/>
                <w:lang w:val="es-ES_tradnl"/>
              </w:rPr>
              <w:t>4.4.</w:t>
            </w:r>
            <w:r>
              <w:rPr>
                <w:rFonts w:eastAsiaTheme="minorEastAsia"/>
                <w:b w:val="0"/>
                <w:bCs w:val="0"/>
                <w:i w:val="0"/>
                <w:iCs w:val="0"/>
                <w:noProof/>
              </w:rPr>
              <w:tab/>
            </w:r>
            <w:r w:rsidRPr="00AD7131">
              <w:rPr>
                <w:rStyle w:val="Hyperlink"/>
                <w:rFonts w:ascii="Times New Roman" w:hAnsi="Times New Roman" w:cs="Times New Roman"/>
                <w:noProof/>
                <w:lang w:val="es-ES_tradnl"/>
              </w:rPr>
              <w:t>Preferencias partidarias</w:t>
            </w:r>
            <w:r>
              <w:rPr>
                <w:noProof/>
                <w:webHidden/>
              </w:rPr>
              <w:tab/>
            </w:r>
            <w:r>
              <w:rPr>
                <w:noProof/>
                <w:webHidden/>
              </w:rPr>
              <w:fldChar w:fldCharType="begin"/>
            </w:r>
            <w:r>
              <w:rPr>
                <w:noProof/>
                <w:webHidden/>
              </w:rPr>
              <w:instrText xml:space="preserve"> PAGEREF _Toc207688367 \h </w:instrText>
            </w:r>
            <w:r>
              <w:rPr>
                <w:noProof/>
                <w:webHidden/>
              </w:rPr>
            </w:r>
            <w:r>
              <w:rPr>
                <w:noProof/>
                <w:webHidden/>
              </w:rPr>
              <w:fldChar w:fldCharType="separate"/>
            </w:r>
            <w:r w:rsidR="00BC2E57">
              <w:rPr>
                <w:noProof/>
                <w:webHidden/>
              </w:rPr>
              <w:t>21</w:t>
            </w:r>
            <w:r>
              <w:rPr>
                <w:noProof/>
                <w:webHidden/>
              </w:rPr>
              <w:fldChar w:fldCharType="end"/>
            </w:r>
          </w:hyperlink>
        </w:p>
        <w:p w14:paraId="7580FD8B" w14:textId="23699992" w:rsidR="002A4995" w:rsidRDefault="002A4995">
          <w:pPr>
            <w:pStyle w:val="TOC1"/>
            <w:tabs>
              <w:tab w:val="left" w:pos="720"/>
              <w:tab w:val="right" w:leader="dot" w:pos="9350"/>
            </w:tabs>
            <w:rPr>
              <w:rFonts w:eastAsiaTheme="minorEastAsia"/>
              <w:b w:val="0"/>
              <w:bCs w:val="0"/>
              <w:i w:val="0"/>
              <w:iCs w:val="0"/>
              <w:noProof/>
            </w:rPr>
          </w:pPr>
          <w:hyperlink w:anchor="_Toc207688368" w:history="1">
            <w:r w:rsidRPr="00AD7131">
              <w:rPr>
                <w:rStyle w:val="Hyperlink"/>
                <w:rFonts w:ascii="Times New Roman" w:hAnsi="Times New Roman" w:cs="Times New Roman"/>
                <w:noProof/>
                <w:lang w:val="es-ES_tradnl"/>
              </w:rPr>
              <w:t>4.5.</w:t>
            </w:r>
            <w:r>
              <w:rPr>
                <w:rFonts w:eastAsiaTheme="minorEastAsia"/>
                <w:b w:val="0"/>
                <w:bCs w:val="0"/>
                <w:i w:val="0"/>
                <w:iCs w:val="0"/>
                <w:noProof/>
              </w:rPr>
              <w:tab/>
            </w:r>
            <w:r w:rsidRPr="00AD7131">
              <w:rPr>
                <w:rStyle w:val="Hyperlink"/>
                <w:rFonts w:ascii="Times New Roman" w:hAnsi="Times New Roman" w:cs="Times New Roman"/>
                <w:noProof/>
                <w:lang w:val="es-ES_tradnl"/>
              </w:rPr>
              <w:t>Preferencias por candidaturas</w:t>
            </w:r>
            <w:r>
              <w:rPr>
                <w:noProof/>
                <w:webHidden/>
              </w:rPr>
              <w:tab/>
            </w:r>
            <w:r>
              <w:rPr>
                <w:noProof/>
                <w:webHidden/>
              </w:rPr>
              <w:fldChar w:fldCharType="begin"/>
            </w:r>
            <w:r>
              <w:rPr>
                <w:noProof/>
                <w:webHidden/>
              </w:rPr>
              <w:instrText xml:space="preserve"> PAGEREF _Toc207688368 \h </w:instrText>
            </w:r>
            <w:r>
              <w:rPr>
                <w:noProof/>
                <w:webHidden/>
              </w:rPr>
            </w:r>
            <w:r>
              <w:rPr>
                <w:noProof/>
                <w:webHidden/>
              </w:rPr>
              <w:fldChar w:fldCharType="separate"/>
            </w:r>
            <w:r w:rsidR="00BC2E57">
              <w:rPr>
                <w:noProof/>
                <w:webHidden/>
              </w:rPr>
              <w:t>22</w:t>
            </w:r>
            <w:r>
              <w:rPr>
                <w:noProof/>
                <w:webHidden/>
              </w:rPr>
              <w:fldChar w:fldCharType="end"/>
            </w:r>
          </w:hyperlink>
        </w:p>
        <w:p w14:paraId="708BC5B7" w14:textId="052FEB7D" w:rsidR="002A4995" w:rsidRDefault="002A4995">
          <w:pPr>
            <w:pStyle w:val="TOC1"/>
            <w:tabs>
              <w:tab w:val="left" w:pos="480"/>
              <w:tab w:val="right" w:leader="dot" w:pos="9350"/>
            </w:tabs>
            <w:rPr>
              <w:rFonts w:eastAsiaTheme="minorEastAsia"/>
              <w:b w:val="0"/>
              <w:bCs w:val="0"/>
              <w:i w:val="0"/>
              <w:iCs w:val="0"/>
              <w:noProof/>
            </w:rPr>
          </w:pPr>
          <w:hyperlink w:anchor="_Toc207688369" w:history="1">
            <w:r w:rsidRPr="00AD7131">
              <w:rPr>
                <w:rStyle w:val="Hyperlink"/>
                <w:rFonts w:ascii="Times New Roman" w:hAnsi="Times New Roman" w:cs="Times New Roman"/>
                <w:noProof/>
                <w:lang w:val="es-ES_tradnl"/>
              </w:rPr>
              <w:t>5.</w:t>
            </w:r>
            <w:r>
              <w:rPr>
                <w:rFonts w:eastAsiaTheme="minorEastAsia"/>
                <w:b w:val="0"/>
                <w:bCs w:val="0"/>
                <w:i w:val="0"/>
                <w:iCs w:val="0"/>
                <w:noProof/>
              </w:rPr>
              <w:tab/>
            </w:r>
            <w:r w:rsidRPr="00AD7131">
              <w:rPr>
                <w:rStyle w:val="Hyperlink"/>
                <w:rFonts w:ascii="Times New Roman" w:hAnsi="Times New Roman" w:cs="Times New Roman"/>
                <w:noProof/>
                <w:lang w:val="es-ES_tradnl"/>
              </w:rPr>
              <w:t>Conclusiones del análisis</w:t>
            </w:r>
            <w:r>
              <w:rPr>
                <w:noProof/>
                <w:webHidden/>
              </w:rPr>
              <w:tab/>
            </w:r>
            <w:r>
              <w:rPr>
                <w:noProof/>
                <w:webHidden/>
              </w:rPr>
              <w:fldChar w:fldCharType="begin"/>
            </w:r>
            <w:r>
              <w:rPr>
                <w:noProof/>
                <w:webHidden/>
              </w:rPr>
              <w:instrText xml:space="preserve"> PAGEREF _Toc207688369 \h </w:instrText>
            </w:r>
            <w:r>
              <w:rPr>
                <w:noProof/>
                <w:webHidden/>
              </w:rPr>
            </w:r>
            <w:r>
              <w:rPr>
                <w:noProof/>
                <w:webHidden/>
              </w:rPr>
              <w:fldChar w:fldCharType="separate"/>
            </w:r>
            <w:r w:rsidR="00BC2E57">
              <w:rPr>
                <w:noProof/>
                <w:webHidden/>
              </w:rPr>
              <w:t>23</w:t>
            </w:r>
            <w:r>
              <w:rPr>
                <w:noProof/>
                <w:webHidden/>
              </w:rPr>
              <w:fldChar w:fldCharType="end"/>
            </w:r>
          </w:hyperlink>
        </w:p>
        <w:p w14:paraId="3D2CDFDD" w14:textId="6890892F" w:rsidR="002A4995" w:rsidRDefault="002A4995">
          <w:pPr>
            <w:pStyle w:val="TOC1"/>
            <w:tabs>
              <w:tab w:val="left" w:pos="480"/>
              <w:tab w:val="right" w:leader="dot" w:pos="9350"/>
            </w:tabs>
            <w:rPr>
              <w:rFonts w:eastAsiaTheme="minorEastAsia"/>
              <w:b w:val="0"/>
              <w:bCs w:val="0"/>
              <w:i w:val="0"/>
              <w:iCs w:val="0"/>
              <w:noProof/>
            </w:rPr>
          </w:pPr>
          <w:hyperlink w:anchor="_Toc207688370" w:history="1">
            <w:r w:rsidRPr="00AD7131">
              <w:rPr>
                <w:rStyle w:val="Hyperlink"/>
                <w:noProof/>
                <w:lang w:val="es-ES_tradnl"/>
              </w:rPr>
              <w:t>6.</w:t>
            </w:r>
            <w:r>
              <w:rPr>
                <w:rFonts w:eastAsiaTheme="minorEastAsia"/>
                <w:b w:val="0"/>
                <w:bCs w:val="0"/>
                <w:i w:val="0"/>
                <w:iCs w:val="0"/>
                <w:noProof/>
              </w:rPr>
              <w:tab/>
            </w:r>
            <w:r w:rsidRPr="00AD7131">
              <w:rPr>
                <w:rStyle w:val="Hyperlink"/>
                <w:noProof/>
                <w:lang w:val="es-ES_tradnl"/>
              </w:rPr>
              <w:t>Anexo principales resultados</w:t>
            </w:r>
            <w:r>
              <w:rPr>
                <w:noProof/>
                <w:webHidden/>
              </w:rPr>
              <w:tab/>
            </w:r>
            <w:r>
              <w:rPr>
                <w:noProof/>
                <w:webHidden/>
              </w:rPr>
              <w:fldChar w:fldCharType="begin"/>
            </w:r>
            <w:r>
              <w:rPr>
                <w:noProof/>
                <w:webHidden/>
              </w:rPr>
              <w:instrText xml:space="preserve"> PAGEREF _Toc207688370 \h </w:instrText>
            </w:r>
            <w:r>
              <w:rPr>
                <w:noProof/>
                <w:webHidden/>
              </w:rPr>
            </w:r>
            <w:r>
              <w:rPr>
                <w:noProof/>
                <w:webHidden/>
              </w:rPr>
              <w:fldChar w:fldCharType="separate"/>
            </w:r>
            <w:r w:rsidR="00BC2E57">
              <w:rPr>
                <w:noProof/>
                <w:webHidden/>
              </w:rPr>
              <w:t>26</w:t>
            </w:r>
            <w:r>
              <w:rPr>
                <w:noProof/>
                <w:webHidden/>
              </w:rPr>
              <w:fldChar w:fldCharType="end"/>
            </w:r>
          </w:hyperlink>
        </w:p>
        <w:p w14:paraId="7D94E7CA" w14:textId="70E7025C" w:rsidR="002A4995" w:rsidRDefault="002A4995">
          <w:pPr>
            <w:pStyle w:val="TOC1"/>
            <w:tabs>
              <w:tab w:val="left" w:pos="480"/>
              <w:tab w:val="right" w:leader="dot" w:pos="9350"/>
            </w:tabs>
            <w:rPr>
              <w:rFonts w:eastAsiaTheme="minorEastAsia"/>
              <w:b w:val="0"/>
              <w:bCs w:val="0"/>
              <w:i w:val="0"/>
              <w:iCs w:val="0"/>
              <w:noProof/>
            </w:rPr>
          </w:pPr>
          <w:hyperlink w:anchor="_Toc207688371" w:history="1">
            <w:r w:rsidRPr="00AD7131">
              <w:rPr>
                <w:rStyle w:val="Hyperlink"/>
                <w:noProof/>
                <w:lang w:val="es-ES_tradnl"/>
              </w:rPr>
              <w:t>7.</w:t>
            </w:r>
            <w:r>
              <w:rPr>
                <w:rFonts w:eastAsiaTheme="minorEastAsia"/>
                <w:b w:val="0"/>
                <w:bCs w:val="0"/>
                <w:i w:val="0"/>
                <w:iCs w:val="0"/>
                <w:noProof/>
              </w:rPr>
              <w:tab/>
            </w:r>
            <w:r w:rsidRPr="00AD7131">
              <w:rPr>
                <w:rStyle w:val="Hyperlink"/>
                <w:noProof/>
                <w:lang w:val="es-ES_tradnl"/>
              </w:rPr>
              <w:t>Anexo: Metodología para el Análisis Integral de Sondeos de Opinión en Redes Sociales</w:t>
            </w:r>
            <w:r>
              <w:rPr>
                <w:noProof/>
                <w:webHidden/>
              </w:rPr>
              <w:tab/>
            </w:r>
            <w:r>
              <w:rPr>
                <w:noProof/>
                <w:webHidden/>
              </w:rPr>
              <w:fldChar w:fldCharType="begin"/>
            </w:r>
            <w:r>
              <w:rPr>
                <w:noProof/>
                <w:webHidden/>
              </w:rPr>
              <w:instrText xml:space="preserve"> PAGEREF _Toc207688371 \h </w:instrText>
            </w:r>
            <w:r>
              <w:rPr>
                <w:noProof/>
                <w:webHidden/>
              </w:rPr>
            </w:r>
            <w:r>
              <w:rPr>
                <w:noProof/>
                <w:webHidden/>
              </w:rPr>
              <w:fldChar w:fldCharType="separate"/>
            </w:r>
            <w:r w:rsidR="00BC2E57">
              <w:rPr>
                <w:noProof/>
                <w:webHidden/>
              </w:rPr>
              <w:t>41</w:t>
            </w:r>
            <w:r>
              <w:rPr>
                <w:noProof/>
                <w:webHidden/>
              </w:rPr>
              <w:fldChar w:fldCharType="end"/>
            </w:r>
          </w:hyperlink>
        </w:p>
        <w:p w14:paraId="548D2DA9" w14:textId="1A2C49EE" w:rsidR="002A4995" w:rsidRDefault="002A4995">
          <w:pPr>
            <w:pStyle w:val="TOC3"/>
            <w:tabs>
              <w:tab w:val="right" w:leader="dot" w:pos="9350"/>
            </w:tabs>
            <w:rPr>
              <w:rFonts w:eastAsiaTheme="minorEastAsia"/>
              <w:noProof/>
              <w:sz w:val="24"/>
              <w:szCs w:val="24"/>
            </w:rPr>
          </w:pPr>
          <w:hyperlink w:anchor="_Toc207688372" w:history="1">
            <w:r w:rsidRPr="00AD7131">
              <w:rPr>
                <w:rStyle w:val="Hyperlink"/>
                <w:rFonts w:ascii="Times New Roman" w:hAnsi="Times New Roman" w:cs="Times New Roman"/>
                <w:noProof/>
                <w:lang w:val="es-ES_tradnl"/>
              </w:rPr>
              <w:t>Implementación y Adaptaciones del Algoritmo</w:t>
            </w:r>
            <w:r>
              <w:rPr>
                <w:noProof/>
                <w:webHidden/>
              </w:rPr>
              <w:tab/>
            </w:r>
            <w:r>
              <w:rPr>
                <w:noProof/>
                <w:webHidden/>
              </w:rPr>
              <w:fldChar w:fldCharType="begin"/>
            </w:r>
            <w:r>
              <w:rPr>
                <w:noProof/>
                <w:webHidden/>
              </w:rPr>
              <w:instrText xml:space="preserve"> PAGEREF _Toc207688372 \h </w:instrText>
            </w:r>
            <w:r>
              <w:rPr>
                <w:noProof/>
                <w:webHidden/>
              </w:rPr>
            </w:r>
            <w:r>
              <w:rPr>
                <w:noProof/>
                <w:webHidden/>
              </w:rPr>
              <w:fldChar w:fldCharType="separate"/>
            </w:r>
            <w:r w:rsidR="00BC2E57">
              <w:rPr>
                <w:noProof/>
                <w:webHidden/>
              </w:rPr>
              <w:t>41</w:t>
            </w:r>
            <w:r>
              <w:rPr>
                <w:noProof/>
                <w:webHidden/>
              </w:rPr>
              <w:fldChar w:fldCharType="end"/>
            </w:r>
          </w:hyperlink>
        </w:p>
        <w:p w14:paraId="471DA135" w14:textId="62BE9A61" w:rsidR="002A4995" w:rsidRDefault="002A4995">
          <w:pPr>
            <w:pStyle w:val="TOC3"/>
            <w:tabs>
              <w:tab w:val="right" w:leader="dot" w:pos="9350"/>
            </w:tabs>
            <w:rPr>
              <w:rFonts w:eastAsiaTheme="minorEastAsia"/>
              <w:noProof/>
              <w:sz w:val="24"/>
              <w:szCs w:val="24"/>
            </w:rPr>
          </w:pPr>
          <w:hyperlink w:anchor="_Toc207688373" w:history="1">
            <w:r w:rsidRPr="00AD7131">
              <w:rPr>
                <w:rStyle w:val="Hyperlink"/>
                <w:rFonts w:ascii="Times New Roman" w:hAnsi="Times New Roman" w:cs="Times New Roman"/>
                <w:noProof/>
                <w:lang w:val="es-ES_tradnl"/>
              </w:rPr>
              <w:t>Optimizaciones para la Eficiencia Computacional</w:t>
            </w:r>
            <w:r>
              <w:rPr>
                <w:noProof/>
                <w:webHidden/>
              </w:rPr>
              <w:tab/>
            </w:r>
            <w:r>
              <w:rPr>
                <w:noProof/>
                <w:webHidden/>
              </w:rPr>
              <w:fldChar w:fldCharType="begin"/>
            </w:r>
            <w:r>
              <w:rPr>
                <w:noProof/>
                <w:webHidden/>
              </w:rPr>
              <w:instrText xml:space="preserve"> PAGEREF _Toc207688373 \h </w:instrText>
            </w:r>
            <w:r>
              <w:rPr>
                <w:noProof/>
                <w:webHidden/>
              </w:rPr>
            </w:r>
            <w:r>
              <w:rPr>
                <w:noProof/>
                <w:webHidden/>
              </w:rPr>
              <w:fldChar w:fldCharType="separate"/>
            </w:r>
            <w:r w:rsidR="00BC2E57">
              <w:rPr>
                <w:noProof/>
                <w:webHidden/>
              </w:rPr>
              <w:t>42</w:t>
            </w:r>
            <w:r>
              <w:rPr>
                <w:noProof/>
                <w:webHidden/>
              </w:rPr>
              <w:fldChar w:fldCharType="end"/>
            </w:r>
          </w:hyperlink>
        </w:p>
        <w:p w14:paraId="56BE4EE9" w14:textId="2C2739C1" w:rsidR="002A4995" w:rsidRDefault="002A4995">
          <w:pPr>
            <w:pStyle w:val="TOC3"/>
            <w:tabs>
              <w:tab w:val="right" w:leader="dot" w:pos="9350"/>
            </w:tabs>
            <w:rPr>
              <w:rFonts w:eastAsiaTheme="minorEastAsia"/>
              <w:noProof/>
              <w:sz w:val="24"/>
              <w:szCs w:val="24"/>
            </w:rPr>
          </w:pPr>
          <w:hyperlink w:anchor="_Toc207688374" w:history="1">
            <w:r w:rsidRPr="00AD7131">
              <w:rPr>
                <w:rStyle w:val="Hyperlink"/>
                <w:rFonts w:ascii="Times New Roman" w:hAnsi="Times New Roman" w:cs="Times New Roman"/>
                <w:noProof/>
                <w:lang w:val="es-ES_tradnl"/>
              </w:rPr>
              <w:t>Agrupación y Clasificación Final</w:t>
            </w:r>
            <w:r>
              <w:rPr>
                <w:noProof/>
                <w:webHidden/>
              </w:rPr>
              <w:tab/>
            </w:r>
            <w:r>
              <w:rPr>
                <w:noProof/>
                <w:webHidden/>
              </w:rPr>
              <w:fldChar w:fldCharType="begin"/>
            </w:r>
            <w:r>
              <w:rPr>
                <w:noProof/>
                <w:webHidden/>
              </w:rPr>
              <w:instrText xml:space="preserve"> PAGEREF _Toc207688374 \h </w:instrText>
            </w:r>
            <w:r>
              <w:rPr>
                <w:noProof/>
                <w:webHidden/>
              </w:rPr>
            </w:r>
            <w:r>
              <w:rPr>
                <w:noProof/>
                <w:webHidden/>
              </w:rPr>
              <w:fldChar w:fldCharType="separate"/>
            </w:r>
            <w:r w:rsidR="00BC2E57">
              <w:rPr>
                <w:noProof/>
                <w:webHidden/>
              </w:rPr>
              <w:t>43</w:t>
            </w:r>
            <w:r>
              <w:rPr>
                <w:noProof/>
                <w:webHidden/>
              </w:rPr>
              <w:fldChar w:fldCharType="end"/>
            </w:r>
          </w:hyperlink>
        </w:p>
        <w:p w14:paraId="5DE6269F" w14:textId="52EA1AE8" w:rsidR="002A4995" w:rsidRDefault="002A4995">
          <w:pPr>
            <w:pStyle w:val="TOC3"/>
            <w:tabs>
              <w:tab w:val="right" w:leader="dot" w:pos="9350"/>
            </w:tabs>
            <w:rPr>
              <w:rFonts w:eastAsiaTheme="minorEastAsia"/>
              <w:noProof/>
              <w:sz w:val="24"/>
              <w:szCs w:val="24"/>
            </w:rPr>
          </w:pPr>
          <w:hyperlink w:anchor="_Toc207688375" w:history="1">
            <w:r w:rsidRPr="00AD7131">
              <w:rPr>
                <w:rStyle w:val="Hyperlink"/>
                <w:rFonts w:ascii="Times New Roman" w:hAnsi="Times New Roman" w:cs="Times New Roman"/>
                <w:noProof/>
                <w:lang w:val="es-ES_tradnl"/>
              </w:rPr>
              <w:t>Validación y Limitaciones</w:t>
            </w:r>
            <w:r>
              <w:rPr>
                <w:noProof/>
                <w:webHidden/>
              </w:rPr>
              <w:tab/>
            </w:r>
            <w:r>
              <w:rPr>
                <w:noProof/>
                <w:webHidden/>
              </w:rPr>
              <w:fldChar w:fldCharType="begin"/>
            </w:r>
            <w:r>
              <w:rPr>
                <w:noProof/>
                <w:webHidden/>
              </w:rPr>
              <w:instrText xml:space="preserve"> PAGEREF _Toc207688375 \h </w:instrText>
            </w:r>
            <w:r>
              <w:rPr>
                <w:noProof/>
                <w:webHidden/>
              </w:rPr>
            </w:r>
            <w:r>
              <w:rPr>
                <w:noProof/>
                <w:webHidden/>
              </w:rPr>
              <w:fldChar w:fldCharType="separate"/>
            </w:r>
            <w:r w:rsidR="00BC2E57">
              <w:rPr>
                <w:noProof/>
                <w:webHidden/>
              </w:rPr>
              <w:t>43</w:t>
            </w:r>
            <w:r>
              <w:rPr>
                <w:noProof/>
                <w:webHidden/>
              </w:rPr>
              <w:fldChar w:fldCharType="end"/>
            </w:r>
          </w:hyperlink>
        </w:p>
        <w:p w14:paraId="2F467D25" w14:textId="616483C4" w:rsidR="000A178F" w:rsidRPr="00E75434" w:rsidRDefault="000A178F">
          <w:pPr>
            <w:rPr>
              <w:lang w:val="es-ES_tradnl"/>
            </w:rPr>
          </w:pPr>
          <w:r w:rsidRPr="00E75434">
            <w:rPr>
              <w:rFonts w:ascii="Times New Roman" w:hAnsi="Times New Roman" w:cs="Times New Roman"/>
              <w:b/>
              <w:bCs/>
              <w:lang w:val="es-ES_tradnl"/>
            </w:rPr>
            <w:fldChar w:fldCharType="end"/>
          </w:r>
        </w:p>
      </w:sdtContent>
    </w:sdt>
    <w:p w14:paraId="5240E772" w14:textId="51926B8B" w:rsidR="00DA7B65" w:rsidRPr="00E75434" w:rsidRDefault="00DA7B65" w:rsidP="00DA7B65">
      <w:pPr>
        <w:pStyle w:val="NoSpacing"/>
        <w:rPr>
          <w:rFonts w:ascii="Arial" w:eastAsia="Times New Roman" w:hAnsi="Arial" w:cs="Arial"/>
          <w:kern w:val="0"/>
          <w:lang w:val="es-ES_tradnl"/>
          <w14:ligatures w14:val="none"/>
        </w:rPr>
      </w:pPr>
      <w:r w:rsidRPr="00E75434">
        <w:rPr>
          <w:rFonts w:ascii="Arial" w:eastAsia="Times New Roman" w:hAnsi="Arial" w:cs="Arial"/>
          <w:kern w:val="0"/>
          <w:lang w:val="es-ES_tradnl"/>
          <w14:ligatures w14:val="none"/>
        </w:rPr>
        <w:br w:type="page"/>
      </w:r>
    </w:p>
    <w:p w14:paraId="036FAFBC" w14:textId="49B10813" w:rsidR="00E75434" w:rsidRPr="00E75434" w:rsidRDefault="00E75434" w:rsidP="00D9286A">
      <w:pPr>
        <w:pStyle w:val="Heading1"/>
        <w:numPr>
          <w:ilvl w:val="0"/>
          <w:numId w:val="34"/>
        </w:numPr>
        <w:spacing w:line="360" w:lineRule="auto"/>
        <w:rPr>
          <w:rFonts w:ascii="Times New Roman" w:hAnsi="Times New Roman" w:cs="Times New Roman"/>
          <w:sz w:val="24"/>
          <w:szCs w:val="24"/>
          <w:lang w:val="es-ES_tradnl"/>
        </w:rPr>
      </w:pPr>
      <w:bookmarkStart w:id="0" w:name="_Toc207688355"/>
      <w:r w:rsidRPr="00E75434">
        <w:rPr>
          <w:rFonts w:ascii="Times New Roman" w:hAnsi="Times New Roman" w:cs="Times New Roman"/>
          <w:sz w:val="24"/>
          <w:szCs w:val="24"/>
          <w:lang w:val="es-ES_tradnl"/>
        </w:rPr>
        <w:lastRenderedPageBreak/>
        <w:t>Presentación</w:t>
      </w:r>
      <w:bookmarkEnd w:id="0"/>
    </w:p>
    <w:p w14:paraId="35E35FFF" w14:textId="77777777" w:rsidR="00E75434" w:rsidRPr="00E75434" w:rsidRDefault="00E75434" w:rsidP="00E75434">
      <w:pPr>
        <w:spacing w:line="360" w:lineRule="auto"/>
        <w:jc w:val="both"/>
        <w:rPr>
          <w:rFonts w:ascii="Times New Roman" w:hAnsi="Times New Roman" w:cs="Times New Roman"/>
          <w:lang w:val="es-ES_tradnl"/>
        </w:rPr>
      </w:pPr>
      <w:r w:rsidRPr="00E75434">
        <w:rPr>
          <w:rFonts w:ascii="Times New Roman" w:hAnsi="Times New Roman" w:cs="Times New Roman"/>
          <w:lang w:val="es-ES_tradnl"/>
        </w:rPr>
        <w:t>Desde 1997, el Observatorio del Desarrollo, y a partir de 2021 constituido como el Centro de Investigación Observatorio del Desarrollo (CIOdD), ha dedicado su labor a la producción de evidencia para la toma de decisiones. A lo largo de estos 28 años, el CIOdD ha demostrado la calidad e impacto de sus estudios, los cuales han abarcado desde la realización de encuestas y el análisis de datos estadísticos hasta la ejecución de estudios cualitativos.</w:t>
      </w:r>
    </w:p>
    <w:p w14:paraId="4C38B0CC" w14:textId="6AEB7428" w:rsidR="00E75434" w:rsidRPr="00E75434" w:rsidRDefault="00E75434" w:rsidP="00E75434">
      <w:pPr>
        <w:spacing w:line="360" w:lineRule="auto"/>
        <w:jc w:val="both"/>
        <w:rPr>
          <w:rFonts w:ascii="Times New Roman" w:hAnsi="Times New Roman" w:cs="Times New Roman"/>
          <w:lang w:val="es-ES_tradnl"/>
        </w:rPr>
      </w:pPr>
      <w:r w:rsidRPr="00E75434">
        <w:rPr>
          <w:rFonts w:ascii="Times New Roman" w:hAnsi="Times New Roman" w:cs="Times New Roman"/>
          <w:lang w:val="es-ES_tradnl"/>
        </w:rPr>
        <w:t xml:space="preserve"> El trabajo de este centro ha sido de gran relevancia y utilidad, tanto para la Universidad de Costa Rica (UCR) como para diversas autoridades, y organizaciones públicas y privadas con incidencia nacional y regional. Sus investigaciones sobre fenómenos como el abstencionismo, la intención de voto y la participación ciudadana, entre otros, tienen un propósito claro: generar datos fiables y de calidad para que las unidades académicas, entidades y la opinión pública puedan tomar decisiones informadas y estratégicas.</w:t>
      </w:r>
    </w:p>
    <w:p w14:paraId="530F689B" w14:textId="22892C28" w:rsidR="00DA7B65" w:rsidRPr="00E75434" w:rsidRDefault="0931F501" w:rsidP="00D9286A">
      <w:pPr>
        <w:pStyle w:val="Heading1"/>
        <w:numPr>
          <w:ilvl w:val="0"/>
          <w:numId w:val="34"/>
        </w:numPr>
        <w:spacing w:line="360" w:lineRule="auto"/>
        <w:rPr>
          <w:rFonts w:ascii="Times New Roman" w:hAnsi="Times New Roman" w:cs="Times New Roman"/>
          <w:sz w:val="24"/>
          <w:szCs w:val="24"/>
          <w:lang w:val="es-ES_tradnl"/>
        </w:rPr>
      </w:pPr>
      <w:bookmarkStart w:id="1" w:name="_Toc207688356"/>
      <w:r w:rsidRPr="00E75434">
        <w:rPr>
          <w:rFonts w:ascii="Times New Roman" w:hAnsi="Times New Roman" w:cs="Times New Roman"/>
          <w:sz w:val="24"/>
          <w:szCs w:val="24"/>
          <w:lang w:val="es-ES_tradnl"/>
        </w:rPr>
        <w:t>Resumen Ejecutivo</w:t>
      </w:r>
      <w:bookmarkEnd w:id="1"/>
      <w:r w:rsidRPr="00E75434">
        <w:rPr>
          <w:rFonts w:ascii="Times New Roman" w:hAnsi="Times New Roman" w:cs="Times New Roman"/>
          <w:sz w:val="24"/>
          <w:szCs w:val="24"/>
          <w:lang w:val="es-ES_tradnl"/>
        </w:rPr>
        <w:t xml:space="preserve"> </w:t>
      </w:r>
    </w:p>
    <w:p w14:paraId="135439EE" w14:textId="0BFC4BE1" w:rsidR="00E75434" w:rsidRPr="00E75434" w:rsidRDefault="00E75434" w:rsidP="00E75434">
      <w:pPr>
        <w:spacing w:line="360" w:lineRule="auto"/>
        <w:jc w:val="both"/>
        <w:rPr>
          <w:rFonts w:ascii="Times New Roman" w:hAnsi="Times New Roman" w:cs="Times New Roman"/>
          <w:lang w:val="es-ES_tradnl"/>
        </w:rPr>
      </w:pPr>
      <w:r w:rsidRPr="00E75434">
        <w:rPr>
          <w:rFonts w:ascii="Times New Roman" w:hAnsi="Times New Roman" w:cs="Times New Roman"/>
          <w:lang w:val="es-ES_tradnl"/>
        </w:rPr>
        <w:t xml:space="preserve">El sondeo de opinión estuvo disponible durante los días del 11 al 21 de agosto del 2025, su método de difusión fue redes sociales y canales de WhatsApp, durante el proceso se recolectó un total de 4468 respuestas, posterior a los proceso de verificación y calidad se tiene un total de 4111 personas participantes. </w:t>
      </w:r>
    </w:p>
    <w:p w14:paraId="28EE6EEA" w14:textId="13243047" w:rsidR="562486A5" w:rsidRPr="00E75434" w:rsidRDefault="00BD35B8" w:rsidP="00BD35B8">
      <w:pPr>
        <w:pStyle w:val="Heading2"/>
        <w:rPr>
          <w:rFonts w:ascii="Times New Roman" w:eastAsia="Times New Roman" w:hAnsi="Times New Roman" w:cs="Times New Roman"/>
          <w:color w:val="auto"/>
          <w:kern w:val="0"/>
          <w:sz w:val="24"/>
          <w:szCs w:val="24"/>
          <w:lang w:val="es-ES_tradnl"/>
          <w14:ligatures w14:val="none"/>
        </w:rPr>
      </w:pPr>
      <w:bookmarkStart w:id="2" w:name="_Toc207688357"/>
      <w:r w:rsidRPr="00E75434">
        <w:rPr>
          <w:rFonts w:ascii="Times New Roman" w:eastAsia="Times New Roman" w:hAnsi="Times New Roman" w:cs="Times New Roman"/>
          <w:color w:val="auto"/>
          <w:kern w:val="0"/>
          <w:sz w:val="24"/>
          <w:szCs w:val="24"/>
          <w:lang w:val="es-ES_tradnl"/>
          <w14:ligatures w14:val="none"/>
        </w:rPr>
        <w:t xml:space="preserve">1.1 </w:t>
      </w:r>
      <w:r w:rsidRPr="00E75434">
        <w:rPr>
          <w:rFonts w:ascii="Times New Roman" w:eastAsia="Times New Roman" w:hAnsi="Times New Roman" w:cs="Times New Roman"/>
          <w:color w:val="auto"/>
          <w:kern w:val="0"/>
          <w:sz w:val="24"/>
          <w:szCs w:val="24"/>
          <w:lang w:val="es-ES_tradnl"/>
          <w14:ligatures w14:val="none"/>
        </w:rPr>
        <w:tab/>
      </w:r>
      <w:r w:rsidR="562486A5" w:rsidRPr="00E75434">
        <w:rPr>
          <w:rFonts w:ascii="Times New Roman" w:eastAsia="Times New Roman" w:hAnsi="Times New Roman" w:cs="Times New Roman"/>
          <w:color w:val="auto"/>
          <w:kern w:val="0"/>
          <w:sz w:val="24"/>
          <w:szCs w:val="24"/>
          <w:lang w:val="es-ES_tradnl"/>
          <w14:ligatures w14:val="none"/>
        </w:rPr>
        <w:t>Composición demográfica y perfil de la</w:t>
      </w:r>
      <w:r w:rsidR="00DA6AD7" w:rsidRPr="00E75434">
        <w:rPr>
          <w:rFonts w:ascii="Times New Roman" w:eastAsia="Times New Roman" w:hAnsi="Times New Roman" w:cs="Times New Roman"/>
          <w:color w:val="auto"/>
          <w:kern w:val="0"/>
          <w:sz w:val="24"/>
          <w:szCs w:val="24"/>
          <w:lang w:val="es-ES_tradnl"/>
          <w14:ligatures w14:val="none"/>
        </w:rPr>
        <w:t>s personas participantes</w:t>
      </w:r>
      <w:r w:rsidRPr="00E75434">
        <w:rPr>
          <w:rFonts w:ascii="Times New Roman" w:eastAsia="Times New Roman" w:hAnsi="Times New Roman" w:cs="Times New Roman"/>
          <w:color w:val="auto"/>
          <w:kern w:val="0"/>
          <w:sz w:val="24"/>
          <w:szCs w:val="24"/>
          <w:lang w:val="es-ES_tradnl"/>
          <w14:ligatures w14:val="none"/>
        </w:rPr>
        <w:t xml:space="preserve"> en el sondeo</w:t>
      </w:r>
      <w:bookmarkEnd w:id="2"/>
    </w:p>
    <w:p w14:paraId="56B7F67A" w14:textId="3545CDB9" w:rsidR="562486A5" w:rsidRPr="00E75434" w:rsidRDefault="562486A5" w:rsidP="00D9286A">
      <w:p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El perfil demográfico de las personas que participaron en el sondeo</w:t>
      </w:r>
      <w:r w:rsidR="00BE425D" w:rsidRPr="00E75434">
        <w:rPr>
          <w:rFonts w:ascii="Times New Roman" w:eastAsia="Times New Roman" w:hAnsi="Times New Roman" w:cs="Times New Roman"/>
          <w:lang w:val="es-ES_tradnl"/>
        </w:rPr>
        <w:t xml:space="preserve"> de opinión</w:t>
      </w:r>
      <w:r w:rsidRPr="00E75434">
        <w:rPr>
          <w:rFonts w:ascii="Times New Roman" w:eastAsia="Times New Roman" w:hAnsi="Times New Roman" w:cs="Times New Roman"/>
          <w:lang w:val="es-ES_tradnl"/>
        </w:rPr>
        <w:t xml:space="preserve"> es el siguiente:</w:t>
      </w:r>
    </w:p>
    <w:p w14:paraId="4D757D87" w14:textId="0BD45E2A" w:rsidR="00BE425D" w:rsidRPr="00E75434" w:rsidRDefault="00BE425D" w:rsidP="0931F501">
      <w:pPr>
        <w:numPr>
          <w:ilvl w:val="0"/>
          <w:numId w:val="7"/>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Total de personas participantes 4 111</w:t>
      </w:r>
    </w:p>
    <w:p w14:paraId="3207F4EA" w14:textId="7024C3B9" w:rsidR="562486A5" w:rsidRPr="00E75434" w:rsidRDefault="0931F501" w:rsidP="0931F501">
      <w:pPr>
        <w:numPr>
          <w:ilvl w:val="0"/>
          <w:numId w:val="7"/>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Sexo de las personas participantes:  hombres (53%) y mujeres (46%) y otros (1%).</w:t>
      </w:r>
    </w:p>
    <w:p w14:paraId="173961EA" w14:textId="77111B71" w:rsidR="562486A5" w:rsidRPr="00E75434" w:rsidRDefault="562486A5" w:rsidP="00055DDA">
      <w:pPr>
        <w:numPr>
          <w:ilvl w:val="0"/>
          <w:numId w:val="7"/>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Edad: </w:t>
      </w:r>
      <w:r w:rsidR="00055DDA" w:rsidRPr="00E75434">
        <w:rPr>
          <w:rFonts w:ascii="Times New Roman" w:eastAsia="Times New Roman" w:hAnsi="Times New Roman" w:cs="Times New Roman"/>
          <w:lang w:val="es-ES_tradnl"/>
        </w:rPr>
        <w:t>el</w:t>
      </w:r>
      <w:r w:rsidRPr="00E75434">
        <w:rPr>
          <w:rFonts w:ascii="Times New Roman" w:eastAsia="Times New Roman" w:hAnsi="Times New Roman" w:cs="Times New Roman"/>
          <w:lang w:val="es-ES_tradnl"/>
        </w:rPr>
        <w:t xml:space="preserve"> 62.7% de los participantes de 41 años o más. El grupo de edad más representativo es el de 61 a 70 años (27.1%). </w:t>
      </w:r>
    </w:p>
    <w:p w14:paraId="2EAEB17A" w14:textId="62109E3A" w:rsidR="562486A5" w:rsidRPr="00E75434" w:rsidRDefault="562486A5" w:rsidP="00055DDA">
      <w:pPr>
        <w:numPr>
          <w:ilvl w:val="0"/>
          <w:numId w:val="7"/>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Nivel educativo: con un 92% de las personas participantes reporta tener estudios universitarios (completos o incompletos)</w:t>
      </w:r>
      <w:r w:rsidR="00055DDA" w:rsidRPr="00E75434">
        <w:rPr>
          <w:rFonts w:ascii="Times New Roman" w:eastAsia="Times New Roman" w:hAnsi="Times New Roman" w:cs="Times New Roman"/>
          <w:lang w:val="es-ES_tradnl"/>
        </w:rPr>
        <w:t>.</w:t>
      </w:r>
      <w:r w:rsidRPr="00E75434">
        <w:rPr>
          <w:rFonts w:ascii="Times New Roman" w:eastAsia="Times New Roman" w:hAnsi="Times New Roman" w:cs="Times New Roman"/>
          <w:lang w:val="es-ES_tradnl"/>
        </w:rPr>
        <w:t xml:space="preserve"> Esto confirma </w:t>
      </w:r>
      <w:r w:rsidR="00055DDA" w:rsidRPr="00E75434">
        <w:rPr>
          <w:rFonts w:ascii="Times New Roman" w:eastAsia="Times New Roman" w:hAnsi="Times New Roman" w:cs="Times New Roman"/>
          <w:lang w:val="es-ES_tradnl"/>
        </w:rPr>
        <w:t xml:space="preserve">una de las características esperadas en los </w:t>
      </w:r>
      <w:r w:rsidRPr="00E75434">
        <w:rPr>
          <w:rFonts w:ascii="Times New Roman" w:eastAsia="Times New Roman" w:hAnsi="Times New Roman" w:cs="Times New Roman"/>
          <w:lang w:val="es-ES_tradnl"/>
        </w:rPr>
        <w:t xml:space="preserve">sondeos </w:t>
      </w:r>
      <w:r w:rsidR="00055DDA" w:rsidRPr="00E75434">
        <w:rPr>
          <w:rFonts w:ascii="Times New Roman" w:eastAsia="Times New Roman" w:hAnsi="Times New Roman" w:cs="Times New Roman"/>
          <w:lang w:val="es-ES_tradnl"/>
        </w:rPr>
        <w:t>de opinión</w:t>
      </w:r>
      <w:r w:rsidRPr="00E75434">
        <w:rPr>
          <w:rFonts w:ascii="Times New Roman" w:eastAsia="Times New Roman" w:hAnsi="Times New Roman" w:cs="Times New Roman"/>
          <w:lang w:val="es-ES_tradnl"/>
        </w:rPr>
        <w:t>.</w:t>
      </w:r>
    </w:p>
    <w:p w14:paraId="213CFD5C" w14:textId="5A8CE233" w:rsidR="562486A5" w:rsidRPr="00E75434" w:rsidRDefault="562486A5" w:rsidP="00055DDA">
      <w:pPr>
        <w:numPr>
          <w:ilvl w:val="0"/>
          <w:numId w:val="7"/>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lastRenderedPageBreak/>
        <w:t>Condición laboral: la mitad de las personas participantes trabaja (51%), mientras que un 27% son personas jubiladas. El resto de las categorías (estudiantes, labores del hogar, desempleados) representan porcentajes menores.</w:t>
      </w:r>
    </w:p>
    <w:p w14:paraId="1BAE5B4A" w14:textId="5D27BB8C" w:rsidR="562486A5" w:rsidRPr="00E75434" w:rsidRDefault="562486A5" w:rsidP="00D9286A">
      <w:pPr>
        <w:numPr>
          <w:ilvl w:val="0"/>
          <w:numId w:val="7"/>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Ingresos: el 76% de las personas participantes considera que sus ingresos familiares les alcanzan de forma justa o les permiten ahorrar. </w:t>
      </w:r>
    </w:p>
    <w:p w14:paraId="65D3824B" w14:textId="437440BE" w:rsidR="562486A5" w:rsidRPr="00E75434" w:rsidRDefault="562486A5" w:rsidP="00055DDA">
      <w:pPr>
        <w:numPr>
          <w:ilvl w:val="0"/>
          <w:numId w:val="7"/>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Distribución geográfica: existe una fuerte concentración en la Gran Área Metropolitana (GAM) (86%), especialmente en la provincia de San José (48%). Las provincias fuera de la GAM tienen una </w:t>
      </w:r>
      <w:r w:rsidR="00055DDA" w:rsidRPr="00E75434">
        <w:rPr>
          <w:rFonts w:ascii="Times New Roman" w:eastAsia="Times New Roman" w:hAnsi="Times New Roman" w:cs="Times New Roman"/>
          <w:lang w:val="es-ES_tradnl"/>
        </w:rPr>
        <w:t>participación menor</w:t>
      </w:r>
      <w:r w:rsidRPr="00E75434">
        <w:rPr>
          <w:rFonts w:ascii="Times New Roman" w:eastAsia="Times New Roman" w:hAnsi="Times New Roman" w:cs="Times New Roman"/>
          <w:lang w:val="es-ES_tradnl"/>
        </w:rPr>
        <w:t xml:space="preserve">; pero </w:t>
      </w:r>
      <w:r w:rsidR="00055DDA" w:rsidRPr="00E75434">
        <w:rPr>
          <w:rFonts w:ascii="Times New Roman" w:eastAsia="Times New Roman" w:hAnsi="Times New Roman" w:cs="Times New Roman"/>
          <w:lang w:val="es-ES_tradnl"/>
        </w:rPr>
        <w:t>se cuenta con la</w:t>
      </w:r>
      <w:r w:rsidRPr="00E75434">
        <w:rPr>
          <w:rFonts w:ascii="Times New Roman" w:eastAsia="Times New Roman" w:hAnsi="Times New Roman" w:cs="Times New Roman"/>
          <w:lang w:val="es-ES_tradnl"/>
        </w:rPr>
        <w:t xml:space="preserve"> participación de personas residentes en todos los cantones del país.</w:t>
      </w:r>
    </w:p>
    <w:p w14:paraId="79245A7A" w14:textId="28B06BCC" w:rsidR="562486A5" w:rsidRPr="00E75434" w:rsidRDefault="00BD35B8" w:rsidP="00BD35B8">
      <w:pPr>
        <w:pStyle w:val="Heading2"/>
        <w:rPr>
          <w:rFonts w:ascii="Times New Roman" w:eastAsia="Times New Roman" w:hAnsi="Times New Roman" w:cs="Times New Roman"/>
          <w:color w:val="auto"/>
          <w:kern w:val="0"/>
          <w:sz w:val="24"/>
          <w:szCs w:val="24"/>
          <w:lang w:val="es-ES_tradnl"/>
          <w14:ligatures w14:val="none"/>
        </w:rPr>
      </w:pPr>
      <w:bookmarkStart w:id="3" w:name="_Toc207688358"/>
      <w:r w:rsidRPr="00E75434">
        <w:rPr>
          <w:rFonts w:ascii="Times New Roman" w:eastAsia="Times New Roman" w:hAnsi="Times New Roman" w:cs="Times New Roman"/>
          <w:color w:val="auto"/>
          <w:kern w:val="0"/>
          <w:sz w:val="24"/>
          <w:szCs w:val="24"/>
          <w:lang w:val="es-ES_tradnl"/>
          <w14:ligatures w14:val="none"/>
        </w:rPr>
        <w:t>1.2</w:t>
      </w:r>
      <w:r w:rsidRPr="00E75434">
        <w:rPr>
          <w:rFonts w:ascii="Times New Roman" w:eastAsia="Times New Roman" w:hAnsi="Times New Roman" w:cs="Times New Roman"/>
          <w:color w:val="auto"/>
          <w:kern w:val="0"/>
          <w:sz w:val="24"/>
          <w:szCs w:val="24"/>
          <w:lang w:val="es-ES_tradnl"/>
          <w14:ligatures w14:val="none"/>
        </w:rPr>
        <w:tab/>
      </w:r>
      <w:r w:rsidR="562486A5" w:rsidRPr="00E75434">
        <w:rPr>
          <w:rFonts w:ascii="Times New Roman" w:eastAsia="Times New Roman" w:hAnsi="Times New Roman" w:cs="Times New Roman"/>
          <w:color w:val="auto"/>
          <w:kern w:val="0"/>
          <w:sz w:val="24"/>
          <w:szCs w:val="24"/>
          <w:lang w:val="es-ES_tradnl"/>
          <w14:ligatures w14:val="none"/>
        </w:rPr>
        <w:t>Temas de coyuntura nacional</w:t>
      </w:r>
      <w:bookmarkEnd w:id="3"/>
    </w:p>
    <w:p w14:paraId="15D20273" w14:textId="6B6E07F6" w:rsidR="0931F501" w:rsidRPr="00E75434" w:rsidRDefault="0931F501" w:rsidP="007B43AE">
      <w:pPr>
        <w:spacing w:before="240" w:after="240" w:line="360" w:lineRule="auto"/>
        <w:jc w:val="both"/>
        <w:rPr>
          <w:rFonts w:ascii="Times New Roman" w:eastAsia="Times New Roman" w:hAnsi="Times New Roman" w:cs="Times New Roman"/>
          <w:color w:val="000000" w:themeColor="text1"/>
          <w:lang w:val="es-ES_tradnl"/>
        </w:rPr>
      </w:pPr>
      <w:r w:rsidRPr="00E75434">
        <w:rPr>
          <w:rFonts w:ascii="Times New Roman" w:eastAsia="Times New Roman" w:hAnsi="Times New Roman" w:cs="Times New Roman"/>
          <w:lang w:val="es-ES_tradnl"/>
        </w:rPr>
        <w:t>Los resultados  de</w:t>
      </w:r>
      <w:r w:rsidRPr="00E75434">
        <w:rPr>
          <w:rFonts w:ascii="Times New Roman" w:eastAsia="Times New Roman" w:hAnsi="Times New Roman" w:cs="Times New Roman"/>
          <w:color w:val="000000" w:themeColor="text1"/>
          <w:lang w:val="es-ES_tradnl"/>
        </w:rPr>
        <w:t>l sondeo identifican una jerarquía de problemas del país señalados por las personas encuestadas. En la evaluación de la gestión gubernamental, 76% calificó la administración Chaves Robles como “mala” o “muy mala”. Por áreas específicas, los porcentajes de calificación “mala” fueron: seguridad (78%), corrupción (75%), salud pública (74%) y reactivación económica (52%).</w:t>
      </w:r>
    </w:p>
    <w:p w14:paraId="2A172BEE" w14:textId="3986A72B" w:rsidR="562486A5" w:rsidRPr="00E75434" w:rsidRDefault="562486A5" w:rsidP="00D9286A">
      <w:p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La jerarquía de los problemas más importantes o urgentes a atender, según l</w:t>
      </w:r>
      <w:r w:rsidR="00055DDA" w:rsidRPr="00E75434">
        <w:rPr>
          <w:rFonts w:ascii="Times New Roman" w:eastAsia="Times New Roman" w:hAnsi="Times New Roman" w:cs="Times New Roman"/>
          <w:lang w:val="es-ES_tradnl"/>
        </w:rPr>
        <w:t>as personas participantes</w:t>
      </w:r>
      <w:r w:rsidRPr="00E75434">
        <w:rPr>
          <w:rFonts w:ascii="Times New Roman" w:eastAsia="Times New Roman" w:hAnsi="Times New Roman" w:cs="Times New Roman"/>
          <w:lang w:val="es-ES_tradnl"/>
        </w:rPr>
        <w:t xml:space="preserve">, muestra una clara prioridad. La educación y calidad educativa se destacan como la principal preocupación, mencionada por 948 personas como el primer problema. En segundo lugar, la seguridad y el crimen organizado con 680 menciones y la salud y la Caja Costarricense del Seguro Social (CCSS) con 499 menciones. </w:t>
      </w:r>
    </w:p>
    <w:p w14:paraId="23790C32" w14:textId="30150B47" w:rsidR="562486A5" w:rsidRPr="00E75434" w:rsidRDefault="562486A5" w:rsidP="00D9286A">
      <w:p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El alto porcentaje de participantes que afirma haber votado “siempre” en elecciones presidenciales (92%) indica que </w:t>
      </w:r>
      <w:r w:rsidR="00055DDA" w:rsidRPr="00E75434">
        <w:rPr>
          <w:rFonts w:ascii="Times New Roman" w:eastAsia="Times New Roman" w:hAnsi="Times New Roman" w:cs="Times New Roman"/>
          <w:lang w:val="es-ES_tradnl"/>
        </w:rPr>
        <w:t>las personas participantes están</w:t>
      </w:r>
      <w:r w:rsidRPr="00E75434">
        <w:rPr>
          <w:rFonts w:ascii="Times New Roman" w:eastAsia="Times New Roman" w:hAnsi="Times New Roman" w:cs="Times New Roman"/>
          <w:lang w:val="es-ES_tradnl"/>
        </w:rPr>
        <w:t xml:space="preserve"> </w:t>
      </w:r>
      <w:r w:rsidR="00055DDA" w:rsidRPr="00E75434">
        <w:rPr>
          <w:rFonts w:ascii="Times New Roman" w:eastAsia="Times New Roman" w:hAnsi="Times New Roman" w:cs="Times New Roman"/>
          <w:lang w:val="es-ES_tradnl"/>
        </w:rPr>
        <w:t>conformadas</w:t>
      </w:r>
      <w:r w:rsidRPr="00E75434">
        <w:rPr>
          <w:rFonts w:ascii="Times New Roman" w:eastAsia="Times New Roman" w:hAnsi="Times New Roman" w:cs="Times New Roman"/>
          <w:lang w:val="es-ES_tradnl"/>
        </w:rPr>
        <w:t xml:space="preserve"> por ciudadanos activos y con un alto compromiso cívico. Es decir, personas que están en disposición de manifestar su voluntad e intención de voto al participar en un sondeo</w:t>
      </w:r>
      <w:r w:rsidR="00055DDA" w:rsidRPr="00E75434">
        <w:rPr>
          <w:rFonts w:ascii="Times New Roman" w:eastAsia="Times New Roman" w:hAnsi="Times New Roman" w:cs="Times New Roman"/>
          <w:lang w:val="es-ES_tradnl"/>
        </w:rPr>
        <w:t>, dato que es también consistente con este tipo de estudio, debido a que</w:t>
      </w:r>
      <w:r w:rsidRPr="00E75434">
        <w:rPr>
          <w:rFonts w:ascii="Times New Roman" w:eastAsia="Times New Roman" w:hAnsi="Times New Roman" w:cs="Times New Roman"/>
          <w:lang w:val="es-ES_tradnl"/>
        </w:rPr>
        <w:t xml:space="preserve"> aquellas personas electoras que no tienen interés en participar en el proceso electoral de 2026 tienden a no participar en el sondeo.</w:t>
      </w:r>
    </w:p>
    <w:p w14:paraId="12DB16F1" w14:textId="5C5B15BF" w:rsidR="562486A5" w:rsidRPr="00E75434" w:rsidRDefault="00BD35B8" w:rsidP="00BD35B8">
      <w:pPr>
        <w:pStyle w:val="Heading2"/>
        <w:rPr>
          <w:rFonts w:ascii="Times New Roman" w:eastAsia="Times New Roman" w:hAnsi="Times New Roman" w:cs="Times New Roman"/>
          <w:color w:val="auto"/>
          <w:kern w:val="0"/>
          <w:sz w:val="24"/>
          <w:szCs w:val="24"/>
          <w:lang w:val="es-ES_tradnl"/>
          <w14:ligatures w14:val="none"/>
        </w:rPr>
      </w:pPr>
      <w:bookmarkStart w:id="4" w:name="_Toc207688359"/>
      <w:r w:rsidRPr="00E75434">
        <w:rPr>
          <w:rFonts w:ascii="Times New Roman" w:eastAsia="Times New Roman" w:hAnsi="Times New Roman" w:cs="Times New Roman"/>
          <w:color w:val="auto"/>
          <w:kern w:val="0"/>
          <w:sz w:val="24"/>
          <w:szCs w:val="24"/>
          <w:lang w:val="es-ES_tradnl"/>
          <w14:ligatures w14:val="none"/>
        </w:rPr>
        <w:lastRenderedPageBreak/>
        <w:t>1.3</w:t>
      </w:r>
      <w:r w:rsidRPr="00E75434">
        <w:rPr>
          <w:rFonts w:ascii="Times New Roman" w:eastAsia="Times New Roman" w:hAnsi="Times New Roman" w:cs="Times New Roman"/>
          <w:color w:val="auto"/>
          <w:kern w:val="0"/>
          <w:sz w:val="24"/>
          <w:szCs w:val="24"/>
          <w:lang w:val="es-ES_tradnl"/>
          <w14:ligatures w14:val="none"/>
        </w:rPr>
        <w:tab/>
      </w:r>
      <w:r w:rsidR="562486A5" w:rsidRPr="00E75434">
        <w:rPr>
          <w:rFonts w:ascii="Times New Roman" w:eastAsia="Times New Roman" w:hAnsi="Times New Roman" w:cs="Times New Roman"/>
          <w:color w:val="auto"/>
          <w:kern w:val="0"/>
          <w:sz w:val="24"/>
          <w:szCs w:val="24"/>
          <w:lang w:val="es-ES_tradnl"/>
          <w14:ligatures w14:val="none"/>
        </w:rPr>
        <w:t>Intención de voto y panorama electoral</w:t>
      </w:r>
      <w:bookmarkEnd w:id="4"/>
    </w:p>
    <w:p w14:paraId="748EB93A" w14:textId="1517AA6C" w:rsidR="562486A5" w:rsidRPr="00E75434" w:rsidRDefault="562486A5" w:rsidP="00D9286A">
      <w:p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El panorama electoral se caracteriza por la fragmentación y la polarización, con una porción significativa de las personas participantes aún indecisa.</w:t>
      </w:r>
    </w:p>
    <w:p w14:paraId="5955F1FB" w14:textId="58A054CF" w:rsidR="562486A5" w:rsidRPr="00E75434" w:rsidRDefault="0931F501" w:rsidP="00D9286A">
      <w:pPr>
        <w:numPr>
          <w:ilvl w:val="0"/>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Nivel de certeza de voto: un 63% de las personas participantes que manifestaron que votarán, están “completamente seguras de por quién votarán. En contraste, un 34% de la población que participó “no ha decidido por quién”, lo que representa un segmento crucial de votantes que podría ser decisivo en el resultado final y no manifiesta una preferencia partidaria y el restante 3% se ubica en otras categorías</w:t>
      </w:r>
      <w:r w:rsidR="00BE425D" w:rsidRPr="00E75434">
        <w:rPr>
          <w:rFonts w:ascii="Times New Roman" w:eastAsia="Times New Roman" w:hAnsi="Times New Roman" w:cs="Times New Roman"/>
          <w:lang w:val="es-ES_tradnl"/>
        </w:rPr>
        <w:t xml:space="preserve">. </w:t>
      </w:r>
    </w:p>
    <w:p w14:paraId="2D3A6B60" w14:textId="16E4DE38" w:rsidR="562486A5" w:rsidRPr="00E75434" w:rsidRDefault="562486A5" w:rsidP="00D9286A">
      <w:pPr>
        <w:numPr>
          <w:ilvl w:val="0"/>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Intención de voto por partido político: </w:t>
      </w:r>
      <w:r w:rsidR="00055DDA" w:rsidRPr="00E75434">
        <w:rPr>
          <w:rFonts w:ascii="Times New Roman" w:eastAsia="Times New Roman" w:hAnsi="Times New Roman" w:cs="Times New Roman"/>
          <w:lang w:val="es-ES_tradnl"/>
        </w:rPr>
        <w:t xml:space="preserve">respecto a las </w:t>
      </w:r>
      <w:r w:rsidRPr="00E75434">
        <w:rPr>
          <w:rFonts w:ascii="Times New Roman" w:eastAsia="Times New Roman" w:hAnsi="Times New Roman" w:cs="Times New Roman"/>
          <w:lang w:val="es-ES_tradnl"/>
        </w:rPr>
        <w:t>preferencias por parte de las personas</w:t>
      </w:r>
      <w:r w:rsidR="00055DDA" w:rsidRPr="00E75434">
        <w:rPr>
          <w:rFonts w:ascii="Times New Roman" w:eastAsia="Times New Roman" w:hAnsi="Times New Roman" w:cs="Times New Roman"/>
          <w:lang w:val="es-ES_tradnl"/>
        </w:rPr>
        <w:t xml:space="preserve"> participantes expresan su afinidad por los siguientes partidos políticos</w:t>
      </w:r>
      <w:r w:rsidRPr="00E75434">
        <w:rPr>
          <w:rFonts w:ascii="Times New Roman" w:eastAsia="Times New Roman" w:hAnsi="Times New Roman" w:cs="Times New Roman"/>
          <w:lang w:val="es-ES_tradnl"/>
        </w:rPr>
        <w:t>:</w:t>
      </w:r>
    </w:p>
    <w:p w14:paraId="6CCABC9B" w14:textId="553C8048" w:rsidR="562486A5" w:rsidRPr="00E75434" w:rsidRDefault="0931F501" w:rsidP="0931F501">
      <w:pPr>
        <w:numPr>
          <w:ilvl w:val="1"/>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El Frente Amplio (FA) registró un 22% de las preferencias departe las personas.</w:t>
      </w:r>
    </w:p>
    <w:p w14:paraId="6838BBAB" w14:textId="14A4A854" w:rsidR="562486A5" w:rsidRPr="00E75434" w:rsidRDefault="562486A5" w:rsidP="00D9286A">
      <w:pPr>
        <w:numPr>
          <w:ilvl w:val="1"/>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El Partido Liberación Nacional (PLN) un 21%.</w:t>
      </w:r>
    </w:p>
    <w:p w14:paraId="5BB4D344" w14:textId="50631C23" w:rsidR="562486A5" w:rsidRPr="00E75434" w:rsidRDefault="562486A5" w:rsidP="00D9286A">
      <w:pPr>
        <w:numPr>
          <w:ilvl w:val="1"/>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Otros partidos como Pueblo Soberano (PPS) (11%) y la Coalición Agenda Ciudadana (CAC) (10%) también captan una porción significativa.</w:t>
      </w:r>
    </w:p>
    <w:p w14:paraId="1C185599" w14:textId="41E0515A" w:rsidR="562486A5" w:rsidRPr="00E75434" w:rsidRDefault="562486A5" w:rsidP="00D9286A">
      <w:pPr>
        <w:numPr>
          <w:ilvl w:val="1"/>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Es importante resaltar que un 11% de las personas </w:t>
      </w:r>
      <w:r w:rsidR="00055DDA" w:rsidRPr="00E75434">
        <w:rPr>
          <w:rFonts w:ascii="Times New Roman" w:eastAsia="Times New Roman" w:hAnsi="Times New Roman" w:cs="Times New Roman"/>
          <w:lang w:val="es-ES_tradnl"/>
        </w:rPr>
        <w:t>participantes</w:t>
      </w:r>
      <w:r w:rsidRPr="00E75434">
        <w:rPr>
          <w:rFonts w:ascii="Times New Roman" w:eastAsia="Times New Roman" w:hAnsi="Times New Roman" w:cs="Times New Roman"/>
          <w:lang w:val="es-ES_tradnl"/>
        </w:rPr>
        <w:t xml:space="preserve"> indició que “no vota por partidos, sino por personas”, lo que es un factor que puede alterar el resultado final.</w:t>
      </w:r>
    </w:p>
    <w:p w14:paraId="38DA872B" w14:textId="6D0C49B1" w:rsidR="562486A5" w:rsidRPr="00E75434" w:rsidRDefault="562486A5" w:rsidP="00D9286A">
      <w:pPr>
        <w:numPr>
          <w:ilvl w:val="0"/>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Intención de voto por candidatura</w:t>
      </w:r>
      <w:r w:rsidR="00055DDA" w:rsidRPr="00E75434">
        <w:rPr>
          <w:rFonts w:ascii="Times New Roman" w:eastAsia="Times New Roman" w:hAnsi="Times New Roman" w:cs="Times New Roman"/>
          <w:lang w:val="es-ES_tradnl"/>
        </w:rPr>
        <w:t>, en cuanto a la consulta sobre por cual candidato(a) o precandidato(a) votaría las respuestas con más de un 10% de apoyo serían</w:t>
      </w:r>
      <w:r w:rsidRPr="00E75434">
        <w:rPr>
          <w:rFonts w:ascii="Times New Roman" w:eastAsia="Times New Roman" w:hAnsi="Times New Roman" w:cs="Times New Roman"/>
          <w:lang w:val="es-ES_tradnl"/>
        </w:rPr>
        <w:t>:</w:t>
      </w:r>
    </w:p>
    <w:p w14:paraId="43493250" w14:textId="1218AC06" w:rsidR="562486A5" w:rsidRPr="00E75434" w:rsidRDefault="562486A5" w:rsidP="00D9286A">
      <w:pPr>
        <w:numPr>
          <w:ilvl w:val="1"/>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Álvaro Ramos (PLN) registró un 24.7% de las preferencias.</w:t>
      </w:r>
    </w:p>
    <w:p w14:paraId="707E5DA4" w14:textId="6500FFBD" w:rsidR="562486A5" w:rsidRPr="00E75434" w:rsidRDefault="0931F501" w:rsidP="0931F501">
      <w:pPr>
        <w:numPr>
          <w:ilvl w:val="1"/>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Ariel Robles (FA) un 20.8%. </w:t>
      </w:r>
    </w:p>
    <w:p w14:paraId="59EB7D1B" w14:textId="7F1864EE" w:rsidR="562486A5" w:rsidRPr="00E75434" w:rsidRDefault="562486A5" w:rsidP="00D9286A">
      <w:pPr>
        <w:numPr>
          <w:ilvl w:val="1"/>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Claudia Dobles (CAC) un 17.2%.</w:t>
      </w:r>
    </w:p>
    <w:p w14:paraId="7E7F7353" w14:textId="5729599F" w:rsidR="00D9286A" w:rsidRPr="00E75434" w:rsidRDefault="562486A5" w:rsidP="00D9286A">
      <w:pPr>
        <w:numPr>
          <w:ilvl w:val="1"/>
          <w:numId w:val="8"/>
        </w:numPr>
        <w:spacing w:beforeAutospacing="1"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Laura Fernández (PSS) un 13.1%.</w:t>
      </w:r>
      <w:r w:rsidR="00D9286A" w:rsidRPr="00E75434">
        <w:rPr>
          <w:rFonts w:ascii="Times New Roman" w:hAnsi="Times New Roman" w:cs="Times New Roman"/>
          <w:lang w:val="es-ES_tradnl"/>
        </w:rPr>
        <w:br w:type="page"/>
      </w:r>
    </w:p>
    <w:p w14:paraId="4EDEDD49" w14:textId="330E0A59" w:rsidR="00D43788" w:rsidRPr="00E75434" w:rsidRDefault="00BE425D" w:rsidP="00D43788">
      <w:pPr>
        <w:pStyle w:val="Heading1"/>
        <w:numPr>
          <w:ilvl w:val="0"/>
          <w:numId w:val="34"/>
        </w:numPr>
        <w:spacing w:line="360" w:lineRule="auto"/>
        <w:rPr>
          <w:rFonts w:ascii="Times New Roman" w:hAnsi="Times New Roman" w:cs="Times New Roman"/>
          <w:sz w:val="24"/>
          <w:szCs w:val="24"/>
          <w:lang w:val="es-ES_tradnl"/>
        </w:rPr>
      </w:pPr>
      <w:bookmarkStart w:id="5" w:name="_Toc207688360"/>
      <w:r w:rsidRPr="00E75434">
        <w:rPr>
          <w:rFonts w:ascii="Times New Roman" w:hAnsi="Times New Roman" w:cs="Times New Roman"/>
          <w:sz w:val="24"/>
          <w:szCs w:val="24"/>
          <w:lang w:val="es-ES_tradnl"/>
        </w:rPr>
        <w:lastRenderedPageBreak/>
        <w:t xml:space="preserve">Metodología: </w:t>
      </w:r>
      <w:r w:rsidR="6A62693D" w:rsidRPr="00E75434">
        <w:rPr>
          <w:rFonts w:ascii="Times New Roman" w:hAnsi="Times New Roman" w:cs="Times New Roman"/>
          <w:sz w:val="24"/>
          <w:szCs w:val="24"/>
          <w:lang w:val="es-ES_tradnl"/>
        </w:rPr>
        <w:t xml:space="preserve">Sondeos de opinión,  conectividad y utilidad del </w:t>
      </w:r>
      <w:r w:rsidR="00BB3125" w:rsidRPr="00E75434">
        <w:rPr>
          <w:rFonts w:ascii="Times New Roman" w:hAnsi="Times New Roman" w:cs="Times New Roman"/>
          <w:sz w:val="24"/>
          <w:szCs w:val="24"/>
          <w:lang w:val="es-ES_tradnl"/>
        </w:rPr>
        <w:t>WhatsApp</w:t>
      </w:r>
      <w:r w:rsidR="6A62693D" w:rsidRPr="00E75434">
        <w:rPr>
          <w:rFonts w:ascii="Times New Roman" w:hAnsi="Times New Roman" w:cs="Times New Roman"/>
          <w:sz w:val="24"/>
          <w:szCs w:val="24"/>
          <w:lang w:val="es-ES_tradnl"/>
        </w:rPr>
        <w:t xml:space="preserve"> como herramienta de </w:t>
      </w:r>
      <w:r w:rsidR="00BB3125" w:rsidRPr="00E75434">
        <w:rPr>
          <w:rFonts w:ascii="Times New Roman" w:hAnsi="Times New Roman" w:cs="Times New Roman"/>
          <w:sz w:val="24"/>
          <w:szCs w:val="24"/>
          <w:lang w:val="es-ES_tradnl"/>
        </w:rPr>
        <w:t>recolección</w:t>
      </w:r>
      <w:r w:rsidR="6A62693D" w:rsidRPr="00E75434">
        <w:rPr>
          <w:rFonts w:ascii="Times New Roman" w:hAnsi="Times New Roman" w:cs="Times New Roman"/>
          <w:sz w:val="24"/>
          <w:szCs w:val="24"/>
          <w:lang w:val="es-ES_tradnl"/>
        </w:rPr>
        <w:t xml:space="preserve"> de información.</w:t>
      </w:r>
      <w:bookmarkEnd w:id="5"/>
      <w:r w:rsidR="6A62693D" w:rsidRPr="00E75434">
        <w:rPr>
          <w:rFonts w:ascii="Times New Roman" w:hAnsi="Times New Roman" w:cs="Times New Roman"/>
          <w:sz w:val="24"/>
          <w:szCs w:val="24"/>
          <w:lang w:val="es-ES_tradnl"/>
        </w:rPr>
        <w:t xml:space="preserve">  </w:t>
      </w:r>
    </w:p>
    <w:p w14:paraId="3D9DB07F" w14:textId="77777777" w:rsidR="000A178F" w:rsidRPr="00E75434" w:rsidRDefault="000A178F" w:rsidP="000A178F">
      <w:pPr>
        <w:rPr>
          <w:lang w:val="es-ES_tradnl"/>
        </w:rPr>
      </w:pPr>
    </w:p>
    <w:p w14:paraId="2FD43C1C" w14:textId="1FF14E76" w:rsidR="562486A5" w:rsidRPr="00E75434" w:rsidRDefault="562486A5" w:rsidP="00D9286A">
      <w:pPr>
        <w:spacing w:line="360" w:lineRule="auto"/>
        <w:jc w:val="both"/>
        <w:rPr>
          <w:rFonts w:ascii="Times New Roman" w:hAnsi="Times New Roman" w:cs="Times New Roman"/>
          <w:lang w:val="es-ES_tradnl"/>
        </w:rPr>
      </w:pPr>
      <w:r w:rsidRPr="00E75434">
        <w:rPr>
          <w:rFonts w:ascii="Times New Roman" w:hAnsi="Times New Roman" w:cs="Times New Roman"/>
          <w:lang w:val="es-ES_tradnl"/>
        </w:rPr>
        <w:t>Costa Rica, se ha caracterizado por una conectividad casi universal en servicios básicos y una consolidación de plataformas clave, como WhatsApp, como pilares de la comunicación. La información presentada a continuación proporciona el contexto necesario para comprender el alcance y las implicaciones de un sondeo de opinión realizado en redes sociales y WhatsApp.</w:t>
      </w:r>
    </w:p>
    <w:p w14:paraId="4EA70937" w14:textId="1ED2FD56" w:rsidR="562486A5" w:rsidRPr="00E75434" w:rsidRDefault="562486A5" w:rsidP="00D9286A">
      <w:pPr>
        <w:pStyle w:val="NormalWeb"/>
        <w:spacing w:line="360" w:lineRule="auto"/>
        <w:jc w:val="both"/>
        <w:rPr>
          <w:lang w:val="es-ES_tradnl"/>
        </w:rPr>
      </w:pPr>
      <w:r w:rsidRPr="00E75434">
        <w:rPr>
          <w:lang w:val="es-ES_tradnl"/>
        </w:rPr>
        <w:t xml:space="preserve">Durante el período 2018-2024, Costa Rica ha logrado una universalización de la conectividad básica, destacándose la penetración de la telefonía celular, que superó el 97% en todos los segmentos poblacionales. En 2024, </w:t>
      </w:r>
      <w:r w:rsidR="000A178F" w:rsidRPr="00E75434">
        <w:rPr>
          <w:lang w:val="es-ES_tradnl"/>
        </w:rPr>
        <w:t>se</w:t>
      </w:r>
      <w:r w:rsidRPr="00E75434">
        <w:rPr>
          <w:lang w:val="es-ES_tradnl"/>
        </w:rPr>
        <w:t xml:space="preserve"> registró 6.98 millones de líneas de telefonía móvil activas, lo que equivale a una penetración del 132% por cada 100 habitantes según datos de la Superintendencia de Telecomunicaciones. Este logro ha sido notablemente equitativo, con una brecha de género y geográfica (urbano-rural) inferior a 2 y 1 punto porcentual, respectivamente.</w:t>
      </w:r>
    </w:p>
    <w:p w14:paraId="044D792A" w14:textId="2F244EB4" w:rsidR="562486A5" w:rsidRPr="00E75434" w:rsidRDefault="562486A5" w:rsidP="00D9286A">
      <w:pPr>
        <w:pStyle w:val="NormalWeb"/>
        <w:spacing w:line="360" w:lineRule="auto"/>
        <w:jc w:val="both"/>
        <w:rPr>
          <w:lang w:val="es-ES_tradnl"/>
        </w:rPr>
      </w:pPr>
      <w:r w:rsidRPr="00E75434">
        <w:rPr>
          <w:lang w:val="es-ES_tradnl"/>
        </w:rPr>
        <w:t>La evolución del acceso a internet ha sido igualmente significativa. La penetración a nivel nacional aumentó del 73% en 2018 al 88% en 2023 (SUTEL, 2024)</w:t>
      </w:r>
      <w:r w:rsidR="00D43788" w:rsidRPr="00E75434">
        <w:rPr>
          <w:lang w:val="es-ES_tradnl"/>
        </w:rPr>
        <w:t>,</w:t>
      </w:r>
      <w:r w:rsidRPr="00E75434">
        <w:rPr>
          <w:lang w:val="es-ES_tradnl"/>
        </w:rPr>
        <w:t xml:space="preserve"> </w:t>
      </w:r>
      <w:r w:rsidR="00D43788" w:rsidRPr="00E75434">
        <w:rPr>
          <w:lang w:val="es-ES_tradnl"/>
        </w:rPr>
        <w:t>l</w:t>
      </w:r>
      <w:r w:rsidRPr="00E75434">
        <w:rPr>
          <w:lang w:val="es-ES_tradnl"/>
        </w:rPr>
        <w:t>a brecha digital geográfica se redujo en un 84% en este mismo período, pasando de 19 a solo 3 puntos porcentuales entre zonas urbanas y rurales. Este avance se ha visto impulsado por un crecimiento constante en el internet móvil, que alcanzó 5.32 millones de suscripciones en 2024, y el internet fijo, donde las conexiones por fibra óptica han sumado más de 500,000 nuevas suscripciones entre 2020 y 2024 (SUTEL, 2024)</w:t>
      </w:r>
    </w:p>
    <w:p w14:paraId="3741B166" w14:textId="1DC5FB80" w:rsidR="562486A5" w:rsidRPr="00E75434" w:rsidRDefault="562486A5" w:rsidP="00D9286A">
      <w:pPr>
        <w:pStyle w:val="NormalWeb"/>
        <w:spacing w:line="360" w:lineRule="auto"/>
        <w:jc w:val="both"/>
        <w:rPr>
          <w:lang w:val="es-ES_tradnl"/>
        </w:rPr>
      </w:pPr>
      <w:r w:rsidRPr="00E75434">
        <w:rPr>
          <w:lang w:val="es-ES_tradnl"/>
        </w:rPr>
        <w:t xml:space="preserve">En este contexto de alta conectividad, WhatsApp ha consolidado un dominio casi total como plataforma de comunicación. Para 2024, la aplicación es utilizada de manera habitual por el 98% de la población costarricense que posee un teléfono móvil, según un estudio del Centro de Investigación en Comunicación (CICOM) de la Universidad de Costa Rica (UCR), en el </w:t>
      </w:r>
      <w:r w:rsidRPr="00E75434">
        <w:rPr>
          <w:i/>
          <w:iCs/>
          <w:lang w:val="es-ES_tradnl"/>
        </w:rPr>
        <w:t>Informe "Nuestras apps de cada día 2024"</w:t>
      </w:r>
      <w:r w:rsidRPr="00E75434">
        <w:rPr>
          <w:lang w:val="es-ES_tradnl"/>
        </w:rPr>
        <w:t>. Este nivel de penetración es uniforme en toda la población, sin diferencias estadísticas significativas por lugar de residencia, género o nivel educativo. El uso de WhatsApp ha trascendido su función inicial de mensajería, convirtiéndose en una infraestructura de comunicación universal.</w:t>
      </w:r>
    </w:p>
    <w:p w14:paraId="11205A20" w14:textId="2F9065F6" w:rsidR="562486A5" w:rsidRPr="00E75434" w:rsidRDefault="562486A5" w:rsidP="00D9286A">
      <w:pPr>
        <w:pStyle w:val="NormalWeb"/>
        <w:spacing w:line="360" w:lineRule="auto"/>
        <w:jc w:val="both"/>
        <w:rPr>
          <w:lang w:val="es-ES_tradnl"/>
        </w:rPr>
      </w:pPr>
      <w:r w:rsidRPr="00E75434">
        <w:rPr>
          <w:lang w:val="es-ES_tradnl"/>
        </w:rPr>
        <w:lastRenderedPageBreak/>
        <w:t xml:space="preserve">El liderazgo de WhatsApp se aceleró y se legitimó para usos empresariales, de servicio al cliente y educativos durante la pandemia de COVID-19. Ejemplos notables incluyen a BAC Credomatic, que triplicó el uso de su canal de WhatsApp en 2021, con un promedio de 150 mil consultas y transacciones mensuales. En el ámbito educativo, un estudio reveló que el 90% de los estudiantes universitarios utilizan la aplicación con fines académicos, principalmente para formar grupos de estudio, compartir recursos y discutir temas académicos, según el informe </w:t>
      </w:r>
      <w:r w:rsidRPr="00E75434">
        <w:rPr>
          <w:i/>
          <w:iCs/>
          <w:lang w:val="es-ES_tradnl"/>
        </w:rPr>
        <w:t>Latinia Intelligentia 2020.</w:t>
      </w:r>
    </w:p>
    <w:p w14:paraId="534F26B3" w14:textId="295F56B3" w:rsidR="562486A5" w:rsidRPr="00E75434" w:rsidRDefault="0931F501" w:rsidP="00D9286A">
      <w:pPr>
        <w:pStyle w:val="NormalWeb"/>
        <w:spacing w:line="360" w:lineRule="auto"/>
        <w:jc w:val="both"/>
        <w:rPr>
          <w:lang w:val="es-ES_tradnl"/>
        </w:rPr>
      </w:pPr>
      <w:r w:rsidRPr="00E75434">
        <w:rPr>
          <w:lang w:val="es-ES_tradnl"/>
        </w:rPr>
        <w:t>Al comparar WhatsApp con otras plataformas, su dominio es indiscutible; mientras que Facebook tiene un 85% de uso y YouTube un 80% entre la población con teléfono, ninguna otra aplicación de mensajería se acerca a la penetración del 98% de WhatsApp. El crecimiento del mercado de usuarios digitales en el país se ha desacelerado a un modesto 0.5% en 2025, lo que indica una fase de madurez. En este escenario, las estrategias futuras se centrarán en la profundización del compromiso y la monetización de la audiencia existente, en lugar de la adquisición de nuevos usuarios, según los datos del informe</w:t>
      </w:r>
      <w:r w:rsidRPr="00E75434">
        <w:rPr>
          <w:i/>
          <w:iCs/>
          <w:lang w:val="es-ES_tradnl"/>
        </w:rPr>
        <w:t xml:space="preserve"> "Nuestras apps de cada día 2024" (CICOM-UCR).</w:t>
      </w:r>
    </w:p>
    <w:p w14:paraId="6D1493C2" w14:textId="4418F2BC" w:rsidR="562486A5" w:rsidRPr="00E75434" w:rsidRDefault="562486A5" w:rsidP="00D9286A">
      <w:pPr>
        <w:pStyle w:val="NormalWeb"/>
        <w:spacing w:line="360" w:lineRule="auto"/>
        <w:jc w:val="both"/>
        <w:rPr>
          <w:lang w:val="es-ES_tradnl"/>
        </w:rPr>
      </w:pPr>
      <w:r w:rsidRPr="00E75434">
        <w:rPr>
          <w:lang w:val="es-ES_tradnl"/>
        </w:rPr>
        <w:t xml:space="preserve">El alto nivel de uso de WhatsApp está intrínsecamente ligado a la mejora de la infraestructura de telecomunicaciones del país. Las velocidades de conexión han mejorado, con promedios de descarga de 39.44 Mbps en móvil y 100.92 Mbps en internet fijo para 2025. Estas mejoras facilitan un uso más avanzado de la plataforma, como videollamadas, una funcionalidad que se hizo esencial durante la pandemia, esto según datos de la </w:t>
      </w:r>
      <w:r w:rsidRPr="00E75434">
        <w:rPr>
          <w:i/>
          <w:iCs/>
          <w:lang w:val="es-ES_tradnl"/>
        </w:rPr>
        <w:t>Encuesta de Acceso y Uso de los Servicios de Telecomunicaciones en Costa Rica 2024</w:t>
      </w:r>
      <w:r w:rsidRPr="00E75434">
        <w:rPr>
          <w:lang w:val="es-ES_tradnl"/>
        </w:rPr>
        <w:t>.</w:t>
      </w:r>
    </w:p>
    <w:p w14:paraId="1AA386AD" w14:textId="77777777" w:rsidR="562486A5" w:rsidRPr="00E75434" w:rsidRDefault="562486A5" w:rsidP="00D9286A">
      <w:pPr>
        <w:pStyle w:val="NormalWeb"/>
        <w:spacing w:line="360" w:lineRule="auto"/>
        <w:jc w:val="both"/>
        <w:rPr>
          <w:lang w:val="es-ES_tradnl"/>
        </w:rPr>
      </w:pPr>
      <w:r w:rsidRPr="00E75434">
        <w:rPr>
          <w:lang w:val="es-ES_tradnl"/>
        </w:rPr>
        <w:t>El contexto descrito revela que un sondeo de opinión realizado a través de redes sociales y WhatsApp en Costa Rica tiene un potencial de alcance casi universal en la población conectada, lo que lo convierte en un método de investigación de alta viabilidad y relevancia. No obstante, es crucial tener en cuenta los siguientes puntos:</w:t>
      </w:r>
    </w:p>
    <w:p w14:paraId="2028AACB" w14:textId="3F7B3B8E" w:rsidR="562486A5" w:rsidRPr="00E75434" w:rsidRDefault="562486A5" w:rsidP="00D9286A">
      <w:pPr>
        <w:pStyle w:val="NormalWeb"/>
        <w:numPr>
          <w:ilvl w:val="0"/>
          <w:numId w:val="18"/>
        </w:numPr>
        <w:spacing w:line="360" w:lineRule="auto"/>
        <w:jc w:val="both"/>
        <w:rPr>
          <w:lang w:val="es-ES_tradnl"/>
        </w:rPr>
      </w:pPr>
      <w:r w:rsidRPr="00E75434">
        <w:rPr>
          <w:lang w:val="es-ES_tradnl"/>
        </w:rPr>
        <w:lastRenderedPageBreak/>
        <w:t>Representatividad: Las encuestas en redes sociales presentan problemas de cobertura y autoselección. No toda la población está en redes sociales, y solo responden quienes están motivados a hacerlo.</w:t>
      </w:r>
    </w:p>
    <w:p w14:paraId="15EFD1D9" w14:textId="77777777" w:rsidR="00D43788" w:rsidRPr="00E75434" w:rsidRDefault="562486A5" w:rsidP="00D9286A">
      <w:pPr>
        <w:pStyle w:val="NormalWeb"/>
        <w:numPr>
          <w:ilvl w:val="0"/>
          <w:numId w:val="18"/>
        </w:numPr>
        <w:spacing w:line="360" w:lineRule="auto"/>
        <w:jc w:val="both"/>
        <w:rPr>
          <w:lang w:val="es-ES_tradnl"/>
        </w:rPr>
      </w:pPr>
      <w:r w:rsidRPr="00E75434">
        <w:rPr>
          <w:lang w:val="es-ES_tradnl"/>
        </w:rPr>
        <w:t>Brecha digital: A pesar de la alta penetración, la brecha digital en zonas rurales persiste, con un 7.4% de la población que aún no usa internet a principios de 2025. Este grupo podría quedar excluido del sondeo, lo que requiere considerar la complementariedad de estrategias de comunicación tradicionales para alcanzar a todos los segmentos poblacionales.</w:t>
      </w:r>
    </w:p>
    <w:p w14:paraId="369F0845" w14:textId="0BC924C6" w:rsidR="562486A5" w:rsidRPr="00E75434" w:rsidRDefault="562486A5" w:rsidP="00D9286A">
      <w:pPr>
        <w:pStyle w:val="NormalWeb"/>
        <w:numPr>
          <w:ilvl w:val="0"/>
          <w:numId w:val="18"/>
        </w:numPr>
        <w:spacing w:line="360" w:lineRule="auto"/>
        <w:jc w:val="both"/>
        <w:rPr>
          <w:lang w:val="es-ES_tradnl"/>
        </w:rPr>
      </w:pPr>
      <w:r w:rsidRPr="00E75434">
        <w:rPr>
          <w:lang w:val="es-ES_tradnl"/>
        </w:rPr>
        <w:t>Calidad de los datos: Los sistemas de análisis deben incluir controles de calidad para detectar respuestas duplicadas o de baja calidad y verificar la consistencia de los datos.</w:t>
      </w:r>
    </w:p>
    <w:p w14:paraId="60E375BF" w14:textId="0D3B663A" w:rsidR="562486A5" w:rsidRPr="00E75434" w:rsidRDefault="562486A5" w:rsidP="00D43788">
      <w:pPr>
        <w:pStyle w:val="Heading1"/>
        <w:numPr>
          <w:ilvl w:val="1"/>
          <w:numId w:val="34"/>
        </w:numPr>
        <w:spacing w:line="360" w:lineRule="auto"/>
        <w:rPr>
          <w:rFonts w:ascii="Times New Roman" w:hAnsi="Times New Roman" w:cs="Times New Roman"/>
          <w:sz w:val="24"/>
          <w:szCs w:val="24"/>
          <w:lang w:val="es-ES_tradnl"/>
        </w:rPr>
      </w:pPr>
      <w:bookmarkStart w:id="6" w:name="_Toc207688361"/>
      <w:r w:rsidRPr="00E75434">
        <w:rPr>
          <w:rFonts w:ascii="Times New Roman" w:hAnsi="Times New Roman" w:cs="Times New Roman"/>
          <w:sz w:val="24"/>
          <w:szCs w:val="24"/>
          <w:lang w:val="es-ES_tradnl"/>
        </w:rPr>
        <w:t>Sobre el diseño del estudio</w:t>
      </w:r>
      <w:bookmarkEnd w:id="6"/>
    </w:p>
    <w:p w14:paraId="4AD78ACA" w14:textId="49F4468B" w:rsidR="009D3196" w:rsidRPr="00E75434" w:rsidRDefault="009D3196"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Antes de presentar los resultados, es indispensable describir la metodología implementada para garantizar la validez interna de los datos; así como los procedimientos aplicados para su depuración, verificación y control de calidad. El CIOdD ha hecho este tipo de estudios, a través de sondeos, en otras oportunidades y para diversos temas</w:t>
      </w:r>
    </w:p>
    <w:p w14:paraId="2C7B425A" w14:textId="58D589F3" w:rsidR="562486A5" w:rsidRPr="00E75434" w:rsidRDefault="00964DDF"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El sondeo de opinión pública fue </w:t>
      </w:r>
      <w:r w:rsidR="003C2503" w:rsidRPr="00E75434">
        <w:rPr>
          <w:rFonts w:ascii="Times New Roman" w:eastAsia="Times New Roman" w:hAnsi="Times New Roman" w:cs="Times New Roman"/>
          <w:kern w:val="0"/>
          <w:lang w:val="es-ES_tradnl"/>
          <w14:ligatures w14:val="none"/>
        </w:rPr>
        <w:t xml:space="preserve">estructurado </w:t>
      </w:r>
      <w:r w:rsidRPr="00E75434">
        <w:rPr>
          <w:rFonts w:ascii="Times New Roman" w:eastAsia="Times New Roman" w:hAnsi="Times New Roman" w:cs="Times New Roman"/>
          <w:kern w:val="0"/>
          <w:lang w:val="es-ES_tradnl"/>
          <w14:ligatures w14:val="none"/>
        </w:rPr>
        <w:t>como un ejercicio de carácter exploratorio, utilizando medios digitales como principal vía de recolección de información</w:t>
      </w:r>
      <w:r w:rsidR="003C2503" w:rsidRPr="00E75434">
        <w:rPr>
          <w:rFonts w:ascii="Times New Roman" w:eastAsia="Times New Roman" w:hAnsi="Times New Roman" w:cs="Times New Roman"/>
          <w:kern w:val="0"/>
          <w:lang w:val="es-ES_tradnl"/>
          <w14:ligatures w14:val="none"/>
        </w:rPr>
        <w:t xml:space="preserve"> y bajo una modalidad autoadministrada</w:t>
      </w:r>
      <w:r w:rsidR="00D75944" w:rsidRPr="00E75434">
        <w:rPr>
          <w:rFonts w:ascii="Times New Roman" w:eastAsia="Times New Roman" w:hAnsi="Times New Roman" w:cs="Times New Roman"/>
          <w:kern w:val="0"/>
          <w:lang w:val="es-ES_tradnl"/>
          <w14:ligatures w14:val="none"/>
        </w:rPr>
        <w:t>;</w:t>
      </w:r>
      <w:r w:rsidR="003C2503" w:rsidRPr="00E75434">
        <w:rPr>
          <w:rFonts w:ascii="Times New Roman" w:eastAsia="Times New Roman" w:hAnsi="Times New Roman" w:cs="Times New Roman"/>
          <w:kern w:val="0"/>
          <w:lang w:val="es-ES_tradnl"/>
          <w14:ligatures w14:val="none"/>
        </w:rPr>
        <w:t xml:space="preserve"> es decir</w:t>
      </w:r>
      <w:r w:rsidR="00D75944" w:rsidRPr="00E75434">
        <w:rPr>
          <w:rFonts w:ascii="Times New Roman" w:eastAsia="Times New Roman" w:hAnsi="Times New Roman" w:cs="Times New Roman"/>
          <w:kern w:val="0"/>
          <w:lang w:val="es-ES_tradnl"/>
          <w14:ligatures w14:val="none"/>
        </w:rPr>
        <w:t>,</w:t>
      </w:r>
      <w:r w:rsidR="003C2503" w:rsidRPr="00E75434">
        <w:rPr>
          <w:rFonts w:ascii="Times New Roman" w:eastAsia="Times New Roman" w:hAnsi="Times New Roman" w:cs="Times New Roman"/>
          <w:kern w:val="0"/>
          <w:lang w:val="es-ES_tradnl"/>
          <w14:ligatures w14:val="none"/>
        </w:rPr>
        <w:t xml:space="preserve"> la persona completaba en forma directa y sin supervisión las preguntas del cuestionario</w:t>
      </w:r>
      <w:r w:rsidR="00282780" w:rsidRPr="00E75434">
        <w:rPr>
          <w:rFonts w:ascii="Times New Roman" w:eastAsia="Times New Roman" w:hAnsi="Times New Roman" w:cs="Times New Roman"/>
          <w:kern w:val="0"/>
          <w:lang w:val="es-ES_tradnl"/>
          <w14:ligatures w14:val="none"/>
        </w:rPr>
        <w:t xml:space="preserve">, </w:t>
      </w:r>
      <w:r w:rsidR="0026540A" w:rsidRPr="00E75434">
        <w:rPr>
          <w:rFonts w:ascii="Times New Roman" w:eastAsia="Times New Roman" w:hAnsi="Times New Roman" w:cs="Times New Roman"/>
          <w:kern w:val="0"/>
          <w:lang w:val="es-ES_tradnl"/>
          <w14:ligatures w14:val="none"/>
        </w:rPr>
        <w:t>adicional a esto</w:t>
      </w:r>
      <w:r w:rsidR="00195417" w:rsidRPr="00E75434">
        <w:rPr>
          <w:rFonts w:ascii="Times New Roman" w:eastAsia="Times New Roman" w:hAnsi="Times New Roman" w:cs="Times New Roman"/>
          <w:kern w:val="0"/>
          <w:lang w:val="es-ES_tradnl"/>
          <w14:ligatures w14:val="none"/>
        </w:rPr>
        <w:t>,</w:t>
      </w:r>
      <w:r w:rsidR="0026540A" w:rsidRPr="00E75434">
        <w:rPr>
          <w:rFonts w:ascii="Times New Roman" w:eastAsia="Times New Roman" w:hAnsi="Times New Roman" w:cs="Times New Roman"/>
          <w:kern w:val="0"/>
          <w:lang w:val="es-ES_tradnl"/>
          <w14:ligatures w14:val="none"/>
        </w:rPr>
        <w:t xml:space="preserve"> no se solicitó a ningún participante</w:t>
      </w:r>
      <w:r w:rsidR="003C2503" w:rsidRPr="00E75434">
        <w:rPr>
          <w:rFonts w:ascii="Times New Roman" w:eastAsia="Times New Roman" w:hAnsi="Times New Roman" w:cs="Times New Roman"/>
          <w:kern w:val="0"/>
          <w:lang w:val="es-ES_tradnl"/>
          <w14:ligatures w14:val="none"/>
        </w:rPr>
        <w:t xml:space="preserve"> datos sensibles</w:t>
      </w:r>
      <w:r w:rsidR="0026540A" w:rsidRPr="00E75434">
        <w:rPr>
          <w:rFonts w:ascii="Times New Roman" w:eastAsia="Times New Roman" w:hAnsi="Times New Roman" w:cs="Times New Roman"/>
          <w:kern w:val="0"/>
          <w:lang w:val="es-ES_tradnl"/>
          <w14:ligatures w14:val="none"/>
        </w:rPr>
        <w:t>, como nombre o cédula de identidad</w:t>
      </w:r>
      <w:r w:rsidRPr="00E75434">
        <w:rPr>
          <w:rFonts w:ascii="Times New Roman" w:eastAsia="Times New Roman" w:hAnsi="Times New Roman" w:cs="Times New Roman"/>
          <w:kern w:val="0"/>
          <w:lang w:val="es-ES_tradnl"/>
          <w14:ligatures w14:val="none"/>
        </w:rPr>
        <w:t>.</w:t>
      </w:r>
    </w:p>
    <w:p w14:paraId="6EE515C5" w14:textId="0EB1AEF0" w:rsidR="00964DDF" w:rsidRPr="00E75434" w:rsidRDefault="00964DDF"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En primer</w:t>
      </w:r>
      <w:r w:rsidR="00E92827" w:rsidRPr="00E75434">
        <w:rPr>
          <w:rFonts w:ascii="Times New Roman" w:eastAsia="Times New Roman" w:hAnsi="Times New Roman" w:cs="Times New Roman"/>
          <w:kern w:val="0"/>
          <w:lang w:val="es-ES_tradnl"/>
          <w14:ligatures w14:val="none"/>
        </w:rPr>
        <w:t xml:space="preserve"> lugar</w:t>
      </w:r>
      <w:r w:rsidRPr="00E75434">
        <w:rPr>
          <w:rFonts w:ascii="Times New Roman" w:eastAsia="Times New Roman" w:hAnsi="Times New Roman" w:cs="Times New Roman"/>
          <w:kern w:val="0"/>
          <w:lang w:val="es-ES_tradnl"/>
          <w14:ligatures w14:val="none"/>
        </w:rPr>
        <w:t xml:space="preserve">, </w:t>
      </w:r>
      <w:r w:rsidR="003C2503" w:rsidRPr="00E75434">
        <w:rPr>
          <w:rFonts w:ascii="Times New Roman" w:eastAsia="Times New Roman" w:hAnsi="Times New Roman" w:cs="Times New Roman"/>
          <w:kern w:val="0"/>
          <w:lang w:val="es-ES_tradnl"/>
          <w14:ligatures w14:val="none"/>
        </w:rPr>
        <w:t>es preciso</w:t>
      </w:r>
      <w:r w:rsidRPr="00E75434">
        <w:rPr>
          <w:rFonts w:ascii="Times New Roman" w:eastAsia="Times New Roman" w:hAnsi="Times New Roman" w:cs="Times New Roman"/>
          <w:kern w:val="0"/>
          <w:lang w:val="es-ES_tradnl"/>
          <w14:ligatures w14:val="none"/>
        </w:rPr>
        <w:t xml:space="preserve"> diferenciar entre encuestas de opinión y sondeos de opinión. Las </w:t>
      </w:r>
      <w:r w:rsidR="003C2503" w:rsidRPr="00E75434">
        <w:rPr>
          <w:rFonts w:ascii="Times New Roman" w:eastAsia="Times New Roman" w:hAnsi="Times New Roman" w:cs="Times New Roman"/>
          <w:kern w:val="0"/>
          <w:lang w:val="es-ES_tradnl"/>
          <w14:ligatures w14:val="none"/>
        </w:rPr>
        <w:t>primeras</w:t>
      </w:r>
      <w:r w:rsidRPr="00E75434">
        <w:rPr>
          <w:rFonts w:ascii="Times New Roman" w:eastAsia="Times New Roman" w:hAnsi="Times New Roman" w:cs="Times New Roman"/>
          <w:kern w:val="0"/>
          <w:lang w:val="es-ES_tradnl"/>
          <w14:ligatures w14:val="none"/>
        </w:rPr>
        <w:t>, en su sentido estricto, se basan en diseños muestrales probabilísticos que permiten extrapolar sus hallazgos a la población nacional, bajo márgenes de error e intervalos de confianza definidos</w:t>
      </w:r>
      <w:r w:rsidR="00D00935" w:rsidRPr="00E75434">
        <w:rPr>
          <w:rFonts w:ascii="Times New Roman" w:eastAsia="Times New Roman" w:hAnsi="Times New Roman" w:cs="Times New Roman"/>
          <w:kern w:val="0"/>
          <w:lang w:val="es-ES_tradnl"/>
          <w14:ligatures w14:val="none"/>
        </w:rPr>
        <w:t>,</w:t>
      </w:r>
      <w:r w:rsidR="003C2503" w:rsidRPr="00E75434">
        <w:rPr>
          <w:rFonts w:ascii="Times New Roman" w:eastAsia="Times New Roman" w:hAnsi="Times New Roman" w:cs="Times New Roman"/>
          <w:kern w:val="0"/>
          <w:lang w:val="es-ES_tradnl"/>
          <w14:ligatures w14:val="none"/>
        </w:rPr>
        <w:t xml:space="preserve"> que expresarán los niveles máximos y mínimos en los cuales pueden interpretarse los resultados</w:t>
      </w:r>
      <w:r w:rsidRPr="00E75434">
        <w:rPr>
          <w:rFonts w:ascii="Times New Roman" w:eastAsia="Times New Roman" w:hAnsi="Times New Roman" w:cs="Times New Roman"/>
          <w:kern w:val="0"/>
          <w:lang w:val="es-ES_tradnl"/>
          <w14:ligatures w14:val="none"/>
        </w:rPr>
        <w:t xml:space="preserve">. Estos estudios requieren </w:t>
      </w:r>
      <w:r w:rsidR="0026540A" w:rsidRPr="00E75434">
        <w:rPr>
          <w:rFonts w:ascii="Times New Roman" w:eastAsia="Times New Roman" w:hAnsi="Times New Roman" w:cs="Times New Roman"/>
          <w:kern w:val="0"/>
          <w:lang w:val="es-ES_tradnl"/>
          <w14:ligatures w14:val="none"/>
        </w:rPr>
        <w:t xml:space="preserve">del diseño o uso de un </w:t>
      </w:r>
      <w:r w:rsidRPr="00E75434">
        <w:rPr>
          <w:rFonts w:ascii="Times New Roman" w:eastAsia="Times New Roman" w:hAnsi="Times New Roman" w:cs="Times New Roman"/>
          <w:kern w:val="0"/>
          <w:lang w:val="es-ES_tradnl"/>
          <w14:ligatures w14:val="none"/>
        </w:rPr>
        <w:t xml:space="preserve">marco muestral personal de campo, recursos significativos y un proceso metodológico que asegure la representatividad estadística. En contraste, los sondeos se caracterizan por su naturaleza </w:t>
      </w:r>
      <w:r w:rsidR="00437FC3" w:rsidRPr="00E75434">
        <w:rPr>
          <w:rFonts w:ascii="Times New Roman" w:eastAsia="Times New Roman" w:hAnsi="Times New Roman" w:cs="Times New Roman"/>
          <w:kern w:val="0"/>
          <w:lang w:val="es-ES_tradnl"/>
          <w14:ligatures w14:val="none"/>
        </w:rPr>
        <w:t xml:space="preserve">en ser </w:t>
      </w:r>
      <w:r w:rsidRPr="00E75434">
        <w:rPr>
          <w:rFonts w:ascii="Times New Roman" w:eastAsia="Times New Roman" w:hAnsi="Times New Roman" w:cs="Times New Roman"/>
          <w:kern w:val="0"/>
          <w:lang w:val="es-ES_tradnl"/>
          <w14:ligatures w14:val="none"/>
        </w:rPr>
        <w:t>no probabilístic</w:t>
      </w:r>
      <w:r w:rsidR="00437FC3" w:rsidRPr="00E75434">
        <w:rPr>
          <w:rFonts w:ascii="Times New Roman" w:eastAsia="Times New Roman" w:hAnsi="Times New Roman" w:cs="Times New Roman"/>
          <w:kern w:val="0"/>
          <w:lang w:val="es-ES_tradnl"/>
          <w14:ligatures w14:val="none"/>
        </w:rPr>
        <w:t>os</w:t>
      </w:r>
      <w:r w:rsidRPr="00E75434">
        <w:rPr>
          <w:rFonts w:ascii="Times New Roman" w:eastAsia="Times New Roman" w:hAnsi="Times New Roman" w:cs="Times New Roman"/>
          <w:kern w:val="0"/>
          <w:lang w:val="es-ES_tradnl"/>
          <w14:ligatures w14:val="none"/>
        </w:rPr>
        <w:t xml:space="preserve">, apoyándose en </w:t>
      </w:r>
      <w:r w:rsidRPr="00E75434">
        <w:rPr>
          <w:rFonts w:ascii="Times New Roman" w:eastAsia="Times New Roman" w:hAnsi="Times New Roman" w:cs="Times New Roman"/>
          <w:kern w:val="0"/>
          <w:lang w:val="es-ES_tradnl"/>
          <w14:ligatures w14:val="none"/>
        </w:rPr>
        <w:lastRenderedPageBreak/>
        <w:t>mecanismos de captación digital</w:t>
      </w:r>
      <w:r w:rsidR="003C2503" w:rsidRPr="00E75434">
        <w:rPr>
          <w:rFonts w:ascii="Times New Roman" w:eastAsia="Times New Roman" w:hAnsi="Times New Roman" w:cs="Times New Roman"/>
          <w:kern w:val="0"/>
          <w:lang w:val="es-ES_tradnl"/>
          <w14:ligatures w14:val="none"/>
        </w:rPr>
        <w:t xml:space="preserve">, autoadministrados, </w:t>
      </w:r>
      <w:r w:rsidR="00437FC3" w:rsidRPr="00E75434">
        <w:rPr>
          <w:rFonts w:ascii="Times New Roman" w:eastAsia="Times New Roman" w:hAnsi="Times New Roman" w:cs="Times New Roman"/>
          <w:kern w:val="0"/>
          <w:lang w:val="es-ES_tradnl"/>
          <w14:ligatures w14:val="none"/>
        </w:rPr>
        <w:t xml:space="preserve">de </w:t>
      </w:r>
      <w:r w:rsidRPr="00E75434">
        <w:rPr>
          <w:rFonts w:ascii="Times New Roman" w:eastAsia="Times New Roman" w:hAnsi="Times New Roman" w:cs="Times New Roman"/>
          <w:kern w:val="0"/>
          <w:lang w:val="es-ES_tradnl"/>
          <w14:ligatures w14:val="none"/>
        </w:rPr>
        <w:t>participación voluntaria</w:t>
      </w:r>
      <w:r w:rsidR="003C2503" w:rsidRPr="00E75434">
        <w:rPr>
          <w:rFonts w:ascii="Times New Roman" w:eastAsia="Times New Roman" w:hAnsi="Times New Roman" w:cs="Times New Roman"/>
          <w:kern w:val="0"/>
          <w:lang w:val="es-ES_tradnl"/>
          <w14:ligatures w14:val="none"/>
        </w:rPr>
        <w:t xml:space="preserve"> y sin supervisión directa por parte de una persona entrevistadora</w:t>
      </w:r>
      <w:r w:rsidR="00A47A1A" w:rsidRPr="00E75434">
        <w:rPr>
          <w:rFonts w:ascii="Times New Roman" w:eastAsia="Times New Roman" w:hAnsi="Times New Roman" w:cs="Times New Roman"/>
          <w:kern w:val="0"/>
          <w:lang w:val="es-ES_tradnl"/>
          <w14:ligatures w14:val="none"/>
        </w:rPr>
        <w:t>, pero diseñados con controles que traten de evitar la multiparticipación y procesos de depuración post-apliación</w:t>
      </w:r>
      <w:r w:rsidRPr="00E75434">
        <w:rPr>
          <w:rFonts w:ascii="Times New Roman" w:eastAsia="Times New Roman" w:hAnsi="Times New Roman" w:cs="Times New Roman"/>
          <w:kern w:val="0"/>
          <w:lang w:val="es-ES_tradnl"/>
          <w14:ligatures w14:val="none"/>
        </w:rPr>
        <w:t>. Su propósito</w:t>
      </w:r>
      <w:r w:rsidR="00437FC3"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no es producir estimaciones proyectables al total de la población, sino ofrecer un termómetro rápido de la opinión pública, particularmente útil para identificar tendencias, percepciones emergentes y</w:t>
      </w:r>
      <w:r w:rsidR="00437FC3"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comportamiento en sectores de la población digitalmente conectados</w:t>
      </w:r>
      <w:r w:rsidR="003C2503" w:rsidRPr="00E75434">
        <w:rPr>
          <w:rFonts w:ascii="Times New Roman" w:eastAsia="Times New Roman" w:hAnsi="Times New Roman" w:cs="Times New Roman"/>
          <w:kern w:val="0"/>
          <w:lang w:val="es-ES_tradnl"/>
          <w14:ligatures w14:val="none"/>
        </w:rPr>
        <w:t xml:space="preserve"> y que no tiene aversión a completar encuestas de naturaleza autoadministrada</w:t>
      </w:r>
      <w:r w:rsidRPr="00E75434">
        <w:rPr>
          <w:rFonts w:ascii="Times New Roman" w:eastAsia="Times New Roman" w:hAnsi="Times New Roman" w:cs="Times New Roman"/>
          <w:kern w:val="0"/>
          <w:lang w:val="es-ES_tradnl"/>
          <w14:ligatures w14:val="none"/>
        </w:rPr>
        <w:t>.</w:t>
      </w:r>
      <w:r w:rsidR="00824AB7" w:rsidRPr="00E75434">
        <w:rPr>
          <w:rFonts w:ascii="Times New Roman" w:eastAsia="Times New Roman" w:hAnsi="Times New Roman" w:cs="Times New Roman"/>
          <w:kern w:val="0"/>
          <w:lang w:val="es-ES_tradnl"/>
          <w14:ligatures w14:val="none"/>
        </w:rPr>
        <w:t xml:space="preserve"> Además, el sondeo </w:t>
      </w:r>
      <w:r w:rsidR="00E74139" w:rsidRPr="00E75434">
        <w:rPr>
          <w:rFonts w:ascii="Times New Roman" w:eastAsia="Times New Roman" w:hAnsi="Times New Roman" w:cs="Times New Roman"/>
          <w:kern w:val="0"/>
          <w:lang w:val="es-ES_tradnl"/>
          <w14:ligatures w14:val="none"/>
        </w:rPr>
        <w:t>de opinión tiene un</w:t>
      </w:r>
      <w:r w:rsidR="00437FC3" w:rsidRPr="00E75434">
        <w:rPr>
          <w:rFonts w:ascii="Times New Roman" w:eastAsia="Times New Roman" w:hAnsi="Times New Roman" w:cs="Times New Roman"/>
          <w:kern w:val="0"/>
          <w:lang w:val="es-ES_tradnl"/>
          <w14:ligatures w14:val="none"/>
        </w:rPr>
        <w:t>a</w:t>
      </w:r>
      <w:r w:rsidR="00E74139" w:rsidRPr="00E75434">
        <w:rPr>
          <w:rFonts w:ascii="Times New Roman" w:eastAsia="Times New Roman" w:hAnsi="Times New Roman" w:cs="Times New Roman"/>
          <w:kern w:val="0"/>
          <w:lang w:val="es-ES_tradnl"/>
          <w14:ligatures w14:val="none"/>
        </w:rPr>
        <w:t xml:space="preserve"> </w:t>
      </w:r>
      <w:r w:rsidR="00437FC3" w:rsidRPr="00E75434">
        <w:rPr>
          <w:rFonts w:ascii="Times New Roman" w:eastAsia="Times New Roman" w:hAnsi="Times New Roman" w:cs="Times New Roman"/>
          <w:kern w:val="0"/>
          <w:lang w:val="es-ES_tradnl"/>
          <w14:ligatures w14:val="none"/>
        </w:rPr>
        <w:t xml:space="preserve">relación costo-efectiva </w:t>
      </w:r>
      <w:r w:rsidR="00E74139" w:rsidRPr="00E75434">
        <w:rPr>
          <w:rFonts w:ascii="Times New Roman" w:eastAsia="Times New Roman" w:hAnsi="Times New Roman" w:cs="Times New Roman"/>
          <w:kern w:val="0"/>
          <w:lang w:val="es-ES_tradnl"/>
          <w14:ligatures w14:val="none"/>
        </w:rPr>
        <w:t>mínim</w:t>
      </w:r>
      <w:r w:rsidR="00437FC3" w:rsidRPr="00E75434">
        <w:rPr>
          <w:rFonts w:ascii="Times New Roman" w:eastAsia="Times New Roman" w:hAnsi="Times New Roman" w:cs="Times New Roman"/>
          <w:kern w:val="0"/>
          <w:lang w:val="es-ES_tradnl"/>
          <w14:ligatures w14:val="none"/>
        </w:rPr>
        <w:t>a</w:t>
      </w:r>
      <w:r w:rsidR="00E74139" w:rsidRPr="00E75434">
        <w:rPr>
          <w:rFonts w:ascii="Times New Roman" w:eastAsia="Times New Roman" w:hAnsi="Times New Roman" w:cs="Times New Roman"/>
          <w:kern w:val="0"/>
          <w:lang w:val="es-ES_tradnl"/>
          <w14:ligatures w14:val="none"/>
        </w:rPr>
        <w:t xml:space="preserve">, porque no requiere </w:t>
      </w:r>
      <w:r w:rsidR="00437FC3" w:rsidRPr="00E75434">
        <w:rPr>
          <w:rFonts w:ascii="Times New Roman" w:eastAsia="Times New Roman" w:hAnsi="Times New Roman" w:cs="Times New Roman"/>
          <w:kern w:val="0"/>
          <w:lang w:val="es-ES_tradnl"/>
          <w14:ligatures w14:val="none"/>
        </w:rPr>
        <w:t xml:space="preserve">de una inversión en trabajo de campo o inversión en el diseño muestral, </w:t>
      </w:r>
      <w:r w:rsidR="005B6E1B" w:rsidRPr="00E75434">
        <w:rPr>
          <w:rFonts w:ascii="Times New Roman" w:eastAsia="Times New Roman" w:hAnsi="Times New Roman" w:cs="Times New Roman"/>
          <w:kern w:val="0"/>
          <w:lang w:val="es-ES_tradnl"/>
          <w14:ligatures w14:val="none"/>
        </w:rPr>
        <w:t xml:space="preserve">ni una gran cantidad de personal. </w:t>
      </w:r>
    </w:p>
    <w:p w14:paraId="76A733A8" w14:textId="52DDF831" w:rsidR="003C2503" w:rsidRPr="00E75434" w:rsidRDefault="00964DDF"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En este caso, el sondeo se difundió mediante redes sociales y aplicaciones de mensajería (Facebook y WhatsApp), siguiendo un esquema de </w:t>
      </w:r>
      <w:r w:rsidR="00943B52" w:rsidRPr="00E75434">
        <w:rPr>
          <w:rFonts w:ascii="Times New Roman" w:eastAsia="Times New Roman" w:hAnsi="Times New Roman" w:cs="Times New Roman"/>
          <w:kern w:val="0"/>
          <w:lang w:val="es-ES_tradnl"/>
          <w14:ligatures w14:val="none"/>
        </w:rPr>
        <w:t>“</w:t>
      </w:r>
      <w:r w:rsidRPr="00E75434">
        <w:rPr>
          <w:rFonts w:ascii="Times New Roman" w:eastAsia="Times New Roman" w:hAnsi="Times New Roman" w:cs="Times New Roman"/>
          <w:kern w:val="0"/>
          <w:lang w:val="es-ES_tradnl"/>
          <w14:ligatures w14:val="none"/>
        </w:rPr>
        <w:t>bola de nieve</w:t>
      </w:r>
      <w:r w:rsidR="00943B52" w:rsidRPr="00E75434">
        <w:rPr>
          <w:rFonts w:ascii="Times New Roman" w:eastAsia="Times New Roman" w:hAnsi="Times New Roman" w:cs="Times New Roman"/>
          <w:kern w:val="0"/>
          <w:lang w:val="es-ES_tradnl"/>
          <w14:ligatures w14:val="none"/>
        </w:rPr>
        <w:t>”</w:t>
      </w:r>
      <w:r w:rsidR="00C758B6" w:rsidRPr="00E75434">
        <w:rPr>
          <w:rFonts w:ascii="Times New Roman" w:eastAsia="Times New Roman" w:hAnsi="Times New Roman" w:cs="Times New Roman"/>
          <w:kern w:val="0"/>
          <w:lang w:val="es-ES_tradnl"/>
          <w14:ligatures w14:val="none"/>
        </w:rPr>
        <w:t>,</w:t>
      </w:r>
      <w:r w:rsidRPr="00E75434">
        <w:rPr>
          <w:rFonts w:ascii="Times New Roman" w:eastAsia="Times New Roman" w:hAnsi="Times New Roman" w:cs="Times New Roman"/>
          <w:kern w:val="0"/>
          <w:lang w:val="es-ES_tradnl"/>
          <w14:ligatures w14:val="none"/>
        </w:rPr>
        <w:t xml:space="preserve"> en el cual la invitación a participar se extendió </w:t>
      </w:r>
      <w:r w:rsidR="003C2503" w:rsidRPr="00E75434">
        <w:rPr>
          <w:rFonts w:ascii="Times New Roman" w:eastAsia="Times New Roman" w:hAnsi="Times New Roman" w:cs="Times New Roman"/>
          <w:kern w:val="0"/>
          <w:lang w:val="es-ES_tradnl"/>
          <w14:ligatures w14:val="none"/>
        </w:rPr>
        <w:t>por medio</w:t>
      </w:r>
      <w:r w:rsidRPr="00E75434">
        <w:rPr>
          <w:rFonts w:ascii="Times New Roman" w:eastAsia="Times New Roman" w:hAnsi="Times New Roman" w:cs="Times New Roman"/>
          <w:kern w:val="0"/>
          <w:lang w:val="es-ES_tradnl"/>
          <w14:ligatures w14:val="none"/>
        </w:rPr>
        <w:t xml:space="preserve"> de </w:t>
      </w:r>
      <w:r w:rsidR="00A47A1A" w:rsidRPr="00E75434">
        <w:rPr>
          <w:rFonts w:ascii="Times New Roman" w:eastAsia="Times New Roman" w:hAnsi="Times New Roman" w:cs="Times New Roman"/>
          <w:kern w:val="0"/>
          <w:lang w:val="es-ES_tradnl"/>
          <w14:ligatures w14:val="none"/>
        </w:rPr>
        <w:t>red de contactos del Centro de Investigación, así como la red de contactos de las personas participantes, asociadas al concepto de “</w:t>
      </w:r>
      <w:r w:rsidRPr="00E75434">
        <w:rPr>
          <w:rFonts w:ascii="Times New Roman" w:eastAsia="Times New Roman" w:hAnsi="Times New Roman" w:cs="Times New Roman"/>
          <w:kern w:val="0"/>
          <w:lang w:val="es-ES_tradnl"/>
          <w14:ligatures w14:val="none"/>
        </w:rPr>
        <w:t>redes de afinidad</w:t>
      </w:r>
      <w:r w:rsidR="00A47A1A" w:rsidRPr="00E75434">
        <w:rPr>
          <w:rFonts w:ascii="Times New Roman" w:eastAsia="Times New Roman" w:hAnsi="Times New Roman" w:cs="Times New Roman"/>
          <w:kern w:val="0"/>
          <w:lang w:val="es-ES_tradnl"/>
          <w14:ligatures w14:val="none"/>
        </w:rPr>
        <w:t>”</w:t>
      </w:r>
      <w:r w:rsidRPr="00E75434">
        <w:rPr>
          <w:rFonts w:ascii="Times New Roman" w:eastAsia="Times New Roman" w:hAnsi="Times New Roman" w:cs="Times New Roman"/>
          <w:kern w:val="0"/>
          <w:lang w:val="es-ES_tradnl"/>
          <w14:ligatures w14:val="none"/>
        </w:rPr>
        <w:t xml:space="preserve">. Bajo este modelo, la </w:t>
      </w:r>
      <w:r w:rsidR="003C2503" w:rsidRPr="00E75434">
        <w:rPr>
          <w:rFonts w:ascii="Times New Roman" w:eastAsia="Times New Roman" w:hAnsi="Times New Roman" w:cs="Times New Roman"/>
          <w:kern w:val="0"/>
          <w:lang w:val="es-ES_tradnl"/>
          <w14:ligatures w14:val="none"/>
        </w:rPr>
        <w:t xml:space="preserve">composición resultante </w:t>
      </w:r>
      <w:r w:rsidRPr="00E75434">
        <w:rPr>
          <w:rFonts w:ascii="Times New Roman" w:eastAsia="Times New Roman" w:hAnsi="Times New Roman" w:cs="Times New Roman"/>
          <w:kern w:val="0"/>
          <w:lang w:val="es-ES_tradnl"/>
          <w14:ligatures w14:val="none"/>
        </w:rPr>
        <w:t>refleja</w:t>
      </w:r>
      <w:r w:rsidR="003C2503" w:rsidRPr="00E75434">
        <w:rPr>
          <w:rFonts w:ascii="Times New Roman" w:eastAsia="Times New Roman" w:hAnsi="Times New Roman" w:cs="Times New Roman"/>
          <w:kern w:val="0"/>
          <w:lang w:val="es-ES_tradnl"/>
          <w14:ligatures w14:val="none"/>
        </w:rPr>
        <w:t xml:space="preserve"> que </w:t>
      </w:r>
      <w:r w:rsidRPr="00E75434">
        <w:rPr>
          <w:rFonts w:ascii="Times New Roman" w:eastAsia="Times New Roman" w:hAnsi="Times New Roman" w:cs="Times New Roman"/>
          <w:kern w:val="0"/>
          <w:lang w:val="es-ES_tradnl"/>
          <w14:ligatures w14:val="none"/>
        </w:rPr>
        <w:t>l</w:t>
      </w:r>
      <w:r w:rsidR="003C2503" w:rsidRPr="00E75434">
        <w:rPr>
          <w:rFonts w:ascii="Times New Roman" w:eastAsia="Times New Roman" w:hAnsi="Times New Roman" w:cs="Times New Roman"/>
          <w:kern w:val="0"/>
          <w:lang w:val="es-ES_tradnl"/>
          <w14:ligatures w14:val="none"/>
        </w:rPr>
        <w:t xml:space="preserve">as personas </w:t>
      </w:r>
      <w:r w:rsidRPr="00E75434">
        <w:rPr>
          <w:rFonts w:ascii="Times New Roman" w:eastAsia="Times New Roman" w:hAnsi="Times New Roman" w:cs="Times New Roman"/>
          <w:kern w:val="0"/>
          <w:lang w:val="es-ES_tradnl"/>
          <w14:ligatures w14:val="none"/>
        </w:rPr>
        <w:t>que accedieron voluntariamente a participar</w:t>
      </w:r>
      <w:r w:rsidR="009D3196" w:rsidRPr="00E75434">
        <w:rPr>
          <w:rFonts w:ascii="Times New Roman" w:eastAsia="Times New Roman" w:hAnsi="Times New Roman" w:cs="Times New Roman"/>
          <w:kern w:val="0"/>
          <w:lang w:val="es-ES_tradnl"/>
          <w14:ligatures w14:val="none"/>
        </w:rPr>
        <w:t>, las cuales</w:t>
      </w:r>
      <w:r w:rsidR="00997987" w:rsidRPr="00E75434">
        <w:rPr>
          <w:rFonts w:ascii="Times New Roman" w:eastAsia="Times New Roman" w:hAnsi="Times New Roman" w:cs="Times New Roman"/>
          <w:kern w:val="0"/>
          <w:lang w:val="es-ES_tradnl"/>
          <w14:ligatures w14:val="none"/>
        </w:rPr>
        <w:t xml:space="preserve">, </w:t>
      </w:r>
      <w:r w:rsidR="009D3196" w:rsidRPr="00E75434">
        <w:rPr>
          <w:rFonts w:ascii="Times New Roman" w:eastAsia="Times New Roman" w:hAnsi="Times New Roman" w:cs="Times New Roman"/>
          <w:kern w:val="0"/>
          <w:lang w:val="es-ES_tradnl"/>
          <w14:ligatures w14:val="none"/>
        </w:rPr>
        <w:t>para fines de este informe</w:t>
      </w:r>
      <w:r w:rsidR="00997987" w:rsidRPr="00E75434">
        <w:rPr>
          <w:rFonts w:ascii="Times New Roman" w:eastAsia="Times New Roman" w:hAnsi="Times New Roman" w:cs="Times New Roman"/>
          <w:kern w:val="0"/>
          <w:lang w:val="es-ES_tradnl"/>
          <w14:ligatures w14:val="none"/>
        </w:rPr>
        <w:t>,</w:t>
      </w:r>
      <w:r w:rsidR="009D3196" w:rsidRPr="00E75434">
        <w:rPr>
          <w:rFonts w:ascii="Times New Roman" w:eastAsia="Times New Roman" w:hAnsi="Times New Roman" w:cs="Times New Roman"/>
          <w:kern w:val="0"/>
          <w:lang w:val="es-ES_tradnl"/>
          <w14:ligatures w14:val="none"/>
        </w:rPr>
        <w:t xml:space="preserve"> </w:t>
      </w:r>
      <w:r w:rsidR="003C2503" w:rsidRPr="00E75434">
        <w:rPr>
          <w:rFonts w:ascii="Times New Roman" w:eastAsia="Times New Roman" w:hAnsi="Times New Roman" w:cs="Times New Roman"/>
          <w:kern w:val="0"/>
          <w:lang w:val="es-ES_tradnl"/>
          <w14:ligatures w14:val="none"/>
        </w:rPr>
        <w:t>tienden a ser</w:t>
      </w:r>
      <w:r w:rsidRPr="00E75434">
        <w:rPr>
          <w:rFonts w:ascii="Times New Roman" w:eastAsia="Times New Roman" w:hAnsi="Times New Roman" w:cs="Times New Roman"/>
          <w:kern w:val="0"/>
          <w:lang w:val="es-ES_tradnl"/>
          <w14:ligatures w14:val="none"/>
        </w:rPr>
        <w:t xml:space="preserve"> </w:t>
      </w:r>
      <w:r w:rsidR="00A47A1A" w:rsidRPr="00E75434">
        <w:rPr>
          <w:rFonts w:ascii="Times New Roman" w:eastAsia="Times New Roman" w:hAnsi="Times New Roman" w:cs="Times New Roman"/>
          <w:kern w:val="0"/>
          <w:lang w:val="es-ES_tradnl"/>
          <w14:ligatures w14:val="none"/>
        </w:rPr>
        <w:t>de todas las edades</w:t>
      </w:r>
      <w:r w:rsidR="003C2503"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con formación universitaria</w:t>
      </w:r>
      <w:r w:rsidR="003C2503" w:rsidRPr="00E75434">
        <w:rPr>
          <w:rFonts w:ascii="Times New Roman" w:eastAsia="Times New Roman" w:hAnsi="Times New Roman" w:cs="Times New Roman"/>
          <w:kern w:val="0"/>
          <w:lang w:val="es-ES_tradnl"/>
          <w14:ligatures w14:val="none"/>
        </w:rPr>
        <w:t xml:space="preserve"> y mayoritariamente residente en las </w:t>
      </w:r>
      <w:r w:rsidR="00A47A1A" w:rsidRPr="00E75434">
        <w:rPr>
          <w:rFonts w:ascii="Times New Roman" w:eastAsia="Times New Roman" w:hAnsi="Times New Roman" w:cs="Times New Roman"/>
          <w:kern w:val="0"/>
          <w:lang w:val="es-ES_tradnl"/>
          <w14:ligatures w14:val="none"/>
        </w:rPr>
        <w:t>Gran Área Metropolitana</w:t>
      </w:r>
      <w:r w:rsidR="003C2503" w:rsidRPr="00E75434">
        <w:rPr>
          <w:rFonts w:ascii="Times New Roman" w:eastAsia="Times New Roman" w:hAnsi="Times New Roman" w:cs="Times New Roman"/>
          <w:kern w:val="0"/>
          <w:lang w:val="es-ES_tradnl"/>
          <w14:ligatures w14:val="none"/>
        </w:rPr>
        <w:t xml:space="preserve"> del país.</w:t>
      </w:r>
      <w:r w:rsidR="00C758B6" w:rsidRPr="00E75434">
        <w:rPr>
          <w:rFonts w:ascii="Times New Roman" w:eastAsia="Times New Roman" w:hAnsi="Times New Roman" w:cs="Times New Roman"/>
          <w:kern w:val="0"/>
          <w:lang w:val="es-ES_tradnl"/>
          <w14:ligatures w14:val="none"/>
        </w:rPr>
        <w:t xml:space="preserve"> </w:t>
      </w:r>
    </w:p>
    <w:p w14:paraId="633CF830" w14:textId="6E76F297" w:rsidR="562486A5" w:rsidRPr="00E75434" w:rsidRDefault="003C2503"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Desde el diseño de</w:t>
      </w:r>
      <w:r w:rsidR="00D43BEF" w:rsidRPr="00E75434">
        <w:rPr>
          <w:rFonts w:ascii="Times New Roman" w:eastAsia="Times New Roman" w:hAnsi="Times New Roman" w:cs="Times New Roman"/>
          <w:kern w:val="0"/>
          <w:lang w:val="es-ES_tradnl"/>
          <w14:ligatures w14:val="none"/>
        </w:rPr>
        <w:t xml:space="preserve">l sondeo </w:t>
      </w:r>
      <w:r w:rsidRPr="00E75434">
        <w:rPr>
          <w:rFonts w:ascii="Times New Roman" w:eastAsia="Times New Roman" w:hAnsi="Times New Roman" w:cs="Times New Roman"/>
          <w:kern w:val="0"/>
          <w:lang w:val="es-ES_tradnl"/>
          <w14:ligatures w14:val="none"/>
        </w:rPr>
        <w:t xml:space="preserve">y tomando en consideración </w:t>
      </w:r>
      <w:r w:rsidR="00BA4B9C" w:rsidRPr="00E75434">
        <w:rPr>
          <w:rFonts w:ascii="Times New Roman" w:eastAsia="Times New Roman" w:hAnsi="Times New Roman" w:cs="Times New Roman"/>
          <w:kern w:val="0"/>
          <w:lang w:val="es-ES_tradnl"/>
          <w14:ligatures w14:val="none"/>
        </w:rPr>
        <w:t>lo</w:t>
      </w:r>
      <w:r w:rsidR="00964DDF" w:rsidRPr="00E75434">
        <w:rPr>
          <w:rFonts w:ascii="Times New Roman" w:eastAsia="Times New Roman" w:hAnsi="Times New Roman" w:cs="Times New Roman"/>
          <w:kern w:val="0"/>
          <w:lang w:val="es-ES_tradnl"/>
          <w14:ligatures w14:val="none"/>
        </w:rPr>
        <w:t>s</w:t>
      </w:r>
      <w:r w:rsidR="00A47A1A" w:rsidRPr="00E75434">
        <w:rPr>
          <w:rFonts w:ascii="Times New Roman" w:eastAsia="Times New Roman" w:hAnsi="Times New Roman" w:cs="Times New Roman"/>
          <w:kern w:val="0"/>
          <w:lang w:val="es-ES_tradnl"/>
          <w14:ligatures w14:val="none"/>
        </w:rPr>
        <w:t xml:space="preserve"> </w:t>
      </w:r>
      <w:r w:rsidR="009D3196" w:rsidRPr="00E75434">
        <w:rPr>
          <w:rFonts w:ascii="Times New Roman" w:eastAsia="Times New Roman" w:hAnsi="Times New Roman" w:cs="Times New Roman"/>
          <w:kern w:val="0"/>
          <w:lang w:val="es-ES_tradnl"/>
          <w14:ligatures w14:val="none"/>
        </w:rPr>
        <w:t xml:space="preserve">aspectos </w:t>
      </w:r>
      <w:r w:rsidRPr="00E75434">
        <w:rPr>
          <w:rFonts w:ascii="Times New Roman" w:eastAsia="Times New Roman" w:hAnsi="Times New Roman" w:cs="Times New Roman"/>
          <w:kern w:val="0"/>
          <w:lang w:val="es-ES_tradnl"/>
          <w14:ligatures w14:val="none"/>
        </w:rPr>
        <w:t>técnic</w:t>
      </w:r>
      <w:r w:rsidR="009D3196" w:rsidRPr="00E75434">
        <w:rPr>
          <w:rFonts w:ascii="Times New Roman" w:eastAsia="Times New Roman" w:hAnsi="Times New Roman" w:cs="Times New Roman"/>
          <w:kern w:val="0"/>
          <w:lang w:val="es-ES_tradnl"/>
          <w14:ligatures w14:val="none"/>
        </w:rPr>
        <w:t>o</w:t>
      </w:r>
      <w:r w:rsidRPr="00E75434">
        <w:rPr>
          <w:rFonts w:ascii="Times New Roman" w:eastAsia="Times New Roman" w:hAnsi="Times New Roman" w:cs="Times New Roman"/>
          <w:kern w:val="0"/>
          <w:lang w:val="es-ES_tradnl"/>
          <w14:ligatures w14:val="none"/>
        </w:rPr>
        <w:t>s</w:t>
      </w:r>
      <w:r w:rsidR="00BA4B9C" w:rsidRPr="00E75434">
        <w:rPr>
          <w:rFonts w:ascii="Times New Roman" w:eastAsia="Times New Roman" w:hAnsi="Times New Roman" w:cs="Times New Roman"/>
          <w:kern w:val="0"/>
          <w:lang w:val="es-ES_tradnl"/>
          <w14:ligatures w14:val="none"/>
        </w:rPr>
        <w:t xml:space="preserve"> que son </w:t>
      </w:r>
      <w:r w:rsidRPr="00E75434">
        <w:rPr>
          <w:rFonts w:ascii="Times New Roman" w:eastAsia="Times New Roman" w:hAnsi="Times New Roman" w:cs="Times New Roman"/>
          <w:kern w:val="0"/>
          <w:lang w:val="es-ES_tradnl"/>
          <w14:ligatures w14:val="none"/>
        </w:rPr>
        <w:t xml:space="preserve"> </w:t>
      </w:r>
      <w:r w:rsidR="00964DDF" w:rsidRPr="00E75434">
        <w:rPr>
          <w:rFonts w:ascii="Times New Roman" w:eastAsia="Times New Roman" w:hAnsi="Times New Roman" w:cs="Times New Roman"/>
          <w:kern w:val="0"/>
          <w:lang w:val="es-ES_tradnl"/>
          <w14:ligatures w14:val="none"/>
        </w:rPr>
        <w:t>inherente</w:t>
      </w:r>
      <w:r w:rsidR="00BA4B9C" w:rsidRPr="00E75434">
        <w:rPr>
          <w:rFonts w:ascii="Times New Roman" w:eastAsia="Times New Roman" w:hAnsi="Times New Roman" w:cs="Times New Roman"/>
          <w:kern w:val="0"/>
          <w:lang w:val="es-ES_tradnl"/>
          <w14:ligatures w14:val="none"/>
        </w:rPr>
        <w:t>s al proceso</w:t>
      </w:r>
      <w:r w:rsidR="00964DDF" w:rsidRPr="00E75434">
        <w:rPr>
          <w:rFonts w:ascii="Times New Roman" w:eastAsia="Times New Roman" w:hAnsi="Times New Roman" w:cs="Times New Roman"/>
          <w:kern w:val="0"/>
          <w:lang w:val="es-ES_tradnl"/>
          <w14:ligatures w14:val="none"/>
        </w:rPr>
        <w:t>,</w:t>
      </w:r>
      <w:r w:rsidR="00D43BEF" w:rsidRPr="00E75434">
        <w:rPr>
          <w:rFonts w:ascii="Times New Roman" w:eastAsia="Times New Roman" w:hAnsi="Times New Roman" w:cs="Times New Roman"/>
          <w:kern w:val="0"/>
          <w:lang w:val="es-ES_tradnl"/>
          <w14:ligatures w14:val="none"/>
        </w:rPr>
        <w:t xml:space="preserve"> se presenta la metodología desarrollada para este sondeo</w:t>
      </w:r>
      <w:r w:rsidR="00964DDF" w:rsidRPr="00E75434">
        <w:rPr>
          <w:rFonts w:ascii="Times New Roman" w:eastAsia="Times New Roman" w:hAnsi="Times New Roman" w:cs="Times New Roman"/>
          <w:kern w:val="0"/>
          <w:lang w:val="es-ES_tradnl"/>
          <w14:ligatures w14:val="none"/>
        </w:rPr>
        <w:t>:</w:t>
      </w:r>
    </w:p>
    <w:p w14:paraId="19044BC3" w14:textId="02471F8E" w:rsidR="00D43BEF" w:rsidRPr="00E75434" w:rsidRDefault="00BB3125" w:rsidP="00D43BEF">
      <w:pPr>
        <w:spacing w:before="100" w:beforeAutospacing="1" w:after="100" w:afterAutospacing="1" w:line="360" w:lineRule="auto"/>
        <w:jc w:val="center"/>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rPr>
        <w:lastRenderedPageBreak/>
        <mc:AlternateContent>
          <mc:Choice Requires="wps">
            <w:drawing>
              <wp:anchor distT="0" distB="0" distL="114300" distR="114300" simplePos="0" relativeHeight="251659264" behindDoc="1" locked="0" layoutInCell="1" allowOverlap="1" wp14:anchorId="7D923FDB" wp14:editId="6EA8BA61">
                <wp:simplePos x="0" y="0"/>
                <wp:positionH relativeFrom="column">
                  <wp:posOffset>1476531</wp:posOffset>
                </wp:positionH>
                <wp:positionV relativeFrom="paragraph">
                  <wp:posOffset>-2113</wp:posOffset>
                </wp:positionV>
                <wp:extent cx="3175000" cy="2857500"/>
                <wp:effectExtent l="12700" t="12700" r="12700" b="12700"/>
                <wp:wrapNone/>
                <wp:docPr id="1632945229" name="Rounded Rectangle 3"/>
                <wp:cNvGraphicFramePr/>
                <a:graphic xmlns:a="http://schemas.openxmlformats.org/drawingml/2006/main">
                  <a:graphicData uri="http://schemas.microsoft.com/office/word/2010/wordprocessingShape">
                    <wps:wsp>
                      <wps:cNvSpPr/>
                      <wps:spPr>
                        <a:xfrm>
                          <a:off x="0" y="0"/>
                          <a:ext cx="3175000" cy="2857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FCDA93" id="Rounded Rectangle 3" o:spid="_x0000_s1026" style="position:absolute;margin-left:116.25pt;margin-top:-.15pt;width:250pt;height:2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" fillcolor="#156082 [3204]" strokecolor="#030e13 [484]" strokeweight="1.5pt">
                <v:stroke joinstyle="miter"/>
              </v:roundrect>
            </w:pict>
          </mc:Fallback>
        </mc:AlternateContent>
      </w:r>
      <w:r w:rsidR="00D43BEF" w:rsidRPr="00E75434">
        <w:rPr>
          <w:rFonts w:ascii="Times New Roman" w:eastAsia="Times New Roman" w:hAnsi="Times New Roman" w:cs="Times New Roman"/>
          <w:kern w:val="0"/>
          <w:lang w:val="es-ES_tradnl"/>
        </w:rPr>
        <w:drawing>
          <wp:inline distT="0" distB="0" distL="0" distR="0" wp14:anchorId="18965B54" wp14:editId="52E2C592">
            <wp:extent cx="2997200" cy="2681706"/>
            <wp:effectExtent l="0" t="0" r="0" b="0"/>
            <wp:docPr id="3539953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9537" name="Picture 1"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1592" cy="2703531"/>
                    </a:xfrm>
                    <a:prstGeom prst="rect">
                      <a:avLst/>
                    </a:prstGeom>
                  </pic:spPr>
                </pic:pic>
              </a:graphicData>
            </a:graphic>
          </wp:inline>
        </w:drawing>
      </w:r>
    </w:p>
    <w:p w14:paraId="1D4E9878" w14:textId="6860B12C" w:rsidR="00BE425D" w:rsidRPr="00E75434" w:rsidRDefault="00BE425D" w:rsidP="00D43BEF">
      <w:pPr>
        <w:spacing w:before="100" w:beforeAutospacing="1" w:after="100" w:afterAutospacing="1" w:line="360" w:lineRule="auto"/>
        <w:jc w:val="center"/>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Diagrama 1. Metodología del Estudio de </w:t>
      </w:r>
      <w:r w:rsidR="00E75434" w:rsidRPr="00E75434">
        <w:rPr>
          <w:rFonts w:ascii="Times New Roman" w:eastAsia="Times New Roman" w:hAnsi="Times New Roman" w:cs="Times New Roman"/>
          <w:kern w:val="0"/>
          <w:lang w:val="es-ES_tradnl"/>
          <w14:ligatures w14:val="none"/>
        </w:rPr>
        <w:t>Opinión</w:t>
      </w:r>
      <w:r w:rsidRPr="00E75434">
        <w:rPr>
          <w:rFonts w:ascii="Times New Roman" w:eastAsia="Times New Roman" w:hAnsi="Times New Roman" w:cs="Times New Roman"/>
          <w:kern w:val="0"/>
          <w:lang w:val="es-ES_tradnl"/>
          <w14:ligatures w14:val="none"/>
        </w:rPr>
        <w:t>, CIOdD-2025</w:t>
      </w:r>
    </w:p>
    <w:p w14:paraId="5930C263" w14:textId="552D104E" w:rsidR="00667BDE" w:rsidRPr="00E75434" w:rsidRDefault="00667BDE" w:rsidP="00D9286A">
      <w:pPr>
        <w:numPr>
          <w:ilvl w:val="0"/>
          <w:numId w:val="5"/>
        </w:numPr>
        <w:spacing w:before="100" w:beforeAutospacing="1" w:after="100" w:afterAutospacing="1" w:line="360" w:lineRule="auto"/>
        <w:jc w:val="both"/>
        <w:rPr>
          <w:rFonts w:ascii="Times New Roman" w:eastAsia="Times New Roman" w:hAnsi="Times New Roman" w:cs="Times New Roman"/>
          <w:b/>
          <w:bCs/>
          <w:kern w:val="0"/>
          <w:lang w:val="es-ES_tradnl"/>
          <w14:ligatures w14:val="none"/>
        </w:rPr>
      </w:pPr>
      <w:r w:rsidRPr="00E75434">
        <w:rPr>
          <w:rFonts w:ascii="Times New Roman" w:eastAsia="Times New Roman" w:hAnsi="Times New Roman" w:cs="Times New Roman"/>
          <w:b/>
          <w:bCs/>
          <w:kern w:val="0"/>
          <w:lang w:val="es-ES_tradnl"/>
          <w14:ligatures w14:val="none"/>
        </w:rPr>
        <w:t xml:space="preserve">Método de recolección de información: </w:t>
      </w:r>
      <w:r w:rsidRPr="00E75434">
        <w:rPr>
          <w:rFonts w:ascii="Times New Roman" w:eastAsia="Times New Roman" w:hAnsi="Times New Roman" w:cs="Times New Roman"/>
          <w:kern w:val="0"/>
          <w:lang w:val="es-ES_tradnl"/>
          <w14:ligatures w14:val="none"/>
        </w:rPr>
        <w:t xml:space="preserve">Para el proceso de recolección de información se utilizó la herramienta ArcGis Survey123 de la empresa ESRI, licenciada para el Centro de Investigación Observatorio del Desarrollo, la herramienta permite la creación de </w:t>
      </w:r>
      <w:r w:rsidR="00D43BEF" w:rsidRPr="00E75434">
        <w:rPr>
          <w:rFonts w:ascii="Times New Roman" w:eastAsia="Times New Roman" w:hAnsi="Times New Roman" w:cs="Times New Roman"/>
          <w:kern w:val="0"/>
          <w:lang w:val="es-ES_tradnl"/>
          <w14:ligatures w14:val="none"/>
        </w:rPr>
        <w:t>instrumentos de recolección  de información</w:t>
      </w:r>
      <w:r w:rsidRPr="00E75434">
        <w:rPr>
          <w:rFonts w:ascii="Times New Roman" w:eastAsia="Times New Roman" w:hAnsi="Times New Roman" w:cs="Times New Roman"/>
          <w:kern w:val="0"/>
          <w:lang w:val="es-ES_tradnl"/>
          <w14:ligatures w14:val="none"/>
        </w:rPr>
        <w:t xml:space="preserve"> digitales y mecanismos de verificación control y diseño de cuestionarios optimizados para multiplataforma (celulares, tabletas, teléfonos, computadoras) además de que permite llevar un control sobre uso, tiempos y seguimientos automáticos, además de restricciones de multirrespuesta entre otras facilidades. </w:t>
      </w:r>
    </w:p>
    <w:p w14:paraId="1688529C" w14:textId="12A8425A" w:rsidR="00667BDE" w:rsidRPr="00E75434" w:rsidRDefault="00667BDE" w:rsidP="0931F501">
      <w:pPr>
        <w:numPr>
          <w:ilvl w:val="0"/>
          <w:numId w:val="5"/>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 xml:space="preserve">Herramientas de análisis: </w:t>
      </w:r>
      <w:r w:rsidRPr="00E75434">
        <w:rPr>
          <w:rFonts w:ascii="Times New Roman" w:eastAsia="Times New Roman" w:hAnsi="Times New Roman" w:cs="Times New Roman"/>
          <w:kern w:val="0"/>
          <w:lang w:val="es-ES_tradnl"/>
          <w14:ligatures w14:val="none"/>
        </w:rPr>
        <w:t xml:space="preserve"> para todo el diseño de los instrumentos de verificación y automatización de generó un código en R en la versión R </w:t>
      </w:r>
      <w:r w:rsidR="00146EB8" w:rsidRPr="00E75434">
        <w:rPr>
          <w:rFonts w:ascii="Times New Roman" w:eastAsia="Times New Roman" w:hAnsi="Times New Roman" w:cs="Times New Roman"/>
          <w:kern w:val="0"/>
          <w:lang w:val="es-ES_tradnl"/>
          <w14:ligatures w14:val="none"/>
        </w:rPr>
        <w:t>versión</w:t>
      </w:r>
      <w:r w:rsidRPr="00E75434">
        <w:rPr>
          <w:rFonts w:ascii="Times New Roman" w:eastAsia="Times New Roman" w:hAnsi="Times New Roman" w:cs="Times New Roman"/>
          <w:kern w:val="0"/>
          <w:lang w:val="es-ES_tradnl"/>
          <w14:ligatures w14:val="none"/>
        </w:rPr>
        <w:t xml:space="preserve"> 4.0.2 (2020-06-22) -- "Taking Off Again" Copyright (C) 2020 The R Foundation for Statistical Computing Platform: x86_64-apple-darwin17.0 (64-bit), además para versión de IBM de SPSS  Statistics versión licencias 29.0.1.1 (244) y paquete de MS Excel 365 Copilot</w:t>
      </w:r>
      <w:r w:rsidR="00322B15" w:rsidRPr="00E75434">
        <w:rPr>
          <w:rFonts w:ascii="Times New Roman" w:eastAsia="Times New Roman" w:hAnsi="Times New Roman" w:cs="Times New Roman"/>
          <w:kern w:val="0"/>
          <w:lang w:val="es-ES_tradnl"/>
          <w14:ligatures w14:val="none"/>
        </w:rPr>
        <w:t xml:space="preserve">. Para el proceso de revisión y auditoria de código se </w:t>
      </w:r>
      <w:r w:rsidR="00146EB8" w:rsidRPr="00E75434">
        <w:rPr>
          <w:rFonts w:ascii="Times New Roman" w:eastAsia="Times New Roman" w:hAnsi="Times New Roman" w:cs="Times New Roman"/>
          <w:kern w:val="0"/>
          <w:lang w:val="es-ES_tradnl"/>
          <w14:ligatures w14:val="none"/>
        </w:rPr>
        <w:t>empleó</w:t>
      </w:r>
      <w:r w:rsidR="00322B15" w:rsidRPr="00E75434">
        <w:rPr>
          <w:rFonts w:ascii="Times New Roman" w:eastAsia="Times New Roman" w:hAnsi="Times New Roman" w:cs="Times New Roman"/>
          <w:kern w:val="0"/>
          <w:lang w:val="es-ES_tradnl"/>
          <w14:ligatures w14:val="none"/>
        </w:rPr>
        <w:t xml:space="preserve"> la licencia de ChatGPT 5, Gemini 2.5 PRO y Claude 4.1 Sonnet.</w:t>
      </w:r>
    </w:p>
    <w:p w14:paraId="1FDD86FA" w14:textId="6660C828" w:rsidR="00964DDF" w:rsidRPr="00E75434" w:rsidRDefault="00964DDF" w:rsidP="00D9286A">
      <w:pPr>
        <w:numPr>
          <w:ilvl w:val="0"/>
          <w:numId w:val="5"/>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Depuración inicial de la base de datos.</w:t>
      </w:r>
      <w:r w:rsidRPr="00E75434">
        <w:rPr>
          <w:rFonts w:ascii="Times New Roman" w:eastAsia="Times New Roman" w:hAnsi="Times New Roman" w:cs="Times New Roman"/>
          <w:kern w:val="0"/>
          <w:lang w:val="es-ES_tradnl"/>
          <w14:ligatures w14:val="none"/>
        </w:rPr>
        <w:t xml:space="preserve"> Se </w:t>
      </w:r>
      <w:r w:rsidR="00D43BEF" w:rsidRPr="00E75434">
        <w:rPr>
          <w:rFonts w:ascii="Times New Roman" w:eastAsia="Times New Roman" w:hAnsi="Times New Roman" w:cs="Times New Roman"/>
          <w:kern w:val="0"/>
          <w:lang w:val="es-ES_tradnl"/>
          <w14:ligatures w14:val="none"/>
        </w:rPr>
        <w:t>obtuvo</w:t>
      </w:r>
      <w:r w:rsidRPr="00E75434">
        <w:rPr>
          <w:rFonts w:ascii="Times New Roman" w:eastAsia="Times New Roman" w:hAnsi="Times New Roman" w:cs="Times New Roman"/>
          <w:kern w:val="0"/>
          <w:lang w:val="es-ES_tradnl"/>
          <w14:ligatures w14:val="none"/>
        </w:rPr>
        <w:t xml:space="preserve"> un total de 4468 registros </w:t>
      </w:r>
      <w:r w:rsidR="003C2503" w:rsidRPr="00E75434">
        <w:rPr>
          <w:rFonts w:ascii="Times New Roman" w:eastAsia="Times New Roman" w:hAnsi="Times New Roman" w:cs="Times New Roman"/>
          <w:kern w:val="0"/>
          <w:lang w:val="es-ES_tradnl"/>
          <w14:ligatures w14:val="none"/>
        </w:rPr>
        <w:t>de personas que remitieron su opinión,</w:t>
      </w:r>
      <w:r w:rsidR="00EF615F" w:rsidRPr="00E75434">
        <w:rPr>
          <w:rFonts w:ascii="Times New Roman" w:eastAsia="Times New Roman" w:hAnsi="Times New Roman" w:cs="Times New Roman"/>
          <w:kern w:val="0"/>
          <w:lang w:val="es-ES_tradnl"/>
          <w14:ligatures w14:val="none"/>
        </w:rPr>
        <w:t xml:space="preserve"> en donde el 87% de los mismas fueron recopilados</w:t>
      </w:r>
      <w:r w:rsidR="003C2503" w:rsidRPr="00E75434">
        <w:rPr>
          <w:rFonts w:ascii="Times New Roman" w:eastAsia="Times New Roman" w:hAnsi="Times New Roman" w:cs="Times New Roman"/>
          <w:kern w:val="0"/>
          <w:lang w:val="es-ES_tradnl"/>
          <w14:ligatures w14:val="none"/>
        </w:rPr>
        <w:t xml:space="preserve"> en un lapso </w:t>
      </w:r>
      <w:r w:rsidR="003C2503" w:rsidRPr="00E75434">
        <w:rPr>
          <w:rFonts w:ascii="Times New Roman" w:eastAsia="Times New Roman" w:hAnsi="Times New Roman" w:cs="Times New Roman"/>
          <w:kern w:val="0"/>
          <w:lang w:val="es-ES_tradnl"/>
          <w14:ligatures w14:val="none"/>
        </w:rPr>
        <w:lastRenderedPageBreak/>
        <w:t xml:space="preserve">de </w:t>
      </w:r>
      <w:r w:rsidR="00EF615F" w:rsidRPr="00E75434">
        <w:rPr>
          <w:rFonts w:ascii="Times New Roman" w:eastAsia="Times New Roman" w:hAnsi="Times New Roman" w:cs="Times New Roman"/>
          <w:kern w:val="0"/>
          <w:lang w:val="es-ES_tradnl"/>
          <w14:ligatures w14:val="none"/>
        </w:rPr>
        <w:t>72</w:t>
      </w:r>
      <w:r w:rsidR="003C2503" w:rsidRPr="00E75434">
        <w:rPr>
          <w:rFonts w:ascii="Times New Roman" w:eastAsia="Times New Roman" w:hAnsi="Times New Roman" w:cs="Times New Roman"/>
          <w:kern w:val="0"/>
          <w:lang w:val="es-ES_tradnl"/>
          <w14:ligatures w14:val="none"/>
        </w:rPr>
        <w:t xml:space="preserve"> horas</w:t>
      </w:r>
      <w:r w:rsidR="00E23B55" w:rsidRPr="00E75434">
        <w:rPr>
          <w:rFonts w:ascii="Times New Roman" w:eastAsia="Times New Roman" w:hAnsi="Times New Roman" w:cs="Times New Roman"/>
          <w:kern w:val="0"/>
          <w:lang w:val="es-ES_tradnl"/>
          <w14:ligatures w14:val="none"/>
        </w:rPr>
        <w:t xml:space="preserve">, </w:t>
      </w:r>
      <w:r w:rsidR="00EF615F" w:rsidRPr="00E75434">
        <w:rPr>
          <w:rFonts w:ascii="Times New Roman" w:eastAsia="Times New Roman" w:hAnsi="Times New Roman" w:cs="Times New Roman"/>
          <w:kern w:val="0"/>
          <w:lang w:val="es-ES_tradnl"/>
          <w14:ligatures w14:val="none"/>
        </w:rPr>
        <w:t xml:space="preserve"> durante todo el período de recolección del 11 al 21 de agosto del 2025</w:t>
      </w:r>
      <w:r w:rsidRPr="00E75434">
        <w:rPr>
          <w:rFonts w:ascii="Times New Roman" w:eastAsia="Times New Roman" w:hAnsi="Times New Roman" w:cs="Times New Roman"/>
          <w:kern w:val="0"/>
          <w:lang w:val="es-ES_tradnl"/>
          <w14:ligatures w14:val="none"/>
        </w:rPr>
        <w:t xml:space="preserve">. A partir de una primera revisión, se descartaron 119 casos por razones de validez mínima: participación de personas menores de edad, cuestionarios abiertos sin respuestas, errores evidentes en variables clave (por ejemplo, edades imposibles como 860 años) y casos sin datos básicos como sexo o edad. Luego de esta depuración, la </w:t>
      </w:r>
      <w:r w:rsidR="00DA6AD7" w:rsidRPr="00E75434">
        <w:rPr>
          <w:rFonts w:ascii="Times New Roman" w:eastAsia="Times New Roman" w:hAnsi="Times New Roman" w:cs="Times New Roman"/>
          <w:kern w:val="0"/>
          <w:lang w:val="es-ES_tradnl"/>
          <w14:ligatures w14:val="none"/>
        </w:rPr>
        <w:t>base</w:t>
      </w:r>
      <w:r w:rsidRPr="00E75434">
        <w:rPr>
          <w:rFonts w:ascii="Times New Roman" w:eastAsia="Times New Roman" w:hAnsi="Times New Roman" w:cs="Times New Roman"/>
          <w:kern w:val="0"/>
          <w:lang w:val="es-ES_tradnl"/>
          <w14:ligatures w14:val="none"/>
        </w:rPr>
        <w:t xml:space="preserve"> final válida se consolidó en 4349 registros.</w:t>
      </w:r>
      <w:r w:rsidR="00345488" w:rsidRPr="00E75434">
        <w:rPr>
          <w:rFonts w:ascii="Times New Roman" w:eastAsia="Times New Roman" w:hAnsi="Times New Roman" w:cs="Times New Roman"/>
          <w:kern w:val="0"/>
          <w:lang w:val="es-ES_tradnl"/>
          <w14:ligatures w14:val="none"/>
        </w:rPr>
        <w:t xml:space="preserve"> Esto implicó que un 2.7% de los registros se descartaran en este primer ejercicio de depuración. </w:t>
      </w:r>
    </w:p>
    <w:p w14:paraId="108FDFCB" w14:textId="6AFA6323" w:rsidR="00964DDF" w:rsidRPr="00E75434" w:rsidRDefault="00964DDF" w:rsidP="00D9286A">
      <w:pPr>
        <w:numPr>
          <w:ilvl w:val="0"/>
          <w:numId w:val="5"/>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Controles incorporados en el diseño del cuestionario.</w:t>
      </w:r>
      <w:r w:rsidRPr="00E75434">
        <w:rPr>
          <w:rFonts w:ascii="Times New Roman" w:eastAsia="Times New Roman" w:hAnsi="Times New Roman" w:cs="Times New Roman"/>
          <w:kern w:val="0"/>
          <w:lang w:val="es-ES_tradnl"/>
          <w14:ligatures w14:val="none"/>
        </w:rPr>
        <w:t xml:space="preserve"> El instrumento incluyó una pregunta filtro de mayoría de edad (≥18 años) y registró automáticamente las horas de inicio y finalización de cada cuestionario, lo que permitió detectar patrones atípicos en los tiempos de respuesta. Asimismo, las opciones de partidos </w:t>
      </w:r>
      <w:r w:rsidR="00345488" w:rsidRPr="00E75434">
        <w:rPr>
          <w:rFonts w:ascii="Times New Roman" w:eastAsia="Times New Roman" w:hAnsi="Times New Roman" w:cs="Times New Roman"/>
          <w:kern w:val="0"/>
          <w:lang w:val="es-ES_tradnl"/>
          <w14:ligatures w14:val="none"/>
        </w:rPr>
        <w:t xml:space="preserve">políticos </w:t>
      </w:r>
      <w:r w:rsidRPr="00E75434">
        <w:rPr>
          <w:rFonts w:ascii="Times New Roman" w:eastAsia="Times New Roman" w:hAnsi="Times New Roman" w:cs="Times New Roman"/>
          <w:kern w:val="0"/>
          <w:lang w:val="es-ES_tradnl"/>
          <w14:ligatures w14:val="none"/>
        </w:rPr>
        <w:t xml:space="preserve">y </w:t>
      </w:r>
      <w:r w:rsidR="00345488" w:rsidRPr="00E75434">
        <w:rPr>
          <w:rFonts w:ascii="Times New Roman" w:eastAsia="Times New Roman" w:hAnsi="Times New Roman" w:cs="Times New Roman"/>
          <w:kern w:val="0"/>
          <w:lang w:val="es-ES_tradnl"/>
          <w14:ligatures w14:val="none"/>
        </w:rPr>
        <w:t xml:space="preserve">personas </w:t>
      </w:r>
      <w:r w:rsidRPr="00E75434">
        <w:rPr>
          <w:rFonts w:ascii="Times New Roman" w:eastAsia="Times New Roman" w:hAnsi="Times New Roman" w:cs="Times New Roman"/>
          <w:kern w:val="0"/>
          <w:lang w:val="es-ES_tradnl"/>
          <w14:ligatures w14:val="none"/>
        </w:rPr>
        <w:t>candidat</w:t>
      </w:r>
      <w:r w:rsidR="00345488" w:rsidRPr="00E75434">
        <w:rPr>
          <w:rFonts w:ascii="Times New Roman" w:eastAsia="Times New Roman" w:hAnsi="Times New Roman" w:cs="Times New Roman"/>
          <w:kern w:val="0"/>
          <w:lang w:val="es-ES_tradnl"/>
          <w14:ligatures w14:val="none"/>
        </w:rPr>
        <w:t>a</w:t>
      </w:r>
      <w:r w:rsidRPr="00E75434">
        <w:rPr>
          <w:rFonts w:ascii="Times New Roman" w:eastAsia="Times New Roman" w:hAnsi="Times New Roman" w:cs="Times New Roman"/>
          <w:kern w:val="0"/>
          <w:lang w:val="es-ES_tradnl"/>
          <w14:ligatures w14:val="none"/>
        </w:rPr>
        <w:t>s se presentaron en orden aleatorio, con el fin de reducir sesgos de posición</w:t>
      </w:r>
      <w:r w:rsidR="00345488" w:rsidRPr="00E75434">
        <w:rPr>
          <w:rFonts w:ascii="Times New Roman" w:eastAsia="Times New Roman" w:hAnsi="Times New Roman" w:cs="Times New Roman"/>
          <w:kern w:val="0"/>
          <w:lang w:val="es-ES_tradnl"/>
          <w14:ligatures w14:val="none"/>
        </w:rPr>
        <w:t xml:space="preserve"> u orden en las alternativas que se ofrecen a la persona encuestada</w:t>
      </w:r>
      <w:r w:rsidRPr="00E75434">
        <w:rPr>
          <w:rFonts w:ascii="Times New Roman" w:eastAsia="Times New Roman" w:hAnsi="Times New Roman" w:cs="Times New Roman"/>
          <w:kern w:val="0"/>
          <w:lang w:val="es-ES_tradnl"/>
          <w14:ligatures w14:val="none"/>
        </w:rPr>
        <w:t>.</w:t>
      </w:r>
    </w:p>
    <w:p w14:paraId="7A892058" w14:textId="00FB2CAD" w:rsidR="00964DDF" w:rsidRPr="00E75434" w:rsidRDefault="00964DDF" w:rsidP="0931F501">
      <w:pPr>
        <w:numPr>
          <w:ilvl w:val="0"/>
          <w:numId w:val="5"/>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 xml:space="preserve">Detección de duplicados y patrones sospechosos mediante </w:t>
      </w:r>
      <w:r w:rsidR="00EF615F" w:rsidRPr="00E75434">
        <w:rPr>
          <w:rFonts w:ascii="Times New Roman" w:eastAsia="Times New Roman" w:hAnsi="Times New Roman" w:cs="Times New Roman"/>
          <w:b/>
          <w:bCs/>
          <w:kern w:val="0"/>
          <w:lang w:val="es-ES_tradnl"/>
          <w14:ligatures w14:val="none"/>
        </w:rPr>
        <w:t xml:space="preserve">desarrollo y adaptación del algoritmo </w:t>
      </w:r>
      <w:r w:rsidR="00EF615F" w:rsidRPr="00E75434">
        <w:rPr>
          <w:rFonts w:ascii="Times New Roman" w:eastAsia="Times New Roman" w:hAnsi="Times New Roman" w:cs="Times New Roman"/>
          <w:b/>
          <w:bCs/>
          <w:i/>
          <w:iCs/>
          <w:kern w:val="0"/>
          <w:lang w:val="es-ES_tradnl"/>
          <w14:ligatures w14:val="none"/>
        </w:rPr>
        <w:t>“Record Linkage Probabilístico</w:t>
      </w:r>
      <w:r w:rsidR="00EF615F" w:rsidRPr="00E75434">
        <w:rPr>
          <w:rStyle w:val="FootnoteReference"/>
          <w:rFonts w:ascii="Times New Roman" w:eastAsia="Times New Roman" w:hAnsi="Times New Roman" w:cs="Times New Roman"/>
          <w:b/>
          <w:bCs/>
          <w:i/>
          <w:iCs/>
          <w:kern w:val="0"/>
          <w:lang w:val="es-ES_tradnl"/>
          <w14:ligatures w14:val="none"/>
        </w:rPr>
        <w:footnoteReference w:id="1"/>
      </w:r>
      <w:r w:rsidR="00EF615F" w:rsidRPr="00E75434">
        <w:rPr>
          <w:rFonts w:ascii="Times New Roman" w:eastAsia="Times New Roman" w:hAnsi="Times New Roman" w:cs="Times New Roman"/>
          <w:b/>
          <w:bCs/>
          <w:i/>
          <w:iCs/>
          <w:kern w:val="0"/>
          <w:lang w:val="es-ES_tradnl"/>
          <w14:ligatures w14:val="none"/>
        </w:rPr>
        <w:t>”</w:t>
      </w:r>
      <w:r w:rsidRPr="00E75434">
        <w:rPr>
          <w:rFonts w:ascii="Times New Roman" w:eastAsia="Times New Roman" w:hAnsi="Times New Roman" w:cs="Times New Roman"/>
          <w:b/>
          <w:bCs/>
          <w:i/>
          <w:iCs/>
          <w:kern w:val="0"/>
          <w:lang w:val="es-ES_tradnl"/>
          <w14:ligatures w14:val="none"/>
        </w:rPr>
        <w:t>.</w:t>
      </w:r>
      <w:r w:rsidRPr="00E75434">
        <w:rPr>
          <w:rFonts w:ascii="Times New Roman" w:eastAsia="Times New Roman" w:hAnsi="Times New Roman" w:cs="Times New Roman"/>
          <w:kern w:val="0"/>
          <w:lang w:val="es-ES_tradnl"/>
          <w14:ligatures w14:val="none"/>
        </w:rPr>
        <w:t xml:space="preserve"> Se diseñó y aplicó un algoritmo automatizado para comparar las respuestas de forma pareada y en bloques. Este análisis tomó en cuenta tanto variables sociodemográficas como respuestas cerradas y abiertas, identificando casos con similitudes excesivas o repeticiones improbables. El algoritmo clasificó las observaciones en tres grupos: alta sospecha de duplicado, sospecha media y sin evidencia de duplicación. Para la construcción de la base definitiva se aplicó un umbral estricto de depuración</w:t>
      </w:r>
      <w:r w:rsidR="00E92388" w:rsidRPr="00E75434">
        <w:rPr>
          <w:rFonts w:ascii="Times New Roman" w:eastAsia="Times New Roman" w:hAnsi="Times New Roman" w:cs="Times New Roman"/>
          <w:kern w:val="0"/>
          <w:lang w:val="es-ES_tradnl"/>
          <w14:ligatures w14:val="none"/>
        </w:rPr>
        <w:t xml:space="preserve"> (mayor al 90% de probabilidad de similitud)</w:t>
      </w:r>
      <w:r w:rsidRPr="00E75434">
        <w:rPr>
          <w:rFonts w:ascii="Times New Roman" w:eastAsia="Times New Roman" w:hAnsi="Times New Roman" w:cs="Times New Roman"/>
          <w:kern w:val="0"/>
          <w:lang w:val="es-ES_tradnl"/>
          <w14:ligatures w14:val="none"/>
        </w:rPr>
        <w:t>, eliminando los casos de alta sospecha con el objetivo de maximizar la calidad de los datos conservados.</w:t>
      </w:r>
      <w:r w:rsidR="00345488" w:rsidRPr="00E75434">
        <w:rPr>
          <w:rFonts w:ascii="Times New Roman" w:eastAsia="Times New Roman" w:hAnsi="Times New Roman" w:cs="Times New Roman"/>
          <w:kern w:val="0"/>
          <w:lang w:val="es-ES_tradnl"/>
          <w14:ligatures w14:val="none"/>
        </w:rPr>
        <w:t xml:space="preserve"> Luego de esta depuración, </w:t>
      </w:r>
      <w:r w:rsidR="00E92388" w:rsidRPr="00E75434">
        <w:rPr>
          <w:rFonts w:ascii="Times New Roman" w:eastAsia="Times New Roman" w:hAnsi="Times New Roman" w:cs="Times New Roman"/>
          <w:kern w:val="0"/>
          <w:lang w:val="es-ES_tradnl"/>
          <w14:ligatures w14:val="none"/>
        </w:rPr>
        <w:t xml:space="preserve">el total de casos </w:t>
      </w:r>
      <w:r w:rsidR="00345488" w:rsidRPr="00E75434">
        <w:rPr>
          <w:rFonts w:ascii="Times New Roman" w:eastAsia="Times New Roman" w:hAnsi="Times New Roman" w:cs="Times New Roman"/>
          <w:kern w:val="0"/>
          <w:lang w:val="es-ES_tradnl"/>
          <w14:ligatures w14:val="none"/>
        </w:rPr>
        <w:t xml:space="preserve">final válida se consolidó en </w:t>
      </w:r>
      <w:r w:rsidR="00EF615F" w:rsidRPr="00E75434">
        <w:rPr>
          <w:rFonts w:ascii="Times New Roman" w:eastAsia="Times New Roman" w:hAnsi="Times New Roman" w:cs="Times New Roman"/>
          <w:kern w:val="0"/>
          <w:lang w:val="es-ES_tradnl"/>
          <w14:ligatures w14:val="none"/>
        </w:rPr>
        <w:t>4111</w:t>
      </w:r>
      <w:r w:rsidR="00345488" w:rsidRPr="00E75434">
        <w:rPr>
          <w:rFonts w:ascii="Times New Roman" w:eastAsia="Times New Roman" w:hAnsi="Times New Roman" w:cs="Times New Roman"/>
          <w:kern w:val="0"/>
          <w:lang w:val="es-ES_tradnl"/>
          <w14:ligatures w14:val="none"/>
        </w:rPr>
        <w:t xml:space="preserve"> registros</w:t>
      </w:r>
      <w:r w:rsidR="00EF615F" w:rsidRPr="00E75434">
        <w:rPr>
          <w:rFonts w:ascii="Times New Roman" w:eastAsia="Times New Roman" w:hAnsi="Times New Roman" w:cs="Times New Roman"/>
          <w:kern w:val="0"/>
          <w:lang w:val="es-ES_tradnl"/>
          <w14:ligatures w14:val="none"/>
        </w:rPr>
        <w:t xml:space="preserve"> debido a que el proceso de análisis arrojo 119 pares con una probabilidad mayor al 90% de que </w:t>
      </w:r>
      <w:r w:rsidR="00EF615F" w:rsidRPr="00E75434">
        <w:rPr>
          <w:rFonts w:ascii="Times New Roman" w:eastAsia="Times New Roman" w:hAnsi="Times New Roman" w:cs="Times New Roman"/>
          <w:kern w:val="0"/>
          <w:lang w:val="es-ES_tradnl"/>
          <w14:ligatures w14:val="none"/>
        </w:rPr>
        <w:lastRenderedPageBreak/>
        <w:t>fueran casos duplicados, por lo que se decidió eliminar dichos registros (238 casos)</w:t>
      </w:r>
      <w:r w:rsidR="00345488" w:rsidRPr="00E75434">
        <w:rPr>
          <w:rFonts w:ascii="Times New Roman" w:eastAsia="Times New Roman" w:hAnsi="Times New Roman" w:cs="Times New Roman"/>
          <w:kern w:val="0"/>
          <w:lang w:val="es-ES_tradnl"/>
          <w14:ligatures w14:val="none"/>
        </w:rPr>
        <w:t>. Esto implicó que un 5.</w:t>
      </w:r>
      <w:r w:rsidR="00EF615F" w:rsidRPr="00E75434">
        <w:rPr>
          <w:rFonts w:ascii="Times New Roman" w:eastAsia="Times New Roman" w:hAnsi="Times New Roman" w:cs="Times New Roman"/>
          <w:kern w:val="0"/>
          <w:lang w:val="es-ES_tradnl"/>
          <w14:ligatures w14:val="none"/>
        </w:rPr>
        <w:t>3</w:t>
      </w:r>
      <w:r w:rsidR="00345488" w:rsidRPr="00E75434">
        <w:rPr>
          <w:rFonts w:ascii="Times New Roman" w:eastAsia="Times New Roman" w:hAnsi="Times New Roman" w:cs="Times New Roman"/>
          <w:kern w:val="0"/>
          <w:lang w:val="es-ES_tradnl"/>
          <w14:ligatures w14:val="none"/>
        </w:rPr>
        <w:t>% de los registros inicialmente recopilados se descartaran con este segundo ejercicio de depuración.</w:t>
      </w:r>
    </w:p>
    <w:p w14:paraId="79AAD99C" w14:textId="47C97934" w:rsidR="00964DDF" w:rsidRPr="00E75434" w:rsidRDefault="00964DDF" w:rsidP="00D9286A">
      <w:pPr>
        <w:numPr>
          <w:ilvl w:val="0"/>
          <w:numId w:val="5"/>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Verificación de consistencia interna.</w:t>
      </w:r>
      <w:r w:rsidRPr="00E75434">
        <w:rPr>
          <w:rFonts w:ascii="Times New Roman" w:eastAsia="Times New Roman" w:hAnsi="Times New Roman" w:cs="Times New Roman"/>
          <w:kern w:val="0"/>
          <w:lang w:val="es-ES_tradnl"/>
          <w14:ligatures w14:val="none"/>
        </w:rPr>
        <w:t xml:space="preserve"> Con el fin de evaluar la estabilidad de los resultados, la </w:t>
      </w:r>
      <w:r w:rsidR="00E92388" w:rsidRPr="00E75434">
        <w:rPr>
          <w:rFonts w:ascii="Times New Roman" w:eastAsia="Times New Roman" w:hAnsi="Times New Roman" w:cs="Times New Roman"/>
          <w:kern w:val="0"/>
          <w:lang w:val="es-ES_tradnl"/>
          <w14:ligatures w14:val="none"/>
        </w:rPr>
        <w:t>base</w:t>
      </w:r>
      <w:r w:rsidRPr="00E75434">
        <w:rPr>
          <w:rFonts w:ascii="Times New Roman" w:eastAsia="Times New Roman" w:hAnsi="Times New Roman" w:cs="Times New Roman"/>
          <w:kern w:val="0"/>
          <w:lang w:val="es-ES_tradnl"/>
          <w14:ligatures w14:val="none"/>
        </w:rPr>
        <w:t xml:space="preserve"> depurada fue dividida en varias </w:t>
      </w:r>
      <w:r w:rsidR="00E92388" w:rsidRPr="00E75434">
        <w:rPr>
          <w:rFonts w:ascii="Times New Roman" w:eastAsia="Times New Roman" w:hAnsi="Times New Roman" w:cs="Times New Roman"/>
          <w:kern w:val="0"/>
          <w:lang w:val="es-ES_tradnl"/>
          <w14:ligatures w14:val="none"/>
        </w:rPr>
        <w:t>subbases</w:t>
      </w:r>
      <w:r w:rsidRPr="00E75434">
        <w:rPr>
          <w:rFonts w:ascii="Times New Roman" w:eastAsia="Times New Roman" w:hAnsi="Times New Roman" w:cs="Times New Roman"/>
          <w:kern w:val="0"/>
          <w:lang w:val="es-ES_tradnl"/>
          <w14:ligatures w14:val="none"/>
        </w:rPr>
        <w:t xml:space="preserve"> aleatorias (en dos y hasta cinco bloques). En cada caso se compararon los patrones de intención de voto y percepciones de problemas nacionales. Los análisis mostraron que no existían diferencias estadísticamente significativas entre </w:t>
      </w:r>
      <w:r w:rsidR="00E92388" w:rsidRPr="00E75434">
        <w:rPr>
          <w:rFonts w:ascii="Times New Roman" w:eastAsia="Times New Roman" w:hAnsi="Times New Roman" w:cs="Times New Roman"/>
          <w:kern w:val="0"/>
          <w:lang w:val="es-ES_tradnl"/>
          <w14:ligatures w14:val="none"/>
        </w:rPr>
        <w:t>subbases</w:t>
      </w:r>
      <w:r w:rsidRPr="00E75434">
        <w:rPr>
          <w:rFonts w:ascii="Times New Roman" w:eastAsia="Times New Roman" w:hAnsi="Times New Roman" w:cs="Times New Roman"/>
          <w:kern w:val="0"/>
          <w:lang w:val="es-ES_tradnl"/>
          <w14:ligatures w14:val="none"/>
        </w:rPr>
        <w:t>, lo que confirmó la consistencia interna de las respuestas y la estabilidad de los hallazgos.</w:t>
      </w:r>
    </w:p>
    <w:p w14:paraId="2A6B2970" w14:textId="26E2069B" w:rsidR="00964DDF" w:rsidRPr="00E75434" w:rsidRDefault="00964DDF" w:rsidP="0931F501">
      <w:pPr>
        <w:numPr>
          <w:ilvl w:val="0"/>
          <w:numId w:val="5"/>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Clasificación y sistematización de la información.</w:t>
      </w:r>
      <w:r w:rsidRPr="00E75434">
        <w:rPr>
          <w:rFonts w:ascii="Times New Roman" w:eastAsia="Times New Roman" w:hAnsi="Times New Roman" w:cs="Times New Roman"/>
          <w:kern w:val="0"/>
          <w:lang w:val="es-ES_tradnl"/>
          <w14:ligatures w14:val="none"/>
        </w:rPr>
        <w:t xml:space="preserve"> Las respuestas abiertas sobre los principales problemas del país fueron codificadas temáticamente en categorías como costo de vida, desempleo, corrupción, seguridad, educación y salud, entre otras. Asimismo, se imputaron variables territoriales y sociodemográficas adicionales (provincia, cantón, región, condición </w:t>
      </w:r>
      <w:r w:rsidR="00EF615F" w:rsidRPr="00E75434">
        <w:rPr>
          <w:rFonts w:ascii="Times New Roman" w:eastAsia="Times New Roman" w:hAnsi="Times New Roman" w:cs="Times New Roman"/>
          <w:kern w:val="0"/>
          <w:lang w:val="es-ES_tradnl"/>
          <w14:ligatures w14:val="none"/>
        </w:rPr>
        <w:t>población del Gran Área Metropolitana y Población fueran de la Gran Área Metropolitana (GAM</w:t>
      </w:r>
      <w:r w:rsidRPr="00E75434">
        <w:rPr>
          <w:rFonts w:ascii="Times New Roman" w:eastAsia="Times New Roman" w:hAnsi="Times New Roman" w:cs="Times New Roman"/>
          <w:kern w:val="0"/>
          <w:lang w:val="es-ES_tradnl"/>
          <w14:ligatures w14:val="none"/>
        </w:rPr>
        <w:t>/</w:t>
      </w:r>
      <w:r w:rsidR="00EF615F" w:rsidRPr="00E75434">
        <w:rPr>
          <w:rFonts w:ascii="Times New Roman" w:eastAsia="Times New Roman" w:hAnsi="Times New Roman" w:cs="Times New Roman"/>
          <w:kern w:val="0"/>
          <w:lang w:val="es-ES_tradnl"/>
          <w14:ligatures w14:val="none"/>
        </w:rPr>
        <w:t>N</w:t>
      </w:r>
      <w:r w:rsidRPr="00E75434">
        <w:rPr>
          <w:rFonts w:ascii="Times New Roman" w:eastAsia="Times New Roman" w:hAnsi="Times New Roman" w:cs="Times New Roman"/>
          <w:kern w:val="0"/>
          <w:lang w:val="es-ES_tradnl"/>
          <w14:ligatures w14:val="none"/>
        </w:rPr>
        <w:t>o</w:t>
      </w:r>
      <w:r w:rsidR="00EF615F" w:rsidRPr="00E75434">
        <w:rPr>
          <w:rFonts w:ascii="Times New Roman" w:eastAsia="Times New Roman" w:hAnsi="Times New Roman" w:cs="Times New Roman"/>
          <w:kern w:val="0"/>
          <w:lang w:val="es-ES_tradnl"/>
          <w14:ligatures w14:val="none"/>
        </w:rPr>
        <w:t>-</w:t>
      </w:r>
      <w:r w:rsidRPr="00E75434">
        <w:rPr>
          <w:rFonts w:ascii="Times New Roman" w:eastAsia="Times New Roman" w:hAnsi="Times New Roman" w:cs="Times New Roman"/>
          <w:kern w:val="0"/>
          <w:lang w:val="es-ES_tradnl"/>
          <w14:ligatures w14:val="none"/>
        </w:rPr>
        <w:t>GAM</w:t>
      </w:r>
      <w:r w:rsidR="00EF615F" w:rsidRPr="00E75434">
        <w:rPr>
          <w:rFonts w:ascii="Times New Roman" w:eastAsia="Times New Roman" w:hAnsi="Times New Roman" w:cs="Times New Roman"/>
          <w:kern w:val="0"/>
          <w:lang w:val="es-ES_tradnl"/>
          <w14:ligatures w14:val="none"/>
        </w:rPr>
        <w:t>) además de z</w:t>
      </w:r>
      <w:r w:rsidRPr="00E75434">
        <w:rPr>
          <w:rFonts w:ascii="Times New Roman" w:eastAsia="Times New Roman" w:hAnsi="Times New Roman" w:cs="Times New Roman"/>
          <w:kern w:val="0"/>
          <w:lang w:val="es-ES_tradnl"/>
          <w14:ligatures w14:val="none"/>
        </w:rPr>
        <w:t>ona costera o no costera, lo cual permitió enriquecer los análisis y explorar variaciones entre distintos grupos de la población participante.</w:t>
      </w:r>
    </w:p>
    <w:p w14:paraId="6C217996" w14:textId="77777777" w:rsidR="00964DDF" w:rsidRPr="00E75434" w:rsidRDefault="00964DDF" w:rsidP="00D9286A">
      <w:pPr>
        <w:numPr>
          <w:ilvl w:val="0"/>
          <w:numId w:val="5"/>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Consideraciones éticas y de privacidad.</w:t>
      </w:r>
      <w:r w:rsidRPr="00E75434">
        <w:rPr>
          <w:rFonts w:ascii="Times New Roman" w:eastAsia="Times New Roman" w:hAnsi="Times New Roman" w:cs="Times New Roman"/>
          <w:kern w:val="0"/>
          <w:lang w:val="es-ES_tradnl"/>
          <w14:ligatures w14:val="none"/>
        </w:rPr>
        <w:t xml:space="preserve"> En cumplimiento de los principios de protección de datos personales, el sondeo fue diseñado de manera que no requiriera información sensible como números de cédula, direcciones o coordenadas exactas de geolocalización. Todas las respuestas se recolectaron de forma anónima y bajo consentimiento informado, asegurando la voluntariedad de la participación y la confidencialidad de los datos.</w:t>
      </w:r>
    </w:p>
    <w:p w14:paraId="719B5FE5" w14:textId="24D22186" w:rsidR="0931F501" w:rsidRPr="00E75434" w:rsidRDefault="00964DDF" w:rsidP="00BE425D">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En conjunto, estos procedimientos permiten afirmar que, si bien el sondeo no tiene representatividad nacional en términos estadísticos, los resultados que se presentan surgen de una base de datos depurada, reforzando así su valor como instrumento exploratorio. El proceso de verificación y control aplicado garantiza que los hallazgos reflejen con fidelidad las tendencias captadas en </w:t>
      </w:r>
      <w:r w:rsidR="00345488" w:rsidRPr="00E75434">
        <w:rPr>
          <w:rFonts w:ascii="Times New Roman" w:eastAsia="Times New Roman" w:hAnsi="Times New Roman" w:cs="Times New Roman"/>
          <w:kern w:val="0"/>
          <w:lang w:val="es-ES_tradnl"/>
          <w14:ligatures w14:val="none"/>
        </w:rPr>
        <w:t xml:space="preserve">un grupo de la </w:t>
      </w:r>
      <w:r w:rsidRPr="00E75434">
        <w:rPr>
          <w:rFonts w:ascii="Times New Roman" w:eastAsia="Times New Roman" w:hAnsi="Times New Roman" w:cs="Times New Roman"/>
          <w:kern w:val="0"/>
          <w:lang w:val="es-ES_tradnl"/>
          <w14:ligatures w14:val="none"/>
        </w:rPr>
        <w:t xml:space="preserve">población </w:t>
      </w:r>
      <w:r w:rsidR="00345488" w:rsidRPr="00E75434">
        <w:rPr>
          <w:rFonts w:ascii="Times New Roman" w:eastAsia="Times New Roman" w:hAnsi="Times New Roman" w:cs="Times New Roman"/>
          <w:kern w:val="0"/>
          <w:lang w:val="es-ES_tradnl"/>
          <w14:ligatures w14:val="none"/>
        </w:rPr>
        <w:t xml:space="preserve">costarricense que es </w:t>
      </w:r>
      <w:r w:rsidRPr="00E75434">
        <w:rPr>
          <w:rFonts w:ascii="Times New Roman" w:eastAsia="Times New Roman" w:hAnsi="Times New Roman" w:cs="Times New Roman"/>
          <w:kern w:val="0"/>
          <w:lang w:val="es-ES_tradnl"/>
          <w14:ligatures w14:val="none"/>
        </w:rPr>
        <w:t>digitalmente activa</w:t>
      </w:r>
      <w:r w:rsidR="00345488" w:rsidRPr="00E75434">
        <w:rPr>
          <w:rFonts w:ascii="Times New Roman" w:eastAsia="Times New Roman" w:hAnsi="Times New Roman" w:cs="Times New Roman"/>
          <w:kern w:val="0"/>
          <w:lang w:val="es-ES_tradnl"/>
          <w14:ligatures w14:val="none"/>
        </w:rPr>
        <w:t xml:space="preserve"> y anuente de responder este tipo de instrumentos</w:t>
      </w:r>
      <w:r w:rsidRPr="00E75434">
        <w:rPr>
          <w:rFonts w:ascii="Times New Roman" w:eastAsia="Times New Roman" w:hAnsi="Times New Roman" w:cs="Times New Roman"/>
          <w:kern w:val="0"/>
          <w:lang w:val="es-ES_tradnl"/>
          <w14:ligatures w14:val="none"/>
        </w:rPr>
        <w:t xml:space="preserve">, ofreciendo un insumo válido para el análisis de la opinión </w:t>
      </w:r>
      <w:r w:rsidRPr="00E75434">
        <w:rPr>
          <w:rFonts w:ascii="Times New Roman" w:eastAsia="Times New Roman" w:hAnsi="Times New Roman" w:cs="Times New Roman"/>
          <w:kern w:val="0"/>
          <w:lang w:val="es-ES_tradnl"/>
          <w14:ligatures w14:val="none"/>
        </w:rPr>
        <w:lastRenderedPageBreak/>
        <w:t>pública en el contexto actual del país.</w:t>
      </w:r>
      <w:r w:rsidR="00C36E41" w:rsidRPr="00E75434">
        <w:rPr>
          <w:rFonts w:ascii="Times New Roman" w:eastAsia="Times New Roman" w:hAnsi="Times New Roman" w:cs="Times New Roman"/>
          <w:kern w:val="0"/>
          <w:lang w:val="es-ES_tradnl"/>
          <w14:ligatures w14:val="none"/>
        </w:rPr>
        <w:t xml:space="preserve"> Por lo tanto, se reitera, que no es comparable con resultados de las encuestas </w:t>
      </w:r>
      <w:r w:rsidR="00E92388" w:rsidRPr="00E75434">
        <w:rPr>
          <w:rFonts w:ascii="Times New Roman" w:eastAsia="Times New Roman" w:hAnsi="Times New Roman" w:cs="Times New Roman"/>
          <w:kern w:val="0"/>
          <w:lang w:val="es-ES_tradnl"/>
          <w14:ligatures w14:val="none"/>
        </w:rPr>
        <w:t xml:space="preserve">probabilísticas </w:t>
      </w:r>
      <w:r w:rsidR="00C36E41" w:rsidRPr="00E75434">
        <w:rPr>
          <w:rFonts w:ascii="Times New Roman" w:eastAsia="Times New Roman" w:hAnsi="Times New Roman" w:cs="Times New Roman"/>
          <w:kern w:val="0"/>
          <w:lang w:val="es-ES_tradnl"/>
          <w14:ligatures w14:val="none"/>
        </w:rPr>
        <w:t>o</w:t>
      </w:r>
      <w:r w:rsidR="00E92388" w:rsidRPr="00E75434">
        <w:rPr>
          <w:rFonts w:ascii="Times New Roman" w:eastAsia="Times New Roman" w:hAnsi="Times New Roman" w:cs="Times New Roman"/>
          <w:kern w:val="0"/>
          <w:lang w:val="es-ES_tradnl"/>
          <w14:ligatures w14:val="none"/>
        </w:rPr>
        <w:t xml:space="preserve"> inclusive otros</w:t>
      </w:r>
      <w:r w:rsidR="00C36E41" w:rsidRPr="00E75434">
        <w:rPr>
          <w:rFonts w:ascii="Times New Roman" w:eastAsia="Times New Roman" w:hAnsi="Times New Roman" w:cs="Times New Roman"/>
          <w:kern w:val="0"/>
          <w:lang w:val="es-ES_tradnl"/>
          <w14:ligatures w14:val="none"/>
        </w:rPr>
        <w:t xml:space="preserve"> sondeos de opinión que utilizan distintos parámetros.</w:t>
      </w:r>
    </w:p>
    <w:p w14:paraId="4B6DD4F4" w14:textId="3B1A2972" w:rsidR="562486A5" w:rsidRPr="00E75434" w:rsidRDefault="562486A5" w:rsidP="00D9286A">
      <w:pPr>
        <w:pStyle w:val="Heading1"/>
        <w:numPr>
          <w:ilvl w:val="1"/>
          <w:numId w:val="34"/>
        </w:numPr>
        <w:spacing w:line="360" w:lineRule="auto"/>
        <w:rPr>
          <w:rFonts w:ascii="Times New Roman" w:hAnsi="Times New Roman" w:cs="Times New Roman"/>
          <w:sz w:val="24"/>
          <w:szCs w:val="24"/>
          <w:lang w:val="es-ES_tradnl"/>
        </w:rPr>
      </w:pPr>
      <w:bookmarkStart w:id="7" w:name="_Toc207688362"/>
      <w:r w:rsidRPr="00E75434">
        <w:rPr>
          <w:rFonts w:ascii="Times New Roman" w:hAnsi="Times New Roman" w:cs="Times New Roman"/>
          <w:sz w:val="24"/>
          <w:szCs w:val="24"/>
          <w:lang w:val="es-ES_tradnl"/>
        </w:rPr>
        <w:t>Descripción del instrumento aplicado</w:t>
      </w:r>
      <w:bookmarkEnd w:id="7"/>
    </w:p>
    <w:p w14:paraId="47891386" w14:textId="6124716D" w:rsidR="00964DDF" w:rsidRPr="00E75434" w:rsidRDefault="00964DDF"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El instrumento utilizado en el presente sondeo correspondió a un cuestionario estructurado y </w:t>
      </w:r>
      <w:r w:rsidR="00345488" w:rsidRPr="00E75434">
        <w:rPr>
          <w:rFonts w:ascii="Times New Roman" w:eastAsia="Times New Roman" w:hAnsi="Times New Roman" w:cs="Times New Roman"/>
          <w:kern w:val="0"/>
          <w:lang w:val="es-ES_tradnl"/>
          <w14:ligatures w14:val="none"/>
        </w:rPr>
        <w:t xml:space="preserve">autoadministrado </w:t>
      </w:r>
      <w:r w:rsidRPr="00E75434">
        <w:rPr>
          <w:rFonts w:ascii="Times New Roman" w:eastAsia="Times New Roman" w:hAnsi="Times New Roman" w:cs="Times New Roman"/>
          <w:kern w:val="0"/>
          <w:lang w:val="es-ES_tradnl"/>
          <w14:ligatures w14:val="none"/>
        </w:rPr>
        <w:t xml:space="preserve">en formato digital, diseñado para ser </w:t>
      </w:r>
      <w:r w:rsidR="00E92388" w:rsidRPr="00E75434">
        <w:rPr>
          <w:rFonts w:ascii="Times New Roman" w:eastAsia="Times New Roman" w:hAnsi="Times New Roman" w:cs="Times New Roman"/>
          <w:kern w:val="0"/>
          <w:lang w:val="es-ES_tradnl"/>
          <w14:ligatures w14:val="none"/>
        </w:rPr>
        <w:t>contestado</w:t>
      </w:r>
      <w:r w:rsidRPr="00E75434">
        <w:rPr>
          <w:rFonts w:ascii="Times New Roman" w:eastAsia="Times New Roman" w:hAnsi="Times New Roman" w:cs="Times New Roman"/>
          <w:kern w:val="0"/>
          <w:lang w:val="es-ES_tradnl"/>
          <w14:ligatures w14:val="none"/>
        </w:rPr>
        <w:t xml:space="preserve"> </w:t>
      </w:r>
      <w:r w:rsidR="00345488" w:rsidRPr="00E75434">
        <w:rPr>
          <w:rFonts w:ascii="Times New Roman" w:eastAsia="Times New Roman" w:hAnsi="Times New Roman" w:cs="Times New Roman"/>
          <w:kern w:val="0"/>
          <w:lang w:val="es-ES_tradnl"/>
          <w14:ligatures w14:val="none"/>
        </w:rPr>
        <w:t>directamente por las personas informante</w:t>
      </w:r>
      <w:r w:rsidR="00C36E41" w:rsidRPr="00E75434">
        <w:rPr>
          <w:rFonts w:ascii="Times New Roman" w:eastAsia="Times New Roman" w:hAnsi="Times New Roman" w:cs="Times New Roman"/>
          <w:kern w:val="0"/>
          <w:lang w:val="es-ES_tradnl"/>
          <w14:ligatures w14:val="none"/>
        </w:rPr>
        <w:t>s</w:t>
      </w:r>
      <w:r w:rsidR="00345488" w:rsidRPr="00E75434">
        <w:rPr>
          <w:rFonts w:ascii="Times New Roman" w:eastAsia="Times New Roman" w:hAnsi="Times New Roman" w:cs="Times New Roman"/>
          <w:kern w:val="0"/>
          <w:lang w:val="es-ES_tradnl"/>
          <w14:ligatures w14:val="none"/>
        </w:rPr>
        <w:t xml:space="preserve"> y </w:t>
      </w:r>
      <w:r w:rsidRPr="00E75434">
        <w:rPr>
          <w:rFonts w:ascii="Times New Roman" w:eastAsia="Times New Roman" w:hAnsi="Times New Roman" w:cs="Times New Roman"/>
          <w:kern w:val="0"/>
          <w:lang w:val="es-ES_tradnl"/>
          <w14:ligatures w14:val="none"/>
        </w:rPr>
        <w:t xml:space="preserve">principalmente </w:t>
      </w:r>
      <w:r w:rsidR="00C36E41" w:rsidRPr="00E75434">
        <w:rPr>
          <w:rFonts w:ascii="Times New Roman" w:eastAsia="Times New Roman" w:hAnsi="Times New Roman" w:cs="Times New Roman"/>
          <w:kern w:val="0"/>
          <w:lang w:val="es-ES_tradnl"/>
          <w14:ligatures w14:val="none"/>
        </w:rPr>
        <w:t>por medio</w:t>
      </w:r>
      <w:r w:rsidR="00345488"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de dispositivos móviles y navegadores web. El mismo estuvo conformado por bloques temáticos secuenciales, que incluyeron preguntas cerradas, preguntas abiertas de carácter exploratorio y reactivos sociodemográficos. Su organización respondió a criterios de neutralidad, brevedad y pertinencia respecto a los objetivos del estudio.</w:t>
      </w:r>
    </w:p>
    <w:p w14:paraId="70BECA47" w14:textId="77777777" w:rsidR="00964DDF" w:rsidRPr="00E75434" w:rsidRDefault="00964DDF"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En términos generales, el cuestionario se compuso de las siguientes secciones:</w:t>
      </w:r>
    </w:p>
    <w:p w14:paraId="6262F463" w14:textId="0ADC1ED7" w:rsidR="00964DDF" w:rsidRPr="00E75434" w:rsidRDefault="00964DDF" w:rsidP="00D9286A">
      <w:pPr>
        <w:numPr>
          <w:ilvl w:val="0"/>
          <w:numId w:val="6"/>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Consentimiento informado y filtro de edad.</w:t>
      </w:r>
      <w:r w:rsidRPr="00E75434">
        <w:rPr>
          <w:rFonts w:ascii="Times New Roman" w:eastAsia="Times New Roman" w:hAnsi="Times New Roman" w:cs="Times New Roman"/>
          <w:kern w:val="0"/>
          <w:lang w:val="es-ES_tradnl"/>
          <w14:ligatures w14:val="none"/>
        </w:rPr>
        <w:t xml:space="preserve"> El instrumento inició con una sección introductoria en la cual se solicitó el consentimiento de participación y se incluyó una pregunta filtro para verificar que la persona encuestada tuviera 18 años o más. Solo quienes cumplieron ambos criterios pudieron continuar con el cuestionario.</w:t>
      </w:r>
    </w:p>
    <w:p w14:paraId="094657B4" w14:textId="77777777" w:rsidR="00964DDF" w:rsidRPr="00E75434" w:rsidRDefault="00964DDF" w:rsidP="00D9286A">
      <w:pPr>
        <w:numPr>
          <w:ilvl w:val="0"/>
          <w:numId w:val="6"/>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Percepciones generales sobre el país.</w:t>
      </w:r>
      <w:r w:rsidRPr="00E75434">
        <w:rPr>
          <w:rFonts w:ascii="Times New Roman" w:eastAsia="Times New Roman" w:hAnsi="Times New Roman" w:cs="Times New Roman"/>
          <w:kern w:val="0"/>
          <w:lang w:val="es-ES_tradnl"/>
          <w14:ligatures w14:val="none"/>
        </w:rPr>
        <w:t xml:space="preserve"> Se formularon preguntas abiertas y cerradas orientadas a identificar los principales problemas que la ciudadanía percibe como prioritarios de atender en Costa Rica. Este bloque también incluyó una pregunta sobre la frecuencia de participación electoral en el pasado y, en caso de no haber votado, una exploración de las razones que explican la abstención.</w:t>
      </w:r>
    </w:p>
    <w:p w14:paraId="6A9F50C8" w14:textId="77777777" w:rsidR="00964DDF" w:rsidRPr="00E75434" w:rsidRDefault="00964DDF" w:rsidP="00D9286A">
      <w:pPr>
        <w:numPr>
          <w:ilvl w:val="0"/>
          <w:numId w:val="6"/>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Experiencias de participación política.</w:t>
      </w:r>
      <w:r w:rsidRPr="00E75434">
        <w:rPr>
          <w:rFonts w:ascii="Times New Roman" w:eastAsia="Times New Roman" w:hAnsi="Times New Roman" w:cs="Times New Roman"/>
          <w:kern w:val="0"/>
          <w:lang w:val="es-ES_tradnl"/>
          <w14:ligatures w14:val="none"/>
        </w:rPr>
        <w:t xml:space="preserve"> En esta sección se consultó si las personas habían tenido alguna forma de involucramiento en campañas o procesos políticos, ya sea como miembros de mesa, voluntariado, colocación de propaganda u otras modalidades de participación.</w:t>
      </w:r>
    </w:p>
    <w:p w14:paraId="7CEAF1ED" w14:textId="77777777" w:rsidR="00964DDF" w:rsidRPr="00E75434" w:rsidRDefault="00964DDF" w:rsidP="00D9286A">
      <w:pPr>
        <w:numPr>
          <w:ilvl w:val="0"/>
          <w:numId w:val="6"/>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Valoración de la administración gubernamental.</w:t>
      </w:r>
      <w:r w:rsidRPr="00E75434">
        <w:rPr>
          <w:rFonts w:ascii="Times New Roman" w:eastAsia="Times New Roman" w:hAnsi="Times New Roman" w:cs="Times New Roman"/>
          <w:kern w:val="0"/>
          <w:lang w:val="es-ES_tradnl"/>
          <w14:ligatures w14:val="none"/>
        </w:rPr>
        <w:t xml:space="preserve"> Se incluyeron reactivos para medir percepciones sobre la gestión de la administración presidencial actual. Estas preguntas se </w:t>
      </w:r>
      <w:r w:rsidRPr="00E75434">
        <w:rPr>
          <w:rFonts w:ascii="Times New Roman" w:eastAsia="Times New Roman" w:hAnsi="Times New Roman" w:cs="Times New Roman"/>
          <w:kern w:val="0"/>
          <w:lang w:val="es-ES_tradnl"/>
          <w14:ligatures w14:val="none"/>
        </w:rPr>
        <w:lastRenderedPageBreak/>
        <w:t>plantearon tanto en términos generales como en áreas específicas: seguridad, reactivación económica, salud pública, contención del gasto, generación de empleo, lucha contra la corrupción y costo de vida. Asimismo, se preguntó por los medios a través de los cuales la población se informa sobre la labor del gobierno.</w:t>
      </w:r>
    </w:p>
    <w:p w14:paraId="5C50192B" w14:textId="7B393177" w:rsidR="00964DDF" w:rsidRPr="00E75434" w:rsidRDefault="00964DDF" w:rsidP="00D9286A">
      <w:pPr>
        <w:numPr>
          <w:ilvl w:val="0"/>
          <w:numId w:val="6"/>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Intención de voto hacia las elecciones 2026.</w:t>
      </w:r>
      <w:r w:rsidRPr="00E75434">
        <w:rPr>
          <w:rFonts w:ascii="Times New Roman" w:eastAsia="Times New Roman" w:hAnsi="Times New Roman" w:cs="Times New Roman"/>
          <w:kern w:val="0"/>
          <w:lang w:val="es-ES_tradnl"/>
          <w14:ligatures w14:val="none"/>
        </w:rPr>
        <w:t xml:space="preserve"> El cuestionario incorporó un bloque orientado a identificar actitudes y comportamientos electorales prospectivos</w:t>
      </w:r>
      <w:r w:rsidR="00440800" w:rsidRPr="00E75434">
        <w:rPr>
          <w:rFonts w:ascii="Times New Roman" w:eastAsia="Times New Roman" w:hAnsi="Times New Roman" w:cs="Times New Roman"/>
          <w:kern w:val="0"/>
          <w:lang w:val="es-ES_tradnl"/>
          <w14:ligatures w14:val="none"/>
        </w:rPr>
        <w:t xml:space="preserve"> y s</w:t>
      </w:r>
      <w:r w:rsidRPr="00E75434">
        <w:rPr>
          <w:rFonts w:ascii="Times New Roman" w:eastAsia="Times New Roman" w:hAnsi="Times New Roman" w:cs="Times New Roman"/>
          <w:kern w:val="0"/>
          <w:lang w:val="es-ES_tradnl"/>
          <w14:ligatures w14:val="none"/>
        </w:rPr>
        <w:t>e preguntó</w:t>
      </w:r>
      <w:r w:rsidR="00440800" w:rsidRPr="00E75434">
        <w:rPr>
          <w:rFonts w:ascii="Times New Roman" w:eastAsia="Times New Roman" w:hAnsi="Times New Roman" w:cs="Times New Roman"/>
          <w:kern w:val="0"/>
          <w:lang w:val="es-ES_tradnl"/>
          <w14:ligatures w14:val="none"/>
        </w:rPr>
        <w:t xml:space="preserve"> sobre</w:t>
      </w:r>
      <w:r w:rsidRPr="00E75434">
        <w:rPr>
          <w:rFonts w:ascii="Times New Roman" w:eastAsia="Times New Roman" w:hAnsi="Times New Roman" w:cs="Times New Roman"/>
          <w:kern w:val="0"/>
          <w:lang w:val="es-ES_tradnl"/>
          <w14:ligatures w14:val="none"/>
        </w:rPr>
        <w:t>:</w:t>
      </w:r>
    </w:p>
    <w:p w14:paraId="07E25B12" w14:textId="72E16F1F" w:rsidR="00964DDF" w:rsidRPr="00E75434" w:rsidRDefault="00440800" w:rsidP="00D9286A">
      <w:pPr>
        <w:numPr>
          <w:ilvl w:val="1"/>
          <w:numId w:val="6"/>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El g</w:t>
      </w:r>
      <w:r w:rsidR="00964DDF" w:rsidRPr="00E75434">
        <w:rPr>
          <w:rFonts w:ascii="Times New Roman" w:eastAsia="Times New Roman" w:hAnsi="Times New Roman" w:cs="Times New Roman"/>
          <w:kern w:val="0"/>
          <w:lang w:val="es-ES_tradnl"/>
          <w14:ligatures w14:val="none"/>
        </w:rPr>
        <w:t>rado de certeza sobre la participación electoral en 2026.</w:t>
      </w:r>
    </w:p>
    <w:p w14:paraId="11CC69DB" w14:textId="0A99282F" w:rsidR="00964DDF" w:rsidRPr="00E75434" w:rsidRDefault="00440800" w:rsidP="00D9286A">
      <w:pPr>
        <w:numPr>
          <w:ilvl w:val="1"/>
          <w:numId w:val="6"/>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La i</w:t>
      </w:r>
      <w:r w:rsidR="00964DDF" w:rsidRPr="00E75434">
        <w:rPr>
          <w:rFonts w:ascii="Times New Roman" w:eastAsia="Times New Roman" w:hAnsi="Times New Roman" w:cs="Times New Roman"/>
          <w:kern w:val="0"/>
          <w:lang w:val="es-ES_tradnl"/>
          <w14:ligatures w14:val="none"/>
        </w:rPr>
        <w:t>ntención de voto por partidos políticos.</w:t>
      </w:r>
    </w:p>
    <w:p w14:paraId="6A059F64" w14:textId="30A75743" w:rsidR="00964DDF" w:rsidRPr="00E75434" w:rsidRDefault="00440800" w:rsidP="00D9286A">
      <w:pPr>
        <w:numPr>
          <w:ilvl w:val="1"/>
          <w:numId w:val="6"/>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La </w:t>
      </w:r>
      <w:r w:rsidR="00964DDF" w:rsidRPr="00E75434">
        <w:rPr>
          <w:rFonts w:ascii="Times New Roman" w:eastAsia="Times New Roman" w:hAnsi="Times New Roman" w:cs="Times New Roman"/>
          <w:kern w:val="0"/>
          <w:lang w:val="es-ES_tradnl"/>
          <w14:ligatures w14:val="none"/>
        </w:rPr>
        <w:t>referencia directa por candidaturas específicas.</w:t>
      </w:r>
    </w:p>
    <w:p w14:paraId="74C0BF4E" w14:textId="77777777" w:rsidR="00964DDF" w:rsidRPr="00E75434" w:rsidRDefault="00964DDF" w:rsidP="00D9286A">
      <w:pPr>
        <w:numPr>
          <w:ilvl w:val="0"/>
          <w:numId w:val="6"/>
        </w:num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b/>
          <w:bCs/>
          <w:kern w:val="0"/>
          <w:lang w:val="es-ES_tradnl"/>
          <w14:ligatures w14:val="none"/>
        </w:rPr>
        <w:t>Información sociodemográfica.</w:t>
      </w:r>
      <w:r w:rsidRPr="00E75434">
        <w:rPr>
          <w:rFonts w:ascii="Times New Roman" w:eastAsia="Times New Roman" w:hAnsi="Times New Roman" w:cs="Times New Roman"/>
          <w:kern w:val="0"/>
          <w:lang w:val="es-ES_tradnl"/>
          <w14:ligatures w14:val="none"/>
        </w:rPr>
        <w:t xml:space="preserve"> Para caracterizar a la población participante y posibilitar el análisis por subgrupos, se incluyó un bloque final con variables de control: sexo, edad, nivel educativo, condición laboral, percepción de suficiencia del ingreso familiar y lugar de residencia (cantón).</w:t>
      </w:r>
    </w:p>
    <w:p w14:paraId="2177F678" w14:textId="441ADC07" w:rsidR="00964DDF" w:rsidRPr="00E75434" w:rsidRDefault="00964DDF"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En su diseño, el instrumento siguió un enfoque de cuestionario breve, claro y con preguntas predominantemente cerradas, lo que facilitó su respuesta en un tiempo </w:t>
      </w:r>
      <w:r w:rsidR="00E124E3" w:rsidRPr="00E75434">
        <w:rPr>
          <w:rFonts w:ascii="Times New Roman" w:eastAsia="Times New Roman" w:hAnsi="Times New Roman" w:cs="Times New Roman"/>
          <w:kern w:val="0"/>
          <w:lang w:val="es-ES_tradnl"/>
          <w14:ligatures w14:val="none"/>
        </w:rPr>
        <w:t xml:space="preserve">inferior a los </w:t>
      </w:r>
      <w:r w:rsidRPr="00E75434">
        <w:rPr>
          <w:rFonts w:ascii="Times New Roman" w:eastAsia="Times New Roman" w:hAnsi="Times New Roman" w:cs="Times New Roman"/>
          <w:kern w:val="0"/>
          <w:lang w:val="es-ES_tradnl"/>
          <w14:ligatures w14:val="none"/>
        </w:rPr>
        <w:t>10 minutos. El uso combinado de preguntas abiertas y cerradas permitió tanto la captación de percepciones espontáneas (por ejemplo, problemas nacionales prioritarios o razones para no votar)</w:t>
      </w:r>
      <w:r w:rsidR="0070492C" w:rsidRPr="00E75434">
        <w:rPr>
          <w:rFonts w:ascii="Times New Roman" w:eastAsia="Times New Roman" w:hAnsi="Times New Roman" w:cs="Times New Roman"/>
          <w:kern w:val="0"/>
          <w:lang w:val="es-ES_tradnl"/>
          <w14:ligatures w14:val="none"/>
        </w:rPr>
        <w:t>,</w:t>
      </w:r>
      <w:r w:rsidRPr="00E75434">
        <w:rPr>
          <w:rFonts w:ascii="Times New Roman" w:eastAsia="Times New Roman" w:hAnsi="Times New Roman" w:cs="Times New Roman"/>
          <w:kern w:val="0"/>
          <w:lang w:val="es-ES_tradnl"/>
          <w14:ligatures w14:val="none"/>
        </w:rPr>
        <w:t xml:space="preserve"> como la medición de actitudes estructuradas (valoración de la administración, intención de voto).</w:t>
      </w:r>
    </w:p>
    <w:p w14:paraId="1D30ED1B" w14:textId="3ADB56A5" w:rsidR="00570002" w:rsidRPr="00E75434" w:rsidRDefault="00964DDF" w:rsidP="00BE425D">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La secuencia del cuestionario transitó de lo general a lo particular: </w:t>
      </w:r>
      <w:r w:rsidR="00440800" w:rsidRPr="00E75434">
        <w:rPr>
          <w:rFonts w:ascii="Times New Roman" w:eastAsia="Times New Roman" w:hAnsi="Times New Roman" w:cs="Times New Roman"/>
          <w:kern w:val="0"/>
          <w:lang w:val="es-ES_tradnl"/>
          <w14:ligatures w14:val="none"/>
        </w:rPr>
        <w:t xml:space="preserve">inició </w:t>
      </w:r>
      <w:r w:rsidRPr="00E75434">
        <w:rPr>
          <w:rFonts w:ascii="Times New Roman" w:eastAsia="Times New Roman" w:hAnsi="Times New Roman" w:cs="Times New Roman"/>
          <w:kern w:val="0"/>
          <w:lang w:val="es-ES_tradnl"/>
          <w14:ligatures w14:val="none"/>
        </w:rPr>
        <w:t xml:space="preserve">con </w:t>
      </w:r>
      <w:r w:rsidR="00440800" w:rsidRPr="00E75434">
        <w:rPr>
          <w:rFonts w:ascii="Times New Roman" w:eastAsia="Times New Roman" w:hAnsi="Times New Roman" w:cs="Times New Roman"/>
          <w:kern w:val="0"/>
          <w:lang w:val="es-ES_tradnl"/>
          <w14:ligatures w14:val="none"/>
        </w:rPr>
        <w:t xml:space="preserve">recopilar las </w:t>
      </w:r>
      <w:r w:rsidRPr="00E75434">
        <w:rPr>
          <w:rFonts w:ascii="Times New Roman" w:eastAsia="Times New Roman" w:hAnsi="Times New Roman" w:cs="Times New Roman"/>
          <w:kern w:val="0"/>
          <w:lang w:val="es-ES_tradnl"/>
          <w14:ligatures w14:val="none"/>
        </w:rPr>
        <w:t>percepciones amplias sobre el país, continuó con experiencias políticas, posteriormente abordó la gestión del gobierno, avanzó hacia la intención de voto y cerró con preguntas de control sociodemográfico. Este orden buscó minimizar sesgos de respuesta y mantener la atención de las personas participantes.</w:t>
      </w:r>
    </w:p>
    <w:p w14:paraId="4EB882D7" w14:textId="77777777" w:rsidR="00570002" w:rsidRPr="00E75434" w:rsidRDefault="00570002" w:rsidP="00D9286A">
      <w:pPr>
        <w:spacing w:line="360" w:lineRule="auto"/>
        <w:jc w:val="both"/>
        <w:rPr>
          <w:rFonts w:ascii="Times New Roman" w:hAnsi="Times New Roman" w:cs="Times New Roman"/>
          <w:lang w:val="es-ES_tradnl"/>
        </w:rPr>
      </w:pPr>
    </w:p>
    <w:p w14:paraId="4704E448" w14:textId="119FA99C" w:rsidR="562486A5" w:rsidRPr="00E75434" w:rsidRDefault="001479B6" w:rsidP="00D9286A">
      <w:pPr>
        <w:pStyle w:val="Heading1"/>
        <w:numPr>
          <w:ilvl w:val="0"/>
          <w:numId w:val="34"/>
        </w:numPr>
        <w:spacing w:line="360" w:lineRule="auto"/>
        <w:rPr>
          <w:rFonts w:ascii="Times New Roman" w:hAnsi="Times New Roman" w:cs="Times New Roman"/>
          <w:sz w:val="24"/>
          <w:szCs w:val="24"/>
          <w:lang w:val="es-ES_tradnl"/>
        </w:rPr>
      </w:pPr>
      <w:bookmarkStart w:id="8" w:name="_Toc207688363"/>
      <w:r w:rsidRPr="00E75434">
        <w:rPr>
          <w:rFonts w:ascii="Times New Roman" w:hAnsi="Times New Roman" w:cs="Times New Roman"/>
          <w:sz w:val="24"/>
          <w:szCs w:val="24"/>
          <w:lang w:val="es-ES_tradnl"/>
        </w:rPr>
        <w:lastRenderedPageBreak/>
        <w:t>P</w:t>
      </w:r>
      <w:r w:rsidR="562486A5" w:rsidRPr="00E75434">
        <w:rPr>
          <w:rFonts w:ascii="Times New Roman" w:hAnsi="Times New Roman" w:cs="Times New Roman"/>
          <w:sz w:val="24"/>
          <w:szCs w:val="24"/>
          <w:lang w:val="es-ES_tradnl"/>
        </w:rPr>
        <w:t>rincipales resultados</w:t>
      </w:r>
      <w:bookmarkEnd w:id="8"/>
    </w:p>
    <w:p w14:paraId="7C7EE24E" w14:textId="45154FBA" w:rsidR="009D73A8" w:rsidRPr="00E75434" w:rsidRDefault="00964DDF"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El sondeo registró una</w:t>
      </w:r>
      <w:r w:rsidR="0093297C" w:rsidRPr="00E75434">
        <w:rPr>
          <w:rFonts w:ascii="Times New Roman" w:eastAsia="Times New Roman" w:hAnsi="Times New Roman" w:cs="Times New Roman"/>
          <w:kern w:val="0"/>
          <w:lang w:val="es-ES_tradnl"/>
          <w14:ligatures w14:val="none"/>
        </w:rPr>
        <w:t xml:space="preserve"> participación </w:t>
      </w:r>
      <w:r w:rsidRPr="00E75434">
        <w:rPr>
          <w:rFonts w:ascii="Times New Roman" w:eastAsia="Times New Roman" w:hAnsi="Times New Roman" w:cs="Times New Roman"/>
          <w:kern w:val="0"/>
          <w:lang w:val="es-ES_tradnl"/>
          <w14:ligatures w14:val="none"/>
        </w:rPr>
        <w:t xml:space="preserve">de 4111 personas </w:t>
      </w:r>
      <w:r w:rsidR="00BE425D" w:rsidRPr="00E75434">
        <w:rPr>
          <w:rFonts w:ascii="Times New Roman" w:eastAsia="Times New Roman" w:hAnsi="Times New Roman" w:cs="Times New Roman"/>
          <w:kern w:val="0"/>
          <w:lang w:val="es-ES_tradnl"/>
          <w14:ligatures w14:val="none"/>
        </w:rPr>
        <w:t xml:space="preserve">la </w:t>
      </w:r>
      <w:r w:rsidRPr="00E75434">
        <w:rPr>
          <w:rFonts w:ascii="Times New Roman" w:eastAsia="Times New Roman" w:hAnsi="Times New Roman" w:cs="Times New Roman"/>
          <w:kern w:val="0"/>
          <w:lang w:val="es-ES_tradnl"/>
          <w14:ligatures w14:val="none"/>
        </w:rPr>
        <w:t xml:space="preserve">distribución por género </w:t>
      </w:r>
      <w:r w:rsidR="0041459B" w:rsidRPr="00E75434">
        <w:rPr>
          <w:rFonts w:ascii="Times New Roman" w:eastAsia="Times New Roman" w:hAnsi="Times New Roman" w:cs="Times New Roman"/>
          <w:kern w:val="0"/>
          <w:lang w:val="es-ES_tradnl"/>
          <w14:ligatures w14:val="none"/>
        </w:rPr>
        <w:t xml:space="preserve">obtuvo </w:t>
      </w:r>
      <w:r w:rsidRPr="00E75434">
        <w:rPr>
          <w:rFonts w:ascii="Times New Roman" w:eastAsia="Times New Roman" w:hAnsi="Times New Roman" w:cs="Times New Roman"/>
          <w:kern w:val="0"/>
          <w:lang w:val="es-ES_tradnl"/>
          <w14:ligatures w14:val="none"/>
        </w:rPr>
        <w:t>una ligera predominancia masculina con 53% de hombres frente a 46% de mujeres, manteniendo una representación relativamente equilibrada.</w:t>
      </w:r>
    </w:p>
    <w:p w14:paraId="5CD15C39" w14:textId="62536DBE" w:rsidR="562486A5" w:rsidRPr="00E75434" w:rsidRDefault="00964DDF"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El aspecto más distintivo de la</w:t>
      </w:r>
      <w:r w:rsidR="0041459B" w:rsidRPr="00E75434">
        <w:rPr>
          <w:rFonts w:ascii="Times New Roman" w:eastAsia="Times New Roman" w:hAnsi="Times New Roman" w:cs="Times New Roman"/>
          <w:kern w:val="0"/>
          <w:lang w:val="es-ES_tradnl"/>
          <w14:ligatures w14:val="none"/>
        </w:rPr>
        <w:t>s personas que expresaron s</w:t>
      </w:r>
      <w:r w:rsidR="005051DE" w:rsidRPr="00E75434">
        <w:rPr>
          <w:rFonts w:ascii="Times New Roman" w:eastAsia="Times New Roman" w:hAnsi="Times New Roman" w:cs="Times New Roman"/>
          <w:kern w:val="0"/>
          <w:lang w:val="es-ES_tradnl"/>
          <w14:ligatures w14:val="none"/>
        </w:rPr>
        <w:t>u</w:t>
      </w:r>
      <w:r w:rsidR="0041459B" w:rsidRPr="00E75434">
        <w:rPr>
          <w:rFonts w:ascii="Times New Roman" w:eastAsia="Times New Roman" w:hAnsi="Times New Roman" w:cs="Times New Roman"/>
          <w:kern w:val="0"/>
          <w:lang w:val="es-ES_tradnl"/>
          <w14:ligatures w14:val="none"/>
        </w:rPr>
        <w:t xml:space="preserve"> opinión es</w:t>
      </w:r>
      <w:r w:rsidRPr="00E75434">
        <w:rPr>
          <w:rFonts w:ascii="Times New Roman" w:eastAsia="Times New Roman" w:hAnsi="Times New Roman" w:cs="Times New Roman"/>
          <w:kern w:val="0"/>
          <w:lang w:val="es-ES_tradnl"/>
          <w14:ligatures w14:val="none"/>
        </w:rPr>
        <w:t xml:space="preserve"> su nivel educativo, donde 92% de los participantes cuenta con educación universitaria completa o incompleta</w:t>
      </w:r>
      <w:r w:rsidR="00E92388"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 xml:space="preserve">Esta característica posiciona a </w:t>
      </w:r>
      <w:r w:rsidR="0093297C" w:rsidRPr="00E75434">
        <w:rPr>
          <w:rFonts w:ascii="Times New Roman" w:eastAsia="Times New Roman" w:hAnsi="Times New Roman" w:cs="Times New Roman"/>
          <w:kern w:val="0"/>
          <w:lang w:val="es-ES_tradnl"/>
          <w14:ligatures w14:val="none"/>
        </w:rPr>
        <w:t xml:space="preserve">las personas participantes </w:t>
      </w:r>
      <w:r w:rsidRPr="00E75434">
        <w:rPr>
          <w:rFonts w:ascii="Times New Roman" w:eastAsia="Times New Roman" w:hAnsi="Times New Roman" w:cs="Times New Roman"/>
          <w:kern w:val="0"/>
          <w:lang w:val="es-ES_tradnl"/>
          <w14:ligatures w14:val="none"/>
        </w:rPr>
        <w:t xml:space="preserve">significativamente por encima del promedio nacional costarricense </w:t>
      </w:r>
      <w:r w:rsidR="00E92388" w:rsidRPr="00E75434">
        <w:rPr>
          <w:rFonts w:ascii="Times New Roman" w:eastAsia="Times New Roman" w:hAnsi="Times New Roman" w:cs="Times New Roman"/>
          <w:kern w:val="0"/>
          <w:lang w:val="es-ES_tradnl"/>
          <w14:ligatures w14:val="none"/>
        </w:rPr>
        <w:t xml:space="preserve">que participa en estudios probabilísticos o inclusive en sondeos de opinión, </w:t>
      </w:r>
      <w:r w:rsidRPr="00E75434">
        <w:rPr>
          <w:rFonts w:ascii="Times New Roman" w:eastAsia="Times New Roman" w:hAnsi="Times New Roman" w:cs="Times New Roman"/>
          <w:kern w:val="0"/>
          <w:lang w:val="es-ES_tradnl"/>
          <w14:ligatures w14:val="none"/>
        </w:rPr>
        <w:t xml:space="preserve">y sugiere que las opiniones reflejadas corresponden a un segmento poblacional </w:t>
      </w:r>
      <w:r w:rsidR="0041459B" w:rsidRPr="00E75434">
        <w:rPr>
          <w:rFonts w:ascii="Times New Roman" w:eastAsia="Times New Roman" w:hAnsi="Times New Roman" w:cs="Times New Roman"/>
          <w:kern w:val="0"/>
          <w:lang w:val="es-ES_tradnl"/>
          <w14:ligatures w14:val="none"/>
        </w:rPr>
        <w:t xml:space="preserve">que ha </w:t>
      </w:r>
      <w:r w:rsidR="005051DE" w:rsidRPr="00E75434">
        <w:rPr>
          <w:rFonts w:ascii="Times New Roman" w:eastAsia="Times New Roman" w:hAnsi="Times New Roman" w:cs="Times New Roman"/>
          <w:kern w:val="0"/>
          <w:lang w:val="es-ES_tradnl"/>
          <w14:ligatures w14:val="none"/>
        </w:rPr>
        <w:t>tenido mayor</w:t>
      </w:r>
      <w:r w:rsidRPr="00E75434">
        <w:rPr>
          <w:rFonts w:ascii="Times New Roman" w:eastAsia="Times New Roman" w:hAnsi="Times New Roman" w:cs="Times New Roman"/>
          <w:kern w:val="0"/>
          <w:lang w:val="es-ES_tradnl"/>
          <w14:ligatures w14:val="none"/>
        </w:rPr>
        <w:t xml:space="preserve"> acceso a educación superior. </w:t>
      </w:r>
      <w:r w:rsidR="00E92388" w:rsidRPr="00E75434">
        <w:rPr>
          <w:rFonts w:ascii="Times New Roman" w:eastAsia="Times New Roman" w:hAnsi="Times New Roman" w:cs="Times New Roman"/>
          <w:kern w:val="0"/>
          <w:lang w:val="es-ES_tradnl"/>
          <w14:ligatures w14:val="none"/>
        </w:rPr>
        <w:t>El</w:t>
      </w:r>
      <w:r w:rsidRPr="00E75434">
        <w:rPr>
          <w:rFonts w:ascii="Times New Roman" w:eastAsia="Times New Roman" w:hAnsi="Times New Roman" w:cs="Times New Roman"/>
          <w:kern w:val="0"/>
          <w:lang w:val="es-ES_tradnl"/>
          <w14:ligatures w14:val="none"/>
        </w:rPr>
        <w:t xml:space="preserve"> 7% de </w:t>
      </w:r>
      <w:r w:rsidR="005051DE" w:rsidRPr="00E75434">
        <w:rPr>
          <w:rFonts w:ascii="Times New Roman" w:eastAsia="Times New Roman" w:hAnsi="Times New Roman" w:cs="Times New Roman"/>
          <w:kern w:val="0"/>
          <w:lang w:val="es-ES_tradnl"/>
          <w14:ligatures w14:val="none"/>
        </w:rPr>
        <w:t xml:space="preserve">quienes </w:t>
      </w:r>
      <w:r w:rsidRPr="00E75434">
        <w:rPr>
          <w:rFonts w:ascii="Times New Roman" w:eastAsia="Times New Roman" w:hAnsi="Times New Roman" w:cs="Times New Roman"/>
          <w:kern w:val="0"/>
          <w:lang w:val="es-ES_tradnl"/>
          <w14:ligatures w14:val="none"/>
        </w:rPr>
        <w:t>participa</w:t>
      </w:r>
      <w:r w:rsidR="005051DE" w:rsidRPr="00E75434">
        <w:rPr>
          <w:rFonts w:ascii="Times New Roman" w:eastAsia="Times New Roman" w:hAnsi="Times New Roman" w:cs="Times New Roman"/>
          <w:kern w:val="0"/>
          <w:lang w:val="es-ES_tradnl"/>
          <w14:ligatures w14:val="none"/>
        </w:rPr>
        <w:t xml:space="preserve">ron </w:t>
      </w:r>
      <w:r w:rsidRPr="00E75434">
        <w:rPr>
          <w:rFonts w:ascii="Times New Roman" w:eastAsia="Times New Roman" w:hAnsi="Times New Roman" w:cs="Times New Roman"/>
          <w:kern w:val="0"/>
          <w:lang w:val="es-ES_tradnl"/>
          <w14:ligatures w14:val="none"/>
        </w:rPr>
        <w:t>tiene</w:t>
      </w:r>
      <w:r w:rsidR="005051DE" w:rsidRPr="00E75434">
        <w:rPr>
          <w:rFonts w:ascii="Times New Roman" w:eastAsia="Times New Roman" w:hAnsi="Times New Roman" w:cs="Times New Roman"/>
          <w:kern w:val="0"/>
          <w:lang w:val="es-ES_tradnl"/>
          <w14:ligatures w14:val="none"/>
        </w:rPr>
        <w:t>n</w:t>
      </w:r>
      <w:r w:rsidRPr="00E75434">
        <w:rPr>
          <w:rFonts w:ascii="Times New Roman" w:eastAsia="Times New Roman" w:hAnsi="Times New Roman" w:cs="Times New Roman"/>
          <w:kern w:val="0"/>
          <w:lang w:val="es-ES_tradnl"/>
          <w14:ligatures w14:val="none"/>
        </w:rPr>
        <w:t xml:space="preserve"> educación secundaria y apenas 1% educación primaria</w:t>
      </w:r>
    </w:p>
    <w:p w14:paraId="2F0CA28F" w14:textId="602EA0B5" w:rsidR="562486A5" w:rsidRPr="00E75434" w:rsidRDefault="00964DDF"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En términos de condición laboral, la</w:t>
      </w:r>
      <w:r w:rsidR="0041459B" w:rsidRPr="00E75434">
        <w:rPr>
          <w:rFonts w:ascii="Times New Roman" w:eastAsia="Times New Roman" w:hAnsi="Times New Roman" w:cs="Times New Roman"/>
          <w:kern w:val="0"/>
          <w:lang w:val="es-ES_tradnl"/>
          <w14:ligatures w14:val="none"/>
        </w:rPr>
        <w:t xml:space="preserve">s personas que respondieron </w:t>
      </w:r>
      <w:r w:rsidRPr="00E75434">
        <w:rPr>
          <w:rFonts w:ascii="Times New Roman" w:eastAsia="Times New Roman" w:hAnsi="Times New Roman" w:cs="Times New Roman"/>
          <w:kern w:val="0"/>
          <w:lang w:val="es-ES_tradnl"/>
          <w14:ligatures w14:val="none"/>
        </w:rPr>
        <w:t>refleja</w:t>
      </w:r>
      <w:r w:rsidR="0041459B" w:rsidRPr="00E75434">
        <w:rPr>
          <w:rFonts w:ascii="Times New Roman" w:eastAsia="Times New Roman" w:hAnsi="Times New Roman" w:cs="Times New Roman"/>
          <w:kern w:val="0"/>
          <w:lang w:val="es-ES_tradnl"/>
          <w14:ligatures w14:val="none"/>
        </w:rPr>
        <w:t>n</w:t>
      </w:r>
      <w:r w:rsidRPr="00E75434">
        <w:rPr>
          <w:rFonts w:ascii="Times New Roman" w:eastAsia="Times New Roman" w:hAnsi="Times New Roman" w:cs="Times New Roman"/>
          <w:kern w:val="0"/>
          <w:lang w:val="es-ES_tradnl"/>
          <w14:ligatures w14:val="none"/>
        </w:rPr>
        <w:t xml:space="preserve"> una población económicamente activa y estable, con 51% trabajan y 9% combinando trabajo y estudios</w:t>
      </w:r>
      <w:r w:rsidR="00E92388" w:rsidRPr="00E75434">
        <w:rPr>
          <w:rFonts w:ascii="Times New Roman" w:eastAsia="Times New Roman" w:hAnsi="Times New Roman" w:cs="Times New Roman"/>
          <w:kern w:val="0"/>
          <w:lang w:val="es-ES_tradnl"/>
          <w14:ligatures w14:val="none"/>
        </w:rPr>
        <w:t xml:space="preserve"> y un</w:t>
      </w:r>
      <w:r w:rsidRPr="00E75434">
        <w:rPr>
          <w:rFonts w:ascii="Times New Roman" w:eastAsia="Times New Roman" w:hAnsi="Times New Roman" w:cs="Times New Roman"/>
          <w:kern w:val="0"/>
          <w:lang w:val="es-ES_tradnl"/>
          <w14:ligatures w14:val="none"/>
        </w:rPr>
        <w:t xml:space="preserve"> 27% corresponde a pensionados</w:t>
      </w:r>
      <w:r w:rsidR="004B626F" w:rsidRPr="00E75434">
        <w:rPr>
          <w:rFonts w:ascii="Times New Roman" w:eastAsia="Times New Roman" w:hAnsi="Times New Roman" w:cs="Times New Roman"/>
          <w:kern w:val="0"/>
          <w:lang w:val="es-ES_tradnl"/>
          <w14:ligatures w14:val="none"/>
        </w:rPr>
        <w:t xml:space="preserve"> y rentistas</w:t>
      </w:r>
      <w:r w:rsidRPr="00E75434">
        <w:rPr>
          <w:rFonts w:ascii="Times New Roman" w:eastAsia="Times New Roman" w:hAnsi="Times New Roman" w:cs="Times New Roman"/>
          <w:kern w:val="0"/>
          <w:lang w:val="es-ES_tradnl"/>
          <w14:ligatures w14:val="none"/>
        </w:rPr>
        <w:t xml:space="preserve">, lo cual se correlaciona con la distribución etaria donde 37% de los participantes supera los 61 </w:t>
      </w:r>
      <w:r w:rsidR="004B626F" w:rsidRPr="00E75434">
        <w:rPr>
          <w:rFonts w:ascii="Times New Roman" w:eastAsia="Times New Roman" w:hAnsi="Times New Roman" w:cs="Times New Roman"/>
          <w:kern w:val="0"/>
          <w:lang w:val="es-ES_tradnl"/>
          <w14:ligatures w14:val="none"/>
        </w:rPr>
        <w:t>años</w:t>
      </w:r>
      <w:r w:rsidRPr="00E75434">
        <w:rPr>
          <w:rFonts w:ascii="Times New Roman" w:eastAsia="Times New Roman" w:hAnsi="Times New Roman" w:cs="Times New Roman"/>
          <w:kern w:val="0"/>
          <w:lang w:val="es-ES_tradnl"/>
          <w14:ligatures w14:val="none"/>
        </w:rPr>
        <w:t>. Esta composición etaria madura se concentra especialmente en el rango de 51 a 70 años, que representa 44.8% del total</w:t>
      </w:r>
      <w:r w:rsidR="00E92388" w:rsidRPr="00E75434">
        <w:rPr>
          <w:rFonts w:ascii="Times New Roman" w:eastAsia="Times New Roman" w:hAnsi="Times New Roman" w:cs="Times New Roman"/>
          <w:kern w:val="0"/>
          <w:lang w:val="es-ES_tradnl"/>
          <w14:ligatures w14:val="none"/>
        </w:rPr>
        <w:t xml:space="preserve">. Con respecto a la valoración de la situación económica un </w:t>
      </w:r>
      <w:r w:rsidRPr="00E75434">
        <w:rPr>
          <w:rFonts w:ascii="Times New Roman" w:eastAsia="Times New Roman" w:hAnsi="Times New Roman" w:cs="Times New Roman"/>
          <w:kern w:val="0"/>
          <w:lang w:val="es-ES_tradnl"/>
          <w14:ligatures w14:val="none"/>
        </w:rPr>
        <w:t>76% de l</w:t>
      </w:r>
      <w:r w:rsidR="00376C51" w:rsidRPr="00E75434">
        <w:rPr>
          <w:rFonts w:ascii="Times New Roman" w:eastAsia="Times New Roman" w:hAnsi="Times New Roman" w:cs="Times New Roman"/>
          <w:kern w:val="0"/>
          <w:lang w:val="es-ES_tradnl"/>
          <w14:ligatures w14:val="none"/>
        </w:rPr>
        <w:t>a</w:t>
      </w:r>
      <w:r w:rsidRPr="00E75434">
        <w:rPr>
          <w:rFonts w:ascii="Times New Roman" w:eastAsia="Times New Roman" w:hAnsi="Times New Roman" w:cs="Times New Roman"/>
          <w:kern w:val="0"/>
          <w:lang w:val="es-ES_tradnl"/>
          <w14:ligatures w14:val="none"/>
        </w:rPr>
        <w:t xml:space="preserve"> </w:t>
      </w:r>
      <w:r w:rsidR="00376C51" w:rsidRPr="00E75434">
        <w:rPr>
          <w:rFonts w:ascii="Times New Roman" w:eastAsia="Times New Roman" w:hAnsi="Times New Roman" w:cs="Times New Roman"/>
          <w:kern w:val="0"/>
          <w:lang w:val="es-ES_tradnl"/>
          <w14:ligatures w14:val="none"/>
        </w:rPr>
        <w:t>población participante</w:t>
      </w:r>
      <w:r w:rsidRPr="00E75434">
        <w:rPr>
          <w:rFonts w:ascii="Times New Roman" w:eastAsia="Times New Roman" w:hAnsi="Times New Roman" w:cs="Times New Roman"/>
          <w:kern w:val="0"/>
          <w:lang w:val="es-ES_tradnl"/>
          <w14:ligatures w14:val="none"/>
        </w:rPr>
        <w:t xml:space="preserve"> declara que sus ingresos familiares les alcanzan bien o justo para vivir, mientras que 22% enfrenta dificultades económicas de diversa magnitud. </w:t>
      </w:r>
    </w:p>
    <w:p w14:paraId="7A187A24" w14:textId="6FE16552" w:rsidR="00964DDF" w:rsidRPr="00E75434" w:rsidRDefault="00964DDF"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Geográficamente, la </w:t>
      </w:r>
      <w:r w:rsidR="0041459B" w:rsidRPr="00E75434">
        <w:rPr>
          <w:rFonts w:ascii="Times New Roman" w:eastAsia="Times New Roman" w:hAnsi="Times New Roman" w:cs="Times New Roman"/>
          <w:kern w:val="0"/>
          <w:lang w:val="es-ES_tradnl"/>
          <w14:ligatures w14:val="none"/>
        </w:rPr>
        <w:t xml:space="preserve">personas que respondieron </w:t>
      </w:r>
      <w:r w:rsidRPr="00E75434">
        <w:rPr>
          <w:rFonts w:ascii="Times New Roman" w:eastAsia="Times New Roman" w:hAnsi="Times New Roman" w:cs="Times New Roman"/>
          <w:kern w:val="0"/>
          <w:lang w:val="es-ES_tradnl"/>
          <w14:ligatures w14:val="none"/>
        </w:rPr>
        <w:t>se concentra fuertemente en el área metropolitana, con 86% residiendo en el Gran Área Metropolitana y de ese rubro un 48% específicamente en la provincia de San José. Esta concentración urbana y metropolitana debe considerarse al evaluar la representatividad nacional de las opiniones expresadas.</w:t>
      </w:r>
    </w:p>
    <w:p w14:paraId="21B094CC" w14:textId="1FB96FFF" w:rsidR="562486A5" w:rsidRPr="00E75434" w:rsidRDefault="562486A5" w:rsidP="00D9286A">
      <w:pPr>
        <w:spacing w:beforeAutospacing="1" w:afterAutospacing="1" w:line="360" w:lineRule="auto"/>
        <w:jc w:val="both"/>
        <w:rPr>
          <w:rFonts w:ascii="Times New Roman" w:eastAsia="Times New Roman" w:hAnsi="Times New Roman" w:cs="Times New Roman"/>
          <w:kern w:val="0"/>
          <w:lang w:val="es-ES_tradnl"/>
          <w14:ligatures w14:val="none"/>
        </w:rPr>
      </w:pPr>
    </w:p>
    <w:p w14:paraId="6923AE40" w14:textId="77777777" w:rsidR="009D73A8" w:rsidRPr="00E75434" w:rsidRDefault="009D73A8" w:rsidP="00D9286A">
      <w:pPr>
        <w:spacing w:beforeAutospacing="1" w:afterAutospacing="1" w:line="360" w:lineRule="auto"/>
        <w:jc w:val="both"/>
        <w:rPr>
          <w:rFonts w:ascii="Times New Roman" w:eastAsia="Times New Roman" w:hAnsi="Times New Roman" w:cs="Times New Roman"/>
          <w:kern w:val="0"/>
          <w:lang w:val="es-ES_tradnl"/>
          <w14:ligatures w14:val="none"/>
        </w:rPr>
      </w:pPr>
    </w:p>
    <w:p w14:paraId="49980244" w14:textId="48D61327" w:rsidR="009D73A8" w:rsidRPr="00E75434" w:rsidRDefault="009D73A8" w:rsidP="00D9286A">
      <w:pPr>
        <w:spacing w:beforeAutospacing="1"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lastRenderedPageBreak/>
        <w:t>Tabla 1. Principales características de las personas participantes</w:t>
      </w:r>
    </w:p>
    <w:tbl>
      <w:tblPr>
        <w:tblStyle w:val="PlainTable5"/>
        <w:tblW w:w="10325" w:type="dxa"/>
        <w:jc w:val="center"/>
        <w:tblLayout w:type="fixed"/>
        <w:tblLook w:val="04A0" w:firstRow="1" w:lastRow="0" w:firstColumn="1" w:lastColumn="0" w:noHBand="0" w:noVBand="1"/>
      </w:tblPr>
      <w:tblGrid>
        <w:gridCol w:w="2259"/>
        <w:gridCol w:w="1161"/>
        <w:gridCol w:w="1260"/>
        <w:gridCol w:w="270"/>
        <w:gridCol w:w="3060"/>
        <w:gridCol w:w="1170"/>
        <w:gridCol w:w="1145"/>
      </w:tblGrid>
      <w:tr w:rsidR="009D73A8" w:rsidRPr="00E75434" w14:paraId="59400D5B" w14:textId="77777777" w:rsidTr="0079170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2259" w:type="dxa"/>
            <w:hideMark/>
          </w:tcPr>
          <w:p w14:paraId="3EA561A2" w14:textId="77777777" w:rsidR="009D73A8" w:rsidRPr="00E75434" w:rsidRDefault="009D73A8" w:rsidP="0079170A">
            <w:pPr>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Favor indicar su sexo</w:t>
            </w:r>
          </w:p>
        </w:tc>
        <w:tc>
          <w:tcPr>
            <w:tcW w:w="1161" w:type="dxa"/>
            <w:noWrap/>
            <w:hideMark/>
          </w:tcPr>
          <w:p w14:paraId="699F64E2" w14:textId="77777777" w:rsidR="009D73A8" w:rsidRPr="00E75434" w:rsidRDefault="009D73A8" w:rsidP="0079170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Respuestas</w:t>
            </w:r>
          </w:p>
        </w:tc>
        <w:tc>
          <w:tcPr>
            <w:tcW w:w="1260" w:type="dxa"/>
            <w:noWrap/>
            <w:hideMark/>
          </w:tcPr>
          <w:p w14:paraId="22EE148F" w14:textId="77777777" w:rsidR="009D73A8" w:rsidRPr="00E75434" w:rsidRDefault="009D73A8" w:rsidP="0079170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Porcentaje</w:t>
            </w:r>
          </w:p>
        </w:tc>
        <w:tc>
          <w:tcPr>
            <w:tcW w:w="270" w:type="dxa"/>
            <w:noWrap/>
            <w:hideMark/>
          </w:tcPr>
          <w:p w14:paraId="22977F5A" w14:textId="77777777" w:rsidR="009D73A8" w:rsidRPr="00E75434" w:rsidRDefault="009D73A8" w:rsidP="0079170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p>
        </w:tc>
        <w:tc>
          <w:tcPr>
            <w:tcW w:w="3060" w:type="dxa"/>
            <w:noWrap/>
            <w:hideMark/>
          </w:tcPr>
          <w:p w14:paraId="28FD6B86" w14:textId="77777777" w:rsidR="009D73A8" w:rsidRPr="00E75434" w:rsidRDefault="009D73A8" w:rsidP="0079170A">
            <w:pPr>
              <w:ind w:right="-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 xml:space="preserve">¿Diría usted que el ingreso total que su familia recibe mensualmente les alcanza o no les alcanza para vivir? </w:t>
            </w:r>
          </w:p>
        </w:tc>
        <w:tc>
          <w:tcPr>
            <w:tcW w:w="1170" w:type="dxa"/>
            <w:noWrap/>
            <w:hideMark/>
          </w:tcPr>
          <w:p w14:paraId="1D12C6A1" w14:textId="77777777" w:rsidR="009D73A8" w:rsidRPr="00E75434" w:rsidRDefault="009D73A8" w:rsidP="0079170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Respuestas</w:t>
            </w:r>
          </w:p>
        </w:tc>
        <w:tc>
          <w:tcPr>
            <w:tcW w:w="1145" w:type="dxa"/>
            <w:noWrap/>
            <w:hideMark/>
          </w:tcPr>
          <w:p w14:paraId="745AC4E2" w14:textId="77777777" w:rsidR="009D73A8" w:rsidRPr="00E75434" w:rsidRDefault="009D73A8" w:rsidP="0079170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Porcentaje</w:t>
            </w:r>
          </w:p>
        </w:tc>
      </w:tr>
      <w:tr w:rsidR="009D73A8" w:rsidRPr="00E75434" w14:paraId="7AEFAD50" w14:textId="77777777" w:rsidTr="007917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094D549F"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Hombre</w:t>
            </w:r>
          </w:p>
        </w:tc>
        <w:tc>
          <w:tcPr>
            <w:tcW w:w="1161" w:type="dxa"/>
            <w:noWrap/>
            <w:hideMark/>
          </w:tcPr>
          <w:p w14:paraId="76B41533"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2167</w:t>
            </w:r>
          </w:p>
        </w:tc>
        <w:tc>
          <w:tcPr>
            <w:tcW w:w="1260" w:type="dxa"/>
            <w:noWrap/>
            <w:hideMark/>
          </w:tcPr>
          <w:p w14:paraId="759E43A1"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53%</w:t>
            </w:r>
          </w:p>
        </w:tc>
        <w:tc>
          <w:tcPr>
            <w:tcW w:w="270" w:type="dxa"/>
            <w:noWrap/>
            <w:hideMark/>
          </w:tcPr>
          <w:p w14:paraId="53956C4D"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2668A6B5"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1. No les alcanza, tienen grandes dificultades</w:t>
            </w:r>
          </w:p>
        </w:tc>
        <w:tc>
          <w:tcPr>
            <w:tcW w:w="1170" w:type="dxa"/>
            <w:noWrap/>
            <w:hideMark/>
          </w:tcPr>
          <w:p w14:paraId="17D03457"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200</w:t>
            </w:r>
          </w:p>
        </w:tc>
        <w:tc>
          <w:tcPr>
            <w:tcW w:w="1145" w:type="dxa"/>
            <w:noWrap/>
            <w:hideMark/>
          </w:tcPr>
          <w:p w14:paraId="2974A521"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5%</w:t>
            </w:r>
          </w:p>
        </w:tc>
      </w:tr>
      <w:tr w:rsidR="009D73A8" w:rsidRPr="00E75434" w14:paraId="231AA5F6" w14:textId="77777777" w:rsidTr="0079170A">
        <w:trPr>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57D8DD75"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Mujer</w:t>
            </w:r>
          </w:p>
        </w:tc>
        <w:tc>
          <w:tcPr>
            <w:tcW w:w="1161" w:type="dxa"/>
            <w:noWrap/>
            <w:hideMark/>
          </w:tcPr>
          <w:p w14:paraId="35B4B409"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1889</w:t>
            </w:r>
          </w:p>
        </w:tc>
        <w:tc>
          <w:tcPr>
            <w:tcW w:w="1260" w:type="dxa"/>
            <w:noWrap/>
            <w:hideMark/>
          </w:tcPr>
          <w:p w14:paraId="706B91A3"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46%</w:t>
            </w:r>
          </w:p>
        </w:tc>
        <w:tc>
          <w:tcPr>
            <w:tcW w:w="270" w:type="dxa"/>
            <w:noWrap/>
            <w:hideMark/>
          </w:tcPr>
          <w:p w14:paraId="69BF0848"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60ADABEA"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2. No les alcanza, tiene dificultades</w:t>
            </w:r>
          </w:p>
        </w:tc>
        <w:tc>
          <w:tcPr>
            <w:tcW w:w="1170" w:type="dxa"/>
            <w:noWrap/>
            <w:hideMark/>
          </w:tcPr>
          <w:p w14:paraId="01A91038"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704</w:t>
            </w:r>
          </w:p>
        </w:tc>
        <w:tc>
          <w:tcPr>
            <w:tcW w:w="1145" w:type="dxa"/>
            <w:noWrap/>
            <w:hideMark/>
          </w:tcPr>
          <w:p w14:paraId="4DDFF083"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17%</w:t>
            </w:r>
          </w:p>
        </w:tc>
      </w:tr>
      <w:tr w:rsidR="009D73A8" w:rsidRPr="00E75434" w14:paraId="57943699" w14:textId="77777777" w:rsidTr="007917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505DA189"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Otros</w:t>
            </w:r>
          </w:p>
        </w:tc>
        <w:tc>
          <w:tcPr>
            <w:tcW w:w="1161" w:type="dxa"/>
            <w:noWrap/>
            <w:hideMark/>
          </w:tcPr>
          <w:p w14:paraId="330AF670"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55</w:t>
            </w:r>
          </w:p>
        </w:tc>
        <w:tc>
          <w:tcPr>
            <w:tcW w:w="1260" w:type="dxa"/>
            <w:noWrap/>
            <w:hideMark/>
          </w:tcPr>
          <w:p w14:paraId="469CEF38"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w:t>
            </w:r>
          </w:p>
        </w:tc>
        <w:tc>
          <w:tcPr>
            <w:tcW w:w="270" w:type="dxa"/>
            <w:noWrap/>
            <w:hideMark/>
          </w:tcPr>
          <w:p w14:paraId="0D920A98"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36AD1521"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3. Les alcanza justo, sin gran dificultad</w:t>
            </w:r>
          </w:p>
        </w:tc>
        <w:tc>
          <w:tcPr>
            <w:tcW w:w="1170" w:type="dxa"/>
            <w:noWrap/>
            <w:hideMark/>
          </w:tcPr>
          <w:p w14:paraId="29105766"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1634</w:t>
            </w:r>
          </w:p>
        </w:tc>
        <w:tc>
          <w:tcPr>
            <w:tcW w:w="1145" w:type="dxa"/>
            <w:noWrap/>
            <w:hideMark/>
          </w:tcPr>
          <w:p w14:paraId="72F5B7AC"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40%</w:t>
            </w:r>
          </w:p>
        </w:tc>
      </w:tr>
      <w:tr w:rsidR="009D73A8" w:rsidRPr="00E75434" w14:paraId="78B1DF40" w14:textId="77777777" w:rsidTr="0079170A">
        <w:trPr>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6BFF61D2" w14:textId="77777777" w:rsidR="009D73A8" w:rsidRPr="00E75434" w:rsidRDefault="009D73A8" w:rsidP="0079170A">
            <w:pPr>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Total</w:t>
            </w:r>
          </w:p>
        </w:tc>
        <w:tc>
          <w:tcPr>
            <w:tcW w:w="1161" w:type="dxa"/>
            <w:noWrap/>
            <w:hideMark/>
          </w:tcPr>
          <w:p w14:paraId="3F58B81D"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4111</w:t>
            </w:r>
          </w:p>
        </w:tc>
        <w:tc>
          <w:tcPr>
            <w:tcW w:w="1260" w:type="dxa"/>
            <w:noWrap/>
            <w:hideMark/>
          </w:tcPr>
          <w:p w14:paraId="499C0FEB"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100%</w:t>
            </w:r>
          </w:p>
        </w:tc>
        <w:tc>
          <w:tcPr>
            <w:tcW w:w="270" w:type="dxa"/>
            <w:noWrap/>
            <w:hideMark/>
          </w:tcPr>
          <w:p w14:paraId="031B8CFB"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52FC2E28"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4. Les alcanza bien, pueden ahorrar</w:t>
            </w:r>
          </w:p>
        </w:tc>
        <w:tc>
          <w:tcPr>
            <w:tcW w:w="1170" w:type="dxa"/>
            <w:noWrap/>
            <w:hideMark/>
          </w:tcPr>
          <w:p w14:paraId="2F839E7C"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1496</w:t>
            </w:r>
          </w:p>
        </w:tc>
        <w:tc>
          <w:tcPr>
            <w:tcW w:w="1145" w:type="dxa"/>
            <w:noWrap/>
            <w:hideMark/>
          </w:tcPr>
          <w:p w14:paraId="6763BF61"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36%</w:t>
            </w:r>
          </w:p>
        </w:tc>
      </w:tr>
      <w:tr w:rsidR="009D73A8" w:rsidRPr="00E75434" w14:paraId="17DAD313" w14:textId="77777777" w:rsidTr="0079170A">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5ACE937C"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p>
        </w:tc>
        <w:tc>
          <w:tcPr>
            <w:tcW w:w="1161" w:type="dxa"/>
            <w:noWrap/>
            <w:hideMark/>
          </w:tcPr>
          <w:p w14:paraId="41FCD1D7"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1260" w:type="dxa"/>
            <w:noWrap/>
            <w:hideMark/>
          </w:tcPr>
          <w:p w14:paraId="1B0AFE1F"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270" w:type="dxa"/>
            <w:noWrap/>
            <w:hideMark/>
          </w:tcPr>
          <w:p w14:paraId="0FC3BD03"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3060" w:type="dxa"/>
            <w:noWrap/>
            <w:hideMark/>
          </w:tcPr>
          <w:p w14:paraId="6336D615"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9. NS/NR</w:t>
            </w:r>
          </w:p>
        </w:tc>
        <w:tc>
          <w:tcPr>
            <w:tcW w:w="1170" w:type="dxa"/>
            <w:noWrap/>
            <w:hideMark/>
          </w:tcPr>
          <w:p w14:paraId="49BFD419"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77</w:t>
            </w:r>
          </w:p>
        </w:tc>
        <w:tc>
          <w:tcPr>
            <w:tcW w:w="1145" w:type="dxa"/>
            <w:noWrap/>
            <w:hideMark/>
          </w:tcPr>
          <w:p w14:paraId="5F388F35"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w:t>
            </w:r>
          </w:p>
        </w:tc>
      </w:tr>
      <w:tr w:rsidR="009D73A8" w:rsidRPr="00E75434" w14:paraId="22F3E8EA" w14:textId="77777777" w:rsidTr="0079170A">
        <w:trPr>
          <w:trHeight w:val="28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40E04C2E"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p>
        </w:tc>
        <w:tc>
          <w:tcPr>
            <w:tcW w:w="1161" w:type="dxa"/>
            <w:noWrap/>
            <w:hideMark/>
          </w:tcPr>
          <w:p w14:paraId="77D7571A"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1260" w:type="dxa"/>
            <w:noWrap/>
            <w:hideMark/>
          </w:tcPr>
          <w:p w14:paraId="1B356AD9"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270" w:type="dxa"/>
            <w:noWrap/>
            <w:hideMark/>
          </w:tcPr>
          <w:p w14:paraId="6B50B79C"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3060" w:type="dxa"/>
            <w:noWrap/>
            <w:hideMark/>
          </w:tcPr>
          <w:p w14:paraId="12A0BF08"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color w:val="000000"/>
                <w:kern w:val="0"/>
                <w:sz w:val="20"/>
                <w:szCs w:val="20"/>
                <w:lang w:val="es-ES_tradnl"/>
                <w14:ligatures w14:val="none"/>
              </w:rPr>
            </w:pPr>
            <w:r w:rsidRPr="00E75434">
              <w:rPr>
                <w:rFonts w:ascii="Times New Roman" w:eastAsia="Times New Roman" w:hAnsi="Times New Roman" w:cs="Times New Roman"/>
                <w:b/>
                <w:bCs/>
                <w:i/>
                <w:iCs/>
                <w:color w:val="000000"/>
                <w:kern w:val="0"/>
                <w:sz w:val="20"/>
                <w:szCs w:val="20"/>
                <w:lang w:val="es-ES_tradnl"/>
                <w14:ligatures w14:val="none"/>
              </w:rPr>
              <w:t>Total</w:t>
            </w:r>
          </w:p>
        </w:tc>
        <w:tc>
          <w:tcPr>
            <w:tcW w:w="1170" w:type="dxa"/>
            <w:noWrap/>
            <w:hideMark/>
          </w:tcPr>
          <w:p w14:paraId="3BCD43D6"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4111</w:t>
            </w:r>
          </w:p>
        </w:tc>
        <w:tc>
          <w:tcPr>
            <w:tcW w:w="1145" w:type="dxa"/>
            <w:noWrap/>
            <w:hideMark/>
          </w:tcPr>
          <w:p w14:paraId="4CB04FD8"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100</w:t>
            </w:r>
          </w:p>
        </w:tc>
      </w:tr>
      <w:tr w:rsidR="009D73A8" w:rsidRPr="00E75434" w14:paraId="6CFF5FBF" w14:textId="77777777" w:rsidTr="007917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023B0B83" w14:textId="77777777" w:rsidR="009D73A8" w:rsidRPr="00E75434" w:rsidRDefault="009D73A8" w:rsidP="0079170A">
            <w:pPr>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 xml:space="preserve"> ¿Cuál es su nivel educativo?</w:t>
            </w:r>
          </w:p>
        </w:tc>
        <w:tc>
          <w:tcPr>
            <w:tcW w:w="1161" w:type="dxa"/>
            <w:noWrap/>
            <w:hideMark/>
          </w:tcPr>
          <w:p w14:paraId="2E356467"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Respuestas</w:t>
            </w:r>
          </w:p>
        </w:tc>
        <w:tc>
          <w:tcPr>
            <w:tcW w:w="1260" w:type="dxa"/>
            <w:noWrap/>
            <w:hideMark/>
          </w:tcPr>
          <w:p w14:paraId="515985A8"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Porcentaje</w:t>
            </w:r>
          </w:p>
        </w:tc>
        <w:tc>
          <w:tcPr>
            <w:tcW w:w="270" w:type="dxa"/>
            <w:noWrap/>
            <w:hideMark/>
          </w:tcPr>
          <w:p w14:paraId="72695E63"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p>
        </w:tc>
        <w:tc>
          <w:tcPr>
            <w:tcW w:w="3060" w:type="dxa"/>
            <w:noWrap/>
            <w:hideMark/>
          </w:tcPr>
          <w:p w14:paraId="4F56EC6E"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i/>
                <w:iCs/>
                <w:color w:val="000000"/>
                <w:kern w:val="0"/>
                <w:sz w:val="20"/>
                <w:szCs w:val="20"/>
                <w:lang w:val="es-ES_tradnl"/>
                <w14:ligatures w14:val="none"/>
              </w:rPr>
            </w:pPr>
            <w:r w:rsidRPr="00E75434">
              <w:rPr>
                <w:rFonts w:ascii="Times New Roman" w:eastAsia="Times New Roman" w:hAnsi="Times New Roman" w:cs="Times New Roman"/>
                <w:b/>
                <w:bCs/>
                <w:i/>
                <w:iCs/>
                <w:color w:val="000000"/>
                <w:kern w:val="0"/>
                <w:sz w:val="20"/>
                <w:szCs w:val="20"/>
                <w:lang w:val="es-ES_tradnl"/>
                <w14:ligatures w14:val="none"/>
              </w:rPr>
              <w:t>Edad de las personas participantes</w:t>
            </w:r>
          </w:p>
        </w:tc>
        <w:tc>
          <w:tcPr>
            <w:tcW w:w="1170" w:type="dxa"/>
            <w:noWrap/>
            <w:hideMark/>
          </w:tcPr>
          <w:p w14:paraId="54B92A86"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Respuestas</w:t>
            </w:r>
          </w:p>
        </w:tc>
        <w:tc>
          <w:tcPr>
            <w:tcW w:w="1145" w:type="dxa"/>
            <w:noWrap/>
            <w:hideMark/>
          </w:tcPr>
          <w:p w14:paraId="5EA14C77"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Porcentaje</w:t>
            </w:r>
          </w:p>
        </w:tc>
      </w:tr>
      <w:tr w:rsidR="009D73A8" w:rsidRPr="00E75434" w14:paraId="6D59EAF1" w14:textId="77777777" w:rsidTr="0079170A">
        <w:trPr>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1C091F85"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Primaria completa o incompleta</w:t>
            </w:r>
          </w:p>
        </w:tc>
        <w:tc>
          <w:tcPr>
            <w:tcW w:w="1161" w:type="dxa"/>
            <w:noWrap/>
            <w:hideMark/>
          </w:tcPr>
          <w:p w14:paraId="250AF1D5"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41</w:t>
            </w:r>
          </w:p>
        </w:tc>
        <w:tc>
          <w:tcPr>
            <w:tcW w:w="1260" w:type="dxa"/>
            <w:noWrap/>
            <w:hideMark/>
          </w:tcPr>
          <w:p w14:paraId="2FEC3AEB"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w:t>
            </w:r>
          </w:p>
        </w:tc>
        <w:tc>
          <w:tcPr>
            <w:tcW w:w="270" w:type="dxa"/>
            <w:noWrap/>
            <w:hideMark/>
          </w:tcPr>
          <w:p w14:paraId="149D083D"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6751CED8"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18–25</w:t>
            </w:r>
          </w:p>
        </w:tc>
        <w:tc>
          <w:tcPr>
            <w:tcW w:w="1170" w:type="dxa"/>
            <w:noWrap/>
            <w:hideMark/>
          </w:tcPr>
          <w:p w14:paraId="487927A2"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234</w:t>
            </w:r>
          </w:p>
        </w:tc>
        <w:tc>
          <w:tcPr>
            <w:tcW w:w="1145" w:type="dxa"/>
            <w:noWrap/>
            <w:hideMark/>
          </w:tcPr>
          <w:p w14:paraId="6AF252A8"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6%</w:t>
            </w:r>
          </w:p>
        </w:tc>
      </w:tr>
      <w:tr w:rsidR="009D73A8" w:rsidRPr="00E75434" w14:paraId="7EB71764" w14:textId="77777777" w:rsidTr="007917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2D971FC1"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Secundaria completa o incompleta</w:t>
            </w:r>
          </w:p>
        </w:tc>
        <w:tc>
          <w:tcPr>
            <w:tcW w:w="1161" w:type="dxa"/>
            <w:noWrap/>
            <w:hideMark/>
          </w:tcPr>
          <w:p w14:paraId="19AA00DD"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273</w:t>
            </w:r>
          </w:p>
        </w:tc>
        <w:tc>
          <w:tcPr>
            <w:tcW w:w="1260" w:type="dxa"/>
            <w:noWrap/>
            <w:hideMark/>
          </w:tcPr>
          <w:p w14:paraId="29EFD848"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7%</w:t>
            </w:r>
          </w:p>
        </w:tc>
        <w:tc>
          <w:tcPr>
            <w:tcW w:w="270" w:type="dxa"/>
            <w:noWrap/>
            <w:hideMark/>
          </w:tcPr>
          <w:p w14:paraId="71490C42"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1A683278"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26–30</w:t>
            </w:r>
          </w:p>
        </w:tc>
        <w:tc>
          <w:tcPr>
            <w:tcW w:w="1170" w:type="dxa"/>
            <w:noWrap/>
            <w:hideMark/>
          </w:tcPr>
          <w:p w14:paraId="2A64EE0D"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224</w:t>
            </w:r>
          </w:p>
        </w:tc>
        <w:tc>
          <w:tcPr>
            <w:tcW w:w="1145" w:type="dxa"/>
            <w:noWrap/>
            <w:hideMark/>
          </w:tcPr>
          <w:p w14:paraId="7D0D34FF"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5%</w:t>
            </w:r>
          </w:p>
        </w:tc>
      </w:tr>
      <w:tr w:rsidR="009D73A8" w:rsidRPr="00E75434" w14:paraId="610A3B7B" w14:textId="77777777" w:rsidTr="0079170A">
        <w:trPr>
          <w:trHeight w:val="6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510941CD"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Universitaria completa o incompleta</w:t>
            </w:r>
          </w:p>
        </w:tc>
        <w:tc>
          <w:tcPr>
            <w:tcW w:w="1161" w:type="dxa"/>
            <w:noWrap/>
            <w:hideMark/>
          </w:tcPr>
          <w:p w14:paraId="6B2E33A8"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3768</w:t>
            </w:r>
          </w:p>
        </w:tc>
        <w:tc>
          <w:tcPr>
            <w:tcW w:w="1260" w:type="dxa"/>
            <w:noWrap/>
            <w:hideMark/>
          </w:tcPr>
          <w:p w14:paraId="66809A3B"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92%</w:t>
            </w:r>
          </w:p>
        </w:tc>
        <w:tc>
          <w:tcPr>
            <w:tcW w:w="270" w:type="dxa"/>
            <w:noWrap/>
            <w:hideMark/>
          </w:tcPr>
          <w:p w14:paraId="6EA9C058"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0144D3ED"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31–40</w:t>
            </w:r>
          </w:p>
        </w:tc>
        <w:tc>
          <w:tcPr>
            <w:tcW w:w="1170" w:type="dxa"/>
            <w:noWrap/>
            <w:hideMark/>
          </w:tcPr>
          <w:p w14:paraId="4882EA69"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664</w:t>
            </w:r>
          </w:p>
        </w:tc>
        <w:tc>
          <w:tcPr>
            <w:tcW w:w="1145" w:type="dxa"/>
            <w:noWrap/>
            <w:hideMark/>
          </w:tcPr>
          <w:p w14:paraId="6167AAA4"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16%</w:t>
            </w:r>
          </w:p>
        </w:tc>
      </w:tr>
      <w:tr w:rsidR="009D73A8" w:rsidRPr="00E75434" w14:paraId="5114642B" w14:textId="77777777" w:rsidTr="007917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6098B8B8"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NR</w:t>
            </w:r>
          </w:p>
        </w:tc>
        <w:tc>
          <w:tcPr>
            <w:tcW w:w="1161" w:type="dxa"/>
            <w:noWrap/>
            <w:hideMark/>
          </w:tcPr>
          <w:p w14:paraId="5DF35F48"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29</w:t>
            </w:r>
          </w:p>
        </w:tc>
        <w:tc>
          <w:tcPr>
            <w:tcW w:w="1260" w:type="dxa"/>
            <w:noWrap/>
            <w:hideMark/>
          </w:tcPr>
          <w:p w14:paraId="5C9B3155"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w:t>
            </w:r>
          </w:p>
        </w:tc>
        <w:tc>
          <w:tcPr>
            <w:tcW w:w="270" w:type="dxa"/>
            <w:noWrap/>
            <w:hideMark/>
          </w:tcPr>
          <w:p w14:paraId="48C08476"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1CA68301"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41–50</w:t>
            </w:r>
          </w:p>
        </w:tc>
        <w:tc>
          <w:tcPr>
            <w:tcW w:w="1170" w:type="dxa"/>
            <w:noWrap/>
            <w:hideMark/>
          </w:tcPr>
          <w:p w14:paraId="3AFC7290"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715</w:t>
            </w:r>
          </w:p>
        </w:tc>
        <w:tc>
          <w:tcPr>
            <w:tcW w:w="1145" w:type="dxa"/>
            <w:noWrap/>
            <w:hideMark/>
          </w:tcPr>
          <w:p w14:paraId="01C3D6CF"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17%</w:t>
            </w:r>
          </w:p>
        </w:tc>
      </w:tr>
      <w:tr w:rsidR="009D73A8" w:rsidRPr="00E75434" w14:paraId="7D711694" w14:textId="77777777" w:rsidTr="0079170A">
        <w:trPr>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16539C78" w14:textId="77777777" w:rsidR="009D73A8" w:rsidRPr="00E75434" w:rsidRDefault="009D73A8" w:rsidP="0079170A">
            <w:pPr>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Total</w:t>
            </w:r>
          </w:p>
        </w:tc>
        <w:tc>
          <w:tcPr>
            <w:tcW w:w="1161" w:type="dxa"/>
            <w:noWrap/>
            <w:hideMark/>
          </w:tcPr>
          <w:p w14:paraId="20A65FB8"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4111</w:t>
            </w:r>
          </w:p>
        </w:tc>
        <w:tc>
          <w:tcPr>
            <w:tcW w:w="1260" w:type="dxa"/>
            <w:noWrap/>
            <w:hideMark/>
          </w:tcPr>
          <w:p w14:paraId="29B2CB32"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100%</w:t>
            </w:r>
          </w:p>
        </w:tc>
        <w:tc>
          <w:tcPr>
            <w:tcW w:w="270" w:type="dxa"/>
            <w:noWrap/>
            <w:hideMark/>
          </w:tcPr>
          <w:p w14:paraId="4B29FD3A"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24E47F86"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51–60</w:t>
            </w:r>
          </w:p>
        </w:tc>
        <w:tc>
          <w:tcPr>
            <w:tcW w:w="1170" w:type="dxa"/>
            <w:noWrap/>
            <w:hideMark/>
          </w:tcPr>
          <w:p w14:paraId="6CFD0F45"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727</w:t>
            </w:r>
          </w:p>
        </w:tc>
        <w:tc>
          <w:tcPr>
            <w:tcW w:w="1145" w:type="dxa"/>
            <w:noWrap/>
            <w:hideMark/>
          </w:tcPr>
          <w:p w14:paraId="433FB0DE"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18%</w:t>
            </w:r>
          </w:p>
        </w:tc>
      </w:tr>
      <w:tr w:rsidR="009D73A8" w:rsidRPr="00E75434" w14:paraId="726A8E1B" w14:textId="77777777" w:rsidTr="0079170A">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767C151D"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p>
        </w:tc>
        <w:tc>
          <w:tcPr>
            <w:tcW w:w="1161" w:type="dxa"/>
            <w:noWrap/>
            <w:hideMark/>
          </w:tcPr>
          <w:p w14:paraId="1142E237"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1260" w:type="dxa"/>
            <w:noWrap/>
            <w:hideMark/>
          </w:tcPr>
          <w:p w14:paraId="4DED0204"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270" w:type="dxa"/>
            <w:noWrap/>
            <w:hideMark/>
          </w:tcPr>
          <w:p w14:paraId="18732979"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3060" w:type="dxa"/>
            <w:noWrap/>
            <w:hideMark/>
          </w:tcPr>
          <w:p w14:paraId="150ACE84"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61–70</w:t>
            </w:r>
          </w:p>
        </w:tc>
        <w:tc>
          <w:tcPr>
            <w:tcW w:w="1170" w:type="dxa"/>
            <w:noWrap/>
            <w:hideMark/>
          </w:tcPr>
          <w:p w14:paraId="5AA16356"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1113</w:t>
            </w:r>
          </w:p>
        </w:tc>
        <w:tc>
          <w:tcPr>
            <w:tcW w:w="1145" w:type="dxa"/>
            <w:noWrap/>
            <w:hideMark/>
          </w:tcPr>
          <w:p w14:paraId="7C6CBBB8"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27%</w:t>
            </w:r>
          </w:p>
        </w:tc>
      </w:tr>
      <w:tr w:rsidR="009D73A8" w:rsidRPr="00E75434" w14:paraId="00D43690" w14:textId="77777777" w:rsidTr="0079170A">
        <w:trPr>
          <w:trHeight w:val="6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7CDAA335" w14:textId="77777777" w:rsidR="009D73A8" w:rsidRPr="00E75434" w:rsidRDefault="009D73A8" w:rsidP="0079170A">
            <w:pPr>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¿Cuál es su condición de empleo o trabajo?</w:t>
            </w:r>
          </w:p>
        </w:tc>
        <w:tc>
          <w:tcPr>
            <w:tcW w:w="1161" w:type="dxa"/>
            <w:noWrap/>
            <w:hideMark/>
          </w:tcPr>
          <w:p w14:paraId="6AB41CC4"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Respuestas</w:t>
            </w:r>
          </w:p>
        </w:tc>
        <w:tc>
          <w:tcPr>
            <w:tcW w:w="1260" w:type="dxa"/>
            <w:noWrap/>
            <w:hideMark/>
          </w:tcPr>
          <w:p w14:paraId="1AC0766E"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Porcentaje</w:t>
            </w:r>
          </w:p>
        </w:tc>
        <w:tc>
          <w:tcPr>
            <w:tcW w:w="270" w:type="dxa"/>
            <w:noWrap/>
            <w:hideMark/>
          </w:tcPr>
          <w:p w14:paraId="648C0AAA"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6B81F824"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71–80</w:t>
            </w:r>
          </w:p>
        </w:tc>
        <w:tc>
          <w:tcPr>
            <w:tcW w:w="1170" w:type="dxa"/>
            <w:noWrap/>
            <w:hideMark/>
          </w:tcPr>
          <w:p w14:paraId="74197BDB"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406</w:t>
            </w:r>
          </w:p>
        </w:tc>
        <w:tc>
          <w:tcPr>
            <w:tcW w:w="1145" w:type="dxa"/>
            <w:noWrap/>
            <w:hideMark/>
          </w:tcPr>
          <w:p w14:paraId="10B1674A"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10%</w:t>
            </w:r>
          </w:p>
        </w:tc>
      </w:tr>
      <w:tr w:rsidR="009D73A8" w:rsidRPr="00E75434" w14:paraId="7C6E4CBB" w14:textId="77777777" w:rsidTr="007917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683DDA06"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Pensionado o Rentista</w:t>
            </w:r>
          </w:p>
        </w:tc>
        <w:tc>
          <w:tcPr>
            <w:tcW w:w="1161" w:type="dxa"/>
            <w:noWrap/>
            <w:hideMark/>
          </w:tcPr>
          <w:p w14:paraId="27E1FC5D"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1125</w:t>
            </w:r>
          </w:p>
        </w:tc>
        <w:tc>
          <w:tcPr>
            <w:tcW w:w="1260" w:type="dxa"/>
            <w:noWrap/>
            <w:hideMark/>
          </w:tcPr>
          <w:p w14:paraId="239B351B"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27%</w:t>
            </w:r>
          </w:p>
        </w:tc>
        <w:tc>
          <w:tcPr>
            <w:tcW w:w="270" w:type="dxa"/>
            <w:noWrap/>
            <w:hideMark/>
          </w:tcPr>
          <w:p w14:paraId="145124ED"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080262F4"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80+</w:t>
            </w:r>
          </w:p>
        </w:tc>
        <w:tc>
          <w:tcPr>
            <w:tcW w:w="1170" w:type="dxa"/>
            <w:noWrap/>
            <w:hideMark/>
          </w:tcPr>
          <w:p w14:paraId="5E9AEFB9"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28</w:t>
            </w:r>
          </w:p>
        </w:tc>
        <w:tc>
          <w:tcPr>
            <w:tcW w:w="1145" w:type="dxa"/>
            <w:noWrap/>
            <w:hideMark/>
          </w:tcPr>
          <w:p w14:paraId="78EB782D"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w:t>
            </w:r>
          </w:p>
        </w:tc>
      </w:tr>
      <w:tr w:rsidR="009D73A8" w:rsidRPr="00E75434" w14:paraId="760653BC" w14:textId="77777777" w:rsidTr="0079170A">
        <w:trPr>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2E82A1D6"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Realiza labores del hogar</w:t>
            </w:r>
          </w:p>
        </w:tc>
        <w:tc>
          <w:tcPr>
            <w:tcW w:w="1161" w:type="dxa"/>
            <w:noWrap/>
            <w:hideMark/>
          </w:tcPr>
          <w:p w14:paraId="64876AFA"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137</w:t>
            </w:r>
          </w:p>
        </w:tc>
        <w:tc>
          <w:tcPr>
            <w:tcW w:w="1260" w:type="dxa"/>
            <w:noWrap/>
            <w:hideMark/>
          </w:tcPr>
          <w:p w14:paraId="3A1FE9AA"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3%</w:t>
            </w:r>
          </w:p>
        </w:tc>
        <w:tc>
          <w:tcPr>
            <w:tcW w:w="270" w:type="dxa"/>
            <w:noWrap/>
            <w:hideMark/>
          </w:tcPr>
          <w:p w14:paraId="7553E75C"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2EDFB500"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color w:val="000000"/>
                <w:kern w:val="0"/>
                <w:sz w:val="20"/>
                <w:szCs w:val="20"/>
                <w:lang w:val="es-ES_tradnl"/>
                <w14:ligatures w14:val="none"/>
              </w:rPr>
            </w:pPr>
            <w:r w:rsidRPr="00E75434">
              <w:rPr>
                <w:rFonts w:ascii="Times New Roman" w:eastAsia="Times New Roman" w:hAnsi="Times New Roman" w:cs="Times New Roman"/>
                <w:b/>
                <w:bCs/>
                <w:i/>
                <w:iCs/>
                <w:color w:val="000000"/>
                <w:kern w:val="0"/>
                <w:sz w:val="20"/>
                <w:szCs w:val="20"/>
                <w:lang w:val="es-ES_tradnl"/>
                <w14:ligatures w14:val="none"/>
              </w:rPr>
              <w:t>Total</w:t>
            </w:r>
          </w:p>
        </w:tc>
        <w:tc>
          <w:tcPr>
            <w:tcW w:w="1170" w:type="dxa"/>
            <w:noWrap/>
            <w:hideMark/>
          </w:tcPr>
          <w:p w14:paraId="572F8F26"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4111</w:t>
            </w:r>
          </w:p>
        </w:tc>
        <w:tc>
          <w:tcPr>
            <w:tcW w:w="1145" w:type="dxa"/>
            <w:noWrap/>
            <w:hideMark/>
          </w:tcPr>
          <w:p w14:paraId="56938FF3"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100%</w:t>
            </w:r>
          </w:p>
        </w:tc>
      </w:tr>
      <w:tr w:rsidR="009D73A8" w:rsidRPr="00E75434" w14:paraId="54E7E80B" w14:textId="77777777" w:rsidTr="007917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6BC75A2A"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Solo estudia</w:t>
            </w:r>
          </w:p>
        </w:tc>
        <w:tc>
          <w:tcPr>
            <w:tcW w:w="1161" w:type="dxa"/>
            <w:noWrap/>
            <w:hideMark/>
          </w:tcPr>
          <w:p w14:paraId="59DAFBA9"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114</w:t>
            </w:r>
          </w:p>
        </w:tc>
        <w:tc>
          <w:tcPr>
            <w:tcW w:w="1260" w:type="dxa"/>
            <w:noWrap/>
            <w:hideMark/>
          </w:tcPr>
          <w:p w14:paraId="40F56CB8"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3%</w:t>
            </w:r>
          </w:p>
        </w:tc>
        <w:tc>
          <w:tcPr>
            <w:tcW w:w="270" w:type="dxa"/>
            <w:noWrap/>
            <w:hideMark/>
          </w:tcPr>
          <w:p w14:paraId="22589F05"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3CD943EE"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kern w:val="0"/>
                <w:sz w:val="20"/>
                <w:szCs w:val="20"/>
                <w:lang w:val="es-ES_tradnl"/>
                <w14:ligatures w14:val="none"/>
              </w:rPr>
            </w:pPr>
          </w:p>
        </w:tc>
        <w:tc>
          <w:tcPr>
            <w:tcW w:w="1170" w:type="dxa"/>
            <w:noWrap/>
            <w:hideMark/>
          </w:tcPr>
          <w:p w14:paraId="760FD561"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1145" w:type="dxa"/>
            <w:noWrap/>
            <w:hideMark/>
          </w:tcPr>
          <w:p w14:paraId="5879D4DC"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r>
      <w:tr w:rsidR="009D73A8" w:rsidRPr="00E75434" w14:paraId="168AC2BC" w14:textId="77777777" w:rsidTr="0079170A">
        <w:trPr>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5FBDCBF4"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Trabaja</w:t>
            </w:r>
          </w:p>
        </w:tc>
        <w:tc>
          <w:tcPr>
            <w:tcW w:w="1161" w:type="dxa"/>
            <w:noWrap/>
            <w:hideMark/>
          </w:tcPr>
          <w:p w14:paraId="0F46474E"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2105</w:t>
            </w:r>
          </w:p>
        </w:tc>
        <w:tc>
          <w:tcPr>
            <w:tcW w:w="1260" w:type="dxa"/>
            <w:noWrap/>
            <w:hideMark/>
          </w:tcPr>
          <w:p w14:paraId="162A31E3"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51%</w:t>
            </w:r>
          </w:p>
        </w:tc>
        <w:tc>
          <w:tcPr>
            <w:tcW w:w="270" w:type="dxa"/>
            <w:noWrap/>
            <w:hideMark/>
          </w:tcPr>
          <w:p w14:paraId="6BC88DEE"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07F9D3B5"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color w:val="000000"/>
                <w:kern w:val="0"/>
                <w:sz w:val="20"/>
                <w:szCs w:val="20"/>
                <w:lang w:val="es-ES_tradnl"/>
                <w14:ligatures w14:val="none"/>
              </w:rPr>
            </w:pPr>
            <w:r w:rsidRPr="00E75434">
              <w:rPr>
                <w:rFonts w:ascii="Times New Roman" w:eastAsia="Times New Roman" w:hAnsi="Times New Roman" w:cs="Times New Roman"/>
                <w:b/>
                <w:bCs/>
                <w:i/>
                <w:iCs/>
                <w:color w:val="000000"/>
                <w:kern w:val="0"/>
                <w:sz w:val="20"/>
                <w:szCs w:val="20"/>
                <w:lang w:val="es-ES_tradnl"/>
                <w14:ligatures w14:val="none"/>
              </w:rPr>
              <w:t>Provincia</w:t>
            </w:r>
          </w:p>
        </w:tc>
        <w:tc>
          <w:tcPr>
            <w:tcW w:w="1170" w:type="dxa"/>
            <w:noWrap/>
            <w:hideMark/>
          </w:tcPr>
          <w:p w14:paraId="163B7DFB"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Respuestas</w:t>
            </w:r>
          </w:p>
        </w:tc>
        <w:tc>
          <w:tcPr>
            <w:tcW w:w="1145" w:type="dxa"/>
            <w:noWrap/>
            <w:hideMark/>
          </w:tcPr>
          <w:p w14:paraId="035CB4A5"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Porcentaje</w:t>
            </w:r>
          </w:p>
        </w:tc>
      </w:tr>
      <w:tr w:rsidR="009D73A8" w:rsidRPr="00E75434" w14:paraId="581DD057" w14:textId="77777777" w:rsidTr="007917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645D60E4"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Trabaja y estudia</w:t>
            </w:r>
          </w:p>
        </w:tc>
        <w:tc>
          <w:tcPr>
            <w:tcW w:w="1161" w:type="dxa"/>
            <w:noWrap/>
            <w:hideMark/>
          </w:tcPr>
          <w:p w14:paraId="6D5AE650"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354</w:t>
            </w:r>
          </w:p>
        </w:tc>
        <w:tc>
          <w:tcPr>
            <w:tcW w:w="1260" w:type="dxa"/>
            <w:noWrap/>
            <w:hideMark/>
          </w:tcPr>
          <w:p w14:paraId="534282F2"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9%</w:t>
            </w:r>
          </w:p>
        </w:tc>
        <w:tc>
          <w:tcPr>
            <w:tcW w:w="270" w:type="dxa"/>
            <w:noWrap/>
            <w:hideMark/>
          </w:tcPr>
          <w:p w14:paraId="39A66FBB"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41192F67"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San José</w:t>
            </w:r>
          </w:p>
        </w:tc>
        <w:tc>
          <w:tcPr>
            <w:tcW w:w="1170" w:type="dxa"/>
            <w:noWrap/>
            <w:hideMark/>
          </w:tcPr>
          <w:p w14:paraId="7E3C4D6B"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1977</w:t>
            </w:r>
          </w:p>
        </w:tc>
        <w:tc>
          <w:tcPr>
            <w:tcW w:w="1145" w:type="dxa"/>
            <w:noWrap/>
            <w:hideMark/>
          </w:tcPr>
          <w:p w14:paraId="6A72FB41"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48%</w:t>
            </w:r>
          </w:p>
        </w:tc>
      </w:tr>
      <w:tr w:rsidR="009D73A8" w:rsidRPr="00E75434" w14:paraId="1273D0A4" w14:textId="77777777" w:rsidTr="0079170A">
        <w:trPr>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0ACE90BF"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Desempleado(a)</w:t>
            </w:r>
          </w:p>
        </w:tc>
        <w:tc>
          <w:tcPr>
            <w:tcW w:w="1161" w:type="dxa"/>
            <w:noWrap/>
            <w:hideMark/>
          </w:tcPr>
          <w:p w14:paraId="31939B85"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123</w:t>
            </w:r>
          </w:p>
        </w:tc>
        <w:tc>
          <w:tcPr>
            <w:tcW w:w="1260" w:type="dxa"/>
            <w:noWrap/>
            <w:hideMark/>
          </w:tcPr>
          <w:p w14:paraId="06C216A2"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3%</w:t>
            </w:r>
          </w:p>
        </w:tc>
        <w:tc>
          <w:tcPr>
            <w:tcW w:w="270" w:type="dxa"/>
            <w:noWrap/>
            <w:hideMark/>
          </w:tcPr>
          <w:p w14:paraId="5EEB0C1B"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7A3C5E0B"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Alajuela</w:t>
            </w:r>
          </w:p>
        </w:tc>
        <w:tc>
          <w:tcPr>
            <w:tcW w:w="1170" w:type="dxa"/>
            <w:noWrap/>
            <w:hideMark/>
          </w:tcPr>
          <w:p w14:paraId="78F0BDF5"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545</w:t>
            </w:r>
          </w:p>
        </w:tc>
        <w:tc>
          <w:tcPr>
            <w:tcW w:w="1145" w:type="dxa"/>
            <w:noWrap/>
            <w:hideMark/>
          </w:tcPr>
          <w:p w14:paraId="46B46AD9"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13%</w:t>
            </w:r>
          </w:p>
        </w:tc>
      </w:tr>
      <w:tr w:rsidR="009D73A8" w:rsidRPr="00E75434" w14:paraId="16F93505" w14:textId="77777777" w:rsidTr="0079170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0017D3D6"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NR</w:t>
            </w:r>
          </w:p>
        </w:tc>
        <w:tc>
          <w:tcPr>
            <w:tcW w:w="1161" w:type="dxa"/>
            <w:noWrap/>
            <w:hideMark/>
          </w:tcPr>
          <w:p w14:paraId="2D266B52"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153</w:t>
            </w:r>
          </w:p>
        </w:tc>
        <w:tc>
          <w:tcPr>
            <w:tcW w:w="1260" w:type="dxa"/>
            <w:noWrap/>
            <w:hideMark/>
          </w:tcPr>
          <w:p w14:paraId="35EFF392"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4%</w:t>
            </w:r>
          </w:p>
        </w:tc>
        <w:tc>
          <w:tcPr>
            <w:tcW w:w="270" w:type="dxa"/>
            <w:noWrap/>
            <w:hideMark/>
          </w:tcPr>
          <w:p w14:paraId="515FF3CA"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p>
        </w:tc>
        <w:tc>
          <w:tcPr>
            <w:tcW w:w="3060" w:type="dxa"/>
            <w:noWrap/>
            <w:hideMark/>
          </w:tcPr>
          <w:p w14:paraId="69187EB9"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Cartago</w:t>
            </w:r>
          </w:p>
        </w:tc>
        <w:tc>
          <w:tcPr>
            <w:tcW w:w="1170" w:type="dxa"/>
            <w:noWrap/>
            <w:hideMark/>
          </w:tcPr>
          <w:p w14:paraId="6BC26016"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414</w:t>
            </w:r>
          </w:p>
        </w:tc>
        <w:tc>
          <w:tcPr>
            <w:tcW w:w="1145" w:type="dxa"/>
            <w:noWrap/>
            <w:hideMark/>
          </w:tcPr>
          <w:p w14:paraId="1AED26E1"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10%</w:t>
            </w:r>
          </w:p>
        </w:tc>
      </w:tr>
      <w:tr w:rsidR="009D73A8" w:rsidRPr="00E75434" w14:paraId="39CE125B" w14:textId="77777777" w:rsidTr="0079170A">
        <w:trPr>
          <w:trHeight w:val="30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7173CBE4"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Total</w:t>
            </w:r>
          </w:p>
        </w:tc>
        <w:tc>
          <w:tcPr>
            <w:tcW w:w="1161" w:type="dxa"/>
            <w:noWrap/>
            <w:hideMark/>
          </w:tcPr>
          <w:p w14:paraId="0261EA2F"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4111</w:t>
            </w:r>
          </w:p>
        </w:tc>
        <w:tc>
          <w:tcPr>
            <w:tcW w:w="1260" w:type="dxa"/>
            <w:noWrap/>
            <w:hideMark/>
          </w:tcPr>
          <w:p w14:paraId="0161C666"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100</w:t>
            </w:r>
            <w:r w:rsidRPr="00E75434">
              <w:rPr>
                <w:rFonts w:ascii="Times New Roman" w:eastAsia="Times New Roman" w:hAnsi="Times New Roman" w:cs="Times New Roman"/>
                <w:color w:val="000000"/>
                <w:kern w:val="0"/>
                <w:sz w:val="20"/>
                <w:szCs w:val="20"/>
                <w:lang w:val="es-ES_tradnl"/>
                <w14:ligatures w14:val="none"/>
              </w:rPr>
              <w:t>%</w:t>
            </w:r>
          </w:p>
        </w:tc>
        <w:tc>
          <w:tcPr>
            <w:tcW w:w="270" w:type="dxa"/>
            <w:noWrap/>
            <w:hideMark/>
          </w:tcPr>
          <w:p w14:paraId="1F04E8D0"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3060" w:type="dxa"/>
            <w:noWrap/>
            <w:hideMark/>
          </w:tcPr>
          <w:p w14:paraId="1A642F0D"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Heredia</w:t>
            </w:r>
          </w:p>
        </w:tc>
        <w:tc>
          <w:tcPr>
            <w:tcW w:w="1170" w:type="dxa"/>
            <w:noWrap/>
            <w:hideMark/>
          </w:tcPr>
          <w:p w14:paraId="106DD500"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729</w:t>
            </w:r>
          </w:p>
        </w:tc>
        <w:tc>
          <w:tcPr>
            <w:tcW w:w="1145" w:type="dxa"/>
            <w:noWrap/>
            <w:hideMark/>
          </w:tcPr>
          <w:p w14:paraId="60911B38"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18%</w:t>
            </w:r>
          </w:p>
        </w:tc>
      </w:tr>
      <w:tr w:rsidR="009D73A8" w:rsidRPr="00E75434" w14:paraId="7B21A708" w14:textId="77777777" w:rsidTr="0079170A">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31A2ECD3"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p>
        </w:tc>
        <w:tc>
          <w:tcPr>
            <w:tcW w:w="1161" w:type="dxa"/>
            <w:noWrap/>
            <w:hideMark/>
          </w:tcPr>
          <w:p w14:paraId="5264243B"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1260" w:type="dxa"/>
            <w:noWrap/>
            <w:hideMark/>
          </w:tcPr>
          <w:p w14:paraId="66CED382"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270" w:type="dxa"/>
            <w:noWrap/>
            <w:hideMark/>
          </w:tcPr>
          <w:p w14:paraId="27950788"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3060" w:type="dxa"/>
            <w:noWrap/>
            <w:hideMark/>
          </w:tcPr>
          <w:p w14:paraId="1B4EB610"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Guanacaste</w:t>
            </w:r>
          </w:p>
        </w:tc>
        <w:tc>
          <w:tcPr>
            <w:tcW w:w="1170" w:type="dxa"/>
            <w:noWrap/>
            <w:hideMark/>
          </w:tcPr>
          <w:p w14:paraId="35AB4C7E"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156</w:t>
            </w:r>
          </w:p>
        </w:tc>
        <w:tc>
          <w:tcPr>
            <w:tcW w:w="1145" w:type="dxa"/>
            <w:noWrap/>
            <w:hideMark/>
          </w:tcPr>
          <w:p w14:paraId="07A25EF6"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4%</w:t>
            </w:r>
          </w:p>
        </w:tc>
      </w:tr>
      <w:tr w:rsidR="009D73A8" w:rsidRPr="00E75434" w14:paraId="70205B14" w14:textId="77777777" w:rsidTr="0079170A">
        <w:trPr>
          <w:trHeight w:val="28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5511C96D"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p>
        </w:tc>
        <w:tc>
          <w:tcPr>
            <w:tcW w:w="1161" w:type="dxa"/>
            <w:noWrap/>
            <w:hideMark/>
          </w:tcPr>
          <w:p w14:paraId="26694D9D"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1260" w:type="dxa"/>
            <w:noWrap/>
            <w:hideMark/>
          </w:tcPr>
          <w:p w14:paraId="30D352E8"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270" w:type="dxa"/>
            <w:noWrap/>
            <w:hideMark/>
          </w:tcPr>
          <w:p w14:paraId="36206413"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3060" w:type="dxa"/>
            <w:noWrap/>
            <w:hideMark/>
          </w:tcPr>
          <w:p w14:paraId="13AC05EC"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Puntarenas</w:t>
            </w:r>
          </w:p>
        </w:tc>
        <w:tc>
          <w:tcPr>
            <w:tcW w:w="1170" w:type="dxa"/>
            <w:noWrap/>
            <w:hideMark/>
          </w:tcPr>
          <w:p w14:paraId="496BDA1E"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181</w:t>
            </w:r>
          </w:p>
        </w:tc>
        <w:tc>
          <w:tcPr>
            <w:tcW w:w="1145" w:type="dxa"/>
            <w:noWrap/>
            <w:hideMark/>
          </w:tcPr>
          <w:p w14:paraId="499B9142"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4%</w:t>
            </w:r>
          </w:p>
        </w:tc>
      </w:tr>
      <w:tr w:rsidR="009D73A8" w:rsidRPr="00E75434" w14:paraId="454F1886" w14:textId="77777777" w:rsidTr="0079170A">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245300C2"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p>
        </w:tc>
        <w:tc>
          <w:tcPr>
            <w:tcW w:w="1161" w:type="dxa"/>
            <w:noWrap/>
            <w:hideMark/>
          </w:tcPr>
          <w:p w14:paraId="1F50DAEF"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1260" w:type="dxa"/>
            <w:noWrap/>
            <w:hideMark/>
          </w:tcPr>
          <w:p w14:paraId="7BEBCF19"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270" w:type="dxa"/>
            <w:noWrap/>
            <w:hideMark/>
          </w:tcPr>
          <w:p w14:paraId="2074EED7"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3060" w:type="dxa"/>
            <w:noWrap/>
            <w:hideMark/>
          </w:tcPr>
          <w:p w14:paraId="40FB7237"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Limón</w:t>
            </w:r>
          </w:p>
        </w:tc>
        <w:tc>
          <w:tcPr>
            <w:tcW w:w="1170" w:type="dxa"/>
            <w:noWrap/>
            <w:hideMark/>
          </w:tcPr>
          <w:p w14:paraId="09598618"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88</w:t>
            </w:r>
          </w:p>
        </w:tc>
        <w:tc>
          <w:tcPr>
            <w:tcW w:w="1145" w:type="dxa"/>
            <w:noWrap/>
            <w:hideMark/>
          </w:tcPr>
          <w:p w14:paraId="4A79FF97"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w:t>
            </w:r>
          </w:p>
        </w:tc>
      </w:tr>
      <w:tr w:rsidR="009D73A8" w:rsidRPr="00E75434" w14:paraId="176D5D68" w14:textId="77777777" w:rsidTr="0079170A">
        <w:trPr>
          <w:trHeight w:val="28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066CB043"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p>
        </w:tc>
        <w:tc>
          <w:tcPr>
            <w:tcW w:w="1161" w:type="dxa"/>
            <w:noWrap/>
            <w:hideMark/>
          </w:tcPr>
          <w:p w14:paraId="12B2BD2E"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1260" w:type="dxa"/>
            <w:noWrap/>
            <w:hideMark/>
          </w:tcPr>
          <w:p w14:paraId="6E104215"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270" w:type="dxa"/>
            <w:noWrap/>
            <w:hideMark/>
          </w:tcPr>
          <w:p w14:paraId="00C41E90" w14:textId="77777777" w:rsidR="009D73A8" w:rsidRPr="00E75434" w:rsidRDefault="009D73A8" w:rsidP="007917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3060" w:type="dxa"/>
            <w:noWrap/>
            <w:hideMark/>
          </w:tcPr>
          <w:p w14:paraId="7ED5223F" w14:textId="77777777" w:rsidR="009D73A8" w:rsidRPr="00E75434" w:rsidRDefault="009D73A8" w:rsidP="0079170A">
            <w:pPr>
              <w:ind w:right="-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kern w:val="0"/>
                <w:sz w:val="20"/>
                <w:szCs w:val="20"/>
                <w:lang w:val="es-ES_tradnl"/>
                <w14:ligatures w14:val="none"/>
              </w:rPr>
            </w:pPr>
            <w:r w:rsidRPr="00E75434">
              <w:rPr>
                <w:rFonts w:ascii="Times New Roman" w:eastAsia="Times New Roman" w:hAnsi="Times New Roman" w:cs="Times New Roman"/>
                <w:i/>
                <w:iCs/>
                <w:color w:val="000000"/>
                <w:kern w:val="0"/>
                <w:sz w:val="20"/>
                <w:szCs w:val="20"/>
                <w:lang w:val="es-ES_tradnl"/>
                <w14:ligatures w14:val="none"/>
              </w:rPr>
              <w:t>NR</w:t>
            </w:r>
          </w:p>
        </w:tc>
        <w:tc>
          <w:tcPr>
            <w:tcW w:w="1170" w:type="dxa"/>
            <w:noWrap/>
            <w:hideMark/>
          </w:tcPr>
          <w:p w14:paraId="518FC3F9"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21</w:t>
            </w:r>
          </w:p>
        </w:tc>
        <w:tc>
          <w:tcPr>
            <w:tcW w:w="1145" w:type="dxa"/>
            <w:noWrap/>
            <w:hideMark/>
          </w:tcPr>
          <w:p w14:paraId="135DFADB" w14:textId="77777777" w:rsidR="009D73A8" w:rsidRPr="00E75434" w:rsidRDefault="009D73A8" w:rsidP="0079170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es-ES_tradnl"/>
                <w14:ligatures w14:val="none"/>
              </w:rPr>
            </w:pPr>
            <w:r w:rsidRPr="00E75434">
              <w:rPr>
                <w:rFonts w:ascii="Times New Roman" w:eastAsia="Times New Roman" w:hAnsi="Times New Roman" w:cs="Times New Roman"/>
                <w:color w:val="000000"/>
                <w:kern w:val="0"/>
                <w:sz w:val="20"/>
                <w:szCs w:val="20"/>
                <w:lang w:val="es-ES_tradnl"/>
                <w14:ligatures w14:val="none"/>
              </w:rPr>
              <w:t>1%</w:t>
            </w:r>
          </w:p>
        </w:tc>
      </w:tr>
      <w:tr w:rsidR="009D73A8" w:rsidRPr="00E75434" w14:paraId="5B3765E6" w14:textId="77777777" w:rsidTr="0079170A">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2259" w:type="dxa"/>
            <w:hideMark/>
          </w:tcPr>
          <w:p w14:paraId="59A51AF3" w14:textId="77777777" w:rsidR="009D73A8" w:rsidRPr="00E75434" w:rsidRDefault="009D73A8" w:rsidP="0079170A">
            <w:pPr>
              <w:rPr>
                <w:rFonts w:ascii="Times New Roman" w:eastAsia="Times New Roman" w:hAnsi="Times New Roman" w:cs="Times New Roman"/>
                <w:color w:val="000000"/>
                <w:kern w:val="0"/>
                <w:sz w:val="20"/>
                <w:szCs w:val="20"/>
                <w:lang w:val="es-ES_tradnl"/>
                <w14:ligatures w14:val="none"/>
              </w:rPr>
            </w:pPr>
          </w:p>
        </w:tc>
        <w:tc>
          <w:tcPr>
            <w:tcW w:w="1161" w:type="dxa"/>
            <w:noWrap/>
            <w:hideMark/>
          </w:tcPr>
          <w:p w14:paraId="2E07B0A6"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1260" w:type="dxa"/>
            <w:noWrap/>
            <w:hideMark/>
          </w:tcPr>
          <w:p w14:paraId="78109802"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270" w:type="dxa"/>
            <w:noWrap/>
            <w:hideMark/>
          </w:tcPr>
          <w:p w14:paraId="2FA47E69" w14:textId="77777777" w:rsidR="009D73A8" w:rsidRPr="00E75434" w:rsidRDefault="009D73A8" w:rsidP="007917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3060" w:type="dxa"/>
            <w:noWrap/>
            <w:hideMark/>
          </w:tcPr>
          <w:p w14:paraId="54925B62" w14:textId="77777777" w:rsidR="009D73A8" w:rsidRPr="00E75434" w:rsidRDefault="009D73A8" w:rsidP="0079170A">
            <w:pPr>
              <w:ind w:right="-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i/>
                <w:iCs/>
                <w:color w:val="000000"/>
                <w:kern w:val="0"/>
                <w:sz w:val="20"/>
                <w:szCs w:val="20"/>
                <w:lang w:val="es-ES_tradnl"/>
                <w14:ligatures w14:val="none"/>
              </w:rPr>
            </w:pPr>
            <w:r w:rsidRPr="00E75434">
              <w:rPr>
                <w:rFonts w:ascii="Times New Roman" w:eastAsia="Times New Roman" w:hAnsi="Times New Roman" w:cs="Times New Roman"/>
                <w:b/>
                <w:bCs/>
                <w:i/>
                <w:iCs/>
                <w:color w:val="000000"/>
                <w:kern w:val="0"/>
                <w:sz w:val="20"/>
                <w:szCs w:val="20"/>
                <w:lang w:val="es-ES_tradnl"/>
                <w14:ligatures w14:val="none"/>
              </w:rPr>
              <w:t>Total</w:t>
            </w:r>
          </w:p>
        </w:tc>
        <w:tc>
          <w:tcPr>
            <w:tcW w:w="1170" w:type="dxa"/>
            <w:noWrap/>
            <w:hideMark/>
          </w:tcPr>
          <w:p w14:paraId="0DC8A542"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4111</w:t>
            </w:r>
          </w:p>
        </w:tc>
        <w:tc>
          <w:tcPr>
            <w:tcW w:w="1145" w:type="dxa"/>
            <w:noWrap/>
            <w:hideMark/>
          </w:tcPr>
          <w:p w14:paraId="6578829B" w14:textId="77777777" w:rsidR="009D73A8" w:rsidRPr="00E75434" w:rsidRDefault="009D73A8" w:rsidP="0079170A">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0"/>
                <w:szCs w:val="20"/>
                <w:lang w:val="es-ES_tradnl"/>
                <w14:ligatures w14:val="none"/>
              </w:rPr>
            </w:pPr>
            <w:r w:rsidRPr="00E75434">
              <w:rPr>
                <w:rFonts w:ascii="Times New Roman" w:eastAsia="Times New Roman" w:hAnsi="Times New Roman" w:cs="Times New Roman"/>
                <w:b/>
                <w:bCs/>
                <w:color w:val="000000"/>
                <w:kern w:val="0"/>
                <w:sz w:val="20"/>
                <w:szCs w:val="20"/>
                <w:lang w:val="es-ES_tradnl"/>
                <w14:ligatures w14:val="none"/>
              </w:rPr>
              <w:t>100%</w:t>
            </w:r>
          </w:p>
        </w:tc>
      </w:tr>
    </w:tbl>
    <w:p w14:paraId="61890F91" w14:textId="726BAFF2" w:rsidR="009D73A8" w:rsidRPr="00E75434" w:rsidRDefault="009D73A8" w:rsidP="00D9286A">
      <w:pPr>
        <w:spacing w:beforeAutospacing="1"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Fuente: Sondeo Opinión, CIOdD-2025</w:t>
      </w:r>
    </w:p>
    <w:p w14:paraId="500FAA3C" w14:textId="1816E3FA" w:rsidR="00443F2A" w:rsidRPr="00E75434" w:rsidRDefault="00443F2A" w:rsidP="00D9286A">
      <w:pPr>
        <w:pStyle w:val="Heading1"/>
        <w:numPr>
          <w:ilvl w:val="1"/>
          <w:numId w:val="34"/>
        </w:numPr>
        <w:spacing w:line="360" w:lineRule="auto"/>
        <w:rPr>
          <w:rFonts w:ascii="Times New Roman" w:hAnsi="Times New Roman" w:cs="Times New Roman"/>
          <w:sz w:val="24"/>
          <w:szCs w:val="24"/>
          <w:lang w:val="es-ES_tradnl"/>
        </w:rPr>
      </w:pPr>
      <w:bookmarkStart w:id="9" w:name="_Toc207688364"/>
      <w:r w:rsidRPr="00E75434">
        <w:rPr>
          <w:rFonts w:ascii="Times New Roman" w:hAnsi="Times New Roman" w:cs="Times New Roman"/>
          <w:sz w:val="24"/>
          <w:szCs w:val="24"/>
          <w:lang w:val="es-ES_tradnl"/>
        </w:rPr>
        <w:lastRenderedPageBreak/>
        <w:t>Sobre los temas indagados</w:t>
      </w:r>
      <w:bookmarkEnd w:id="9"/>
    </w:p>
    <w:p w14:paraId="122D8421" w14:textId="735FE5A3" w:rsidR="00443F2A" w:rsidRPr="00E75434" w:rsidRDefault="0931F501" w:rsidP="0931F501">
      <w:pPr>
        <w:spacing w:line="360" w:lineRule="auto"/>
        <w:jc w:val="both"/>
        <w:rPr>
          <w:rFonts w:ascii="Times New Roman" w:hAnsi="Times New Roman" w:cs="Times New Roman"/>
          <w:lang w:val="es-ES_tradnl"/>
        </w:rPr>
      </w:pPr>
      <w:r w:rsidRPr="00E75434">
        <w:rPr>
          <w:rFonts w:ascii="Times New Roman" w:hAnsi="Times New Roman" w:cs="Times New Roman"/>
          <w:lang w:val="es-ES_tradnl"/>
        </w:rPr>
        <w:t>El análisis</w:t>
      </w:r>
      <w:r w:rsidR="00BE425D" w:rsidRPr="00E75434">
        <w:rPr>
          <w:rFonts w:ascii="Times New Roman" w:hAnsi="Times New Roman" w:cs="Times New Roman"/>
          <w:lang w:val="es-ES_tradnl"/>
        </w:rPr>
        <w:t xml:space="preserve"> </w:t>
      </w:r>
      <w:r w:rsidRPr="00E75434">
        <w:rPr>
          <w:rFonts w:ascii="Times New Roman" w:hAnsi="Times New Roman" w:cs="Times New Roman"/>
          <w:lang w:val="es-ES_tradnl"/>
        </w:rPr>
        <w:t xml:space="preserve">de los temas de coyuntura nacional revela un patrón claro de prioridades ciudadanas que refleja las tensiones sociales y políticas del país. La educación emerge como la preocupación más relevante, mencionada por 948 personas como primer problema, seguida por 592 como segundo problema y 196 como tercero. Esta preeminencia de la educación como tema prioritario resulta consistente con el perfil educativo de la </w:t>
      </w:r>
      <w:r w:rsidR="00376C51" w:rsidRPr="00E75434">
        <w:rPr>
          <w:rFonts w:ascii="Times New Roman" w:hAnsi="Times New Roman" w:cs="Times New Roman"/>
          <w:lang w:val="es-ES_tradnl"/>
        </w:rPr>
        <w:t>población participante</w:t>
      </w:r>
      <w:r w:rsidRPr="00E75434">
        <w:rPr>
          <w:rFonts w:ascii="Times New Roman" w:hAnsi="Times New Roman" w:cs="Times New Roman"/>
          <w:lang w:val="es-ES_tradnl"/>
        </w:rPr>
        <w:t xml:space="preserve"> y sugiere la importancia que tiene de la calidad educativa para el desarrollo nacional.</w:t>
      </w:r>
    </w:p>
    <w:p w14:paraId="378E0C84" w14:textId="3E63FCE7" w:rsidR="00443F2A" w:rsidRPr="00E75434" w:rsidRDefault="00964DDF" w:rsidP="00E92388">
      <w:pPr>
        <w:spacing w:line="360" w:lineRule="auto"/>
        <w:jc w:val="both"/>
        <w:rPr>
          <w:rFonts w:ascii="Times New Roman" w:hAnsi="Times New Roman" w:cs="Times New Roman"/>
          <w:kern w:val="0"/>
          <w:lang w:val="es-ES_tradnl"/>
          <w14:ligatures w14:val="none"/>
        </w:rPr>
      </w:pPr>
      <w:r w:rsidRPr="00E75434">
        <w:rPr>
          <w:rFonts w:ascii="Times New Roman" w:hAnsi="Times New Roman" w:cs="Times New Roman"/>
          <w:kern w:val="0"/>
          <w:lang w:val="es-ES_tradnl"/>
          <w14:ligatures w14:val="none"/>
        </w:rPr>
        <w:t>La seguridad ciudadana y el crimen ocupan el segundo lugar en las preocupaciones, con 680 menciones como primer problema. Sumando las referencias al narcotráfico y crimen organizado (308 menciones principales), la temática de seguridad alcanza dimensiones críticas en la percepción ciudadana. Esta preocupación por la seguridad permea diversos aspectos de la vida nacional y se posiciona como un factor determinante en la evaluación gubernamental.</w:t>
      </w:r>
      <w:r w:rsidR="00E92388" w:rsidRPr="00E75434">
        <w:rPr>
          <w:rFonts w:ascii="Times New Roman" w:hAnsi="Times New Roman" w:cs="Times New Roman"/>
          <w:kern w:val="0"/>
          <w:lang w:val="es-ES_tradnl"/>
          <w14:ligatures w14:val="none"/>
        </w:rPr>
        <w:t xml:space="preserve"> Es importante indicar que al unir las categorías de respuesta “</w:t>
      </w:r>
      <w:r w:rsidR="00BE425D" w:rsidRPr="00E75434">
        <w:rPr>
          <w:rFonts w:ascii="Times New Roman" w:hAnsi="Times New Roman" w:cs="Times New Roman"/>
          <w:kern w:val="0"/>
          <w:lang w:val="es-ES_tradnl"/>
          <w14:ligatures w14:val="none"/>
        </w:rPr>
        <w:t>S</w:t>
      </w:r>
      <w:r w:rsidR="00E92388" w:rsidRPr="00E75434">
        <w:rPr>
          <w:rFonts w:ascii="Times New Roman" w:hAnsi="Times New Roman" w:cs="Times New Roman"/>
          <w:kern w:val="0"/>
          <w:lang w:val="es-ES_tradnl"/>
          <w14:ligatures w14:val="none"/>
        </w:rPr>
        <w:t>eguridad y crimen” (680 menciones) y “Narcotráfico y crimen organizado” (308 menciones), con "Seguridad y crimen organizado" (988 menciones) desplazan el problema educativo y sitúa la inseguridad como el tema principal.</w:t>
      </w:r>
    </w:p>
    <w:p w14:paraId="716DB8E8" w14:textId="294B6E57" w:rsidR="00443F2A" w:rsidRPr="00E75434" w:rsidRDefault="00964DDF" w:rsidP="00D9286A">
      <w:pPr>
        <w:spacing w:line="360" w:lineRule="auto"/>
        <w:rPr>
          <w:rFonts w:ascii="Times New Roman" w:hAnsi="Times New Roman" w:cs="Times New Roman"/>
          <w:kern w:val="0"/>
          <w:lang w:val="es-ES_tradnl"/>
          <w14:ligatures w14:val="none"/>
        </w:rPr>
      </w:pPr>
      <w:r w:rsidRPr="00E75434">
        <w:rPr>
          <w:rFonts w:ascii="Times New Roman" w:hAnsi="Times New Roman" w:cs="Times New Roman"/>
          <w:kern w:val="0"/>
          <w:lang w:val="es-ES_tradnl"/>
          <w14:ligatures w14:val="none"/>
        </w:rPr>
        <w:t>El sistema de salud, particularmente la</w:t>
      </w:r>
      <w:r w:rsidR="00531C7C" w:rsidRPr="00E75434">
        <w:rPr>
          <w:rFonts w:ascii="Times New Roman" w:hAnsi="Times New Roman" w:cs="Times New Roman"/>
          <w:kern w:val="0"/>
          <w:lang w:val="es-ES_tradnl"/>
          <w14:ligatures w14:val="none"/>
        </w:rPr>
        <w:t xml:space="preserve"> CCSS</w:t>
      </w:r>
      <w:r w:rsidRPr="00E75434">
        <w:rPr>
          <w:rFonts w:ascii="Times New Roman" w:hAnsi="Times New Roman" w:cs="Times New Roman"/>
          <w:kern w:val="0"/>
          <w:lang w:val="es-ES_tradnl"/>
          <w14:ligatures w14:val="none"/>
        </w:rPr>
        <w:t>, representa la tercera mayor preocupación con 499 menciones primarias. Las listas de espera y la calidad del servicio constituyen elementos centrales de esta inquietud, reflejando el deterioro percibido en uno de los pilares históricos del modelo de desarrollo costarricense</w:t>
      </w:r>
    </w:p>
    <w:p w14:paraId="3779F455" w14:textId="392BEEC4" w:rsidR="00443F2A" w:rsidRPr="00E75434" w:rsidRDefault="562486A5" w:rsidP="00E92388">
      <w:pPr>
        <w:spacing w:before="240" w:after="240" w:line="360" w:lineRule="auto"/>
        <w:jc w:val="both"/>
        <w:rPr>
          <w:rFonts w:ascii="Times New Roman" w:hAnsi="Times New Roman" w:cs="Times New Roman"/>
          <w:color w:val="000000" w:themeColor="text1"/>
          <w:kern w:val="0"/>
          <w:lang w:val="es-ES_tradnl"/>
          <w14:ligatures w14:val="none"/>
        </w:rPr>
      </w:pPr>
      <w:r w:rsidRPr="00E75434">
        <w:rPr>
          <w:rFonts w:ascii="Times New Roman" w:hAnsi="Times New Roman" w:cs="Times New Roman"/>
          <w:color w:val="000000" w:themeColor="text1"/>
          <w:lang w:val="es-ES_tradnl"/>
        </w:rPr>
        <w:t xml:space="preserve"> La corrupción y la transparencia se ubican como el cuarto tema prioritario, con 262 menciones principales. Este tema se relaciona con la gestión política y la gobernanza, que registran 167 menciones adicionales. En cuanto a la evaluación del combate a la corrupción, 75% califica la gestión gubernamental de forma negativa y 15% la considera adecuada.</w:t>
      </w:r>
    </w:p>
    <w:p w14:paraId="79C3EA05" w14:textId="17D1B769" w:rsidR="00443F2A" w:rsidRPr="00E75434" w:rsidRDefault="562486A5" w:rsidP="00D9286A">
      <w:pPr>
        <w:spacing w:before="100" w:beforeAutospacing="1" w:after="100" w:afterAutospacing="1" w:line="360" w:lineRule="auto"/>
        <w:jc w:val="both"/>
        <w:rPr>
          <w:rFonts w:ascii="Times New Roman" w:hAnsi="Times New Roman" w:cs="Times New Roman"/>
          <w:color w:val="000000" w:themeColor="text1"/>
          <w:kern w:val="0"/>
          <w:lang w:val="es-ES_tradnl"/>
          <w14:ligatures w14:val="none"/>
        </w:rPr>
      </w:pPr>
      <w:r w:rsidRPr="00E75434">
        <w:rPr>
          <w:rFonts w:ascii="Times New Roman" w:hAnsi="Times New Roman" w:cs="Times New Roman"/>
          <w:color w:val="000000" w:themeColor="text1"/>
          <w:lang w:val="es-ES_tradnl"/>
        </w:rPr>
        <w:t xml:space="preserve">En el ámbito económico, las preocupaciones se agrupan en varias categorías. El costo de vida y la inflación —con variaciones negativas o de bajo crecimiento— registran niveles de preocupación inferiores a los asociados al empleo. El desempleo y la calidad del empleo presentan un nivel de preocupación intermedio. En cuanto a la gestión económica del gobierno, particularmente en </w:t>
      </w:r>
      <w:r w:rsidRPr="00E75434">
        <w:rPr>
          <w:rFonts w:ascii="Times New Roman" w:hAnsi="Times New Roman" w:cs="Times New Roman"/>
          <w:color w:val="000000" w:themeColor="text1"/>
          <w:lang w:val="es-ES_tradnl"/>
        </w:rPr>
        <w:lastRenderedPageBreak/>
        <w:t>deuda e impuestos, se contabilizan 147 menciones. En las evaluaciones reportadas, la contención del gasto alcanza 22% de aprobación, la reactivación económica 18% y la generación de empleo 14%; en los tres casos, la desaprobación supera a la aprobación.</w:t>
      </w:r>
    </w:p>
    <w:p w14:paraId="6966A9D9" w14:textId="525CDF81" w:rsidR="00D338AC" w:rsidRPr="00E75434" w:rsidRDefault="00D338AC" w:rsidP="00D338AC">
      <w:pPr>
        <w:pStyle w:val="whitespace-normal"/>
        <w:spacing w:line="360" w:lineRule="auto"/>
        <w:jc w:val="both"/>
        <w:rPr>
          <w:rFonts w:eastAsiaTheme="minorHAnsi"/>
          <w:color w:val="000000" w:themeColor="text1"/>
          <w:kern w:val="2"/>
          <w:lang w:val="es-ES_tradnl"/>
          <w14:ligatures w14:val="standardContextual"/>
        </w:rPr>
      </w:pPr>
      <w:r w:rsidRPr="00E75434">
        <w:rPr>
          <w:rFonts w:eastAsiaTheme="minorHAnsi"/>
          <w:color w:val="000000" w:themeColor="text1"/>
          <w:kern w:val="2"/>
          <w:lang w:val="es-ES_tradnl"/>
          <w14:ligatures w14:val="standardContextual"/>
        </w:rPr>
        <w:t xml:space="preserve"> La evaluación ciudadana de la gestión gubernamental 2022-2026 refleja un alto nivel de descontento. El 76% de l</w:t>
      </w:r>
      <w:r w:rsidR="00376C51" w:rsidRPr="00E75434">
        <w:rPr>
          <w:rFonts w:eastAsiaTheme="minorHAnsi"/>
          <w:color w:val="000000" w:themeColor="text1"/>
          <w:kern w:val="2"/>
          <w:lang w:val="es-ES_tradnl"/>
          <w14:ligatures w14:val="standardContextual"/>
        </w:rPr>
        <w:t>a</w:t>
      </w:r>
      <w:r w:rsidRPr="00E75434">
        <w:rPr>
          <w:rFonts w:eastAsiaTheme="minorHAnsi"/>
          <w:color w:val="000000" w:themeColor="text1"/>
          <w:kern w:val="2"/>
          <w:lang w:val="es-ES_tradnl"/>
          <w14:ligatures w14:val="standardContextual"/>
        </w:rPr>
        <w:t xml:space="preserve"> </w:t>
      </w:r>
      <w:r w:rsidR="00376C51" w:rsidRPr="00E75434">
        <w:rPr>
          <w:rFonts w:eastAsiaTheme="minorHAnsi"/>
          <w:color w:val="000000" w:themeColor="text1"/>
          <w:kern w:val="2"/>
          <w:lang w:val="es-ES_tradnl"/>
          <w14:ligatures w14:val="standardContextual"/>
        </w:rPr>
        <w:t>población participante</w:t>
      </w:r>
      <w:r w:rsidRPr="00E75434">
        <w:rPr>
          <w:rFonts w:eastAsiaTheme="minorHAnsi"/>
          <w:color w:val="000000" w:themeColor="text1"/>
          <w:kern w:val="2"/>
          <w:lang w:val="es-ES_tradnl"/>
          <w14:ligatures w14:val="standardContextual"/>
        </w:rPr>
        <w:t xml:space="preserve"> desaprueba el trabajo del gobierno: 61% lo califica como "muy malo" y 15% como "malo". Solo el 18% otorga evaluaciones positivas, lo que representa uno de los niveles de desaprobación más severos registrados.</w:t>
      </w:r>
    </w:p>
    <w:p w14:paraId="15A18272" w14:textId="4A44D586" w:rsidR="00443F2A" w:rsidRPr="00E75434" w:rsidRDefault="00D338AC" w:rsidP="009D73A8">
      <w:pPr>
        <w:pStyle w:val="whitespace-normal"/>
        <w:spacing w:line="360" w:lineRule="auto"/>
        <w:jc w:val="both"/>
        <w:rPr>
          <w:rFonts w:eastAsiaTheme="minorHAnsi"/>
          <w:color w:val="000000" w:themeColor="text1"/>
          <w:kern w:val="2"/>
          <w:lang w:val="es-ES_tradnl"/>
          <w14:ligatures w14:val="standardContextual"/>
        </w:rPr>
      </w:pPr>
      <w:r w:rsidRPr="00E75434">
        <w:rPr>
          <w:rFonts w:eastAsiaTheme="minorHAnsi"/>
          <w:color w:val="000000" w:themeColor="text1"/>
          <w:kern w:val="2"/>
          <w:lang w:val="es-ES_tradnl"/>
          <w14:ligatures w14:val="standardContextual"/>
        </w:rPr>
        <w:t>Esta percepción negativa se intensifica en el área de seguridad, que constituye la principal preocupación ciudadana. Un 78% considera malo el desempeño gubernamental en este ámbito, mientras que únicamente el 12% lo evalúa de forma positiva. Esta brecha de 66 puntos porcentuales evidencia la magnitud del desafío que enfrenta el gobierno en materia de seguridad ciudadana.</w:t>
      </w:r>
    </w:p>
    <w:p w14:paraId="19CEDF4F" w14:textId="69A691F1" w:rsidR="562486A5" w:rsidRPr="00E75434" w:rsidRDefault="00964DDF" w:rsidP="009D73A8">
      <w:pPr>
        <w:spacing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La salud pública presenta similar patrón de desaprobación, con 74% de evaluaciones negativas contra 11% positivas. Considerando que la salud constituye históricamente una fortaleza del modelo costarricense, esta evaluación sugiere un deterioro significativo en la percepción ciudadana sobre la gestión sanitaria.</w:t>
      </w:r>
    </w:p>
    <w:p w14:paraId="089CC7F2" w14:textId="4FF73C6B" w:rsidR="00964DDF" w:rsidRPr="00E75434" w:rsidRDefault="003B6D5A" w:rsidP="009D73A8">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En el </w:t>
      </w:r>
      <w:r w:rsidR="00781AB4" w:rsidRPr="00E75434">
        <w:rPr>
          <w:rFonts w:ascii="Times New Roman" w:eastAsia="Times New Roman" w:hAnsi="Times New Roman" w:cs="Times New Roman"/>
          <w:kern w:val="0"/>
          <w:lang w:val="es-ES_tradnl"/>
          <w14:ligatures w14:val="none"/>
        </w:rPr>
        <w:t>ámbito de</w:t>
      </w:r>
      <w:r w:rsidR="00964DDF" w:rsidRPr="00E75434">
        <w:rPr>
          <w:rFonts w:ascii="Times New Roman" w:eastAsia="Times New Roman" w:hAnsi="Times New Roman" w:cs="Times New Roman"/>
          <w:kern w:val="0"/>
          <w:lang w:val="es-ES_tradnl"/>
          <w14:ligatures w14:val="none"/>
        </w:rPr>
        <w:t>l comportamiento electoral</w:t>
      </w:r>
      <w:r w:rsidR="00781AB4" w:rsidRPr="00E75434">
        <w:rPr>
          <w:rFonts w:ascii="Times New Roman" w:eastAsia="Times New Roman" w:hAnsi="Times New Roman" w:cs="Times New Roman"/>
          <w:kern w:val="0"/>
          <w:lang w:val="es-ES_tradnl"/>
          <w14:ligatures w14:val="none"/>
        </w:rPr>
        <w:t xml:space="preserve">, </w:t>
      </w:r>
      <w:r w:rsidR="00964DDF" w:rsidRPr="00E75434">
        <w:rPr>
          <w:rFonts w:ascii="Times New Roman" w:eastAsia="Times New Roman" w:hAnsi="Times New Roman" w:cs="Times New Roman"/>
          <w:kern w:val="0"/>
          <w:lang w:val="es-ES_tradnl"/>
          <w14:ligatures w14:val="none"/>
        </w:rPr>
        <w:t xml:space="preserve"> </w:t>
      </w:r>
      <w:r w:rsidR="00163DB8" w:rsidRPr="00E75434">
        <w:rPr>
          <w:rFonts w:ascii="Times New Roman" w:eastAsia="Times New Roman" w:hAnsi="Times New Roman" w:cs="Times New Roman"/>
          <w:kern w:val="0"/>
          <w:lang w:val="es-ES_tradnl"/>
          <w14:ligatures w14:val="none"/>
        </w:rPr>
        <w:t xml:space="preserve">el sondeo </w:t>
      </w:r>
      <w:r w:rsidR="00964DDF" w:rsidRPr="00E75434">
        <w:rPr>
          <w:rFonts w:ascii="Times New Roman" w:eastAsia="Times New Roman" w:hAnsi="Times New Roman" w:cs="Times New Roman"/>
          <w:kern w:val="0"/>
          <w:lang w:val="es-ES_tradnl"/>
          <w14:ligatures w14:val="none"/>
        </w:rPr>
        <w:t xml:space="preserve">revela un escenario político </w:t>
      </w:r>
      <w:r w:rsidR="001F2670" w:rsidRPr="00E75434">
        <w:rPr>
          <w:rFonts w:ascii="Times New Roman" w:eastAsia="Times New Roman" w:hAnsi="Times New Roman" w:cs="Times New Roman"/>
          <w:kern w:val="0"/>
          <w:lang w:val="es-ES_tradnl"/>
          <w14:ligatures w14:val="none"/>
        </w:rPr>
        <w:t>fragmentado,</w:t>
      </w:r>
      <w:r w:rsidR="00964DDF" w:rsidRPr="00E75434">
        <w:rPr>
          <w:rFonts w:ascii="Times New Roman" w:eastAsia="Times New Roman" w:hAnsi="Times New Roman" w:cs="Times New Roman"/>
          <w:kern w:val="0"/>
          <w:lang w:val="es-ES_tradnl"/>
          <w14:ligatures w14:val="none"/>
        </w:rPr>
        <w:t xml:space="preserve">  con alta participación declarada </w:t>
      </w:r>
      <w:r w:rsidR="0000552D" w:rsidRPr="00E75434">
        <w:rPr>
          <w:rFonts w:ascii="Times New Roman" w:eastAsia="Times New Roman" w:hAnsi="Times New Roman" w:cs="Times New Roman"/>
          <w:kern w:val="0"/>
          <w:lang w:val="es-ES_tradnl"/>
          <w14:ligatures w14:val="none"/>
        </w:rPr>
        <w:t>en este segmento de la población</w:t>
      </w:r>
      <w:r w:rsidR="00964DDF" w:rsidRPr="00E75434">
        <w:rPr>
          <w:rFonts w:ascii="Times New Roman" w:eastAsia="Times New Roman" w:hAnsi="Times New Roman" w:cs="Times New Roman"/>
          <w:kern w:val="0"/>
          <w:lang w:val="es-ES_tradnl"/>
          <w14:ligatures w14:val="none"/>
        </w:rPr>
        <w:t xml:space="preserve">. El 63% de </w:t>
      </w:r>
      <w:r w:rsidR="0000552D" w:rsidRPr="00E75434">
        <w:rPr>
          <w:rFonts w:ascii="Times New Roman" w:eastAsia="Times New Roman" w:hAnsi="Times New Roman" w:cs="Times New Roman"/>
          <w:kern w:val="0"/>
          <w:lang w:val="es-ES_tradnl"/>
          <w14:ligatures w14:val="none"/>
        </w:rPr>
        <w:t>indicó</w:t>
      </w:r>
      <w:r w:rsidR="00964DDF" w:rsidRPr="00E75434">
        <w:rPr>
          <w:rFonts w:ascii="Times New Roman" w:eastAsia="Times New Roman" w:hAnsi="Times New Roman" w:cs="Times New Roman"/>
          <w:kern w:val="0"/>
          <w:lang w:val="es-ES_tradnl"/>
          <w14:ligatures w14:val="none"/>
        </w:rPr>
        <w:t xml:space="preserve"> tener definida  su decisión de voto, mientras que 34% manifiesta intención de votar sin  preferencia definida. La abstención  declarada es minoritaria (2%)  dentro del segmento que participó en el sondeo.   v, lo cual resulta consistente con </w:t>
      </w:r>
      <w:r w:rsidR="0000552D" w:rsidRPr="00E75434">
        <w:rPr>
          <w:rFonts w:ascii="Times New Roman" w:eastAsia="Times New Roman" w:hAnsi="Times New Roman" w:cs="Times New Roman"/>
          <w:kern w:val="0"/>
          <w:lang w:val="es-ES_tradnl"/>
          <w14:ligatures w14:val="none"/>
        </w:rPr>
        <w:t>que el</w:t>
      </w:r>
      <w:r w:rsidR="00964DDF" w:rsidRPr="00E75434">
        <w:rPr>
          <w:rFonts w:ascii="Times New Roman" w:eastAsia="Times New Roman" w:hAnsi="Times New Roman" w:cs="Times New Roman"/>
          <w:kern w:val="0"/>
          <w:lang w:val="es-ES_tradnl"/>
          <w14:ligatures w14:val="none"/>
        </w:rPr>
        <w:t xml:space="preserve"> 92% de l</w:t>
      </w:r>
      <w:r w:rsidR="00376C51" w:rsidRPr="00E75434">
        <w:rPr>
          <w:rFonts w:ascii="Times New Roman" w:eastAsia="Times New Roman" w:hAnsi="Times New Roman" w:cs="Times New Roman"/>
          <w:kern w:val="0"/>
          <w:lang w:val="es-ES_tradnl"/>
          <w14:ligatures w14:val="none"/>
        </w:rPr>
        <w:t>a</w:t>
      </w:r>
      <w:r w:rsidR="00964DDF" w:rsidRPr="00E75434">
        <w:rPr>
          <w:rFonts w:ascii="Times New Roman" w:eastAsia="Times New Roman" w:hAnsi="Times New Roman" w:cs="Times New Roman"/>
          <w:kern w:val="0"/>
          <w:lang w:val="es-ES_tradnl"/>
          <w14:ligatures w14:val="none"/>
        </w:rPr>
        <w:t xml:space="preserve"> </w:t>
      </w:r>
      <w:r w:rsidR="00376C51" w:rsidRPr="00E75434">
        <w:rPr>
          <w:rFonts w:ascii="Times New Roman" w:eastAsia="Times New Roman" w:hAnsi="Times New Roman" w:cs="Times New Roman"/>
          <w:kern w:val="0"/>
          <w:lang w:val="es-ES_tradnl"/>
          <w14:ligatures w14:val="none"/>
        </w:rPr>
        <w:t>población participante</w:t>
      </w:r>
      <w:r w:rsidR="00964DDF" w:rsidRPr="00E75434">
        <w:rPr>
          <w:rFonts w:ascii="Times New Roman" w:eastAsia="Times New Roman" w:hAnsi="Times New Roman" w:cs="Times New Roman"/>
          <w:kern w:val="0"/>
          <w:lang w:val="es-ES_tradnl"/>
          <w14:ligatures w14:val="none"/>
        </w:rPr>
        <w:t xml:space="preserve"> declara haber votado siempre en elecciones presidenciales.</w:t>
      </w:r>
    </w:p>
    <w:p w14:paraId="6A25C6C2" w14:textId="26BB7DB0" w:rsidR="00790A1F" w:rsidRPr="00E75434" w:rsidRDefault="00964DDF"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Las preferencias partidarias </w:t>
      </w:r>
      <w:r w:rsidR="0000552D" w:rsidRPr="00E75434">
        <w:rPr>
          <w:rFonts w:ascii="Times New Roman" w:eastAsia="Times New Roman" w:hAnsi="Times New Roman" w:cs="Times New Roman"/>
          <w:kern w:val="0"/>
          <w:lang w:val="es-ES_tradnl"/>
          <w14:ligatures w14:val="none"/>
        </w:rPr>
        <w:t>en este segmento reflejan</w:t>
      </w:r>
      <w:r w:rsidRPr="00E75434">
        <w:rPr>
          <w:rFonts w:ascii="Times New Roman" w:eastAsia="Times New Roman" w:hAnsi="Times New Roman" w:cs="Times New Roman"/>
          <w:kern w:val="0"/>
          <w:lang w:val="es-ES_tradnl"/>
          <w14:ligatures w14:val="none"/>
        </w:rPr>
        <w:t xml:space="preserve"> tres fuerzas  </w:t>
      </w:r>
      <w:r w:rsidR="00BE425D" w:rsidRPr="00E75434">
        <w:rPr>
          <w:rFonts w:ascii="Times New Roman" w:eastAsia="Times New Roman" w:hAnsi="Times New Roman" w:cs="Times New Roman"/>
          <w:kern w:val="0"/>
          <w:lang w:val="es-ES_tradnl"/>
          <w14:ligatures w14:val="none"/>
        </w:rPr>
        <w:t>políticas</w:t>
      </w:r>
      <w:r w:rsidRPr="00E75434">
        <w:rPr>
          <w:rFonts w:ascii="Times New Roman" w:eastAsia="Times New Roman" w:hAnsi="Times New Roman" w:cs="Times New Roman"/>
          <w:kern w:val="0"/>
          <w:lang w:val="es-ES_tradnl"/>
          <w14:ligatures w14:val="none"/>
        </w:rPr>
        <w:t xml:space="preserve"> </w:t>
      </w:r>
      <w:r w:rsidR="0000552D" w:rsidRPr="00E75434">
        <w:rPr>
          <w:rFonts w:ascii="Times New Roman" w:eastAsia="Times New Roman" w:hAnsi="Times New Roman" w:cs="Times New Roman"/>
          <w:kern w:val="0"/>
          <w:lang w:val="es-ES_tradnl"/>
          <w14:ligatures w14:val="none"/>
        </w:rPr>
        <w:t>con mayor preferencia</w:t>
      </w:r>
      <w:r w:rsidR="00BE425D" w:rsidRPr="00E75434">
        <w:rPr>
          <w:rFonts w:ascii="Times New Roman" w:eastAsia="Times New Roman" w:hAnsi="Times New Roman" w:cs="Times New Roman"/>
          <w:kern w:val="0"/>
          <w:lang w:val="es-ES_tradnl"/>
          <w14:ligatures w14:val="none"/>
        </w:rPr>
        <w:t>; e</w:t>
      </w:r>
      <w:r w:rsidRPr="00E75434">
        <w:rPr>
          <w:rFonts w:ascii="Times New Roman" w:eastAsia="Times New Roman" w:hAnsi="Times New Roman" w:cs="Times New Roman"/>
          <w:kern w:val="0"/>
          <w:lang w:val="es-ES_tradnl"/>
          <w14:ligatures w14:val="none"/>
        </w:rPr>
        <w:t xml:space="preserve">l Partido Frente Amplio con 22%, seguido por el Partido Liberación Nacional con 21%. </w:t>
      </w:r>
      <w:r w:rsidR="00163DB8" w:rsidRPr="00E75434">
        <w:rPr>
          <w:rFonts w:ascii="Times New Roman" w:eastAsia="Times New Roman" w:hAnsi="Times New Roman" w:cs="Times New Roman"/>
          <w:kern w:val="0"/>
          <w:lang w:val="es-ES_tradnl"/>
          <w14:ligatures w14:val="none"/>
        </w:rPr>
        <w:t xml:space="preserve"> E</w:t>
      </w:r>
      <w:r w:rsidRPr="00E75434">
        <w:rPr>
          <w:rFonts w:ascii="Times New Roman" w:eastAsia="Times New Roman" w:hAnsi="Times New Roman" w:cs="Times New Roman"/>
          <w:kern w:val="0"/>
          <w:lang w:val="es-ES_tradnl"/>
          <w14:ligatures w14:val="none"/>
        </w:rPr>
        <w:t>l Partido Pueblo Soberano</w:t>
      </w:r>
      <w:r w:rsidR="000F39AB" w:rsidRPr="00E75434">
        <w:rPr>
          <w:rFonts w:ascii="Times New Roman" w:eastAsia="Times New Roman" w:hAnsi="Times New Roman" w:cs="Times New Roman"/>
          <w:kern w:val="0"/>
          <w:lang w:val="es-ES_tradnl"/>
          <w14:ligatures w14:val="none"/>
        </w:rPr>
        <w:t>, agrupación que actualmente representa al oficialismo,</w:t>
      </w:r>
      <w:r w:rsidRPr="00E75434">
        <w:rPr>
          <w:rFonts w:ascii="Times New Roman" w:eastAsia="Times New Roman" w:hAnsi="Times New Roman" w:cs="Times New Roman"/>
          <w:kern w:val="0"/>
          <w:lang w:val="es-ES_tradnl"/>
          <w14:ligatures w14:val="none"/>
        </w:rPr>
        <w:t xml:space="preserve"> se posiciona con 11%, mientras que </w:t>
      </w:r>
      <w:r w:rsidR="000F39AB" w:rsidRPr="00E75434">
        <w:rPr>
          <w:rFonts w:ascii="Times New Roman" w:eastAsia="Times New Roman" w:hAnsi="Times New Roman" w:cs="Times New Roman"/>
          <w:kern w:val="0"/>
          <w:lang w:val="es-ES_tradnl"/>
          <w14:ligatures w14:val="none"/>
        </w:rPr>
        <w:t xml:space="preserve">la coalición </w:t>
      </w:r>
      <w:r w:rsidRPr="00E75434">
        <w:rPr>
          <w:rFonts w:ascii="Times New Roman" w:eastAsia="Times New Roman" w:hAnsi="Times New Roman" w:cs="Times New Roman"/>
          <w:kern w:val="0"/>
          <w:lang w:val="es-ES_tradnl"/>
          <w14:ligatures w14:val="none"/>
        </w:rPr>
        <w:t xml:space="preserve">Agenda Ciudadana </w:t>
      </w:r>
      <w:r w:rsidR="000F39AB" w:rsidRPr="00E75434">
        <w:rPr>
          <w:rFonts w:ascii="Times New Roman" w:eastAsia="Times New Roman" w:hAnsi="Times New Roman" w:cs="Times New Roman"/>
          <w:kern w:val="0"/>
          <w:lang w:val="es-ES_tradnl"/>
          <w14:ligatures w14:val="none"/>
        </w:rPr>
        <w:t xml:space="preserve">(entre el Partido Acción Ciudadana y Agenda </w:t>
      </w:r>
      <w:r w:rsidR="000F39AB" w:rsidRPr="00E75434">
        <w:rPr>
          <w:rFonts w:ascii="Times New Roman" w:eastAsia="Times New Roman" w:hAnsi="Times New Roman" w:cs="Times New Roman"/>
          <w:kern w:val="0"/>
          <w:lang w:val="es-ES_tradnl"/>
          <w14:ligatures w14:val="none"/>
        </w:rPr>
        <w:lastRenderedPageBreak/>
        <w:t xml:space="preserve">Democrática Nacional) </w:t>
      </w:r>
      <w:r w:rsidRPr="00E75434">
        <w:rPr>
          <w:rFonts w:ascii="Times New Roman" w:eastAsia="Times New Roman" w:hAnsi="Times New Roman" w:cs="Times New Roman"/>
          <w:kern w:val="0"/>
          <w:lang w:val="es-ES_tradnl"/>
          <w14:ligatures w14:val="none"/>
        </w:rPr>
        <w:t xml:space="preserve">alcanza 10%. El tradicional Partido Unidad Social Cristiana </w:t>
      </w:r>
      <w:r w:rsidR="0000552D" w:rsidRPr="00E75434">
        <w:rPr>
          <w:rFonts w:ascii="Times New Roman" w:eastAsia="Times New Roman" w:hAnsi="Times New Roman" w:cs="Times New Roman"/>
          <w:kern w:val="0"/>
          <w:lang w:val="es-ES_tradnl"/>
          <w14:ligatures w14:val="none"/>
        </w:rPr>
        <w:t>obtuvo un</w:t>
      </w:r>
      <w:r w:rsidRPr="00E75434">
        <w:rPr>
          <w:rFonts w:ascii="Times New Roman" w:eastAsia="Times New Roman" w:hAnsi="Times New Roman" w:cs="Times New Roman"/>
          <w:kern w:val="0"/>
          <w:lang w:val="es-ES_tradnl"/>
          <w14:ligatures w14:val="none"/>
        </w:rPr>
        <w:t xml:space="preserve"> 6% de las preferencias.</w:t>
      </w:r>
      <w:r w:rsidR="0000552D"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 xml:space="preserve">La </w:t>
      </w:r>
      <w:r w:rsidR="0000552D" w:rsidRPr="00E75434">
        <w:rPr>
          <w:rFonts w:ascii="Times New Roman" w:eastAsia="Times New Roman" w:hAnsi="Times New Roman" w:cs="Times New Roman"/>
          <w:kern w:val="0"/>
          <w:lang w:val="es-ES_tradnl"/>
          <w14:ligatures w14:val="none"/>
        </w:rPr>
        <w:t xml:space="preserve">potencial </w:t>
      </w:r>
      <w:r w:rsidRPr="00E75434">
        <w:rPr>
          <w:rFonts w:ascii="Times New Roman" w:eastAsia="Times New Roman" w:hAnsi="Times New Roman" w:cs="Times New Roman"/>
          <w:kern w:val="0"/>
          <w:lang w:val="es-ES_tradnl"/>
          <w14:ligatures w14:val="none"/>
        </w:rPr>
        <w:t>fragmentación partidaria se evidencia en la proliferación de opciones menores, donde múltiples partidos obtienen entre 1% y 2% de las preferencias. Esta atomización sugiere un electorado en búsqueda de alternativas y una insatisfacción generalizada con las opciones tradicionales</w:t>
      </w:r>
      <w:r w:rsidR="00790A1F" w:rsidRPr="00E75434">
        <w:rPr>
          <w:rFonts w:ascii="Times New Roman" w:eastAsia="Times New Roman" w:hAnsi="Times New Roman" w:cs="Times New Roman"/>
          <w:kern w:val="0"/>
          <w:lang w:val="es-ES_tradnl"/>
          <w14:ligatures w14:val="none"/>
        </w:rPr>
        <w:t>, lo que es consistente con las tendencias del electorado costarricense desde inicios de ese siglo y que se han ido profundizando.</w:t>
      </w:r>
    </w:p>
    <w:p w14:paraId="5132C84A" w14:textId="1A9107E2" w:rsidR="00964DDF" w:rsidRPr="00E75434" w:rsidRDefault="00964DDF"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En términos de </w:t>
      </w:r>
      <w:r w:rsidR="00302BC6" w:rsidRPr="00E75434">
        <w:rPr>
          <w:rFonts w:ascii="Times New Roman" w:eastAsia="Times New Roman" w:hAnsi="Times New Roman" w:cs="Times New Roman"/>
          <w:kern w:val="0"/>
          <w:lang w:val="es-ES_tradnl"/>
          <w14:ligatures w14:val="none"/>
        </w:rPr>
        <w:t>candidaturas</w:t>
      </w:r>
      <w:r w:rsidR="00F86F35"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 xml:space="preserve">presidenciales, </w:t>
      </w:r>
      <w:r w:rsidR="0000552D" w:rsidRPr="00E75434">
        <w:rPr>
          <w:rFonts w:ascii="Times New Roman" w:eastAsia="Times New Roman" w:hAnsi="Times New Roman" w:cs="Times New Roman"/>
          <w:kern w:val="0"/>
          <w:lang w:val="es-ES_tradnl"/>
          <w14:ligatures w14:val="none"/>
        </w:rPr>
        <w:t xml:space="preserve">las preferencias de </w:t>
      </w:r>
      <w:r w:rsidR="0093297C" w:rsidRPr="00E75434">
        <w:rPr>
          <w:rFonts w:ascii="Times New Roman" w:eastAsia="Times New Roman" w:hAnsi="Times New Roman" w:cs="Times New Roman"/>
          <w:kern w:val="0"/>
          <w:lang w:val="es-ES_tradnl"/>
          <w14:ligatures w14:val="none"/>
        </w:rPr>
        <w:t xml:space="preserve">las personas participantes </w:t>
      </w:r>
      <w:r w:rsidR="0000552D" w:rsidRPr="00E75434">
        <w:rPr>
          <w:rFonts w:ascii="Times New Roman" w:eastAsia="Times New Roman" w:hAnsi="Times New Roman" w:cs="Times New Roman"/>
          <w:kern w:val="0"/>
          <w:lang w:val="es-ES_tradnl"/>
          <w14:ligatures w14:val="none"/>
        </w:rPr>
        <w:t xml:space="preserve">se inclinan en 24.7% por </w:t>
      </w:r>
      <w:r w:rsidRPr="00E75434">
        <w:rPr>
          <w:rFonts w:ascii="Times New Roman" w:eastAsia="Times New Roman" w:hAnsi="Times New Roman" w:cs="Times New Roman"/>
          <w:kern w:val="0"/>
          <w:lang w:val="es-ES_tradnl"/>
          <w14:ligatures w14:val="none"/>
        </w:rPr>
        <w:t>Álvaro Ramos</w:t>
      </w:r>
      <w:r w:rsidR="00F86F35" w:rsidRPr="00E75434">
        <w:rPr>
          <w:rFonts w:ascii="Times New Roman" w:eastAsia="Times New Roman" w:hAnsi="Times New Roman" w:cs="Times New Roman"/>
          <w:kern w:val="0"/>
          <w:lang w:val="es-ES_tradnl"/>
          <w14:ligatures w14:val="none"/>
        </w:rPr>
        <w:t xml:space="preserve"> (PLN)</w:t>
      </w:r>
      <w:r w:rsidR="0000552D"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seguido por Ariel Robles</w:t>
      </w:r>
      <w:r w:rsidR="00F86F35" w:rsidRPr="00E75434">
        <w:rPr>
          <w:rFonts w:ascii="Times New Roman" w:eastAsia="Times New Roman" w:hAnsi="Times New Roman" w:cs="Times New Roman"/>
          <w:kern w:val="0"/>
          <w:lang w:val="es-ES_tradnl"/>
          <w14:ligatures w14:val="none"/>
        </w:rPr>
        <w:t xml:space="preserve"> (FA)</w:t>
      </w:r>
      <w:r w:rsidRPr="00E75434">
        <w:rPr>
          <w:rFonts w:ascii="Times New Roman" w:eastAsia="Times New Roman" w:hAnsi="Times New Roman" w:cs="Times New Roman"/>
          <w:kern w:val="0"/>
          <w:lang w:val="es-ES_tradnl"/>
          <w14:ligatures w14:val="none"/>
        </w:rPr>
        <w:t xml:space="preserve"> con 20.8% y Claudia Dobles</w:t>
      </w:r>
      <w:r w:rsidR="00F86F35" w:rsidRPr="00E75434">
        <w:rPr>
          <w:rFonts w:ascii="Times New Roman" w:eastAsia="Times New Roman" w:hAnsi="Times New Roman" w:cs="Times New Roman"/>
          <w:kern w:val="0"/>
          <w:lang w:val="es-ES_tradnl"/>
          <w14:ligatures w14:val="none"/>
        </w:rPr>
        <w:t xml:space="preserve"> (CAC)</w:t>
      </w:r>
      <w:r w:rsidRPr="00E75434">
        <w:rPr>
          <w:rFonts w:ascii="Times New Roman" w:eastAsia="Times New Roman" w:hAnsi="Times New Roman" w:cs="Times New Roman"/>
          <w:kern w:val="0"/>
          <w:lang w:val="es-ES_tradnl"/>
          <w14:ligatures w14:val="none"/>
        </w:rPr>
        <w:t xml:space="preserve"> con 17.2%, Laura Fernández</w:t>
      </w:r>
      <w:r w:rsidR="00F86F35" w:rsidRPr="00E75434">
        <w:rPr>
          <w:rFonts w:ascii="Times New Roman" w:eastAsia="Times New Roman" w:hAnsi="Times New Roman" w:cs="Times New Roman"/>
          <w:kern w:val="0"/>
          <w:lang w:val="es-ES_tradnl"/>
          <w14:ligatures w14:val="none"/>
        </w:rPr>
        <w:t xml:space="preserve"> (PPS)</w:t>
      </w:r>
      <w:r w:rsidRPr="00E75434">
        <w:rPr>
          <w:rFonts w:ascii="Times New Roman" w:eastAsia="Times New Roman" w:hAnsi="Times New Roman" w:cs="Times New Roman"/>
          <w:kern w:val="0"/>
          <w:lang w:val="es-ES_tradnl"/>
          <w14:ligatures w14:val="none"/>
        </w:rPr>
        <w:t xml:space="preserve"> s con 13.1%,  y Juan Carlos Hidalgo </w:t>
      </w:r>
      <w:r w:rsidR="00F86F35" w:rsidRPr="00E75434">
        <w:rPr>
          <w:rFonts w:ascii="Times New Roman" w:eastAsia="Times New Roman" w:hAnsi="Times New Roman" w:cs="Times New Roman"/>
          <w:kern w:val="0"/>
          <w:lang w:val="es-ES_tradnl"/>
          <w14:ligatures w14:val="none"/>
        </w:rPr>
        <w:t xml:space="preserve">(PUSC) </w:t>
      </w:r>
      <w:r w:rsidR="0000552D" w:rsidRPr="00E75434">
        <w:rPr>
          <w:rFonts w:ascii="Times New Roman" w:eastAsia="Times New Roman" w:hAnsi="Times New Roman" w:cs="Times New Roman"/>
          <w:kern w:val="0"/>
          <w:lang w:val="es-ES_tradnl"/>
          <w14:ligatures w14:val="none"/>
        </w:rPr>
        <w:t>registró un</w:t>
      </w:r>
      <w:r w:rsidRPr="00E75434">
        <w:rPr>
          <w:rFonts w:ascii="Times New Roman" w:eastAsia="Times New Roman" w:hAnsi="Times New Roman" w:cs="Times New Roman"/>
          <w:kern w:val="0"/>
          <w:lang w:val="es-ES_tradnl"/>
          <w14:ligatures w14:val="none"/>
        </w:rPr>
        <w:t xml:space="preserve"> 6.7%.</w:t>
      </w:r>
    </w:p>
    <w:p w14:paraId="62CBF4F6" w14:textId="50042FE3" w:rsidR="00964DDF" w:rsidRPr="00E75434" w:rsidRDefault="00964DDF" w:rsidP="0931F501">
      <w:pPr>
        <w:spacing w:before="100" w:beforeAutospacing="1" w:after="100" w:afterAutospacing="1"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kern w:val="0"/>
          <w:lang w:val="es-ES_tradnl"/>
          <w14:ligatures w14:val="none"/>
        </w:rPr>
        <w:t>En  este contexto, el 11% de las personas participantes indicaron  que  votan</w:t>
      </w:r>
      <w:r w:rsidR="00BE425D"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 xml:space="preserve">por  personas y no por partidos y un  8.1%  no respondió  sobre preferencias de </w:t>
      </w:r>
      <w:r w:rsidR="000B4C96" w:rsidRPr="00E75434">
        <w:rPr>
          <w:rFonts w:ascii="Times New Roman" w:eastAsia="Times New Roman" w:hAnsi="Times New Roman" w:cs="Times New Roman"/>
          <w:kern w:val="0"/>
          <w:lang w:val="es-ES_tradnl"/>
          <w14:ligatures w14:val="none"/>
        </w:rPr>
        <w:t>candidaturas. Este patrón es consistente con hallazgos previos para Costa Rica, que registra altos niveles de indecisión y definición tardía del voto</w:t>
      </w:r>
      <w:r w:rsidRPr="00E75434">
        <w:rPr>
          <w:rFonts w:ascii="Times New Roman" w:eastAsia="Times New Roman" w:hAnsi="Times New Roman" w:cs="Times New Roman"/>
          <w:kern w:val="0"/>
          <w:lang w:val="es-ES_tradnl"/>
          <w14:ligatures w14:val="none"/>
        </w:rPr>
        <w:t xml:space="preserve"> lo cual sugiere un electorado en proceso de definición</w:t>
      </w:r>
      <w:r w:rsidR="000B4C96" w:rsidRPr="00E75434">
        <w:rPr>
          <w:rFonts w:ascii="Times New Roman" w:eastAsia="Times New Roman" w:hAnsi="Times New Roman" w:cs="Times New Roman"/>
          <w:kern w:val="0"/>
          <w:lang w:val="es-ES_tradnl"/>
          <w14:ligatures w14:val="none"/>
        </w:rPr>
        <w:t>,</w:t>
      </w:r>
      <w:r w:rsidRPr="00E75434">
        <w:rPr>
          <w:rFonts w:ascii="Times New Roman" w:eastAsia="Times New Roman" w:hAnsi="Times New Roman" w:cs="Times New Roman"/>
          <w:kern w:val="0"/>
          <w:lang w:val="es-ES_tradnl"/>
          <w14:ligatures w14:val="none"/>
        </w:rPr>
        <w:t xml:space="preserve"> que podría experimentar movimientos significativos durante la campaña electoral y la </w:t>
      </w:r>
      <w:r w:rsidR="009D73A8" w:rsidRPr="00E75434">
        <w:rPr>
          <w:rFonts w:ascii="Times New Roman" w:eastAsia="Times New Roman" w:hAnsi="Times New Roman" w:cs="Times New Roman"/>
          <w:kern w:val="0"/>
          <w:lang w:val="es-ES_tradnl"/>
          <w14:ligatures w14:val="none"/>
        </w:rPr>
        <w:t>definición</w:t>
      </w:r>
      <w:r w:rsidR="00A71C34" w:rsidRPr="00E75434">
        <w:rPr>
          <w:rFonts w:ascii="Times New Roman" w:eastAsia="Times New Roman" w:hAnsi="Times New Roman" w:cs="Times New Roman"/>
          <w:kern w:val="0"/>
          <w:lang w:val="es-ES_tradnl"/>
          <w14:ligatures w14:val="none"/>
        </w:rPr>
        <w:t xml:space="preserve"> de su voto en la recta final de la misma. </w:t>
      </w:r>
    </w:p>
    <w:p w14:paraId="280369FD" w14:textId="7721267D" w:rsidR="562486A5" w:rsidRPr="00E75434" w:rsidRDefault="00BE425D"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El </w:t>
      </w:r>
      <w:r w:rsidRPr="00E75434">
        <w:rPr>
          <w:rFonts w:ascii="Times New Roman" w:hAnsi="Times New Roman" w:cs="Times New Roman"/>
          <w:lang w:val="es-ES_tradnl"/>
        </w:rPr>
        <w:t>c</w:t>
      </w:r>
      <w:r w:rsidR="0931F501" w:rsidRPr="00E75434">
        <w:rPr>
          <w:rFonts w:ascii="Times New Roman" w:hAnsi="Times New Roman" w:cs="Times New Roman"/>
          <w:lang w:val="es-ES_tradnl"/>
        </w:rPr>
        <w:t>omportamiento electoral y participación entre las personas participantes que residen en el Gran Área Metropolitana y fuera del Gran Área Metropolitana</w:t>
      </w:r>
      <w:r w:rsidRPr="00E75434">
        <w:rPr>
          <w:rFonts w:ascii="Times New Roman" w:hAnsi="Times New Roman" w:cs="Times New Roman"/>
          <w:lang w:val="es-ES_tradnl"/>
        </w:rPr>
        <w:t xml:space="preserve"> </w:t>
      </w:r>
      <w:r w:rsidRPr="00E75434">
        <w:rPr>
          <w:rFonts w:ascii="Times New Roman" w:eastAsia="Times New Roman" w:hAnsi="Times New Roman" w:cs="Times New Roman"/>
          <w:kern w:val="0"/>
          <w:lang w:val="es-ES_tradnl"/>
          <w14:ligatures w14:val="none"/>
        </w:rPr>
        <w:t>c</w:t>
      </w:r>
      <w:r w:rsidR="008D2D71" w:rsidRPr="00E75434">
        <w:rPr>
          <w:rFonts w:ascii="Times New Roman" w:eastAsia="Times New Roman" w:hAnsi="Times New Roman" w:cs="Times New Roman"/>
          <w:kern w:val="0"/>
          <w:lang w:val="es-ES_tradnl"/>
          <w14:ligatures w14:val="none"/>
        </w:rPr>
        <w:t xml:space="preserve">omo se mencionó el 86% de las respuestas provienen de la GAM y  de este grupo  </w:t>
      </w:r>
      <w:r w:rsidR="00C911BF" w:rsidRPr="00E75434">
        <w:rPr>
          <w:rFonts w:ascii="Times New Roman" w:eastAsia="Times New Roman" w:hAnsi="Times New Roman" w:cs="Times New Roman"/>
          <w:kern w:val="0"/>
          <w:lang w:val="es-ES_tradnl"/>
          <w14:ligatures w14:val="none"/>
        </w:rPr>
        <w:t xml:space="preserve">un </w:t>
      </w:r>
      <w:r w:rsidR="008D2D71" w:rsidRPr="00E75434">
        <w:rPr>
          <w:rFonts w:ascii="Times New Roman" w:eastAsia="Times New Roman" w:hAnsi="Times New Roman" w:cs="Times New Roman"/>
          <w:kern w:val="0"/>
          <w:lang w:val="es-ES_tradnl"/>
          <w14:ligatures w14:val="none"/>
        </w:rPr>
        <w:t>93% afirma haber votado siempre en elecciones presidenciales, desde que tienen el derecho al voto</w:t>
      </w:r>
      <w:r w:rsidR="00C911BF" w:rsidRPr="00E75434">
        <w:rPr>
          <w:rFonts w:ascii="Times New Roman" w:eastAsia="Times New Roman" w:hAnsi="Times New Roman" w:cs="Times New Roman"/>
          <w:kern w:val="0"/>
          <w:lang w:val="es-ES_tradnl"/>
          <w14:ligatures w14:val="none"/>
        </w:rPr>
        <w:t>;</w:t>
      </w:r>
      <w:r w:rsidR="008D2D71" w:rsidRPr="00E75434">
        <w:rPr>
          <w:rFonts w:ascii="Times New Roman" w:eastAsia="Times New Roman" w:hAnsi="Times New Roman" w:cs="Times New Roman"/>
          <w:kern w:val="0"/>
          <w:lang w:val="es-ES_tradnl"/>
          <w14:ligatures w14:val="none"/>
        </w:rPr>
        <w:t xml:space="preserve"> mientras que en las regiones </w:t>
      </w:r>
      <w:r w:rsidR="004D6528" w:rsidRPr="00E75434">
        <w:rPr>
          <w:rFonts w:ascii="Times New Roman" w:eastAsia="Times New Roman" w:hAnsi="Times New Roman" w:cs="Times New Roman"/>
          <w:kern w:val="0"/>
          <w:lang w:val="es-ES_tradnl"/>
          <w14:ligatures w14:val="none"/>
        </w:rPr>
        <w:t>FUERA DE LA GAM</w:t>
      </w:r>
      <w:r w:rsidR="008D2D71" w:rsidRPr="00E75434">
        <w:rPr>
          <w:rFonts w:ascii="Times New Roman" w:eastAsia="Times New Roman" w:hAnsi="Times New Roman" w:cs="Times New Roman"/>
          <w:kern w:val="0"/>
          <w:lang w:val="es-ES_tradnl"/>
          <w14:ligatures w14:val="none"/>
        </w:rPr>
        <w:t xml:space="preserve"> este porcentaje desciende al 87%. Esta diferencia de seis puntos porcentuales sugiere una mayor consolidación del hábito de ir a votar en la zona metropolitana, </w:t>
      </w:r>
      <w:r w:rsidR="00376C51" w:rsidRPr="00E75434">
        <w:rPr>
          <w:rFonts w:ascii="Times New Roman" w:eastAsia="Times New Roman" w:hAnsi="Times New Roman" w:cs="Times New Roman"/>
          <w:kern w:val="0"/>
          <w:lang w:val="es-ES_tradnl"/>
          <w14:ligatures w14:val="none"/>
        </w:rPr>
        <w:t>asociado</w:t>
      </w:r>
      <w:r w:rsidR="008D2D71" w:rsidRPr="00E75434">
        <w:rPr>
          <w:rFonts w:ascii="Times New Roman" w:eastAsia="Times New Roman" w:hAnsi="Times New Roman" w:cs="Times New Roman"/>
          <w:kern w:val="0"/>
          <w:lang w:val="es-ES_tradnl"/>
          <w14:ligatures w14:val="none"/>
        </w:rPr>
        <w:t xml:space="preserve"> relacionada con mayor acceso a información política y facilidades para ejercer el sufragio. Es notable que solo el 1% en ambas regiones declara nunca haber votado, lo que evidencia la centralidad del voto entre quienes respondieron y es consecuente con el grupo sociodemográfico que respondió y en general con que las elecciones han sido un eje central en la historia política del país. </w:t>
      </w:r>
    </w:p>
    <w:p w14:paraId="7FAAC2CD" w14:textId="7BBAAF1F" w:rsidR="562486A5" w:rsidRPr="00E75434" w:rsidRDefault="00570002" w:rsidP="00D9286A">
      <w:pPr>
        <w:pStyle w:val="Heading1"/>
        <w:numPr>
          <w:ilvl w:val="1"/>
          <w:numId w:val="34"/>
        </w:numPr>
        <w:spacing w:line="360" w:lineRule="auto"/>
        <w:rPr>
          <w:rFonts w:ascii="Times New Roman" w:hAnsi="Times New Roman" w:cs="Times New Roman"/>
          <w:sz w:val="24"/>
          <w:szCs w:val="24"/>
          <w:lang w:val="es-ES_tradnl"/>
        </w:rPr>
      </w:pPr>
      <w:bookmarkStart w:id="10" w:name="_Toc207688365"/>
      <w:r w:rsidRPr="00E75434">
        <w:rPr>
          <w:rFonts w:ascii="Times New Roman" w:hAnsi="Times New Roman" w:cs="Times New Roman"/>
          <w:sz w:val="24"/>
          <w:szCs w:val="24"/>
          <w:lang w:val="es-ES_tradnl"/>
        </w:rPr>
        <w:lastRenderedPageBreak/>
        <w:t xml:space="preserve">Evaluación de la </w:t>
      </w:r>
      <w:r w:rsidR="004122E8" w:rsidRPr="00E75434">
        <w:rPr>
          <w:rFonts w:ascii="Times New Roman" w:hAnsi="Times New Roman" w:cs="Times New Roman"/>
          <w:sz w:val="24"/>
          <w:szCs w:val="24"/>
          <w:lang w:val="es-ES_tradnl"/>
        </w:rPr>
        <w:t xml:space="preserve">administración </w:t>
      </w:r>
      <w:r w:rsidRPr="00E75434">
        <w:rPr>
          <w:rFonts w:ascii="Times New Roman" w:hAnsi="Times New Roman" w:cs="Times New Roman"/>
          <w:sz w:val="24"/>
          <w:szCs w:val="24"/>
          <w:lang w:val="es-ES_tradnl"/>
        </w:rPr>
        <w:t>Chaves Robles</w:t>
      </w:r>
      <w:bookmarkEnd w:id="10"/>
    </w:p>
    <w:p w14:paraId="59041AC3" w14:textId="6623A759" w:rsidR="008D2D71" w:rsidRPr="00E75434" w:rsidRDefault="00BE425D"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Según</w:t>
      </w:r>
      <w:r w:rsidR="008D2D71" w:rsidRPr="00E75434">
        <w:rPr>
          <w:rFonts w:ascii="Times New Roman" w:eastAsia="Times New Roman" w:hAnsi="Times New Roman" w:cs="Times New Roman"/>
          <w:kern w:val="0"/>
          <w:lang w:val="es-ES_tradnl"/>
          <w14:ligatures w14:val="none"/>
        </w:rPr>
        <w:t xml:space="preserve"> </w:t>
      </w:r>
      <w:r w:rsidR="00064224" w:rsidRPr="00E75434">
        <w:rPr>
          <w:rFonts w:ascii="Times New Roman" w:eastAsia="Times New Roman" w:hAnsi="Times New Roman" w:cs="Times New Roman"/>
          <w:kern w:val="0"/>
          <w:lang w:val="es-ES_tradnl"/>
          <w14:ligatures w14:val="none"/>
        </w:rPr>
        <w:t xml:space="preserve"> el sondeo, en la GAM el </w:t>
      </w:r>
      <w:r w:rsidR="008D2D71" w:rsidRPr="00E75434">
        <w:rPr>
          <w:rFonts w:ascii="Times New Roman" w:eastAsia="Times New Roman" w:hAnsi="Times New Roman" w:cs="Times New Roman"/>
          <w:kern w:val="0"/>
          <w:lang w:val="es-ES_tradnl"/>
          <w14:ligatures w14:val="none"/>
        </w:rPr>
        <w:t xml:space="preserve"> 77% calificó  la gestión de la </w:t>
      </w:r>
      <w:r w:rsidRPr="00E75434">
        <w:rPr>
          <w:rFonts w:ascii="Times New Roman" w:eastAsia="Times New Roman" w:hAnsi="Times New Roman" w:cs="Times New Roman"/>
          <w:kern w:val="0"/>
          <w:lang w:val="es-ES_tradnl"/>
          <w14:ligatures w14:val="none"/>
        </w:rPr>
        <w:t>Administración</w:t>
      </w:r>
      <w:r w:rsidR="008D2D71" w:rsidRPr="00E75434">
        <w:rPr>
          <w:rFonts w:ascii="Times New Roman" w:eastAsia="Times New Roman" w:hAnsi="Times New Roman" w:cs="Times New Roman"/>
          <w:kern w:val="0"/>
          <w:lang w:val="es-ES_tradnl"/>
          <w14:ligatures w14:val="none"/>
        </w:rPr>
        <w:t xml:space="preserve"> Chaves Robles como  “mala” o “muy mala” (62% muy malo, 15% malo). En  las regiones fuera de la GAM,  el porcentaje de calificaciones negativas fue   60%  negativas 48% “muy malo” y  12% “malo”. Las calificaciones positivas  “buena “ o “muy buena”  alcanzaron  </w:t>
      </w:r>
      <w:r w:rsidR="0931F501" w:rsidRPr="00E75434">
        <w:rPr>
          <w:rFonts w:ascii="Times New Roman" w:eastAsia="Times New Roman" w:hAnsi="Times New Roman" w:cs="Times New Roman"/>
          <w:lang w:val="es-ES_tradnl"/>
        </w:rPr>
        <w:t xml:space="preserve">el 16% en la GAM y </w:t>
      </w:r>
      <w:r w:rsidR="008D2D71" w:rsidRPr="00E75434">
        <w:rPr>
          <w:rFonts w:ascii="Times New Roman" w:eastAsia="Times New Roman" w:hAnsi="Times New Roman" w:cs="Times New Roman"/>
          <w:kern w:val="0"/>
          <w:lang w:val="es-ES_tradnl"/>
          <w14:ligatures w14:val="none"/>
        </w:rPr>
        <w:t>24%  fuera de la GAM.</w:t>
      </w:r>
      <w:r w:rsidRPr="00E75434">
        <w:rPr>
          <w:rFonts w:ascii="Times New Roman" w:eastAsia="Times New Roman" w:hAnsi="Times New Roman" w:cs="Times New Roman"/>
          <w:kern w:val="0"/>
          <w:lang w:val="es-ES_tradnl"/>
          <w14:ligatures w14:val="none"/>
        </w:rPr>
        <w:t xml:space="preserve"> </w:t>
      </w:r>
      <w:r w:rsidR="008D2D71" w:rsidRPr="00E75434">
        <w:rPr>
          <w:rFonts w:ascii="Times New Roman" w:eastAsia="Times New Roman" w:hAnsi="Times New Roman" w:cs="Times New Roman"/>
          <w:kern w:val="0"/>
          <w:lang w:val="es-ES_tradnl"/>
          <w14:ligatures w14:val="none"/>
        </w:rPr>
        <w:t>Este patrón de</w:t>
      </w:r>
      <w:r w:rsidR="009D73A8" w:rsidRPr="00E75434">
        <w:rPr>
          <w:rFonts w:ascii="Times New Roman" w:eastAsia="Times New Roman" w:hAnsi="Times New Roman" w:cs="Times New Roman"/>
          <w:kern w:val="0"/>
          <w:lang w:val="es-ES_tradnl"/>
          <w14:ligatures w14:val="none"/>
        </w:rPr>
        <w:t xml:space="preserve"> </w:t>
      </w:r>
      <w:r w:rsidR="00701EFB" w:rsidRPr="00E75434">
        <w:rPr>
          <w:rFonts w:ascii="Times New Roman" w:eastAsia="Times New Roman" w:hAnsi="Times New Roman" w:cs="Times New Roman"/>
          <w:kern w:val="0"/>
          <w:lang w:val="es-ES_tradnl"/>
          <w14:ligatures w14:val="none"/>
        </w:rPr>
        <w:t xml:space="preserve">la </w:t>
      </w:r>
      <w:r w:rsidR="008D2D71" w:rsidRPr="00E75434">
        <w:rPr>
          <w:rFonts w:ascii="Times New Roman" w:eastAsia="Times New Roman" w:hAnsi="Times New Roman" w:cs="Times New Roman"/>
          <w:kern w:val="0"/>
          <w:lang w:val="es-ES_tradnl"/>
          <w14:ligatures w14:val="none"/>
        </w:rPr>
        <w:t>GAM se  puede observar en la valoración de las diferentes áreas de gestión gubernamental. En seguridad, debido a la coyuntura, un tema crítico en Costa Rica, el 80% de quienes respondieron de</w:t>
      </w:r>
      <w:r w:rsidR="00701EFB" w:rsidRPr="00E75434">
        <w:rPr>
          <w:rFonts w:ascii="Times New Roman" w:eastAsia="Times New Roman" w:hAnsi="Times New Roman" w:cs="Times New Roman"/>
          <w:kern w:val="0"/>
          <w:lang w:val="es-ES_tradnl"/>
          <w14:ligatures w14:val="none"/>
        </w:rPr>
        <w:t xml:space="preserve"> </w:t>
      </w:r>
      <w:r w:rsidR="008D2D71" w:rsidRPr="00E75434">
        <w:rPr>
          <w:rFonts w:ascii="Times New Roman" w:eastAsia="Times New Roman" w:hAnsi="Times New Roman" w:cs="Times New Roman"/>
          <w:kern w:val="0"/>
          <w:lang w:val="es-ES_tradnl"/>
          <w14:ligatures w14:val="none"/>
        </w:rPr>
        <w:t>l</w:t>
      </w:r>
      <w:r w:rsidR="00701EFB" w:rsidRPr="00E75434">
        <w:rPr>
          <w:rFonts w:ascii="Times New Roman" w:eastAsia="Times New Roman" w:hAnsi="Times New Roman" w:cs="Times New Roman"/>
          <w:kern w:val="0"/>
          <w:lang w:val="es-ES_tradnl"/>
          <w14:ligatures w14:val="none"/>
        </w:rPr>
        <w:t>a</w:t>
      </w:r>
      <w:r w:rsidR="008D2D71" w:rsidRPr="00E75434">
        <w:rPr>
          <w:rFonts w:ascii="Times New Roman" w:eastAsia="Times New Roman" w:hAnsi="Times New Roman" w:cs="Times New Roman"/>
          <w:kern w:val="0"/>
          <w:lang w:val="es-ES_tradnl"/>
          <w14:ligatures w14:val="none"/>
        </w:rPr>
        <w:t xml:space="preserve"> GAM consideran que la administración está haciendo un trabajo malo, mientras que en  fuera de la GAM esta cifra desciende al 68%. Esta diferencia podría reflejar que los problemas de seguridad ciudadana se perciben con mayor intensidad en las zonas urbanas metropolitanas.</w:t>
      </w:r>
    </w:p>
    <w:p w14:paraId="0D8395EA" w14:textId="086DD32E" w:rsidR="008D2D71" w:rsidRPr="00E75434" w:rsidRDefault="008D2D71"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En el ámbito de la salud pública, las diferencias son igualmente marcadas: 75% de evaluaciones negativas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versus 66% en fuera de la  GAM. La reactivación económica muestra un 53% de evaluaciones negativas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frente a 48% fuera de la GAM.  En el tema de generación de empleo, ambas regiones convergen en su pesimismo, con evaluaciones negativas del 63%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y 60% en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w:t>
      </w:r>
    </w:p>
    <w:p w14:paraId="362E824F" w14:textId="2E01B364" w:rsidR="00C2084C" w:rsidRPr="00E75434" w:rsidRDefault="008D2D71"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En el</w:t>
      </w:r>
      <w:r w:rsidR="00D9286A"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 xml:space="preserve">manejo de la corrupción un 76% de evaluaciones negativas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contra 64%  fuera de la  GAM,  En cuanto a las valoraciones sobre  el costo de vida, , las evaluaciones negativas alcanzan el 68%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y 63% fuera de la  GAM.</w:t>
      </w:r>
    </w:p>
    <w:p w14:paraId="02183D16" w14:textId="7B07A3DC" w:rsidR="00570002" w:rsidRPr="00E75434" w:rsidRDefault="00570002" w:rsidP="00D9286A">
      <w:pPr>
        <w:pStyle w:val="Heading1"/>
        <w:numPr>
          <w:ilvl w:val="1"/>
          <w:numId w:val="34"/>
        </w:numPr>
        <w:spacing w:line="360" w:lineRule="auto"/>
        <w:rPr>
          <w:rFonts w:ascii="Times New Roman" w:hAnsi="Times New Roman" w:cs="Times New Roman"/>
          <w:sz w:val="24"/>
          <w:szCs w:val="24"/>
          <w:lang w:val="es-ES_tradnl"/>
        </w:rPr>
      </w:pPr>
      <w:bookmarkStart w:id="11" w:name="_Toc207688366"/>
      <w:r w:rsidRPr="00E75434">
        <w:rPr>
          <w:rFonts w:ascii="Times New Roman" w:hAnsi="Times New Roman" w:cs="Times New Roman"/>
          <w:sz w:val="24"/>
          <w:szCs w:val="24"/>
          <w:lang w:val="es-ES_tradnl"/>
        </w:rPr>
        <w:t>Certeza electoral e intención de voto</w:t>
      </w:r>
      <w:bookmarkEnd w:id="11"/>
    </w:p>
    <w:p w14:paraId="4614E68F" w14:textId="4DCD6BE8" w:rsidR="00D338AC" w:rsidRPr="00E75434" w:rsidRDefault="0931F501" w:rsidP="00D338AC">
      <w:pPr>
        <w:pStyle w:val="whitespace-normal"/>
        <w:spacing w:line="360" w:lineRule="auto"/>
        <w:jc w:val="both"/>
        <w:rPr>
          <w:lang w:val="es-ES_tradnl"/>
        </w:rPr>
      </w:pPr>
      <w:r w:rsidRPr="00E75434">
        <w:rPr>
          <w:lang w:val="es-ES_tradnl"/>
        </w:rPr>
        <w:t>Los resultados reflejan que  l</w:t>
      </w:r>
      <w:r w:rsidR="00BE425D" w:rsidRPr="00E75434">
        <w:rPr>
          <w:lang w:val="es-ES_tradnl"/>
        </w:rPr>
        <w:t xml:space="preserve">a </w:t>
      </w:r>
      <w:r w:rsidRPr="00E75434">
        <w:rPr>
          <w:lang w:val="es-ES_tradnl"/>
        </w:rPr>
        <w:t xml:space="preserve">disposición es similar en  ambas regiones. Al sumar las opciones de quienes </w:t>
      </w:r>
      <w:r w:rsidR="00BE425D" w:rsidRPr="00E75434">
        <w:rPr>
          <w:lang w:val="es-ES_tradnl"/>
        </w:rPr>
        <w:t>definitivamente</w:t>
      </w:r>
      <w:r w:rsidRPr="00E75434">
        <w:rPr>
          <w:lang w:val="es-ES_tradnl"/>
        </w:rPr>
        <w:t xml:space="preserve"> participarán (opciones 1 y 2), tanto la GAM como las regiones fuera de ella muestran un 96-97% de intención de voto, lo que indica un alto compromiso cívico generalizado. La abstención potencial es mínima en ambos casos (1%), y quienes definitivamente no votarán representan menos del 1%.</w:t>
      </w:r>
    </w:p>
    <w:p w14:paraId="18D8B528" w14:textId="5CB17494" w:rsidR="00D338AC" w:rsidRPr="00E75434" w:rsidRDefault="0931F501" w:rsidP="00D338AC">
      <w:pPr>
        <w:pStyle w:val="whitespace-normal"/>
        <w:spacing w:line="360" w:lineRule="auto"/>
        <w:jc w:val="both"/>
        <w:rPr>
          <w:lang w:val="es-ES_tradnl"/>
        </w:rPr>
      </w:pPr>
      <w:r w:rsidRPr="00E75434">
        <w:rPr>
          <w:lang w:val="es-ES_tradnl"/>
        </w:rPr>
        <w:lastRenderedPageBreak/>
        <w:t>En las regiones fuera de la GAM, el 74% ya tiene decidido su voto, mientras que fuera de  la GAM esta cifra baja al 61%. Consecuentemente, la indecisión es mayor en la GAM (36%) que en el resto del país (22%). Esta diferencia de 14 puntos porcentuales sugiere que los electores metropolitanos mantienen una postura más deliberativa, posiblemente debido a mayor exposición a información diversa, mientras que en las regiones periféricas las preferencias electorales parecen estar más consolidadas.</w:t>
      </w:r>
    </w:p>
    <w:p w14:paraId="5C8BB8C2" w14:textId="58614A53" w:rsidR="00570002" w:rsidRPr="00E75434" w:rsidRDefault="00570002" w:rsidP="00D9286A">
      <w:pPr>
        <w:pStyle w:val="Heading1"/>
        <w:numPr>
          <w:ilvl w:val="1"/>
          <w:numId w:val="34"/>
        </w:numPr>
        <w:spacing w:line="360" w:lineRule="auto"/>
        <w:rPr>
          <w:rFonts w:ascii="Times New Roman" w:hAnsi="Times New Roman" w:cs="Times New Roman"/>
          <w:sz w:val="24"/>
          <w:szCs w:val="24"/>
          <w:lang w:val="es-ES_tradnl"/>
        </w:rPr>
      </w:pPr>
      <w:bookmarkStart w:id="12" w:name="_Toc207688367"/>
      <w:r w:rsidRPr="00E75434">
        <w:rPr>
          <w:rFonts w:ascii="Times New Roman" w:hAnsi="Times New Roman" w:cs="Times New Roman"/>
          <w:sz w:val="24"/>
          <w:szCs w:val="24"/>
          <w:lang w:val="es-ES_tradnl"/>
        </w:rPr>
        <w:t>Preferencias partidarias</w:t>
      </w:r>
      <w:bookmarkEnd w:id="12"/>
    </w:p>
    <w:p w14:paraId="3979A34A" w14:textId="6385C83A" w:rsidR="00D64088" w:rsidRPr="00E75434" w:rsidRDefault="00D64088"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El sondeo refleja un mapa partidario con diferencias regionales significativas que podrían influir en la estrategia electoral de las distintas agrupaciones partidarias. El </w:t>
      </w:r>
      <w:r w:rsidR="00781C27" w:rsidRPr="00E75434">
        <w:rPr>
          <w:rFonts w:ascii="Times New Roman" w:eastAsia="Times New Roman" w:hAnsi="Times New Roman" w:cs="Times New Roman"/>
          <w:kern w:val="0"/>
          <w:lang w:val="es-ES_tradnl"/>
          <w14:ligatures w14:val="none"/>
        </w:rPr>
        <w:t>FA</w:t>
      </w:r>
      <w:r w:rsidRPr="00E75434">
        <w:rPr>
          <w:rFonts w:ascii="Times New Roman" w:eastAsia="Times New Roman" w:hAnsi="Times New Roman" w:cs="Times New Roman"/>
          <w:kern w:val="0"/>
          <w:lang w:val="es-ES_tradnl"/>
          <w14:ligatures w14:val="none"/>
        </w:rPr>
        <w:t xml:space="preserve"> muestra una ligera ventaja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con 23% de las preferencias versus 19% en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xml:space="preserve">, lo que coincide con su base electoral urbana y progresista de las últimas elecciones. El PLN obtiene apoyos muy similares en ambas regiones (21% GAM, 19%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lo que refleja su capacidad de sostener mayor presencia territorial</w:t>
      </w:r>
      <w:r w:rsidR="004310FA" w:rsidRPr="00E75434">
        <w:rPr>
          <w:rFonts w:ascii="Times New Roman" w:eastAsia="Times New Roman" w:hAnsi="Times New Roman" w:cs="Times New Roman"/>
          <w:kern w:val="0"/>
          <w:lang w:val="es-ES_tradnl"/>
          <w14:ligatures w14:val="none"/>
        </w:rPr>
        <w:t xml:space="preserve">, </w:t>
      </w:r>
      <w:r w:rsidR="00476511" w:rsidRPr="00E75434">
        <w:rPr>
          <w:rFonts w:ascii="Times New Roman" w:eastAsia="Times New Roman" w:hAnsi="Times New Roman" w:cs="Times New Roman"/>
          <w:kern w:val="0"/>
          <w:lang w:val="es-ES_tradnl"/>
          <w14:ligatures w14:val="none"/>
        </w:rPr>
        <w:t>producto de las estructuras de base que hereda de proceso anteriores.</w:t>
      </w:r>
      <w:r w:rsidRPr="00E75434">
        <w:rPr>
          <w:rFonts w:ascii="Times New Roman" w:eastAsia="Times New Roman" w:hAnsi="Times New Roman" w:cs="Times New Roman"/>
          <w:kern w:val="0"/>
          <w:lang w:val="es-ES_tradnl"/>
          <w14:ligatures w14:val="none"/>
        </w:rPr>
        <w:t xml:space="preserve"> El PPS</w:t>
      </w:r>
      <w:r w:rsidR="00476511" w:rsidRPr="00E75434">
        <w:rPr>
          <w:rFonts w:ascii="Times New Roman" w:eastAsia="Times New Roman" w:hAnsi="Times New Roman" w:cs="Times New Roman"/>
          <w:kern w:val="0"/>
          <w:lang w:val="es-ES_tradnl"/>
          <w14:ligatures w14:val="none"/>
        </w:rPr>
        <w:t>O</w:t>
      </w:r>
      <w:r w:rsidRPr="00E75434">
        <w:rPr>
          <w:rFonts w:ascii="Times New Roman" w:eastAsia="Times New Roman" w:hAnsi="Times New Roman" w:cs="Times New Roman"/>
          <w:kern w:val="0"/>
          <w:lang w:val="es-ES_tradnl"/>
          <w14:ligatures w14:val="none"/>
        </w:rPr>
        <w:t xml:space="preserve">, </w:t>
      </w:r>
      <w:bookmarkStart w:id="13" w:name="_Hlk207376340"/>
      <w:r w:rsidRPr="00E75434">
        <w:rPr>
          <w:rFonts w:ascii="Times New Roman" w:eastAsia="Times New Roman" w:hAnsi="Times New Roman" w:cs="Times New Roman"/>
          <w:kern w:val="0"/>
          <w:lang w:val="es-ES_tradnl"/>
          <w14:ligatures w14:val="none"/>
        </w:rPr>
        <w:t>fuerza que actualmente representa al oficialismo</w:t>
      </w:r>
      <w:bookmarkEnd w:id="13"/>
      <w:r w:rsidRPr="00E75434">
        <w:rPr>
          <w:rFonts w:ascii="Times New Roman" w:eastAsia="Times New Roman" w:hAnsi="Times New Roman" w:cs="Times New Roman"/>
          <w:kern w:val="0"/>
          <w:lang w:val="es-ES_tradnl"/>
          <w14:ligatures w14:val="none"/>
        </w:rPr>
        <w:t xml:space="preserve">, </w:t>
      </w:r>
      <w:r w:rsidR="00476511" w:rsidRPr="00E75434">
        <w:rPr>
          <w:rFonts w:ascii="Times New Roman" w:eastAsia="Times New Roman" w:hAnsi="Times New Roman" w:cs="Times New Roman"/>
          <w:kern w:val="0"/>
          <w:lang w:val="es-ES_tradnl"/>
          <w14:ligatures w14:val="none"/>
        </w:rPr>
        <w:t xml:space="preserve">muestra </w:t>
      </w:r>
      <w:r w:rsidRPr="00E75434">
        <w:rPr>
          <w:rFonts w:ascii="Times New Roman" w:eastAsia="Times New Roman" w:hAnsi="Times New Roman" w:cs="Times New Roman"/>
          <w:kern w:val="0"/>
          <w:lang w:val="es-ES_tradnl"/>
          <w14:ligatures w14:val="none"/>
        </w:rPr>
        <w:t xml:space="preserve">el contraste más notable, casi duplicando su apoyo en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xml:space="preserve"> (19%) respecto a</w:t>
      </w:r>
      <w:r w:rsidR="00476511"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l</w:t>
      </w:r>
      <w:r w:rsidR="00476511" w:rsidRPr="00E75434">
        <w:rPr>
          <w:rFonts w:ascii="Times New Roman" w:eastAsia="Times New Roman" w:hAnsi="Times New Roman" w:cs="Times New Roman"/>
          <w:kern w:val="0"/>
          <w:lang w:val="es-ES_tradnl"/>
          <w14:ligatures w14:val="none"/>
        </w:rPr>
        <w:t>a</w:t>
      </w:r>
      <w:r w:rsidRPr="00E75434">
        <w:rPr>
          <w:rFonts w:ascii="Times New Roman" w:eastAsia="Times New Roman" w:hAnsi="Times New Roman" w:cs="Times New Roman"/>
          <w:kern w:val="0"/>
          <w:lang w:val="es-ES_tradnl"/>
          <w14:ligatures w14:val="none"/>
        </w:rPr>
        <w:t xml:space="preserve"> GAM (10%), lo que sugiere un posible mayor arraigo en las regiones periféricas. Esta diferencia de nueve puntos porcentuales podría </w:t>
      </w:r>
      <w:r w:rsidR="00376C51" w:rsidRPr="00E75434">
        <w:rPr>
          <w:rFonts w:ascii="Times New Roman" w:eastAsia="Times New Roman" w:hAnsi="Times New Roman" w:cs="Times New Roman"/>
          <w:kern w:val="0"/>
          <w:lang w:val="es-ES_tradnl"/>
          <w14:ligatures w14:val="none"/>
        </w:rPr>
        <w:t xml:space="preserve">indicar </w:t>
      </w:r>
      <w:r w:rsidRPr="00E75434">
        <w:rPr>
          <w:rFonts w:ascii="Times New Roman" w:eastAsia="Times New Roman" w:hAnsi="Times New Roman" w:cs="Times New Roman"/>
          <w:kern w:val="0"/>
          <w:lang w:val="es-ES_tradnl"/>
          <w14:ligatures w14:val="none"/>
        </w:rPr>
        <w:t>una elección altamente competitiva y polarizada; a su vez refleja posiblemente un discurso que conecta mejor con las preocupaciones de las comunidades rurales y de ciudades intermedias.</w:t>
      </w:r>
    </w:p>
    <w:p w14:paraId="0A7A18F7" w14:textId="136BE025" w:rsidR="00D64088" w:rsidRPr="00E75434" w:rsidRDefault="00D64088" w:rsidP="0931F501">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El PUSC también muestra mayor fortaleza en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xml:space="preserve"> (10% versus 6%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manteniendo su tradicional base de apoyo en regiones </w:t>
      </w:r>
      <w:r w:rsidR="00DD2D84" w:rsidRPr="00E75434">
        <w:rPr>
          <w:rFonts w:ascii="Times New Roman" w:eastAsia="Times New Roman" w:hAnsi="Times New Roman" w:cs="Times New Roman"/>
          <w:kern w:val="0"/>
          <w:lang w:val="es-ES_tradnl"/>
          <w14:ligatures w14:val="none"/>
        </w:rPr>
        <w:t>periféricas</w:t>
      </w:r>
      <w:r w:rsidRPr="00E75434">
        <w:rPr>
          <w:rFonts w:ascii="Times New Roman" w:eastAsia="Times New Roman" w:hAnsi="Times New Roman" w:cs="Times New Roman"/>
          <w:kern w:val="0"/>
          <w:lang w:val="es-ES_tradnl"/>
          <w14:ligatures w14:val="none"/>
        </w:rPr>
        <w:t xml:space="preserve">. Por otro lado, la </w:t>
      </w:r>
      <w:r w:rsidR="00DD2D84" w:rsidRPr="00E75434">
        <w:rPr>
          <w:rFonts w:ascii="Times New Roman" w:eastAsia="Times New Roman" w:hAnsi="Times New Roman" w:cs="Times New Roman"/>
          <w:kern w:val="0"/>
          <w:lang w:val="es-ES_tradnl"/>
          <w14:ligatures w14:val="none"/>
        </w:rPr>
        <w:t>C</w:t>
      </w:r>
      <w:r w:rsidRPr="00E75434">
        <w:rPr>
          <w:rFonts w:ascii="Times New Roman" w:eastAsia="Times New Roman" w:hAnsi="Times New Roman" w:cs="Times New Roman"/>
          <w:kern w:val="0"/>
          <w:lang w:val="es-ES_tradnl"/>
          <w14:ligatures w14:val="none"/>
        </w:rPr>
        <w:t xml:space="preserve">oalición Agenda Ciudadana presenta un perfil </w:t>
      </w:r>
      <w:r w:rsidR="00D91F6B" w:rsidRPr="00E75434">
        <w:rPr>
          <w:rFonts w:ascii="Times New Roman" w:eastAsia="Times New Roman" w:hAnsi="Times New Roman" w:cs="Times New Roman"/>
          <w:kern w:val="0"/>
          <w:lang w:val="es-ES_tradnl"/>
          <w14:ligatures w14:val="none"/>
        </w:rPr>
        <w:t>más urbano</w:t>
      </w:r>
      <w:r w:rsidRPr="00E75434">
        <w:rPr>
          <w:rFonts w:ascii="Times New Roman" w:eastAsia="Times New Roman" w:hAnsi="Times New Roman" w:cs="Times New Roman"/>
          <w:kern w:val="0"/>
          <w:lang w:val="es-ES_tradnl"/>
          <w14:ligatures w14:val="none"/>
        </w:rPr>
        <w:t xml:space="preserve"> con 10%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versus 8% en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w:t>
      </w:r>
    </w:p>
    <w:p w14:paraId="091C6F5C" w14:textId="5373E3BB" w:rsidR="00D64088" w:rsidRPr="00E75434" w:rsidRDefault="00D64088"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En contraste, las demás agrupaciones aparecen con apoyos muy bajos en ambas regiones. Lo que puede responder a factores como su menor nivel de conocimiento entre </w:t>
      </w:r>
      <w:r w:rsidR="00D91F6B" w:rsidRPr="00E75434">
        <w:rPr>
          <w:rFonts w:ascii="Times New Roman" w:eastAsia="Times New Roman" w:hAnsi="Times New Roman" w:cs="Times New Roman"/>
          <w:kern w:val="0"/>
          <w:lang w:val="es-ES_tradnl"/>
          <w14:ligatures w14:val="none"/>
        </w:rPr>
        <w:t>el electorado</w:t>
      </w:r>
      <w:r w:rsidRPr="00E75434">
        <w:rPr>
          <w:rFonts w:ascii="Times New Roman" w:eastAsia="Times New Roman" w:hAnsi="Times New Roman" w:cs="Times New Roman"/>
          <w:kern w:val="0"/>
          <w:lang w:val="es-ES_tradnl"/>
          <w14:ligatures w14:val="none"/>
        </w:rPr>
        <w:t xml:space="preserve">, el hecho de que algunos partidos participarán por primera vez en las elecciones nacionales del 2026 o que en </w:t>
      </w:r>
      <w:r w:rsidRPr="00E75434">
        <w:rPr>
          <w:rFonts w:ascii="Times New Roman" w:eastAsia="Times New Roman" w:hAnsi="Times New Roman" w:cs="Times New Roman"/>
          <w:kern w:val="0"/>
          <w:lang w:val="es-ES_tradnl"/>
          <w14:ligatures w14:val="none"/>
        </w:rPr>
        <w:lastRenderedPageBreak/>
        <w:t>procesos anteriores tampoco alcanzaron un apoyo significativo.</w:t>
      </w:r>
      <w:r w:rsidR="00D91F6B" w:rsidRPr="00E75434">
        <w:rPr>
          <w:rFonts w:ascii="Times New Roman" w:eastAsia="Times New Roman" w:hAnsi="Times New Roman" w:cs="Times New Roman"/>
          <w:kern w:val="0"/>
          <w:lang w:val="es-ES_tradnl"/>
          <w14:ligatures w14:val="none"/>
        </w:rPr>
        <w:t xml:space="preserve"> </w:t>
      </w:r>
      <w:r w:rsidR="00867B51" w:rsidRPr="00E75434">
        <w:rPr>
          <w:rFonts w:ascii="Times New Roman" w:eastAsia="Times New Roman" w:hAnsi="Times New Roman" w:cs="Times New Roman"/>
          <w:kern w:val="0"/>
          <w:lang w:val="es-ES_tradnl"/>
          <w14:ligatures w14:val="none"/>
        </w:rPr>
        <w:t>Aunque también evidencia las diferentes entre “las dos Costa Ricas”, que se manifiesta desde hace décadas.</w:t>
      </w:r>
    </w:p>
    <w:p w14:paraId="316F2924" w14:textId="2BCF3B42" w:rsidR="562486A5" w:rsidRPr="00E75434" w:rsidRDefault="00D64088"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Finalmente, entre quienes declaran votar por personas y quienes respondieron la opción </w:t>
      </w:r>
      <w:r w:rsidR="00867B51" w:rsidRPr="00E75434">
        <w:rPr>
          <w:rFonts w:ascii="Times New Roman" w:eastAsia="Times New Roman" w:hAnsi="Times New Roman" w:cs="Times New Roman"/>
          <w:kern w:val="0"/>
          <w:lang w:val="es-ES_tradnl"/>
          <w14:ligatures w14:val="none"/>
        </w:rPr>
        <w:t>“</w:t>
      </w:r>
      <w:r w:rsidRPr="00E75434">
        <w:rPr>
          <w:rFonts w:ascii="Times New Roman" w:eastAsia="Times New Roman" w:hAnsi="Times New Roman" w:cs="Times New Roman"/>
          <w:kern w:val="0"/>
          <w:lang w:val="es-ES_tradnl"/>
          <w14:ligatures w14:val="none"/>
        </w:rPr>
        <w:t>otros partidos</w:t>
      </w:r>
      <w:r w:rsidR="00867B51" w:rsidRPr="00E75434">
        <w:rPr>
          <w:rFonts w:ascii="Times New Roman" w:eastAsia="Times New Roman" w:hAnsi="Times New Roman" w:cs="Times New Roman"/>
          <w:kern w:val="0"/>
          <w:lang w:val="es-ES_tradnl"/>
          <w14:ligatures w14:val="none"/>
        </w:rPr>
        <w:t>”</w:t>
      </w:r>
      <w:r w:rsidRPr="00E75434">
        <w:rPr>
          <w:rFonts w:ascii="Times New Roman" w:eastAsia="Times New Roman" w:hAnsi="Times New Roman" w:cs="Times New Roman"/>
          <w:kern w:val="0"/>
          <w:lang w:val="es-ES_tradnl"/>
          <w14:ligatures w14:val="none"/>
        </w:rPr>
        <w:t xml:space="preserve"> -el 15%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y 11% en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xml:space="preserve">- corresponde </w:t>
      </w:r>
      <w:r w:rsidR="00D1759C" w:rsidRPr="00E75434">
        <w:rPr>
          <w:rFonts w:ascii="Times New Roman" w:eastAsia="Times New Roman" w:hAnsi="Times New Roman" w:cs="Times New Roman"/>
          <w:kern w:val="0"/>
          <w:lang w:val="es-ES_tradnl"/>
          <w14:ligatures w14:val="none"/>
        </w:rPr>
        <w:t xml:space="preserve">a </w:t>
      </w:r>
      <w:r w:rsidRPr="00E75434">
        <w:rPr>
          <w:rFonts w:ascii="Times New Roman" w:eastAsia="Times New Roman" w:hAnsi="Times New Roman" w:cs="Times New Roman"/>
          <w:kern w:val="0"/>
          <w:lang w:val="es-ES_tradnl"/>
          <w14:ligatures w14:val="none"/>
        </w:rPr>
        <w:t xml:space="preserve">un electorado no necesariamente alineado con partidos, que, si bien responden a lógicas distintas, en el análisis pueden tratarse como un bloque. El cual tiene capacidad de reconfigurar el mapa electoral en campaña </w:t>
      </w:r>
      <w:bookmarkStart w:id="14" w:name="_Hlk207376453"/>
      <w:r w:rsidRPr="00E75434">
        <w:rPr>
          <w:rFonts w:ascii="Times New Roman" w:eastAsia="Times New Roman" w:hAnsi="Times New Roman" w:cs="Times New Roman"/>
          <w:kern w:val="0"/>
          <w:lang w:val="es-ES_tradnl"/>
          <w14:ligatures w14:val="none"/>
        </w:rPr>
        <w:t>y evidencia volatilidad y desafección partidaria</w:t>
      </w:r>
      <w:bookmarkEnd w:id="14"/>
      <w:r w:rsidRPr="00E75434">
        <w:rPr>
          <w:rFonts w:ascii="Times New Roman" w:eastAsia="Times New Roman" w:hAnsi="Times New Roman" w:cs="Times New Roman"/>
          <w:kern w:val="0"/>
          <w:lang w:val="es-ES_tradnl"/>
          <w14:ligatures w14:val="none"/>
        </w:rPr>
        <w:t>.</w:t>
      </w:r>
    </w:p>
    <w:p w14:paraId="57C7869A" w14:textId="17D0D8D5" w:rsidR="00570002" w:rsidRPr="00E75434" w:rsidRDefault="00570002" w:rsidP="00D9286A">
      <w:pPr>
        <w:pStyle w:val="Heading1"/>
        <w:numPr>
          <w:ilvl w:val="1"/>
          <w:numId w:val="34"/>
        </w:numPr>
        <w:spacing w:line="360" w:lineRule="auto"/>
        <w:rPr>
          <w:rFonts w:ascii="Times New Roman" w:hAnsi="Times New Roman" w:cs="Times New Roman"/>
          <w:sz w:val="24"/>
          <w:szCs w:val="24"/>
          <w:lang w:val="es-ES_tradnl"/>
        </w:rPr>
      </w:pPr>
      <w:bookmarkStart w:id="15" w:name="_Toc207688368"/>
      <w:r w:rsidRPr="00E75434">
        <w:rPr>
          <w:rFonts w:ascii="Times New Roman" w:hAnsi="Times New Roman" w:cs="Times New Roman"/>
          <w:sz w:val="24"/>
          <w:szCs w:val="24"/>
          <w:lang w:val="es-ES_tradnl"/>
        </w:rPr>
        <w:t>Preferencias por candidaturas</w:t>
      </w:r>
      <w:bookmarkEnd w:id="15"/>
      <w:r w:rsidRPr="00E75434">
        <w:rPr>
          <w:rFonts w:ascii="Times New Roman" w:hAnsi="Times New Roman" w:cs="Times New Roman"/>
          <w:sz w:val="24"/>
          <w:szCs w:val="24"/>
          <w:lang w:val="es-ES_tradnl"/>
        </w:rPr>
        <w:t xml:space="preserve"> </w:t>
      </w:r>
    </w:p>
    <w:p w14:paraId="240FBE08" w14:textId="449014EB" w:rsidR="00D64088" w:rsidRPr="00E75434" w:rsidRDefault="00D64088" w:rsidP="00D9286A">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En cuanto a las candidaturas presidenciales, la mayor preferencia de las personas que participaron fue por Álvaro Ramos (PLN) , y que en ambas regiones, la distribución del apoyo lectoral, con mayor ventaja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(25.3% versus 21.1% en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xml:space="preserve">). Ariel Robles (FA) mantiene el segundo lugar con apoyo similar en ambas zonas (21.4% GAM, 17.7%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Por su parte Laura Fernández (PPS</w:t>
      </w:r>
      <w:r w:rsidR="00D1759C" w:rsidRPr="00E75434">
        <w:rPr>
          <w:rFonts w:ascii="Times New Roman" w:eastAsia="Times New Roman" w:hAnsi="Times New Roman" w:cs="Times New Roman"/>
          <w:kern w:val="0"/>
          <w:lang w:val="es-ES_tradnl"/>
          <w14:ligatures w14:val="none"/>
        </w:rPr>
        <w:t>O</w:t>
      </w:r>
      <w:r w:rsidRPr="00E75434">
        <w:rPr>
          <w:rFonts w:ascii="Times New Roman" w:eastAsia="Times New Roman" w:hAnsi="Times New Roman" w:cs="Times New Roman"/>
          <w:kern w:val="0"/>
          <w:lang w:val="es-ES_tradnl"/>
          <w14:ligatures w14:val="none"/>
        </w:rPr>
        <w:t xml:space="preserve">, oficialismo), obtiene 20.5% en </w:t>
      </w:r>
      <w:r w:rsidR="004D6528" w:rsidRPr="00E75434">
        <w:rPr>
          <w:rFonts w:ascii="Times New Roman" w:eastAsia="Times New Roman" w:hAnsi="Times New Roman" w:cs="Times New Roman"/>
          <w:kern w:val="0"/>
          <w:lang w:val="es-ES_tradnl"/>
          <w14:ligatures w14:val="none"/>
        </w:rPr>
        <w:t>FUERA DE LA GAM</w:t>
      </w:r>
      <w:r w:rsidR="00D1759C" w:rsidRPr="00E75434">
        <w:rPr>
          <w:rFonts w:ascii="Times New Roman" w:eastAsia="Times New Roman" w:hAnsi="Times New Roman" w:cs="Times New Roman"/>
          <w:kern w:val="0"/>
          <w:lang w:val="es-ES_tradnl"/>
          <w14:ligatures w14:val="none"/>
        </w:rPr>
        <w:t>,</w:t>
      </w:r>
      <w:r w:rsidRPr="00E75434">
        <w:rPr>
          <w:rFonts w:ascii="Times New Roman" w:eastAsia="Times New Roman" w:hAnsi="Times New Roman" w:cs="Times New Roman"/>
          <w:kern w:val="0"/>
          <w:lang w:val="es-ES_tradnl"/>
          <w14:ligatures w14:val="none"/>
        </w:rPr>
        <w:t xml:space="preserve"> comparado con solo 11.8%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una diferencia de casi nueve puntos porcentuales, lo que refleja que su candidatura, posiblemente, despierta mayor adhesión  en las regiones periféricas.</w:t>
      </w:r>
    </w:p>
    <w:p w14:paraId="0AFA0111" w14:textId="2CEBC2E8" w:rsidR="00D64088" w:rsidRPr="00E75434" w:rsidRDefault="00D64088" w:rsidP="00D9286A">
      <w:pPr>
        <w:spacing w:before="100" w:beforeAutospacing="1" w:after="100" w:afterAutospacing="1" w:line="360" w:lineRule="auto"/>
        <w:jc w:val="both"/>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kern w:val="0"/>
          <w:lang w:val="es-ES_tradnl"/>
          <w14:ligatures w14:val="none"/>
        </w:rPr>
        <w:t>Claudia Dobles (CAC)</w:t>
      </w:r>
      <w:r w:rsidR="00443F2A" w:rsidRPr="00E75434">
        <w:rPr>
          <w:rFonts w:ascii="Times New Roman" w:eastAsia="Times New Roman" w:hAnsi="Times New Roman" w:cs="Times New Roman"/>
          <w:kern w:val="0"/>
          <w:lang w:val="es-ES_tradnl"/>
          <w14:ligatures w14:val="none"/>
        </w:rPr>
        <w:t xml:space="preserve"> </w:t>
      </w:r>
      <w:r w:rsidRPr="00E75434">
        <w:rPr>
          <w:rFonts w:ascii="Times New Roman" w:eastAsia="Times New Roman" w:hAnsi="Times New Roman" w:cs="Times New Roman"/>
          <w:kern w:val="0"/>
          <w:lang w:val="es-ES_tradnl"/>
          <w14:ligatures w14:val="none"/>
        </w:rPr>
        <w:t xml:space="preserve">presenta el patrón opuesto, con mayor apoyo en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(17.9%) que en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xml:space="preserve"> (13.3%)</w:t>
      </w:r>
      <w:r w:rsidR="00B75743" w:rsidRPr="00E75434">
        <w:rPr>
          <w:rFonts w:ascii="Times New Roman" w:eastAsia="Times New Roman" w:hAnsi="Times New Roman" w:cs="Times New Roman"/>
          <w:kern w:val="0"/>
          <w:lang w:val="es-ES_tradnl"/>
          <w14:ligatures w14:val="none"/>
        </w:rPr>
        <w:t>;</w:t>
      </w:r>
      <w:r w:rsidR="00781C27" w:rsidRPr="00E75434">
        <w:rPr>
          <w:rFonts w:ascii="Times New Roman" w:eastAsia="Times New Roman" w:hAnsi="Times New Roman" w:cs="Times New Roman"/>
          <w:kern w:val="0"/>
          <w:lang w:val="es-ES_tradnl"/>
          <w14:ligatures w14:val="none"/>
        </w:rPr>
        <w:t xml:space="preserve"> mientras</w:t>
      </w:r>
      <w:r w:rsidRPr="00E75434">
        <w:rPr>
          <w:rFonts w:ascii="Times New Roman" w:eastAsia="Times New Roman" w:hAnsi="Times New Roman" w:cs="Times New Roman"/>
          <w:kern w:val="0"/>
          <w:lang w:val="es-ES_tradnl"/>
          <w14:ligatures w14:val="none"/>
        </w:rPr>
        <w:t xml:space="preserve"> que Juan Carlos Hidalgo (PUSC) también muestra mejor desempeño fuera d</w:t>
      </w:r>
      <w:r w:rsidR="00B75743" w:rsidRPr="00E75434">
        <w:rPr>
          <w:rFonts w:ascii="Times New Roman" w:eastAsia="Times New Roman" w:hAnsi="Times New Roman" w:cs="Times New Roman"/>
          <w:kern w:val="0"/>
          <w:lang w:val="es-ES_tradnl"/>
          <w14:ligatures w14:val="none"/>
        </w:rPr>
        <w:t xml:space="preserve">e </w:t>
      </w:r>
      <w:r w:rsidR="00701EFB" w:rsidRPr="00E75434">
        <w:rPr>
          <w:rFonts w:ascii="Times New Roman" w:eastAsia="Times New Roman" w:hAnsi="Times New Roman" w:cs="Times New Roman"/>
          <w:kern w:val="0"/>
          <w:lang w:val="es-ES_tradnl"/>
          <w14:ligatures w14:val="none"/>
        </w:rPr>
        <w:t>la GAM</w:t>
      </w:r>
      <w:r w:rsidRPr="00E75434">
        <w:rPr>
          <w:rFonts w:ascii="Times New Roman" w:eastAsia="Times New Roman" w:hAnsi="Times New Roman" w:cs="Times New Roman"/>
          <w:kern w:val="0"/>
          <w:lang w:val="es-ES_tradnl"/>
          <w14:ligatures w14:val="none"/>
        </w:rPr>
        <w:t xml:space="preserve"> (9.8% versus 6.2%). Con apoyos muy reducidos, aparecen Eliécer Feinzaig (Partido Liberal Progresistas) (2,1% GAM, 2,3%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xml:space="preserve">), Claudio Alpízar (Partido Esperanza Nacional) (1,9% GAM, 2,6% </w:t>
      </w:r>
      <w:r w:rsidR="004D6528" w:rsidRPr="00E75434">
        <w:rPr>
          <w:rFonts w:ascii="Times New Roman" w:eastAsia="Times New Roman" w:hAnsi="Times New Roman" w:cs="Times New Roman"/>
          <w:kern w:val="0"/>
          <w:lang w:val="es-ES_tradnl"/>
          <w14:ligatures w14:val="none"/>
        </w:rPr>
        <w:t>FUERA DE LA GAM</w:t>
      </w:r>
      <w:r w:rsidRPr="00E75434">
        <w:rPr>
          <w:rFonts w:ascii="Times New Roman" w:eastAsia="Times New Roman" w:hAnsi="Times New Roman" w:cs="Times New Roman"/>
          <w:kern w:val="0"/>
          <w:lang w:val="es-ES_tradnl"/>
          <w14:ligatures w14:val="none"/>
        </w:rPr>
        <w:t xml:space="preserve">) y las </w:t>
      </w:r>
      <w:r w:rsidR="00D60629" w:rsidRPr="00E75434">
        <w:rPr>
          <w:rFonts w:ascii="Times New Roman" w:eastAsia="Times New Roman" w:hAnsi="Times New Roman" w:cs="Times New Roman"/>
          <w:kern w:val="0"/>
          <w:lang w:val="es-ES_tradnl"/>
          <w14:ligatures w14:val="none"/>
        </w:rPr>
        <w:t>o</w:t>
      </w:r>
      <w:r w:rsidRPr="00E75434">
        <w:rPr>
          <w:rFonts w:ascii="Times New Roman" w:eastAsia="Times New Roman" w:hAnsi="Times New Roman" w:cs="Times New Roman"/>
          <w:kern w:val="0"/>
          <w:lang w:val="es-ES_tradnl"/>
          <w14:ligatures w14:val="none"/>
        </w:rPr>
        <w:t>tras candidaturas presentan apoyos menores al 2% e incluso al 1%, en ambas regiones.</w:t>
      </w:r>
    </w:p>
    <w:p w14:paraId="7C86787D" w14:textId="77777777" w:rsidR="00C2084C" w:rsidRPr="00E75434" w:rsidRDefault="00C2084C" w:rsidP="00D9286A">
      <w:pPr>
        <w:spacing w:line="360" w:lineRule="auto"/>
        <w:rPr>
          <w:rFonts w:ascii="Times New Roman" w:eastAsia="Times New Roman" w:hAnsi="Times New Roman" w:cs="Times New Roman"/>
          <w:b/>
          <w:bCs/>
          <w:kern w:val="0"/>
          <w:lang w:val="es-ES_tradnl"/>
          <w14:ligatures w14:val="none"/>
        </w:rPr>
      </w:pPr>
      <w:r w:rsidRPr="00E75434">
        <w:rPr>
          <w:rFonts w:ascii="Times New Roman" w:eastAsia="Times New Roman" w:hAnsi="Times New Roman" w:cs="Times New Roman"/>
          <w:b/>
          <w:bCs/>
          <w:kern w:val="0"/>
          <w:lang w:val="es-ES_tradnl"/>
          <w14:ligatures w14:val="none"/>
        </w:rPr>
        <w:br w:type="page"/>
      </w:r>
    </w:p>
    <w:p w14:paraId="7C1242C3" w14:textId="3149EFEF" w:rsidR="00570002" w:rsidRPr="00E75434" w:rsidRDefault="00570002" w:rsidP="00D9286A">
      <w:pPr>
        <w:pStyle w:val="Heading1"/>
        <w:numPr>
          <w:ilvl w:val="0"/>
          <w:numId w:val="34"/>
        </w:numPr>
        <w:spacing w:line="360" w:lineRule="auto"/>
        <w:rPr>
          <w:rFonts w:ascii="Times New Roman" w:hAnsi="Times New Roman" w:cs="Times New Roman"/>
          <w:sz w:val="24"/>
          <w:szCs w:val="24"/>
          <w:lang w:val="es-ES_tradnl"/>
        </w:rPr>
      </w:pPr>
      <w:bookmarkStart w:id="16" w:name="_Toc207688369"/>
      <w:r w:rsidRPr="00E75434">
        <w:rPr>
          <w:rFonts w:ascii="Times New Roman" w:hAnsi="Times New Roman" w:cs="Times New Roman"/>
          <w:sz w:val="24"/>
          <w:szCs w:val="24"/>
          <w:lang w:val="es-ES_tradnl"/>
        </w:rPr>
        <w:lastRenderedPageBreak/>
        <w:t>Conclusiones del análisis</w:t>
      </w:r>
      <w:bookmarkEnd w:id="16"/>
    </w:p>
    <w:p w14:paraId="18A6C14D" w14:textId="05DDD943" w:rsidR="0931F501" w:rsidRPr="00E75434" w:rsidRDefault="0931F501" w:rsidP="007B43AE">
      <w:pPr>
        <w:spacing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Este sondeo de opinión sobre temas de coyuntura</w:t>
      </w:r>
      <w:r w:rsidR="00A25B8B" w:rsidRPr="00E75434">
        <w:rPr>
          <w:rFonts w:ascii="Times New Roman" w:eastAsia="Times New Roman" w:hAnsi="Times New Roman" w:cs="Times New Roman"/>
          <w:lang w:val="es-ES_tradnl"/>
        </w:rPr>
        <w:t xml:space="preserve"> entre ellos la </w:t>
      </w:r>
      <w:r w:rsidRPr="00E75434">
        <w:rPr>
          <w:rFonts w:ascii="Times New Roman" w:eastAsia="Times New Roman" w:hAnsi="Times New Roman" w:cs="Times New Roman"/>
          <w:lang w:val="es-ES_tradnl"/>
        </w:rPr>
        <w:t xml:space="preserve">gestión gubernamental, </w:t>
      </w:r>
      <w:r w:rsidR="00A25B8B" w:rsidRPr="00E75434">
        <w:rPr>
          <w:rFonts w:ascii="Times New Roman" w:eastAsia="Times New Roman" w:hAnsi="Times New Roman" w:cs="Times New Roman"/>
          <w:lang w:val="es-ES_tradnl"/>
        </w:rPr>
        <w:t xml:space="preserve"> los </w:t>
      </w:r>
      <w:r w:rsidRPr="00E75434">
        <w:rPr>
          <w:rFonts w:ascii="Times New Roman" w:eastAsia="Times New Roman" w:hAnsi="Times New Roman" w:cs="Times New Roman"/>
          <w:lang w:val="es-ES_tradnl"/>
        </w:rPr>
        <w:t xml:space="preserve">temas de mayor preocupación </w:t>
      </w:r>
      <w:r w:rsidR="00A25B8B" w:rsidRPr="00E75434">
        <w:rPr>
          <w:rFonts w:ascii="Times New Roman" w:eastAsia="Times New Roman" w:hAnsi="Times New Roman" w:cs="Times New Roman"/>
          <w:lang w:val="es-ES_tradnl"/>
        </w:rPr>
        <w:t xml:space="preserve">por parte de </w:t>
      </w:r>
      <w:r w:rsidRPr="00E75434">
        <w:rPr>
          <w:rFonts w:ascii="Times New Roman" w:eastAsia="Times New Roman" w:hAnsi="Times New Roman" w:cs="Times New Roman"/>
          <w:lang w:val="es-ES_tradnl"/>
        </w:rPr>
        <w:t>la ciudadanía costarricense y valoraciones frente al proceso electoral que conduce a los comicios de febrero de 2026, permite apreciar algunas tendencias generales. Estas deben ser interpretadas a partir de las premisas y diseño del sondeo. Como se ha reiterado, no es una encuesta y tiene un diseño de naturaleza no probabilística. Por eso los resultados constituyen un acercamiento exploratorio las percepciones políticas y electorales y la intención de voto. Y esos resultados no son extrapolables al electorado nacional, tanto en términos de su lugar de residencia, como de los niveles de ingresos socioeconómicos. Por consiguiente, reflejan tendencias en los estratos de la ciudadanía que participaron, y que se pueden considerar “digitalmente activa” y con un sentido de compromiso con la dinámica político-electoral.</w:t>
      </w:r>
    </w:p>
    <w:p w14:paraId="70891439" w14:textId="17465DF6" w:rsidR="0931F501" w:rsidRPr="00E75434" w:rsidRDefault="0931F501" w:rsidP="007B43AE">
      <w:pPr>
        <w:spacing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Para evitar los sesgos de este recurso de investigación, no muestral y no probabilístico, la metodología para procesar las respuestas incluyó una rigurosa depuración, a partir de un algoritmo diseñado para este caso particular. </w:t>
      </w:r>
    </w:p>
    <w:p w14:paraId="74C8348B" w14:textId="3665D073" w:rsidR="0931F501" w:rsidRPr="00E75434" w:rsidRDefault="00A25B8B" w:rsidP="007B43AE">
      <w:pPr>
        <w:spacing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Si </w:t>
      </w:r>
      <w:r w:rsidR="0931F501" w:rsidRPr="00E75434">
        <w:rPr>
          <w:rFonts w:ascii="Times New Roman" w:eastAsia="Times New Roman" w:hAnsi="Times New Roman" w:cs="Times New Roman"/>
          <w:lang w:val="es-ES_tradnl"/>
        </w:rPr>
        <w:t>se comparan estos resultados con otros estudios de opinión, incluidas encuestas, existen coincidencias significativas, que permiten, a partir de un análisis de interpretación y de coyuntura, identificar tendencias que han evidenciado en los últimos años. Incluso con estudios previos del CIOdD, durante el año 2022 y el primer semestre de 2023.</w:t>
      </w:r>
    </w:p>
    <w:p w14:paraId="28637305" w14:textId="36C588F6" w:rsidR="0931F501" w:rsidRPr="00E75434" w:rsidRDefault="0931F501" w:rsidP="007B43AE">
      <w:pPr>
        <w:spacing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El perfil de los 4,111 participantes efectivos es muy particular, y por eso no es extrapolable a todas inscritas en el padrón electoral: el 92% posee estudios universitarios, la mayoría son hombres (53%), tienen más de 41 años (62.7%) y residen predominantemente en la Gran Área Metropolitana (GAM) (86%). Este grupo, altamente educado y mayoritariamente urbano, muestra un fuerte compromiso cívico, con un 92% declarando haber votado siempre en elecciones presidenciales.</w:t>
      </w:r>
    </w:p>
    <w:p w14:paraId="78418D6C" w14:textId="23204F37" w:rsidR="0931F501" w:rsidRPr="00E75434" w:rsidRDefault="0931F501" w:rsidP="007B43AE">
      <w:pPr>
        <w:spacing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En cuanto a los temas de coyuntura nacional, la educación y calidad educativa emerge como la principal preocupación, seguida muy de cerca por la seguridad y el crimen organizado, al combinar </w:t>
      </w:r>
      <w:r w:rsidRPr="00E75434">
        <w:rPr>
          <w:rFonts w:ascii="Times New Roman" w:eastAsia="Times New Roman" w:hAnsi="Times New Roman" w:cs="Times New Roman"/>
          <w:lang w:val="es-ES_tradnl"/>
        </w:rPr>
        <w:lastRenderedPageBreak/>
        <w:t>estos dos fenómenos. La salud pública y la CCSS ocupan el tercer lugar, y la corrupción y transparencia el cuarto, lo que refleja las principales tensiones sociales y políticas del país.</w:t>
      </w:r>
    </w:p>
    <w:p w14:paraId="3C8140B5" w14:textId="7CC8A737" w:rsidR="0931F501" w:rsidRPr="00E75434" w:rsidRDefault="0931F501" w:rsidP="007B43AE">
      <w:pPr>
        <w:spacing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La evaluación de la administración Chaves Robles -no se preguntó sobre la opinión sobre Rodrigo Chaves- es mayoritariamente negativa, con un 76% de l</w:t>
      </w:r>
      <w:r w:rsidR="00376C51" w:rsidRPr="00E75434">
        <w:rPr>
          <w:rFonts w:ascii="Times New Roman" w:eastAsia="Times New Roman" w:hAnsi="Times New Roman" w:cs="Times New Roman"/>
          <w:lang w:val="es-ES_tradnl"/>
        </w:rPr>
        <w:t>a</w:t>
      </w:r>
      <w:r w:rsidRPr="00E75434">
        <w:rPr>
          <w:rFonts w:ascii="Times New Roman" w:eastAsia="Times New Roman" w:hAnsi="Times New Roman" w:cs="Times New Roman"/>
          <w:lang w:val="es-ES_tradnl"/>
        </w:rPr>
        <w:t xml:space="preserve"> </w:t>
      </w:r>
      <w:r w:rsidR="00376C51" w:rsidRPr="00E75434">
        <w:rPr>
          <w:rFonts w:ascii="Times New Roman" w:eastAsia="Times New Roman" w:hAnsi="Times New Roman" w:cs="Times New Roman"/>
          <w:lang w:val="es-ES_tradnl"/>
        </w:rPr>
        <w:t>población participante</w:t>
      </w:r>
      <w:r w:rsidRPr="00E75434">
        <w:rPr>
          <w:rFonts w:ascii="Times New Roman" w:eastAsia="Times New Roman" w:hAnsi="Times New Roman" w:cs="Times New Roman"/>
          <w:lang w:val="es-ES_tradnl"/>
        </w:rPr>
        <w:t xml:space="preserve"> calificando su gestión como "mala" o "muy mala". Esta desaprobación es aún más marcada en la GAM (77%) que en las regiones fuera de ella (60%); evidenciando una característica del país que se viene apreciando desde hace varios años: una marcada diferencia entre la GAM y el resto del país (costas y fronteras). Áreas clave como la seguridad (78% mala), corrupción (75% mala) y salud pública (74% mala) son las más cuestionadas.</w:t>
      </w:r>
    </w:p>
    <w:p w14:paraId="33A5DCA9" w14:textId="2F50557C" w:rsidR="0931F501" w:rsidRPr="00E75434" w:rsidRDefault="0931F501" w:rsidP="007B43AE">
      <w:pPr>
        <w:spacing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El panorama electoral para 2026 se caracteriza por la fragmentación político-electoral y una significativa indecisión. Aunque el 63% de los participantes está seguro de su voto, un 34% aún no ha decidido por quién votará, siendo esta indecisión más alta en la GAM (36%) que fuera de ella (22%). Además, un 11% declara votar "por personas y no por partidos", lo que subraya un componente personalista que debilita las identidades partidarias y añade incertidumbre al resultado final.</w:t>
      </w:r>
    </w:p>
    <w:p w14:paraId="3A53CD34" w14:textId="107160EC" w:rsidR="0931F501" w:rsidRPr="00E75434" w:rsidRDefault="0931F501" w:rsidP="007B43AE">
      <w:pPr>
        <w:spacing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t xml:space="preserve">En las preferencias partidarias, el Frente Amplio (22%) y el Partido Liberación Nacional (21%) se posicionan como las fuerzas con mayor apoyo; no se puede interpretar como apoyo a las candidaturas de esas agrupaciones electorales. Sin embargo, existen diferencias regionales notables: el oficialista Partido Pueblo Soberano casi duplica su apoyo en las regiones fuera de la GAM (19%) en comparación con la GAM (10%). Esta dicotomía regional se repite en las preferencias por candidaturas, donde Laura Fernández (PPSO) obtiene un apoyo considerablemente mayor </w:t>
      </w:r>
      <w:r w:rsidR="00BD25A4" w:rsidRPr="00E75434">
        <w:rPr>
          <w:rFonts w:ascii="Times New Roman" w:eastAsia="Times New Roman" w:hAnsi="Times New Roman" w:cs="Times New Roman"/>
          <w:lang w:val="es-ES_tradnl"/>
        </w:rPr>
        <w:t xml:space="preserve">fuera de la </w:t>
      </w:r>
      <w:r w:rsidR="004D6528" w:rsidRPr="00E75434">
        <w:rPr>
          <w:rFonts w:ascii="Times New Roman" w:eastAsia="Times New Roman" w:hAnsi="Times New Roman" w:cs="Times New Roman"/>
          <w:lang w:val="es-ES_tradnl"/>
        </w:rPr>
        <w:t xml:space="preserve"> GAM</w:t>
      </w:r>
      <w:r w:rsidRPr="00E75434">
        <w:rPr>
          <w:rFonts w:ascii="Times New Roman" w:eastAsia="Times New Roman" w:hAnsi="Times New Roman" w:cs="Times New Roman"/>
          <w:lang w:val="es-ES_tradnl"/>
        </w:rPr>
        <w:t xml:space="preserve"> (20.5%) que en </w:t>
      </w:r>
      <w:r w:rsidR="00BD25A4" w:rsidRPr="00E75434">
        <w:rPr>
          <w:rFonts w:ascii="Times New Roman" w:eastAsia="Times New Roman" w:hAnsi="Times New Roman" w:cs="Times New Roman"/>
          <w:lang w:val="es-ES_tradnl"/>
        </w:rPr>
        <w:t xml:space="preserve"> la </w:t>
      </w:r>
      <w:r w:rsidRPr="00E75434">
        <w:rPr>
          <w:rFonts w:ascii="Times New Roman" w:eastAsia="Times New Roman" w:hAnsi="Times New Roman" w:cs="Times New Roman"/>
          <w:lang w:val="es-ES_tradnl"/>
        </w:rPr>
        <w:t xml:space="preserve">GAM (11.8%); mientras que Álvaro Ramos (PLN) y Ariel Robles (FA) lideran en las preferencias generales. Hay un </w:t>
      </w:r>
      <w:r w:rsidR="00BD25A4" w:rsidRPr="00E75434">
        <w:rPr>
          <w:rFonts w:ascii="Times New Roman" w:eastAsia="Times New Roman" w:hAnsi="Times New Roman" w:cs="Times New Roman"/>
          <w:lang w:val="es-ES_tradnl"/>
        </w:rPr>
        <w:t xml:space="preserve">conjunto </w:t>
      </w:r>
      <w:r w:rsidRPr="00E75434">
        <w:rPr>
          <w:rFonts w:ascii="Times New Roman" w:eastAsia="Times New Roman" w:hAnsi="Times New Roman" w:cs="Times New Roman"/>
          <w:lang w:val="es-ES_tradnl"/>
        </w:rPr>
        <w:t xml:space="preserve"> de agrupaciones político-electorales y de candidaturas; sin embargo, por la fragmentación y polarización electoral, </w:t>
      </w:r>
      <w:r w:rsidR="00BD25A4" w:rsidRPr="00E75434">
        <w:rPr>
          <w:rFonts w:ascii="Times New Roman" w:eastAsia="Times New Roman" w:hAnsi="Times New Roman" w:cs="Times New Roman"/>
          <w:lang w:val="es-ES_tradnl"/>
        </w:rPr>
        <w:t xml:space="preserve">las </w:t>
      </w:r>
      <w:r w:rsidRPr="00E75434">
        <w:rPr>
          <w:rFonts w:ascii="Times New Roman" w:eastAsia="Times New Roman" w:hAnsi="Times New Roman" w:cs="Times New Roman"/>
          <w:lang w:val="es-ES_tradnl"/>
        </w:rPr>
        <w:t>agrupaciones y aspirantes presidenciales aparecen con menos de 2% de apoyo.</w:t>
      </w:r>
    </w:p>
    <w:p w14:paraId="4F37D1C3" w14:textId="1C961C1A" w:rsidR="0931F501" w:rsidRPr="00E75434" w:rsidRDefault="0931F501" w:rsidP="007B43AE">
      <w:pPr>
        <w:spacing w:line="360" w:lineRule="auto"/>
        <w:jc w:val="both"/>
        <w:rPr>
          <w:rFonts w:ascii="Times New Roman" w:eastAsia="Times New Roman" w:hAnsi="Times New Roman" w:cs="Times New Roman"/>
          <w:lang w:val="es-ES_tradnl"/>
        </w:rPr>
      </w:pPr>
      <w:r w:rsidRPr="00E75434">
        <w:rPr>
          <w:rFonts w:ascii="Times New Roman" w:eastAsia="Times New Roman" w:hAnsi="Times New Roman" w:cs="Times New Roman"/>
          <w:lang w:val="es-ES_tradnl"/>
        </w:rPr>
        <w:lastRenderedPageBreak/>
        <w:t>En síntesis, este sondeo proporciona indicios tempranos y valiosos de un electorado costarricense fragmentado, insatisfecho con la gestión gubernamental, preocupado por la educación, seguridad y salud, y aún indeciso en un porcentaje considerable, especialmente en la GAM. Las marcadas diferencias entre la GAM y las regiones fuera de ella serán un factor crucial en la estrategia electoral y en la configuración del próximo proceso electoral de 2026.</w:t>
      </w:r>
    </w:p>
    <w:p w14:paraId="2E4FE0A8" w14:textId="74648AC2" w:rsidR="0931F501" w:rsidRPr="00E75434" w:rsidRDefault="0931F501" w:rsidP="0931F501">
      <w:pPr>
        <w:spacing w:beforeAutospacing="1" w:afterAutospacing="1" w:line="360" w:lineRule="auto"/>
        <w:jc w:val="both"/>
        <w:rPr>
          <w:rFonts w:ascii="Times New Roman" w:eastAsia="Times New Roman" w:hAnsi="Times New Roman" w:cs="Times New Roman"/>
          <w:lang w:val="es-ES_tradnl"/>
        </w:rPr>
      </w:pPr>
    </w:p>
    <w:p w14:paraId="3C404C6C" w14:textId="77777777" w:rsidR="00964DDF" w:rsidRPr="00E75434" w:rsidRDefault="00964DDF" w:rsidP="004122E8">
      <w:pPr>
        <w:jc w:val="both"/>
        <w:rPr>
          <w:lang w:val="es-ES_tradnl"/>
        </w:rPr>
      </w:pPr>
    </w:p>
    <w:p w14:paraId="370C6F62" w14:textId="1F317C92" w:rsidR="00BA5A86" w:rsidRPr="00E75434" w:rsidRDefault="00570002" w:rsidP="001479B6">
      <w:pPr>
        <w:pStyle w:val="Heading1"/>
        <w:numPr>
          <w:ilvl w:val="0"/>
          <w:numId w:val="34"/>
        </w:numPr>
        <w:rPr>
          <w:lang w:val="es-ES_tradnl"/>
        </w:rPr>
      </w:pPr>
      <w:r w:rsidRPr="00E75434">
        <w:rPr>
          <w:lang w:val="es-ES_tradnl"/>
        </w:rPr>
        <w:br w:type="page"/>
      </w:r>
      <w:bookmarkStart w:id="17" w:name="_Hlk207373823"/>
      <w:bookmarkStart w:id="18" w:name="_Toc207688370"/>
      <w:r w:rsidR="00BA5A86" w:rsidRPr="00E75434">
        <w:rPr>
          <w:lang w:val="es-ES_tradnl"/>
        </w:rPr>
        <w:lastRenderedPageBreak/>
        <w:t xml:space="preserve">Anexo </w:t>
      </w:r>
      <w:r w:rsidR="00146EB8" w:rsidRPr="00E75434">
        <w:rPr>
          <w:lang w:val="es-ES_tradnl"/>
        </w:rPr>
        <w:t>principales</w:t>
      </w:r>
      <w:r w:rsidR="00F46C40" w:rsidRPr="00E75434">
        <w:rPr>
          <w:lang w:val="es-ES_tradnl"/>
        </w:rPr>
        <w:t xml:space="preserve"> resultados</w:t>
      </w:r>
      <w:bookmarkEnd w:id="18"/>
    </w:p>
    <w:p w14:paraId="7319DD69" w14:textId="06CB6C40" w:rsidR="00BA5A86" w:rsidRPr="00E75434" w:rsidRDefault="00BA5A86" w:rsidP="004122E8">
      <w:pPr>
        <w:jc w:val="both"/>
        <w:rPr>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207BBBAE" w14:textId="77777777" w:rsidTr="00246FED">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5160" w:type="dxa"/>
            <w:noWrap/>
            <w:hideMark/>
          </w:tcPr>
          <w:p w14:paraId="13C46F41" w14:textId="14E65CAD" w:rsidR="00BA5A86" w:rsidRPr="00E75434" w:rsidRDefault="00F46C40" w:rsidP="004122E8">
            <w:pPr>
              <w:jc w:val="both"/>
              <w:rPr>
                <w:rFonts w:ascii="Times New Roman" w:eastAsia="Times New Roman" w:hAnsi="Times New Roman" w:cs="Times New Roman"/>
                <w:color w:val="000000"/>
                <w:kern w:val="0"/>
                <w:sz w:val="22"/>
                <w:szCs w:val="22"/>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1. </w:t>
            </w:r>
            <w:r w:rsidR="00BA5A86" w:rsidRPr="00E75434">
              <w:rPr>
                <w:rFonts w:ascii="Times New Roman" w:eastAsia="Times New Roman" w:hAnsi="Times New Roman" w:cs="Times New Roman"/>
                <w:color w:val="000000"/>
                <w:kern w:val="0"/>
                <w:sz w:val="24"/>
                <w:lang w:val="es-ES_tradnl"/>
                <w14:ligatures w14:val="none"/>
              </w:rPr>
              <w:t>Favor indicar su sexo</w:t>
            </w:r>
          </w:p>
        </w:tc>
        <w:tc>
          <w:tcPr>
            <w:tcW w:w="2420" w:type="dxa"/>
            <w:hideMark/>
          </w:tcPr>
          <w:p w14:paraId="71ECC450"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Respuestas</w:t>
            </w:r>
          </w:p>
        </w:tc>
        <w:tc>
          <w:tcPr>
            <w:tcW w:w="2560" w:type="dxa"/>
            <w:hideMark/>
          </w:tcPr>
          <w:p w14:paraId="233417A4"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BA5A86" w:rsidRPr="00E75434" w14:paraId="5716F653"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5DBD88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Hombre</w:t>
            </w:r>
          </w:p>
        </w:tc>
        <w:tc>
          <w:tcPr>
            <w:tcW w:w="2420" w:type="dxa"/>
            <w:noWrap/>
            <w:hideMark/>
          </w:tcPr>
          <w:p w14:paraId="1E0E967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2167</w:t>
            </w:r>
          </w:p>
        </w:tc>
        <w:tc>
          <w:tcPr>
            <w:tcW w:w="2560" w:type="dxa"/>
            <w:noWrap/>
            <w:hideMark/>
          </w:tcPr>
          <w:p w14:paraId="30AF7B3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S_tradnl"/>
                <w14:ligatures w14:val="none"/>
              </w:rPr>
            </w:pPr>
            <w:r w:rsidRPr="00E75434">
              <w:rPr>
                <w:rFonts w:ascii="Times New Roman" w:eastAsia="Times New Roman" w:hAnsi="Times New Roman" w:cs="Times New Roman"/>
                <w:color w:val="000000"/>
                <w:kern w:val="0"/>
                <w:sz w:val="22"/>
                <w:szCs w:val="22"/>
                <w:lang w:val="es-ES_tradnl"/>
                <w14:ligatures w14:val="none"/>
              </w:rPr>
              <w:t>53%</w:t>
            </w:r>
          </w:p>
        </w:tc>
      </w:tr>
      <w:tr w:rsidR="00BA5A86" w:rsidRPr="00E75434" w14:paraId="41807E16"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6F4A5F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Mujer</w:t>
            </w:r>
          </w:p>
        </w:tc>
        <w:tc>
          <w:tcPr>
            <w:tcW w:w="2420" w:type="dxa"/>
            <w:noWrap/>
            <w:hideMark/>
          </w:tcPr>
          <w:p w14:paraId="128FF07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1889</w:t>
            </w:r>
          </w:p>
        </w:tc>
        <w:tc>
          <w:tcPr>
            <w:tcW w:w="2560" w:type="dxa"/>
            <w:noWrap/>
            <w:hideMark/>
          </w:tcPr>
          <w:p w14:paraId="3707CE4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S_tradnl"/>
                <w14:ligatures w14:val="none"/>
              </w:rPr>
            </w:pPr>
            <w:r w:rsidRPr="00E75434">
              <w:rPr>
                <w:rFonts w:ascii="Times New Roman" w:eastAsia="Times New Roman" w:hAnsi="Times New Roman" w:cs="Times New Roman"/>
                <w:color w:val="000000"/>
                <w:kern w:val="0"/>
                <w:sz w:val="22"/>
                <w:szCs w:val="22"/>
                <w:lang w:val="es-ES_tradnl"/>
                <w14:ligatures w14:val="none"/>
              </w:rPr>
              <w:t>46%</w:t>
            </w:r>
          </w:p>
        </w:tc>
      </w:tr>
      <w:tr w:rsidR="00BA5A86" w:rsidRPr="00E75434" w14:paraId="4E34FA30"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971F01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Otros</w:t>
            </w:r>
          </w:p>
        </w:tc>
        <w:tc>
          <w:tcPr>
            <w:tcW w:w="2420" w:type="dxa"/>
            <w:noWrap/>
            <w:hideMark/>
          </w:tcPr>
          <w:p w14:paraId="2314F4A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S_tradnl"/>
                <w14:ligatures w14:val="none"/>
              </w:rPr>
            </w:pPr>
            <w:r w:rsidRPr="00E75434">
              <w:rPr>
                <w:rFonts w:ascii="Times New Roman" w:eastAsia="Times New Roman" w:hAnsi="Times New Roman" w:cs="Times New Roman"/>
                <w:color w:val="000000"/>
                <w:kern w:val="0"/>
                <w:sz w:val="22"/>
                <w:szCs w:val="22"/>
                <w:lang w:val="es-ES_tradnl"/>
                <w14:ligatures w14:val="none"/>
              </w:rPr>
              <w:t>55</w:t>
            </w:r>
          </w:p>
        </w:tc>
        <w:tc>
          <w:tcPr>
            <w:tcW w:w="2560" w:type="dxa"/>
            <w:noWrap/>
            <w:hideMark/>
          </w:tcPr>
          <w:p w14:paraId="75FB8BF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S_tradnl"/>
                <w14:ligatures w14:val="none"/>
              </w:rPr>
            </w:pPr>
            <w:r w:rsidRPr="00E75434">
              <w:rPr>
                <w:rFonts w:ascii="Times New Roman" w:eastAsia="Times New Roman" w:hAnsi="Times New Roman" w:cs="Times New Roman"/>
                <w:color w:val="000000"/>
                <w:kern w:val="0"/>
                <w:sz w:val="22"/>
                <w:szCs w:val="22"/>
                <w:lang w:val="es-ES_tradnl"/>
                <w14:ligatures w14:val="none"/>
              </w:rPr>
              <w:t>1%</w:t>
            </w:r>
          </w:p>
        </w:tc>
      </w:tr>
      <w:tr w:rsidR="00BA5A86" w:rsidRPr="00E75434" w14:paraId="050BA4E3"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16EE8AA"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76E0AAC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S_tradnl"/>
                <w14:ligatures w14:val="none"/>
              </w:rPr>
            </w:pPr>
            <w:r w:rsidRPr="00E75434">
              <w:rPr>
                <w:rFonts w:ascii="Times New Roman" w:eastAsia="Times New Roman" w:hAnsi="Times New Roman" w:cs="Times New Roman"/>
                <w:color w:val="000000"/>
                <w:kern w:val="0"/>
                <w:sz w:val="22"/>
                <w:szCs w:val="22"/>
                <w:lang w:val="es-ES_tradnl"/>
                <w14:ligatures w14:val="none"/>
              </w:rPr>
              <w:t>4111</w:t>
            </w:r>
          </w:p>
        </w:tc>
        <w:tc>
          <w:tcPr>
            <w:tcW w:w="2560" w:type="dxa"/>
            <w:noWrap/>
            <w:hideMark/>
          </w:tcPr>
          <w:p w14:paraId="24059401" w14:textId="6960E7B1" w:rsidR="00BA5A86" w:rsidRPr="00E75434" w:rsidRDefault="002A4995"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val="es-ES_tradnl"/>
                <w14:ligatures w14:val="none"/>
              </w:rPr>
            </w:pPr>
            <w:r>
              <w:rPr>
                <w:rFonts w:ascii="Times New Roman" w:eastAsia="Times New Roman" w:hAnsi="Times New Roman" w:cs="Times New Roman"/>
                <w:color w:val="000000"/>
                <w:kern w:val="0"/>
                <w:sz w:val="22"/>
                <w:szCs w:val="22"/>
                <w:lang w:val="es-ES_tradnl"/>
                <w14:ligatures w14:val="none"/>
              </w:rPr>
              <w:t>100%</w:t>
            </w:r>
          </w:p>
        </w:tc>
      </w:tr>
    </w:tbl>
    <w:p w14:paraId="323DD425" w14:textId="12859846" w:rsidR="00745F08" w:rsidRPr="00E75434" w:rsidRDefault="562486A5" w:rsidP="562486A5">
      <w:pPr>
        <w:jc w:val="both"/>
        <w:rPr>
          <w:sz w:val="21"/>
          <w:szCs w:val="21"/>
          <w:lang w:val="es-ES_tradnl"/>
        </w:rPr>
      </w:pPr>
      <w:r w:rsidRPr="00E75434">
        <w:rPr>
          <w:sz w:val="21"/>
          <w:szCs w:val="21"/>
          <w:lang w:val="es-ES_tradnl"/>
        </w:rPr>
        <w:t>Fuente: Sondeo de Opinión, CIOdD-UCR, Agosto 2025</w:t>
      </w:r>
    </w:p>
    <w:p w14:paraId="6867B79E" w14:textId="77777777" w:rsidR="00246FED" w:rsidRPr="00E75434" w:rsidRDefault="00246FED" w:rsidP="004122E8">
      <w:pPr>
        <w:jc w:val="both"/>
        <w:rPr>
          <w:sz w:val="21"/>
          <w:szCs w:val="21"/>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2085B0C3" w14:textId="77777777" w:rsidTr="00246FED">
        <w:trPr>
          <w:cnfStyle w:val="100000000000" w:firstRow="1" w:lastRow="0" w:firstColumn="0" w:lastColumn="0" w:oddVBand="0" w:evenVBand="0" w:oddHBand="0" w:evenHBand="0" w:firstRowFirstColumn="0" w:firstRowLastColumn="0" w:lastRowFirstColumn="0" w:lastRowLastColumn="0"/>
          <w:trHeight w:val="351"/>
        </w:trPr>
        <w:tc>
          <w:tcPr>
            <w:cnfStyle w:val="001000000100" w:firstRow="0" w:lastRow="0" w:firstColumn="1" w:lastColumn="0" w:oddVBand="0" w:evenVBand="0" w:oddHBand="0" w:evenHBand="0" w:firstRowFirstColumn="1" w:firstRowLastColumn="0" w:lastRowFirstColumn="0" w:lastRowLastColumn="0"/>
            <w:tcW w:w="5160" w:type="dxa"/>
            <w:noWrap/>
            <w:hideMark/>
          </w:tcPr>
          <w:p w14:paraId="64F1BBDC" w14:textId="17ABEC83" w:rsidR="00BA5A86" w:rsidRPr="00E75434" w:rsidRDefault="00F46C40" w:rsidP="004122E8">
            <w:pPr>
              <w:jc w:val="both"/>
              <w:rPr>
                <w:rFonts w:ascii="Calibri" w:eastAsia="Times New Roman" w:hAnsi="Calibri" w:cs="Calibri"/>
                <w:color w:val="000000"/>
                <w:kern w:val="0"/>
                <w:sz w:val="22"/>
                <w:szCs w:val="22"/>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2. </w:t>
            </w:r>
            <w:r w:rsidR="00BA5A86" w:rsidRPr="00E75434">
              <w:rPr>
                <w:rFonts w:ascii="Calibri" w:eastAsia="Times New Roman" w:hAnsi="Calibri" w:cs="Calibri"/>
                <w:color w:val="000000"/>
                <w:kern w:val="0"/>
                <w:sz w:val="22"/>
                <w:szCs w:val="22"/>
                <w:lang w:val="es-ES_tradnl"/>
                <w14:ligatures w14:val="none"/>
              </w:rPr>
              <w:t>¿Cuál es su nivel educativo?</w:t>
            </w:r>
          </w:p>
        </w:tc>
        <w:tc>
          <w:tcPr>
            <w:tcW w:w="2420" w:type="dxa"/>
            <w:hideMark/>
          </w:tcPr>
          <w:p w14:paraId="28C0C0EA"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Respuestas</w:t>
            </w:r>
          </w:p>
        </w:tc>
        <w:tc>
          <w:tcPr>
            <w:tcW w:w="2560" w:type="dxa"/>
            <w:hideMark/>
          </w:tcPr>
          <w:p w14:paraId="05B58A42"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BA5A86" w:rsidRPr="00E75434" w14:paraId="42BCCB99"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3DAF7D0"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Primaria completa o incompleta</w:t>
            </w:r>
          </w:p>
        </w:tc>
        <w:tc>
          <w:tcPr>
            <w:tcW w:w="2420" w:type="dxa"/>
            <w:noWrap/>
            <w:hideMark/>
          </w:tcPr>
          <w:p w14:paraId="4261D1A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w:t>
            </w:r>
          </w:p>
        </w:tc>
        <w:tc>
          <w:tcPr>
            <w:tcW w:w="2560" w:type="dxa"/>
            <w:noWrap/>
            <w:hideMark/>
          </w:tcPr>
          <w:p w14:paraId="3DB4235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31DA25D5"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FDB843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Secundaria completa o incompleta</w:t>
            </w:r>
          </w:p>
        </w:tc>
        <w:tc>
          <w:tcPr>
            <w:tcW w:w="2420" w:type="dxa"/>
            <w:noWrap/>
            <w:hideMark/>
          </w:tcPr>
          <w:p w14:paraId="036D52A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273</w:t>
            </w:r>
          </w:p>
        </w:tc>
        <w:tc>
          <w:tcPr>
            <w:tcW w:w="2560" w:type="dxa"/>
            <w:noWrap/>
            <w:hideMark/>
          </w:tcPr>
          <w:p w14:paraId="1408D4D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w:t>
            </w:r>
          </w:p>
        </w:tc>
      </w:tr>
      <w:tr w:rsidR="00BA5A86" w:rsidRPr="00E75434" w14:paraId="76A6F17E"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8EA1B2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Universitaria completa o incompleta</w:t>
            </w:r>
          </w:p>
        </w:tc>
        <w:tc>
          <w:tcPr>
            <w:tcW w:w="2420" w:type="dxa"/>
            <w:noWrap/>
            <w:hideMark/>
          </w:tcPr>
          <w:p w14:paraId="682122B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3768</w:t>
            </w:r>
          </w:p>
        </w:tc>
        <w:tc>
          <w:tcPr>
            <w:tcW w:w="2560" w:type="dxa"/>
            <w:noWrap/>
            <w:hideMark/>
          </w:tcPr>
          <w:p w14:paraId="5A3D245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92%</w:t>
            </w:r>
          </w:p>
        </w:tc>
      </w:tr>
      <w:tr w:rsidR="00BA5A86" w:rsidRPr="00E75434" w14:paraId="4356C269"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D8B663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2420" w:type="dxa"/>
            <w:noWrap/>
            <w:hideMark/>
          </w:tcPr>
          <w:p w14:paraId="67DCEDC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29</w:t>
            </w:r>
          </w:p>
        </w:tc>
        <w:tc>
          <w:tcPr>
            <w:tcW w:w="2560" w:type="dxa"/>
            <w:noWrap/>
            <w:hideMark/>
          </w:tcPr>
          <w:p w14:paraId="219A9BC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25052921"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26D1AE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5EAEB55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val="es-ES_tradnl"/>
                <w14:ligatures w14:val="none"/>
              </w:rPr>
            </w:pPr>
            <w:r w:rsidRPr="00E75434">
              <w:rPr>
                <w:rFonts w:ascii="Times New Roman" w:eastAsia="Times New Roman" w:hAnsi="Times New Roman" w:cs="Times New Roman"/>
                <w:color w:val="000000"/>
                <w:kern w:val="0"/>
                <w:sz w:val="22"/>
                <w:szCs w:val="22"/>
                <w:lang w:val="es-ES_tradnl"/>
                <w14:ligatures w14:val="none"/>
              </w:rPr>
              <w:t>4111</w:t>
            </w:r>
          </w:p>
        </w:tc>
        <w:tc>
          <w:tcPr>
            <w:tcW w:w="2560" w:type="dxa"/>
            <w:noWrap/>
            <w:hideMark/>
          </w:tcPr>
          <w:p w14:paraId="6F6F89C4" w14:textId="0DA495C7" w:rsidR="00BA5A86" w:rsidRPr="00E75434" w:rsidRDefault="007B43AE" w:rsidP="004122E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100%</w:t>
            </w:r>
          </w:p>
        </w:tc>
      </w:tr>
    </w:tbl>
    <w:p w14:paraId="40E4334B"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21634C16" w14:textId="77777777" w:rsidR="00745F08" w:rsidRPr="00E75434" w:rsidRDefault="00745F08" w:rsidP="004122E8">
      <w:pPr>
        <w:jc w:val="both"/>
        <w:rPr>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1BD7E5F3" w14:textId="77777777" w:rsidTr="562486A5">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5160" w:type="dxa"/>
            <w:noWrap/>
            <w:hideMark/>
          </w:tcPr>
          <w:p w14:paraId="21C4C230" w14:textId="6C08CD0F" w:rsidR="00BA5A86" w:rsidRPr="00E75434" w:rsidRDefault="00F46C40" w:rsidP="562486A5">
            <w:pPr>
              <w:jc w:val="both"/>
              <w:rPr>
                <w:rFonts w:ascii="Times New Roman" w:eastAsia="Times New Roman" w:hAnsi="Times New Roman" w:cs="Times New Roman"/>
                <w:color w:val="000000"/>
                <w:kern w:val="0"/>
                <w:sz w:val="22"/>
                <w:szCs w:val="22"/>
                <w:lang w:val="es-ES_tradnl"/>
                <w14:ligatures w14:val="none"/>
              </w:rPr>
            </w:pPr>
            <w:r w:rsidRPr="00E75434">
              <w:rPr>
                <w:rFonts w:ascii="Times New Roman" w:eastAsia="Times New Roman" w:hAnsi="Times New Roman" w:cs="Times New Roman"/>
                <w:color w:val="000000"/>
                <w:kern w:val="0"/>
                <w:sz w:val="24"/>
                <w:lang w:val="es-ES_tradnl"/>
                <w14:ligatures w14:val="none"/>
              </w:rPr>
              <w:t>Tabla 3.</w:t>
            </w:r>
            <w:r w:rsidR="00BA5A86" w:rsidRPr="00E75434">
              <w:rPr>
                <w:rFonts w:ascii="Times New Roman" w:eastAsia="Times New Roman" w:hAnsi="Times New Roman" w:cs="Times New Roman"/>
                <w:color w:val="000000"/>
                <w:kern w:val="0"/>
                <w:sz w:val="24"/>
                <w:lang w:val="es-ES_tradnl"/>
                <w14:ligatures w14:val="none"/>
              </w:rPr>
              <w:t>¿Cuál es su condición de empleo o trabajo?</w:t>
            </w:r>
          </w:p>
        </w:tc>
        <w:tc>
          <w:tcPr>
            <w:tcW w:w="2420" w:type="dxa"/>
            <w:hideMark/>
          </w:tcPr>
          <w:p w14:paraId="145A8042"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Respuestas</w:t>
            </w:r>
          </w:p>
        </w:tc>
        <w:tc>
          <w:tcPr>
            <w:tcW w:w="2560" w:type="dxa"/>
            <w:hideMark/>
          </w:tcPr>
          <w:p w14:paraId="6EF72F21"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BA5A86" w:rsidRPr="00E75434" w14:paraId="5701123C"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49D508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Pensionado o Rentista</w:t>
            </w:r>
          </w:p>
        </w:tc>
        <w:tc>
          <w:tcPr>
            <w:tcW w:w="2420" w:type="dxa"/>
            <w:noWrap/>
            <w:hideMark/>
          </w:tcPr>
          <w:p w14:paraId="622810A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1125</w:t>
            </w:r>
          </w:p>
        </w:tc>
        <w:tc>
          <w:tcPr>
            <w:tcW w:w="2560" w:type="dxa"/>
            <w:noWrap/>
            <w:hideMark/>
          </w:tcPr>
          <w:p w14:paraId="3614CCC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27%</w:t>
            </w:r>
          </w:p>
        </w:tc>
      </w:tr>
      <w:tr w:rsidR="00BA5A86" w:rsidRPr="00E75434" w14:paraId="591D6864"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F25721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Realiza labores del hogar</w:t>
            </w:r>
          </w:p>
        </w:tc>
        <w:tc>
          <w:tcPr>
            <w:tcW w:w="2420" w:type="dxa"/>
            <w:noWrap/>
            <w:hideMark/>
          </w:tcPr>
          <w:p w14:paraId="3A97DF7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137</w:t>
            </w:r>
          </w:p>
        </w:tc>
        <w:tc>
          <w:tcPr>
            <w:tcW w:w="2560" w:type="dxa"/>
            <w:noWrap/>
            <w:hideMark/>
          </w:tcPr>
          <w:p w14:paraId="6F638CC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3%</w:t>
            </w:r>
          </w:p>
        </w:tc>
      </w:tr>
      <w:tr w:rsidR="00BA5A86" w:rsidRPr="00E75434" w14:paraId="1F1B17DD"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83AAEF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Solo estudia</w:t>
            </w:r>
          </w:p>
        </w:tc>
        <w:tc>
          <w:tcPr>
            <w:tcW w:w="2420" w:type="dxa"/>
            <w:noWrap/>
            <w:hideMark/>
          </w:tcPr>
          <w:p w14:paraId="5E568C5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114</w:t>
            </w:r>
          </w:p>
        </w:tc>
        <w:tc>
          <w:tcPr>
            <w:tcW w:w="2560" w:type="dxa"/>
            <w:noWrap/>
            <w:hideMark/>
          </w:tcPr>
          <w:p w14:paraId="3952232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3%</w:t>
            </w:r>
          </w:p>
        </w:tc>
      </w:tr>
      <w:tr w:rsidR="00BA5A86" w:rsidRPr="00E75434" w14:paraId="53CB7A73"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D6F2F7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Trabaja</w:t>
            </w:r>
          </w:p>
        </w:tc>
        <w:tc>
          <w:tcPr>
            <w:tcW w:w="2420" w:type="dxa"/>
            <w:noWrap/>
            <w:hideMark/>
          </w:tcPr>
          <w:p w14:paraId="5D7C81D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2105</w:t>
            </w:r>
          </w:p>
        </w:tc>
        <w:tc>
          <w:tcPr>
            <w:tcW w:w="2560" w:type="dxa"/>
            <w:noWrap/>
            <w:hideMark/>
          </w:tcPr>
          <w:p w14:paraId="0C8E8D3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51%</w:t>
            </w:r>
          </w:p>
        </w:tc>
      </w:tr>
      <w:tr w:rsidR="00BA5A86" w:rsidRPr="00E75434" w14:paraId="5E5FDD85"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0256BF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Trabaja y estudia</w:t>
            </w:r>
          </w:p>
        </w:tc>
        <w:tc>
          <w:tcPr>
            <w:tcW w:w="2420" w:type="dxa"/>
            <w:noWrap/>
            <w:hideMark/>
          </w:tcPr>
          <w:p w14:paraId="76ABA29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354</w:t>
            </w:r>
          </w:p>
        </w:tc>
        <w:tc>
          <w:tcPr>
            <w:tcW w:w="2560" w:type="dxa"/>
            <w:noWrap/>
            <w:hideMark/>
          </w:tcPr>
          <w:p w14:paraId="31888B9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9%</w:t>
            </w:r>
          </w:p>
        </w:tc>
      </w:tr>
      <w:tr w:rsidR="00BA5A86" w:rsidRPr="00E75434" w14:paraId="4D297446"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EC223F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Desempleado(a)</w:t>
            </w:r>
          </w:p>
        </w:tc>
        <w:tc>
          <w:tcPr>
            <w:tcW w:w="2420" w:type="dxa"/>
            <w:noWrap/>
            <w:hideMark/>
          </w:tcPr>
          <w:p w14:paraId="18EA7CB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123</w:t>
            </w:r>
          </w:p>
        </w:tc>
        <w:tc>
          <w:tcPr>
            <w:tcW w:w="2560" w:type="dxa"/>
            <w:noWrap/>
            <w:hideMark/>
          </w:tcPr>
          <w:p w14:paraId="76C05FD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3%</w:t>
            </w:r>
          </w:p>
        </w:tc>
      </w:tr>
      <w:tr w:rsidR="00BA5A86" w:rsidRPr="00E75434" w14:paraId="5AD1C996"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A5E920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2420" w:type="dxa"/>
            <w:noWrap/>
            <w:hideMark/>
          </w:tcPr>
          <w:p w14:paraId="2915B06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153</w:t>
            </w:r>
          </w:p>
        </w:tc>
        <w:tc>
          <w:tcPr>
            <w:tcW w:w="2560" w:type="dxa"/>
            <w:noWrap/>
            <w:hideMark/>
          </w:tcPr>
          <w:p w14:paraId="401E05D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4%</w:t>
            </w:r>
          </w:p>
        </w:tc>
      </w:tr>
      <w:tr w:rsidR="00BA5A86" w:rsidRPr="00E75434" w14:paraId="6DD7EDB0"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3D2F753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60B0337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4111</w:t>
            </w:r>
          </w:p>
        </w:tc>
        <w:tc>
          <w:tcPr>
            <w:tcW w:w="2560" w:type="dxa"/>
            <w:noWrap/>
            <w:hideMark/>
          </w:tcPr>
          <w:p w14:paraId="62B250F0" w14:textId="4B3420E0" w:rsidR="00BA5A86" w:rsidRPr="00E75434" w:rsidRDefault="007B43AE" w:rsidP="004122E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val="es-ES_tradnl"/>
                <w14:ligatures w14:val="none"/>
              </w:rPr>
            </w:pPr>
            <w:r w:rsidRPr="00E75434">
              <w:rPr>
                <w:rFonts w:ascii="Calibri" w:eastAsia="Times New Roman" w:hAnsi="Calibri" w:cs="Calibri"/>
                <w:color w:val="000000"/>
                <w:kern w:val="0"/>
                <w:sz w:val="22"/>
                <w:szCs w:val="22"/>
                <w:lang w:val="es-ES_tradnl"/>
                <w14:ligatures w14:val="none"/>
              </w:rPr>
              <w:t>100%</w:t>
            </w:r>
          </w:p>
        </w:tc>
      </w:tr>
    </w:tbl>
    <w:p w14:paraId="193431C6"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0FC6655D" w14:textId="77777777" w:rsidR="00BA5A86" w:rsidRPr="00E75434" w:rsidRDefault="00BA5A86" w:rsidP="004122E8">
      <w:pPr>
        <w:jc w:val="both"/>
        <w:rPr>
          <w:lang w:val="es-ES_tradnl"/>
        </w:rPr>
      </w:pPr>
    </w:p>
    <w:p w14:paraId="003FD084" w14:textId="77777777" w:rsidR="00745F08" w:rsidRPr="00E75434" w:rsidRDefault="00745F08" w:rsidP="004122E8">
      <w:pPr>
        <w:jc w:val="both"/>
        <w:rPr>
          <w:lang w:val="es-ES_tradnl"/>
        </w:rPr>
      </w:pPr>
    </w:p>
    <w:p w14:paraId="7DE79830" w14:textId="77777777" w:rsidR="00246FED" w:rsidRPr="00E75434" w:rsidRDefault="00246FED" w:rsidP="004122E8">
      <w:pPr>
        <w:jc w:val="both"/>
        <w:rPr>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2008E7E1" w14:textId="77777777" w:rsidTr="562486A5">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5160" w:type="dxa"/>
            <w:noWrap/>
            <w:hideMark/>
          </w:tcPr>
          <w:p w14:paraId="492B4DF7" w14:textId="69220C87" w:rsidR="00BA5A86" w:rsidRPr="00E75434" w:rsidRDefault="00F46C40" w:rsidP="562486A5">
            <w:pPr>
              <w:jc w:val="both"/>
              <w:rPr>
                <w:rFonts w:ascii="Times New Roman" w:eastAsia="Times New Roman" w:hAnsi="Times New Roman" w:cs="Times New Roman"/>
                <w:color w:val="000000"/>
                <w:kern w:val="0"/>
                <w:sz w:val="22"/>
                <w:szCs w:val="22"/>
                <w:lang w:val="es-ES_tradnl"/>
                <w14:ligatures w14:val="none"/>
              </w:rPr>
            </w:pPr>
            <w:r w:rsidRPr="00E75434">
              <w:rPr>
                <w:rFonts w:ascii="Times New Roman" w:eastAsia="Times New Roman" w:hAnsi="Times New Roman" w:cs="Times New Roman"/>
                <w:color w:val="000000"/>
                <w:kern w:val="0"/>
                <w:sz w:val="24"/>
                <w:lang w:val="es-ES_tradnl"/>
                <w14:ligatures w14:val="none"/>
              </w:rPr>
              <w:lastRenderedPageBreak/>
              <w:t>Tabla 4.</w:t>
            </w:r>
            <w:r w:rsidR="00BA5A86" w:rsidRPr="00E75434">
              <w:rPr>
                <w:rFonts w:ascii="Times New Roman" w:eastAsia="Times New Roman" w:hAnsi="Times New Roman" w:cs="Times New Roman"/>
                <w:color w:val="000000"/>
                <w:kern w:val="0"/>
                <w:sz w:val="22"/>
                <w:szCs w:val="22"/>
                <w:lang w:val="es-ES_tradnl"/>
                <w14:ligatures w14:val="none"/>
              </w:rPr>
              <w:t xml:space="preserve">¿Diría usted que el ingreso total que su familia recibe mensualmente les alcanza o no les alcanza para vivir? </w:t>
            </w:r>
          </w:p>
        </w:tc>
        <w:tc>
          <w:tcPr>
            <w:tcW w:w="2420" w:type="dxa"/>
            <w:hideMark/>
          </w:tcPr>
          <w:p w14:paraId="1D5AEAE1"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Respuestas</w:t>
            </w:r>
          </w:p>
        </w:tc>
        <w:tc>
          <w:tcPr>
            <w:tcW w:w="2560" w:type="dxa"/>
            <w:hideMark/>
          </w:tcPr>
          <w:p w14:paraId="43F16DAA"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BA5A86" w:rsidRPr="00E75434" w14:paraId="74DA066F" w14:textId="77777777" w:rsidTr="562486A5">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160" w:type="dxa"/>
            <w:hideMark/>
          </w:tcPr>
          <w:p w14:paraId="10B4636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 No les alcanza, tienen grandes dificultades</w:t>
            </w:r>
          </w:p>
        </w:tc>
        <w:tc>
          <w:tcPr>
            <w:tcW w:w="2420" w:type="dxa"/>
            <w:noWrap/>
            <w:hideMark/>
          </w:tcPr>
          <w:p w14:paraId="735636E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200</w:t>
            </w:r>
          </w:p>
        </w:tc>
        <w:tc>
          <w:tcPr>
            <w:tcW w:w="2560" w:type="dxa"/>
            <w:noWrap/>
            <w:hideMark/>
          </w:tcPr>
          <w:p w14:paraId="4D84A5D0" w14:textId="48103B41"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6B40D29F"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B35C36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 No les alcanza, tiene dificultades</w:t>
            </w:r>
          </w:p>
        </w:tc>
        <w:tc>
          <w:tcPr>
            <w:tcW w:w="2420" w:type="dxa"/>
            <w:noWrap/>
            <w:hideMark/>
          </w:tcPr>
          <w:p w14:paraId="0896935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704</w:t>
            </w:r>
          </w:p>
        </w:tc>
        <w:tc>
          <w:tcPr>
            <w:tcW w:w="2560" w:type="dxa"/>
            <w:noWrap/>
            <w:hideMark/>
          </w:tcPr>
          <w:p w14:paraId="139F8F15" w14:textId="31BE01A8"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0A2968BD"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30DD0E3B"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 Les alcanza justo, sin gran dificultad</w:t>
            </w:r>
          </w:p>
        </w:tc>
        <w:tc>
          <w:tcPr>
            <w:tcW w:w="2420" w:type="dxa"/>
            <w:noWrap/>
            <w:hideMark/>
          </w:tcPr>
          <w:p w14:paraId="2B77B9A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1634</w:t>
            </w:r>
          </w:p>
        </w:tc>
        <w:tc>
          <w:tcPr>
            <w:tcW w:w="2560" w:type="dxa"/>
            <w:noWrap/>
            <w:hideMark/>
          </w:tcPr>
          <w:p w14:paraId="2B1971A4" w14:textId="61526A16"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40</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0B0EA1D8"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1A3CB10"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 Les alcanza bien, pueden ahorrar</w:t>
            </w:r>
          </w:p>
        </w:tc>
        <w:tc>
          <w:tcPr>
            <w:tcW w:w="2420" w:type="dxa"/>
            <w:noWrap/>
            <w:hideMark/>
          </w:tcPr>
          <w:p w14:paraId="33B20BB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1496</w:t>
            </w:r>
          </w:p>
        </w:tc>
        <w:tc>
          <w:tcPr>
            <w:tcW w:w="2560" w:type="dxa"/>
            <w:noWrap/>
            <w:hideMark/>
          </w:tcPr>
          <w:p w14:paraId="507747E9" w14:textId="31BCC8F3"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36</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28607457"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B639A0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9. NS/NR</w:t>
            </w:r>
          </w:p>
        </w:tc>
        <w:tc>
          <w:tcPr>
            <w:tcW w:w="2420" w:type="dxa"/>
            <w:noWrap/>
            <w:hideMark/>
          </w:tcPr>
          <w:p w14:paraId="4719187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77</w:t>
            </w:r>
          </w:p>
        </w:tc>
        <w:tc>
          <w:tcPr>
            <w:tcW w:w="2560" w:type="dxa"/>
            <w:noWrap/>
            <w:hideMark/>
          </w:tcPr>
          <w:p w14:paraId="28CBAAB4" w14:textId="3275EEE4"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r w:rsidR="007B43AE" w:rsidRPr="00E75434">
              <w:rPr>
                <w:rFonts w:ascii="Calibri" w:eastAsia="Times New Roman" w:hAnsi="Calibri" w:cs="Calibri"/>
                <w:color w:val="000000"/>
                <w:kern w:val="0"/>
                <w:sz w:val="22"/>
                <w:szCs w:val="22"/>
                <w:lang w:val="es-ES_tradnl"/>
                <w14:ligatures w14:val="none"/>
              </w:rPr>
              <w:t>%</w:t>
            </w:r>
          </w:p>
        </w:tc>
      </w:tr>
      <w:tr w:rsidR="007B43AE" w:rsidRPr="00E75434" w14:paraId="17BDCC06"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tcPr>
          <w:p w14:paraId="1C9945D8" w14:textId="6939A2C3" w:rsidR="007B43AE" w:rsidRPr="00E75434" w:rsidRDefault="007B43AE"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tcPr>
          <w:p w14:paraId="3F194051" w14:textId="4AE5C495" w:rsidR="007B43AE" w:rsidRPr="00E75434" w:rsidRDefault="007B43AE"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tcPr>
          <w:p w14:paraId="46C53CE4" w14:textId="5F498AD9" w:rsidR="007B43AE" w:rsidRPr="00E75434" w:rsidRDefault="007B43AE"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765429B0"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3B1BB133" w14:textId="77777777" w:rsidR="00BA5A86" w:rsidRPr="00E75434" w:rsidRDefault="00BA5A86" w:rsidP="004122E8">
      <w:pPr>
        <w:jc w:val="both"/>
        <w:rPr>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11930734" w14:textId="77777777" w:rsidTr="00246FED">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5160" w:type="dxa"/>
            <w:hideMark/>
          </w:tcPr>
          <w:p w14:paraId="3069B4BD" w14:textId="2C717DAB" w:rsidR="00BA5A86" w:rsidRPr="00E75434" w:rsidRDefault="00F46C40"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5. </w:t>
            </w:r>
            <w:r w:rsidRPr="00E75434">
              <w:rPr>
                <w:rFonts w:ascii="Times New Roman" w:eastAsia="Times New Roman" w:hAnsi="Times New Roman" w:cs="Times New Roman"/>
                <w:color w:val="000000"/>
                <w:kern w:val="0"/>
                <w:lang w:val="es-ES_tradnl"/>
                <w14:ligatures w14:val="none"/>
              </w:rPr>
              <w:t>Distribución de las personas participantes según grupos de edad</w:t>
            </w:r>
          </w:p>
        </w:tc>
        <w:tc>
          <w:tcPr>
            <w:tcW w:w="2420" w:type="dxa"/>
            <w:hideMark/>
          </w:tcPr>
          <w:p w14:paraId="62478DE0"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Frecuencia</w:t>
            </w:r>
          </w:p>
        </w:tc>
        <w:tc>
          <w:tcPr>
            <w:tcW w:w="2560" w:type="dxa"/>
            <w:hideMark/>
          </w:tcPr>
          <w:p w14:paraId="6E1AB4B2"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BA5A86" w:rsidRPr="00E75434" w14:paraId="2F7A7FBF"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088172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18–25</w:t>
            </w:r>
          </w:p>
        </w:tc>
        <w:tc>
          <w:tcPr>
            <w:tcW w:w="2420" w:type="dxa"/>
            <w:noWrap/>
            <w:hideMark/>
          </w:tcPr>
          <w:p w14:paraId="0FED150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234</w:t>
            </w:r>
          </w:p>
        </w:tc>
        <w:tc>
          <w:tcPr>
            <w:tcW w:w="2560" w:type="dxa"/>
            <w:noWrap/>
            <w:hideMark/>
          </w:tcPr>
          <w:p w14:paraId="154C699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5.7</w:t>
            </w:r>
          </w:p>
        </w:tc>
      </w:tr>
      <w:tr w:rsidR="00BA5A86" w:rsidRPr="00E75434" w14:paraId="20413DF8"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983925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26–30</w:t>
            </w:r>
          </w:p>
        </w:tc>
        <w:tc>
          <w:tcPr>
            <w:tcW w:w="2420" w:type="dxa"/>
            <w:noWrap/>
            <w:hideMark/>
          </w:tcPr>
          <w:p w14:paraId="1791BFD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224</w:t>
            </w:r>
          </w:p>
        </w:tc>
        <w:tc>
          <w:tcPr>
            <w:tcW w:w="2560" w:type="dxa"/>
            <w:noWrap/>
            <w:hideMark/>
          </w:tcPr>
          <w:p w14:paraId="4D786ED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5.4</w:t>
            </w:r>
          </w:p>
        </w:tc>
      </w:tr>
      <w:tr w:rsidR="00BA5A86" w:rsidRPr="00E75434" w14:paraId="71DCD150"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1F3235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31–40</w:t>
            </w:r>
          </w:p>
        </w:tc>
        <w:tc>
          <w:tcPr>
            <w:tcW w:w="2420" w:type="dxa"/>
            <w:noWrap/>
            <w:hideMark/>
          </w:tcPr>
          <w:p w14:paraId="679FAF0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664</w:t>
            </w:r>
          </w:p>
        </w:tc>
        <w:tc>
          <w:tcPr>
            <w:tcW w:w="2560" w:type="dxa"/>
            <w:noWrap/>
            <w:hideMark/>
          </w:tcPr>
          <w:p w14:paraId="740B558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16.2</w:t>
            </w:r>
          </w:p>
        </w:tc>
      </w:tr>
      <w:tr w:rsidR="00BA5A86" w:rsidRPr="00E75434" w14:paraId="28DF283B"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3F56EFF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41–50</w:t>
            </w:r>
          </w:p>
        </w:tc>
        <w:tc>
          <w:tcPr>
            <w:tcW w:w="2420" w:type="dxa"/>
            <w:noWrap/>
            <w:hideMark/>
          </w:tcPr>
          <w:p w14:paraId="05407AA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715</w:t>
            </w:r>
          </w:p>
        </w:tc>
        <w:tc>
          <w:tcPr>
            <w:tcW w:w="2560" w:type="dxa"/>
            <w:noWrap/>
            <w:hideMark/>
          </w:tcPr>
          <w:p w14:paraId="15ACFFD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17.4</w:t>
            </w:r>
          </w:p>
        </w:tc>
      </w:tr>
      <w:tr w:rsidR="00BA5A86" w:rsidRPr="00E75434" w14:paraId="2818774C"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4172C7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51–60</w:t>
            </w:r>
          </w:p>
        </w:tc>
        <w:tc>
          <w:tcPr>
            <w:tcW w:w="2420" w:type="dxa"/>
            <w:noWrap/>
            <w:hideMark/>
          </w:tcPr>
          <w:p w14:paraId="58117A3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727</w:t>
            </w:r>
          </w:p>
        </w:tc>
        <w:tc>
          <w:tcPr>
            <w:tcW w:w="2560" w:type="dxa"/>
            <w:noWrap/>
            <w:hideMark/>
          </w:tcPr>
          <w:p w14:paraId="318A778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17.7</w:t>
            </w:r>
          </w:p>
        </w:tc>
      </w:tr>
      <w:tr w:rsidR="00BA5A86" w:rsidRPr="00E75434" w14:paraId="600BF84C"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DA55EB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61–70</w:t>
            </w:r>
          </w:p>
        </w:tc>
        <w:tc>
          <w:tcPr>
            <w:tcW w:w="2420" w:type="dxa"/>
            <w:noWrap/>
            <w:hideMark/>
          </w:tcPr>
          <w:p w14:paraId="5C30B1C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1113</w:t>
            </w:r>
          </w:p>
        </w:tc>
        <w:tc>
          <w:tcPr>
            <w:tcW w:w="2560" w:type="dxa"/>
            <w:noWrap/>
            <w:hideMark/>
          </w:tcPr>
          <w:p w14:paraId="532225A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27.1</w:t>
            </w:r>
          </w:p>
        </w:tc>
      </w:tr>
      <w:tr w:rsidR="00BA5A86" w:rsidRPr="00E75434" w14:paraId="5B2DDB37"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6415A0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71–80</w:t>
            </w:r>
          </w:p>
        </w:tc>
        <w:tc>
          <w:tcPr>
            <w:tcW w:w="2420" w:type="dxa"/>
            <w:noWrap/>
            <w:hideMark/>
          </w:tcPr>
          <w:p w14:paraId="5427468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406</w:t>
            </w:r>
          </w:p>
        </w:tc>
        <w:tc>
          <w:tcPr>
            <w:tcW w:w="2560" w:type="dxa"/>
            <w:noWrap/>
            <w:hideMark/>
          </w:tcPr>
          <w:p w14:paraId="01CAC68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9.9</w:t>
            </w:r>
          </w:p>
        </w:tc>
      </w:tr>
      <w:tr w:rsidR="00BA5A86" w:rsidRPr="00E75434" w14:paraId="0C57DD96"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93FA81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80+</w:t>
            </w:r>
          </w:p>
        </w:tc>
        <w:tc>
          <w:tcPr>
            <w:tcW w:w="2420" w:type="dxa"/>
            <w:noWrap/>
            <w:hideMark/>
          </w:tcPr>
          <w:p w14:paraId="6A208CC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28</w:t>
            </w:r>
          </w:p>
        </w:tc>
        <w:tc>
          <w:tcPr>
            <w:tcW w:w="2560" w:type="dxa"/>
            <w:noWrap/>
            <w:hideMark/>
          </w:tcPr>
          <w:p w14:paraId="7DC5123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0.7</w:t>
            </w:r>
          </w:p>
        </w:tc>
      </w:tr>
      <w:tr w:rsidR="00BA5A86" w:rsidRPr="00E75434" w14:paraId="619095BE"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1DC79AB"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2234551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4111</w:t>
            </w:r>
          </w:p>
        </w:tc>
        <w:tc>
          <w:tcPr>
            <w:tcW w:w="2560" w:type="dxa"/>
            <w:noWrap/>
            <w:hideMark/>
          </w:tcPr>
          <w:p w14:paraId="4CB1F1A8" w14:textId="2360835F"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100.0</w:t>
            </w:r>
            <w:r w:rsidR="007B43AE" w:rsidRPr="00E75434">
              <w:rPr>
                <w:rFonts w:ascii="Times New Roman" w:eastAsia="Times New Roman" w:hAnsi="Times New Roman" w:cs="Times New Roman"/>
                <w:color w:val="010205"/>
                <w:kern w:val="0"/>
                <w:lang w:val="es-ES_tradnl"/>
                <w14:ligatures w14:val="none"/>
              </w:rPr>
              <w:t>%</w:t>
            </w:r>
          </w:p>
        </w:tc>
      </w:tr>
    </w:tbl>
    <w:p w14:paraId="20C5A13C" w14:textId="017C5611" w:rsidR="00BA5A86" w:rsidRPr="00E75434" w:rsidRDefault="562486A5" w:rsidP="562486A5">
      <w:pPr>
        <w:jc w:val="both"/>
        <w:rPr>
          <w:sz w:val="21"/>
          <w:szCs w:val="21"/>
          <w:lang w:val="es-ES_tradnl"/>
        </w:rPr>
      </w:pPr>
      <w:r w:rsidRPr="00E75434">
        <w:rPr>
          <w:sz w:val="21"/>
          <w:szCs w:val="21"/>
          <w:lang w:val="es-ES_tradnl"/>
        </w:rPr>
        <w:t>Fuente: Sondeo de Opinión, CIOdD-UCR, Agosto 2025</w:t>
      </w:r>
    </w:p>
    <w:p w14:paraId="2AD3D6E1" w14:textId="77777777" w:rsidR="00246FED" w:rsidRDefault="00246FED" w:rsidP="004122E8">
      <w:pPr>
        <w:jc w:val="both"/>
        <w:rPr>
          <w:sz w:val="21"/>
          <w:szCs w:val="21"/>
          <w:lang w:val="es-ES_tradnl"/>
        </w:rPr>
      </w:pPr>
    </w:p>
    <w:p w14:paraId="73AA79F1" w14:textId="77777777" w:rsidR="002A4995" w:rsidRDefault="002A4995" w:rsidP="004122E8">
      <w:pPr>
        <w:jc w:val="both"/>
        <w:rPr>
          <w:sz w:val="21"/>
          <w:szCs w:val="21"/>
          <w:lang w:val="es-ES_tradnl"/>
        </w:rPr>
      </w:pPr>
    </w:p>
    <w:p w14:paraId="38DF2EE6" w14:textId="77777777" w:rsidR="002A4995" w:rsidRDefault="002A4995" w:rsidP="004122E8">
      <w:pPr>
        <w:jc w:val="both"/>
        <w:rPr>
          <w:sz w:val="21"/>
          <w:szCs w:val="21"/>
          <w:lang w:val="es-ES_tradnl"/>
        </w:rPr>
      </w:pPr>
    </w:p>
    <w:p w14:paraId="3EEE0617" w14:textId="77777777" w:rsidR="002A4995" w:rsidRDefault="002A4995" w:rsidP="004122E8">
      <w:pPr>
        <w:jc w:val="both"/>
        <w:rPr>
          <w:sz w:val="21"/>
          <w:szCs w:val="21"/>
          <w:lang w:val="es-ES_tradnl"/>
        </w:rPr>
      </w:pPr>
    </w:p>
    <w:p w14:paraId="7625FE07" w14:textId="77777777" w:rsidR="002A4995" w:rsidRDefault="002A4995" w:rsidP="004122E8">
      <w:pPr>
        <w:jc w:val="both"/>
        <w:rPr>
          <w:sz w:val="21"/>
          <w:szCs w:val="21"/>
          <w:lang w:val="es-ES_tradnl"/>
        </w:rPr>
      </w:pPr>
    </w:p>
    <w:p w14:paraId="53FC6273" w14:textId="77777777" w:rsidR="002A4995" w:rsidRDefault="002A4995" w:rsidP="004122E8">
      <w:pPr>
        <w:jc w:val="both"/>
        <w:rPr>
          <w:sz w:val="21"/>
          <w:szCs w:val="21"/>
          <w:lang w:val="es-ES_tradnl"/>
        </w:rPr>
      </w:pPr>
    </w:p>
    <w:p w14:paraId="4EB33D94" w14:textId="77777777" w:rsidR="002A4995" w:rsidRPr="00E75434" w:rsidRDefault="002A4995" w:rsidP="004122E8">
      <w:pPr>
        <w:jc w:val="both"/>
        <w:rPr>
          <w:sz w:val="21"/>
          <w:szCs w:val="21"/>
          <w:lang w:val="es-ES_tradnl"/>
        </w:rPr>
      </w:pPr>
    </w:p>
    <w:tbl>
      <w:tblPr>
        <w:tblStyle w:val="PlainTable5"/>
        <w:tblW w:w="10140" w:type="dxa"/>
        <w:tblLook w:val="04A0" w:firstRow="1" w:lastRow="0" w:firstColumn="1" w:lastColumn="0" w:noHBand="0" w:noVBand="1"/>
      </w:tblPr>
      <w:tblGrid>
        <w:gridCol w:w="5160"/>
        <w:gridCol w:w="2420"/>
        <w:gridCol w:w="2560"/>
      </w:tblGrid>
      <w:tr w:rsidR="00E7555C" w:rsidRPr="00E75434" w14:paraId="75696977" w14:textId="77777777" w:rsidTr="00246FED">
        <w:trPr>
          <w:cnfStyle w:val="100000000000" w:firstRow="1" w:lastRow="0" w:firstColumn="0" w:lastColumn="0" w:oddVBand="0" w:evenVBand="0" w:oddHBand="0" w:evenHBand="0" w:firstRowFirstColumn="0" w:firstRowLastColumn="0" w:lastRowFirstColumn="0" w:lastRowLastColumn="0"/>
          <w:trHeight w:val="333"/>
        </w:trPr>
        <w:tc>
          <w:tcPr>
            <w:cnfStyle w:val="001000000100" w:firstRow="0" w:lastRow="0" w:firstColumn="1" w:lastColumn="0" w:oddVBand="0" w:evenVBand="0" w:oddHBand="0" w:evenHBand="0" w:firstRowFirstColumn="1" w:firstRowLastColumn="0" w:lastRowFirstColumn="0" w:lastRowLastColumn="0"/>
            <w:tcW w:w="5160" w:type="dxa"/>
            <w:hideMark/>
          </w:tcPr>
          <w:p w14:paraId="58C72C07" w14:textId="47645F4D" w:rsidR="00BA5A86" w:rsidRPr="00E75434" w:rsidRDefault="00F46C40"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lastRenderedPageBreak/>
              <w:t xml:space="preserve">Tabla 6. </w:t>
            </w:r>
            <w:r w:rsidRPr="00E75434">
              <w:rPr>
                <w:rFonts w:ascii="Times New Roman" w:eastAsia="Times New Roman" w:hAnsi="Times New Roman" w:cs="Times New Roman"/>
                <w:color w:val="000000"/>
                <w:kern w:val="0"/>
                <w:lang w:val="es-ES_tradnl"/>
                <w14:ligatures w14:val="none"/>
              </w:rPr>
              <w:t>Distribución de las personas participantes según</w:t>
            </w:r>
            <w:r w:rsidRPr="00E75434">
              <w:rPr>
                <w:rFonts w:ascii="Times New Roman" w:eastAsia="Times New Roman" w:hAnsi="Times New Roman" w:cs="Times New Roman"/>
                <w:kern w:val="0"/>
                <w:lang w:val="es-ES_tradnl"/>
                <w14:ligatures w14:val="none"/>
              </w:rPr>
              <w:t xml:space="preserve"> </w:t>
            </w:r>
            <w:r w:rsidR="00BA5A86" w:rsidRPr="00E75434">
              <w:rPr>
                <w:rFonts w:ascii="Times New Roman" w:eastAsia="Times New Roman" w:hAnsi="Times New Roman" w:cs="Times New Roman"/>
                <w:kern w:val="0"/>
                <w:lang w:val="es-ES_tradnl"/>
                <w14:ligatures w14:val="none"/>
              </w:rPr>
              <w:t>Provincia</w:t>
            </w:r>
            <w:r w:rsidRPr="00E75434">
              <w:rPr>
                <w:rFonts w:ascii="Times New Roman" w:eastAsia="Times New Roman" w:hAnsi="Times New Roman" w:cs="Times New Roman"/>
                <w:kern w:val="0"/>
                <w:lang w:val="es-ES_tradnl"/>
                <w14:ligatures w14:val="none"/>
              </w:rPr>
              <w:t xml:space="preserve"> de residencia</w:t>
            </w:r>
          </w:p>
        </w:tc>
        <w:tc>
          <w:tcPr>
            <w:tcW w:w="2420" w:type="dxa"/>
            <w:hideMark/>
          </w:tcPr>
          <w:p w14:paraId="6BF0DFFB"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Frecuencia</w:t>
            </w:r>
          </w:p>
        </w:tc>
        <w:tc>
          <w:tcPr>
            <w:tcW w:w="2560" w:type="dxa"/>
            <w:hideMark/>
          </w:tcPr>
          <w:p w14:paraId="12CD9F6A"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E7555C" w:rsidRPr="00E75434" w14:paraId="2A694165"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7FFF0C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San José</w:t>
            </w:r>
          </w:p>
        </w:tc>
        <w:tc>
          <w:tcPr>
            <w:tcW w:w="2420" w:type="dxa"/>
            <w:noWrap/>
            <w:hideMark/>
          </w:tcPr>
          <w:p w14:paraId="60C476D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1977</w:t>
            </w:r>
          </w:p>
        </w:tc>
        <w:tc>
          <w:tcPr>
            <w:tcW w:w="2560" w:type="dxa"/>
            <w:noWrap/>
            <w:hideMark/>
          </w:tcPr>
          <w:p w14:paraId="6C0F84D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48%</w:t>
            </w:r>
          </w:p>
        </w:tc>
      </w:tr>
      <w:tr w:rsidR="00E7555C" w:rsidRPr="00E75434" w14:paraId="0547A6F2"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2FE863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Alajuela</w:t>
            </w:r>
          </w:p>
        </w:tc>
        <w:tc>
          <w:tcPr>
            <w:tcW w:w="2420" w:type="dxa"/>
            <w:noWrap/>
            <w:hideMark/>
          </w:tcPr>
          <w:p w14:paraId="196F297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545</w:t>
            </w:r>
          </w:p>
        </w:tc>
        <w:tc>
          <w:tcPr>
            <w:tcW w:w="2560" w:type="dxa"/>
            <w:noWrap/>
            <w:hideMark/>
          </w:tcPr>
          <w:p w14:paraId="5895C8D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13%</w:t>
            </w:r>
          </w:p>
        </w:tc>
      </w:tr>
      <w:tr w:rsidR="00E7555C" w:rsidRPr="00E75434" w14:paraId="30677767"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8DC518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Cartago</w:t>
            </w:r>
          </w:p>
        </w:tc>
        <w:tc>
          <w:tcPr>
            <w:tcW w:w="2420" w:type="dxa"/>
            <w:noWrap/>
            <w:hideMark/>
          </w:tcPr>
          <w:p w14:paraId="27308A0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414</w:t>
            </w:r>
          </w:p>
        </w:tc>
        <w:tc>
          <w:tcPr>
            <w:tcW w:w="2560" w:type="dxa"/>
            <w:noWrap/>
            <w:hideMark/>
          </w:tcPr>
          <w:p w14:paraId="0C2CDEA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10%</w:t>
            </w:r>
          </w:p>
        </w:tc>
      </w:tr>
      <w:tr w:rsidR="00E7555C" w:rsidRPr="00E75434" w14:paraId="63572826"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C5C7B1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Heredia</w:t>
            </w:r>
          </w:p>
        </w:tc>
        <w:tc>
          <w:tcPr>
            <w:tcW w:w="2420" w:type="dxa"/>
            <w:noWrap/>
            <w:hideMark/>
          </w:tcPr>
          <w:p w14:paraId="52EBF96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729</w:t>
            </w:r>
          </w:p>
        </w:tc>
        <w:tc>
          <w:tcPr>
            <w:tcW w:w="2560" w:type="dxa"/>
            <w:noWrap/>
            <w:hideMark/>
          </w:tcPr>
          <w:p w14:paraId="41CCA80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18%</w:t>
            </w:r>
          </w:p>
        </w:tc>
      </w:tr>
      <w:tr w:rsidR="00E7555C" w:rsidRPr="00E75434" w14:paraId="57DEFC33"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1AC339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Guanacaste</w:t>
            </w:r>
          </w:p>
        </w:tc>
        <w:tc>
          <w:tcPr>
            <w:tcW w:w="2420" w:type="dxa"/>
            <w:noWrap/>
            <w:hideMark/>
          </w:tcPr>
          <w:p w14:paraId="6642FB8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156</w:t>
            </w:r>
          </w:p>
        </w:tc>
        <w:tc>
          <w:tcPr>
            <w:tcW w:w="2560" w:type="dxa"/>
            <w:noWrap/>
            <w:hideMark/>
          </w:tcPr>
          <w:p w14:paraId="32B7FFD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w:t>
            </w:r>
          </w:p>
        </w:tc>
      </w:tr>
      <w:tr w:rsidR="00E7555C" w:rsidRPr="00E75434" w14:paraId="5EB3762E"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07E1E9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Puntarenas</w:t>
            </w:r>
          </w:p>
        </w:tc>
        <w:tc>
          <w:tcPr>
            <w:tcW w:w="2420" w:type="dxa"/>
            <w:noWrap/>
            <w:hideMark/>
          </w:tcPr>
          <w:p w14:paraId="2168A6E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181</w:t>
            </w:r>
          </w:p>
        </w:tc>
        <w:tc>
          <w:tcPr>
            <w:tcW w:w="2560" w:type="dxa"/>
            <w:noWrap/>
            <w:hideMark/>
          </w:tcPr>
          <w:p w14:paraId="46D7C52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w:t>
            </w:r>
          </w:p>
        </w:tc>
      </w:tr>
      <w:tr w:rsidR="00E7555C" w:rsidRPr="00E75434" w14:paraId="51026A5B"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5C9BD12"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Limón</w:t>
            </w:r>
          </w:p>
        </w:tc>
        <w:tc>
          <w:tcPr>
            <w:tcW w:w="2420" w:type="dxa"/>
            <w:noWrap/>
            <w:hideMark/>
          </w:tcPr>
          <w:p w14:paraId="476726C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88</w:t>
            </w:r>
          </w:p>
        </w:tc>
        <w:tc>
          <w:tcPr>
            <w:tcW w:w="2560" w:type="dxa"/>
            <w:noWrap/>
            <w:hideMark/>
          </w:tcPr>
          <w:p w14:paraId="5B47152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w:t>
            </w:r>
          </w:p>
        </w:tc>
      </w:tr>
      <w:tr w:rsidR="00E7555C" w:rsidRPr="00E75434" w14:paraId="46DCB099"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4B6F6F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2420" w:type="dxa"/>
            <w:noWrap/>
            <w:hideMark/>
          </w:tcPr>
          <w:p w14:paraId="5A2CDCE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21</w:t>
            </w:r>
          </w:p>
        </w:tc>
        <w:tc>
          <w:tcPr>
            <w:tcW w:w="2560" w:type="dxa"/>
            <w:noWrap/>
            <w:hideMark/>
          </w:tcPr>
          <w:p w14:paraId="0624A50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w:t>
            </w:r>
          </w:p>
        </w:tc>
      </w:tr>
      <w:tr w:rsidR="00BA5A86" w:rsidRPr="00E75434" w14:paraId="4A1E766C"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B6FC55C" w14:textId="70A8FA5E"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w:t>
            </w:r>
            <w:r w:rsidR="00F46C40" w:rsidRPr="00E75434">
              <w:rPr>
                <w:rFonts w:ascii="Times New Roman" w:eastAsia="Times New Roman" w:hAnsi="Times New Roman" w:cs="Times New Roman"/>
                <w:kern w:val="0"/>
                <w:lang w:val="es-ES_tradnl"/>
                <w14:ligatures w14:val="none"/>
              </w:rPr>
              <w:t>l</w:t>
            </w:r>
          </w:p>
        </w:tc>
        <w:tc>
          <w:tcPr>
            <w:tcW w:w="2420" w:type="dxa"/>
            <w:noWrap/>
            <w:hideMark/>
          </w:tcPr>
          <w:p w14:paraId="29F323D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4111</w:t>
            </w:r>
          </w:p>
        </w:tc>
        <w:tc>
          <w:tcPr>
            <w:tcW w:w="2560" w:type="dxa"/>
            <w:noWrap/>
            <w:hideMark/>
          </w:tcPr>
          <w:p w14:paraId="6FB33C5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100%</w:t>
            </w:r>
          </w:p>
        </w:tc>
      </w:tr>
    </w:tbl>
    <w:p w14:paraId="0A0F8343"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0DB1FCA8" w14:textId="77777777" w:rsidR="00BA5A86" w:rsidRPr="00E75434" w:rsidRDefault="00BA5A86" w:rsidP="004122E8">
      <w:pPr>
        <w:jc w:val="both"/>
        <w:rPr>
          <w:rFonts w:ascii="Times New Roman" w:hAnsi="Times New Roman" w:cs="Times New Roman"/>
          <w:lang w:val="es-ES_tradnl"/>
        </w:rPr>
      </w:pPr>
    </w:p>
    <w:tbl>
      <w:tblPr>
        <w:tblStyle w:val="PlainTable5"/>
        <w:tblW w:w="10140" w:type="dxa"/>
        <w:tblLook w:val="04A0" w:firstRow="1" w:lastRow="0" w:firstColumn="1" w:lastColumn="0" w:noHBand="0" w:noVBand="1"/>
      </w:tblPr>
      <w:tblGrid>
        <w:gridCol w:w="5160"/>
        <w:gridCol w:w="2420"/>
        <w:gridCol w:w="2560"/>
      </w:tblGrid>
      <w:tr w:rsidR="00E7555C" w:rsidRPr="00E75434" w14:paraId="5F35AFBF" w14:textId="77777777" w:rsidTr="00246FED">
        <w:trPr>
          <w:cnfStyle w:val="100000000000" w:firstRow="1" w:lastRow="0" w:firstColumn="0" w:lastColumn="0" w:oddVBand="0" w:evenVBand="0" w:oddHBand="0" w:evenHBand="0" w:firstRowFirstColumn="0" w:firstRowLastColumn="0" w:lastRowFirstColumn="0" w:lastRowLastColumn="0"/>
          <w:trHeight w:val="306"/>
        </w:trPr>
        <w:tc>
          <w:tcPr>
            <w:cnfStyle w:val="001000000100" w:firstRow="0" w:lastRow="0" w:firstColumn="1" w:lastColumn="0" w:oddVBand="0" w:evenVBand="0" w:oddHBand="0" w:evenHBand="0" w:firstRowFirstColumn="1" w:firstRowLastColumn="0" w:lastRowFirstColumn="0" w:lastRowLastColumn="0"/>
            <w:tcW w:w="5160" w:type="dxa"/>
            <w:hideMark/>
          </w:tcPr>
          <w:p w14:paraId="0B5CF2DF" w14:textId="34FB24A6" w:rsidR="00BA5A86" w:rsidRPr="00E75434" w:rsidRDefault="00F46C40"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7. </w:t>
            </w:r>
            <w:r w:rsidRPr="00E75434">
              <w:rPr>
                <w:rFonts w:ascii="Times New Roman" w:eastAsia="Times New Roman" w:hAnsi="Times New Roman" w:cs="Times New Roman"/>
                <w:color w:val="000000"/>
                <w:kern w:val="0"/>
                <w:lang w:val="es-ES_tradnl"/>
                <w14:ligatures w14:val="none"/>
              </w:rPr>
              <w:t>Distribución de las personas participantes según</w:t>
            </w:r>
            <w:r w:rsidRPr="00E75434">
              <w:rPr>
                <w:rFonts w:ascii="Times New Roman" w:eastAsia="Times New Roman" w:hAnsi="Times New Roman" w:cs="Times New Roman"/>
                <w:kern w:val="0"/>
                <w:lang w:val="es-ES_tradnl"/>
                <w14:ligatures w14:val="none"/>
              </w:rPr>
              <w:t xml:space="preserve"> zona de residencia</w:t>
            </w:r>
          </w:p>
        </w:tc>
        <w:tc>
          <w:tcPr>
            <w:tcW w:w="2420" w:type="dxa"/>
            <w:hideMark/>
          </w:tcPr>
          <w:p w14:paraId="07DE01D3"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Frecuencia</w:t>
            </w:r>
          </w:p>
        </w:tc>
        <w:tc>
          <w:tcPr>
            <w:tcW w:w="2560" w:type="dxa"/>
            <w:hideMark/>
          </w:tcPr>
          <w:p w14:paraId="6AF8A097"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E7555C" w:rsidRPr="00E75434" w14:paraId="12219EB6"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9A42BF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Gran Área Metropolitana</w:t>
            </w:r>
          </w:p>
        </w:tc>
        <w:tc>
          <w:tcPr>
            <w:tcW w:w="2420" w:type="dxa"/>
            <w:noWrap/>
            <w:hideMark/>
          </w:tcPr>
          <w:p w14:paraId="1A38A7E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3520</w:t>
            </w:r>
          </w:p>
        </w:tc>
        <w:tc>
          <w:tcPr>
            <w:tcW w:w="2560" w:type="dxa"/>
            <w:noWrap/>
            <w:hideMark/>
          </w:tcPr>
          <w:p w14:paraId="0A8E5A0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86%</w:t>
            </w:r>
          </w:p>
        </w:tc>
      </w:tr>
      <w:tr w:rsidR="00E7555C" w:rsidRPr="00E75434" w14:paraId="1D217B90"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ED2548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Fuera del Gran Área Metropolitana</w:t>
            </w:r>
          </w:p>
        </w:tc>
        <w:tc>
          <w:tcPr>
            <w:tcW w:w="2420" w:type="dxa"/>
            <w:noWrap/>
            <w:hideMark/>
          </w:tcPr>
          <w:p w14:paraId="5600AF0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570</w:t>
            </w:r>
          </w:p>
        </w:tc>
        <w:tc>
          <w:tcPr>
            <w:tcW w:w="2560" w:type="dxa"/>
            <w:noWrap/>
            <w:hideMark/>
          </w:tcPr>
          <w:p w14:paraId="73479B6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14%</w:t>
            </w:r>
          </w:p>
        </w:tc>
      </w:tr>
      <w:tr w:rsidR="00E7555C" w:rsidRPr="00E75434" w14:paraId="5BA1F441" w14:textId="77777777" w:rsidTr="00246FE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88DFF2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2420" w:type="dxa"/>
            <w:noWrap/>
            <w:hideMark/>
          </w:tcPr>
          <w:p w14:paraId="6A83669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21</w:t>
            </w:r>
          </w:p>
        </w:tc>
        <w:tc>
          <w:tcPr>
            <w:tcW w:w="2560" w:type="dxa"/>
            <w:noWrap/>
            <w:hideMark/>
          </w:tcPr>
          <w:p w14:paraId="4E02C73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w:t>
            </w:r>
          </w:p>
        </w:tc>
      </w:tr>
      <w:tr w:rsidR="00E7555C" w:rsidRPr="00E75434" w14:paraId="129F291C" w14:textId="77777777" w:rsidTr="00246FED">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F2448F0"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5E0F0B8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4111</w:t>
            </w:r>
          </w:p>
        </w:tc>
        <w:tc>
          <w:tcPr>
            <w:tcW w:w="2560" w:type="dxa"/>
            <w:noWrap/>
            <w:hideMark/>
          </w:tcPr>
          <w:p w14:paraId="023A536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100%</w:t>
            </w:r>
          </w:p>
        </w:tc>
      </w:tr>
    </w:tbl>
    <w:p w14:paraId="1AB9DF19"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7EF8C69A" w14:textId="77777777" w:rsidR="00BA5A86" w:rsidRPr="00E75434" w:rsidRDefault="00BA5A86" w:rsidP="004122E8">
      <w:pPr>
        <w:jc w:val="both"/>
        <w:rPr>
          <w:lang w:val="es-ES_tradnl"/>
        </w:rPr>
      </w:pPr>
    </w:p>
    <w:p w14:paraId="28E7F1F7" w14:textId="77777777" w:rsidR="00BA5A86" w:rsidRPr="00E75434" w:rsidRDefault="00BA5A86" w:rsidP="004122E8">
      <w:pPr>
        <w:jc w:val="both"/>
        <w:rPr>
          <w:lang w:val="es-ES_tradnl"/>
        </w:rPr>
      </w:pPr>
    </w:p>
    <w:p w14:paraId="4ED337A4" w14:textId="77777777" w:rsidR="002A4995" w:rsidRDefault="002A4995">
      <w:pPr>
        <w:rPr>
          <w:rFonts w:ascii="Times New Roman" w:eastAsia="Times New Roman" w:hAnsi="Times New Roman" w:cs="Times New Roman"/>
          <w:b/>
          <w:bCs/>
          <w:color w:val="000000"/>
          <w:kern w:val="0"/>
          <w:lang w:val="es-ES_tradnl"/>
          <w14:ligatures w14:val="none"/>
        </w:rPr>
      </w:pPr>
      <w:r>
        <w:rPr>
          <w:rFonts w:ascii="Times New Roman" w:eastAsia="Times New Roman" w:hAnsi="Times New Roman" w:cs="Times New Roman"/>
          <w:b/>
          <w:bCs/>
          <w:color w:val="000000"/>
          <w:kern w:val="0"/>
          <w:lang w:val="es-ES_tradnl"/>
          <w14:ligatures w14:val="none"/>
        </w:rPr>
        <w:br w:type="page"/>
      </w:r>
    </w:p>
    <w:p w14:paraId="653A597C" w14:textId="4D4E45A9" w:rsidR="00BA5A86" w:rsidRPr="00E75434" w:rsidRDefault="00BA5A86" w:rsidP="004122E8">
      <w:pPr>
        <w:spacing w:after="0" w:line="240" w:lineRule="auto"/>
        <w:jc w:val="both"/>
        <w:rPr>
          <w:rFonts w:ascii="Times New Roman" w:eastAsia="Times New Roman" w:hAnsi="Times New Roman" w:cs="Times New Roman"/>
          <w:b/>
          <w:bCs/>
          <w:color w:val="000000"/>
          <w:kern w:val="0"/>
          <w:lang w:val="es-ES_tradnl"/>
          <w14:ligatures w14:val="none"/>
        </w:rPr>
      </w:pPr>
      <w:r w:rsidRPr="00E75434">
        <w:rPr>
          <w:rFonts w:ascii="Times New Roman" w:eastAsia="Times New Roman" w:hAnsi="Times New Roman" w:cs="Times New Roman"/>
          <w:b/>
          <w:bCs/>
          <w:color w:val="000000"/>
          <w:kern w:val="0"/>
          <w:lang w:val="es-ES_tradnl"/>
          <w14:ligatures w14:val="none"/>
        </w:rPr>
        <w:lastRenderedPageBreak/>
        <w:t>TEMAS DE COYUNTURA NACIONAL</w:t>
      </w:r>
    </w:p>
    <w:p w14:paraId="0A87D233" w14:textId="77777777" w:rsidR="00BA5A86" w:rsidRPr="00E75434" w:rsidRDefault="00BA5A86" w:rsidP="004122E8">
      <w:pPr>
        <w:jc w:val="both"/>
        <w:rPr>
          <w:rFonts w:ascii="Times New Roman" w:hAnsi="Times New Roman" w:cs="Times New Roman"/>
          <w:lang w:val="es-ES_tradnl"/>
        </w:rPr>
      </w:pPr>
    </w:p>
    <w:tbl>
      <w:tblPr>
        <w:tblStyle w:val="PlainTable5"/>
        <w:tblW w:w="10580" w:type="dxa"/>
        <w:tblLook w:val="04A0" w:firstRow="1" w:lastRow="0" w:firstColumn="1" w:lastColumn="0" w:noHBand="0" w:noVBand="1"/>
      </w:tblPr>
      <w:tblGrid>
        <w:gridCol w:w="5900"/>
        <w:gridCol w:w="1380"/>
        <w:gridCol w:w="1520"/>
        <w:gridCol w:w="1780"/>
      </w:tblGrid>
      <w:tr w:rsidR="00BA5A86" w:rsidRPr="00E75434" w14:paraId="1C7CED4A" w14:textId="77777777" w:rsidTr="562486A5">
        <w:trPr>
          <w:cnfStyle w:val="100000000000" w:firstRow="1" w:lastRow="0" w:firstColumn="0" w:lastColumn="0" w:oddVBand="0" w:evenVBand="0" w:oddHBand="0" w:evenHBand="0" w:firstRowFirstColumn="0" w:firstRowLastColumn="0" w:lastRowFirstColumn="0" w:lastRowLastColumn="0"/>
          <w:trHeight w:val="960"/>
        </w:trPr>
        <w:tc>
          <w:tcPr>
            <w:cnfStyle w:val="001000000100" w:firstRow="0" w:lastRow="0" w:firstColumn="1" w:lastColumn="0" w:oddVBand="0" w:evenVBand="0" w:oddHBand="0" w:evenHBand="0" w:firstRowFirstColumn="1" w:firstRowLastColumn="0" w:lastRowFirstColumn="0" w:lastRowLastColumn="0"/>
            <w:tcW w:w="5900" w:type="dxa"/>
            <w:hideMark/>
          </w:tcPr>
          <w:p w14:paraId="1797B470" w14:textId="4D555A53" w:rsidR="00BA5A86" w:rsidRPr="00E75434" w:rsidRDefault="00F46C40" w:rsidP="562486A5">
            <w:pPr>
              <w:jc w:val="both"/>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8. </w:t>
            </w:r>
            <w:r w:rsidR="00BA5A86" w:rsidRPr="00E75434">
              <w:rPr>
                <w:rFonts w:ascii="Times New Roman" w:eastAsia="Times New Roman" w:hAnsi="Times New Roman" w:cs="Times New Roman"/>
                <w:color w:val="000000"/>
                <w:kern w:val="0"/>
                <w:sz w:val="24"/>
                <w:lang w:val="es-ES_tradnl"/>
                <w14:ligatures w14:val="none"/>
              </w:rPr>
              <w:t xml:space="preserve">Entre los problemas que </w:t>
            </w:r>
            <w:r w:rsidR="00E7555C" w:rsidRPr="00E75434">
              <w:rPr>
                <w:rFonts w:ascii="Times New Roman" w:eastAsia="Times New Roman" w:hAnsi="Times New Roman" w:cs="Times New Roman"/>
                <w:color w:val="000000"/>
                <w:kern w:val="0"/>
                <w:lang w:val="es-ES_tradnl"/>
                <w14:ligatures w14:val="none"/>
              </w:rPr>
              <w:t>usted</w:t>
            </w:r>
            <w:r w:rsidR="00BA5A86" w:rsidRPr="00E75434">
              <w:rPr>
                <w:rFonts w:ascii="Times New Roman" w:eastAsia="Times New Roman" w:hAnsi="Times New Roman" w:cs="Times New Roman"/>
                <w:color w:val="000000"/>
                <w:kern w:val="0"/>
                <w:sz w:val="24"/>
                <w:lang w:val="es-ES_tradnl"/>
                <w14:ligatures w14:val="none"/>
              </w:rPr>
              <w:t xml:space="preserve"> ha podido observar en Costa Rica, ¿</w:t>
            </w:r>
            <w:r w:rsidR="00E7555C" w:rsidRPr="00E75434">
              <w:rPr>
                <w:rFonts w:ascii="Times New Roman" w:eastAsia="Times New Roman" w:hAnsi="Times New Roman" w:cs="Times New Roman"/>
                <w:color w:val="000000"/>
                <w:kern w:val="0"/>
                <w:lang w:val="es-ES_tradnl"/>
                <w14:ligatures w14:val="none"/>
              </w:rPr>
              <w:t>cuál</w:t>
            </w:r>
            <w:r w:rsidR="00BA5A86" w:rsidRPr="00E75434">
              <w:rPr>
                <w:rFonts w:ascii="Times New Roman" w:eastAsia="Times New Roman" w:hAnsi="Times New Roman" w:cs="Times New Roman"/>
                <w:color w:val="000000"/>
                <w:kern w:val="0"/>
                <w:sz w:val="24"/>
                <w:lang w:val="es-ES_tradnl"/>
                <w14:ligatures w14:val="none"/>
              </w:rPr>
              <w:t xml:space="preserve"> o cuáles son los más importantes/ urgentes/ prioritarios de </w:t>
            </w:r>
            <w:r w:rsidR="00E7555C" w:rsidRPr="00E75434">
              <w:rPr>
                <w:rFonts w:ascii="Times New Roman" w:eastAsia="Times New Roman" w:hAnsi="Times New Roman" w:cs="Times New Roman"/>
                <w:color w:val="000000"/>
                <w:kern w:val="0"/>
                <w:lang w:val="es-ES_tradnl"/>
                <w14:ligatures w14:val="none"/>
              </w:rPr>
              <w:t>atender?</w:t>
            </w:r>
          </w:p>
        </w:tc>
        <w:tc>
          <w:tcPr>
            <w:tcW w:w="1380" w:type="dxa"/>
            <w:hideMark/>
          </w:tcPr>
          <w:p w14:paraId="31F1F239"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Primer problema</w:t>
            </w:r>
          </w:p>
        </w:tc>
        <w:tc>
          <w:tcPr>
            <w:tcW w:w="1520" w:type="dxa"/>
            <w:hideMark/>
          </w:tcPr>
          <w:p w14:paraId="29E63DC4"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Segundo Problema</w:t>
            </w:r>
          </w:p>
        </w:tc>
        <w:tc>
          <w:tcPr>
            <w:tcW w:w="1780" w:type="dxa"/>
            <w:hideMark/>
          </w:tcPr>
          <w:p w14:paraId="00DC3F81"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Tercer Problema</w:t>
            </w:r>
          </w:p>
        </w:tc>
      </w:tr>
      <w:tr w:rsidR="00BA5A86" w:rsidRPr="00E75434" w14:paraId="40063A13"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7FA7F6EA"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Seguridad y crimen</w:t>
            </w:r>
          </w:p>
        </w:tc>
        <w:tc>
          <w:tcPr>
            <w:tcW w:w="1380" w:type="dxa"/>
            <w:noWrap/>
            <w:hideMark/>
          </w:tcPr>
          <w:p w14:paraId="69B85BD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680</w:t>
            </w:r>
          </w:p>
        </w:tc>
        <w:tc>
          <w:tcPr>
            <w:tcW w:w="1520" w:type="dxa"/>
            <w:noWrap/>
            <w:hideMark/>
          </w:tcPr>
          <w:p w14:paraId="60A82DD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182</w:t>
            </w:r>
          </w:p>
        </w:tc>
        <w:tc>
          <w:tcPr>
            <w:tcW w:w="1780" w:type="dxa"/>
            <w:noWrap/>
            <w:hideMark/>
          </w:tcPr>
          <w:p w14:paraId="2EF31F5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54</w:t>
            </w:r>
          </w:p>
        </w:tc>
      </w:tr>
      <w:tr w:rsidR="00BA5A86" w:rsidRPr="00E75434" w14:paraId="536DBE08"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49EED33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Narcotráfico y crimen organizado</w:t>
            </w:r>
          </w:p>
        </w:tc>
        <w:tc>
          <w:tcPr>
            <w:tcW w:w="1380" w:type="dxa"/>
            <w:noWrap/>
            <w:hideMark/>
          </w:tcPr>
          <w:p w14:paraId="6A2945B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308</w:t>
            </w:r>
          </w:p>
        </w:tc>
        <w:tc>
          <w:tcPr>
            <w:tcW w:w="1520" w:type="dxa"/>
            <w:noWrap/>
            <w:hideMark/>
          </w:tcPr>
          <w:p w14:paraId="4C6520F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218</w:t>
            </w:r>
          </w:p>
        </w:tc>
        <w:tc>
          <w:tcPr>
            <w:tcW w:w="1780" w:type="dxa"/>
            <w:noWrap/>
            <w:hideMark/>
          </w:tcPr>
          <w:p w14:paraId="5EADFA7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67</w:t>
            </w:r>
          </w:p>
        </w:tc>
      </w:tr>
      <w:tr w:rsidR="00BA5A86" w:rsidRPr="00E75434" w14:paraId="65E45D3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342011D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Costo de vida e inflación</w:t>
            </w:r>
          </w:p>
        </w:tc>
        <w:tc>
          <w:tcPr>
            <w:tcW w:w="1380" w:type="dxa"/>
            <w:noWrap/>
            <w:hideMark/>
          </w:tcPr>
          <w:p w14:paraId="4D597C9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80</w:t>
            </w:r>
          </w:p>
        </w:tc>
        <w:tc>
          <w:tcPr>
            <w:tcW w:w="1520" w:type="dxa"/>
            <w:noWrap/>
            <w:hideMark/>
          </w:tcPr>
          <w:p w14:paraId="7D0E512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82</w:t>
            </w:r>
          </w:p>
        </w:tc>
        <w:tc>
          <w:tcPr>
            <w:tcW w:w="1780" w:type="dxa"/>
            <w:noWrap/>
            <w:hideMark/>
          </w:tcPr>
          <w:p w14:paraId="294C0EE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38</w:t>
            </w:r>
          </w:p>
        </w:tc>
      </w:tr>
      <w:tr w:rsidR="00BA5A86" w:rsidRPr="00E75434" w14:paraId="63104E4E"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04D870F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Desempleo y empleo de calidad</w:t>
            </w:r>
          </w:p>
        </w:tc>
        <w:tc>
          <w:tcPr>
            <w:tcW w:w="1380" w:type="dxa"/>
            <w:noWrap/>
            <w:hideMark/>
          </w:tcPr>
          <w:p w14:paraId="7E720B0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83</w:t>
            </w:r>
          </w:p>
        </w:tc>
        <w:tc>
          <w:tcPr>
            <w:tcW w:w="1520" w:type="dxa"/>
            <w:noWrap/>
            <w:hideMark/>
          </w:tcPr>
          <w:p w14:paraId="781E8CF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102</w:t>
            </w:r>
          </w:p>
        </w:tc>
        <w:tc>
          <w:tcPr>
            <w:tcW w:w="1780" w:type="dxa"/>
            <w:noWrap/>
            <w:hideMark/>
          </w:tcPr>
          <w:p w14:paraId="4713F0F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47</w:t>
            </w:r>
          </w:p>
        </w:tc>
      </w:tr>
      <w:tr w:rsidR="00BA5A86" w:rsidRPr="00E75434" w14:paraId="018D8C6A"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0398FBFA"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Corrupción y transparencia</w:t>
            </w:r>
          </w:p>
        </w:tc>
        <w:tc>
          <w:tcPr>
            <w:tcW w:w="1380" w:type="dxa"/>
            <w:noWrap/>
            <w:hideMark/>
          </w:tcPr>
          <w:p w14:paraId="1F07600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262</w:t>
            </w:r>
          </w:p>
        </w:tc>
        <w:tc>
          <w:tcPr>
            <w:tcW w:w="1520" w:type="dxa"/>
            <w:noWrap/>
            <w:hideMark/>
          </w:tcPr>
          <w:p w14:paraId="78FC3EA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165</w:t>
            </w:r>
          </w:p>
        </w:tc>
        <w:tc>
          <w:tcPr>
            <w:tcW w:w="1780" w:type="dxa"/>
            <w:noWrap/>
            <w:hideMark/>
          </w:tcPr>
          <w:p w14:paraId="7FFBFFB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83</w:t>
            </w:r>
          </w:p>
        </w:tc>
      </w:tr>
      <w:tr w:rsidR="00BA5A86" w:rsidRPr="00E75434" w14:paraId="6357DF74"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2E5060E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Salud y CCSS (listas de espera)</w:t>
            </w:r>
          </w:p>
        </w:tc>
        <w:tc>
          <w:tcPr>
            <w:tcW w:w="1380" w:type="dxa"/>
            <w:noWrap/>
            <w:hideMark/>
          </w:tcPr>
          <w:p w14:paraId="5CA23FB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499</w:t>
            </w:r>
          </w:p>
        </w:tc>
        <w:tc>
          <w:tcPr>
            <w:tcW w:w="1520" w:type="dxa"/>
            <w:noWrap/>
            <w:hideMark/>
          </w:tcPr>
          <w:p w14:paraId="5772D42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491</w:t>
            </w:r>
          </w:p>
        </w:tc>
        <w:tc>
          <w:tcPr>
            <w:tcW w:w="1780" w:type="dxa"/>
            <w:noWrap/>
            <w:hideMark/>
          </w:tcPr>
          <w:p w14:paraId="6B42237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149</w:t>
            </w:r>
          </w:p>
        </w:tc>
      </w:tr>
      <w:tr w:rsidR="00BA5A86" w:rsidRPr="00E75434" w14:paraId="2436E779"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3D2440C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Educación y calidad educativa</w:t>
            </w:r>
          </w:p>
        </w:tc>
        <w:tc>
          <w:tcPr>
            <w:tcW w:w="1380" w:type="dxa"/>
            <w:noWrap/>
            <w:hideMark/>
          </w:tcPr>
          <w:p w14:paraId="32D5F1C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948</w:t>
            </w:r>
          </w:p>
        </w:tc>
        <w:tc>
          <w:tcPr>
            <w:tcW w:w="1520" w:type="dxa"/>
            <w:noWrap/>
            <w:hideMark/>
          </w:tcPr>
          <w:p w14:paraId="54A83C5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592</w:t>
            </w:r>
          </w:p>
        </w:tc>
        <w:tc>
          <w:tcPr>
            <w:tcW w:w="1780" w:type="dxa"/>
            <w:noWrap/>
            <w:hideMark/>
          </w:tcPr>
          <w:p w14:paraId="551F135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196</w:t>
            </w:r>
          </w:p>
        </w:tc>
      </w:tr>
      <w:tr w:rsidR="00BA5A86" w:rsidRPr="00E75434" w14:paraId="3EDA48A5"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695ADD2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Infraestructura vial (carreteras/puentes)</w:t>
            </w:r>
          </w:p>
        </w:tc>
        <w:tc>
          <w:tcPr>
            <w:tcW w:w="1380" w:type="dxa"/>
            <w:noWrap/>
            <w:hideMark/>
          </w:tcPr>
          <w:p w14:paraId="5DE2227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113</w:t>
            </w:r>
          </w:p>
        </w:tc>
        <w:tc>
          <w:tcPr>
            <w:tcW w:w="1520" w:type="dxa"/>
            <w:noWrap/>
            <w:hideMark/>
          </w:tcPr>
          <w:p w14:paraId="4751032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146</w:t>
            </w:r>
          </w:p>
        </w:tc>
        <w:tc>
          <w:tcPr>
            <w:tcW w:w="1780" w:type="dxa"/>
            <w:noWrap/>
            <w:hideMark/>
          </w:tcPr>
          <w:p w14:paraId="09F2B36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74</w:t>
            </w:r>
          </w:p>
        </w:tc>
      </w:tr>
      <w:tr w:rsidR="00BA5A86" w:rsidRPr="00E75434" w14:paraId="768C1CF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5721B8E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Transporte público y movilidad</w:t>
            </w:r>
          </w:p>
        </w:tc>
        <w:tc>
          <w:tcPr>
            <w:tcW w:w="1380" w:type="dxa"/>
            <w:noWrap/>
            <w:hideMark/>
          </w:tcPr>
          <w:p w14:paraId="43C07E3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55</w:t>
            </w:r>
          </w:p>
        </w:tc>
        <w:tc>
          <w:tcPr>
            <w:tcW w:w="1520" w:type="dxa"/>
            <w:noWrap/>
            <w:hideMark/>
          </w:tcPr>
          <w:p w14:paraId="4AB7ED0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67</w:t>
            </w:r>
          </w:p>
        </w:tc>
        <w:tc>
          <w:tcPr>
            <w:tcW w:w="1780" w:type="dxa"/>
            <w:noWrap/>
            <w:hideMark/>
          </w:tcPr>
          <w:p w14:paraId="0D0E3EC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w:t>
            </w:r>
          </w:p>
        </w:tc>
      </w:tr>
      <w:tr w:rsidR="00BA5A86" w:rsidRPr="00E75434" w14:paraId="4C53D528"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783FBEB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Pobreza y desigualdad</w:t>
            </w:r>
          </w:p>
        </w:tc>
        <w:tc>
          <w:tcPr>
            <w:tcW w:w="1380" w:type="dxa"/>
            <w:noWrap/>
            <w:hideMark/>
          </w:tcPr>
          <w:p w14:paraId="408458E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162</w:t>
            </w:r>
          </w:p>
        </w:tc>
        <w:tc>
          <w:tcPr>
            <w:tcW w:w="1520" w:type="dxa"/>
            <w:noWrap/>
            <w:hideMark/>
          </w:tcPr>
          <w:p w14:paraId="3053A1C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98</w:t>
            </w:r>
          </w:p>
        </w:tc>
        <w:tc>
          <w:tcPr>
            <w:tcW w:w="1780" w:type="dxa"/>
            <w:noWrap/>
            <w:hideMark/>
          </w:tcPr>
          <w:p w14:paraId="137360C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46</w:t>
            </w:r>
          </w:p>
        </w:tc>
      </w:tr>
      <w:tr w:rsidR="00BA5A86" w:rsidRPr="00E75434" w14:paraId="60322EB1"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472541D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Vivienda y alquileres</w:t>
            </w:r>
          </w:p>
        </w:tc>
        <w:tc>
          <w:tcPr>
            <w:tcW w:w="1380" w:type="dxa"/>
            <w:noWrap/>
            <w:hideMark/>
          </w:tcPr>
          <w:p w14:paraId="7B5B949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28</w:t>
            </w:r>
          </w:p>
        </w:tc>
        <w:tc>
          <w:tcPr>
            <w:tcW w:w="1520" w:type="dxa"/>
            <w:noWrap/>
            <w:hideMark/>
          </w:tcPr>
          <w:p w14:paraId="035F791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26</w:t>
            </w:r>
          </w:p>
        </w:tc>
        <w:tc>
          <w:tcPr>
            <w:tcW w:w="1780" w:type="dxa"/>
            <w:noWrap/>
            <w:hideMark/>
          </w:tcPr>
          <w:p w14:paraId="00B5F98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27</w:t>
            </w:r>
          </w:p>
        </w:tc>
      </w:tr>
      <w:tr w:rsidR="00BA5A86" w:rsidRPr="00E75434" w14:paraId="6FA35848"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0036322B"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Servicios públicos y tarifas (luz/agua/internet)</w:t>
            </w:r>
          </w:p>
        </w:tc>
        <w:tc>
          <w:tcPr>
            <w:tcW w:w="1380" w:type="dxa"/>
            <w:noWrap/>
            <w:hideMark/>
          </w:tcPr>
          <w:p w14:paraId="3A2F4FD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w:t>
            </w:r>
          </w:p>
        </w:tc>
        <w:tc>
          <w:tcPr>
            <w:tcW w:w="1520" w:type="dxa"/>
            <w:noWrap/>
            <w:hideMark/>
          </w:tcPr>
          <w:p w14:paraId="4417027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c>
          <w:tcPr>
            <w:tcW w:w="1780" w:type="dxa"/>
            <w:noWrap/>
            <w:hideMark/>
          </w:tcPr>
          <w:p w14:paraId="41C64DC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r>
      <w:tr w:rsidR="00BA5A86" w:rsidRPr="00E75434" w14:paraId="3DB702FC"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687EC5C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Medio ambiente y agua (cambio climático)</w:t>
            </w:r>
          </w:p>
        </w:tc>
        <w:tc>
          <w:tcPr>
            <w:tcW w:w="1380" w:type="dxa"/>
            <w:noWrap/>
            <w:hideMark/>
          </w:tcPr>
          <w:p w14:paraId="62774F3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34</w:t>
            </w:r>
          </w:p>
        </w:tc>
        <w:tc>
          <w:tcPr>
            <w:tcW w:w="1520" w:type="dxa"/>
            <w:noWrap/>
            <w:hideMark/>
          </w:tcPr>
          <w:p w14:paraId="1626F9F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34</w:t>
            </w:r>
          </w:p>
        </w:tc>
        <w:tc>
          <w:tcPr>
            <w:tcW w:w="1780" w:type="dxa"/>
            <w:noWrap/>
            <w:hideMark/>
          </w:tcPr>
          <w:p w14:paraId="704FBA9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31</w:t>
            </w:r>
          </w:p>
        </w:tc>
      </w:tr>
      <w:tr w:rsidR="00BA5A86" w:rsidRPr="00E75434" w14:paraId="297B2E01"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30FA516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Migración y fronteras</w:t>
            </w:r>
          </w:p>
        </w:tc>
        <w:tc>
          <w:tcPr>
            <w:tcW w:w="1380" w:type="dxa"/>
            <w:noWrap/>
            <w:hideMark/>
          </w:tcPr>
          <w:p w14:paraId="0E114CF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w:t>
            </w:r>
          </w:p>
        </w:tc>
        <w:tc>
          <w:tcPr>
            <w:tcW w:w="1520" w:type="dxa"/>
            <w:noWrap/>
            <w:hideMark/>
          </w:tcPr>
          <w:p w14:paraId="48C3295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w:t>
            </w:r>
          </w:p>
        </w:tc>
        <w:tc>
          <w:tcPr>
            <w:tcW w:w="1780" w:type="dxa"/>
            <w:noWrap/>
            <w:hideMark/>
          </w:tcPr>
          <w:p w14:paraId="0216385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r>
      <w:tr w:rsidR="00BA5A86" w:rsidRPr="00E75434" w14:paraId="5293103B"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75A0A72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Economía, deuda e impuestos (macro)</w:t>
            </w:r>
          </w:p>
        </w:tc>
        <w:tc>
          <w:tcPr>
            <w:tcW w:w="1380" w:type="dxa"/>
            <w:noWrap/>
            <w:hideMark/>
          </w:tcPr>
          <w:p w14:paraId="2F390B9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147</w:t>
            </w:r>
          </w:p>
        </w:tc>
        <w:tc>
          <w:tcPr>
            <w:tcW w:w="1520" w:type="dxa"/>
            <w:noWrap/>
            <w:hideMark/>
          </w:tcPr>
          <w:p w14:paraId="3A7D53F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129</w:t>
            </w:r>
          </w:p>
        </w:tc>
        <w:tc>
          <w:tcPr>
            <w:tcW w:w="1780" w:type="dxa"/>
            <w:noWrap/>
            <w:hideMark/>
          </w:tcPr>
          <w:p w14:paraId="750B6E4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58</w:t>
            </w:r>
          </w:p>
        </w:tc>
      </w:tr>
      <w:tr w:rsidR="00BA5A86" w:rsidRPr="00E75434" w14:paraId="2F770BD0"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6EE2914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Gestión política y gobernanza</w:t>
            </w:r>
          </w:p>
        </w:tc>
        <w:tc>
          <w:tcPr>
            <w:tcW w:w="1380" w:type="dxa"/>
            <w:noWrap/>
            <w:hideMark/>
          </w:tcPr>
          <w:p w14:paraId="04ED506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167</w:t>
            </w:r>
          </w:p>
        </w:tc>
        <w:tc>
          <w:tcPr>
            <w:tcW w:w="1520" w:type="dxa"/>
            <w:noWrap/>
            <w:hideMark/>
          </w:tcPr>
          <w:p w14:paraId="1F333F7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135</w:t>
            </w:r>
          </w:p>
        </w:tc>
        <w:tc>
          <w:tcPr>
            <w:tcW w:w="1780" w:type="dxa"/>
            <w:noWrap/>
            <w:hideMark/>
          </w:tcPr>
          <w:p w14:paraId="0C157D5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91</w:t>
            </w:r>
          </w:p>
        </w:tc>
      </w:tr>
      <w:tr w:rsidR="00BA5A86" w:rsidRPr="00E75434" w14:paraId="61B7F1AB"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050CF8CB"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Seguridad social y pensiones</w:t>
            </w:r>
          </w:p>
        </w:tc>
        <w:tc>
          <w:tcPr>
            <w:tcW w:w="1380" w:type="dxa"/>
            <w:noWrap/>
            <w:hideMark/>
          </w:tcPr>
          <w:p w14:paraId="5DB1292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w:t>
            </w:r>
          </w:p>
        </w:tc>
        <w:tc>
          <w:tcPr>
            <w:tcW w:w="1520" w:type="dxa"/>
            <w:noWrap/>
            <w:hideMark/>
          </w:tcPr>
          <w:p w14:paraId="7083EFB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18</w:t>
            </w:r>
          </w:p>
        </w:tc>
        <w:tc>
          <w:tcPr>
            <w:tcW w:w="1780" w:type="dxa"/>
            <w:noWrap/>
            <w:hideMark/>
          </w:tcPr>
          <w:p w14:paraId="108F3A3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w:t>
            </w:r>
          </w:p>
        </w:tc>
      </w:tr>
      <w:tr w:rsidR="00BA5A86" w:rsidRPr="00E75434" w14:paraId="5F15182F"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68BF09BB"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Burocracia y trámites (tramitología)</w:t>
            </w:r>
          </w:p>
        </w:tc>
        <w:tc>
          <w:tcPr>
            <w:tcW w:w="1380" w:type="dxa"/>
            <w:noWrap/>
            <w:hideMark/>
          </w:tcPr>
          <w:p w14:paraId="03E5384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23</w:t>
            </w:r>
          </w:p>
        </w:tc>
        <w:tc>
          <w:tcPr>
            <w:tcW w:w="1520" w:type="dxa"/>
            <w:noWrap/>
            <w:hideMark/>
          </w:tcPr>
          <w:p w14:paraId="0BABEFF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w:t>
            </w:r>
          </w:p>
        </w:tc>
        <w:tc>
          <w:tcPr>
            <w:tcW w:w="1780" w:type="dxa"/>
            <w:noWrap/>
            <w:hideMark/>
          </w:tcPr>
          <w:p w14:paraId="5E2225E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w:t>
            </w:r>
          </w:p>
        </w:tc>
      </w:tr>
      <w:tr w:rsidR="00BA5A86" w:rsidRPr="00E75434" w14:paraId="395D5862"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474DBA4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Justicia y sistema judicial (impunidad)</w:t>
            </w:r>
          </w:p>
        </w:tc>
        <w:tc>
          <w:tcPr>
            <w:tcW w:w="1380" w:type="dxa"/>
            <w:noWrap/>
            <w:hideMark/>
          </w:tcPr>
          <w:p w14:paraId="0BF05BF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63</w:t>
            </w:r>
          </w:p>
        </w:tc>
        <w:tc>
          <w:tcPr>
            <w:tcW w:w="1520" w:type="dxa"/>
            <w:noWrap/>
            <w:hideMark/>
          </w:tcPr>
          <w:p w14:paraId="1F05A7B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73</w:t>
            </w:r>
          </w:p>
        </w:tc>
        <w:tc>
          <w:tcPr>
            <w:tcW w:w="1780" w:type="dxa"/>
            <w:noWrap/>
            <w:hideMark/>
          </w:tcPr>
          <w:p w14:paraId="3700EBA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27</w:t>
            </w:r>
          </w:p>
        </w:tc>
      </w:tr>
      <w:tr w:rsidR="00BA5A86" w:rsidRPr="00E75434" w14:paraId="044DFD4C"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4D1484F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Desarrollo regional y fuera de la GAM</w:t>
            </w:r>
          </w:p>
        </w:tc>
        <w:tc>
          <w:tcPr>
            <w:tcW w:w="1380" w:type="dxa"/>
            <w:noWrap/>
            <w:hideMark/>
          </w:tcPr>
          <w:p w14:paraId="273DB7A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w:t>
            </w:r>
          </w:p>
        </w:tc>
        <w:tc>
          <w:tcPr>
            <w:tcW w:w="1520" w:type="dxa"/>
            <w:noWrap/>
            <w:hideMark/>
          </w:tcPr>
          <w:p w14:paraId="05BB0C7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c>
          <w:tcPr>
            <w:tcW w:w="1780" w:type="dxa"/>
            <w:noWrap/>
            <w:hideMark/>
          </w:tcPr>
          <w:p w14:paraId="73D9C45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w:t>
            </w:r>
          </w:p>
        </w:tc>
      </w:tr>
      <w:tr w:rsidR="00BA5A86" w:rsidRPr="00E75434" w14:paraId="6E33D9EE"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3EFB0F5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Otros/No clasificable</w:t>
            </w:r>
          </w:p>
        </w:tc>
        <w:tc>
          <w:tcPr>
            <w:tcW w:w="1380" w:type="dxa"/>
            <w:noWrap/>
            <w:hideMark/>
          </w:tcPr>
          <w:p w14:paraId="4089834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418</w:t>
            </w:r>
          </w:p>
        </w:tc>
        <w:tc>
          <w:tcPr>
            <w:tcW w:w="1520" w:type="dxa"/>
            <w:noWrap/>
            <w:hideMark/>
          </w:tcPr>
          <w:p w14:paraId="767E3DD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p>
        </w:tc>
        <w:tc>
          <w:tcPr>
            <w:tcW w:w="1780" w:type="dxa"/>
            <w:noWrap/>
            <w:hideMark/>
          </w:tcPr>
          <w:p w14:paraId="6417556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07EC00D0"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900" w:type="dxa"/>
            <w:hideMark/>
          </w:tcPr>
          <w:p w14:paraId="563C824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1380" w:type="dxa"/>
            <w:noWrap/>
            <w:hideMark/>
          </w:tcPr>
          <w:p w14:paraId="6A5F0A0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1520" w:type="dxa"/>
            <w:noWrap/>
            <w:hideMark/>
          </w:tcPr>
          <w:p w14:paraId="5B11854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2589</w:t>
            </w:r>
          </w:p>
        </w:tc>
        <w:tc>
          <w:tcPr>
            <w:tcW w:w="1780" w:type="dxa"/>
            <w:noWrap/>
            <w:hideMark/>
          </w:tcPr>
          <w:p w14:paraId="4A3254C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1075</w:t>
            </w:r>
          </w:p>
        </w:tc>
      </w:tr>
    </w:tbl>
    <w:p w14:paraId="3E4D6231" w14:textId="114B2087" w:rsidR="00376C51" w:rsidRPr="00E75434" w:rsidRDefault="00376C51" w:rsidP="562486A5">
      <w:pPr>
        <w:jc w:val="both"/>
        <w:rPr>
          <w:sz w:val="16"/>
          <w:szCs w:val="16"/>
          <w:lang w:val="es-ES_tradnl"/>
        </w:rPr>
      </w:pPr>
      <w:r w:rsidRPr="00E75434">
        <w:rPr>
          <w:sz w:val="16"/>
          <w:szCs w:val="16"/>
          <w:lang w:val="es-ES_tradnl"/>
        </w:rPr>
        <w:t>La disminución de casos responde a las personas que contestaron un segundo problema y un tercer problema</w:t>
      </w:r>
    </w:p>
    <w:p w14:paraId="3978C08F" w14:textId="01268873"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03E7D1DB" w14:textId="77777777" w:rsidR="00BA5A86" w:rsidRDefault="00BA5A86" w:rsidP="004122E8">
      <w:pPr>
        <w:jc w:val="both"/>
        <w:rPr>
          <w:rFonts w:ascii="Times New Roman" w:hAnsi="Times New Roman" w:cs="Times New Roman"/>
          <w:lang w:val="es-ES_tradnl"/>
        </w:rPr>
      </w:pPr>
    </w:p>
    <w:p w14:paraId="61324F9A" w14:textId="77777777" w:rsidR="002A4995" w:rsidRDefault="002A4995" w:rsidP="004122E8">
      <w:pPr>
        <w:jc w:val="both"/>
        <w:rPr>
          <w:rFonts w:ascii="Times New Roman" w:hAnsi="Times New Roman" w:cs="Times New Roman"/>
          <w:lang w:val="es-ES_tradnl"/>
        </w:rPr>
      </w:pPr>
    </w:p>
    <w:p w14:paraId="370A3936" w14:textId="77777777" w:rsidR="002A4995" w:rsidRDefault="002A4995" w:rsidP="004122E8">
      <w:pPr>
        <w:jc w:val="both"/>
        <w:rPr>
          <w:rFonts w:ascii="Times New Roman" w:hAnsi="Times New Roman" w:cs="Times New Roman"/>
          <w:lang w:val="es-ES_tradnl"/>
        </w:rPr>
      </w:pPr>
    </w:p>
    <w:p w14:paraId="570ECE83" w14:textId="77777777" w:rsidR="002A4995" w:rsidRPr="00E75434" w:rsidRDefault="002A4995" w:rsidP="004122E8">
      <w:pPr>
        <w:jc w:val="both"/>
        <w:rPr>
          <w:rFonts w:ascii="Times New Roman" w:hAnsi="Times New Roman" w:cs="Times New Roman"/>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2FEA253E" w14:textId="77777777" w:rsidTr="00184AC1">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5160" w:type="dxa"/>
            <w:hideMark/>
          </w:tcPr>
          <w:p w14:paraId="609A40F8" w14:textId="77777777" w:rsidR="00BA5A86" w:rsidRPr="00E75434" w:rsidRDefault="00BA5A86" w:rsidP="004122E8">
            <w:pPr>
              <w:jc w:val="both"/>
              <w:rPr>
                <w:rFonts w:ascii="Times New Roman" w:eastAsia="Times New Roman" w:hAnsi="Times New Roman" w:cs="Times New Roman"/>
                <w:color w:val="000000"/>
                <w:kern w:val="0"/>
                <w:sz w:val="24"/>
                <w:lang w:val="es-ES_tradnl"/>
                <w14:ligatures w14:val="none"/>
              </w:rPr>
            </w:pPr>
          </w:p>
          <w:p w14:paraId="18BB4330" w14:textId="3671C5C5" w:rsidR="00BA5A86" w:rsidRPr="00E75434" w:rsidRDefault="00F46C40" w:rsidP="004122E8">
            <w:pPr>
              <w:jc w:val="both"/>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9. </w:t>
            </w:r>
            <w:r w:rsidR="00BA5A86" w:rsidRPr="00E75434">
              <w:rPr>
                <w:rFonts w:ascii="Times New Roman" w:eastAsia="Times New Roman" w:hAnsi="Times New Roman" w:cs="Times New Roman"/>
                <w:color w:val="000000"/>
                <w:kern w:val="0"/>
                <w:sz w:val="24"/>
                <w:lang w:val="es-ES_tradnl"/>
                <w14:ligatures w14:val="none"/>
              </w:rPr>
              <w:t>Desde que tiene derecho al voto ¿con qué frecuencia ha votado en las elecciones presidenciales?</w:t>
            </w:r>
          </w:p>
        </w:tc>
        <w:tc>
          <w:tcPr>
            <w:tcW w:w="2420" w:type="dxa"/>
            <w:hideMark/>
          </w:tcPr>
          <w:p w14:paraId="630D3ACA"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Respuestas</w:t>
            </w:r>
          </w:p>
        </w:tc>
        <w:tc>
          <w:tcPr>
            <w:tcW w:w="2560" w:type="dxa"/>
            <w:hideMark/>
          </w:tcPr>
          <w:p w14:paraId="0D95339F"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Porcentaje</w:t>
            </w:r>
          </w:p>
        </w:tc>
      </w:tr>
      <w:tr w:rsidR="00BA5A86" w:rsidRPr="00E75434" w14:paraId="7B26BFC7"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4A3842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 Siempre ha votado</w:t>
            </w:r>
          </w:p>
        </w:tc>
        <w:tc>
          <w:tcPr>
            <w:tcW w:w="2420" w:type="dxa"/>
            <w:noWrap/>
            <w:hideMark/>
          </w:tcPr>
          <w:p w14:paraId="5010C03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3800</w:t>
            </w:r>
          </w:p>
        </w:tc>
        <w:tc>
          <w:tcPr>
            <w:tcW w:w="2560" w:type="dxa"/>
            <w:noWrap/>
            <w:hideMark/>
          </w:tcPr>
          <w:p w14:paraId="2DAA590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92%</w:t>
            </w:r>
          </w:p>
        </w:tc>
      </w:tr>
      <w:tr w:rsidR="00BA5A86" w:rsidRPr="00E75434" w14:paraId="08242E9E"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8982BC2"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 En algunas elecciones ha votado</w:t>
            </w:r>
          </w:p>
        </w:tc>
        <w:tc>
          <w:tcPr>
            <w:tcW w:w="2420" w:type="dxa"/>
            <w:noWrap/>
            <w:hideMark/>
          </w:tcPr>
          <w:p w14:paraId="20D36BB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216</w:t>
            </w:r>
          </w:p>
        </w:tc>
        <w:tc>
          <w:tcPr>
            <w:tcW w:w="2560" w:type="dxa"/>
            <w:noWrap/>
            <w:hideMark/>
          </w:tcPr>
          <w:p w14:paraId="69D76AA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w:t>
            </w:r>
          </w:p>
        </w:tc>
      </w:tr>
      <w:tr w:rsidR="00BA5A86" w:rsidRPr="00E75434" w14:paraId="4A9091D8"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F1D069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 Nunca ha votado</w:t>
            </w:r>
          </w:p>
        </w:tc>
        <w:tc>
          <w:tcPr>
            <w:tcW w:w="2420" w:type="dxa"/>
            <w:noWrap/>
            <w:hideMark/>
          </w:tcPr>
          <w:p w14:paraId="47939D1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29</w:t>
            </w:r>
          </w:p>
        </w:tc>
        <w:tc>
          <w:tcPr>
            <w:tcW w:w="2560" w:type="dxa"/>
            <w:noWrap/>
            <w:hideMark/>
          </w:tcPr>
          <w:p w14:paraId="04FF208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697EDC5F"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737F66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 No tenía edad para votar</w:t>
            </w:r>
          </w:p>
        </w:tc>
        <w:tc>
          <w:tcPr>
            <w:tcW w:w="2420" w:type="dxa"/>
            <w:noWrap/>
            <w:hideMark/>
          </w:tcPr>
          <w:p w14:paraId="28F43BE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66</w:t>
            </w:r>
          </w:p>
        </w:tc>
        <w:tc>
          <w:tcPr>
            <w:tcW w:w="2560" w:type="dxa"/>
            <w:noWrap/>
            <w:hideMark/>
          </w:tcPr>
          <w:p w14:paraId="3CAA39F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r>
      <w:tr w:rsidR="00BA5A86" w:rsidRPr="00E75434" w14:paraId="79BF605A"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2D91D5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1E46D9D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1F1EC02E" w14:textId="5000D867" w:rsidR="00BA5A86" w:rsidRPr="00E75434" w:rsidRDefault="007B43AE"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4910A97B"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28E0549E" w14:textId="77777777" w:rsidR="00246FED" w:rsidRPr="00E75434" w:rsidRDefault="00246FED">
      <w:pPr>
        <w:rPr>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06904D24" w14:textId="77777777" w:rsidTr="562486A5">
        <w:trPr>
          <w:cnfStyle w:val="100000000000" w:firstRow="1" w:lastRow="0" w:firstColumn="0" w:lastColumn="0" w:oddVBand="0" w:evenVBand="0" w:oddHBand="0" w:evenHBand="0" w:firstRowFirstColumn="0" w:firstRowLastColumn="0" w:lastRowFirstColumn="0" w:lastRowLastColumn="0"/>
          <w:trHeight w:val="1360"/>
        </w:trPr>
        <w:tc>
          <w:tcPr>
            <w:cnfStyle w:val="001000000100" w:firstRow="0" w:lastRow="0" w:firstColumn="1" w:lastColumn="0" w:oddVBand="0" w:evenVBand="0" w:oddHBand="0" w:evenHBand="0" w:firstRowFirstColumn="1" w:firstRowLastColumn="0" w:lastRowFirstColumn="0" w:lastRowLastColumn="0"/>
            <w:tcW w:w="5160" w:type="dxa"/>
            <w:hideMark/>
          </w:tcPr>
          <w:p w14:paraId="0AE07A83" w14:textId="15E87272" w:rsidR="00BA5A86" w:rsidRPr="00E75434" w:rsidRDefault="00F46C40"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10. </w:t>
            </w:r>
            <w:r w:rsidR="00BA5A86" w:rsidRPr="00E75434">
              <w:rPr>
                <w:rFonts w:ascii="Times New Roman" w:eastAsia="Times New Roman" w:hAnsi="Times New Roman" w:cs="Times New Roman"/>
                <w:kern w:val="0"/>
                <w:lang w:val="es-ES_tradnl"/>
                <w14:ligatures w14:val="none"/>
              </w:rPr>
              <w:t xml:space="preserve">Ahora hablemos de la </w:t>
            </w:r>
            <w:r w:rsidR="00184AC1" w:rsidRPr="00E75434">
              <w:rPr>
                <w:rFonts w:ascii="Times New Roman" w:eastAsia="Times New Roman" w:hAnsi="Times New Roman" w:cs="Times New Roman"/>
                <w:kern w:val="0"/>
                <w:lang w:val="es-ES_tradnl"/>
                <w14:ligatures w14:val="none"/>
              </w:rPr>
              <w:t>administración</w:t>
            </w:r>
            <w:r w:rsidR="00BA5A86" w:rsidRPr="00E75434">
              <w:rPr>
                <w:rFonts w:ascii="Times New Roman" w:eastAsia="Times New Roman" w:hAnsi="Times New Roman" w:cs="Times New Roman"/>
                <w:kern w:val="0"/>
                <w:lang w:val="es-ES_tradnl"/>
                <w14:ligatures w14:val="none"/>
              </w:rPr>
              <w:t xml:space="preserve"> Chaves Robles. En general, ¿diría usted que está haciendo un trabajo muy malo, malo, bueno o muy bueno?</w:t>
            </w:r>
          </w:p>
        </w:tc>
        <w:tc>
          <w:tcPr>
            <w:tcW w:w="2420" w:type="dxa"/>
            <w:hideMark/>
          </w:tcPr>
          <w:p w14:paraId="60C8BAFF"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Respuestas</w:t>
            </w:r>
          </w:p>
        </w:tc>
        <w:tc>
          <w:tcPr>
            <w:tcW w:w="2560" w:type="dxa"/>
            <w:hideMark/>
          </w:tcPr>
          <w:p w14:paraId="0FBAA673"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Porcentaje</w:t>
            </w:r>
          </w:p>
        </w:tc>
      </w:tr>
      <w:tr w:rsidR="00BA5A86" w:rsidRPr="00E75434" w14:paraId="628DD1FD"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8EC1CD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 Muy malo</w:t>
            </w:r>
          </w:p>
        </w:tc>
        <w:tc>
          <w:tcPr>
            <w:tcW w:w="2420" w:type="dxa"/>
            <w:noWrap/>
            <w:hideMark/>
          </w:tcPr>
          <w:p w14:paraId="451C52B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2490</w:t>
            </w:r>
          </w:p>
        </w:tc>
        <w:tc>
          <w:tcPr>
            <w:tcW w:w="2560" w:type="dxa"/>
            <w:noWrap/>
            <w:hideMark/>
          </w:tcPr>
          <w:p w14:paraId="6A9EA0D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61%</w:t>
            </w:r>
          </w:p>
        </w:tc>
      </w:tr>
      <w:tr w:rsidR="00BA5A86" w:rsidRPr="00E75434" w14:paraId="19FA4F51"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5BDCE5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 Malo</w:t>
            </w:r>
          </w:p>
        </w:tc>
        <w:tc>
          <w:tcPr>
            <w:tcW w:w="2420" w:type="dxa"/>
            <w:noWrap/>
            <w:hideMark/>
          </w:tcPr>
          <w:p w14:paraId="0DA1F45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614</w:t>
            </w:r>
          </w:p>
        </w:tc>
        <w:tc>
          <w:tcPr>
            <w:tcW w:w="2560" w:type="dxa"/>
            <w:noWrap/>
            <w:hideMark/>
          </w:tcPr>
          <w:p w14:paraId="1927768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15%</w:t>
            </w:r>
          </w:p>
        </w:tc>
      </w:tr>
      <w:tr w:rsidR="00BA5A86" w:rsidRPr="00E75434" w14:paraId="45A100B0"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32C1941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 Bueno</w:t>
            </w:r>
          </w:p>
        </w:tc>
        <w:tc>
          <w:tcPr>
            <w:tcW w:w="2420" w:type="dxa"/>
            <w:noWrap/>
            <w:hideMark/>
          </w:tcPr>
          <w:p w14:paraId="475B230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229</w:t>
            </w:r>
          </w:p>
        </w:tc>
        <w:tc>
          <w:tcPr>
            <w:tcW w:w="2560" w:type="dxa"/>
            <w:noWrap/>
            <w:hideMark/>
          </w:tcPr>
          <w:p w14:paraId="0E5A9F6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w:t>
            </w:r>
          </w:p>
        </w:tc>
      </w:tr>
      <w:tr w:rsidR="00BA5A86" w:rsidRPr="00E75434" w14:paraId="1032A3E6"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CA43F7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 Muy bueno</w:t>
            </w:r>
          </w:p>
        </w:tc>
        <w:tc>
          <w:tcPr>
            <w:tcW w:w="2420" w:type="dxa"/>
            <w:noWrap/>
            <w:hideMark/>
          </w:tcPr>
          <w:p w14:paraId="5423CF2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482</w:t>
            </w:r>
          </w:p>
        </w:tc>
        <w:tc>
          <w:tcPr>
            <w:tcW w:w="2560" w:type="dxa"/>
            <w:noWrap/>
            <w:hideMark/>
          </w:tcPr>
          <w:p w14:paraId="7CCE44C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w:t>
            </w:r>
          </w:p>
        </w:tc>
      </w:tr>
      <w:tr w:rsidR="00BA5A86" w:rsidRPr="00E75434" w14:paraId="5C64C0E3"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1C67B3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Ni bueno ni malo</w:t>
            </w:r>
          </w:p>
        </w:tc>
        <w:tc>
          <w:tcPr>
            <w:tcW w:w="2420" w:type="dxa"/>
            <w:noWrap/>
            <w:hideMark/>
          </w:tcPr>
          <w:p w14:paraId="3671732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279</w:t>
            </w:r>
          </w:p>
        </w:tc>
        <w:tc>
          <w:tcPr>
            <w:tcW w:w="2560" w:type="dxa"/>
            <w:noWrap/>
            <w:hideMark/>
          </w:tcPr>
          <w:p w14:paraId="395A686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w:t>
            </w:r>
          </w:p>
        </w:tc>
      </w:tr>
      <w:tr w:rsidR="00BA5A86" w:rsidRPr="00E75434" w14:paraId="7AEBEC81"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048B38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No sabe no responde</w:t>
            </w:r>
          </w:p>
        </w:tc>
        <w:tc>
          <w:tcPr>
            <w:tcW w:w="2420" w:type="dxa"/>
            <w:noWrap/>
            <w:hideMark/>
          </w:tcPr>
          <w:p w14:paraId="201B636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w:t>
            </w:r>
          </w:p>
        </w:tc>
        <w:tc>
          <w:tcPr>
            <w:tcW w:w="2560" w:type="dxa"/>
            <w:noWrap/>
            <w:hideMark/>
          </w:tcPr>
          <w:p w14:paraId="55C17D2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r>
      <w:tr w:rsidR="00BA5A86" w:rsidRPr="00E75434" w14:paraId="64A038D2"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7DD03C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04E7C1E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4A06095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5CB36237"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71B0CCAB" w14:textId="77777777" w:rsidR="00BA5A86" w:rsidRPr="00E75434" w:rsidRDefault="00BA5A86" w:rsidP="004122E8">
      <w:pPr>
        <w:jc w:val="both"/>
        <w:rPr>
          <w:rFonts w:ascii="Times New Roman" w:hAnsi="Times New Roman" w:cs="Times New Roman"/>
          <w:lang w:val="es-ES_tradnl"/>
        </w:rPr>
      </w:pPr>
    </w:p>
    <w:p w14:paraId="1E90E1CE" w14:textId="77777777" w:rsidR="00F46C40" w:rsidRPr="00E75434" w:rsidRDefault="00F46C40" w:rsidP="004122E8">
      <w:pPr>
        <w:jc w:val="both"/>
        <w:rPr>
          <w:rFonts w:ascii="Times New Roman" w:hAnsi="Times New Roman" w:cs="Times New Roman"/>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508CB9A3" w14:textId="77777777" w:rsidTr="562486A5">
        <w:trPr>
          <w:cnfStyle w:val="100000000000" w:firstRow="1" w:lastRow="0" w:firstColumn="0" w:lastColumn="0" w:oddVBand="0" w:evenVBand="0" w:oddHBand="0" w:evenHBand="0" w:firstRowFirstColumn="0" w:firstRowLastColumn="0" w:lastRowFirstColumn="0" w:lastRowLastColumn="0"/>
          <w:trHeight w:val="1020"/>
        </w:trPr>
        <w:tc>
          <w:tcPr>
            <w:cnfStyle w:val="001000000100" w:firstRow="0" w:lastRow="0" w:firstColumn="1" w:lastColumn="0" w:oddVBand="0" w:evenVBand="0" w:oddHBand="0" w:evenHBand="0" w:firstRowFirstColumn="1" w:firstRowLastColumn="0" w:lastRowFirstColumn="0" w:lastRowLastColumn="0"/>
            <w:tcW w:w="5160" w:type="dxa"/>
            <w:hideMark/>
          </w:tcPr>
          <w:p w14:paraId="26A8AA0B" w14:textId="4FCD8A35" w:rsidR="00BA5A86" w:rsidRPr="00E75434" w:rsidRDefault="00F46C40"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Tabla 11.</w:t>
            </w:r>
            <w:r w:rsidR="00BA5A86" w:rsidRPr="00E75434">
              <w:rPr>
                <w:rFonts w:ascii="Times New Roman" w:eastAsia="Times New Roman" w:hAnsi="Times New Roman" w:cs="Times New Roman"/>
                <w:kern w:val="0"/>
                <w:lang w:val="es-ES_tradnl"/>
                <w14:ligatures w14:val="none"/>
              </w:rPr>
              <w:t>¿Diría usted que la administración Chaves Robles está haciendo un trabajo malo o buen en el campo de …. Seguridad</w:t>
            </w:r>
          </w:p>
        </w:tc>
        <w:tc>
          <w:tcPr>
            <w:tcW w:w="2420" w:type="dxa"/>
            <w:hideMark/>
          </w:tcPr>
          <w:p w14:paraId="2F902D75"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Respuestas</w:t>
            </w:r>
          </w:p>
        </w:tc>
        <w:tc>
          <w:tcPr>
            <w:tcW w:w="2560" w:type="dxa"/>
            <w:hideMark/>
          </w:tcPr>
          <w:p w14:paraId="492CA397"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Porcentaje</w:t>
            </w:r>
          </w:p>
        </w:tc>
      </w:tr>
      <w:tr w:rsidR="00BA5A86" w:rsidRPr="00E75434" w14:paraId="7C892C21"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1BA7DA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Bueno</w:t>
            </w:r>
          </w:p>
        </w:tc>
        <w:tc>
          <w:tcPr>
            <w:tcW w:w="2420" w:type="dxa"/>
            <w:noWrap/>
            <w:hideMark/>
          </w:tcPr>
          <w:p w14:paraId="2A72540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482</w:t>
            </w:r>
          </w:p>
        </w:tc>
        <w:tc>
          <w:tcPr>
            <w:tcW w:w="2560" w:type="dxa"/>
            <w:noWrap/>
            <w:hideMark/>
          </w:tcPr>
          <w:p w14:paraId="7F0EF99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w:t>
            </w:r>
          </w:p>
        </w:tc>
      </w:tr>
      <w:tr w:rsidR="00BA5A86" w:rsidRPr="00E75434" w14:paraId="2960960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356EE2F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Malo</w:t>
            </w:r>
          </w:p>
        </w:tc>
        <w:tc>
          <w:tcPr>
            <w:tcW w:w="2420" w:type="dxa"/>
            <w:noWrap/>
            <w:hideMark/>
          </w:tcPr>
          <w:p w14:paraId="7A0572F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3199</w:t>
            </w:r>
          </w:p>
        </w:tc>
        <w:tc>
          <w:tcPr>
            <w:tcW w:w="2560" w:type="dxa"/>
            <w:noWrap/>
            <w:hideMark/>
          </w:tcPr>
          <w:p w14:paraId="3E17929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78%</w:t>
            </w:r>
          </w:p>
        </w:tc>
      </w:tr>
      <w:tr w:rsidR="00BA5A86" w:rsidRPr="00E75434" w14:paraId="68F323FC"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9689A8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Regular</w:t>
            </w:r>
          </w:p>
        </w:tc>
        <w:tc>
          <w:tcPr>
            <w:tcW w:w="2420" w:type="dxa"/>
            <w:noWrap/>
            <w:hideMark/>
          </w:tcPr>
          <w:p w14:paraId="3CFE17C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398</w:t>
            </w:r>
          </w:p>
        </w:tc>
        <w:tc>
          <w:tcPr>
            <w:tcW w:w="2560" w:type="dxa"/>
            <w:noWrap/>
            <w:hideMark/>
          </w:tcPr>
          <w:p w14:paraId="7AE2C6D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w:t>
            </w:r>
          </w:p>
        </w:tc>
      </w:tr>
      <w:tr w:rsidR="00BA5A86" w:rsidRPr="00E75434" w14:paraId="2F2649C2"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2B85A6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NR/NR</w:t>
            </w:r>
          </w:p>
        </w:tc>
        <w:tc>
          <w:tcPr>
            <w:tcW w:w="2420" w:type="dxa"/>
            <w:noWrap/>
            <w:hideMark/>
          </w:tcPr>
          <w:p w14:paraId="0570214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32</w:t>
            </w:r>
          </w:p>
        </w:tc>
        <w:tc>
          <w:tcPr>
            <w:tcW w:w="2560" w:type="dxa"/>
            <w:noWrap/>
            <w:hideMark/>
          </w:tcPr>
          <w:p w14:paraId="39B9FCD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06857032"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AE8560A"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6E39B12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364EC26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4D5F31D6" w14:textId="6E155B18" w:rsidR="00246FED" w:rsidRPr="002A4995" w:rsidRDefault="562486A5" w:rsidP="002A4995">
      <w:pPr>
        <w:jc w:val="both"/>
        <w:rPr>
          <w:sz w:val="21"/>
          <w:szCs w:val="21"/>
          <w:lang w:val="es-ES_tradnl"/>
        </w:rPr>
      </w:pPr>
      <w:r w:rsidRPr="00E75434">
        <w:rPr>
          <w:sz w:val="21"/>
          <w:szCs w:val="21"/>
          <w:lang w:val="es-ES_tradnl"/>
        </w:rPr>
        <w:t>Fuente: Sondeo de Opinión, CIOdD-UCR, Agosto 2025</w:t>
      </w:r>
    </w:p>
    <w:tbl>
      <w:tblPr>
        <w:tblStyle w:val="PlainTable5"/>
        <w:tblW w:w="10140" w:type="dxa"/>
        <w:tblLook w:val="04A0" w:firstRow="1" w:lastRow="0" w:firstColumn="1" w:lastColumn="0" w:noHBand="0" w:noVBand="1"/>
      </w:tblPr>
      <w:tblGrid>
        <w:gridCol w:w="5160"/>
        <w:gridCol w:w="2420"/>
        <w:gridCol w:w="2560"/>
      </w:tblGrid>
      <w:tr w:rsidR="00BA5A86" w:rsidRPr="00E75434" w14:paraId="150F5687" w14:textId="77777777" w:rsidTr="562486A5">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5160" w:type="dxa"/>
            <w:hideMark/>
          </w:tcPr>
          <w:p w14:paraId="18786540" w14:textId="265EB37A" w:rsidR="00BA5A86" w:rsidRPr="00E75434" w:rsidRDefault="00F46C40"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lastRenderedPageBreak/>
              <w:t>Tabla 12.</w:t>
            </w:r>
            <w:r w:rsidR="00BA5A86" w:rsidRPr="00E75434">
              <w:rPr>
                <w:rFonts w:ascii="Times New Roman" w:eastAsia="Times New Roman" w:hAnsi="Times New Roman" w:cs="Times New Roman"/>
                <w:kern w:val="0"/>
                <w:lang w:val="es-ES_tradnl"/>
                <w14:ligatures w14:val="none"/>
              </w:rPr>
              <w:t xml:space="preserve">¿Diría usted que la administración Chaves Robles está haciendo un trabajo malo o buen en el campo de …. Reactivación </w:t>
            </w:r>
            <w:r w:rsidR="00146EB8" w:rsidRPr="00E75434">
              <w:rPr>
                <w:rFonts w:ascii="Times New Roman" w:eastAsia="Times New Roman" w:hAnsi="Times New Roman" w:cs="Times New Roman"/>
                <w:kern w:val="0"/>
                <w:lang w:val="es-ES_tradnl"/>
                <w14:ligatures w14:val="none"/>
              </w:rPr>
              <w:t>económica</w:t>
            </w:r>
          </w:p>
        </w:tc>
        <w:tc>
          <w:tcPr>
            <w:tcW w:w="2420" w:type="dxa"/>
            <w:hideMark/>
          </w:tcPr>
          <w:p w14:paraId="5DD0FE0C"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Respuestas</w:t>
            </w:r>
          </w:p>
        </w:tc>
        <w:tc>
          <w:tcPr>
            <w:tcW w:w="2560" w:type="dxa"/>
            <w:hideMark/>
          </w:tcPr>
          <w:p w14:paraId="35AEFC3C"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Porcentaje</w:t>
            </w:r>
          </w:p>
        </w:tc>
      </w:tr>
      <w:tr w:rsidR="00BA5A86" w:rsidRPr="00E75434" w14:paraId="08E8023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8772C8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Bueno</w:t>
            </w:r>
          </w:p>
        </w:tc>
        <w:tc>
          <w:tcPr>
            <w:tcW w:w="2420" w:type="dxa"/>
            <w:noWrap/>
            <w:hideMark/>
          </w:tcPr>
          <w:p w14:paraId="5EF3BBF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739</w:t>
            </w:r>
          </w:p>
        </w:tc>
        <w:tc>
          <w:tcPr>
            <w:tcW w:w="2560" w:type="dxa"/>
            <w:noWrap/>
            <w:hideMark/>
          </w:tcPr>
          <w:p w14:paraId="477FB24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18%</w:t>
            </w:r>
          </w:p>
        </w:tc>
      </w:tr>
      <w:tr w:rsidR="00BA5A86" w:rsidRPr="00E75434" w14:paraId="61F3DF50"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7A92A4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Malo</w:t>
            </w:r>
          </w:p>
        </w:tc>
        <w:tc>
          <w:tcPr>
            <w:tcW w:w="2420" w:type="dxa"/>
            <w:noWrap/>
            <w:hideMark/>
          </w:tcPr>
          <w:p w14:paraId="3FC7D82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2139</w:t>
            </w:r>
          </w:p>
        </w:tc>
        <w:tc>
          <w:tcPr>
            <w:tcW w:w="2560" w:type="dxa"/>
            <w:noWrap/>
            <w:hideMark/>
          </w:tcPr>
          <w:p w14:paraId="70BB713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52%</w:t>
            </w:r>
          </w:p>
        </w:tc>
      </w:tr>
      <w:tr w:rsidR="00BA5A86" w:rsidRPr="00E75434" w14:paraId="10B3D1A7"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3CAFC1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Regular</w:t>
            </w:r>
          </w:p>
        </w:tc>
        <w:tc>
          <w:tcPr>
            <w:tcW w:w="2420" w:type="dxa"/>
            <w:noWrap/>
            <w:hideMark/>
          </w:tcPr>
          <w:p w14:paraId="7D35099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1178</w:t>
            </w:r>
          </w:p>
        </w:tc>
        <w:tc>
          <w:tcPr>
            <w:tcW w:w="2560" w:type="dxa"/>
            <w:noWrap/>
            <w:hideMark/>
          </w:tcPr>
          <w:p w14:paraId="76BECC6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29%</w:t>
            </w:r>
          </w:p>
        </w:tc>
      </w:tr>
      <w:tr w:rsidR="00BA5A86" w:rsidRPr="00E75434" w14:paraId="532B82DC"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D7EA57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NR/NR</w:t>
            </w:r>
          </w:p>
        </w:tc>
        <w:tc>
          <w:tcPr>
            <w:tcW w:w="2420" w:type="dxa"/>
            <w:noWrap/>
            <w:hideMark/>
          </w:tcPr>
          <w:p w14:paraId="5E9FCAF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55</w:t>
            </w:r>
          </w:p>
        </w:tc>
        <w:tc>
          <w:tcPr>
            <w:tcW w:w="2560" w:type="dxa"/>
            <w:noWrap/>
            <w:hideMark/>
          </w:tcPr>
          <w:p w14:paraId="333A005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270F7222"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74824C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35B81E5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736FE77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28EFF5B9"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459DE85F" w14:textId="77777777" w:rsidR="00246FED" w:rsidRPr="00E75434" w:rsidRDefault="00246FED">
      <w:pPr>
        <w:rPr>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5B7A277E" w14:textId="77777777" w:rsidTr="562486A5">
        <w:trPr>
          <w:cnfStyle w:val="100000000000" w:firstRow="1" w:lastRow="0" w:firstColumn="0" w:lastColumn="0" w:oddVBand="0" w:evenVBand="0" w:oddHBand="0" w:evenHBand="0" w:firstRowFirstColumn="0" w:firstRowLastColumn="0" w:lastRowFirstColumn="0" w:lastRowLastColumn="0"/>
          <w:trHeight w:val="1020"/>
        </w:trPr>
        <w:tc>
          <w:tcPr>
            <w:cnfStyle w:val="001000000100" w:firstRow="0" w:lastRow="0" w:firstColumn="1" w:lastColumn="0" w:oddVBand="0" w:evenVBand="0" w:oddHBand="0" w:evenHBand="0" w:firstRowFirstColumn="1" w:firstRowLastColumn="0" w:lastRowFirstColumn="0" w:lastRowLastColumn="0"/>
            <w:tcW w:w="5160" w:type="dxa"/>
            <w:hideMark/>
          </w:tcPr>
          <w:p w14:paraId="1D5925A9" w14:textId="03388E78" w:rsidR="00BA5A86" w:rsidRPr="00E75434" w:rsidRDefault="00F46C40"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Tabla 13.</w:t>
            </w:r>
            <w:r w:rsidR="00BA5A86" w:rsidRPr="00E75434">
              <w:rPr>
                <w:rFonts w:ascii="Times New Roman" w:eastAsia="Times New Roman" w:hAnsi="Times New Roman" w:cs="Times New Roman"/>
                <w:kern w:val="0"/>
                <w:lang w:val="es-ES_tradnl"/>
                <w14:ligatures w14:val="none"/>
              </w:rPr>
              <w:t>¿Diría usted que la administración Chaves Robles está haciendo un trabajo malo o buen en el campo de …. Salud pública</w:t>
            </w:r>
          </w:p>
        </w:tc>
        <w:tc>
          <w:tcPr>
            <w:tcW w:w="2420" w:type="dxa"/>
            <w:hideMark/>
          </w:tcPr>
          <w:p w14:paraId="00068E21"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Respuestas</w:t>
            </w:r>
          </w:p>
        </w:tc>
        <w:tc>
          <w:tcPr>
            <w:tcW w:w="2560" w:type="dxa"/>
            <w:hideMark/>
          </w:tcPr>
          <w:p w14:paraId="16873147"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Porcentaje</w:t>
            </w:r>
          </w:p>
        </w:tc>
      </w:tr>
      <w:tr w:rsidR="00BA5A86" w:rsidRPr="00E75434" w14:paraId="114D3941"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849E4D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Bueno</w:t>
            </w:r>
          </w:p>
        </w:tc>
        <w:tc>
          <w:tcPr>
            <w:tcW w:w="2420" w:type="dxa"/>
            <w:noWrap/>
            <w:hideMark/>
          </w:tcPr>
          <w:p w14:paraId="45DCA1C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437</w:t>
            </w:r>
          </w:p>
        </w:tc>
        <w:tc>
          <w:tcPr>
            <w:tcW w:w="2560" w:type="dxa"/>
            <w:noWrap/>
            <w:hideMark/>
          </w:tcPr>
          <w:p w14:paraId="3C367C5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w:t>
            </w:r>
          </w:p>
        </w:tc>
      </w:tr>
      <w:tr w:rsidR="00BA5A86" w:rsidRPr="00E75434" w14:paraId="0C97533B"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A9A1AB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Malo</w:t>
            </w:r>
          </w:p>
        </w:tc>
        <w:tc>
          <w:tcPr>
            <w:tcW w:w="2420" w:type="dxa"/>
            <w:noWrap/>
            <w:hideMark/>
          </w:tcPr>
          <w:p w14:paraId="64FF25A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3039</w:t>
            </w:r>
          </w:p>
        </w:tc>
        <w:tc>
          <w:tcPr>
            <w:tcW w:w="2560" w:type="dxa"/>
            <w:noWrap/>
            <w:hideMark/>
          </w:tcPr>
          <w:p w14:paraId="2B55908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74%</w:t>
            </w:r>
          </w:p>
        </w:tc>
      </w:tr>
      <w:tr w:rsidR="00BA5A86" w:rsidRPr="00E75434" w14:paraId="0387B9FC"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460C86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Regular</w:t>
            </w:r>
          </w:p>
        </w:tc>
        <w:tc>
          <w:tcPr>
            <w:tcW w:w="2420" w:type="dxa"/>
            <w:noWrap/>
            <w:hideMark/>
          </w:tcPr>
          <w:p w14:paraId="2FF4628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593</w:t>
            </w:r>
          </w:p>
        </w:tc>
        <w:tc>
          <w:tcPr>
            <w:tcW w:w="2560" w:type="dxa"/>
            <w:noWrap/>
            <w:hideMark/>
          </w:tcPr>
          <w:p w14:paraId="4D74590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w:t>
            </w:r>
          </w:p>
        </w:tc>
      </w:tr>
      <w:tr w:rsidR="00BA5A86" w:rsidRPr="00E75434" w14:paraId="68A45186"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8F6AF9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NR/NR</w:t>
            </w:r>
          </w:p>
        </w:tc>
        <w:tc>
          <w:tcPr>
            <w:tcW w:w="2420" w:type="dxa"/>
            <w:noWrap/>
            <w:hideMark/>
          </w:tcPr>
          <w:p w14:paraId="7ABC2DA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42</w:t>
            </w:r>
          </w:p>
        </w:tc>
        <w:tc>
          <w:tcPr>
            <w:tcW w:w="2560" w:type="dxa"/>
            <w:noWrap/>
            <w:hideMark/>
          </w:tcPr>
          <w:p w14:paraId="202FE65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47D37E9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2D86B2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439493F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35FD0C7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1335E32F"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66312213" w14:textId="77777777" w:rsidR="00F46C40" w:rsidRPr="00E75434" w:rsidRDefault="00F46C40">
      <w:pPr>
        <w:rPr>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17E55B66" w14:textId="77777777" w:rsidTr="562486A5">
        <w:trPr>
          <w:cnfStyle w:val="100000000000" w:firstRow="1" w:lastRow="0" w:firstColumn="0" w:lastColumn="0" w:oddVBand="0" w:evenVBand="0" w:oddHBand="0" w:evenHBand="0" w:firstRowFirstColumn="0" w:firstRowLastColumn="0" w:lastRowFirstColumn="0" w:lastRowLastColumn="0"/>
          <w:trHeight w:val="1020"/>
        </w:trPr>
        <w:tc>
          <w:tcPr>
            <w:cnfStyle w:val="001000000100" w:firstRow="0" w:lastRow="0" w:firstColumn="1" w:lastColumn="0" w:oddVBand="0" w:evenVBand="0" w:oddHBand="0" w:evenHBand="0" w:firstRowFirstColumn="1" w:firstRowLastColumn="0" w:lastRowFirstColumn="0" w:lastRowLastColumn="0"/>
            <w:tcW w:w="5160" w:type="dxa"/>
            <w:hideMark/>
          </w:tcPr>
          <w:p w14:paraId="35DE16C4" w14:textId="7C74B254" w:rsidR="00BA5A86" w:rsidRPr="00E75434" w:rsidRDefault="00F46C40"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Tabla 14.</w:t>
            </w:r>
            <w:r w:rsidR="00BA5A86" w:rsidRPr="00E75434">
              <w:rPr>
                <w:rFonts w:ascii="Times New Roman" w:eastAsia="Times New Roman" w:hAnsi="Times New Roman" w:cs="Times New Roman"/>
                <w:kern w:val="0"/>
                <w:lang w:val="es-ES_tradnl"/>
                <w14:ligatures w14:val="none"/>
              </w:rPr>
              <w:t xml:space="preserve">¿Diría usted que la administración Chaves Robles está haciendo un trabajo malo o buen en el campo de …. </w:t>
            </w:r>
            <w:r w:rsidRPr="00E75434">
              <w:rPr>
                <w:rFonts w:ascii="Times New Roman" w:eastAsia="Times New Roman" w:hAnsi="Times New Roman" w:cs="Times New Roman"/>
                <w:kern w:val="0"/>
                <w:lang w:val="es-ES_tradnl"/>
                <w14:ligatures w14:val="none"/>
              </w:rPr>
              <w:t>Contención</w:t>
            </w:r>
            <w:r w:rsidR="00BA5A86" w:rsidRPr="00E75434">
              <w:rPr>
                <w:rFonts w:ascii="Times New Roman" w:eastAsia="Times New Roman" w:hAnsi="Times New Roman" w:cs="Times New Roman"/>
                <w:kern w:val="0"/>
                <w:lang w:val="es-ES_tradnl"/>
                <w14:ligatures w14:val="none"/>
              </w:rPr>
              <w:t xml:space="preserve"> del gasto</w:t>
            </w:r>
          </w:p>
        </w:tc>
        <w:tc>
          <w:tcPr>
            <w:tcW w:w="2420" w:type="dxa"/>
            <w:hideMark/>
          </w:tcPr>
          <w:p w14:paraId="241C2D87"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Respuestas</w:t>
            </w:r>
          </w:p>
        </w:tc>
        <w:tc>
          <w:tcPr>
            <w:tcW w:w="2560" w:type="dxa"/>
            <w:hideMark/>
          </w:tcPr>
          <w:p w14:paraId="680B6317"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Porcentaje</w:t>
            </w:r>
          </w:p>
        </w:tc>
      </w:tr>
      <w:tr w:rsidR="00BA5A86" w:rsidRPr="00E75434" w14:paraId="6CB904B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4F01D10"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Bueno</w:t>
            </w:r>
          </w:p>
        </w:tc>
        <w:tc>
          <w:tcPr>
            <w:tcW w:w="2420" w:type="dxa"/>
            <w:noWrap/>
            <w:hideMark/>
          </w:tcPr>
          <w:p w14:paraId="1A97D3D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894</w:t>
            </w:r>
          </w:p>
        </w:tc>
        <w:tc>
          <w:tcPr>
            <w:tcW w:w="2560" w:type="dxa"/>
            <w:noWrap/>
            <w:hideMark/>
          </w:tcPr>
          <w:p w14:paraId="4DA5CD1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22%</w:t>
            </w:r>
          </w:p>
        </w:tc>
      </w:tr>
      <w:tr w:rsidR="00BA5A86" w:rsidRPr="00E75434" w14:paraId="7BCA9175"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0F64D1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Malo</w:t>
            </w:r>
          </w:p>
        </w:tc>
        <w:tc>
          <w:tcPr>
            <w:tcW w:w="2420" w:type="dxa"/>
            <w:noWrap/>
            <w:hideMark/>
          </w:tcPr>
          <w:p w14:paraId="53F7AA1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1736</w:t>
            </w:r>
          </w:p>
        </w:tc>
        <w:tc>
          <w:tcPr>
            <w:tcW w:w="2560" w:type="dxa"/>
            <w:noWrap/>
            <w:hideMark/>
          </w:tcPr>
          <w:p w14:paraId="5F452C8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42%</w:t>
            </w:r>
          </w:p>
        </w:tc>
      </w:tr>
      <w:tr w:rsidR="00BA5A86" w:rsidRPr="00E75434" w14:paraId="05077E30"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53B21DA"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Regular</w:t>
            </w:r>
          </w:p>
        </w:tc>
        <w:tc>
          <w:tcPr>
            <w:tcW w:w="2420" w:type="dxa"/>
            <w:noWrap/>
            <w:hideMark/>
          </w:tcPr>
          <w:p w14:paraId="688E74D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1380</w:t>
            </w:r>
          </w:p>
        </w:tc>
        <w:tc>
          <w:tcPr>
            <w:tcW w:w="2560" w:type="dxa"/>
            <w:noWrap/>
            <w:hideMark/>
          </w:tcPr>
          <w:p w14:paraId="3C257BB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34%</w:t>
            </w:r>
          </w:p>
        </w:tc>
      </w:tr>
      <w:tr w:rsidR="00BA5A86" w:rsidRPr="00E75434" w14:paraId="47CDEFF1"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B80AA1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NR/NR</w:t>
            </w:r>
          </w:p>
        </w:tc>
        <w:tc>
          <w:tcPr>
            <w:tcW w:w="2420" w:type="dxa"/>
            <w:noWrap/>
            <w:hideMark/>
          </w:tcPr>
          <w:p w14:paraId="620A061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101</w:t>
            </w:r>
          </w:p>
        </w:tc>
        <w:tc>
          <w:tcPr>
            <w:tcW w:w="2560" w:type="dxa"/>
            <w:noWrap/>
            <w:hideMark/>
          </w:tcPr>
          <w:p w14:paraId="3598F3C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r>
      <w:tr w:rsidR="00BA5A86" w:rsidRPr="00E75434" w14:paraId="358FFA99"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27ABCA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79A527A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4FEF976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0BAB4CC0"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6ABF6916" w14:textId="77777777" w:rsidR="00184AC1" w:rsidRPr="00E75434" w:rsidRDefault="00184AC1" w:rsidP="004122E8">
      <w:pPr>
        <w:jc w:val="both"/>
        <w:rPr>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24E12D04" w14:textId="77777777" w:rsidTr="562486A5">
        <w:trPr>
          <w:cnfStyle w:val="100000000000" w:firstRow="1" w:lastRow="0" w:firstColumn="0" w:lastColumn="0" w:oddVBand="0" w:evenVBand="0" w:oddHBand="0" w:evenHBand="0" w:firstRowFirstColumn="0" w:firstRowLastColumn="0" w:lastRowFirstColumn="0" w:lastRowLastColumn="0"/>
          <w:trHeight w:val="936"/>
        </w:trPr>
        <w:tc>
          <w:tcPr>
            <w:cnfStyle w:val="001000000100" w:firstRow="0" w:lastRow="0" w:firstColumn="1" w:lastColumn="0" w:oddVBand="0" w:evenVBand="0" w:oddHBand="0" w:evenHBand="0" w:firstRowFirstColumn="1" w:firstRowLastColumn="0" w:lastRowFirstColumn="0" w:lastRowLastColumn="0"/>
            <w:tcW w:w="5160" w:type="dxa"/>
            <w:hideMark/>
          </w:tcPr>
          <w:p w14:paraId="4EF9503A" w14:textId="1B694CAA" w:rsidR="00BA5A86" w:rsidRPr="00E75434" w:rsidRDefault="00F46C40"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lastRenderedPageBreak/>
              <w:t>Tabla 15.</w:t>
            </w:r>
            <w:r w:rsidR="000100FD" w:rsidRPr="00E75434">
              <w:rPr>
                <w:rFonts w:ascii="Times New Roman" w:eastAsia="Times New Roman" w:hAnsi="Times New Roman" w:cs="Times New Roman"/>
                <w:kern w:val="0"/>
                <w:lang w:val="es-ES_tradnl"/>
                <w14:ligatures w14:val="none"/>
              </w:rPr>
              <w:t>¿</w:t>
            </w:r>
            <w:r w:rsidR="00BA5A86" w:rsidRPr="00E75434">
              <w:rPr>
                <w:rFonts w:ascii="Times New Roman" w:eastAsia="Times New Roman" w:hAnsi="Times New Roman" w:cs="Times New Roman"/>
                <w:kern w:val="0"/>
                <w:lang w:val="es-ES_tradnl"/>
                <w14:ligatures w14:val="none"/>
              </w:rPr>
              <w:t>Diría usted que la administración Chaves Robles está haciendo un trabajo malo o buen en el campo de …. Generación de empleo</w:t>
            </w:r>
          </w:p>
        </w:tc>
        <w:tc>
          <w:tcPr>
            <w:tcW w:w="2420" w:type="dxa"/>
            <w:hideMark/>
          </w:tcPr>
          <w:p w14:paraId="4D87954A"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Respuestas</w:t>
            </w:r>
          </w:p>
        </w:tc>
        <w:tc>
          <w:tcPr>
            <w:tcW w:w="2560" w:type="dxa"/>
            <w:hideMark/>
          </w:tcPr>
          <w:p w14:paraId="65771804"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Porcentaje</w:t>
            </w:r>
          </w:p>
        </w:tc>
      </w:tr>
      <w:tr w:rsidR="00BA5A86" w:rsidRPr="00E75434" w14:paraId="03E72D6B"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D88CAF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Bueno</w:t>
            </w:r>
          </w:p>
        </w:tc>
        <w:tc>
          <w:tcPr>
            <w:tcW w:w="2420" w:type="dxa"/>
            <w:noWrap/>
            <w:hideMark/>
          </w:tcPr>
          <w:p w14:paraId="33DE6D3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563</w:t>
            </w:r>
          </w:p>
        </w:tc>
        <w:tc>
          <w:tcPr>
            <w:tcW w:w="2560" w:type="dxa"/>
            <w:noWrap/>
            <w:hideMark/>
          </w:tcPr>
          <w:p w14:paraId="7711E0B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w:t>
            </w:r>
          </w:p>
        </w:tc>
      </w:tr>
      <w:tr w:rsidR="00BA5A86" w:rsidRPr="00E75434" w14:paraId="75328C58"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6C6206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Malo</w:t>
            </w:r>
          </w:p>
        </w:tc>
        <w:tc>
          <w:tcPr>
            <w:tcW w:w="2420" w:type="dxa"/>
            <w:noWrap/>
            <w:hideMark/>
          </w:tcPr>
          <w:p w14:paraId="09D735D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2566</w:t>
            </w:r>
          </w:p>
        </w:tc>
        <w:tc>
          <w:tcPr>
            <w:tcW w:w="2560" w:type="dxa"/>
            <w:noWrap/>
            <w:hideMark/>
          </w:tcPr>
          <w:p w14:paraId="203A3C9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62%</w:t>
            </w:r>
          </w:p>
        </w:tc>
      </w:tr>
      <w:tr w:rsidR="00BA5A86" w:rsidRPr="00E75434" w14:paraId="599CC737"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F3F0DF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Regular</w:t>
            </w:r>
          </w:p>
        </w:tc>
        <w:tc>
          <w:tcPr>
            <w:tcW w:w="2420" w:type="dxa"/>
            <w:noWrap/>
            <w:hideMark/>
          </w:tcPr>
          <w:p w14:paraId="2107C2A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908</w:t>
            </w:r>
          </w:p>
        </w:tc>
        <w:tc>
          <w:tcPr>
            <w:tcW w:w="2560" w:type="dxa"/>
            <w:noWrap/>
            <w:hideMark/>
          </w:tcPr>
          <w:p w14:paraId="41C264A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22%</w:t>
            </w:r>
          </w:p>
        </w:tc>
      </w:tr>
      <w:tr w:rsidR="00BA5A86" w:rsidRPr="00E75434" w14:paraId="556D9732"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E9373A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NR/NR</w:t>
            </w:r>
          </w:p>
        </w:tc>
        <w:tc>
          <w:tcPr>
            <w:tcW w:w="2420" w:type="dxa"/>
            <w:noWrap/>
            <w:hideMark/>
          </w:tcPr>
          <w:p w14:paraId="29C9A6D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74</w:t>
            </w:r>
          </w:p>
        </w:tc>
        <w:tc>
          <w:tcPr>
            <w:tcW w:w="2560" w:type="dxa"/>
            <w:noWrap/>
            <w:hideMark/>
          </w:tcPr>
          <w:p w14:paraId="38133F3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r>
      <w:tr w:rsidR="00BA5A86" w:rsidRPr="00E75434" w14:paraId="33B3553D"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84E2E0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1A49C79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1B7A08E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45A3D024"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01D9D32A" w14:textId="77777777" w:rsidR="00BA5A86" w:rsidRPr="00E75434" w:rsidRDefault="00BA5A86" w:rsidP="004122E8">
      <w:pPr>
        <w:jc w:val="both"/>
        <w:rPr>
          <w:rFonts w:ascii="Times New Roman" w:hAnsi="Times New Roman" w:cs="Times New Roman"/>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1819E9C5" w14:textId="77777777" w:rsidTr="562486A5">
        <w:trPr>
          <w:cnfStyle w:val="100000000000" w:firstRow="1" w:lastRow="0" w:firstColumn="0" w:lastColumn="0" w:oddVBand="0" w:evenVBand="0" w:oddHBand="0" w:evenHBand="0" w:firstRowFirstColumn="0" w:firstRowLastColumn="0" w:lastRowFirstColumn="0" w:lastRowLastColumn="0"/>
          <w:trHeight w:val="1020"/>
        </w:trPr>
        <w:tc>
          <w:tcPr>
            <w:cnfStyle w:val="001000000100" w:firstRow="0" w:lastRow="0" w:firstColumn="1" w:lastColumn="0" w:oddVBand="0" w:evenVBand="0" w:oddHBand="0" w:evenHBand="0" w:firstRowFirstColumn="1" w:firstRowLastColumn="0" w:lastRowFirstColumn="0" w:lastRowLastColumn="0"/>
            <w:tcW w:w="5160" w:type="dxa"/>
            <w:hideMark/>
          </w:tcPr>
          <w:p w14:paraId="1C86A91C" w14:textId="084209C7" w:rsidR="00BA5A86" w:rsidRPr="00E75434" w:rsidRDefault="00F46C40"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Tabla 16.</w:t>
            </w:r>
            <w:r w:rsidR="00BA5A86" w:rsidRPr="00E75434">
              <w:rPr>
                <w:rFonts w:ascii="Times New Roman" w:eastAsia="Times New Roman" w:hAnsi="Times New Roman" w:cs="Times New Roman"/>
                <w:kern w:val="0"/>
                <w:lang w:val="es-ES_tradnl"/>
                <w14:ligatures w14:val="none"/>
              </w:rPr>
              <w:t>¿Diría usted que la administración Chaves Robles está haciendo un trabajo malo o buen en el campo de …. Corrupción</w:t>
            </w:r>
          </w:p>
        </w:tc>
        <w:tc>
          <w:tcPr>
            <w:tcW w:w="2420" w:type="dxa"/>
            <w:hideMark/>
          </w:tcPr>
          <w:p w14:paraId="75124926"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Respuestas</w:t>
            </w:r>
          </w:p>
        </w:tc>
        <w:tc>
          <w:tcPr>
            <w:tcW w:w="2560" w:type="dxa"/>
            <w:hideMark/>
          </w:tcPr>
          <w:p w14:paraId="598D2D91"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Porcentaje</w:t>
            </w:r>
          </w:p>
        </w:tc>
      </w:tr>
      <w:tr w:rsidR="00BA5A86" w:rsidRPr="00E75434" w14:paraId="4325430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3529F91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Bueno</w:t>
            </w:r>
          </w:p>
        </w:tc>
        <w:tc>
          <w:tcPr>
            <w:tcW w:w="2420" w:type="dxa"/>
            <w:noWrap/>
            <w:hideMark/>
          </w:tcPr>
          <w:p w14:paraId="2645CEF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628</w:t>
            </w:r>
          </w:p>
        </w:tc>
        <w:tc>
          <w:tcPr>
            <w:tcW w:w="2560" w:type="dxa"/>
            <w:noWrap/>
            <w:hideMark/>
          </w:tcPr>
          <w:p w14:paraId="5F22550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15%</w:t>
            </w:r>
          </w:p>
        </w:tc>
      </w:tr>
      <w:tr w:rsidR="00BA5A86" w:rsidRPr="00E75434" w14:paraId="437FA28C"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788B6E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Malo</w:t>
            </w:r>
          </w:p>
        </w:tc>
        <w:tc>
          <w:tcPr>
            <w:tcW w:w="2420" w:type="dxa"/>
            <w:noWrap/>
            <w:hideMark/>
          </w:tcPr>
          <w:p w14:paraId="22DCF26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3065</w:t>
            </w:r>
          </w:p>
        </w:tc>
        <w:tc>
          <w:tcPr>
            <w:tcW w:w="2560" w:type="dxa"/>
            <w:noWrap/>
            <w:hideMark/>
          </w:tcPr>
          <w:p w14:paraId="114C9F1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75%</w:t>
            </w:r>
          </w:p>
        </w:tc>
      </w:tr>
      <w:tr w:rsidR="00BA5A86" w:rsidRPr="00E75434" w14:paraId="6639F779"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28BBE5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Regular</w:t>
            </w:r>
          </w:p>
        </w:tc>
        <w:tc>
          <w:tcPr>
            <w:tcW w:w="2420" w:type="dxa"/>
            <w:noWrap/>
            <w:hideMark/>
          </w:tcPr>
          <w:p w14:paraId="16129FA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366</w:t>
            </w:r>
          </w:p>
        </w:tc>
        <w:tc>
          <w:tcPr>
            <w:tcW w:w="2560" w:type="dxa"/>
            <w:noWrap/>
            <w:hideMark/>
          </w:tcPr>
          <w:p w14:paraId="6384519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w:t>
            </w:r>
          </w:p>
        </w:tc>
      </w:tr>
      <w:tr w:rsidR="00BA5A86" w:rsidRPr="00E75434" w14:paraId="469AEC05"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8D7C7F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NR/NR</w:t>
            </w:r>
          </w:p>
        </w:tc>
        <w:tc>
          <w:tcPr>
            <w:tcW w:w="2420" w:type="dxa"/>
            <w:noWrap/>
            <w:hideMark/>
          </w:tcPr>
          <w:p w14:paraId="691EC42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52</w:t>
            </w:r>
          </w:p>
        </w:tc>
        <w:tc>
          <w:tcPr>
            <w:tcW w:w="2560" w:type="dxa"/>
            <w:noWrap/>
            <w:hideMark/>
          </w:tcPr>
          <w:p w14:paraId="5C58680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6C10CF87"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05D46B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556FD97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3EF5858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3406C3D6"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175D9F28" w14:textId="77777777" w:rsidR="00BA5A86" w:rsidRPr="00E75434" w:rsidRDefault="00BA5A86" w:rsidP="004122E8">
      <w:pPr>
        <w:jc w:val="both"/>
        <w:rPr>
          <w:lang w:val="es-ES_tradnl"/>
        </w:rPr>
      </w:pPr>
    </w:p>
    <w:p w14:paraId="17603355" w14:textId="77777777" w:rsidR="00F46C40" w:rsidRPr="00E75434" w:rsidRDefault="00F46C40" w:rsidP="004122E8">
      <w:pPr>
        <w:jc w:val="both"/>
        <w:rPr>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7AEBD4F8" w14:textId="77777777" w:rsidTr="562486A5">
        <w:trPr>
          <w:cnfStyle w:val="100000000000" w:firstRow="1" w:lastRow="0" w:firstColumn="0" w:lastColumn="0" w:oddVBand="0" w:evenVBand="0" w:oddHBand="0" w:evenHBand="0" w:firstRowFirstColumn="0" w:firstRowLastColumn="0" w:lastRowFirstColumn="0" w:lastRowLastColumn="0"/>
          <w:trHeight w:val="1020"/>
        </w:trPr>
        <w:tc>
          <w:tcPr>
            <w:cnfStyle w:val="001000000100" w:firstRow="0" w:lastRow="0" w:firstColumn="1" w:lastColumn="0" w:oddVBand="0" w:evenVBand="0" w:oddHBand="0" w:evenHBand="0" w:firstRowFirstColumn="1" w:firstRowLastColumn="0" w:lastRowFirstColumn="0" w:lastRowLastColumn="0"/>
            <w:tcW w:w="5160" w:type="dxa"/>
            <w:hideMark/>
          </w:tcPr>
          <w:p w14:paraId="7DAF86E9" w14:textId="0DD19D07" w:rsidR="00BA5A86" w:rsidRPr="00E75434" w:rsidRDefault="00F46C40"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Tabla 17.</w:t>
            </w:r>
            <w:r w:rsidR="00BA5A86" w:rsidRPr="00E75434">
              <w:rPr>
                <w:rFonts w:ascii="Times New Roman" w:eastAsia="Times New Roman" w:hAnsi="Times New Roman" w:cs="Times New Roman"/>
                <w:kern w:val="0"/>
                <w:lang w:val="es-ES_tradnl"/>
                <w14:ligatures w14:val="none"/>
              </w:rPr>
              <w:t>¿Diría usted que la administración Chaves Robles está haciendo un trabajo malo o buen en el campo de …</w:t>
            </w:r>
            <w:r w:rsidR="00E7555C" w:rsidRPr="00E75434">
              <w:rPr>
                <w:rFonts w:ascii="Times New Roman" w:eastAsia="Times New Roman" w:hAnsi="Times New Roman" w:cs="Times New Roman"/>
                <w:kern w:val="0"/>
                <w:lang w:val="es-ES_tradnl"/>
                <w14:ligatures w14:val="none"/>
              </w:rPr>
              <w:t>?</w:t>
            </w:r>
            <w:r w:rsidR="00BA5A86" w:rsidRPr="00E75434">
              <w:rPr>
                <w:rFonts w:ascii="Times New Roman" w:eastAsia="Times New Roman" w:hAnsi="Times New Roman" w:cs="Times New Roman"/>
                <w:kern w:val="0"/>
                <w:lang w:val="es-ES_tradnl"/>
                <w14:ligatures w14:val="none"/>
              </w:rPr>
              <w:t xml:space="preserve"> Costo de la vida</w:t>
            </w:r>
          </w:p>
        </w:tc>
        <w:tc>
          <w:tcPr>
            <w:tcW w:w="2420" w:type="dxa"/>
            <w:hideMark/>
          </w:tcPr>
          <w:p w14:paraId="51D7A07D"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Respuestas</w:t>
            </w:r>
          </w:p>
        </w:tc>
        <w:tc>
          <w:tcPr>
            <w:tcW w:w="2560" w:type="dxa"/>
            <w:hideMark/>
          </w:tcPr>
          <w:p w14:paraId="5834C163"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r w:rsidRPr="00E75434">
              <w:rPr>
                <w:rFonts w:ascii="Times New Roman" w:eastAsia="Times New Roman" w:hAnsi="Times New Roman" w:cs="Times New Roman"/>
                <w:color w:val="264A60"/>
                <w:kern w:val="0"/>
                <w:lang w:val="es-ES_tradnl"/>
                <w14:ligatures w14:val="none"/>
              </w:rPr>
              <w:t>Porcentaje</w:t>
            </w:r>
          </w:p>
        </w:tc>
      </w:tr>
      <w:tr w:rsidR="00BA5A86" w:rsidRPr="00E75434" w14:paraId="6BBF81FD"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4561E6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Bueno</w:t>
            </w:r>
          </w:p>
        </w:tc>
        <w:tc>
          <w:tcPr>
            <w:tcW w:w="2420" w:type="dxa"/>
            <w:noWrap/>
            <w:hideMark/>
          </w:tcPr>
          <w:p w14:paraId="36D986C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507</w:t>
            </w:r>
          </w:p>
        </w:tc>
        <w:tc>
          <w:tcPr>
            <w:tcW w:w="2560" w:type="dxa"/>
            <w:noWrap/>
            <w:hideMark/>
          </w:tcPr>
          <w:p w14:paraId="5214319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w:t>
            </w:r>
          </w:p>
        </w:tc>
      </w:tr>
      <w:tr w:rsidR="00BA5A86" w:rsidRPr="00E75434" w14:paraId="3164FA1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CEAA4B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Malo</w:t>
            </w:r>
          </w:p>
        </w:tc>
        <w:tc>
          <w:tcPr>
            <w:tcW w:w="2420" w:type="dxa"/>
            <w:noWrap/>
            <w:hideMark/>
          </w:tcPr>
          <w:p w14:paraId="40BE109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2755</w:t>
            </w:r>
          </w:p>
        </w:tc>
        <w:tc>
          <w:tcPr>
            <w:tcW w:w="2560" w:type="dxa"/>
            <w:noWrap/>
            <w:hideMark/>
          </w:tcPr>
          <w:p w14:paraId="568E6FD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67%</w:t>
            </w:r>
          </w:p>
        </w:tc>
      </w:tr>
      <w:tr w:rsidR="00BA5A86" w:rsidRPr="00E75434" w14:paraId="1B096A15"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9DB6202"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Regular</w:t>
            </w:r>
          </w:p>
        </w:tc>
        <w:tc>
          <w:tcPr>
            <w:tcW w:w="2420" w:type="dxa"/>
            <w:noWrap/>
            <w:hideMark/>
          </w:tcPr>
          <w:p w14:paraId="404BA0C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798</w:t>
            </w:r>
          </w:p>
        </w:tc>
        <w:tc>
          <w:tcPr>
            <w:tcW w:w="2560" w:type="dxa"/>
            <w:noWrap/>
            <w:hideMark/>
          </w:tcPr>
          <w:p w14:paraId="3064832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19%</w:t>
            </w:r>
          </w:p>
        </w:tc>
      </w:tr>
      <w:tr w:rsidR="00BA5A86" w:rsidRPr="00E75434" w14:paraId="3CA564EB"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337707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NR/NR</w:t>
            </w:r>
          </w:p>
        </w:tc>
        <w:tc>
          <w:tcPr>
            <w:tcW w:w="2420" w:type="dxa"/>
            <w:noWrap/>
            <w:hideMark/>
          </w:tcPr>
          <w:p w14:paraId="10E227A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51</w:t>
            </w:r>
          </w:p>
        </w:tc>
        <w:tc>
          <w:tcPr>
            <w:tcW w:w="2560" w:type="dxa"/>
            <w:noWrap/>
            <w:hideMark/>
          </w:tcPr>
          <w:p w14:paraId="4F16E6E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338B7EDB"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301D50E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6FB59D5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2561C9E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4FCFA45C"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098E6C88" w14:textId="34C2C0E7" w:rsidR="00BA5A86" w:rsidRDefault="00BA5A86" w:rsidP="004122E8">
      <w:pPr>
        <w:jc w:val="both"/>
        <w:rPr>
          <w:rFonts w:ascii="Times New Roman" w:hAnsi="Times New Roman" w:cs="Times New Roman"/>
          <w:lang w:val="es-ES_tradnl"/>
        </w:rPr>
      </w:pPr>
    </w:p>
    <w:p w14:paraId="37E65022" w14:textId="13570CC7" w:rsidR="00BA5A86" w:rsidRPr="00E75434" w:rsidRDefault="00BA5A86" w:rsidP="004122E8">
      <w:pPr>
        <w:jc w:val="both"/>
        <w:rPr>
          <w:rFonts w:ascii="Times New Roman" w:hAnsi="Times New Roman" w:cs="Times New Roman"/>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68DEDB83" w14:textId="77777777" w:rsidTr="562486A5">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5160" w:type="dxa"/>
            <w:noWrap/>
            <w:hideMark/>
          </w:tcPr>
          <w:p w14:paraId="199D0112" w14:textId="5B4CB92D" w:rsidR="00BA5A86" w:rsidRPr="00E75434" w:rsidRDefault="00F46C40" w:rsidP="562486A5">
            <w:pPr>
              <w:jc w:val="left"/>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lastRenderedPageBreak/>
              <w:t xml:space="preserve">Tabla 18. </w:t>
            </w:r>
            <w:r w:rsidR="00BA5A86" w:rsidRPr="00E75434">
              <w:rPr>
                <w:rFonts w:ascii="Times New Roman" w:eastAsia="Times New Roman" w:hAnsi="Times New Roman" w:cs="Times New Roman"/>
                <w:color w:val="000000"/>
                <w:kern w:val="0"/>
                <w:sz w:val="24"/>
                <w:lang w:val="es-ES_tradnl"/>
                <w14:ligatures w14:val="none"/>
              </w:rPr>
              <w:t>El próximo mes de febrero de 2026 habrá elecciones presidenciales, ¿con cuál de las siguientes afirmaciones se identifica usted?</w:t>
            </w:r>
          </w:p>
        </w:tc>
        <w:tc>
          <w:tcPr>
            <w:tcW w:w="2420" w:type="dxa"/>
            <w:hideMark/>
          </w:tcPr>
          <w:p w14:paraId="373EC56A"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Respuestas</w:t>
            </w:r>
          </w:p>
        </w:tc>
        <w:tc>
          <w:tcPr>
            <w:tcW w:w="2560" w:type="dxa"/>
            <w:hideMark/>
          </w:tcPr>
          <w:p w14:paraId="7E283DFC"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BA5A86" w:rsidRPr="00E75434" w14:paraId="765FA8C7" w14:textId="77777777" w:rsidTr="562486A5">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160" w:type="dxa"/>
            <w:hideMark/>
          </w:tcPr>
          <w:p w14:paraId="4898313E" w14:textId="42124A16" w:rsidR="00BA5A86" w:rsidRPr="00E75434" w:rsidRDefault="00BA5A86" w:rsidP="00184AC1">
            <w:pPr>
              <w:jc w:val="left"/>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1. Está completamente seguro y ya sabe por </w:t>
            </w:r>
            <w:r w:rsidR="00E7555C" w:rsidRPr="00E75434">
              <w:rPr>
                <w:rFonts w:ascii="Times New Roman" w:eastAsia="Times New Roman" w:hAnsi="Times New Roman" w:cs="Times New Roman"/>
                <w:kern w:val="0"/>
                <w:lang w:val="es-ES_tradnl"/>
                <w14:ligatures w14:val="none"/>
              </w:rPr>
              <w:t>quién</w:t>
            </w:r>
            <w:r w:rsidRPr="00E75434">
              <w:rPr>
                <w:rFonts w:ascii="Times New Roman" w:eastAsia="Times New Roman" w:hAnsi="Times New Roman" w:cs="Times New Roman"/>
                <w:kern w:val="0"/>
                <w:lang w:val="es-ES_tradnl"/>
                <w14:ligatures w14:val="none"/>
              </w:rPr>
              <w:t xml:space="preserve"> votar</w:t>
            </w:r>
          </w:p>
        </w:tc>
        <w:tc>
          <w:tcPr>
            <w:tcW w:w="2420" w:type="dxa"/>
            <w:noWrap/>
            <w:hideMark/>
          </w:tcPr>
          <w:p w14:paraId="11A5ECA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2580</w:t>
            </w:r>
          </w:p>
        </w:tc>
        <w:tc>
          <w:tcPr>
            <w:tcW w:w="2560" w:type="dxa"/>
            <w:noWrap/>
            <w:hideMark/>
          </w:tcPr>
          <w:p w14:paraId="2574369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63%</w:t>
            </w:r>
          </w:p>
        </w:tc>
      </w:tr>
      <w:tr w:rsidR="00BA5A86" w:rsidRPr="00E75434" w14:paraId="5E9F4A7C" w14:textId="77777777" w:rsidTr="562486A5">
        <w:trPr>
          <w:trHeight w:val="395"/>
        </w:trPr>
        <w:tc>
          <w:tcPr>
            <w:cnfStyle w:val="001000000000" w:firstRow="0" w:lastRow="0" w:firstColumn="1" w:lastColumn="0" w:oddVBand="0" w:evenVBand="0" w:oddHBand="0" w:evenHBand="0" w:firstRowFirstColumn="0" w:firstRowLastColumn="0" w:lastRowFirstColumn="0" w:lastRowLastColumn="0"/>
            <w:tcW w:w="5160" w:type="dxa"/>
            <w:hideMark/>
          </w:tcPr>
          <w:p w14:paraId="4EDADDA4" w14:textId="77777777" w:rsidR="00BA5A86" w:rsidRPr="00E75434" w:rsidRDefault="00BA5A86" w:rsidP="00184AC1">
            <w:pPr>
              <w:jc w:val="left"/>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 Si va a votar, pero no ha decidido por quién</w:t>
            </w:r>
          </w:p>
        </w:tc>
        <w:tc>
          <w:tcPr>
            <w:tcW w:w="2420" w:type="dxa"/>
            <w:noWrap/>
            <w:hideMark/>
          </w:tcPr>
          <w:p w14:paraId="3D75C67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1400</w:t>
            </w:r>
          </w:p>
        </w:tc>
        <w:tc>
          <w:tcPr>
            <w:tcW w:w="2560" w:type="dxa"/>
            <w:noWrap/>
            <w:hideMark/>
          </w:tcPr>
          <w:p w14:paraId="6A4B1CD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34%</w:t>
            </w:r>
          </w:p>
        </w:tc>
      </w:tr>
      <w:tr w:rsidR="00BA5A86" w:rsidRPr="00E75434" w14:paraId="3D7869C0"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FF96F16" w14:textId="77777777" w:rsidR="00BA5A86" w:rsidRPr="00E75434" w:rsidRDefault="00BA5A86" w:rsidP="00184AC1">
            <w:pPr>
              <w:jc w:val="left"/>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 Tal vez decida no votar</w:t>
            </w:r>
          </w:p>
        </w:tc>
        <w:tc>
          <w:tcPr>
            <w:tcW w:w="2420" w:type="dxa"/>
            <w:noWrap/>
            <w:hideMark/>
          </w:tcPr>
          <w:p w14:paraId="3F27520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38</w:t>
            </w:r>
          </w:p>
        </w:tc>
        <w:tc>
          <w:tcPr>
            <w:tcW w:w="2560" w:type="dxa"/>
            <w:noWrap/>
            <w:hideMark/>
          </w:tcPr>
          <w:p w14:paraId="6282580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5F87150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F7DB6BA" w14:textId="77777777" w:rsidR="00BA5A86" w:rsidRPr="00E75434" w:rsidRDefault="00BA5A86" w:rsidP="00184AC1">
            <w:pPr>
              <w:jc w:val="left"/>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 Definitivamente no votará</w:t>
            </w:r>
          </w:p>
        </w:tc>
        <w:tc>
          <w:tcPr>
            <w:tcW w:w="2420" w:type="dxa"/>
            <w:noWrap/>
            <w:hideMark/>
          </w:tcPr>
          <w:p w14:paraId="24D7DE7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22</w:t>
            </w:r>
          </w:p>
        </w:tc>
        <w:tc>
          <w:tcPr>
            <w:tcW w:w="2560" w:type="dxa"/>
            <w:noWrap/>
            <w:hideMark/>
          </w:tcPr>
          <w:p w14:paraId="087DDCA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6B17F00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C3EEBB6" w14:textId="77777777" w:rsidR="00BA5A86" w:rsidRPr="00E75434" w:rsidRDefault="00BA5A86" w:rsidP="562486A5">
            <w:pPr>
              <w:jc w:val="left"/>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9. Ns/Nr</w:t>
            </w:r>
          </w:p>
        </w:tc>
        <w:tc>
          <w:tcPr>
            <w:tcW w:w="2420" w:type="dxa"/>
            <w:noWrap/>
            <w:hideMark/>
          </w:tcPr>
          <w:p w14:paraId="74E57F1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71</w:t>
            </w:r>
          </w:p>
        </w:tc>
        <w:tc>
          <w:tcPr>
            <w:tcW w:w="2560" w:type="dxa"/>
            <w:noWrap/>
            <w:hideMark/>
          </w:tcPr>
          <w:p w14:paraId="234A0E6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r>
      <w:tr w:rsidR="00BA5A86" w:rsidRPr="00E75434" w14:paraId="1162D244"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05FBECB" w14:textId="77777777" w:rsidR="00BA5A86" w:rsidRPr="00E75434" w:rsidRDefault="00BA5A86" w:rsidP="00184AC1">
            <w:pPr>
              <w:jc w:val="left"/>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4427369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2F66AF6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4C099C46" w14:textId="0D91FBFF" w:rsidR="00F46C40" w:rsidRPr="00E75434" w:rsidRDefault="562486A5" w:rsidP="004122E8">
      <w:pPr>
        <w:jc w:val="both"/>
        <w:rPr>
          <w:sz w:val="21"/>
          <w:szCs w:val="21"/>
          <w:lang w:val="es-ES_tradnl"/>
        </w:rPr>
      </w:pPr>
      <w:r w:rsidRPr="00E75434">
        <w:rPr>
          <w:sz w:val="21"/>
          <w:szCs w:val="21"/>
          <w:lang w:val="es-ES_tradnl"/>
        </w:rPr>
        <w:t>Fuente: Sondeo de Opinión, CIOdD-UCR, Agosto 2025</w:t>
      </w:r>
    </w:p>
    <w:tbl>
      <w:tblPr>
        <w:tblStyle w:val="PlainTable5"/>
        <w:tblW w:w="10140" w:type="dxa"/>
        <w:tblLook w:val="04A0" w:firstRow="1" w:lastRow="0" w:firstColumn="1" w:lastColumn="0" w:noHBand="0" w:noVBand="1"/>
      </w:tblPr>
      <w:tblGrid>
        <w:gridCol w:w="5160"/>
        <w:gridCol w:w="2420"/>
        <w:gridCol w:w="2560"/>
      </w:tblGrid>
      <w:tr w:rsidR="00BA5A86" w:rsidRPr="00E75434" w14:paraId="3E12865E" w14:textId="77777777" w:rsidTr="00184AC1">
        <w:trPr>
          <w:cnfStyle w:val="100000000000" w:firstRow="1" w:lastRow="0" w:firstColumn="0" w:lastColumn="0" w:oddVBand="0" w:evenVBand="0" w:oddHBand="0" w:evenHBand="0" w:firstRowFirstColumn="0" w:firstRowLastColumn="0" w:lastRowFirstColumn="0" w:lastRowLastColumn="0"/>
          <w:trHeight w:val="1020"/>
        </w:trPr>
        <w:tc>
          <w:tcPr>
            <w:cnfStyle w:val="001000000100" w:firstRow="0" w:lastRow="0" w:firstColumn="1" w:lastColumn="0" w:oddVBand="0" w:evenVBand="0" w:oddHBand="0" w:evenHBand="0" w:firstRowFirstColumn="1" w:firstRowLastColumn="0" w:lastRowFirstColumn="0" w:lastRowLastColumn="0"/>
            <w:tcW w:w="5160" w:type="dxa"/>
            <w:hideMark/>
          </w:tcPr>
          <w:p w14:paraId="1759E912" w14:textId="3F03DABD" w:rsidR="00BA5A86" w:rsidRPr="00E75434" w:rsidRDefault="00F46C40"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19. </w:t>
            </w:r>
            <w:r w:rsidR="00BA5A86" w:rsidRPr="00E75434">
              <w:rPr>
                <w:rFonts w:ascii="Times New Roman" w:eastAsia="Times New Roman" w:hAnsi="Times New Roman" w:cs="Times New Roman"/>
                <w:kern w:val="0"/>
                <w:lang w:val="es-ES_tradnl"/>
                <w14:ligatures w14:val="none"/>
              </w:rPr>
              <w:t xml:space="preserve">Si las elecciones nacionales fueran mañana </w:t>
            </w:r>
            <w:r w:rsidR="00E7555C" w:rsidRPr="00E75434">
              <w:rPr>
                <w:rFonts w:ascii="Times New Roman" w:eastAsia="Times New Roman" w:hAnsi="Times New Roman" w:cs="Times New Roman"/>
                <w:kern w:val="0"/>
                <w:lang w:val="es-ES_tradnl"/>
                <w14:ligatures w14:val="none"/>
              </w:rPr>
              <w:t>¿por</w:t>
            </w:r>
            <w:r w:rsidR="00BA5A86" w:rsidRPr="00E75434">
              <w:rPr>
                <w:rFonts w:ascii="Times New Roman" w:eastAsia="Times New Roman" w:hAnsi="Times New Roman" w:cs="Times New Roman"/>
                <w:kern w:val="0"/>
                <w:lang w:val="es-ES_tradnl"/>
                <w14:ligatures w14:val="none"/>
              </w:rPr>
              <w:t xml:space="preserve"> cuál </w:t>
            </w:r>
            <w:r w:rsidR="00184AC1" w:rsidRPr="00E75434">
              <w:rPr>
                <w:rFonts w:ascii="Times New Roman" w:eastAsia="Times New Roman" w:hAnsi="Times New Roman" w:cs="Times New Roman"/>
                <w:kern w:val="0"/>
                <w:lang w:val="es-ES_tradnl"/>
                <w14:ligatures w14:val="none"/>
              </w:rPr>
              <w:t>agrupación</w:t>
            </w:r>
            <w:r w:rsidR="00BA5A86" w:rsidRPr="00E75434">
              <w:rPr>
                <w:rFonts w:ascii="Times New Roman" w:eastAsia="Times New Roman" w:hAnsi="Times New Roman" w:cs="Times New Roman"/>
                <w:kern w:val="0"/>
                <w:lang w:val="es-ES_tradnl"/>
                <w14:ligatures w14:val="none"/>
              </w:rPr>
              <w:t xml:space="preserve"> o partido votaría usted?</w:t>
            </w:r>
          </w:p>
        </w:tc>
        <w:tc>
          <w:tcPr>
            <w:tcW w:w="2420" w:type="dxa"/>
            <w:hideMark/>
          </w:tcPr>
          <w:p w14:paraId="6F4F1EA5"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Respuestas</w:t>
            </w:r>
          </w:p>
        </w:tc>
        <w:tc>
          <w:tcPr>
            <w:tcW w:w="2560" w:type="dxa"/>
            <w:hideMark/>
          </w:tcPr>
          <w:p w14:paraId="4957883E"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BA5A86" w:rsidRPr="00E75434" w14:paraId="23CF041B"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7B9A7C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Frente Amplio</w:t>
            </w:r>
          </w:p>
        </w:tc>
        <w:tc>
          <w:tcPr>
            <w:tcW w:w="2420" w:type="dxa"/>
            <w:noWrap/>
            <w:hideMark/>
          </w:tcPr>
          <w:p w14:paraId="586753A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917</w:t>
            </w:r>
          </w:p>
        </w:tc>
        <w:tc>
          <w:tcPr>
            <w:tcW w:w="2560" w:type="dxa"/>
            <w:noWrap/>
            <w:hideMark/>
          </w:tcPr>
          <w:p w14:paraId="0F00913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22%</w:t>
            </w:r>
          </w:p>
        </w:tc>
      </w:tr>
      <w:tr w:rsidR="00BA5A86" w:rsidRPr="00E75434" w14:paraId="1070B317"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7DD4A9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Liberación Nacional</w:t>
            </w:r>
          </w:p>
        </w:tc>
        <w:tc>
          <w:tcPr>
            <w:tcW w:w="2420" w:type="dxa"/>
            <w:noWrap/>
            <w:hideMark/>
          </w:tcPr>
          <w:p w14:paraId="5F8340F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851</w:t>
            </w:r>
          </w:p>
        </w:tc>
        <w:tc>
          <w:tcPr>
            <w:tcW w:w="2560" w:type="dxa"/>
            <w:noWrap/>
            <w:hideMark/>
          </w:tcPr>
          <w:p w14:paraId="49605A3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w:t>
            </w:r>
          </w:p>
        </w:tc>
      </w:tr>
      <w:tr w:rsidR="00BA5A86" w:rsidRPr="00E75434" w14:paraId="5773FC7A"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E93300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Pueblo Soberano</w:t>
            </w:r>
          </w:p>
        </w:tc>
        <w:tc>
          <w:tcPr>
            <w:tcW w:w="2420" w:type="dxa"/>
            <w:noWrap/>
            <w:hideMark/>
          </w:tcPr>
          <w:p w14:paraId="7FA7537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464</w:t>
            </w:r>
          </w:p>
        </w:tc>
        <w:tc>
          <w:tcPr>
            <w:tcW w:w="2560" w:type="dxa"/>
            <w:noWrap/>
            <w:hideMark/>
          </w:tcPr>
          <w:p w14:paraId="513ACA6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w:t>
            </w:r>
          </w:p>
        </w:tc>
      </w:tr>
      <w:tr w:rsidR="00BA5A86" w:rsidRPr="00E75434" w14:paraId="59FAA192"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7A9C87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Agenda Ciudadana</w:t>
            </w:r>
          </w:p>
        </w:tc>
        <w:tc>
          <w:tcPr>
            <w:tcW w:w="2420" w:type="dxa"/>
            <w:noWrap/>
            <w:hideMark/>
          </w:tcPr>
          <w:p w14:paraId="677C1F2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400</w:t>
            </w:r>
          </w:p>
        </w:tc>
        <w:tc>
          <w:tcPr>
            <w:tcW w:w="2560" w:type="dxa"/>
            <w:noWrap/>
            <w:hideMark/>
          </w:tcPr>
          <w:p w14:paraId="1FC4BFB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w:t>
            </w:r>
          </w:p>
        </w:tc>
      </w:tr>
      <w:tr w:rsidR="00BA5A86" w:rsidRPr="00E75434" w14:paraId="379B15BA"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F1547A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Unidad Social Cristiana</w:t>
            </w:r>
          </w:p>
        </w:tc>
        <w:tc>
          <w:tcPr>
            <w:tcW w:w="2420" w:type="dxa"/>
            <w:noWrap/>
            <w:hideMark/>
          </w:tcPr>
          <w:p w14:paraId="6E6C091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257</w:t>
            </w:r>
          </w:p>
        </w:tc>
        <w:tc>
          <w:tcPr>
            <w:tcW w:w="2560" w:type="dxa"/>
            <w:noWrap/>
            <w:hideMark/>
          </w:tcPr>
          <w:p w14:paraId="41A6D08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w:t>
            </w:r>
          </w:p>
        </w:tc>
      </w:tr>
      <w:tr w:rsidR="00BA5A86" w:rsidRPr="00E75434" w14:paraId="795ED2E9"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39D4102"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Liberal Progresista</w:t>
            </w:r>
          </w:p>
        </w:tc>
        <w:tc>
          <w:tcPr>
            <w:tcW w:w="2420" w:type="dxa"/>
            <w:noWrap/>
            <w:hideMark/>
          </w:tcPr>
          <w:p w14:paraId="52D3CBA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76</w:t>
            </w:r>
          </w:p>
        </w:tc>
        <w:tc>
          <w:tcPr>
            <w:tcW w:w="2560" w:type="dxa"/>
            <w:noWrap/>
            <w:hideMark/>
          </w:tcPr>
          <w:p w14:paraId="2238D56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r>
      <w:tr w:rsidR="00BA5A86" w:rsidRPr="00E75434" w14:paraId="647D0216"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5CE2B5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Republicano Socialcristiano</w:t>
            </w:r>
          </w:p>
        </w:tc>
        <w:tc>
          <w:tcPr>
            <w:tcW w:w="2420" w:type="dxa"/>
            <w:noWrap/>
            <w:hideMark/>
          </w:tcPr>
          <w:p w14:paraId="11612AE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37</w:t>
            </w:r>
          </w:p>
        </w:tc>
        <w:tc>
          <w:tcPr>
            <w:tcW w:w="2560" w:type="dxa"/>
            <w:noWrap/>
            <w:hideMark/>
          </w:tcPr>
          <w:p w14:paraId="57B8B82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26E2B0F9"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AC5EAF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Unidos Podemos</w:t>
            </w:r>
          </w:p>
        </w:tc>
        <w:tc>
          <w:tcPr>
            <w:tcW w:w="2420" w:type="dxa"/>
            <w:noWrap/>
            <w:hideMark/>
          </w:tcPr>
          <w:p w14:paraId="05D50CC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36</w:t>
            </w:r>
          </w:p>
        </w:tc>
        <w:tc>
          <w:tcPr>
            <w:tcW w:w="2560" w:type="dxa"/>
            <w:noWrap/>
            <w:hideMark/>
          </w:tcPr>
          <w:p w14:paraId="59582DD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23DDEA6C"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1AC1892"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Esperanza Nacional</w:t>
            </w:r>
          </w:p>
        </w:tc>
        <w:tc>
          <w:tcPr>
            <w:tcW w:w="2420" w:type="dxa"/>
            <w:noWrap/>
            <w:hideMark/>
          </w:tcPr>
          <w:p w14:paraId="22378A4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32</w:t>
            </w:r>
          </w:p>
        </w:tc>
        <w:tc>
          <w:tcPr>
            <w:tcW w:w="2560" w:type="dxa"/>
            <w:noWrap/>
            <w:hideMark/>
          </w:tcPr>
          <w:p w14:paraId="47BFCB0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0CC3406A"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377014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Nueva Generación</w:t>
            </w:r>
          </w:p>
        </w:tc>
        <w:tc>
          <w:tcPr>
            <w:tcW w:w="2420" w:type="dxa"/>
            <w:noWrap/>
            <w:hideMark/>
          </w:tcPr>
          <w:p w14:paraId="57781A8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30</w:t>
            </w:r>
          </w:p>
        </w:tc>
        <w:tc>
          <w:tcPr>
            <w:tcW w:w="2560" w:type="dxa"/>
            <w:noWrap/>
            <w:hideMark/>
          </w:tcPr>
          <w:p w14:paraId="359E161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5A997609"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398AC8D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Nueva República</w:t>
            </w:r>
          </w:p>
        </w:tc>
        <w:tc>
          <w:tcPr>
            <w:tcW w:w="2420" w:type="dxa"/>
            <w:noWrap/>
            <w:hideMark/>
          </w:tcPr>
          <w:p w14:paraId="1C48ECD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25</w:t>
            </w:r>
          </w:p>
        </w:tc>
        <w:tc>
          <w:tcPr>
            <w:tcW w:w="2560" w:type="dxa"/>
            <w:noWrap/>
            <w:hideMark/>
          </w:tcPr>
          <w:p w14:paraId="34B338D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74A54988"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C522BD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Avanza</w:t>
            </w:r>
          </w:p>
        </w:tc>
        <w:tc>
          <w:tcPr>
            <w:tcW w:w="2420" w:type="dxa"/>
            <w:noWrap/>
            <w:hideMark/>
          </w:tcPr>
          <w:p w14:paraId="076962A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w:t>
            </w:r>
          </w:p>
        </w:tc>
        <w:tc>
          <w:tcPr>
            <w:tcW w:w="2560" w:type="dxa"/>
            <w:noWrap/>
            <w:hideMark/>
          </w:tcPr>
          <w:p w14:paraId="70FB52D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r>
      <w:tr w:rsidR="00BA5A86" w:rsidRPr="00E75434" w14:paraId="18621859"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402E15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Aquí Costa Rica Manda</w:t>
            </w:r>
          </w:p>
        </w:tc>
        <w:tc>
          <w:tcPr>
            <w:tcW w:w="2420" w:type="dxa"/>
            <w:noWrap/>
            <w:hideMark/>
          </w:tcPr>
          <w:p w14:paraId="7D8C897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w:t>
            </w:r>
          </w:p>
        </w:tc>
        <w:tc>
          <w:tcPr>
            <w:tcW w:w="2560" w:type="dxa"/>
            <w:noWrap/>
            <w:hideMark/>
          </w:tcPr>
          <w:p w14:paraId="1382B4E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r>
      <w:tr w:rsidR="00BA5A86" w:rsidRPr="00E75434" w14:paraId="5222B3BD"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64CC46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Alianza Costa Rica Primero</w:t>
            </w:r>
          </w:p>
        </w:tc>
        <w:tc>
          <w:tcPr>
            <w:tcW w:w="2420" w:type="dxa"/>
            <w:noWrap/>
            <w:hideMark/>
          </w:tcPr>
          <w:p w14:paraId="4A188F5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w:t>
            </w:r>
          </w:p>
        </w:tc>
        <w:tc>
          <w:tcPr>
            <w:tcW w:w="2560" w:type="dxa"/>
            <w:noWrap/>
            <w:hideMark/>
          </w:tcPr>
          <w:p w14:paraId="2B40059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r>
      <w:tr w:rsidR="00BA5A86" w:rsidRPr="00E75434" w14:paraId="5FAF98B1"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856439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Otros partidos</w:t>
            </w:r>
          </w:p>
        </w:tc>
        <w:tc>
          <w:tcPr>
            <w:tcW w:w="2420" w:type="dxa"/>
            <w:noWrap/>
            <w:hideMark/>
          </w:tcPr>
          <w:p w14:paraId="406C8B5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146</w:t>
            </w:r>
          </w:p>
        </w:tc>
        <w:tc>
          <w:tcPr>
            <w:tcW w:w="2560" w:type="dxa"/>
            <w:noWrap/>
            <w:hideMark/>
          </w:tcPr>
          <w:p w14:paraId="1F2B6AD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w:t>
            </w:r>
          </w:p>
        </w:tc>
      </w:tr>
      <w:tr w:rsidR="00BA5A86" w:rsidRPr="00E75434" w14:paraId="3D14013F"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E81BA8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Dejar la papeleta en blanco o anular el voto</w:t>
            </w:r>
          </w:p>
        </w:tc>
        <w:tc>
          <w:tcPr>
            <w:tcW w:w="2420" w:type="dxa"/>
            <w:noWrap/>
            <w:hideMark/>
          </w:tcPr>
          <w:p w14:paraId="01DDD36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40</w:t>
            </w:r>
          </w:p>
        </w:tc>
        <w:tc>
          <w:tcPr>
            <w:tcW w:w="2560" w:type="dxa"/>
            <w:noWrap/>
            <w:hideMark/>
          </w:tcPr>
          <w:p w14:paraId="3603710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108A4139"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380A75A"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No votaría</w:t>
            </w:r>
          </w:p>
        </w:tc>
        <w:tc>
          <w:tcPr>
            <w:tcW w:w="2420" w:type="dxa"/>
            <w:noWrap/>
            <w:hideMark/>
          </w:tcPr>
          <w:p w14:paraId="39A0FCE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52</w:t>
            </w:r>
          </w:p>
        </w:tc>
        <w:tc>
          <w:tcPr>
            <w:tcW w:w="2560" w:type="dxa"/>
            <w:noWrap/>
            <w:hideMark/>
          </w:tcPr>
          <w:p w14:paraId="70127E7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4A3E4540"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2F4DEC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No voto por partidos sino por personas</w:t>
            </w:r>
          </w:p>
        </w:tc>
        <w:tc>
          <w:tcPr>
            <w:tcW w:w="2420" w:type="dxa"/>
            <w:noWrap/>
            <w:hideMark/>
          </w:tcPr>
          <w:p w14:paraId="2713658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448</w:t>
            </w:r>
          </w:p>
        </w:tc>
        <w:tc>
          <w:tcPr>
            <w:tcW w:w="2560" w:type="dxa"/>
            <w:noWrap/>
            <w:hideMark/>
          </w:tcPr>
          <w:p w14:paraId="2E2B328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w:t>
            </w:r>
          </w:p>
        </w:tc>
      </w:tr>
      <w:tr w:rsidR="00BA5A86" w:rsidRPr="00E75434" w14:paraId="791A1591"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1F38AC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2420" w:type="dxa"/>
            <w:noWrap/>
            <w:hideMark/>
          </w:tcPr>
          <w:p w14:paraId="071FEF0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280</w:t>
            </w:r>
          </w:p>
        </w:tc>
        <w:tc>
          <w:tcPr>
            <w:tcW w:w="2560" w:type="dxa"/>
            <w:noWrap/>
            <w:hideMark/>
          </w:tcPr>
          <w:p w14:paraId="6F21A73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w:t>
            </w:r>
          </w:p>
        </w:tc>
      </w:tr>
      <w:tr w:rsidR="00BA5A86" w:rsidRPr="00E75434" w14:paraId="63F29722"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5160" w:type="dxa"/>
            <w:noWrap/>
            <w:hideMark/>
          </w:tcPr>
          <w:p w14:paraId="78BA5B47" w14:textId="4C4F393C" w:rsidR="00BA5A86" w:rsidRPr="00E75434" w:rsidRDefault="001512E9" w:rsidP="004122E8">
            <w:pPr>
              <w:jc w:val="both"/>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lang w:val="es-ES_tradnl"/>
                <w14:ligatures w14:val="none"/>
              </w:rPr>
              <w:t>TOTAL</w:t>
            </w:r>
          </w:p>
        </w:tc>
        <w:tc>
          <w:tcPr>
            <w:tcW w:w="2420" w:type="dxa"/>
            <w:noWrap/>
            <w:hideMark/>
          </w:tcPr>
          <w:p w14:paraId="204C998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4111</w:t>
            </w:r>
          </w:p>
        </w:tc>
        <w:tc>
          <w:tcPr>
            <w:tcW w:w="2560" w:type="dxa"/>
            <w:noWrap/>
            <w:hideMark/>
          </w:tcPr>
          <w:p w14:paraId="35AA5E5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5EF2EA42" w14:textId="57B9575F" w:rsidR="00BA5A86" w:rsidRPr="00E75434" w:rsidRDefault="562486A5" w:rsidP="562486A5">
      <w:pPr>
        <w:jc w:val="both"/>
        <w:rPr>
          <w:sz w:val="21"/>
          <w:szCs w:val="21"/>
          <w:lang w:val="es-ES_tradnl"/>
        </w:rPr>
      </w:pPr>
      <w:r w:rsidRPr="00E75434">
        <w:rPr>
          <w:sz w:val="21"/>
          <w:szCs w:val="21"/>
          <w:lang w:val="es-ES_tradnl"/>
        </w:rPr>
        <w:t>Fuente: Sondeo de Opinión, CIOdD-UCR, Agosto 2025</w:t>
      </w:r>
    </w:p>
    <w:p w14:paraId="2CDDF139" w14:textId="77777777" w:rsidR="00F46C40" w:rsidRPr="00E75434" w:rsidRDefault="00F46C40" w:rsidP="004122E8">
      <w:pPr>
        <w:jc w:val="both"/>
        <w:rPr>
          <w:sz w:val="21"/>
          <w:szCs w:val="21"/>
          <w:lang w:val="es-ES_tradnl"/>
        </w:rPr>
      </w:pPr>
    </w:p>
    <w:tbl>
      <w:tblPr>
        <w:tblStyle w:val="PlainTable5"/>
        <w:tblW w:w="10140" w:type="dxa"/>
        <w:tblLook w:val="04A0" w:firstRow="1" w:lastRow="0" w:firstColumn="1" w:lastColumn="0" w:noHBand="0" w:noVBand="1"/>
      </w:tblPr>
      <w:tblGrid>
        <w:gridCol w:w="5160"/>
        <w:gridCol w:w="2420"/>
        <w:gridCol w:w="2560"/>
      </w:tblGrid>
      <w:tr w:rsidR="00BA5A86" w:rsidRPr="00E75434" w14:paraId="2D7F7759" w14:textId="77777777" w:rsidTr="562486A5">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5160" w:type="dxa"/>
            <w:hideMark/>
          </w:tcPr>
          <w:p w14:paraId="2811C18A" w14:textId="60D0816F" w:rsidR="00BA5A86" w:rsidRPr="00E75434" w:rsidRDefault="00F46C40"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20. </w:t>
            </w:r>
            <w:r w:rsidR="00BA5A86" w:rsidRPr="00E75434">
              <w:rPr>
                <w:rFonts w:ascii="Times New Roman" w:eastAsia="Times New Roman" w:hAnsi="Times New Roman" w:cs="Times New Roman"/>
                <w:kern w:val="0"/>
                <w:lang w:val="es-ES_tradnl"/>
                <w14:ligatures w14:val="none"/>
              </w:rPr>
              <w:t>Si las elecciones presidenciales fueran mañana ¿por quién votaría usted?</w:t>
            </w:r>
          </w:p>
        </w:tc>
        <w:tc>
          <w:tcPr>
            <w:tcW w:w="2420" w:type="dxa"/>
            <w:hideMark/>
          </w:tcPr>
          <w:p w14:paraId="4C3AA39F"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Respuestas</w:t>
            </w:r>
          </w:p>
        </w:tc>
        <w:tc>
          <w:tcPr>
            <w:tcW w:w="2560" w:type="dxa"/>
            <w:hideMark/>
          </w:tcPr>
          <w:p w14:paraId="00A3F876"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Porcentaje</w:t>
            </w:r>
          </w:p>
        </w:tc>
      </w:tr>
      <w:tr w:rsidR="00BA5A86" w:rsidRPr="00E75434" w14:paraId="5CB77009"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E1258D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Álvaro Ramos</w:t>
            </w:r>
          </w:p>
        </w:tc>
        <w:tc>
          <w:tcPr>
            <w:tcW w:w="2420" w:type="dxa"/>
            <w:noWrap/>
            <w:hideMark/>
          </w:tcPr>
          <w:p w14:paraId="70E613D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1016</w:t>
            </w:r>
          </w:p>
        </w:tc>
        <w:tc>
          <w:tcPr>
            <w:tcW w:w="2560" w:type="dxa"/>
            <w:noWrap/>
            <w:hideMark/>
          </w:tcPr>
          <w:p w14:paraId="4594135B" w14:textId="4B7ACCDF"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24.7</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4CC6B140"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0451EB4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Ariel Robles</w:t>
            </w:r>
          </w:p>
        </w:tc>
        <w:tc>
          <w:tcPr>
            <w:tcW w:w="2420" w:type="dxa"/>
            <w:noWrap/>
            <w:hideMark/>
          </w:tcPr>
          <w:p w14:paraId="55BBCCB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854</w:t>
            </w:r>
          </w:p>
        </w:tc>
        <w:tc>
          <w:tcPr>
            <w:tcW w:w="2560" w:type="dxa"/>
            <w:noWrap/>
            <w:hideMark/>
          </w:tcPr>
          <w:p w14:paraId="20AA9FF1" w14:textId="41126C3D"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20.8</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796CF330"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D8AAFC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Claudia Dobles</w:t>
            </w:r>
          </w:p>
        </w:tc>
        <w:tc>
          <w:tcPr>
            <w:tcW w:w="2420" w:type="dxa"/>
            <w:noWrap/>
            <w:hideMark/>
          </w:tcPr>
          <w:p w14:paraId="4C8642B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709</w:t>
            </w:r>
          </w:p>
        </w:tc>
        <w:tc>
          <w:tcPr>
            <w:tcW w:w="2560" w:type="dxa"/>
            <w:noWrap/>
            <w:hideMark/>
          </w:tcPr>
          <w:p w14:paraId="55BAC6E4" w14:textId="7ACF4935"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17.2</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677586C6"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3BA7AE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Laura Fernández</w:t>
            </w:r>
          </w:p>
        </w:tc>
        <w:tc>
          <w:tcPr>
            <w:tcW w:w="2420" w:type="dxa"/>
            <w:noWrap/>
            <w:hideMark/>
          </w:tcPr>
          <w:p w14:paraId="0409397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540</w:t>
            </w:r>
          </w:p>
        </w:tc>
        <w:tc>
          <w:tcPr>
            <w:tcW w:w="2560" w:type="dxa"/>
            <w:noWrap/>
            <w:hideMark/>
          </w:tcPr>
          <w:p w14:paraId="70EDA23A" w14:textId="7D38696A"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13.1</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73AE02E8"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2C055F0"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Juan Carlos Hidalgo</w:t>
            </w:r>
          </w:p>
        </w:tc>
        <w:tc>
          <w:tcPr>
            <w:tcW w:w="2420" w:type="dxa"/>
            <w:noWrap/>
            <w:hideMark/>
          </w:tcPr>
          <w:p w14:paraId="47ADA34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275</w:t>
            </w:r>
          </w:p>
        </w:tc>
        <w:tc>
          <w:tcPr>
            <w:tcW w:w="2560" w:type="dxa"/>
            <w:noWrap/>
            <w:hideMark/>
          </w:tcPr>
          <w:p w14:paraId="6B5D41B1" w14:textId="78310EC0"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6.7</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15638644"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75B275CA" w14:textId="77777777" w:rsidR="00BA5A86" w:rsidRPr="00E75434" w:rsidRDefault="00BA5A86"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Eliécer Feinzaig</w:t>
            </w:r>
          </w:p>
        </w:tc>
        <w:tc>
          <w:tcPr>
            <w:tcW w:w="2420" w:type="dxa"/>
            <w:noWrap/>
            <w:hideMark/>
          </w:tcPr>
          <w:p w14:paraId="5A5DBBC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88</w:t>
            </w:r>
          </w:p>
        </w:tc>
        <w:tc>
          <w:tcPr>
            <w:tcW w:w="2560" w:type="dxa"/>
            <w:noWrap/>
            <w:hideMark/>
          </w:tcPr>
          <w:p w14:paraId="58FA4CDC" w14:textId="0D0FD6B6"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2.1</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70FD798E"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622993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Claudio Alpízar</w:t>
            </w:r>
          </w:p>
        </w:tc>
        <w:tc>
          <w:tcPr>
            <w:tcW w:w="2420" w:type="dxa"/>
            <w:noWrap/>
            <w:hideMark/>
          </w:tcPr>
          <w:p w14:paraId="185CF43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84</w:t>
            </w:r>
          </w:p>
        </w:tc>
        <w:tc>
          <w:tcPr>
            <w:tcW w:w="2560" w:type="dxa"/>
            <w:noWrap/>
            <w:hideMark/>
          </w:tcPr>
          <w:p w14:paraId="41122AB7" w14:textId="33ACBA71"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2.0</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18EA45D8"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72D3CF0"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Natalia Díaz</w:t>
            </w:r>
          </w:p>
        </w:tc>
        <w:tc>
          <w:tcPr>
            <w:tcW w:w="2420" w:type="dxa"/>
            <w:noWrap/>
            <w:hideMark/>
          </w:tcPr>
          <w:p w14:paraId="2D87A2D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62</w:t>
            </w:r>
          </w:p>
        </w:tc>
        <w:tc>
          <w:tcPr>
            <w:tcW w:w="2560" w:type="dxa"/>
            <w:noWrap/>
            <w:hideMark/>
          </w:tcPr>
          <w:p w14:paraId="47801D21" w14:textId="04794EFB"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1.5</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769F79D8"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E86348D" w14:textId="77777777" w:rsidR="00BA5A86" w:rsidRPr="00E75434" w:rsidRDefault="00BA5A86"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Jorge Antonio Acuña</w:t>
            </w:r>
          </w:p>
        </w:tc>
        <w:tc>
          <w:tcPr>
            <w:tcW w:w="2420" w:type="dxa"/>
            <w:noWrap/>
            <w:hideMark/>
          </w:tcPr>
          <w:p w14:paraId="2D9AF13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44</w:t>
            </w:r>
          </w:p>
        </w:tc>
        <w:tc>
          <w:tcPr>
            <w:tcW w:w="2560" w:type="dxa"/>
            <w:noWrap/>
            <w:hideMark/>
          </w:tcPr>
          <w:p w14:paraId="2C23DB44" w14:textId="3CD7A310" w:rsidR="00BA5A86" w:rsidRPr="00E75434" w:rsidRDefault="00BA5A86" w:rsidP="562486A5">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1.1</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28CA22FC"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5F1251D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Fernando Zamora</w:t>
            </w:r>
          </w:p>
        </w:tc>
        <w:tc>
          <w:tcPr>
            <w:tcW w:w="2420" w:type="dxa"/>
            <w:noWrap/>
            <w:hideMark/>
          </w:tcPr>
          <w:p w14:paraId="5CDBC25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32</w:t>
            </w:r>
          </w:p>
        </w:tc>
        <w:tc>
          <w:tcPr>
            <w:tcW w:w="2560" w:type="dxa"/>
            <w:noWrap/>
            <w:hideMark/>
          </w:tcPr>
          <w:p w14:paraId="75BB2D6A" w14:textId="37977946"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0.8</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252BF8B8"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DACF18A"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Fabricio Alvarado</w:t>
            </w:r>
          </w:p>
        </w:tc>
        <w:tc>
          <w:tcPr>
            <w:tcW w:w="2420" w:type="dxa"/>
            <w:noWrap/>
            <w:hideMark/>
          </w:tcPr>
          <w:p w14:paraId="1EBB2CB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31</w:t>
            </w:r>
          </w:p>
        </w:tc>
        <w:tc>
          <w:tcPr>
            <w:tcW w:w="2560" w:type="dxa"/>
            <w:noWrap/>
            <w:hideMark/>
          </w:tcPr>
          <w:p w14:paraId="0DAF9D23" w14:textId="491451D0"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0.8</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67315586"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22F17CB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Luis Amador</w:t>
            </w:r>
          </w:p>
        </w:tc>
        <w:tc>
          <w:tcPr>
            <w:tcW w:w="2420" w:type="dxa"/>
            <w:noWrap/>
            <w:hideMark/>
          </w:tcPr>
          <w:p w14:paraId="254B4CF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18</w:t>
            </w:r>
          </w:p>
        </w:tc>
        <w:tc>
          <w:tcPr>
            <w:tcW w:w="2560" w:type="dxa"/>
            <w:noWrap/>
            <w:hideMark/>
          </w:tcPr>
          <w:p w14:paraId="54D414DD" w14:textId="2B937B2B"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0.4</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09B476EA"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AAADD74" w14:textId="1F6A588D" w:rsidR="00BA5A86" w:rsidRPr="00E75434" w:rsidRDefault="00146EB8"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José</w:t>
            </w:r>
            <w:r w:rsidR="00BA5A86" w:rsidRPr="00E75434">
              <w:rPr>
                <w:rFonts w:ascii="Times New Roman" w:eastAsia="Times New Roman" w:hAnsi="Times New Roman" w:cs="Times New Roman"/>
                <w:kern w:val="0"/>
                <w:lang w:val="es-ES_tradnl"/>
                <w14:ligatures w14:val="none"/>
              </w:rPr>
              <w:t xml:space="preserve"> Aguilar Berrocal</w:t>
            </w:r>
          </w:p>
        </w:tc>
        <w:tc>
          <w:tcPr>
            <w:tcW w:w="2420" w:type="dxa"/>
            <w:noWrap/>
            <w:hideMark/>
          </w:tcPr>
          <w:p w14:paraId="37FE9AE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16</w:t>
            </w:r>
          </w:p>
        </w:tc>
        <w:tc>
          <w:tcPr>
            <w:tcW w:w="2560" w:type="dxa"/>
            <w:noWrap/>
            <w:hideMark/>
          </w:tcPr>
          <w:p w14:paraId="3D8A9CF7" w14:textId="53E8FBF5"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0.4</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68E0E216"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6B42B7E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Fernando Dionisio Zamora</w:t>
            </w:r>
          </w:p>
        </w:tc>
        <w:tc>
          <w:tcPr>
            <w:tcW w:w="2420" w:type="dxa"/>
            <w:noWrap/>
            <w:hideMark/>
          </w:tcPr>
          <w:p w14:paraId="79965BB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4</w:t>
            </w:r>
          </w:p>
        </w:tc>
        <w:tc>
          <w:tcPr>
            <w:tcW w:w="2560" w:type="dxa"/>
            <w:noWrap/>
            <w:hideMark/>
          </w:tcPr>
          <w:p w14:paraId="1849F8F7" w14:textId="2C16CFF4"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0.1</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32AFCCF5"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64E555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Luz Mary Alpízar</w:t>
            </w:r>
          </w:p>
        </w:tc>
        <w:tc>
          <w:tcPr>
            <w:tcW w:w="2420" w:type="dxa"/>
            <w:noWrap/>
            <w:hideMark/>
          </w:tcPr>
          <w:p w14:paraId="562C9AE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4</w:t>
            </w:r>
          </w:p>
        </w:tc>
        <w:tc>
          <w:tcPr>
            <w:tcW w:w="2560" w:type="dxa"/>
            <w:noWrap/>
            <w:hideMark/>
          </w:tcPr>
          <w:p w14:paraId="0840A2BC" w14:textId="0234975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0.1</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022101D0"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1D56917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Yolanda Fernández</w:t>
            </w:r>
          </w:p>
        </w:tc>
        <w:tc>
          <w:tcPr>
            <w:tcW w:w="2420" w:type="dxa"/>
            <w:noWrap/>
            <w:hideMark/>
          </w:tcPr>
          <w:p w14:paraId="1D187B5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2</w:t>
            </w:r>
          </w:p>
        </w:tc>
        <w:tc>
          <w:tcPr>
            <w:tcW w:w="2560" w:type="dxa"/>
            <w:noWrap/>
            <w:hideMark/>
          </w:tcPr>
          <w:p w14:paraId="4F40C060" w14:textId="369E93F6"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0.0</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037BEE7E"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74F415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2420" w:type="dxa"/>
            <w:noWrap/>
            <w:hideMark/>
          </w:tcPr>
          <w:p w14:paraId="468B342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332</w:t>
            </w:r>
          </w:p>
        </w:tc>
        <w:tc>
          <w:tcPr>
            <w:tcW w:w="2560" w:type="dxa"/>
            <w:noWrap/>
            <w:hideMark/>
          </w:tcPr>
          <w:p w14:paraId="655B87F7" w14:textId="7C9F166A"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8.1</w:t>
            </w:r>
            <w:r w:rsidR="007B43AE" w:rsidRPr="00E75434">
              <w:rPr>
                <w:rFonts w:ascii="Calibri" w:eastAsia="Times New Roman" w:hAnsi="Calibri" w:cs="Calibri"/>
                <w:color w:val="000000"/>
                <w:kern w:val="0"/>
                <w:sz w:val="22"/>
                <w:szCs w:val="22"/>
                <w:lang w:val="es-ES_tradnl"/>
                <w14:ligatures w14:val="none"/>
              </w:rPr>
              <w:t>%</w:t>
            </w:r>
          </w:p>
        </w:tc>
      </w:tr>
      <w:tr w:rsidR="00BA5A86" w:rsidRPr="00E75434" w14:paraId="69F2621E"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5160" w:type="dxa"/>
            <w:hideMark/>
          </w:tcPr>
          <w:p w14:paraId="4479107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2420" w:type="dxa"/>
            <w:noWrap/>
            <w:hideMark/>
          </w:tcPr>
          <w:p w14:paraId="737A9ED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4111</w:t>
            </w:r>
          </w:p>
        </w:tc>
        <w:tc>
          <w:tcPr>
            <w:tcW w:w="2560" w:type="dxa"/>
            <w:noWrap/>
            <w:hideMark/>
          </w:tcPr>
          <w:p w14:paraId="422D9678" w14:textId="7E2BCD60"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10205"/>
                <w:kern w:val="0"/>
                <w:lang w:val="es-ES_tradnl"/>
                <w14:ligatures w14:val="none"/>
              </w:rPr>
            </w:pPr>
            <w:r w:rsidRPr="00E75434">
              <w:rPr>
                <w:rFonts w:ascii="Times New Roman" w:eastAsia="Times New Roman" w:hAnsi="Times New Roman" w:cs="Times New Roman"/>
                <w:color w:val="010205"/>
                <w:kern w:val="0"/>
                <w:lang w:val="es-ES_tradnl"/>
                <w14:ligatures w14:val="none"/>
              </w:rPr>
              <w:t>100.0</w:t>
            </w:r>
            <w:r w:rsidR="007B43AE" w:rsidRPr="00E75434">
              <w:rPr>
                <w:rFonts w:ascii="Calibri" w:eastAsia="Times New Roman" w:hAnsi="Calibri" w:cs="Calibri"/>
                <w:color w:val="000000"/>
                <w:kern w:val="0"/>
                <w:sz w:val="22"/>
                <w:szCs w:val="22"/>
                <w:lang w:val="es-ES_tradnl"/>
                <w14:ligatures w14:val="none"/>
              </w:rPr>
              <w:t>%</w:t>
            </w:r>
          </w:p>
        </w:tc>
      </w:tr>
    </w:tbl>
    <w:p w14:paraId="181F4736"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3AB5F06E" w14:textId="77777777" w:rsidR="00BA5A86" w:rsidRPr="00E75434" w:rsidRDefault="00BA5A86" w:rsidP="004122E8">
      <w:pPr>
        <w:jc w:val="both"/>
        <w:rPr>
          <w:rFonts w:ascii="Times New Roman" w:hAnsi="Times New Roman" w:cs="Times New Roman"/>
          <w:lang w:val="es-ES_tradnl"/>
        </w:rPr>
      </w:pPr>
    </w:p>
    <w:p w14:paraId="731CD6D9" w14:textId="77777777" w:rsidR="00146EB8" w:rsidRPr="00E75434" w:rsidRDefault="00146EB8" w:rsidP="004122E8">
      <w:pPr>
        <w:jc w:val="both"/>
        <w:rPr>
          <w:rFonts w:ascii="Times New Roman" w:hAnsi="Times New Roman" w:cs="Times New Roman"/>
          <w:lang w:val="es-ES_tradnl"/>
        </w:rPr>
      </w:pPr>
    </w:p>
    <w:p w14:paraId="47A44845" w14:textId="77777777" w:rsidR="00146EB8" w:rsidRPr="00E75434" w:rsidRDefault="00146EB8" w:rsidP="004122E8">
      <w:pPr>
        <w:jc w:val="both"/>
        <w:rPr>
          <w:rFonts w:ascii="Times New Roman" w:hAnsi="Times New Roman" w:cs="Times New Roman"/>
          <w:lang w:val="es-ES_tradnl"/>
        </w:rPr>
      </w:pPr>
    </w:p>
    <w:p w14:paraId="0BD430D4" w14:textId="77777777" w:rsidR="00146EB8" w:rsidRPr="00E75434" w:rsidRDefault="00146EB8" w:rsidP="004122E8">
      <w:pPr>
        <w:jc w:val="both"/>
        <w:rPr>
          <w:rFonts w:ascii="Times New Roman" w:hAnsi="Times New Roman" w:cs="Times New Roman"/>
          <w:lang w:val="es-ES_tradnl"/>
        </w:rPr>
      </w:pPr>
    </w:p>
    <w:p w14:paraId="15B509F6" w14:textId="77777777" w:rsidR="00146EB8" w:rsidRPr="00E75434" w:rsidRDefault="00146EB8" w:rsidP="004122E8">
      <w:pPr>
        <w:jc w:val="both"/>
        <w:rPr>
          <w:rFonts w:ascii="Times New Roman" w:hAnsi="Times New Roman" w:cs="Times New Roman"/>
          <w:lang w:val="es-ES_tradnl"/>
        </w:rPr>
      </w:pPr>
    </w:p>
    <w:p w14:paraId="5A34705C" w14:textId="77777777" w:rsidR="00146EB8" w:rsidRDefault="00146EB8" w:rsidP="004122E8">
      <w:pPr>
        <w:jc w:val="both"/>
        <w:rPr>
          <w:rFonts w:ascii="Times New Roman" w:hAnsi="Times New Roman" w:cs="Times New Roman"/>
          <w:lang w:val="es-ES_tradnl"/>
        </w:rPr>
      </w:pPr>
    </w:p>
    <w:p w14:paraId="404D0748" w14:textId="77777777" w:rsidR="002A4995" w:rsidRDefault="002A4995" w:rsidP="004122E8">
      <w:pPr>
        <w:jc w:val="both"/>
        <w:rPr>
          <w:rFonts w:ascii="Times New Roman" w:hAnsi="Times New Roman" w:cs="Times New Roman"/>
          <w:lang w:val="es-ES_tradnl"/>
        </w:rPr>
      </w:pPr>
    </w:p>
    <w:p w14:paraId="094A56AF" w14:textId="77777777" w:rsidR="002A4995" w:rsidRPr="00E75434" w:rsidRDefault="002A4995" w:rsidP="004122E8">
      <w:pPr>
        <w:jc w:val="both"/>
        <w:rPr>
          <w:rFonts w:ascii="Times New Roman" w:hAnsi="Times New Roman" w:cs="Times New Roman"/>
          <w:lang w:val="es-ES_tradnl"/>
        </w:rPr>
      </w:pPr>
    </w:p>
    <w:p w14:paraId="0E1EEF1D" w14:textId="77777777" w:rsidR="00146EB8" w:rsidRPr="00E75434" w:rsidRDefault="00146EB8" w:rsidP="004122E8">
      <w:pPr>
        <w:jc w:val="both"/>
        <w:rPr>
          <w:rFonts w:ascii="Times New Roman" w:hAnsi="Times New Roman" w:cs="Times New Roman"/>
          <w:lang w:val="es-ES_tradnl"/>
        </w:rPr>
      </w:pPr>
    </w:p>
    <w:tbl>
      <w:tblPr>
        <w:tblStyle w:val="PlainTable5"/>
        <w:tblW w:w="5000" w:type="pct"/>
        <w:tblLook w:val="04A0" w:firstRow="1" w:lastRow="0" w:firstColumn="1" w:lastColumn="0" w:noHBand="0" w:noVBand="1"/>
      </w:tblPr>
      <w:tblGrid>
        <w:gridCol w:w="3040"/>
        <w:gridCol w:w="777"/>
        <w:gridCol w:w="2383"/>
        <w:gridCol w:w="777"/>
        <w:gridCol w:w="2383"/>
      </w:tblGrid>
      <w:tr w:rsidR="00BA5A86" w:rsidRPr="00E75434" w14:paraId="1F48870F" w14:textId="77777777" w:rsidTr="00184AC1">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2518" w:type="pct"/>
            <w:vMerge w:val="restart"/>
            <w:hideMark/>
          </w:tcPr>
          <w:p w14:paraId="70D57C5B" w14:textId="16DE3AAB" w:rsidR="00BA5A86" w:rsidRPr="00E75434" w:rsidRDefault="00146EB8" w:rsidP="004122E8">
            <w:pPr>
              <w:jc w:val="both"/>
              <w:rPr>
                <w:rFonts w:ascii="Times New Roman" w:eastAsia="Times New Roman" w:hAnsi="Times New Roman" w:cs="Times New Roman"/>
                <w:color w:val="000000"/>
                <w:kern w:val="0"/>
                <w:sz w:val="24"/>
                <w:lang w:val="es-ES_tradnl"/>
                <w14:ligatures w14:val="none"/>
              </w:rPr>
            </w:pPr>
            <w:bookmarkStart w:id="19" w:name="_Hlk207360388"/>
            <w:r w:rsidRPr="00E75434">
              <w:rPr>
                <w:rFonts w:ascii="Times New Roman" w:eastAsia="Times New Roman" w:hAnsi="Times New Roman" w:cs="Times New Roman"/>
                <w:color w:val="000000"/>
                <w:kern w:val="0"/>
                <w:sz w:val="24"/>
                <w:lang w:val="es-ES_tradnl"/>
                <w14:ligatures w14:val="none"/>
              </w:rPr>
              <w:lastRenderedPageBreak/>
              <w:t xml:space="preserve">Tabla 21. </w:t>
            </w:r>
            <w:r w:rsidR="00BA5A86" w:rsidRPr="00E75434">
              <w:rPr>
                <w:rFonts w:ascii="Times New Roman" w:eastAsia="Times New Roman" w:hAnsi="Times New Roman" w:cs="Times New Roman"/>
                <w:color w:val="000000"/>
                <w:kern w:val="0"/>
                <w:sz w:val="24"/>
                <w:lang w:val="es-ES_tradnl"/>
                <w14:ligatures w14:val="none"/>
              </w:rPr>
              <w:t>Desde que tiene derecho al voto ¿con qué frecuencia ha votado en las elecciones presidenciales?</w:t>
            </w:r>
          </w:p>
        </w:tc>
        <w:tc>
          <w:tcPr>
            <w:tcW w:w="1237" w:type="pct"/>
            <w:gridSpan w:val="2"/>
            <w:noWrap/>
            <w:hideMark/>
          </w:tcPr>
          <w:p w14:paraId="4910AB70"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Respuestas</w:t>
            </w:r>
          </w:p>
        </w:tc>
        <w:tc>
          <w:tcPr>
            <w:tcW w:w="1246" w:type="pct"/>
            <w:gridSpan w:val="2"/>
            <w:noWrap/>
            <w:hideMark/>
          </w:tcPr>
          <w:p w14:paraId="1F8DD59C"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Porcentajes</w:t>
            </w:r>
          </w:p>
        </w:tc>
      </w:tr>
      <w:tr w:rsidR="00BA5A86" w:rsidRPr="00E75434" w14:paraId="147C07A3"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vMerge/>
            <w:hideMark/>
          </w:tcPr>
          <w:p w14:paraId="3C720591" w14:textId="77777777" w:rsidR="00BA5A86" w:rsidRPr="00E75434" w:rsidRDefault="00BA5A86" w:rsidP="004122E8">
            <w:pPr>
              <w:jc w:val="both"/>
              <w:rPr>
                <w:rFonts w:ascii="Times New Roman" w:eastAsia="Times New Roman" w:hAnsi="Times New Roman" w:cs="Times New Roman"/>
                <w:color w:val="000000"/>
                <w:kern w:val="0"/>
                <w:sz w:val="24"/>
                <w:lang w:val="es-ES_tradnl"/>
                <w14:ligatures w14:val="none"/>
              </w:rPr>
            </w:pPr>
          </w:p>
        </w:tc>
        <w:tc>
          <w:tcPr>
            <w:tcW w:w="459" w:type="pct"/>
            <w:noWrap/>
            <w:hideMark/>
          </w:tcPr>
          <w:p w14:paraId="7D4C719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778" w:type="pct"/>
            <w:noWrap/>
            <w:hideMark/>
          </w:tcPr>
          <w:p w14:paraId="78AE15CD" w14:textId="1093AC64"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c>
          <w:tcPr>
            <w:tcW w:w="484" w:type="pct"/>
            <w:noWrap/>
            <w:hideMark/>
          </w:tcPr>
          <w:p w14:paraId="49874DF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762" w:type="pct"/>
            <w:noWrap/>
            <w:hideMark/>
          </w:tcPr>
          <w:p w14:paraId="66C7A7C4" w14:textId="7197A7AC"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r>
      <w:tr w:rsidR="00BA5A86" w:rsidRPr="00E75434" w14:paraId="726CC6AF"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753DAE3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 Siempre ha votado</w:t>
            </w:r>
          </w:p>
        </w:tc>
        <w:tc>
          <w:tcPr>
            <w:tcW w:w="459" w:type="pct"/>
            <w:noWrap/>
            <w:hideMark/>
          </w:tcPr>
          <w:p w14:paraId="5A52329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3284</w:t>
            </w:r>
          </w:p>
        </w:tc>
        <w:tc>
          <w:tcPr>
            <w:tcW w:w="778" w:type="pct"/>
            <w:noWrap/>
            <w:hideMark/>
          </w:tcPr>
          <w:p w14:paraId="1E6B182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496</w:t>
            </w:r>
          </w:p>
        </w:tc>
        <w:tc>
          <w:tcPr>
            <w:tcW w:w="484" w:type="pct"/>
            <w:noWrap/>
            <w:hideMark/>
          </w:tcPr>
          <w:p w14:paraId="0D8984F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93%</w:t>
            </w:r>
          </w:p>
        </w:tc>
        <w:tc>
          <w:tcPr>
            <w:tcW w:w="762" w:type="pct"/>
            <w:noWrap/>
            <w:hideMark/>
          </w:tcPr>
          <w:p w14:paraId="6FBE4BB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87%</w:t>
            </w:r>
          </w:p>
        </w:tc>
      </w:tr>
      <w:tr w:rsidR="00BA5A86" w:rsidRPr="00E75434" w14:paraId="6D87DB16" w14:textId="77777777" w:rsidTr="00184AC1">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518" w:type="pct"/>
            <w:hideMark/>
          </w:tcPr>
          <w:p w14:paraId="520F21C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 En algunas elecciones ha votado</w:t>
            </w:r>
          </w:p>
        </w:tc>
        <w:tc>
          <w:tcPr>
            <w:tcW w:w="459" w:type="pct"/>
            <w:noWrap/>
            <w:hideMark/>
          </w:tcPr>
          <w:p w14:paraId="298FD96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169</w:t>
            </w:r>
          </w:p>
        </w:tc>
        <w:tc>
          <w:tcPr>
            <w:tcW w:w="778" w:type="pct"/>
            <w:noWrap/>
            <w:hideMark/>
          </w:tcPr>
          <w:p w14:paraId="0E937BB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46</w:t>
            </w:r>
          </w:p>
        </w:tc>
        <w:tc>
          <w:tcPr>
            <w:tcW w:w="484" w:type="pct"/>
            <w:noWrap/>
            <w:hideMark/>
          </w:tcPr>
          <w:p w14:paraId="4AFED42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w:t>
            </w:r>
          </w:p>
        </w:tc>
        <w:tc>
          <w:tcPr>
            <w:tcW w:w="762" w:type="pct"/>
            <w:noWrap/>
            <w:hideMark/>
          </w:tcPr>
          <w:p w14:paraId="2D1DDBD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r>
      <w:tr w:rsidR="00BA5A86" w:rsidRPr="00E75434" w14:paraId="2ABB6659"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FECD13B"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 Nunca ha votado</w:t>
            </w:r>
          </w:p>
        </w:tc>
        <w:tc>
          <w:tcPr>
            <w:tcW w:w="459" w:type="pct"/>
            <w:noWrap/>
            <w:hideMark/>
          </w:tcPr>
          <w:p w14:paraId="0B23903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w:t>
            </w:r>
          </w:p>
        </w:tc>
        <w:tc>
          <w:tcPr>
            <w:tcW w:w="778" w:type="pct"/>
            <w:noWrap/>
            <w:hideMark/>
          </w:tcPr>
          <w:p w14:paraId="6E5F4D6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c>
          <w:tcPr>
            <w:tcW w:w="484" w:type="pct"/>
            <w:noWrap/>
            <w:hideMark/>
          </w:tcPr>
          <w:p w14:paraId="5929BC6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312D1CE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48FEAEB9"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72522B4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 No tenía edad para votar</w:t>
            </w:r>
          </w:p>
        </w:tc>
        <w:tc>
          <w:tcPr>
            <w:tcW w:w="459" w:type="pct"/>
            <w:noWrap/>
            <w:hideMark/>
          </w:tcPr>
          <w:p w14:paraId="5553903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46</w:t>
            </w:r>
          </w:p>
        </w:tc>
        <w:tc>
          <w:tcPr>
            <w:tcW w:w="778" w:type="pct"/>
            <w:noWrap/>
            <w:hideMark/>
          </w:tcPr>
          <w:p w14:paraId="01D19D2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20</w:t>
            </w:r>
          </w:p>
        </w:tc>
        <w:tc>
          <w:tcPr>
            <w:tcW w:w="484" w:type="pct"/>
            <w:noWrap/>
            <w:hideMark/>
          </w:tcPr>
          <w:p w14:paraId="61859F1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5E35976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w:t>
            </w:r>
          </w:p>
        </w:tc>
      </w:tr>
      <w:tr w:rsidR="00BA5A86" w:rsidRPr="00E75434" w14:paraId="397BA055"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D81DAA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29AE24A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hideMark/>
          </w:tcPr>
          <w:p w14:paraId="18C077A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570</w:t>
            </w:r>
          </w:p>
        </w:tc>
        <w:tc>
          <w:tcPr>
            <w:tcW w:w="484" w:type="pct"/>
            <w:noWrap/>
            <w:hideMark/>
          </w:tcPr>
          <w:p w14:paraId="2ABC085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c>
          <w:tcPr>
            <w:tcW w:w="762" w:type="pct"/>
            <w:noWrap/>
            <w:hideMark/>
          </w:tcPr>
          <w:p w14:paraId="0A99631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046A5F3B" w14:textId="74BA9794" w:rsidR="00BA5A86" w:rsidRPr="00E75434" w:rsidRDefault="562486A5" w:rsidP="562486A5">
      <w:pPr>
        <w:jc w:val="both"/>
        <w:rPr>
          <w:sz w:val="21"/>
          <w:szCs w:val="21"/>
          <w:lang w:val="es-ES_tradnl"/>
        </w:rPr>
      </w:pPr>
      <w:r w:rsidRPr="00E75434">
        <w:rPr>
          <w:sz w:val="21"/>
          <w:szCs w:val="21"/>
          <w:lang w:val="es-ES_tradnl"/>
        </w:rPr>
        <w:t>Fuente: Sondeo de Opinión, CIOdD-UCR, Agosto 2025</w:t>
      </w:r>
    </w:p>
    <w:p w14:paraId="400D817E" w14:textId="77777777" w:rsidR="00146EB8" w:rsidRPr="00E75434" w:rsidRDefault="00146EB8" w:rsidP="004122E8">
      <w:pPr>
        <w:jc w:val="both"/>
        <w:rPr>
          <w:sz w:val="21"/>
          <w:szCs w:val="21"/>
          <w:lang w:val="es-ES_tradnl"/>
        </w:rPr>
      </w:pPr>
    </w:p>
    <w:tbl>
      <w:tblPr>
        <w:tblStyle w:val="PlainTable5"/>
        <w:tblW w:w="0" w:type="auto"/>
        <w:tblLook w:val="04A0" w:firstRow="1" w:lastRow="0" w:firstColumn="1" w:lastColumn="0" w:noHBand="0" w:noVBand="1"/>
      </w:tblPr>
      <w:tblGrid>
        <w:gridCol w:w="3040"/>
        <w:gridCol w:w="777"/>
        <w:gridCol w:w="2383"/>
        <w:gridCol w:w="777"/>
        <w:gridCol w:w="2383"/>
      </w:tblGrid>
      <w:tr w:rsidR="00BA5A86" w:rsidRPr="00E75434" w14:paraId="4E35F7DC" w14:textId="77777777" w:rsidTr="562486A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0" w:type="auto"/>
            <w:vMerge w:val="restart"/>
            <w:hideMark/>
          </w:tcPr>
          <w:p w14:paraId="7FD4079D" w14:textId="4609D61F" w:rsidR="00BA5A86" w:rsidRPr="00E75434" w:rsidRDefault="00146EB8" w:rsidP="562486A5">
            <w:pPr>
              <w:jc w:val="both"/>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 xml:space="preserve">Tabla 22. </w:t>
            </w:r>
            <w:r w:rsidR="00BA5A86" w:rsidRPr="00E75434">
              <w:rPr>
                <w:rFonts w:ascii="Times New Roman" w:eastAsia="Times New Roman" w:hAnsi="Times New Roman" w:cs="Times New Roman"/>
                <w:color w:val="000000"/>
                <w:kern w:val="0"/>
                <w:sz w:val="24"/>
                <w:lang w:val="es-ES_tradnl"/>
                <w14:ligatures w14:val="none"/>
              </w:rPr>
              <w:t xml:space="preserve">Ahora hablemos de la </w:t>
            </w:r>
            <w:r w:rsidR="00E7555C" w:rsidRPr="00E75434">
              <w:rPr>
                <w:rFonts w:ascii="Times New Roman" w:eastAsia="Times New Roman" w:hAnsi="Times New Roman" w:cs="Times New Roman"/>
                <w:color w:val="000000"/>
                <w:kern w:val="0"/>
                <w:lang w:val="es-ES_tradnl"/>
                <w14:ligatures w14:val="none"/>
              </w:rPr>
              <w:t>administración</w:t>
            </w:r>
            <w:r w:rsidR="00BA5A86" w:rsidRPr="00E75434">
              <w:rPr>
                <w:rFonts w:ascii="Times New Roman" w:eastAsia="Times New Roman" w:hAnsi="Times New Roman" w:cs="Times New Roman"/>
                <w:color w:val="000000"/>
                <w:kern w:val="0"/>
                <w:sz w:val="24"/>
                <w:lang w:val="es-ES_tradnl"/>
                <w14:ligatures w14:val="none"/>
              </w:rPr>
              <w:t xml:space="preserve"> Chaves Robles. En general, ¿diría usted que está haciendo un trabajo muy malo, malo, bueno o muy bueno?</w:t>
            </w:r>
          </w:p>
        </w:tc>
        <w:tc>
          <w:tcPr>
            <w:tcW w:w="0" w:type="auto"/>
            <w:gridSpan w:val="2"/>
            <w:noWrap/>
            <w:hideMark/>
          </w:tcPr>
          <w:p w14:paraId="0435002F"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Respuestas</w:t>
            </w:r>
          </w:p>
        </w:tc>
        <w:tc>
          <w:tcPr>
            <w:tcW w:w="0" w:type="auto"/>
            <w:gridSpan w:val="2"/>
            <w:noWrap/>
            <w:hideMark/>
          </w:tcPr>
          <w:p w14:paraId="0054BF27"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Porcentajes</w:t>
            </w:r>
          </w:p>
        </w:tc>
      </w:tr>
      <w:tr w:rsidR="00BA5A86" w:rsidRPr="00E75434" w14:paraId="34504035"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vMerge/>
            <w:hideMark/>
          </w:tcPr>
          <w:p w14:paraId="077291B6" w14:textId="77777777" w:rsidR="00BA5A86" w:rsidRPr="00E75434" w:rsidRDefault="00BA5A86" w:rsidP="004122E8">
            <w:pPr>
              <w:jc w:val="both"/>
              <w:rPr>
                <w:rFonts w:ascii="Times New Roman" w:eastAsia="Times New Roman" w:hAnsi="Times New Roman" w:cs="Times New Roman"/>
                <w:color w:val="000000"/>
                <w:kern w:val="0"/>
                <w:sz w:val="24"/>
                <w:lang w:val="es-ES_tradnl"/>
                <w14:ligatures w14:val="none"/>
              </w:rPr>
            </w:pPr>
          </w:p>
        </w:tc>
        <w:tc>
          <w:tcPr>
            <w:tcW w:w="0" w:type="auto"/>
            <w:noWrap/>
            <w:hideMark/>
          </w:tcPr>
          <w:p w14:paraId="514CAC5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0" w:type="auto"/>
            <w:noWrap/>
            <w:hideMark/>
          </w:tcPr>
          <w:p w14:paraId="057D3CF0" w14:textId="786E8526"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c>
          <w:tcPr>
            <w:tcW w:w="0" w:type="auto"/>
            <w:noWrap/>
            <w:hideMark/>
          </w:tcPr>
          <w:p w14:paraId="30976BC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0" w:type="auto"/>
            <w:noWrap/>
            <w:hideMark/>
          </w:tcPr>
          <w:p w14:paraId="3C0F5C2F" w14:textId="1697B3CB"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r>
      <w:tr w:rsidR="00D92F2D" w:rsidRPr="00E75434" w14:paraId="53E7ACA7"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5BBEF86" w14:textId="77777777"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 Muy malo</w:t>
            </w:r>
          </w:p>
        </w:tc>
        <w:tc>
          <w:tcPr>
            <w:tcW w:w="0" w:type="auto"/>
            <w:noWrap/>
            <w:hideMark/>
          </w:tcPr>
          <w:p w14:paraId="15E098FC" w14:textId="77777777"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2184</w:t>
            </w:r>
          </w:p>
        </w:tc>
        <w:tc>
          <w:tcPr>
            <w:tcW w:w="0" w:type="auto"/>
            <w:noWrap/>
            <w:hideMark/>
          </w:tcPr>
          <w:p w14:paraId="6459C2F4" w14:textId="77777777"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295</w:t>
            </w:r>
          </w:p>
        </w:tc>
        <w:tc>
          <w:tcPr>
            <w:tcW w:w="0" w:type="auto"/>
            <w:noWrap/>
            <w:hideMark/>
          </w:tcPr>
          <w:p w14:paraId="6298E873" w14:textId="77777777"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62%</w:t>
            </w:r>
          </w:p>
        </w:tc>
        <w:tc>
          <w:tcPr>
            <w:tcW w:w="0" w:type="auto"/>
            <w:noWrap/>
            <w:vAlign w:val="center"/>
            <w:hideMark/>
          </w:tcPr>
          <w:p w14:paraId="1F1A6D81" w14:textId="479E5825"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52%</w:t>
            </w:r>
          </w:p>
        </w:tc>
      </w:tr>
      <w:tr w:rsidR="00D92F2D" w:rsidRPr="00E75434" w14:paraId="4FFE90CE"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9D764BF" w14:textId="77777777"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 Malo</w:t>
            </w:r>
          </w:p>
        </w:tc>
        <w:tc>
          <w:tcPr>
            <w:tcW w:w="0" w:type="auto"/>
            <w:noWrap/>
            <w:hideMark/>
          </w:tcPr>
          <w:p w14:paraId="5740EAAC" w14:textId="77777777"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535</w:t>
            </w:r>
          </w:p>
        </w:tc>
        <w:tc>
          <w:tcPr>
            <w:tcW w:w="0" w:type="auto"/>
            <w:noWrap/>
            <w:hideMark/>
          </w:tcPr>
          <w:p w14:paraId="7077A8EA" w14:textId="77777777"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77</w:t>
            </w:r>
          </w:p>
        </w:tc>
        <w:tc>
          <w:tcPr>
            <w:tcW w:w="0" w:type="auto"/>
            <w:noWrap/>
            <w:hideMark/>
          </w:tcPr>
          <w:p w14:paraId="39981072" w14:textId="77777777"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15%</w:t>
            </w:r>
          </w:p>
        </w:tc>
        <w:tc>
          <w:tcPr>
            <w:tcW w:w="0" w:type="auto"/>
            <w:noWrap/>
            <w:vAlign w:val="center"/>
            <w:hideMark/>
          </w:tcPr>
          <w:p w14:paraId="19BBAD93" w14:textId="44EEA32D"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14%</w:t>
            </w:r>
          </w:p>
        </w:tc>
      </w:tr>
      <w:tr w:rsidR="00D92F2D" w:rsidRPr="00E75434" w14:paraId="3D6882E3"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40615B6" w14:textId="77777777"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 Bueno</w:t>
            </w:r>
          </w:p>
        </w:tc>
        <w:tc>
          <w:tcPr>
            <w:tcW w:w="0" w:type="auto"/>
            <w:noWrap/>
            <w:hideMark/>
          </w:tcPr>
          <w:p w14:paraId="287BD005" w14:textId="77777777"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184</w:t>
            </w:r>
          </w:p>
        </w:tc>
        <w:tc>
          <w:tcPr>
            <w:tcW w:w="0" w:type="auto"/>
            <w:noWrap/>
            <w:hideMark/>
          </w:tcPr>
          <w:p w14:paraId="30E80EAF" w14:textId="77777777"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43</w:t>
            </w:r>
          </w:p>
        </w:tc>
        <w:tc>
          <w:tcPr>
            <w:tcW w:w="0" w:type="auto"/>
            <w:noWrap/>
            <w:hideMark/>
          </w:tcPr>
          <w:p w14:paraId="51881242" w14:textId="77777777"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w:t>
            </w:r>
          </w:p>
        </w:tc>
        <w:tc>
          <w:tcPr>
            <w:tcW w:w="0" w:type="auto"/>
            <w:noWrap/>
            <w:vAlign w:val="center"/>
            <w:hideMark/>
          </w:tcPr>
          <w:p w14:paraId="6C316124" w14:textId="43B97EA5"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8%</w:t>
            </w:r>
          </w:p>
        </w:tc>
      </w:tr>
      <w:tr w:rsidR="00D92F2D" w:rsidRPr="00E75434" w14:paraId="71EF80F6"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D720C03" w14:textId="77777777"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 Muy bueno</w:t>
            </w:r>
          </w:p>
        </w:tc>
        <w:tc>
          <w:tcPr>
            <w:tcW w:w="0" w:type="auto"/>
            <w:noWrap/>
            <w:hideMark/>
          </w:tcPr>
          <w:p w14:paraId="4B43CF38" w14:textId="77777777"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374</w:t>
            </w:r>
          </w:p>
        </w:tc>
        <w:tc>
          <w:tcPr>
            <w:tcW w:w="0" w:type="auto"/>
            <w:noWrap/>
            <w:hideMark/>
          </w:tcPr>
          <w:p w14:paraId="03716233" w14:textId="77777777"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105</w:t>
            </w:r>
          </w:p>
        </w:tc>
        <w:tc>
          <w:tcPr>
            <w:tcW w:w="0" w:type="auto"/>
            <w:noWrap/>
            <w:hideMark/>
          </w:tcPr>
          <w:p w14:paraId="2FD1039D" w14:textId="77777777"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11%</w:t>
            </w:r>
          </w:p>
        </w:tc>
        <w:tc>
          <w:tcPr>
            <w:tcW w:w="0" w:type="auto"/>
            <w:noWrap/>
            <w:vAlign w:val="center"/>
            <w:hideMark/>
          </w:tcPr>
          <w:p w14:paraId="008463A6" w14:textId="2CC01A28"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18%</w:t>
            </w:r>
          </w:p>
        </w:tc>
      </w:tr>
      <w:tr w:rsidR="00D92F2D" w:rsidRPr="00E75434" w14:paraId="6EA627BC"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C335D46" w14:textId="77777777"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Ni bueno ni malo</w:t>
            </w:r>
          </w:p>
        </w:tc>
        <w:tc>
          <w:tcPr>
            <w:tcW w:w="0" w:type="auto"/>
            <w:noWrap/>
            <w:hideMark/>
          </w:tcPr>
          <w:p w14:paraId="298E07D8" w14:textId="77777777"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230</w:t>
            </w:r>
          </w:p>
        </w:tc>
        <w:tc>
          <w:tcPr>
            <w:tcW w:w="0" w:type="auto"/>
            <w:noWrap/>
            <w:hideMark/>
          </w:tcPr>
          <w:p w14:paraId="48CFB2E6" w14:textId="77777777"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48</w:t>
            </w:r>
          </w:p>
        </w:tc>
        <w:tc>
          <w:tcPr>
            <w:tcW w:w="0" w:type="auto"/>
            <w:noWrap/>
            <w:hideMark/>
          </w:tcPr>
          <w:p w14:paraId="630EFBB1" w14:textId="77777777"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7%</w:t>
            </w:r>
          </w:p>
        </w:tc>
        <w:tc>
          <w:tcPr>
            <w:tcW w:w="0" w:type="auto"/>
            <w:noWrap/>
            <w:vAlign w:val="center"/>
            <w:hideMark/>
          </w:tcPr>
          <w:p w14:paraId="50DAA2D8" w14:textId="1743C49F"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8%</w:t>
            </w:r>
          </w:p>
        </w:tc>
      </w:tr>
      <w:tr w:rsidR="00D92F2D" w:rsidRPr="00E75434" w14:paraId="6470FE56"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74F4D61" w14:textId="77777777"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No sabe no responde</w:t>
            </w:r>
          </w:p>
        </w:tc>
        <w:tc>
          <w:tcPr>
            <w:tcW w:w="0" w:type="auto"/>
            <w:noWrap/>
            <w:hideMark/>
          </w:tcPr>
          <w:p w14:paraId="38588CA2" w14:textId="77777777"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13</w:t>
            </w:r>
          </w:p>
        </w:tc>
        <w:tc>
          <w:tcPr>
            <w:tcW w:w="0" w:type="auto"/>
            <w:noWrap/>
            <w:hideMark/>
          </w:tcPr>
          <w:p w14:paraId="3817E936" w14:textId="03DE7603"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w:t>
            </w:r>
          </w:p>
        </w:tc>
        <w:tc>
          <w:tcPr>
            <w:tcW w:w="0" w:type="auto"/>
            <w:noWrap/>
            <w:hideMark/>
          </w:tcPr>
          <w:p w14:paraId="085A859A" w14:textId="77777777"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0%</w:t>
            </w:r>
          </w:p>
        </w:tc>
        <w:tc>
          <w:tcPr>
            <w:tcW w:w="0" w:type="auto"/>
            <w:noWrap/>
            <w:vAlign w:val="center"/>
            <w:hideMark/>
          </w:tcPr>
          <w:p w14:paraId="13C41547" w14:textId="6B14676B"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0%</w:t>
            </w:r>
          </w:p>
        </w:tc>
      </w:tr>
      <w:tr w:rsidR="00E7555C" w:rsidRPr="00E75434" w14:paraId="2DFD237F"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DDA164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0" w:type="auto"/>
            <w:noWrap/>
            <w:hideMark/>
          </w:tcPr>
          <w:p w14:paraId="1294ED3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3520</w:t>
            </w:r>
          </w:p>
        </w:tc>
        <w:tc>
          <w:tcPr>
            <w:tcW w:w="0" w:type="auto"/>
            <w:noWrap/>
            <w:hideMark/>
          </w:tcPr>
          <w:p w14:paraId="765C5D5E" w14:textId="2C473767" w:rsidR="00BA5A86" w:rsidRPr="00E75434" w:rsidRDefault="00D92F2D"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570</w:t>
            </w:r>
          </w:p>
        </w:tc>
        <w:tc>
          <w:tcPr>
            <w:tcW w:w="0" w:type="auto"/>
            <w:noWrap/>
            <w:hideMark/>
          </w:tcPr>
          <w:p w14:paraId="5076E6E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100%</w:t>
            </w:r>
          </w:p>
        </w:tc>
        <w:tc>
          <w:tcPr>
            <w:tcW w:w="0" w:type="auto"/>
            <w:noWrap/>
            <w:hideMark/>
          </w:tcPr>
          <w:p w14:paraId="7C85A44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100%</w:t>
            </w:r>
          </w:p>
        </w:tc>
      </w:tr>
    </w:tbl>
    <w:p w14:paraId="1E38644F" w14:textId="0268420D"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2F35DA56" w14:textId="77777777" w:rsidR="00146EB8" w:rsidRDefault="00146EB8" w:rsidP="004122E8">
      <w:pPr>
        <w:jc w:val="both"/>
        <w:rPr>
          <w:sz w:val="21"/>
          <w:szCs w:val="21"/>
          <w:lang w:val="es-ES_tradnl"/>
        </w:rPr>
      </w:pPr>
    </w:p>
    <w:p w14:paraId="1439DA8C" w14:textId="77777777" w:rsidR="002A4995" w:rsidRDefault="002A4995" w:rsidP="004122E8">
      <w:pPr>
        <w:jc w:val="both"/>
        <w:rPr>
          <w:sz w:val="21"/>
          <w:szCs w:val="21"/>
          <w:lang w:val="es-ES_tradnl"/>
        </w:rPr>
      </w:pPr>
    </w:p>
    <w:p w14:paraId="34C7268F" w14:textId="77777777" w:rsidR="002A4995" w:rsidRDefault="002A4995" w:rsidP="004122E8">
      <w:pPr>
        <w:jc w:val="both"/>
        <w:rPr>
          <w:sz w:val="21"/>
          <w:szCs w:val="21"/>
          <w:lang w:val="es-ES_tradnl"/>
        </w:rPr>
      </w:pPr>
    </w:p>
    <w:p w14:paraId="5EF293C9" w14:textId="77777777" w:rsidR="002A4995" w:rsidRDefault="002A4995" w:rsidP="004122E8">
      <w:pPr>
        <w:jc w:val="both"/>
        <w:rPr>
          <w:sz w:val="21"/>
          <w:szCs w:val="21"/>
          <w:lang w:val="es-ES_tradnl"/>
        </w:rPr>
      </w:pPr>
    </w:p>
    <w:p w14:paraId="2D22CF3D" w14:textId="77777777" w:rsidR="002A4995" w:rsidRPr="00E75434" w:rsidRDefault="002A4995" w:rsidP="004122E8">
      <w:pPr>
        <w:jc w:val="both"/>
        <w:rPr>
          <w:sz w:val="21"/>
          <w:szCs w:val="21"/>
          <w:lang w:val="es-ES_tradnl"/>
        </w:rPr>
      </w:pPr>
    </w:p>
    <w:tbl>
      <w:tblPr>
        <w:tblStyle w:val="PlainTable5"/>
        <w:tblW w:w="5000" w:type="pct"/>
        <w:tblLook w:val="04A0" w:firstRow="1" w:lastRow="0" w:firstColumn="1" w:lastColumn="0" w:noHBand="0" w:noVBand="1"/>
      </w:tblPr>
      <w:tblGrid>
        <w:gridCol w:w="3296"/>
        <w:gridCol w:w="736"/>
        <w:gridCol w:w="2276"/>
        <w:gridCol w:w="776"/>
        <w:gridCol w:w="2276"/>
      </w:tblGrid>
      <w:tr w:rsidR="00E7555C" w:rsidRPr="00E75434" w14:paraId="640E2DC2" w14:textId="77777777" w:rsidTr="562486A5">
        <w:trPr>
          <w:cnfStyle w:val="100000000000" w:firstRow="1" w:lastRow="0" w:firstColumn="0" w:lastColumn="0" w:oddVBand="0" w:evenVBand="0" w:oddHBand="0" w:evenHBand="0" w:firstRowFirstColumn="0" w:firstRowLastColumn="0" w:lastRowFirstColumn="0" w:lastRowLastColumn="0"/>
          <w:trHeight w:val="1020"/>
          <w:tblHeader/>
        </w:trPr>
        <w:tc>
          <w:tcPr>
            <w:cnfStyle w:val="001000000100" w:firstRow="0" w:lastRow="0" w:firstColumn="1" w:lastColumn="0" w:oddVBand="0" w:evenVBand="0" w:oddHBand="0" w:evenHBand="0" w:firstRowFirstColumn="1" w:firstRowLastColumn="0" w:lastRowFirstColumn="0" w:lastRowLastColumn="0"/>
            <w:tcW w:w="2518" w:type="pct"/>
            <w:hideMark/>
          </w:tcPr>
          <w:p w14:paraId="4AF8952F" w14:textId="60BAA437" w:rsidR="00BA5A86" w:rsidRPr="00E75434" w:rsidRDefault="00146EB8"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sz w:val="24"/>
                <w:lang w:val="es-ES_tradnl"/>
                <w14:ligatures w14:val="none"/>
              </w:rPr>
              <w:lastRenderedPageBreak/>
              <w:t>Tabla 23.</w:t>
            </w:r>
            <w:r w:rsidR="00BA5A86" w:rsidRPr="00E75434">
              <w:rPr>
                <w:rFonts w:ascii="Times New Roman" w:eastAsia="Times New Roman" w:hAnsi="Times New Roman" w:cs="Times New Roman"/>
                <w:kern w:val="0"/>
                <w:lang w:val="es-ES_tradnl"/>
                <w14:ligatures w14:val="none"/>
              </w:rPr>
              <w:t>¿Diría usted que la administración Chaves Robles está haciendo un trabajo malo o buen en el campo de</w:t>
            </w:r>
            <w:r w:rsidR="0015066D" w:rsidRPr="00E75434">
              <w:rPr>
                <w:rFonts w:ascii="Times New Roman" w:eastAsia="Times New Roman" w:hAnsi="Times New Roman" w:cs="Times New Roman"/>
                <w:kern w:val="0"/>
                <w:lang w:val="es-ES_tradnl"/>
                <w14:ligatures w14:val="none"/>
              </w:rPr>
              <w:t>…?</w:t>
            </w:r>
          </w:p>
        </w:tc>
        <w:tc>
          <w:tcPr>
            <w:tcW w:w="1237" w:type="pct"/>
            <w:gridSpan w:val="2"/>
            <w:noWrap/>
            <w:hideMark/>
          </w:tcPr>
          <w:p w14:paraId="3D800CA8"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es-ES_tradnl"/>
                <w14:ligatures w14:val="none"/>
              </w:rPr>
            </w:pPr>
            <w:r w:rsidRPr="00E75434">
              <w:rPr>
                <w:rFonts w:ascii="Times New Roman" w:eastAsia="Times New Roman" w:hAnsi="Times New Roman" w:cs="Times New Roman"/>
                <w:kern w:val="0"/>
                <w:sz w:val="24"/>
                <w:lang w:val="es-ES_tradnl"/>
                <w14:ligatures w14:val="none"/>
              </w:rPr>
              <w:t>Respuestas</w:t>
            </w:r>
          </w:p>
        </w:tc>
        <w:tc>
          <w:tcPr>
            <w:tcW w:w="1245" w:type="pct"/>
            <w:gridSpan w:val="2"/>
            <w:noWrap/>
            <w:hideMark/>
          </w:tcPr>
          <w:p w14:paraId="7472680A"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es-ES_tradnl"/>
                <w14:ligatures w14:val="none"/>
              </w:rPr>
            </w:pPr>
            <w:r w:rsidRPr="00E75434">
              <w:rPr>
                <w:rFonts w:ascii="Times New Roman" w:eastAsia="Times New Roman" w:hAnsi="Times New Roman" w:cs="Times New Roman"/>
                <w:kern w:val="0"/>
                <w:sz w:val="24"/>
                <w:lang w:val="es-ES_tradnl"/>
                <w14:ligatures w14:val="none"/>
              </w:rPr>
              <w:t>Porcentajes</w:t>
            </w:r>
          </w:p>
        </w:tc>
      </w:tr>
      <w:tr w:rsidR="00184AC1" w:rsidRPr="00E75434" w14:paraId="09B55A26" w14:textId="77777777" w:rsidTr="562486A5">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100" w:firstRow="0" w:lastRow="0" w:firstColumn="1" w:lastColumn="0" w:oddVBand="0" w:evenVBand="0" w:oddHBand="0" w:evenHBand="0" w:firstRowFirstColumn="1" w:firstRowLastColumn="0" w:lastRowFirstColumn="0" w:lastRowLastColumn="0"/>
            <w:tcW w:w="2518" w:type="pct"/>
            <w:hideMark/>
          </w:tcPr>
          <w:p w14:paraId="09E43C39" w14:textId="164B870A" w:rsidR="00184AC1" w:rsidRPr="00E75434" w:rsidRDefault="00184AC1" w:rsidP="0079170A">
            <w:pPr>
              <w:jc w:val="both"/>
              <w:rPr>
                <w:rFonts w:ascii="Times New Roman" w:eastAsia="Times New Roman" w:hAnsi="Times New Roman" w:cs="Times New Roman"/>
                <w:kern w:val="0"/>
                <w:lang w:val="es-ES_tradnl"/>
                <w14:ligatures w14:val="none"/>
              </w:rPr>
            </w:pPr>
          </w:p>
        </w:tc>
        <w:tc>
          <w:tcPr>
            <w:tcW w:w="459" w:type="pct"/>
            <w:noWrap/>
            <w:hideMark/>
          </w:tcPr>
          <w:p w14:paraId="13E70AC9" w14:textId="77777777" w:rsidR="00184AC1" w:rsidRPr="00E75434" w:rsidRDefault="00184AC1" w:rsidP="0079170A">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es-ES_tradnl"/>
                <w14:ligatures w14:val="none"/>
              </w:rPr>
            </w:pPr>
            <w:r w:rsidRPr="00E75434">
              <w:rPr>
                <w:rFonts w:ascii="Times New Roman" w:eastAsia="Times New Roman" w:hAnsi="Times New Roman" w:cs="Times New Roman"/>
                <w:kern w:val="0"/>
                <w:sz w:val="24"/>
                <w:lang w:val="es-ES_tradnl"/>
                <w14:ligatures w14:val="none"/>
              </w:rPr>
              <w:t>GAM</w:t>
            </w:r>
          </w:p>
        </w:tc>
        <w:tc>
          <w:tcPr>
            <w:tcW w:w="778" w:type="pct"/>
            <w:noWrap/>
            <w:hideMark/>
          </w:tcPr>
          <w:p w14:paraId="21958937" w14:textId="2AF23AFE" w:rsidR="00184AC1" w:rsidRPr="00E75434" w:rsidRDefault="004D6528" w:rsidP="0079170A">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es-ES_tradnl"/>
                <w14:ligatures w14:val="none"/>
              </w:rPr>
            </w:pPr>
            <w:r w:rsidRPr="00E75434">
              <w:rPr>
                <w:rFonts w:ascii="Times New Roman" w:eastAsia="Times New Roman" w:hAnsi="Times New Roman" w:cs="Times New Roman"/>
                <w:kern w:val="0"/>
                <w:sz w:val="24"/>
                <w:lang w:val="es-ES_tradnl"/>
                <w14:ligatures w14:val="none"/>
              </w:rPr>
              <w:t>FUERA DE LA GAM</w:t>
            </w:r>
          </w:p>
        </w:tc>
        <w:tc>
          <w:tcPr>
            <w:tcW w:w="484" w:type="pct"/>
            <w:noWrap/>
            <w:hideMark/>
          </w:tcPr>
          <w:p w14:paraId="00BDCA0E" w14:textId="77777777" w:rsidR="00184AC1" w:rsidRPr="00E75434" w:rsidRDefault="00184AC1" w:rsidP="0079170A">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es-ES_tradnl"/>
                <w14:ligatures w14:val="none"/>
              </w:rPr>
            </w:pPr>
            <w:r w:rsidRPr="00E75434">
              <w:rPr>
                <w:rFonts w:ascii="Times New Roman" w:eastAsia="Times New Roman" w:hAnsi="Times New Roman" w:cs="Times New Roman"/>
                <w:kern w:val="0"/>
                <w:sz w:val="24"/>
                <w:lang w:val="es-ES_tradnl"/>
                <w14:ligatures w14:val="none"/>
              </w:rPr>
              <w:t>GAM</w:t>
            </w:r>
          </w:p>
        </w:tc>
        <w:tc>
          <w:tcPr>
            <w:tcW w:w="761" w:type="pct"/>
            <w:noWrap/>
            <w:hideMark/>
          </w:tcPr>
          <w:p w14:paraId="0BFD265C" w14:textId="59BBCAD7" w:rsidR="00184AC1" w:rsidRPr="00E75434" w:rsidRDefault="004D6528" w:rsidP="0079170A">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lang w:val="es-ES_tradnl"/>
                <w14:ligatures w14:val="none"/>
              </w:rPr>
            </w:pPr>
            <w:r w:rsidRPr="00E75434">
              <w:rPr>
                <w:rFonts w:ascii="Times New Roman" w:eastAsia="Times New Roman" w:hAnsi="Times New Roman" w:cs="Times New Roman"/>
                <w:kern w:val="0"/>
                <w:sz w:val="24"/>
                <w:lang w:val="es-ES_tradnl"/>
                <w14:ligatures w14:val="none"/>
              </w:rPr>
              <w:t>FUERA DE LA GAM</w:t>
            </w:r>
          </w:p>
        </w:tc>
      </w:tr>
      <w:tr w:rsidR="00E7555C" w:rsidRPr="00E75434" w14:paraId="5DF4F94C"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EFE5B7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Seguridad</w:t>
            </w:r>
          </w:p>
        </w:tc>
        <w:tc>
          <w:tcPr>
            <w:tcW w:w="459" w:type="pct"/>
            <w:noWrap/>
            <w:hideMark/>
          </w:tcPr>
          <w:p w14:paraId="4F08DFD1" w14:textId="77F0C482"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78" w:type="pct"/>
            <w:noWrap/>
            <w:hideMark/>
          </w:tcPr>
          <w:p w14:paraId="227F361C" w14:textId="310A3694"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054B9A34" w14:textId="60186ED8"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4067820D" w14:textId="6E281CE3"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E7555C" w:rsidRPr="00E75434" w14:paraId="6BD61ACE"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1A0CCAE1" w14:textId="381CFA98"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w:t>
            </w:r>
            <w:r w:rsidR="00E7555C" w:rsidRPr="00E75434">
              <w:rPr>
                <w:rFonts w:ascii="Times New Roman" w:eastAsia="Times New Roman" w:hAnsi="Times New Roman" w:cs="Times New Roman"/>
                <w:kern w:val="0"/>
                <w:lang w:val="es-ES_tradnl"/>
                <w14:ligatures w14:val="none"/>
              </w:rPr>
              <w:t>ueno</w:t>
            </w:r>
          </w:p>
        </w:tc>
        <w:tc>
          <w:tcPr>
            <w:tcW w:w="459" w:type="pct"/>
            <w:noWrap/>
            <w:hideMark/>
          </w:tcPr>
          <w:p w14:paraId="77CFCD4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365</w:t>
            </w:r>
          </w:p>
        </w:tc>
        <w:tc>
          <w:tcPr>
            <w:tcW w:w="778" w:type="pct"/>
            <w:noWrap/>
            <w:hideMark/>
          </w:tcPr>
          <w:p w14:paraId="7A03688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112</w:t>
            </w:r>
          </w:p>
        </w:tc>
        <w:tc>
          <w:tcPr>
            <w:tcW w:w="484" w:type="pct"/>
            <w:noWrap/>
            <w:hideMark/>
          </w:tcPr>
          <w:p w14:paraId="6FCDB20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10%</w:t>
            </w:r>
          </w:p>
        </w:tc>
        <w:tc>
          <w:tcPr>
            <w:tcW w:w="761" w:type="pct"/>
            <w:noWrap/>
            <w:hideMark/>
          </w:tcPr>
          <w:p w14:paraId="413365D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20%</w:t>
            </w:r>
          </w:p>
        </w:tc>
      </w:tr>
      <w:tr w:rsidR="00E7555C" w:rsidRPr="00E75434" w14:paraId="7D480603"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FCF31CC" w14:textId="4AC67B86"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w:t>
            </w:r>
            <w:r w:rsidR="00E7555C" w:rsidRPr="00E75434">
              <w:rPr>
                <w:rFonts w:ascii="Times New Roman" w:eastAsia="Times New Roman" w:hAnsi="Times New Roman" w:cs="Times New Roman"/>
                <w:kern w:val="0"/>
                <w:lang w:val="es-ES_tradnl"/>
                <w14:ligatures w14:val="none"/>
              </w:rPr>
              <w:t>alo</w:t>
            </w:r>
          </w:p>
        </w:tc>
        <w:tc>
          <w:tcPr>
            <w:tcW w:w="459" w:type="pct"/>
            <w:noWrap/>
            <w:hideMark/>
          </w:tcPr>
          <w:p w14:paraId="1AB6146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2800</w:t>
            </w:r>
          </w:p>
        </w:tc>
        <w:tc>
          <w:tcPr>
            <w:tcW w:w="778" w:type="pct"/>
            <w:noWrap/>
            <w:hideMark/>
          </w:tcPr>
          <w:p w14:paraId="5638D30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384</w:t>
            </w:r>
          </w:p>
        </w:tc>
        <w:tc>
          <w:tcPr>
            <w:tcW w:w="484" w:type="pct"/>
            <w:noWrap/>
            <w:hideMark/>
          </w:tcPr>
          <w:p w14:paraId="5D05D00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80%</w:t>
            </w:r>
          </w:p>
        </w:tc>
        <w:tc>
          <w:tcPr>
            <w:tcW w:w="761" w:type="pct"/>
            <w:noWrap/>
            <w:hideMark/>
          </w:tcPr>
          <w:p w14:paraId="430A4D6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68%</w:t>
            </w:r>
          </w:p>
        </w:tc>
      </w:tr>
      <w:tr w:rsidR="00E7555C" w:rsidRPr="00E75434" w14:paraId="7EA42706"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4F1B97A0" w14:textId="5EDCB44B"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w:t>
            </w:r>
            <w:r w:rsidR="00E7555C" w:rsidRPr="00E75434">
              <w:rPr>
                <w:rFonts w:ascii="Times New Roman" w:eastAsia="Times New Roman" w:hAnsi="Times New Roman" w:cs="Times New Roman"/>
                <w:kern w:val="0"/>
                <w:lang w:val="es-ES_tradnl"/>
                <w14:ligatures w14:val="none"/>
              </w:rPr>
              <w:t>egular</w:t>
            </w:r>
          </w:p>
        </w:tc>
        <w:tc>
          <w:tcPr>
            <w:tcW w:w="459" w:type="pct"/>
            <w:noWrap/>
            <w:hideMark/>
          </w:tcPr>
          <w:p w14:paraId="7094BCC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329</w:t>
            </w:r>
          </w:p>
        </w:tc>
        <w:tc>
          <w:tcPr>
            <w:tcW w:w="778" w:type="pct"/>
            <w:noWrap/>
            <w:hideMark/>
          </w:tcPr>
          <w:p w14:paraId="1519F39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68</w:t>
            </w:r>
          </w:p>
        </w:tc>
        <w:tc>
          <w:tcPr>
            <w:tcW w:w="484" w:type="pct"/>
            <w:noWrap/>
            <w:hideMark/>
          </w:tcPr>
          <w:p w14:paraId="1FA363D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9%</w:t>
            </w:r>
          </w:p>
        </w:tc>
        <w:tc>
          <w:tcPr>
            <w:tcW w:w="761" w:type="pct"/>
            <w:noWrap/>
            <w:hideMark/>
          </w:tcPr>
          <w:p w14:paraId="5A3A037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12%</w:t>
            </w:r>
          </w:p>
        </w:tc>
      </w:tr>
      <w:tr w:rsidR="00E7555C" w:rsidRPr="00E75434" w14:paraId="0049981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7A7A0AD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459" w:type="pct"/>
            <w:noWrap/>
            <w:hideMark/>
          </w:tcPr>
          <w:p w14:paraId="36FF998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26</w:t>
            </w:r>
          </w:p>
        </w:tc>
        <w:tc>
          <w:tcPr>
            <w:tcW w:w="778" w:type="pct"/>
            <w:noWrap/>
            <w:hideMark/>
          </w:tcPr>
          <w:p w14:paraId="06B1906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64FDC0B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w:t>
            </w:r>
          </w:p>
        </w:tc>
        <w:tc>
          <w:tcPr>
            <w:tcW w:w="761" w:type="pct"/>
            <w:noWrap/>
            <w:hideMark/>
          </w:tcPr>
          <w:p w14:paraId="75D8267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0%</w:t>
            </w:r>
          </w:p>
        </w:tc>
      </w:tr>
      <w:tr w:rsidR="00E7555C" w:rsidRPr="00E75434" w14:paraId="51430D51"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225BE4C0"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3A63570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3520</w:t>
            </w:r>
          </w:p>
        </w:tc>
        <w:tc>
          <w:tcPr>
            <w:tcW w:w="778" w:type="pct"/>
            <w:noWrap/>
            <w:hideMark/>
          </w:tcPr>
          <w:p w14:paraId="100F193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564</w:t>
            </w:r>
          </w:p>
        </w:tc>
        <w:tc>
          <w:tcPr>
            <w:tcW w:w="484" w:type="pct"/>
            <w:noWrap/>
            <w:hideMark/>
          </w:tcPr>
          <w:p w14:paraId="2E46184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100%</w:t>
            </w:r>
          </w:p>
        </w:tc>
        <w:tc>
          <w:tcPr>
            <w:tcW w:w="761" w:type="pct"/>
            <w:noWrap/>
            <w:hideMark/>
          </w:tcPr>
          <w:p w14:paraId="521D834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100%</w:t>
            </w:r>
          </w:p>
        </w:tc>
      </w:tr>
      <w:tr w:rsidR="00BA5A86" w:rsidRPr="00E75434" w14:paraId="563BECB5" w14:textId="77777777" w:rsidTr="562486A5">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518" w:type="pct"/>
            <w:noWrap/>
            <w:hideMark/>
          </w:tcPr>
          <w:p w14:paraId="1462CF4B" w14:textId="77777777" w:rsidR="00BA5A86" w:rsidRPr="00E75434" w:rsidRDefault="00BA5A86" w:rsidP="004122E8">
            <w:pPr>
              <w:jc w:val="both"/>
              <w:rPr>
                <w:rFonts w:ascii="Calibri" w:eastAsia="Times New Roman" w:hAnsi="Calibri" w:cs="Calibri"/>
                <w:color w:val="000000"/>
                <w:kern w:val="0"/>
                <w:sz w:val="22"/>
                <w:szCs w:val="22"/>
                <w:lang w:val="es-ES_tradnl"/>
                <w14:ligatures w14:val="none"/>
              </w:rPr>
            </w:pPr>
          </w:p>
        </w:tc>
        <w:tc>
          <w:tcPr>
            <w:tcW w:w="459" w:type="pct"/>
            <w:noWrap/>
            <w:hideMark/>
          </w:tcPr>
          <w:p w14:paraId="2DB7352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778" w:type="pct"/>
            <w:noWrap/>
            <w:hideMark/>
          </w:tcPr>
          <w:p w14:paraId="688003BE" w14:textId="77777777" w:rsidR="001512E9" w:rsidRPr="00E75434" w:rsidRDefault="001512E9"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484" w:type="pct"/>
            <w:noWrap/>
            <w:hideMark/>
          </w:tcPr>
          <w:p w14:paraId="121C8EA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c>
          <w:tcPr>
            <w:tcW w:w="761" w:type="pct"/>
            <w:noWrap/>
            <w:hideMark/>
          </w:tcPr>
          <w:p w14:paraId="6C99757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_tradnl"/>
                <w14:ligatures w14:val="none"/>
              </w:rPr>
            </w:pPr>
          </w:p>
        </w:tc>
      </w:tr>
      <w:tr w:rsidR="00BA5A86" w:rsidRPr="00E75434" w14:paraId="0486D8E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53F4C87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Reactivación económica</w:t>
            </w:r>
          </w:p>
        </w:tc>
        <w:tc>
          <w:tcPr>
            <w:tcW w:w="459" w:type="pct"/>
            <w:noWrap/>
            <w:hideMark/>
          </w:tcPr>
          <w:p w14:paraId="70BBB94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p>
        </w:tc>
        <w:tc>
          <w:tcPr>
            <w:tcW w:w="778" w:type="pct"/>
            <w:noWrap/>
            <w:hideMark/>
          </w:tcPr>
          <w:p w14:paraId="6CC095A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333A7AB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658398B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213178FF"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443C251B" w14:textId="53FD99CE"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w:t>
            </w:r>
            <w:r w:rsidR="002E3F26" w:rsidRPr="00E75434">
              <w:rPr>
                <w:rFonts w:ascii="Times New Roman" w:eastAsia="Times New Roman" w:hAnsi="Times New Roman" w:cs="Times New Roman"/>
                <w:kern w:val="0"/>
                <w:lang w:val="es-ES_tradnl"/>
                <w14:ligatures w14:val="none"/>
              </w:rPr>
              <w:t>ueno</w:t>
            </w:r>
          </w:p>
        </w:tc>
        <w:tc>
          <w:tcPr>
            <w:tcW w:w="459" w:type="pct"/>
            <w:noWrap/>
            <w:hideMark/>
          </w:tcPr>
          <w:p w14:paraId="52685B1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597</w:t>
            </w:r>
          </w:p>
        </w:tc>
        <w:tc>
          <w:tcPr>
            <w:tcW w:w="778" w:type="pct"/>
            <w:noWrap/>
            <w:hideMark/>
          </w:tcPr>
          <w:p w14:paraId="087A885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134</w:t>
            </w:r>
          </w:p>
        </w:tc>
        <w:tc>
          <w:tcPr>
            <w:tcW w:w="484" w:type="pct"/>
            <w:noWrap/>
            <w:hideMark/>
          </w:tcPr>
          <w:p w14:paraId="5FCD8AC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w:t>
            </w:r>
          </w:p>
        </w:tc>
        <w:tc>
          <w:tcPr>
            <w:tcW w:w="761" w:type="pct"/>
            <w:noWrap/>
            <w:hideMark/>
          </w:tcPr>
          <w:p w14:paraId="6B5118C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24%</w:t>
            </w:r>
          </w:p>
        </w:tc>
      </w:tr>
      <w:tr w:rsidR="00BA5A86" w:rsidRPr="00E75434" w14:paraId="28516C88"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1FB8051" w14:textId="430257A4"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w:t>
            </w:r>
            <w:r w:rsidR="002E3F26" w:rsidRPr="00E75434">
              <w:rPr>
                <w:rFonts w:ascii="Times New Roman" w:eastAsia="Times New Roman" w:hAnsi="Times New Roman" w:cs="Times New Roman"/>
                <w:kern w:val="0"/>
                <w:lang w:val="es-ES_tradnl"/>
                <w14:ligatures w14:val="none"/>
              </w:rPr>
              <w:t>alo</w:t>
            </w:r>
          </w:p>
        </w:tc>
        <w:tc>
          <w:tcPr>
            <w:tcW w:w="459" w:type="pct"/>
            <w:noWrap/>
            <w:hideMark/>
          </w:tcPr>
          <w:p w14:paraId="2876675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1857</w:t>
            </w:r>
          </w:p>
        </w:tc>
        <w:tc>
          <w:tcPr>
            <w:tcW w:w="778" w:type="pct"/>
            <w:noWrap/>
            <w:hideMark/>
          </w:tcPr>
          <w:p w14:paraId="6166314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272</w:t>
            </w:r>
          </w:p>
        </w:tc>
        <w:tc>
          <w:tcPr>
            <w:tcW w:w="484" w:type="pct"/>
            <w:noWrap/>
            <w:hideMark/>
          </w:tcPr>
          <w:p w14:paraId="287D004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53%</w:t>
            </w:r>
          </w:p>
        </w:tc>
        <w:tc>
          <w:tcPr>
            <w:tcW w:w="761" w:type="pct"/>
            <w:noWrap/>
            <w:hideMark/>
          </w:tcPr>
          <w:p w14:paraId="5E817AD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48%</w:t>
            </w:r>
          </w:p>
        </w:tc>
      </w:tr>
      <w:tr w:rsidR="00BA5A86" w:rsidRPr="00E75434" w14:paraId="4426ECDC"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56BD779E" w14:textId="4BE90652"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w:t>
            </w:r>
            <w:r w:rsidR="002E3F26" w:rsidRPr="00E75434">
              <w:rPr>
                <w:rFonts w:ascii="Times New Roman" w:eastAsia="Times New Roman" w:hAnsi="Times New Roman" w:cs="Times New Roman"/>
                <w:kern w:val="0"/>
                <w:lang w:val="es-ES_tradnl"/>
                <w14:ligatures w14:val="none"/>
              </w:rPr>
              <w:t>egular</w:t>
            </w:r>
          </w:p>
        </w:tc>
        <w:tc>
          <w:tcPr>
            <w:tcW w:w="459" w:type="pct"/>
            <w:noWrap/>
            <w:hideMark/>
          </w:tcPr>
          <w:p w14:paraId="3DA2DCE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1024</w:t>
            </w:r>
          </w:p>
        </w:tc>
        <w:tc>
          <w:tcPr>
            <w:tcW w:w="778" w:type="pct"/>
            <w:noWrap/>
            <w:hideMark/>
          </w:tcPr>
          <w:p w14:paraId="2C01C1C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151</w:t>
            </w:r>
          </w:p>
        </w:tc>
        <w:tc>
          <w:tcPr>
            <w:tcW w:w="484" w:type="pct"/>
            <w:noWrap/>
            <w:hideMark/>
          </w:tcPr>
          <w:p w14:paraId="5A7458D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29%</w:t>
            </w:r>
          </w:p>
        </w:tc>
        <w:tc>
          <w:tcPr>
            <w:tcW w:w="761" w:type="pct"/>
            <w:noWrap/>
            <w:hideMark/>
          </w:tcPr>
          <w:p w14:paraId="3C8136F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26%</w:t>
            </w:r>
          </w:p>
        </w:tc>
      </w:tr>
      <w:tr w:rsidR="00BA5A86" w:rsidRPr="00E75434" w14:paraId="1564A30C"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24599E2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459" w:type="pct"/>
            <w:noWrap/>
            <w:hideMark/>
          </w:tcPr>
          <w:p w14:paraId="1D15C73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42</w:t>
            </w:r>
          </w:p>
        </w:tc>
        <w:tc>
          <w:tcPr>
            <w:tcW w:w="778" w:type="pct"/>
            <w:noWrap/>
            <w:hideMark/>
          </w:tcPr>
          <w:p w14:paraId="6787680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w:t>
            </w:r>
          </w:p>
        </w:tc>
        <w:tc>
          <w:tcPr>
            <w:tcW w:w="484" w:type="pct"/>
            <w:noWrap/>
            <w:hideMark/>
          </w:tcPr>
          <w:p w14:paraId="50AEF4D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1" w:type="pct"/>
            <w:noWrap/>
            <w:hideMark/>
          </w:tcPr>
          <w:p w14:paraId="62F2BDB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r>
      <w:tr w:rsidR="00BA5A86" w:rsidRPr="00E75434" w14:paraId="0236EA05"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50CFB21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4AF0E99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hideMark/>
          </w:tcPr>
          <w:p w14:paraId="173D09C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570</w:t>
            </w:r>
          </w:p>
        </w:tc>
        <w:tc>
          <w:tcPr>
            <w:tcW w:w="484" w:type="pct"/>
            <w:noWrap/>
            <w:hideMark/>
          </w:tcPr>
          <w:p w14:paraId="1BAD410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c>
          <w:tcPr>
            <w:tcW w:w="761" w:type="pct"/>
            <w:noWrap/>
            <w:hideMark/>
          </w:tcPr>
          <w:p w14:paraId="60A3AD2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r w:rsidR="00BA5A86" w:rsidRPr="00E75434" w14:paraId="1B73ED4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FBC796B"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w:t>
            </w:r>
          </w:p>
        </w:tc>
        <w:tc>
          <w:tcPr>
            <w:tcW w:w="459" w:type="pct"/>
            <w:noWrap/>
            <w:hideMark/>
          </w:tcPr>
          <w:p w14:paraId="4C8AA8C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p>
        </w:tc>
        <w:tc>
          <w:tcPr>
            <w:tcW w:w="778" w:type="pct"/>
            <w:noWrap/>
            <w:hideMark/>
          </w:tcPr>
          <w:p w14:paraId="7E7ADAB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4A26D18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4E407FC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63D3DA5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4962CF2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Salud Pública</w:t>
            </w:r>
          </w:p>
        </w:tc>
        <w:tc>
          <w:tcPr>
            <w:tcW w:w="459" w:type="pct"/>
            <w:noWrap/>
            <w:hideMark/>
          </w:tcPr>
          <w:p w14:paraId="6EB0F50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p>
        </w:tc>
        <w:tc>
          <w:tcPr>
            <w:tcW w:w="778" w:type="pct"/>
            <w:noWrap/>
            <w:hideMark/>
          </w:tcPr>
          <w:p w14:paraId="15B44DA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4112F5B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0F69AB0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281565C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516BA2BB" w14:textId="45A4462A"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w:t>
            </w:r>
            <w:r w:rsidR="00E7555C" w:rsidRPr="00E75434">
              <w:rPr>
                <w:rFonts w:ascii="Times New Roman" w:eastAsia="Times New Roman" w:hAnsi="Times New Roman" w:cs="Times New Roman"/>
                <w:kern w:val="0"/>
                <w:lang w:val="es-ES_tradnl"/>
                <w14:ligatures w14:val="none"/>
              </w:rPr>
              <w:t>ueno</w:t>
            </w:r>
          </w:p>
        </w:tc>
        <w:tc>
          <w:tcPr>
            <w:tcW w:w="459" w:type="pct"/>
            <w:noWrap/>
            <w:hideMark/>
          </w:tcPr>
          <w:p w14:paraId="294EAE1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338</w:t>
            </w:r>
          </w:p>
        </w:tc>
        <w:tc>
          <w:tcPr>
            <w:tcW w:w="778" w:type="pct"/>
            <w:noWrap/>
            <w:hideMark/>
          </w:tcPr>
          <w:p w14:paraId="4A7946C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95</w:t>
            </w:r>
          </w:p>
        </w:tc>
        <w:tc>
          <w:tcPr>
            <w:tcW w:w="484" w:type="pct"/>
            <w:noWrap/>
            <w:hideMark/>
          </w:tcPr>
          <w:p w14:paraId="299D106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w:t>
            </w:r>
          </w:p>
        </w:tc>
        <w:tc>
          <w:tcPr>
            <w:tcW w:w="761" w:type="pct"/>
            <w:noWrap/>
            <w:hideMark/>
          </w:tcPr>
          <w:p w14:paraId="098AACD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w:t>
            </w:r>
          </w:p>
        </w:tc>
      </w:tr>
      <w:tr w:rsidR="00BA5A86" w:rsidRPr="00E75434" w14:paraId="7C8A3216" w14:textId="77777777" w:rsidTr="562486A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518" w:type="pct"/>
            <w:hideMark/>
          </w:tcPr>
          <w:p w14:paraId="57EE93E7" w14:textId="4A2492F2"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w:t>
            </w:r>
            <w:r w:rsidR="00E7555C" w:rsidRPr="00E75434">
              <w:rPr>
                <w:rFonts w:ascii="Times New Roman" w:eastAsia="Times New Roman" w:hAnsi="Times New Roman" w:cs="Times New Roman"/>
                <w:kern w:val="0"/>
                <w:lang w:val="es-ES_tradnl"/>
                <w14:ligatures w14:val="none"/>
              </w:rPr>
              <w:t>alo</w:t>
            </w:r>
          </w:p>
        </w:tc>
        <w:tc>
          <w:tcPr>
            <w:tcW w:w="459" w:type="pct"/>
            <w:noWrap/>
            <w:hideMark/>
          </w:tcPr>
          <w:p w14:paraId="76ACF47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2652</w:t>
            </w:r>
          </w:p>
        </w:tc>
        <w:tc>
          <w:tcPr>
            <w:tcW w:w="778" w:type="pct"/>
            <w:noWrap/>
            <w:hideMark/>
          </w:tcPr>
          <w:p w14:paraId="642C24A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375</w:t>
            </w:r>
          </w:p>
        </w:tc>
        <w:tc>
          <w:tcPr>
            <w:tcW w:w="484" w:type="pct"/>
            <w:noWrap/>
            <w:hideMark/>
          </w:tcPr>
          <w:p w14:paraId="0C86A17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75%</w:t>
            </w:r>
          </w:p>
        </w:tc>
        <w:tc>
          <w:tcPr>
            <w:tcW w:w="761" w:type="pct"/>
            <w:noWrap/>
            <w:hideMark/>
          </w:tcPr>
          <w:p w14:paraId="23EE003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66%</w:t>
            </w:r>
          </w:p>
        </w:tc>
      </w:tr>
      <w:tr w:rsidR="00BA5A86" w:rsidRPr="00E75434" w14:paraId="56E4761E" w14:textId="77777777" w:rsidTr="562486A5">
        <w:trPr>
          <w:trHeight w:val="680"/>
        </w:trPr>
        <w:tc>
          <w:tcPr>
            <w:cnfStyle w:val="001000000000" w:firstRow="0" w:lastRow="0" w:firstColumn="1" w:lastColumn="0" w:oddVBand="0" w:evenVBand="0" w:oddHBand="0" w:evenHBand="0" w:firstRowFirstColumn="0" w:firstRowLastColumn="0" w:lastRowFirstColumn="0" w:lastRowLastColumn="0"/>
            <w:tcW w:w="2518" w:type="pct"/>
            <w:hideMark/>
          </w:tcPr>
          <w:p w14:paraId="5CB07179" w14:textId="78263802"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w:t>
            </w:r>
            <w:r w:rsidR="00E7555C" w:rsidRPr="00E75434">
              <w:rPr>
                <w:rFonts w:ascii="Times New Roman" w:eastAsia="Times New Roman" w:hAnsi="Times New Roman" w:cs="Times New Roman"/>
                <w:kern w:val="0"/>
                <w:lang w:val="es-ES_tradnl"/>
                <w14:ligatures w14:val="none"/>
              </w:rPr>
              <w:t>egular</w:t>
            </w:r>
          </w:p>
        </w:tc>
        <w:tc>
          <w:tcPr>
            <w:tcW w:w="459" w:type="pct"/>
            <w:noWrap/>
            <w:hideMark/>
          </w:tcPr>
          <w:p w14:paraId="77FE15F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495</w:t>
            </w:r>
          </w:p>
        </w:tc>
        <w:tc>
          <w:tcPr>
            <w:tcW w:w="778" w:type="pct"/>
            <w:noWrap/>
            <w:hideMark/>
          </w:tcPr>
          <w:p w14:paraId="699E350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93</w:t>
            </w:r>
          </w:p>
        </w:tc>
        <w:tc>
          <w:tcPr>
            <w:tcW w:w="484" w:type="pct"/>
            <w:noWrap/>
            <w:hideMark/>
          </w:tcPr>
          <w:p w14:paraId="7564DDF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w:t>
            </w:r>
          </w:p>
        </w:tc>
        <w:tc>
          <w:tcPr>
            <w:tcW w:w="761" w:type="pct"/>
            <w:noWrap/>
            <w:hideMark/>
          </w:tcPr>
          <w:p w14:paraId="39A3AB0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16%</w:t>
            </w:r>
          </w:p>
        </w:tc>
      </w:tr>
      <w:tr w:rsidR="00BA5A86" w:rsidRPr="00E75434" w14:paraId="5D7F077E"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1594498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459" w:type="pct"/>
            <w:noWrap/>
            <w:hideMark/>
          </w:tcPr>
          <w:p w14:paraId="74D641D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w:t>
            </w:r>
          </w:p>
        </w:tc>
        <w:tc>
          <w:tcPr>
            <w:tcW w:w="778" w:type="pct"/>
            <w:noWrap/>
            <w:hideMark/>
          </w:tcPr>
          <w:p w14:paraId="5AA9E2D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w:t>
            </w:r>
          </w:p>
        </w:tc>
        <w:tc>
          <w:tcPr>
            <w:tcW w:w="484" w:type="pct"/>
            <w:noWrap/>
            <w:hideMark/>
          </w:tcPr>
          <w:p w14:paraId="426F983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1" w:type="pct"/>
            <w:noWrap/>
            <w:hideMark/>
          </w:tcPr>
          <w:p w14:paraId="4E2E339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487EBE81"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D4F577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17DB899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hideMark/>
          </w:tcPr>
          <w:p w14:paraId="5C3AF89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570</w:t>
            </w:r>
          </w:p>
        </w:tc>
        <w:tc>
          <w:tcPr>
            <w:tcW w:w="484" w:type="pct"/>
            <w:noWrap/>
            <w:hideMark/>
          </w:tcPr>
          <w:p w14:paraId="5D60A22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c>
          <w:tcPr>
            <w:tcW w:w="761" w:type="pct"/>
            <w:noWrap/>
            <w:hideMark/>
          </w:tcPr>
          <w:p w14:paraId="5F39D3C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r w:rsidR="00BA5A86" w:rsidRPr="00E75434" w14:paraId="11CCCDCC"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415F37B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w:t>
            </w:r>
          </w:p>
        </w:tc>
        <w:tc>
          <w:tcPr>
            <w:tcW w:w="459" w:type="pct"/>
            <w:noWrap/>
            <w:hideMark/>
          </w:tcPr>
          <w:p w14:paraId="7CE8A9E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p>
        </w:tc>
        <w:tc>
          <w:tcPr>
            <w:tcW w:w="778" w:type="pct"/>
            <w:noWrap/>
            <w:hideMark/>
          </w:tcPr>
          <w:p w14:paraId="04CA5DD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627E6B4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26E7484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0B4B7810"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78FFC434" w14:textId="6D47C698"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Conte</w:t>
            </w:r>
            <w:r w:rsidR="00E7555C" w:rsidRPr="00E75434">
              <w:rPr>
                <w:rFonts w:ascii="Times New Roman" w:eastAsia="Times New Roman" w:hAnsi="Times New Roman" w:cs="Times New Roman"/>
                <w:kern w:val="0"/>
                <w:lang w:val="es-ES_tradnl"/>
                <w14:ligatures w14:val="none"/>
              </w:rPr>
              <w:t>n</w:t>
            </w:r>
            <w:r w:rsidRPr="00E75434">
              <w:rPr>
                <w:rFonts w:ascii="Times New Roman" w:eastAsia="Times New Roman" w:hAnsi="Times New Roman" w:cs="Times New Roman"/>
                <w:kern w:val="0"/>
                <w:lang w:val="es-ES_tradnl"/>
                <w14:ligatures w14:val="none"/>
              </w:rPr>
              <w:t>ción del gasto</w:t>
            </w:r>
          </w:p>
        </w:tc>
        <w:tc>
          <w:tcPr>
            <w:tcW w:w="459" w:type="pct"/>
            <w:noWrap/>
            <w:hideMark/>
          </w:tcPr>
          <w:p w14:paraId="0716E87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p>
        </w:tc>
        <w:tc>
          <w:tcPr>
            <w:tcW w:w="778" w:type="pct"/>
            <w:noWrap/>
            <w:hideMark/>
          </w:tcPr>
          <w:p w14:paraId="14E0F48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1511839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5BF2C3B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1CBE8061"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949A7D8" w14:textId="6D3FACB8"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w:t>
            </w:r>
            <w:r w:rsidR="00E7555C" w:rsidRPr="00E75434">
              <w:rPr>
                <w:rFonts w:ascii="Times New Roman" w:eastAsia="Times New Roman" w:hAnsi="Times New Roman" w:cs="Times New Roman"/>
                <w:kern w:val="0"/>
                <w:lang w:val="es-ES_tradnl"/>
                <w14:ligatures w14:val="none"/>
              </w:rPr>
              <w:t>ueno</w:t>
            </w:r>
          </w:p>
        </w:tc>
        <w:tc>
          <w:tcPr>
            <w:tcW w:w="459" w:type="pct"/>
            <w:noWrap/>
            <w:hideMark/>
          </w:tcPr>
          <w:p w14:paraId="49B905D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729</w:t>
            </w:r>
          </w:p>
        </w:tc>
        <w:tc>
          <w:tcPr>
            <w:tcW w:w="778" w:type="pct"/>
            <w:noWrap/>
            <w:hideMark/>
          </w:tcPr>
          <w:p w14:paraId="5A2243C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159</w:t>
            </w:r>
          </w:p>
        </w:tc>
        <w:tc>
          <w:tcPr>
            <w:tcW w:w="484" w:type="pct"/>
            <w:noWrap/>
            <w:hideMark/>
          </w:tcPr>
          <w:p w14:paraId="6F8E087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w:t>
            </w:r>
          </w:p>
        </w:tc>
        <w:tc>
          <w:tcPr>
            <w:tcW w:w="761" w:type="pct"/>
            <w:noWrap/>
            <w:hideMark/>
          </w:tcPr>
          <w:p w14:paraId="36E8D19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28%</w:t>
            </w:r>
          </w:p>
        </w:tc>
      </w:tr>
      <w:tr w:rsidR="00BA5A86" w:rsidRPr="00E75434" w14:paraId="1BB36B1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534FC4E1" w14:textId="3ED202C2"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w:t>
            </w:r>
            <w:r w:rsidR="00E7555C" w:rsidRPr="00E75434">
              <w:rPr>
                <w:rFonts w:ascii="Times New Roman" w:eastAsia="Times New Roman" w:hAnsi="Times New Roman" w:cs="Times New Roman"/>
                <w:kern w:val="0"/>
                <w:lang w:val="es-ES_tradnl"/>
                <w14:ligatures w14:val="none"/>
              </w:rPr>
              <w:t>alo</w:t>
            </w:r>
          </w:p>
        </w:tc>
        <w:tc>
          <w:tcPr>
            <w:tcW w:w="459" w:type="pct"/>
            <w:noWrap/>
            <w:hideMark/>
          </w:tcPr>
          <w:p w14:paraId="3640DC0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1495</w:t>
            </w:r>
          </w:p>
        </w:tc>
        <w:tc>
          <w:tcPr>
            <w:tcW w:w="778" w:type="pct"/>
            <w:noWrap/>
            <w:hideMark/>
          </w:tcPr>
          <w:p w14:paraId="7146E9A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233</w:t>
            </w:r>
          </w:p>
        </w:tc>
        <w:tc>
          <w:tcPr>
            <w:tcW w:w="484" w:type="pct"/>
            <w:noWrap/>
            <w:hideMark/>
          </w:tcPr>
          <w:p w14:paraId="487E094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42%</w:t>
            </w:r>
          </w:p>
        </w:tc>
        <w:tc>
          <w:tcPr>
            <w:tcW w:w="761" w:type="pct"/>
            <w:noWrap/>
            <w:hideMark/>
          </w:tcPr>
          <w:p w14:paraId="2636B46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w:t>
            </w:r>
          </w:p>
        </w:tc>
      </w:tr>
      <w:tr w:rsidR="00BA5A86" w:rsidRPr="00E75434" w14:paraId="5E223532"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4D2060D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REGULAR</w:t>
            </w:r>
          </w:p>
        </w:tc>
        <w:tc>
          <w:tcPr>
            <w:tcW w:w="459" w:type="pct"/>
            <w:noWrap/>
            <w:hideMark/>
          </w:tcPr>
          <w:p w14:paraId="6E30123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1213</w:t>
            </w:r>
          </w:p>
        </w:tc>
        <w:tc>
          <w:tcPr>
            <w:tcW w:w="778" w:type="pct"/>
            <w:noWrap/>
            <w:hideMark/>
          </w:tcPr>
          <w:p w14:paraId="45388AD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160</w:t>
            </w:r>
          </w:p>
        </w:tc>
        <w:tc>
          <w:tcPr>
            <w:tcW w:w="484" w:type="pct"/>
            <w:noWrap/>
            <w:hideMark/>
          </w:tcPr>
          <w:p w14:paraId="253374D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34%</w:t>
            </w:r>
          </w:p>
        </w:tc>
        <w:tc>
          <w:tcPr>
            <w:tcW w:w="761" w:type="pct"/>
            <w:noWrap/>
            <w:hideMark/>
          </w:tcPr>
          <w:p w14:paraId="4215EC9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28%</w:t>
            </w:r>
          </w:p>
        </w:tc>
      </w:tr>
      <w:tr w:rsidR="00BA5A86" w:rsidRPr="00E75434" w14:paraId="4E75FC8A"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15F9EE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459" w:type="pct"/>
            <w:noWrap/>
            <w:hideMark/>
          </w:tcPr>
          <w:p w14:paraId="2C60A2D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83</w:t>
            </w:r>
          </w:p>
        </w:tc>
        <w:tc>
          <w:tcPr>
            <w:tcW w:w="778" w:type="pct"/>
            <w:noWrap/>
            <w:hideMark/>
          </w:tcPr>
          <w:p w14:paraId="1253190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18</w:t>
            </w:r>
          </w:p>
        </w:tc>
        <w:tc>
          <w:tcPr>
            <w:tcW w:w="484" w:type="pct"/>
            <w:noWrap/>
            <w:hideMark/>
          </w:tcPr>
          <w:p w14:paraId="18F3C0A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c>
          <w:tcPr>
            <w:tcW w:w="761" w:type="pct"/>
            <w:noWrap/>
            <w:hideMark/>
          </w:tcPr>
          <w:p w14:paraId="5A3215A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w:t>
            </w:r>
          </w:p>
        </w:tc>
      </w:tr>
      <w:tr w:rsidR="00BA5A86" w:rsidRPr="00E75434" w14:paraId="2228CB90"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1F66158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2A55666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hideMark/>
          </w:tcPr>
          <w:p w14:paraId="2946C01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570</w:t>
            </w:r>
          </w:p>
        </w:tc>
        <w:tc>
          <w:tcPr>
            <w:tcW w:w="484" w:type="pct"/>
            <w:noWrap/>
            <w:hideMark/>
          </w:tcPr>
          <w:p w14:paraId="1A43BBB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c>
          <w:tcPr>
            <w:tcW w:w="761" w:type="pct"/>
            <w:noWrap/>
            <w:hideMark/>
          </w:tcPr>
          <w:p w14:paraId="338576B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r w:rsidR="00BA5A86" w:rsidRPr="00E75434" w14:paraId="72C68D00"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12160EC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w:t>
            </w:r>
          </w:p>
        </w:tc>
        <w:tc>
          <w:tcPr>
            <w:tcW w:w="459" w:type="pct"/>
            <w:noWrap/>
            <w:hideMark/>
          </w:tcPr>
          <w:p w14:paraId="7342D73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p>
        </w:tc>
        <w:tc>
          <w:tcPr>
            <w:tcW w:w="778" w:type="pct"/>
            <w:noWrap/>
            <w:hideMark/>
          </w:tcPr>
          <w:p w14:paraId="664745C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574CB33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3485241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63CDE97E"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461C2280"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Generación de empleo</w:t>
            </w:r>
          </w:p>
        </w:tc>
        <w:tc>
          <w:tcPr>
            <w:tcW w:w="459" w:type="pct"/>
            <w:noWrap/>
            <w:hideMark/>
          </w:tcPr>
          <w:p w14:paraId="406458C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p>
        </w:tc>
        <w:tc>
          <w:tcPr>
            <w:tcW w:w="778" w:type="pct"/>
            <w:noWrap/>
            <w:hideMark/>
          </w:tcPr>
          <w:p w14:paraId="64AD85D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6FF40C2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0084055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06DD0C9A"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D836F86" w14:textId="19C0A651"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lastRenderedPageBreak/>
              <w:t>B</w:t>
            </w:r>
            <w:r w:rsidR="0015066D" w:rsidRPr="00E75434">
              <w:rPr>
                <w:rFonts w:ascii="Times New Roman" w:eastAsia="Times New Roman" w:hAnsi="Times New Roman" w:cs="Times New Roman"/>
                <w:kern w:val="0"/>
                <w:lang w:val="es-ES_tradnl"/>
                <w14:ligatures w14:val="none"/>
              </w:rPr>
              <w:t>ueno</w:t>
            </w:r>
          </w:p>
        </w:tc>
        <w:tc>
          <w:tcPr>
            <w:tcW w:w="459" w:type="pct"/>
            <w:noWrap/>
            <w:hideMark/>
          </w:tcPr>
          <w:p w14:paraId="665A4A6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452</w:t>
            </w:r>
          </w:p>
        </w:tc>
        <w:tc>
          <w:tcPr>
            <w:tcW w:w="778" w:type="pct"/>
            <w:noWrap/>
            <w:hideMark/>
          </w:tcPr>
          <w:p w14:paraId="30E66DC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107</w:t>
            </w:r>
          </w:p>
        </w:tc>
        <w:tc>
          <w:tcPr>
            <w:tcW w:w="484" w:type="pct"/>
            <w:noWrap/>
            <w:hideMark/>
          </w:tcPr>
          <w:p w14:paraId="130D280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w:t>
            </w:r>
          </w:p>
        </w:tc>
        <w:tc>
          <w:tcPr>
            <w:tcW w:w="761" w:type="pct"/>
            <w:noWrap/>
            <w:hideMark/>
          </w:tcPr>
          <w:p w14:paraId="7AC5871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19%</w:t>
            </w:r>
          </w:p>
        </w:tc>
      </w:tr>
      <w:tr w:rsidR="00BA5A86" w:rsidRPr="00E75434" w14:paraId="7E676211"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93911BC" w14:textId="0EB9431A" w:rsidR="00BA5A86" w:rsidRPr="00E75434" w:rsidRDefault="0015066D"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Malo</w:t>
            </w:r>
          </w:p>
        </w:tc>
        <w:tc>
          <w:tcPr>
            <w:tcW w:w="459" w:type="pct"/>
            <w:noWrap/>
            <w:hideMark/>
          </w:tcPr>
          <w:p w14:paraId="4D6A566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2213</w:t>
            </w:r>
          </w:p>
        </w:tc>
        <w:tc>
          <w:tcPr>
            <w:tcW w:w="778" w:type="pct"/>
            <w:noWrap/>
            <w:hideMark/>
          </w:tcPr>
          <w:p w14:paraId="03827A7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343</w:t>
            </w:r>
          </w:p>
        </w:tc>
        <w:tc>
          <w:tcPr>
            <w:tcW w:w="484" w:type="pct"/>
            <w:noWrap/>
            <w:hideMark/>
          </w:tcPr>
          <w:p w14:paraId="3FA15CD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63%</w:t>
            </w:r>
          </w:p>
        </w:tc>
        <w:tc>
          <w:tcPr>
            <w:tcW w:w="761" w:type="pct"/>
            <w:noWrap/>
            <w:hideMark/>
          </w:tcPr>
          <w:p w14:paraId="2C7422C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60%</w:t>
            </w:r>
          </w:p>
        </w:tc>
      </w:tr>
      <w:tr w:rsidR="00BA5A86" w:rsidRPr="00E75434" w14:paraId="739E169A"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5F2A1957" w14:textId="744FEF78"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w:t>
            </w:r>
            <w:r w:rsidR="0015066D" w:rsidRPr="00E75434">
              <w:rPr>
                <w:rFonts w:ascii="Times New Roman" w:eastAsia="Times New Roman" w:hAnsi="Times New Roman" w:cs="Times New Roman"/>
                <w:kern w:val="0"/>
                <w:lang w:val="es-ES_tradnl"/>
                <w14:ligatures w14:val="none"/>
              </w:rPr>
              <w:t>egular</w:t>
            </w:r>
          </w:p>
        </w:tc>
        <w:tc>
          <w:tcPr>
            <w:tcW w:w="459" w:type="pct"/>
            <w:noWrap/>
            <w:hideMark/>
          </w:tcPr>
          <w:p w14:paraId="6D1AFF7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796</w:t>
            </w:r>
          </w:p>
        </w:tc>
        <w:tc>
          <w:tcPr>
            <w:tcW w:w="778" w:type="pct"/>
            <w:noWrap/>
            <w:hideMark/>
          </w:tcPr>
          <w:p w14:paraId="3FC832E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106</w:t>
            </w:r>
          </w:p>
        </w:tc>
        <w:tc>
          <w:tcPr>
            <w:tcW w:w="484" w:type="pct"/>
            <w:noWrap/>
            <w:hideMark/>
          </w:tcPr>
          <w:p w14:paraId="7E56AA1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23%</w:t>
            </w:r>
          </w:p>
        </w:tc>
        <w:tc>
          <w:tcPr>
            <w:tcW w:w="761" w:type="pct"/>
            <w:noWrap/>
            <w:hideMark/>
          </w:tcPr>
          <w:p w14:paraId="5DC898E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19%</w:t>
            </w:r>
          </w:p>
        </w:tc>
      </w:tr>
      <w:tr w:rsidR="00BA5A86" w:rsidRPr="00E75434" w14:paraId="207D4539"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12D5FF7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459" w:type="pct"/>
            <w:noWrap/>
            <w:hideMark/>
          </w:tcPr>
          <w:p w14:paraId="36B74DD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59</w:t>
            </w:r>
          </w:p>
        </w:tc>
        <w:tc>
          <w:tcPr>
            <w:tcW w:w="778" w:type="pct"/>
            <w:noWrap/>
            <w:hideMark/>
          </w:tcPr>
          <w:p w14:paraId="31319BA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w:t>
            </w:r>
          </w:p>
        </w:tc>
        <w:tc>
          <w:tcPr>
            <w:tcW w:w="484" w:type="pct"/>
            <w:noWrap/>
            <w:hideMark/>
          </w:tcPr>
          <w:p w14:paraId="572E17A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c>
          <w:tcPr>
            <w:tcW w:w="761" w:type="pct"/>
            <w:noWrap/>
            <w:hideMark/>
          </w:tcPr>
          <w:p w14:paraId="1E4D8F4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r>
      <w:tr w:rsidR="00BA5A86" w:rsidRPr="00E75434" w14:paraId="172ABD13"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0D54D50"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1203B2F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hideMark/>
          </w:tcPr>
          <w:p w14:paraId="32F6148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570</w:t>
            </w:r>
          </w:p>
        </w:tc>
        <w:tc>
          <w:tcPr>
            <w:tcW w:w="484" w:type="pct"/>
            <w:noWrap/>
            <w:hideMark/>
          </w:tcPr>
          <w:p w14:paraId="257DB5F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c>
          <w:tcPr>
            <w:tcW w:w="761" w:type="pct"/>
            <w:noWrap/>
            <w:hideMark/>
          </w:tcPr>
          <w:p w14:paraId="62BA10FE"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r w:rsidR="00BA5A86" w:rsidRPr="00E75434" w14:paraId="18A104EE" w14:textId="77777777" w:rsidTr="562486A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8" w:type="pct"/>
            <w:noWrap/>
            <w:hideMark/>
          </w:tcPr>
          <w:p w14:paraId="5DA44722" w14:textId="77777777" w:rsidR="00BA5A86" w:rsidRPr="00E75434" w:rsidRDefault="00BA5A86" w:rsidP="004122E8">
            <w:pPr>
              <w:jc w:val="both"/>
              <w:rPr>
                <w:rFonts w:ascii="Times New Roman" w:eastAsia="Times New Roman" w:hAnsi="Times New Roman" w:cs="Times New Roman"/>
                <w:kern w:val="0"/>
                <w:sz w:val="24"/>
                <w:lang w:val="es-ES_tradnl"/>
                <w14:ligatures w14:val="none"/>
              </w:rPr>
            </w:pPr>
          </w:p>
        </w:tc>
        <w:tc>
          <w:tcPr>
            <w:tcW w:w="459" w:type="pct"/>
            <w:noWrap/>
            <w:hideMark/>
          </w:tcPr>
          <w:p w14:paraId="0249DD4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78" w:type="pct"/>
            <w:noWrap/>
            <w:hideMark/>
          </w:tcPr>
          <w:p w14:paraId="66BA1B1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0CAF4E8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3C65635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353494F5" w14:textId="77777777" w:rsidTr="562486A5">
        <w:trPr>
          <w:trHeight w:val="360"/>
        </w:trPr>
        <w:tc>
          <w:tcPr>
            <w:cnfStyle w:val="001000000000" w:firstRow="0" w:lastRow="0" w:firstColumn="1" w:lastColumn="0" w:oddVBand="0" w:evenVBand="0" w:oddHBand="0" w:evenHBand="0" w:firstRowFirstColumn="0" w:firstRowLastColumn="0" w:lastRowFirstColumn="0" w:lastRowLastColumn="0"/>
            <w:tcW w:w="2518" w:type="pct"/>
            <w:hideMark/>
          </w:tcPr>
          <w:p w14:paraId="7446EFC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Corrupción</w:t>
            </w:r>
          </w:p>
        </w:tc>
        <w:tc>
          <w:tcPr>
            <w:tcW w:w="459" w:type="pct"/>
            <w:noWrap/>
            <w:hideMark/>
          </w:tcPr>
          <w:p w14:paraId="6068C26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p>
        </w:tc>
        <w:tc>
          <w:tcPr>
            <w:tcW w:w="778" w:type="pct"/>
            <w:noWrap/>
            <w:hideMark/>
          </w:tcPr>
          <w:p w14:paraId="2DF632C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590785F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10AC188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D92F2D" w:rsidRPr="00E75434" w14:paraId="1B84E750" w14:textId="77777777" w:rsidTr="562486A5">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18" w:type="pct"/>
            <w:hideMark/>
          </w:tcPr>
          <w:p w14:paraId="3D434628" w14:textId="39A2C32F"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Bueno </w:t>
            </w:r>
          </w:p>
        </w:tc>
        <w:tc>
          <w:tcPr>
            <w:tcW w:w="459" w:type="pct"/>
            <w:noWrap/>
            <w:vAlign w:val="bottom"/>
            <w:hideMark/>
          </w:tcPr>
          <w:p w14:paraId="58E74D7D" w14:textId="46BECAEF"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491</w:t>
            </w:r>
          </w:p>
        </w:tc>
        <w:tc>
          <w:tcPr>
            <w:tcW w:w="778" w:type="pct"/>
            <w:noWrap/>
            <w:vAlign w:val="bottom"/>
            <w:hideMark/>
          </w:tcPr>
          <w:p w14:paraId="3C948FE6" w14:textId="6333CAEB"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131</w:t>
            </w:r>
          </w:p>
        </w:tc>
        <w:tc>
          <w:tcPr>
            <w:tcW w:w="484" w:type="pct"/>
            <w:noWrap/>
            <w:vAlign w:val="bottom"/>
            <w:hideMark/>
          </w:tcPr>
          <w:p w14:paraId="2A613C14" w14:textId="78DEB69B"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w:t>
            </w:r>
          </w:p>
        </w:tc>
        <w:tc>
          <w:tcPr>
            <w:tcW w:w="761" w:type="pct"/>
            <w:noWrap/>
            <w:vAlign w:val="bottom"/>
            <w:hideMark/>
          </w:tcPr>
          <w:p w14:paraId="6F4A96B7" w14:textId="75936629"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23%</w:t>
            </w:r>
          </w:p>
        </w:tc>
      </w:tr>
      <w:tr w:rsidR="00D92F2D" w:rsidRPr="00E75434" w14:paraId="298DE233"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54AAB337" w14:textId="3426ADD4"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Malo</w:t>
            </w:r>
          </w:p>
        </w:tc>
        <w:tc>
          <w:tcPr>
            <w:tcW w:w="459" w:type="pct"/>
            <w:noWrap/>
            <w:vAlign w:val="bottom"/>
            <w:hideMark/>
          </w:tcPr>
          <w:p w14:paraId="33AA25F0" w14:textId="04D1402A"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2688</w:t>
            </w:r>
          </w:p>
        </w:tc>
        <w:tc>
          <w:tcPr>
            <w:tcW w:w="778" w:type="pct"/>
            <w:noWrap/>
            <w:vAlign w:val="bottom"/>
            <w:hideMark/>
          </w:tcPr>
          <w:p w14:paraId="217E43AD" w14:textId="472365E9"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364</w:t>
            </w:r>
          </w:p>
        </w:tc>
        <w:tc>
          <w:tcPr>
            <w:tcW w:w="484" w:type="pct"/>
            <w:noWrap/>
            <w:vAlign w:val="bottom"/>
            <w:hideMark/>
          </w:tcPr>
          <w:p w14:paraId="03F71560" w14:textId="679FA23A"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76%</w:t>
            </w:r>
          </w:p>
        </w:tc>
        <w:tc>
          <w:tcPr>
            <w:tcW w:w="761" w:type="pct"/>
            <w:noWrap/>
            <w:vAlign w:val="bottom"/>
            <w:hideMark/>
          </w:tcPr>
          <w:p w14:paraId="38FBA8F7" w14:textId="3F3D2D75"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64%</w:t>
            </w:r>
          </w:p>
        </w:tc>
      </w:tr>
      <w:tr w:rsidR="00D92F2D" w:rsidRPr="00E75434" w14:paraId="6DB29650"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432B8988" w14:textId="4AE769FE"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Regular</w:t>
            </w:r>
          </w:p>
        </w:tc>
        <w:tc>
          <w:tcPr>
            <w:tcW w:w="459" w:type="pct"/>
            <w:noWrap/>
            <w:vAlign w:val="bottom"/>
            <w:hideMark/>
          </w:tcPr>
          <w:p w14:paraId="7847F96C" w14:textId="58CC14DA"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297</w:t>
            </w:r>
          </w:p>
        </w:tc>
        <w:tc>
          <w:tcPr>
            <w:tcW w:w="778" w:type="pct"/>
            <w:noWrap/>
            <w:vAlign w:val="bottom"/>
            <w:hideMark/>
          </w:tcPr>
          <w:p w14:paraId="7C38AE53" w14:textId="0BB6EB8C"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67</w:t>
            </w:r>
          </w:p>
        </w:tc>
        <w:tc>
          <w:tcPr>
            <w:tcW w:w="484" w:type="pct"/>
            <w:noWrap/>
            <w:vAlign w:val="bottom"/>
            <w:hideMark/>
          </w:tcPr>
          <w:p w14:paraId="25849D5D" w14:textId="0B35D7AC"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c>
          <w:tcPr>
            <w:tcW w:w="761" w:type="pct"/>
            <w:noWrap/>
            <w:vAlign w:val="bottom"/>
            <w:hideMark/>
          </w:tcPr>
          <w:p w14:paraId="6B95D252" w14:textId="27139128"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w:t>
            </w:r>
          </w:p>
        </w:tc>
      </w:tr>
      <w:tr w:rsidR="00D92F2D" w:rsidRPr="00E75434" w14:paraId="47B4CE3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773D6515" w14:textId="77777777"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459" w:type="pct"/>
            <w:noWrap/>
            <w:vAlign w:val="bottom"/>
            <w:hideMark/>
          </w:tcPr>
          <w:p w14:paraId="095BD7BC" w14:textId="0B876988"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44</w:t>
            </w:r>
          </w:p>
        </w:tc>
        <w:tc>
          <w:tcPr>
            <w:tcW w:w="778" w:type="pct"/>
            <w:noWrap/>
            <w:vAlign w:val="bottom"/>
            <w:hideMark/>
          </w:tcPr>
          <w:p w14:paraId="236FF993" w14:textId="3F59FE3C"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c>
          <w:tcPr>
            <w:tcW w:w="484" w:type="pct"/>
            <w:noWrap/>
            <w:vAlign w:val="bottom"/>
            <w:hideMark/>
          </w:tcPr>
          <w:p w14:paraId="19C651AC" w14:textId="600A4970"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1" w:type="pct"/>
            <w:noWrap/>
            <w:vAlign w:val="bottom"/>
            <w:hideMark/>
          </w:tcPr>
          <w:p w14:paraId="68380215" w14:textId="5381655A" w:rsidR="00D92F2D" w:rsidRPr="00E75434" w:rsidRDefault="00D92F2D" w:rsidP="00D92F2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D92F2D" w:rsidRPr="00E75434" w14:paraId="3294EFE6"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7E583E70" w14:textId="77777777" w:rsidR="00D92F2D" w:rsidRPr="00E75434" w:rsidRDefault="00D92F2D" w:rsidP="00D92F2D">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vAlign w:val="bottom"/>
            <w:hideMark/>
          </w:tcPr>
          <w:p w14:paraId="1A6057CF" w14:textId="4E18F607"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vAlign w:val="bottom"/>
            <w:hideMark/>
          </w:tcPr>
          <w:p w14:paraId="7D156342" w14:textId="4BF2CDB3"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570</w:t>
            </w:r>
          </w:p>
        </w:tc>
        <w:tc>
          <w:tcPr>
            <w:tcW w:w="484" w:type="pct"/>
            <w:noWrap/>
            <w:vAlign w:val="bottom"/>
            <w:hideMark/>
          </w:tcPr>
          <w:p w14:paraId="388DCA9F" w14:textId="32C7FF90"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c>
          <w:tcPr>
            <w:tcW w:w="761" w:type="pct"/>
            <w:noWrap/>
            <w:vAlign w:val="bottom"/>
            <w:hideMark/>
          </w:tcPr>
          <w:p w14:paraId="32A3021D" w14:textId="5792351A" w:rsidR="00D92F2D" w:rsidRPr="00E75434" w:rsidRDefault="00D92F2D" w:rsidP="00D92F2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r w:rsidR="00BA5A86" w:rsidRPr="00E75434" w14:paraId="7161CEC5"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noWrap/>
            <w:hideMark/>
          </w:tcPr>
          <w:p w14:paraId="09F3384E" w14:textId="77777777" w:rsidR="00BA5A86" w:rsidRPr="00E75434" w:rsidRDefault="00BA5A86" w:rsidP="004122E8">
            <w:pPr>
              <w:jc w:val="both"/>
              <w:rPr>
                <w:rFonts w:ascii="Times New Roman" w:eastAsia="Times New Roman" w:hAnsi="Times New Roman" w:cs="Times New Roman"/>
                <w:kern w:val="0"/>
                <w:lang w:val="es-ES_tradnl"/>
                <w14:ligatures w14:val="none"/>
              </w:rPr>
            </w:pPr>
          </w:p>
          <w:p w14:paraId="16C40A79" w14:textId="77777777" w:rsidR="0015066D" w:rsidRPr="00E75434" w:rsidRDefault="0015066D" w:rsidP="004122E8">
            <w:pPr>
              <w:jc w:val="both"/>
              <w:rPr>
                <w:rFonts w:ascii="Times New Roman" w:eastAsia="Times New Roman" w:hAnsi="Times New Roman" w:cs="Times New Roman"/>
                <w:kern w:val="0"/>
                <w:sz w:val="24"/>
                <w:lang w:val="es-ES_tradnl"/>
                <w14:ligatures w14:val="none"/>
              </w:rPr>
            </w:pPr>
          </w:p>
        </w:tc>
        <w:tc>
          <w:tcPr>
            <w:tcW w:w="459" w:type="pct"/>
            <w:noWrap/>
            <w:hideMark/>
          </w:tcPr>
          <w:p w14:paraId="79D2751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78" w:type="pct"/>
            <w:noWrap/>
            <w:hideMark/>
          </w:tcPr>
          <w:p w14:paraId="19E3930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4A8B737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62DA725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3764A2D8"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504640D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Costo de la vida</w:t>
            </w:r>
          </w:p>
        </w:tc>
        <w:tc>
          <w:tcPr>
            <w:tcW w:w="459" w:type="pct"/>
            <w:noWrap/>
            <w:hideMark/>
          </w:tcPr>
          <w:p w14:paraId="323374A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64A60"/>
                <w:kern w:val="0"/>
                <w:lang w:val="es-ES_tradnl"/>
                <w14:ligatures w14:val="none"/>
              </w:rPr>
            </w:pPr>
          </w:p>
        </w:tc>
        <w:tc>
          <w:tcPr>
            <w:tcW w:w="778" w:type="pct"/>
            <w:noWrap/>
            <w:hideMark/>
          </w:tcPr>
          <w:p w14:paraId="7B0F8CC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484" w:type="pct"/>
            <w:noWrap/>
            <w:hideMark/>
          </w:tcPr>
          <w:p w14:paraId="1E9975A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c>
          <w:tcPr>
            <w:tcW w:w="761" w:type="pct"/>
            <w:noWrap/>
            <w:hideMark/>
          </w:tcPr>
          <w:p w14:paraId="0043782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s-ES_tradnl"/>
                <w14:ligatures w14:val="none"/>
              </w:rPr>
            </w:pPr>
          </w:p>
        </w:tc>
      </w:tr>
      <w:tr w:rsidR="00BA5A86" w:rsidRPr="00E75434" w14:paraId="42ADD0C5"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2AC800ED" w14:textId="2ADA1628"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B</w:t>
            </w:r>
            <w:r w:rsidR="0015066D" w:rsidRPr="00E75434">
              <w:rPr>
                <w:rFonts w:ascii="Times New Roman" w:eastAsia="Times New Roman" w:hAnsi="Times New Roman" w:cs="Times New Roman"/>
                <w:kern w:val="0"/>
                <w:lang w:val="es-ES_tradnl"/>
                <w14:ligatures w14:val="none"/>
              </w:rPr>
              <w:t>ueno</w:t>
            </w:r>
          </w:p>
        </w:tc>
        <w:tc>
          <w:tcPr>
            <w:tcW w:w="459" w:type="pct"/>
            <w:noWrap/>
            <w:hideMark/>
          </w:tcPr>
          <w:p w14:paraId="55D85EC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405</w:t>
            </w:r>
          </w:p>
        </w:tc>
        <w:tc>
          <w:tcPr>
            <w:tcW w:w="778" w:type="pct"/>
            <w:noWrap/>
            <w:hideMark/>
          </w:tcPr>
          <w:p w14:paraId="68B8306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98</w:t>
            </w:r>
          </w:p>
        </w:tc>
        <w:tc>
          <w:tcPr>
            <w:tcW w:w="484" w:type="pct"/>
            <w:noWrap/>
            <w:hideMark/>
          </w:tcPr>
          <w:p w14:paraId="7D270B1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w:t>
            </w:r>
          </w:p>
        </w:tc>
        <w:tc>
          <w:tcPr>
            <w:tcW w:w="761" w:type="pct"/>
            <w:noWrap/>
            <w:hideMark/>
          </w:tcPr>
          <w:p w14:paraId="5DE2038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w:t>
            </w:r>
          </w:p>
        </w:tc>
      </w:tr>
      <w:tr w:rsidR="00BA5A86" w:rsidRPr="00E75434" w14:paraId="7456357E"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212EEC09" w14:textId="0B90D10E"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M</w:t>
            </w:r>
            <w:r w:rsidR="0015066D" w:rsidRPr="00E75434">
              <w:rPr>
                <w:rFonts w:ascii="Times New Roman" w:eastAsia="Times New Roman" w:hAnsi="Times New Roman" w:cs="Times New Roman"/>
                <w:kern w:val="0"/>
                <w:lang w:val="es-ES_tradnl"/>
                <w14:ligatures w14:val="none"/>
              </w:rPr>
              <w:t>alo</w:t>
            </w:r>
          </w:p>
        </w:tc>
        <w:tc>
          <w:tcPr>
            <w:tcW w:w="459" w:type="pct"/>
            <w:noWrap/>
            <w:hideMark/>
          </w:tcPr>
          <w:p w14:paraId="2021E04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2385</w:t>
            </w:r>
          </w:p>
        </w:tc>
        <w:tc>
          <w:tcPr>
            <w:tcW w:w="778" w:type="pct"/>
            <w:noWrap/>
            <w:hideMark/>
          </w:tcPr>
          <w:p w14:paraId="4EA5B07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359</w:t>
            </w:r>
          </w:p>
        </w:tc>
        <w:tc>
          <w:tcPr>
            <w:tcW w:w="484" w:type="pct"/>
            <w:noWrap/>
            <w:hideMark/>
          </w:tcPr>
          <w:p w14:paraId="456F0F8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68%</w:t>
            </w:r>
          </w:p>
        </w:tc>
        <w:tc>
          <w:tcPr>
            <w:tcW w:w="761" w:type="pct"/>
            <w:noWrap/>
            <w:hideMark/>
          </w:tcPr>
          <w:p w14:paraId="50B2BF0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63%</w:t>
            </w:r>
          </w:p>
        </w:tc>
      </w:tr>
      <w:tr w:rsidR="00BA5A86" w:rsidRPr="00E75434" w14:paraId="6B71FA0C"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2A4F2274" w14:textId="4DB0B55D"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R</w:t>
            </w:r>
            <w:r w:rsidR="0015066D" w:rsidRPr="00E75434">
              <w:rPr>
                <w:rFonts w:ascii="Times New Roman" w:eastAsia="Times New Roman" w:hAnsi="Times New Roman" w:cs="Times New Roman"/>
                <w:kern w:val="0"/>
                <w:lang w:val="es-ES_tradnl"/>
                <w14:ligatures w14:val="none"/>
              </w:rPr>
              <w:t>egular</w:t>
            </w:r>
          </w:p>
        </w:tc>
        <w:tc>
          <w:tcPr>
            <w:tcW w:w="459" w:type="pct"/>
            <w:noWrap/>
            <w:hideMark/>
          </w:tcPr>
          <w:p w14:paraId="38E9836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688</w:t>
            </w:r>
          </w:p>
        </w:tc>
        <w:tc>
          <w:tcPr>
            <w:tcW w:w="778" w:type="pct"/>
            <w:noWrap/>
            <w:hideMark/>
          </w:tcPr>
          <w:p w14:paraId="7162AFE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104</w:t>
            </w:r>
          </w:p>
        </w:tc>
        <w:tc>
          <w:tcPr>
            <w:tcW w:w="484" w:type="pct"/>
            <w:noWrap/>
            <w:hideMark/>
          </w:tcPr>
          <w:p w14:paraId="7204091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20%</w:t>
            </w:r>
          </w:p>
        </w:tc>
        <w:tc>
          <w:tcPr>
            <w:tcW w:w="761" w:type="pct"/>
            <w:noWrap/>
            <w:hideMark/>
          </w:tcPr>
          <w:p w14:paraId="1FDC8F4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18%</w:t>
            </w:r>
          </w:p>
        </w:tc>
      </w:tr>
      <w:tr w:rsidR="00BA5A86" w:rsidRPr="00E75434" w14:paraId="343D4357"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E929B5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459" w:type="pct"/>
            <w:noWrap/>
            <w:hideMark/>
          </w:tcPr>
          <w:p w14:paraId="295E318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42</w:t>
            </w:r>
          </w:p>
        </w:tc>
        <w:tc>
          <w:tcPr>
            <w:tcW w:w="778" w:type="pct"/>
            <w:noWrap/>
            <w:hideMark/>
          </w:tcPr>
          <w:p w14:paraId="1D9F92A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c>
          <w:tcPr>
            <w:tcW w:w="484" w:type="pct"/>
            <w:noWrap/>
            <w:hideMark/>
          </w:tcPr>
          <w:p w14:paraId="0DC95BB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1" w:type="pct"/>
            <w:noWrap/>
            <w:hideMark/>
          </w:tcPr>
          <w:p w14:paraId="00CF856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52E2989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2D4D3DAB"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07439F0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hideMark/>
          </w:tcPr>
          <w:p w14:paraId="48389FD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569</w:t>
            </w:r>
          </w:p>
        </w:tc>
        <w:tc>
          <w:tcPr>
            <w:tcW w:w="484" w:type="pct"/>
            <w:noWrap/>
            <w:hideMark/>
          </w:tcPr>
          <w:p w14:paraId="3F5866C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c>
          <w:tcPr>
            <w:tcW w:w="761" w:type="pct"/>
            <w:noWrap/>
            <w:hideMark/>
          </w:tcPr>
          <w:p w14:paraId="3D6B27C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0003511E"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5A04F71A" w14:textId="77777777" w:rsidR="00BA5A86" w:rsidRPr="00E75434" w:rsidRDefault="00BA5A86" w:rsidP="004122E8">
      <w:pPr>
        <w:jc w:val="both"/>
        <w:rPr>
          <w:rFonts w:ascii="Times New Roman" w:hAnsi="Times New Roman" w:cs="Times New Roman"/>
          <w:lang w:val="es-ES_tradnl"/>
        </w:rPr>
      </w:pPr>
    </w:p>
    <w:p w14:paraId="0B889244" w14:textId="77777777" w:rsidR="00BA5A86" w:rsidRDefault="00BA5A86" w:rsidP="004122E8">
      <w:pPr>
        <w:jc w:val="both"/>
        <w:rPr>
          <w:rFonts w:ascii="Times New Roman" w:hAnsi="Times New Roman" w:cs="Times New Roman"/>
          <w:lang w:val="es-ES_tradnl"/>
        </w:rPr>
      </w:pPr>
    </w:p>
    <w:p w14:paraId="479E18ED" w14:textId="77777777" w:rsidR="002A4995" w:rsidRDefault="002A4995" w:rsidP="004122E8">
      <w:pPr>
        <w:jc w:val="both"/>
        <w:rPr>
          <w:rFonts w:ascii="Times New Roman" w:hAnsi="Times New Roman" w:cs="Times New Roman"/>
          <w:lang w:val="es-ES_tradnl"/>
        </w:rPr>
      </w:pPr>
    </w:p>
    <w:p w14:paraId="033B9771" w14:textId="77777777" w:rsidR="002A4995" w:rsidRDefault="002A4995" w:rsidP="004122E8">
      <w:pPr>
        <w:jc w:val="both"/>
        <w:rPr>
          <w:rFonts w:ascii="Times New Roman" w:hAnsi="Times New Roman" w:cs="Times New Roman"/>
          <w:lang w:val="es-ES_tradnl"/>
        </w:rPr>
      </w:pPr>
    </w:p>
    <w:p w14:paraId="0DBF4401" w14:textId="77777777" w:rsidR="002A4995" w:rsidRDefault="002A4995" w:rsidP="004122E8">
      <w:pPr>
        <w:jc w:val="both"/>
        <w:rPr>
          <w:rFonts w:ascii="Times New Roman" w:hAnsi="Times New Roman" w:cs="Times New Roman"/>
          <w:lang w:val="es-ES_tradnl"/>
        </w:rPr>
      </w:pPr>
    </w:p>
    <w:p w14:paraId="12B08B51" w14:textId="77777777" w:rsidR="002A4995" w:rsidRPr="00E75434" w:rsidRDefault="002A4995" w:rsidP="004122E8">
      <w:pPr>
        <w:jc w:val="both"/>
        <w:rPr>
          <w:rFonts w:ascii="Times New Roman" w:hAnsi="Times New Roman" w:cs="Times New Roman"/>
          <w:lang w:val="es-ES_tradnl"/>
        </w:rPr>
      </w:pPr>
    </w:p>
    <w:tbl>
      <w:tblPr>
        <w:tblStyle w:val="PlainTable5"/>
        <w:tblW w:w="5000" w:type="pct"/>
        <w:tblLook w:val="04A0" w:firstRow="1" w:lastRow="0" w:firstColumn="1" w:lastColumn="0" w:noHBand="0" w:noVBand="1"/>
      </w:tblPr>
      <w:tblGrid>
        <w:gridCol w:w="3040"/>
        <w:gridCol w:w="777"/>
        <w:gridCol w:w="2383"/>
        <w:gridCol w:w="777"/>
        <w:gridCol w:w="2383"/>
      </w:tblGrid>
      <w:tr w:rsidR="00BA5A86" w:rsidRPr="00E75434" w14:paraId="02A0B961" w14:textId="77777777" w:rsidTr="562486A5">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2518" w:type="pct"/>
            <w:vMerge w:val="restart"/>
            <w:hideMark/>
          </w:tcPr>
          <w:p w14:paraId="115FEACF" w14:textId="7823499E" w:rsidR="00BA5A86" w:rsidRPr="00E75434" w:rsidRDefault="00146EB8" w:rsidP="562486A5">
            <w:pPr>
              <w:jc w:val="both"/>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lastRenderedPageBreak/>
              <w:t xml:space="preserve">Tabla 24. </w:t>
            </w:r>
            <w:r w:rsidR="00BA5A86" w:rsidRPr="00E75434">
              <w:rPr>
                <w:rFonts w:ascii="Times New Roman" w:eastAsia="Times New Roman" w:hAnsi="Times New Roman" w:cs="Times New Roman"/>
                <w:color w:val="000000"/>
                <w:kern w:val="0"/>
                <w:sz w:val="24"/>
                <w:lang w:val="es-ES_tradnl"/>
                <w14:ligatures w14:val="none"/>
              </w:rPr>
              <w:t>El próximo mes de febrero de 2026 habrá elecciones presidenciales, ¿con cuál de las siguientes afirmaciones se identifica usted?</w:t>
            </w:r>
          </w:p>
        </w:tc>
        <w:tc>
          <w:tcPr>
            <w:tcW w:w="1237" w:type="pct"/>
            <w:gridSpan w:val="2"/>
            <w:noWrap/>
            <w:hideMark/>
          </w:tcPr>
          <w:p w14:paraId="27BFD234"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Respuestas</w:t>
            </w:r>
          </w:p>
        </w:tc>
        <w:tc>
          <w:tcPr>
            <w:tcW w:w="1246" w:type="pct"/>
            <w:gridSpan w:val="2"/>
            <w:noWrap/>
            <w:hideMark/>
          </w:tcPr>
          <w:p w14:paraId="04EFE7EA"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Porcentajes</w:t>
            </w:r>
          </w:p>
        </w:tc>
      </w:tr>
      <w:tr w:rsidR="00BA5A86" w:rsidRPr="00E75434" w14:paraId="62BC2DFE"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vMerge/>
            <w:hideMark/>
          </w:tcPr>
          <w:p w14:paraId="6AF468A5" w14:textId="77777777" w:rsidR="00BA5A86" w:rsidRPr="00E75434" w:rsidRDefault="00BA5A86" w:rsidP="004122E8">
            <w:pPr>
              <w:jc w:val="both"/>
              <w:rPr>
                <w:rFonts w:ascii="Times New Roman" w:eastAsia="Times New Roman" w:hAnsi="Times New Roman" w:cs="Times New Roman"/>
                <w:color w:val="000000"/>
                <w:kern w:val="0"/>
                <w:sz w:val="24"/>
                <w:lang w:val="es-ES_tradnl"/>
                <w14:ligatures w14:val="none"/>
              </w:rPr>
            </w:pPr>
          </w:p>
        </w:tc>
        <w:tc>
          <w:tcPr>
            <w:tcW w:w="459" w:type="pct"/>
            <w:noWrap/>
            <w:hideMark/>
          </w:tcPr>
          <w:p w14:paraId="3D5F7AC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778" w:type="pct"/>
            <w:noWrap/>
            <w:hideMark/>
          </w:tcPr>
          <w:p w14:paraId="12F6FACB" w14:textId="7DBD4DA3"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c>
          <w:tcPr>
            <w:tcW w:w="484" w:type="pct"/>
            <w:noWrap/>
            <w:hideMark/>
          </w:tcPr>
          <w:p w14:paraId="27FFFBF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762" w:type="pct"/>
            <w:noWrap/>
            <w:hideMark/>
          </w:tcPr>
          <w:p w14:paraId="2270F6E3" w14:textId="745548EE"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r>
      <w:tr w:rsidR="00BA5A86" w:rsidRPr="00E75434" w14:paraId="693EEE5C" w14:textId="77777777" w:rsidTr="562486A5">
        <w:trPr>
          <w:trHeight w:val="680"/>
        </w:trPr>
        <w:tc>
          <w:tcPr>
            <w:cnfStyle w:val="001000000000" w:firstRow="0" w:lastRow="0" w:firstColumn="1" w:lastColumn="0" w:oddVBand="0" w:evenVBand="0" w:oddHBand="0" w:evenHBand="0" w:firstRowFirstColumn="0" w:firstRowLastColumn="0" w:lastRowFirstColumn="0" w:lastRowLastColumn="0"/>
            <w:tcW w:w="2518" w:type="pct"/>
            <w:hideMark/>
          </w:tcPr>
          <w:p w14:paraId="683D46B5" w14:textId="0F2AA23B"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1. Está completamente seguro o ya sabe por </w:t>
            </w:r>
            <w:r w:rsidR="002E3F26" w:rsidRPr="00E75434">
              <w:rPr>
                <w:rFonts w:ascii="Times New Roman" w:eastAsia="Times New Roman" w:hAnsi="Times New Roman" w:cs="Times New Roman"/>
                <w:kern w:val="0"/>
                <w:lang w:val="es-ES_tradnl"/>
                <w14:ligatures w14:val="none"/>
              </w:rPr>
              <w:t>quién</w:t>
            </w:r>
            <w:r w:rsidRPr="00E75434">
              <w:rPr>
                <w:rFonts w:ascii="Times New Roman" w:eastAsia="Times New Roman" w:hAnsi="Times New Roman" w:cs="Times New Roman"/>
                <w:kern w:val="0"/>
                <w:lang w:val="es-ES_tradnl"/>
                <w14:ligatures w14:val="none"/>
              </w:rPr>
              <w:t xml:space="preserve"> votar</w:t>
            </w:r>
          </w:p>
        </w:tc>
        <w:tc>
          <w:tcPr>
            <w:tcW w:w="459" w:type="pct"/>
            <w:noWrap/>
            <w:hideMark/>
          </w:tcPr>
          <w:p w14:paraId="11CE7B0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2144</w:t>
            </w:r>
          </w:p>
        </w:tc>
        <w:tc>
          <w:tcPr>
            <w:tcW w:w="778" w:type="pct"/>
            <w:noWrap/>
            <w:hideMark/>
          </w:tcPr>
          <w:p w14:paraId="3951826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422</w:t>
            </w:r>
          </w:p>
        </w:tc>
        <w:tc>
          <w:tcPr>
            <w:tcW w:w="484" w:type="pct"/>
            <w:noWrap/>
            <w:hideMark/>
          </w:tcPr>
          <w:p w14:paraId="07043CE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61%</w:t>
            </w:r>
          </w:p>
        </w:tc>
        <w:tc>
          <w:tcPr>
            <w:tcW w:w="762" w:type="pct"/>
            <w:noWrap/>
            <w:hideMark/>
          </w:tcPr>
          <w:p w14:paraId="48A1261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74%</w:t>
            </w:r>
          </w:p>
        </w:tc>
      </w:tr>
      <w:tr w:rsidR="00BA5A86" w:rsidRPr="00E75434" w14:paraId="69D41CC5"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2E4B2D7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2. Si va a votar, pero no ha decidido por quién</w:t>
            </w:r>
          </w:p>
        </w:tc>
        <w:tc>
          <w:tcPr>
            <w:tcW w:w="459" w:type="pct"/>
            <w:noWrap/>
            <w:hideMark/>
          </w:tcPr>
          <w:p w14:paraId="151D0E1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1265</w:t>
            </w:r>
          </w:p>
        </w:tc>
        <w:tc>
          <w:tcPr>
            <w:tcW w:w="778" w:type="pct"/>
            <w:noWrap/>
            <w:hideMark/>
          </w:tcPr>
          <w:p w14:paraId="16B287F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128</w:t>
            </w:r>
          </w:p>
        </w:tc>
        <w:tc>
          <w:tcPr>
            <w:tcW w:w="484" w:type="pct"/>
            <w:noWrap/>
            <w:hideMark/>
          </w:tcPr>
          <w:p w14:paraId="5A16A8A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36%</w:t>
            </w:r>
          </w:p>
        </w:tc>
        <w:tc>
          <w:tcPr>
            <w:tcW w:w="762" w:type="pct"/>
            <w:noWrap/>
            <w:hideMark/>
          </w:tcPr>
          <w:p w14:paraId="3251090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22%</w:t>
            </w:r>
          </w:p>
        </w:tc>
      </w:tr>
      <w:tr w:rsidR="00BA5A86" w:rsidRPr="00E75434" w14:paraId="45E686B2" w14:textId="77777777" w:rsidTr="562486A5">
        <w:trPr>
          <w:trHeight w:val="341"/>
        </w:trPr>
        <w:tc>
          <w:tcPr>
            <w:cnfStyle w:val="001000000000" w:firstRow="0" w:lastRow="0" w:firstColumn="1" w:lastColumn="0" w:oddVBand="0" w:evenVBand="0" w:oddHBand="0" w:evenHBand="0" w:firstRowFirstColumn="0" w:firstRowLastColumn="0" w:lastRowFirstColumn="0" w:lastRowLastColumn="0"/>
            <w:tcW w:w="2518" w:type="pct"/>
            <w:hideMark/>
          </w:tcPr>
          <w:p w14:paraId="0960997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3. Tal vez decida no votar</w:t>
            </w:r>
          </w:p>
        </w:tc>
        <w:tc>
          <w:tcPr>
            <w:tcW w:w="459" w:type="pct"/>
            <w:noWrap/>
            <w:hideMark/>
          </w:tcPr>
          <w:p w14:paraId="59ED4E2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w:t>
            </w:r>
          </w:p>
        </w:tc>
        <w:tc>
          <w:tcPr>
            <w:tcW w:w="778" w:type="pct"/>
            <w:noWrap/>
            <w:hideMark/>
          </w:tcPr>
          <w:p w14:paraId="7FDB8CF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w:t>
            </w:r>
          </w:p>
        </w:tc>
        <w:tc>
          <w:tcPr>
            <w:tcW w:w="484" w:type="pct"/>
            <w:noWrap/>
            <w:hideMark/>
          </w:tcPr>
          <w:p w14:paraId="24BC1AC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5F5B1FF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0D17E908"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37CA427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4. Definitivamente no votará</w:t>
            </w:r>
          </w:p>
        </w:tc>
        <w:tc>
          <w:tcPr>
            <w:tcW w:w="459" w:type="pct"/>
            <w:noWrap/>
            <w:hideMark/>
          </w:tcPr>
          <w:p w14:paraId="6563B27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w:t>
            </w:r>
          </w:p>
        </w:tc>
        <w:tc>
          <w:tcPr>
            <w:tcW w:w="778" w:type="pct"/>
            <w:noWrap/>
            <w:hideMark/>
          </w:tcPr>
          <w:p w14:paraId="3CC2F2D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w:t>
            </w:r>
          </w:p>
        </w:tc>
        <w:tc>
          <w:tcPr>
            <w:tcW w:w="484" w:type="pct"/>
            <w:noWrap/>
            <w:hideMark/>
          </w:tcPr>
          <w:p w14:paraId="1DEA4FD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c>
          <w:tcPr>
            <w:tcW w:w="762" w:type="pct"/>
            <w:noWrap/>
            <w:hideMark/>
          </w:tcPr>
          <w:p w14:paraId="41058DA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4EFF8202"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9539592" w14:textId="77777777" w:rsidR="00BA5A86" w:rsidRPr="00E75434" w:rsidRDefault="00BA5A86"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9. Ns/Nr</w:t>
            </w:r>
          </w:p>
        </w:tc>
        <w:tc>
          <w:tcPr>
            <w:tcW w:w="459" w:type="pct"/>
            <w:noWrap/>
            <w:hideMark/>
          </w:tcPr>
          <w:p w14:paraId="469DEEA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59</w:t>
            </w:r>
          </w:p>
        </w:tc>
        <w:tc>
          <w:tcPr>
            <w:tcW w:w="778" w:type="pct"/>
            <w:noWrap/>
            <w:hideMark/>
          </w:tcPr>
          <w:p w14:paraId="33DA97F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w:t>
            </w:r>
          </w:p>
        </w:tc>
        <w:tc>
          <w:tcPr>
            <w:tcW w:w="484" w:type="pct"/>
            <w:noWrap/>
            <w:hideMark/>
          </w:tcPr>
          <w:p w14:paraId="6404201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c>
          <w:tcPr>
            <w:tcW w:w="762" w:type="pct"/>
            <w:noWrap/>
            <w:hideMark/>
          </w:tcPr>
          <w:p w14:paraId="0D4FF1E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r>
      <w:tr w:rsidR="00BA5A86" w:rsidRPr="00E75434" w14:paraId="7F0F1167"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3B2B59D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0921B7F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hideMark/>
          </w:tcPr>
          <w:p w14:paraId="6D9C318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570</w:t>
            </w:r>
          </w:p>
        </w:tc>
        <w:tc>
          <w:tcPr>
            <w:tcW w:w="484" w:type="pct"/>
            <w:noWrap/>
            <w:hideMark/>
          </w:tcPr>
          <w:p w14:paraId="1C26343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c>
          <w:tcPr>
            <w:tcW w:w="762" w:type="pct"/>
            <w:noWrap/>
            <w:hideMark/>
          </w:tcPr>
          <w:p w14:paraId="00ACC50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3BE1B93E" w14:textId="31EFD1BA" w:rsidR="00BA5A86" w:rsidRPr="00E75434" w:rsidRDefault="562486A5" w:rsidP="562486A5">
      <w:pPr>
        <w:jc w:val="both"/>
        <w:rPr>
          <w:sz w:val="21"/>
          <w:szCs w:val="21"/>
          <w:lang w:val="es-ES_tradnl"/>
        </w:rPr>
      </w:pPr>
      <w:r w:rsidRPr="00E75434">
        <w:rPr>
          <w:sz w:val="21"/>
          <w:szCs w:val="21"/>
          <w:lang w:val="es-ES_tradnl"/>
        </w:rPr>
        <w:t>Fuente: Sondeo de Opinión, CIOdD-UCR, Agosto 2025</w:t>
      </w:r>
    </w:p>
    <w:p w14:paraId="7CA90056" w14:textId="77777777" w:rsidR="00184AC1" w:rsidRPr="00E75434" w:rsidRDefault="00184AC1" w:rsidP="004122E8">
      <w:pPr>
        <w:jc w:val="both"/>
        <w:rPr>
          <w:sz w:val="21"/>
          <w:szCs w:val="21"/>
          <w:lang w:val="es-ES_tradnl"/>
        </w:rPr>
      </w:pPr>
    </w:p>
    <w:p w14:paraId="3D097A5F" w14:textId="77777777" w:rsidR="00146EB8" w:rsidRPr="00E75434" w:rsidRDefault="00146EB8" w:rsidP="004122E8">
      <w:pPr>
        <w:jc w:val="both"/>
        <w:rPr>
          <w:sz w:val="21"/>
          <w:szCs w:val="21"/>
          <w:lang w:val="es-ES_tradnl"/>
        </w:rPr>
      </w:pPr>
    </w:p>
    <w:p w14:paraId="688A6F74" w14:textId="77777777" w:rsidR="00146EB8" w:rsidRPr="00E75434" w:rsidRDefault="00146EB8" w:rsidP="004122E8">
      <w:pPr>
        <w:jc w:val="both"/>
        <w:rPr>
          <w:sz w:val="21"/>
          <w:szCs w:val="21"/>
          <w:lang w:val="es-ES_tradnl"/>
        </w:rPr>
      </w:pPr>
    </w:p>
    <w:p w14:paraId="1056CE06" w14:textId="77777777" w:rsidR="00146EB8" w:rsidRDefault="00146EB8" w:rsidP="004122E8">
      <w:pPr>
        <w:jc w:val="both"/>
        <w:rPr>
          <w:sz w:val="21"/>
          <w:szCs w:val="21"/>
          <w:lang w:val="es-ES_tradnl"/>
        </w:rPr>
      </w:pPr>
    </w:p>
    <w:p w14:paraId="5BA84B6A" w14:textId="77777777" w:rsidR="002A4995" w:rsidRDefault="002A4995" w:rsidP="004122E8">
      <w:pPr>
        <w:jc w:val="both"/>
        <w:rPr>
          <w:sz w:val="21"/>
          <w:szCs w:val="21"/>
          <w:lang w:val="es-ES_tradnl"/>
        </w:rPr>
      </w:pPr>
    </w:p>
    <w:p w14:paraId="67EDE938" w14:textId="77777777" w:rsidR="002A4995" w:rsidRDefault="002A4995" w:rsidP="004122E8">
      <w:pPr>
        <w:jc w:val="both"/>
        <w:rPr>
          <w:sz w:val="21"/>
          <w:szCs w:val="21"/>
          <w:lang w:val="es-ES_tradnl"/>
        </w:rPr>
      </w:pPr>
    </w:p>
    <w:p w14:paraId="3456941E" w14:textId="77777777" w:rsidR="002A4995" w:rsidRDefault="002A4995" w:rsidP="004122E8">
      <w:pPr>
        <w:jc w:val="both"/>
        <w:rPr>
          <w:sz w:val="21"/>
          <w:szCs w:val="21"/>
          <w:lang w:val="es-ES_tradnl"/>
        </w:rPr>
      </w:pPr>
    </w:p>
    <w:p w14:paraId="738D8747" w14:textId="77777777" w:rsidR="002A4995" w:rsidRDefault="002A4995" w:rsidP="004122E8">
      <w:pPr>
        <w:jc w:val="both"/>
        <w:rPr>
          <w:sz w:val="21"/>
          <w:szCs w:val="21"/>
          <w:lang w:val="es-ES_tradnl"/>
        </w:rPr>
      </w:pPr>
    </w:p>
    <w:p w14:paraId="61B7618F" w14:textId="77777777" w:rsidR="002A4995" w:rsidRDefault="002A4995" w:rsidP="004122E8">
      <w:pPr>
        <w:jc w:val="both"/>
        <w:rPr>
          <w:sz w:val="21"/>
          <w:szCs w:val="21"/>
          <w:lang w:val="es-ES_tradnl"/>
        </w:rPr>
      </w:pPr>
    </w:p>
    <w:p w14:paraId="09FD1153" w14:textId="77777777" w:rsidR="002A4995" w:rsidRDefault="002A4995" w:rsidP="004122E8">
      <w:pPr>
        <w:jc w:val="both"/>
        <w:rPr>
          <w:sz w:val="21"/>
          <w:szCs w:val="21"/>
          <w:lang w:val="es-ES_tradnl"/>
        </w:rPr>
      </w:pPr>
    </w:p>
    <w:p w14:paraId="087BFBE6" w14:textId="77777777" w:rsidR="002A4995" w:rsidRDefault="002A4995" w:rsidP="004122E8">
      <w:pPr>
        <w:jc w:val="both"/>
        <w:rPr>
          <w:sz w:val="21"/>
          <w:szCs w:val="21"/>
          <w:lang w:val="es-ES_tradnl"/>
        </w:rPr>
      </w:pPr>
    </w:p>
    <w:p w14:paraId="74533E64" w14:textId="77777777" w:rsidR="002A4995" w:rsidRDefault="002A4995" w:rsidP="004122E8">
      <w:pPr>
        <w:jc w:val="both"/>
        <w:rPr>
          <w:sz w:val="21"/>
          <w:szCs w:val="21"/>
          <w:lang w:val="es-ES_tradnl"/>
        </w:rPr>
      </w:pPr>
    </w:p>
    <w:p w14:paraId="2742D3AD" w14:textId="77777777" w:rsidR="002A4995" w:rsidRPr="00E75434" w:rsidRDefault="002A4995" w:rsidP="004122E8">
      <w:pPr>
        <w:jc w:val="both"/>
        <w:rPr>
          <w:sz w:val="21"/>
          <w:szCs w:val="21"/>
          <w:lang w:val="es-ES_tradnl"/>
        </w:rPr>
      </w:pPr>
    </w:p>
    <w:p w14:paraId="1293F47B" w14:textId="77777777" w:rsidR="00146EB8" w:rsidRPr="00E75434" w:rsidRDefault="00146EB8" w:rsidP="004122E8">
      <w:pPr>
        <w:jc w:val="both"/>
        <w:rPr>
          <w:sz w:val="21"/>
          <w:szCs w:val="21"/>
          <w:lang w:val="es-ES_tradnl"/>
        </w:rPr>
      </w:pPr>
    </w:p>
    <w:p w14:paraId="701377B4" w14:textId="77777777" w:rsidR="00146EB8" w:rsidRPr="00E75434" w:rsidRDefault="00146EB8" w:rsidP="004122E8">
      <w:pPr>
        <w:jc w:val="both"/>
        <w:rPr>
          <w:sz w:val="21"/>
          <w:szCs w:val="21"/>
          <w:lang w:val="es-ES_tradnl"/>
        </w:rPr>
      </w:pPr>
    </w:p>
    <w:tbl>
      <w:tblPr>
        <w:tblStyle w:val="PlainTable5"/>
        <w:tblW w:w="5000" w:type="pct"/>
        <w:tblLook w:val="04A0" w:firstRow="1" w:lastRow="0" w:firstColumn="1" w:lastColumn="0" w:noHBand="0" w:noVBand="1"/>
      </w:tblPr>
      <w:tblGrid>
        <w:gridCol w:w="3040"/>
        <w:gridCol w:w="777"/>
        <w:gridCol w:w="2383"/>
        <w:gridCol w:w="777"/>
        <w:gridCol w:w="2383"/>
      </w:tblGrid>
      <w:tr w:rsidR="00BA5A86" w:rsidRPr="00E75434" w14:paraId="221F8FCE" w14:textId="77777777" w:rsidTr="00184AC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2518" w:type="pct"/>
            <w:vMerge w:val="restart"/>
            <w:hideMark/>
          </w:tcPr>
          <w:p w14:paraId="5D8C4881" w14:textId="54FD40B3" w:rsidR="00BA5A86" w:rsidRPr="00E75434" w:rsidRDefault="00146EB8" w:rsidP="004122E8">
            <w:pPr>
              <w:jc w:val="both"/>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lastRenderedPageBreak/>
              <w:t xml:space="preserve">Tabla 25. </w:t>
            </w:r>
            <w:r w:rsidR="00BA5A86" w:rsidRPr="00E75434">
              <w:rPr>
                <w:rFonts w:ascii="Times New Roman" w:eastAsia="Times New Roman" w:hAnsi="Times New Roman" w:cs="Times New Roman"/>
                <w:color w:val="000000"/>
                <w:kern w:val="0"/>
                <w:sz w:val="24"/>
                <w:lang w:val="es-ES_tradnl"/>
                <w14:ligatures w14:val="none"/>
              </w:rPr>
              <w:t xml:space="preserve">Si las elecciones nacionales fueran mañana ¿por cuál </w:t>
            </w:r>
            <w:r w:rsidR="002E3F26" w:rsidRPr="00E75434">
              <w:rPr>
                <w:rFonts w:ascii="Times New Roman" w:eastAsia="Times New Roman" w:hAnsi="Times New Roman" w:cs="Times New Roman"/>
                <w:color w:val="000000"/>
                <w:kern w:val="0"/>
                <w:lang w:val="es-ES_tradnl"/>
                <w14:ligatures w14:val="none"/>
              </w:rPr>
              <w:t>agrupación</w:t>
            </w:r>
            <w:r w:rsidR="00BA5A86" w:rsidRPr="00E75434">
              <w:rPr>
                <w:rFonts w:ascii="Times New Roman" w:eastAsia="Times New Roman" w:hAnsi="Times New Roman" w:cs="Times New Roman"/>
                <w:color w:val="000000"/>
                <w:kern w:val="0"/>
                <w:sz w:val="24"/>
                <w:lang w:val="es-ES_tradnl"/>
                <w14:ligatures w14:val="none"/>
              </w:rPr>
              <w:t xml:space="preserve"> o partido votaría usted?</w:t>
            </w:r>
          </w:p>
        </w:tc>
        <w:tc>
          <w:tcPr>
            <w:tcW w:w="1237" w:type="pct"/>
            <w:gridSpan w:val="2"/>
            <w:noWrap/>
            <w:hideMark/>
          </w:tcPr>
          <w:p w14:paraId="69C661F0"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Respuestas</w:t>
            </w:r>
          </w:p>
        </w:tc>
        <w:tc>
          <w:tcPr>
            <w:tcW w:w="1246" w:type="pct"/>
            <w:gridSpan w:val="2"/>
            <w:noWrap/>
            <w:hideMark/>
          </w:tcPr>
          <w:p w14:paraId="7AA835A9"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Porcentajes</w:t>
            </w:r>
          </w:p>
        </w:tc>
      </w:tr>
      <w:tr w:rsidR="00BA5A86" w:rsidRPr="00E75434" w14:paraId="4C581435"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vMerge/>
            <w:hideMark/>
          </w:tcPr>
          <w:p w14:paraId="2FDC8B9B" w14:textId="77777777" w:rsidR="00BA5A86" w:rsidRPr="00E75434" w:rsidRDefault="00BA5A86" w:rsidP="004122E8">
            <w:pPr>
              <w:jc w:val="both"/>
              <w:rPr>
                <w:rFonts w:ascii="Times New Roman" w:eastAsia="Times New Roman" w:hAnsi="Times New Roman" w:cs="Times New Roman"/>
                <w:color w:val="000000"/>
                <w:kern w:val="0"/>
                <w:sz w:val="24"/>
                <w:lang w:val="es-ES_tradnl"/>
                <w14:ligatures w14:val="none"/>
              </w:rPr>
            </w:pPr>
          </w:p>
        </w:tc>
        <w:tc>
          <w:tcPr>
            <w:tcW w:w="459" w:type="pct"/>
            <w:noWrap/>
            <w:hideMark/>
          </w:tcPr>
          <w:p w14:paraId="3AE494D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778" w:type="pct"/>
            <w:noWrap/>
            <w:hideMark/>
          </w:tcPr>
          <w:p w14:paraId="6E300780" w14:textId="3636E315"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c>
          <w:tcPr>
            <w:tcW w:w="484" w:type="pct"/>
            <w:noWrap/>
            <w:hideMark/>
          </w:tcPr>
          <w:p w14:paraId="439CA73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762" w:type="pct"/>
            <w:noWrap/>
            <w:hideMark/>
          </w:tcPr>
          <w:p w14:paraId="6BC70001" w14:textId="42F09158"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r>
      <w:tr w:rsidR="00BA5A86" w:rsidRPr="00E75434" w14:paraId="09538624"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A0C1A2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Frente Amplio</w:t>
            </w:r>
          </w:p>
        </w:tc>
        <w:tc>
          <w:tcPr>
            <w:tcW w:w="459" w:type="pct"/>
            <w:noWrap/>
            <w:hideMark/>
          </w:tcPr>
          <w:p w14:paraId="6D554A3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807</w:t>
            </w:r>
          </w:p>
        </w:tc>
        <w:tc>
          <w:tcPr>
            <w:tcW w:w="778" w:type="pct"/>
            <w:noWrap/>
            <w:hideMark/>
          </w:tcPr>
          <w:p w14:paraId="7C0E568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107</w:t>
            </w:r>
          </w:p>
        </w:tc>
        <w:tc>
          <w:tcPr>
            <w:tcW w:w="484" w:type="pct"/>
            <w:noWrap/>
            <w:hideMark/>
          </w:tcPr>
          <w:p w14:paraId="4D1AA52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23%</w:t>
            </w:r>
          </w:p>
        </w:tc>
        <w:tc>
          <w:tcPr>
            <w:tcW w:w="762" w:type="pct"/>
            <w:noWrap/>
            <w:hideMark/>
          </w:tcPr>
          <w:p w14:paraId="123EABD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19%</w:t>
            </w:r>
          </w:p>
        </w:tc>
      </w:tr>
      <w:tr w:rsidR="00BA5A86" w:rsidRPr="00E75434" w14:paraId="199ADF93"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44DD28A"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Liberación Nacional</w:t>
            </w:r>
          </w:p>
        </w:tc>
        <w:tc>
          <w:tcPr>
            <w:tcW w:w="459" w:type="pct"/>
            <w:noWrap/>
            <w:hideMark/>
          </w:tcPr>
          <w:p w14:paraId="1892F29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737</w:t>
            </w:r>
          </w:p>
        </w:tc>
        <w:tc>
          <w:tcPr>
            <w:tcW w:w="778" w:type="pct"/>
            <w:noWrap/>
            <w:hideMark/>
          </w:tcPr>
          <w:p w14:paraId="587076D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110</w:t>
            </w:r>
          </w:p>
        </w:tc>
        <w:tc>
          <w:tcPr>
            <w:tcW w:w="484" w:type="pct"/>
            <w:noWrap/>
            <w:hideMark/>
          </w:tcPr>
          <w:p w14:paraId="6D8D2CD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w:t>
            </w:r>
          </w:p>
        </w:tc>
        <w:tc>
          <w:tcPr>
            <w:tcW w:w="762" w:type="pct"/>
            <w:noWrap/>
            <w:hideMark/>
          </w:tcPr>
          <w:p w14:paraId="5BFD25A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19%</w:t>
            </w:r>
          </w:p>
        </w:tc>
      </w:tr>
      <w:tr w:rsidR="00BA5A86" w:rsidRPr="00E75434" w14:paraId="1057C2CB"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657FC4B2"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Agenda Ciudadana</w:t>
            </w:r>
          </w:p>
        </w:tc>
        <w:tc>
          <w:tcPr>
            <w:tcW w:w="459" w:type="pct"/>
            <w:noWrap/>
            <w:hideMark/>
          </w:tcPr>
          <w:p w14:paraId="71A9C6A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w:t>
            </w:r>
          </w:p>
        </w:tc>
        <w:tc>
          <w:tcPr>
            <w:tcW w:w="778" w:type="pct"/>
            <w:noWrap/>
            <w:hideMark/>
          </w:tcPr>
          <w:p w14:paraId="1936639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46</w:t>
            </w:r>
          </w:p>
        </w:tc>
        <w:tc>
          <w:tcPr>
            <w:tcW w:w="484" w:type="pct"/>
            <w:noWrap/>
            <w:hideMark/>
          </w:tcPr>
          <w:p w14:paraId="56973B7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w:t>
            </w:r>
          </w:p>
        </w:tc>
        <w:tc>
          <w:tcPr>
            <w:tcW w:w="762" w:type="pct"/>
            <w:noWrap/>
            <w:hideMark/>
          </w:tcPr>
          <w:p w14:paraId="02D068F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r>
      <w:tr w:rsidR="00BA5A86" w:rsidRPr="00E75434" w14:paraId="4C41D606"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11D8B148"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Pueblo Soberano</w:t>
            </w:r>
          </w:p>
        </w:tc>
        <w:tc>
          <w:tcPr>
            <w:tcW w:w="459" w:type="pct"/>
            <w:noWrap/>
            <w:hideMark/>
          </w:tcPr>
          <w:p w14:paraId="4115BED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350</w:t>
            </w:r>
          </w:p>
        </w:tc>
        <w:tc>
          <w:tcPr>
            <w:tcW w:w="778" w:type="pct"/>
            <w:noWrap/>
            <w:hideMark/>
          </w:tcPr>
          <w:p w14:paraId="7A482ED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109</w:t>
            </w:r>
          </w:p>
        </w:tc>
        <w:tc>
          <w:tcPr>
            <w:tcW w:w="484" w:type="pct"/>
            <w:noWrap/>
            <w:hideMark/>
          </w:tcPr>
          <w:p w14:paraId="3E394F3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w:t>
            </w:r>
          </w:p>
        </w:tc>
        <w:tc>
          <w:tcPr>
            <w:tcW w:w="762" w:type="pct"/>
            <w:noWrap/>
            <w:hideMark/>
          </w:tcPr>
          <w:p w14:paraId="37A190E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19%</w:t>
            </w:r>
          </w:p>
        </w:tc>
      </w:tr>
      <w:tr w:rsidR="00BA5A86" w:rsidRPr="00E75434" w14:paraId="519D9751"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14BC7CA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Unidad Social Cristiana</w:t>
            </w:r>
          </w:p>
        </w:tc>
        <w:tc>
          <w:tcPr>
            <w:tcW w:w="459" w:type="pct"/>
            <w:noWrap/>
            <w:hideMark/>
          </w:tcPr>
          <w:p w14:paraId="1E0799D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198</w:t>
            </w:r>
          </w:p>
        </w:tc>
        <w:tc>
          <w:tcPr>
            <w:tcW w:w="778" w:type="pct"/>
            <w:noWrap/>
            <w:hideMark/>
          </w:tcPr>
          <w:p w14:paraId="24A4BDC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w:t>
            </w:r>
          </w:p>
        </w:tc>
        <w:tc>
          <w:tcPr>
            <w:tcW w:w="484" w:type="pct"/>
            <w:noWrap/>
            <w:hideMark/>
          </w:tcPr>
          <w:p w14:paraId="5F10F60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w:t>
            </w:r>
          </w:p>
        </w:tc>
        <w:tc>
          <w:tcPr>
            <w:tcW w:w="762" w:type="pct"/>
            <w:noWrap/>
            <w:hideMark/>
          </w:tcPr>
          <w:p w14:paraId="28BC0F2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w:t>
            </w:r>
          </w:p>
        </w:tc>
      </w:tr>
      <w:tr w:rsidR="00BA5A86" w:rsidRPr="00E75434" w14:paraId="4A18E15D" w14:textId="77777777" w:rsidTr="00184AC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18" w:type="pct"/>
            <w:hideMark/>
          </w:tcPr>
          <w:p w14:paraId="25C2E3F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Liberal Progresista</w:t>
            </w:r>
          </w:p>
        </w:tc>
        <w:tc>
          <w:tcPr>
            <w:tcW w:w="459" w:type="pct"/>
            <w:noWrap/>
            <w:hideMark/>
          </w:tcPr>
          <w:p w14:paraId="40AFE63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64</w:t>
            </w:r>
          </w:p>
        </w:tc>
        <w:tc>
          <w:tcPr>
            <w:tcW w:w="778" w:type="pct"/>
            <w:noWrap/>
            <w:hideMark/>
          </w:tcPr>
          <w:p w14:paraId="371F153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w:t>
            </w:r>
          </w:p>
        </w:tc>
        <w:tc>
          <w:tcPr>
            <w:tcW w:w="484" w:type="pct"/>
            <w:noWrap/>
            <w:hideMark/>
          </w:tcPr>
          <w:p w14:paraId="3E7D748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c>
          <w:tcPr>
            <w:tcW w:w="762" w:type="pct"/>
            <w:noWrap/>
            <w:hideMark/>
          </w:tcPr>
          <w:p w14:paraId="6DED77C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w:t>
            </w:r>
          </w:p>
        </w:tc>
      </w:tr>
      <w:tr w:rsidR="00BA5A86" w:rsidRPr="00E75434" w14:paraId="5C45F47C"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378A7F22"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Republicano Socialcristiano</w:t>
            </w:r>
          </w:p>
        </w:tc>
        <w:tc>
          <w:tcPr>
            <w:tcW w:w="459" w:type="pct"/>
            <w:noWrap/>
            <w:hideMark/>
          </w:tcPr>
          <w:p w14:paraId="573C06B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36</w:t>
            </w:r>
          </w:p>
        </w:tc>
        <w:tc>
          <w:tcPr>
            <w:tcW w:w="778" w:type="pct"/>
            <w:noWrap/>
            <w:hideMark/>
          </w:tcPr>
          <w:p w14:paraId="34DB036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484" w:type="pct"/>
            <w:noWrap/>
            <w:hideMark/>
          </w:tcPr>
          <w:p w14:paraId="511F887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41C2766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r>
      <w:tr w:rsidR="00BA5A86" w:rsidRPr="00E75434" w14:paraId="7938612E" w14:textId="77777777" w:rsidTr="00184AC1">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518" w:type="pct"/>
            <w:hideMark/>
          </w:tcPr>
          <w:p w14:paraId="02C11E6E"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Unidos Podemos</w:t>
            </w:r>
          </w:p>
        </w:tc>
        <w:tc>
          <w:tcPr>
            <w:tcW w:w="459" w:type="pct"/>
            <w:noWrap/>
            <w:hideMark/>
          </w:tcPr>
          <w:p w14:paraId="45B90C3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29</w:t>
            </w:r>
          </w:p>
        </w:tc>
        <w:tc>
          <w:tcPr>
            <w:tcW w:w="778" w:type="pct"/>
            <w:noWrap/>
            <w:hideMark/>
          </w:tcPr>
          <w:p w14:paraId="6716AB4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w:t>
            </w:r>
          </w:p>
        </w:tc>
        <w:tc>
          <w:tcPr>
            <w:tcW w:w="484" w:type="pct"/>
            <w:noWrap/>
            <w:hideMark/>
          </w:tcPr>
          <w:p w14:paraId="6BB5484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24A2162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1CD4E120"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2F5167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Esperanza Nacional</w:t>
            </w:r>
          </w:p>
        </w:tc>
        <w:tc>
          <w:tcPr>
            <w:tcW w:w="459" w:type="pct"/>
            <w:noWrap/>
            <w:hideMark/>
          </w:tcPr>
          <w:p w14:paraId="0F6B139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25</w:t>
            </w:r>
          </w:p>
        </w:tc>
        <w:tc>
          <w:tcPr>
            <w:tcW w:w="778" w:type="pct"/>
            <w:noWrap/>
            <w:hideMark/>
          </w:tcPr>
          <w:p w14:paraId="19DC661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w:t>
            </w:r>
          </w:p>
        </w:tc>
        <w:tc>
          <w:tcPr>
            <w:tcW w:w="484" w:type="pct"/>
            <w:noWrap/>
            <w:hideMark/>
          </w:tcPr>
          <w:p w14:paraId="3744B0E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614485F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2264E494"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2DCD548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Nueva Generación</w:t>
            </w:r>
          </w:p>
        </w:tc>
        <w:tc>
          <w:tcPr>
            <w:tcW w:w="459" w:type="pct"/>
            <w:noWrap/>
            <w:hideMark/>
          </w:tcPr>
          <w:p w14:paraId="393098F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24</w:t>
            </w:r>
          </w:p>
        </w:tc>
        <w:tc>
          <w:tcPr>
            <w:tcW w:w="778" w:type="pct"/>
            <w:noWrap/>
            <w:hideMark/>
          </w:tcPr>
          <w:p w14:paraId="1868C7A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w:t>
            </w:r>
          </w:p>
        </w:tc>
        <w:tc>
          <w:tcPr>
            <w:tcW w:w="484" w:type="pct"/>
            <w:noWrap/>
            <w:hideMark/>
          </w:tcPr>
          <w:p w14:paraId="06BFDA3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0923183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6E13DE89"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13A1B92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Nueva República</w:t>
            </w:r>
          </w:p>
        </w:tc>
        <w:tc>
          <w:tcPr>
            <w:tcW w:w="459" w:type="pct"/>
            <w:noWrap/>
            <w:hideMark/>
          </w:tcPr>
          <w:p w14:paraId="3E48567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w:t>
            </w:r>
          </w:p>
        </w:tc>
        <w:tc>
          <w:tcPr>
            <w:tcW w:w="778" w:type="pct"/>
            <w:noWrap/>
            <w:hideMark/>
          </w:tcPr>
          <w:p w14:paraId="782A22D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w:t>
            </w:r>
          </w:p>
        </w:tc>
        <w:tc>
          <w:tcPr>
            <w:tcW w:w="484" w:type="pct"/>
            <w:noWrap/>
            <w:hideMark/>
          </w:tcPr>
          <w:p w14:paraId="0388805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26B0F78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57B81B2D" w14:textId="77777777" w:rsidTr="00184AC1">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518" w:type="pct"/>
            <w:hideMark/>
          </w:tcPr>
          <w:p w14:paraId="0B4D235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Avanza</w:t>
            </w:r>
          </w:p>
        </w:tc>
        <w:tc>
          <w:tcPr>
            <w:tcW w:w="459" w:type="pct"/>
            <w:noWrap/>
            <w:hideMark/>
          </w:tcPr>
          <w:p w14:paraId="29514D9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w:t>
            </w:r>
          </w:p>
        </w:tc>
        <w:tc>
          <w:tcPr>
            <w:tcW w:w="778" w:type="pct"/>
            <w:noWrap/>
            <w:hideMark/>
          </w:tcPr>
          <w:p w14:paraId="2F199DC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p>
        </w:tc>
        <w:tc>
          <w:tcPr>
            <w:tcW w:w="484" w:type="pct"/>
            <w:noWrap/>
            <w:hideMark/>
          </w:tcPr>
          <w:p w14:paraId="04C6969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c>
          <w:tcPr>
            <w:tcW w:w="762" w:type="pct"/>
            <w:noWrap/>
            <w:hideMark/>
          </w:tcPr>
          <w:p w14:paraId="518ADFC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r>
      <w:tr w:rsidR="00BA5A86" w:rsidRPr="00E75434" w14:paraId="5A9B214B"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4CF7828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Aquí Costa Rica Manda</w:t>
            </w:r>
          </w:p>
        </w:tc>
        <w:tc>
          <w:tcPr>
            <w:tcW w:w="459" w:type="pct"/>
            <w:noWrap/>
            <w:hideMark/>
          </w:tcPr>
          <w:p w14:paraId="4E579EE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w:t>
            </w:r>
          </w:p>
        </w:tc>
        <w:tc>
          <w:tcPr>
            <w:tcW w:w="778" w:type="pct"/>
            <w:noWrap/>
            <w:hideMark/>
          </w:tcPr>
          <w:p w14:paraId="1277FBA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484" w:type="pct"/>
            <w:noWrap/>
            <w:hideMark/>
          </w:tcPr>
          <w:p w14:paraId="1FFE198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c>
          <w:tcPr>
            <w:tcW w:w="762" w:type="pct"/>
            <w:noWrap/>
            <w:hideMark/>
          </w:tcPr>
          <w:p w14:paraId="7226EE9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r>
      <w:tr w:rsidR="00BA5A86" w:rsidRPr="00E75434" w14:paraId="1520C100"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C59146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Partido Alianza Costa Rica Primero</w:t>
            </w:r>
          </w:p>
        </w:tc>
        <w:tc>
          <w:tcPr>
            <w:tcW w:w="459" w:type="pct"/>
            <w:noWrap/>
            <w:hideMark/>
          </w:tcPr>
          <w:p w14:paraId="506FE12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w:t>
            </w:r>
          </w:p>
        </w:tc>
        <w:tc>
          <w:tcPr>
            <w:tcW w:w="778" w:type="pct"/>
            <w:noWrap/>
            <w:hideMark/>
          </w:tcPr>
          <w:p w14:paraId="6F1D37B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p>
        </w:tc>
        <w:tc>
          <w:tcPr>
            <w:tcW w:w="484" w:type="pct"/>
            <w:noWrap/>
            <w:hideMark/>
          </w:tcPr>
          <w:p w14:paraId="4EEF10D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c>
          <w:tcPr>
            <w:tcW w:w="762" w:type="pct"/>
            <w:noWrap/>
            <w:hideMark/>
          </w:tcPr>
          <w:p w14:paraId="4465EC2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w:t>
            </w:r>
          </w:p>
        </w:tc>
      </w:tr>
      <w:tr w:rsidR="00BA5A86" w:rsidRPr="00E75434" w14:paraId="025941E1"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2498DF0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Dejar la papeleta en blanco o anular el voto</w:t>
            </w:r>
          </w:p>
        </w:tc>
        <w:tc>
          <w:tcPr>
            <w:tcW w:w="459" w:type="pct"/>
            <w:noWrap/>
            <w:hideMark/>
          </w:tcPr>
          <w:p w14:paraId="17B050E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w:t>
            </w:r>
          </w:p>
        </w:tc>
        <w:tc>
          <w:tcPr>
            <w:tcW w:w="778" w:type="pct"/>
            <w:noWrap/>
            <w:hideMark/>
          </w:tcPr>
          <w:p w14:paraId="621C8D7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w:t>
            </w:r>
          </w:p>
        </w:tc>
        <w:tc>
          <w:tcPr>
            <w:tcW w:w="484" w:type="pct"/>
            <w:noWrap/>
            <w:hideMark/>
          </w:tcPr>
          <w:p w14:paraId="7C6B655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3F1ACDE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74577102"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354101F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No votaría</w:t>
            </w:r>
          </w:p>
        </w:tc>
        <w:tc>
          <w:tcPr>
            <w:tcW w:w="459" w:type="pct"/>
            <w:noWrap/>
            <w:hideMark/>
          </w:tcPr>
          <w:p w14:paraId="19F6626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46</w:t>
            </w:r>
          </w:p>
        </w:tc>
        <w:tc>
          <w:tcPr>
            <w:tcW w:w="778" w:type="pct"/>
            <w:noWrap/>
            <w:hideMark/>
          </w:tcPr>
          <w:p w14:paraId="1C295D2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w:t>
            </w:r>
          </w:p>
        </w:tc>
        <w:tc>
          <w:tcPr>
            <w:tcW w:w="484" w:type="pct"/>
            <w:noWrap/>
            <w:hideMark/>
          </w:tcPr>
          <w:p w14:paraId="79E6D42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62" w:type="pct"/>
            <w:noWrap/>
            <w:hideMark/>
          </w:tcPr>
          <w:p w14:paraId="27654D6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r>
      <w:tr w:rsidR="00BA5A86" w:rsidRPr="00E75434" w14:paraId="024E2FD0"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59975EF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No voto por partidos sino por personas</w:t>
            </w:r>
          </w:p>
        </w:tc>
        <w:tc>
          <w:tcPr>
            <w:tcW w:w="459" w:type="pct"/>
            <w:noWrap/>
            <w:hideMark/>
          </w:tcPr>
          <w:p w14:paraId="1F22689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402</w:t>
            </w:r>
          </w:p>
        </w:tc>
        <w:tc>
          <w:tcPr>
            <w:tcW w:w="778" w:type="pct"/>
            <w:noWrap/>
            <w:hideMark/>
          </w:tcPr>
          <w:p w14:paraId="0614552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44</w:t>
            </w:r>
          </w:p>
        </w:tc>
        <w:tc>
          <w:tcPr>
            <w:tcW w:w="484" w:type="pct"/>
            <w:noWrap/>
            <w:hideMark/>
          </w:tcPr>
          <w:p w14:paraId="5513BE9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w:t>
            </w:r>
          </w:p>
        </w:tc>
        <w:tc>
          <w:tcPr>
            <w:tcW w:w="762" w:type="pct"/>
            <w:noWrap/>
            <w:hideMark/>
          </w:tcPr>
          <w:p w14:paraId="71847A2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r>
      <w:tr w:rsidR="00BA5A86" w:rsidRPr="00E75434" w14:paraId="2A937B52"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0C8D00BA"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459" w:type="pct"/>
            <w:noWrap/>
            <w:hideMark/>
          </w:tcPr>
          <w:p w14:paraId="1861A1F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246</w:t>
            </w:r>
          </w:p>
        </w:tc>
        <w:tc>
          <w:tcPr>
            <w:tcW w:w="778" w:type="pct"/>
            <w:noWrap/>
            <w:hideMark/>
          </w:tcPr>
          <w:p w14:paraId="748F224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33</w:t>
            </w:r>
          </w:p>
        </w:tc>
        <w:tc>
          <w:tcPr>
            <w:tcW w:w="484" w:type="pct"/>
            <w:noWrap/>
            <w:hideMark/>
          </w:tcPr>
          <w:p w14:paraId="322349D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w:t>
            </w:r>
          </w:p>
        </w:tc>
        <w:tc>
          <w:tcPr>
            <w:tcW w:w="762" w:type="pct"/>
            <w:noWrap/>
            <w:hideMark/>
          </w:tcPr>
          <w:p w14:paraId="0ED55E6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w:t>
            </w:r>
          </w:p>
        </w:tc>
      </w:tr>
      <w:tr w:rsidR="00BA5A86" w:rsidRPr="00E75434" w14:paraId="728DFEF6" w14:textId="77777777" w:rsidTr="00184AC1">
        <w:trPr>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76EED3D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Otros partidos</w:t>
            </w:r>
          </w:p>
        </w:tc>
        <w:tc>
          <w:tcPr>
            <w:tcW w:w="459" w:type="pct"/>
            <w:noWrap/>
            <w:hideMark/>
          </w:tcPr>
          <w:p w14:paraId="43413A1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129</w:t>
            </w:r>
          </w:p>
        </w:tc>
        <w:tc>
          <w:tcPr>
            <w:tcW w:w="778" w:type="pct"/>
            <w:noWrap/>
            <w:hideMark/>
          </w:tcPr>
          <w:p w14:paraId="385E68A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16</w:t>
            </w:r>
          </w:p>
        </w:tc>
        <w:tc>
          <w:tcPr>
            <w:tcW w:w="484" w:type="pct"/>
            <w:noWrap/>
            <w:hideMark/>
          </w:tcPr>
          <w:p w14:paraId="18E2E3B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w:t>
            </w:r>
          </w:p>
        </w:tc>
        <w:tc>
          <w:tcPr>
            <w:tcW w:w="762" w:type="pct"/>
            <w:noWrap/>
            <w:hideMark/>
          </w:tcPr>
          <w:p w14:paraId="534754D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w:t>
            </w:r>
          </w:p>
        </w:tc>
      </w:tr>
      <w:tr w:rsidR="00BA5A86" w:rsidRPr="00E75434" w14:paraId="329D8CE3" w14:textId="77777777" w:rsidTr="00184AC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8" w:type="pct"/>
            <w:hideMark/>
          </w:tcPr>
          <w:p w14:paraId="4C7B1B2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29CE784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hideMark/>
          </w:tcPr>
          <w:p w14:paraId="70E8D09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570</w:t>
            </w:r>
          </w:p>
        </w:tc>
        <w:tc>
          <w:tcPr>
            <w:tcW w:w="484" w:type="pct"/>
            <w:noWrap/>
            <w:hideMark/>
          </w:tcPr>
          <w:p w14:paraId="2E9850A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c>
          <w:tcPr>
            <w:tcW w:w="762" w:type="pct"/>
            <w:noWrap/>
            <w:hideMark/>
          </w:tcPr>
          <w:p w14:paraId="245A2DD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w:t>
            </w:r>
          </w:p>
        </w:tc>
      </w:tr>
    </w:tbl>
    <w:p w14:paraId="76C88721" w14:textId="77777777" w:rsidR="00246FED" w:rsidRPr="00E75434" w:rsidRDefault="562486A5" w:rsidP="562486A5">
      <w:pPr>
        <w:jc w:val="both"/>
        <w:rPr>
          <w:sz w:val="21"/>
          <w:szCs w:val="21"/>
          <w:lang w:val="es-ES_tradnl"/>
        </w:rPr>
      </w:pPr>
      <w:r w:rsidRPr="00E75434">
        <w:rPr>
          <w:sz w:val="21"/>
          <w:szCs w:val="21"/>
          <w:lang w:val="es-ES_tradnl"/>
        </w:rPr>
        <w:t>Fuente: Sondeo de Opinión, CIOdD-UCR, Agosto 2025</w:t>
      </w:r>
    </w:p>
    <w:p w14:paraId="72898F59" w14:textId="77777777" w:rsidR="00BA5A86" w:rsidRPr="00E75434" w:rsidRDefault="00BA5A86" w:rsidP="004122E8">
      <w:pPr>
        <w:jc w:val="both"/>
        <w:rPr>
          <w:rFonts w:ascii="Times New Roman" w:hAnsi="Times New Roman" w:cs="Times New Roman"/>
          <w:lang w:val="es-ES_tradnl"/>
        </w:rPr>
      </w:pPr>
    </w:p>
    <w:p w14:paraId="19B0314C" w14:textId="77777777" w:rsidR="00146EB8" w:rsidRPr="00E75434" w:rsidRDefault="00146EB8" w:rsidP="004122E8">
      <w:pPr>
        <w:jc w:val="both"/>
        <w:rPr>
          <w:rFonts w:ascii="Times New Roman" w:hAnsi="Times New Roman" w:cs="Times New Roman"/>
          <w:lang w:val="es-ES_tradnl"/>
        </w:rPr>
      </w:pPr>
    </w:p>
    <w:tbl>
      <w:tblPr>
        <w:tblStyle w:val="PlainTable5"/>
        <w:tblW w:w="5000" w:type="pct"/>
        <w:tblLook w:val="04A0" w:firstRow="1" w:lastRow="0" w:firstColumn="1" w:lastColumn="0" w:noHBand="0" w:noVBand="1"/>
      </w:tblPr>
      <w:tblGrid>
        <w:gridCol w:w="2861"/>
        <w:gridCol w:w="777"/>
        <w:gridCol w:w="2383"/>
        <w:gridCol w:w="956"/>
        <w:gridCol w:w="2383"/>
      </w:tblGrid>
      <w:tr w:rsidR="00BA5A86" w:rsidRPr="00E75434" w14:paraId="25CF89BD" w14:textId="77777777" w:rsidTr="562486A5">
        <w:trPr>
          <w:cnfStyle w:val="100000000000" w:firstRow="1" w:lastRow="0" w:firstColumn="0" w:lastColumn="0" w:oddVBand="0" w:evenVBand="0" w:oddHBand="0" w:evenHBand="0" w:firstRowFirstColumn="0" w:firstRowLastColumn="0" w:lastRowFirstColumn="0" w:lastRowLastColumn="0"/>
          <w:trHeight w:val="680"/>
        </w:trPr>
        <w:tc>
          <w:tcPr>
            <w:cnfStyle w:val="001000000100" w:firstRow="0" w:lastRow="0" w:firstColumn="1" w:lastColumn="0" w:oddVBand="0" w:evenVBand="0" w:oddHBand="0" w:evenHBand="0" w:firstRowFirstColumn="1" w:firstRowLastColumn="0" w:lastRowFirstColumn="0" w:lastRowLastColumn="0"/>
            <w:tcW w:w="2519" w:type="pct"/>
            <w:vMerge w:val="restart"/>
            <w:hideMark/>
          </w:tcPr>
          <w:p w14:paraId="224D4E2F" w14:textId="2CEE2F68" w:rsidR="00BA5A86" w:rsidRPr="00E75434" w:rsidRDefault="00146EB8" w:rsidP="004122E8">
            <w:pPr>
              <w:jc w:val="both"/>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lastRenderedPageBreak/>
              <w:t xml:space="preserve">Tabla 26. </w:t>
            </w:r>
            <w:r w:rsidR="00BA5A86" w:rsidRPr="00E75434">
              <w:rPr>
                <w:rFonts w:ascii="Times New Roman" w:eastAsia="Times New Roman" w:hAnsi="Times New Roman" w:cs="Times New Roman"/>
                <w:color w:val="000000"/>
                <w:kern w:val="0"/>
                <w:sz w:val="24"/>
                <w:lang w:val="es-ES_tradnl"/>
                <w14:ligatures w14:val="none"/>
              </w:rPr>
              <w:t>Si las elecciones presidenciales fueran mañana ¿por quién votaría usted?</w:t>
            </w:r>
          </w:p>
        </w:tc>
        <w:tc>
          <w:tcPr>
            <w:tcW w:w="1237" w:type="pct"/>
            <w:gridSpan w:val="2"/>
            <w:noWrap/>
            <w:hideMark/>
          </w:tcPr>
          <w:p w14:paraId="0ABD1680"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Respuestas</w:t>
            </w:r>
          </w:p>
        </w:tc>
        <w:tc>
          <w:tcPr>
            <w:tcW w:w="1245" w:type="pct"/>
            <w:gridSpan w:val="2"/>
            <w:noWrap/>
            <w:hideMark/>
          </w:tcPr>
          <w:p w14:paraId="1314F389" w14:textId="77777777" w:rsidR="00BA5A86" w:rsidRPr="00E75434" w:rsidRDefault="00BA5A86" w:rsidP="004122E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lang w:val="es-ES_tradnl"/>
                <w14:ligatures w14:val="none"/>
              </w:rPr>
            </w:pPr>
            <w:r w:rsidRPr="00E75434">
              <w:rPr>
                <w:rFonts w:ascii="Times New Roman" w:eastAsia="Times New Roman" w:hAnsi="Times New Roman" w:cs="Times New Roman"/>
                <w:color w:val="000000"/>
                <w:kern w:val="0"/>
                <w:sz w:val="24"/>
                <w:lang w:val="es-ES_tradnl"/>
                <w14:ligatures w14:val="none"/>
              </w:rPr>
              <w:t>Porcentajes</w:t>
            </w:r>
          </w:p>
        </w:tc>
      </w:tr>
      <w:tr w:rsidR="00BA5A86" w:rsidRPr="00E75434" w14:paraId="69BFFFD7"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9" w:type="pct"/>
            <w:vMerge/>
            <w:hideMark/>
          </w:tcPr>
          <w:p w14:paraId="25E3EFA1" w14:textId="77777777" w:rsidR="00BA5A86" w:rsidRPr="00E75434" w:rsidRDefault="00BA5A86" w:rsidP="004122E8">
            <w:pPr>
              <w:jc w:val="both"/>
              <w:rPr>
                <w:rFonts w:ascii="Times New Roman" w:eastAsia="Times New Roman" w:hAnsi="Times New Roman" w:cs="Times New Roman"/>
                <w:color w:val="000000"/>
                <w:kern w:val="0"/>
                <w:sz w:val="24"/>
                <w:lang w:val="es-ES_tradnl"/>
                <w14:ligatures w14:val="none"/>
              </w:rPr>
            </w:pPr>
          </w:p>
        </w:tc>
        <w:tc>
          <w:tcPr>
            <w:tcW w:w="459" w:type="pct"/>
            <w:noWrap/>
            <w:hideMark/>
          </w:tcPr>
          <w:p w14:paraId="346CB068"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778" w:type="pct"/>
            <w:noWrap/>
            <w:hideMark/>
          </w:tcPr>
          <w:p w14:paraId="48B8531B" w14:textId="2A1F7249"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c>
          <w:tcPr>
            <w:tcW w:w="568" w:type="pct"/>
            <w:noWrap/>
            <w:hideMark/>
          </w:tcPr>
          <w:p w14:paraId="62591E07"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GAM</w:t>
            </w:r>
          </w:p>
        </w:tc>
        <w:tc>
          <w:tcPr>
            <w:tcW w:w="677" w:type="pct"/>
            <w:noWrap/>
            <w:hideMark/>
          </w:tcPr>
          <w:p w14:paraId="0FE1EFFA" w14:textId="51A9C9B3" w:rsidR="00BA5A86" w:rsidRPr="00E75434" w:rsidRDefault="004D6528"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FUERA DE LA GAM</w:t>
            </w:r>
          </w:p>
        </w:tc>
      </w:tr>
      <w:tr w:rsidR="00BA5A86" w:rsidRPr="00E75434" w14:paraId="7E9E09EA"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05C6D9E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Álvaro Ramos</w:t>
            </w:r>
          </w:p>
        </w:tc>
        <w:tc>
          <w:tcPr>
            <w:tcW w:w="459" w:type="pct"/>
            <w:noWrap/>
            <w:hideMark/>
          </w:tcPr>
          <w:p w14:paraId="38A199D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889</w:t>
            </w:r>
          </w:p>
        </w:tc>
        <w:tc>
          <w:tcPr>
            <w:tcW w:w="778" w:type="pct"/>
            <w:noWrap/>
            <w:hideMark/>
          </w:tcPr>
          <w:p w14:paraId="2A9734F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120</w:t>
            </w:r>
          </w:p>
        </w:tc>
        <w:tc>
          <w:tcPr>
            <w:tcW w:w="568" w:type="pct"/>
            <w:noWrap/>
            <w:hideMark/>
          </w:tcPr>
          <w:p w14:paraId="05D8484B"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25.3%</w:t>
            </w:r>
          </w:p>
        </w:tc>
        <w:tc>
          <w:tcPr>
            <w:tcW w:w="677" w:type="pct"/>
            <w:noWrap/>
            <w:hideMark/>
          </w:tcPr>
          <w:p w14:paraId="555A272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21.1%</w:t>
            </w:r>
          </w:p>
        </w:tc>
      </w:tr>
      <w:tr w:rsidR="00BA5A86" w:rsidRPr="00E75434" w14:paraId="26152C43"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0FEF6007"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Ariel Robles</w:t>
            </w:r>
          </w:p>
        </w:tc>
        <w:tc>
          <w:tcPr>
            <w:tcW w:w="459" w:type="pct"/>
            <w:noWrap/>
            <w:hideMark/>
          </w:tcPr>
          <w:p w14:paraId="6D43B67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752</w:t>
            </w:r>
          </w:p>
        </w:tc>
        <w:tc>
          <w:tcPr>
            <w:tcW w:w="778" w:type="pct"/>
            <w:noWrap/>
            <w:hideMark/>
          </w:tcPr>
          <w:p w14:paraId="59BD0AB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101</w:t>
            </w:r>
          </w:p>
        </w:tc>
        <w:tc>
          <w:tcPr>
            <w:tcW w:w="568" w:type="pct"/>
            <w:noWrap/>
            <w:hideMark/>
          </w:tcPr>
          <w:p w14:paraId="444FF92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21.4%</w:t>
            </w:r>
          </w:p>
        </w:tc>
        <w:tc>
          <w:tcPr>
            <w:tcW w:w="677" w:type="pct"/>
            <w:noWrap/>
            <w:hideMark/>
          </w:tcPr>
          <w:p w14:paraId="4B16004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17.7%</w:t>
            </w:r>
          </w:p>
        </w:tc>
      </w:tr>
      <w:tr w:rsidR="00BA5A86" w:rsidRPr="00E75434" w14:paraId="1522C554"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154FCDF9"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Claudia Dobles</w:t>
            </w:r>
          </w:p>
        </w:tc>
        <w:tc>
          <w:tcPr>
            <w:tcW w:w="459" w:type="pct"/>
            <w:noWrap/>
            <w:hideMark/>
          </w:tcPr>
          <w:p w14:paraId="319D95CF"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631</w:t>
            </w:r>
          </w:p>
        </w:tc>
        <w:tc>
          <w:tcPr>
            <w:tcW w:w="778" w:type="pct"/>
            <w:noWrap/>
            <w:hideMark/>
          </w:tcPr>
          <w:p w14:paraId="0589039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76</w:t>
            </w:r>
          </w:p>
        </w:tc>
        <w:tc>
          <w:tcPr>
            <w:tcW w:w="568" w:type="pct"/>
            <w:noWrap/>
            <w:hideMark/>
          </w:tcPr>
          <w:p w14:paraId="745A6B3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17.9%</w:t>
            </w:r>
          </w:p>
        </w:tc>
        <w:tc>
          <w:tcPr>
            <w:tcW w:w="677" w:type="pct"/>
            <w:noWrap/>
            <w:hideMark/>
          </w:tcPr>
          <w:p w14:paraId="4BD06796"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13.3%</w:t>
            </w:r>
          </w:p>
        </w:tc>
      </w:tr>
      <w:tr w:rsidR="00BA5A86" w:rsidRPr="00E75434" w14:paraId="02E48E00"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71F8E734"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Laura Fernández</w:t>
            </w:r>
          </w:p>
        </w:tc>
        <w:tc>
          <w:tcPr>
            <w:tcW w:w="459" w:type="pct"/>
            <w:noWrap/>
            <w:hideMark/>
          </w:tcPr>
          <w:p w14:paraId="74CA9EDD"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417</w:t>
            </w:r>
          </w:p>
        </w:tc>
        <w:tc>
          <w:tcPr>
            <w:tcW w:w="778" w:type="pct"/>
            <w:noWrap/>
            <w:hideMark/>
          </w:tcPr>
          <w:p w14:paraId="1C3D708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117</w:t>
            </w:r>
          </w:p>
        </w:tc>
        <w:tc>
          <w:tcPr>
            <w:tcW w:w="568" w:type="pct"/>
            <w:noWrap/>
            <w:hideMark/>
          </w:tcPr>
          <w:p w14:paraId="7C13E38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11.8%</w:t>
            </w:r>
          </w:p>
        </w:tc>
        <w:tc>
          <w:tcPr>
            <w:tcW w:w="677" w:type="pct"/>
            <w:noWrap/>
            <w:hideMark/>
          </w:tcPr>
          <w:p w14:paraId="220DB4F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20.5%</w:t>
            </w:r>
          </w:p>
        </w:tc>
      </w:tr>
      <w:tr w:rsidR="00BA5A86" w:rsidRPr="00E75434" w14:paraId="2D6FDB4D"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15284BC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Juan Carlos Hidalgo</w:t>
            </w:r>
          </w:p>
        </w:tc>
        <w:tc>
          <w:tcPr>
            <w:tcW w:w="459" w:type="pct"/>
            <w:noWrap/>
            <w:hideMark/>
          </w:tcPr>
          <w:p w14:paraId="45F0BAFC"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219</w:t>
            </w:r>
          </w:p>
        </w:tc>
        <w:tc>
          <w:tcPr>
            <w:tcW w:w="778" w:type="pct"/>
            <w:noWrap/>
            <w:hideMark/>
          </w:tcPr>
          <w:p w14:paraId="3F42394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56</w:t>
            </w:r>
          </w:p>
        </w:tc>
        <w:tc>
          <w:tcPr>
            <w:tcW w:w="568" w:type="pct"/>
            <w:noWrap/>
            <w:hideMark/>
          </w:tcPr>
          <w:p w14:paraId="6A9C299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6.2%</w:t>
            </w:r>
          </w:p>
        </w:tc>
        <w:tc>
          <w:tcPr>
            <w:tcW w:w="677" w:type="pct"/>
            <w:noWrap/>
            <w:hideMark/>
          </w:tcPr>
          <w:p w14:paraId="03F3722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9.8%</w:t>
            </w:r>
          </w:p>
        </w:tc>
      </w:tr>
      <w:tr w:rsidR="00BA5A86" w:rsidRPr="00E75434" w14:paraId="7968AEC4"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373CE03B" w14:textId="77777777" w:rsidR="00BA5A86" w:rsidRPr="00E75434" w:rsidRDefault="00BA5A86" w:rsidP="562486A5">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Eliécer Feinzaig</w:t>
            </w:r>
          </w:p>
        </w:tc>
        <w:tc>
          <w:tcPr>
            <w:tcW w:w="459" w:type="pct"/>
            <w:noWrap/>
            <w:hideMark/>
          </w:tcPr>
          <w:p w14:paraId="3573074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75</w:t>
            </w:r>
          </w:p>
        </w:tc>
        <w:tc>
          <w:tcPr>
            <w:tcW w:w="778" w:type="pct"/>
            <w:noWrap/>
            <w:hideMark/>
          </w:tcPr>
          <w:p w14:paraId="18EC2D4E"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13</w:t>
            </w:r>
          </w:p>
        </w:tc>
        <w:tc>
          <w:tcPr>
            <w:tcW w:w="568" w:type="pct"/>
            <w:noWrap/>
            <w:hideMark/>
          </w:tcPr>
          <w:p w14:paraId="3792C76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2.1%</w:t>
            </w:r>
          </w:p>
        </w:tc>
        <w:tc>
          <w:tcPr>
            <w:tcW w:w="677" w:type="pct"/>
            <w:noWrap/>
            <w:hideMark/>
          </w:tcPr>
          <w:p w14:paraId="14F7970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2.3%</w:t>
            </w:r>
          </w:p>
        </w:tc>
      </w:tr>
      <w:tr w:rsidR="00BA5A86" w:rsidRPr="00E75434" w14:paraId="76BE6C19"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40059841"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Claudio Alpízar</w:t>
            </w:r>
          </w:p>
        </w:tc>
        <w:tc>
          <w:tcPr>
            <w:tcW w:w="459" w:type="pct"/>
            <w:noWrap/>
            <w:hideMark/>
          </w:tcPr>
          <w:p w14:paraId="31AEC39D"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68</w:t>
            </w:r>
          </w:p>
        </w:tc>
        <w:tc>
          <w:tcPr>
            <w:tcW w:w="778" w:type="pct"/>
            <w:noWrap/>
            <w:hideMark/>
          </w:tcPr>
          <w:p w14:paraId="18933B4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15</w:t>
            </w:r>
          </w:p>
        </w:tc>
        <w:tc>
          <w:tcPr>
            <w:tcW w:w="568" w:type="pct"/>
            <w:noWrap/>
            <w:hideMark/>
          </w:tcPr>
          <w:p w14:paraId="6354B83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1.9%</w:t>
            </w:r>
          </w:p>
        </w:tc>
        <w:tc>
          <w:tcPr>
            <w:tcW w:w="677" w:type="pct"/>
            <w:noWrap/>
            <w:hideMark/>
          </w:tcPr>
          <w:p w14:paraId="442C68D4"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2.6%</w:t>
            </w:r>
          </w:p>
        </w:tc>
      </w:tr>
      <w:tr w:rsidR="00BA5A86" w:rsidRPr="00E75434" w14:paraId="51E18AE1"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0245E82F"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Jorge Antonio Acuña</w:t>
            </w:r>
          </w:p>
        </w:tc>
        <w:tc>
          <w:tcPr>
            <w:tcW w:w="459" w:type="pct"/>
            <w:noWrap/>
            <w:hideMark/>
          </w:tcPr>
          <w:p w14:paraId="4EE8F22B"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43</w:t>
            </w:r>
          </w:p>
        </w:tc>
        <w:tc>
          <w:tcPr>
            <w:tcW w:w="778" w:type="pct"/>
            <w:noWrap/>
            <w:hideMark/>
          </w:tcPr>
          <w:p w14:paraId="599F4412"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568" w:type="pct"/>
            <w:noWrap/>
            <w:hideMark/>
          </w:tcPr>
          <w:p w14:paraId="4E035F53"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1.2%</w:t>
            </w:r>
          </w:p>
        </w:tc>
        <w:tc>
          <w:tcPr>
            <w:tcW w:w="677" w:type="pct"/>
            <w:noWrap/>
            <w:hideMark/>
          </w:tcPr>
          <w:p w14:paraId="726CC57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0.2%</w:t>
            </w:r>
          </w:p>
        </w:tc>
      </w:tr>
      <w:tr w:rsidR="00BA5A86" w:rsidRPr="00E75434" w14:paraId="3BCC59BF"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5499A963"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Natalia Díaz</w:t>
            </w:r>
          </w:p>
        </w:tc>
        <w:tc>
          <w:tcPr>
            <w:tcW w:w="459" w:type="pct"/>
            <w:noWrap/>
            <w:hideMark/>
          </w:tcPr>
          <w:p w14:paraId="2604180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52</w:t>
            </w:r>
          </w:p>
        </w:tc>
        <w:tc>
          <w:tcPr>
            <w:tcW w:w="778" w:type="pct"/>
            <w:noWrap/>
            <w:hideMark/>
          </w:tcPr>
          <w:p w14:paraId="061A8EF3"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w:t>
            </w:r>
          </w:p>
        </w:tc>
        <w:tc>
          <w:tcPr>
            <w:tcW w:w="568" w:type="pct"/>
            <w:noWrap/>
            <w:hideMark/>
          </w:tcPr>
          <w:p w14:paraId="43EAC1E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1.5%</w:t>
            </w:r>
          </w:p>
        </w:tc>
        <w:tc>
          <w:tcPr>
            <w:tcW w:w="677" w:type="pct"/>
            <w:noWrap/>
            <w:hideMark/>
          </w:tcPr>
          <w:p w14:paraId="201E0C58"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1.8%</w:t>
            </w:r>
          </w:p>
        </w:tc>
      </w:tr>
      <w:tr w:rsidR="00BA5A86" w:rsidRPr="00E75434" w14:paraId="05FF5099"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299BBCB2"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Fabricio Alvarado</w:t>
            </w:r>
          </w:p>
        </w:tc>
        <w:tc>
          <w:tcPr>
            <w:tcW w:w="459" w:type="pct"/>
            <w:noWrap/>
            <w:hideMark/>
          </w:tcPr>
          <w:p w14:paraId="56A2B701"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25</w:t>
            </w:r>
          </w:p>
        </w:tc>
        <w:tc>
          <w:tcPr>
            <w:tcW w:w="778" w:type="pct"/>
            <w:noWrap/>
            <w:hideMark/>
          </w:tcPr>
          <w:p w14:paraId="3B53800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6</w:t>
            </w:r>
          </w:p>
        </w:tc>
        <w:tc>
          <w:tcPr>
            <w:tcW w:w="568" w:type="pct"/>
            <w:noWrap/>
            <w:hideMark/>
          </w:tcPr>
          <w:p w14:paraId="0D62434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0.7%</w:t>
            </w:r>
          </w:p>
        </w:tc>
        <w:tc>
          <w:tcPr>
            <w:tcW w:w="677" w:type="pct"/>
            <w:noWrap/>
            <w:hideMark/>
          </w:tcPr>
          <w:p w14:paraId="0DBC25B5"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1.1%</w:t>
            </w:r>
          </w:p>
        </w:tc>
      </w:tr>
      <w:tr w:rsidR="00BA5A86" w:rsidRPr="00E75434" w14:paraId="7437927E"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2EC3A7C5"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Fernando Zamora</w:t>
            </w:r>
          </w:p>
        </w:tc>
        <w:tc>
          <w:tcPr>
            <w:tcW w:w="459" w:type="pct"/>
            <w:noWrap/>
            <w:hideMark/>
          </w:tcPr>
          <w:p w14:paraId="2307EE2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28</w:t>
            </w:r>
          </w:p>
        </w:tc>
        <w:tc>
          <w:tcPr>
            <w:tcW w:w="778" w:type="pct"/>
            <w:noWrap/>
            <w:hideMark/>
          </w:tcPr>
          <w:p w14:paraId="02485A3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w:t>
            </w:r>
          </w:p>
        </w:tc>
        <w:tc>
          <w:tcPr>
            <w:tcW w:w="568" w:type="pct"/>
            <w:noWrap/>
            <w:hideMark/>
          </w:tcPr>
          <w:p w14:paraId="2CB98FC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0.8%</w:t>
            </w:r>
          </w:p>
        </w:tc>
        <w:tc>
          <w:tcPr>
            <w:tcW w:w="677" w:type="pct"/>
            <w:noWrap/>
            <w:hideMark/>
          </w:tcPr>
          <w:p w14:paraId="65CC9330"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1.4%</w:t>
            </w:r>
          </w:p>
        </w:tc>
      </w:tr>
      <w:tr w:rsidR="00BA5A86" w:rsidRPr="00E75434" w14:paraId="41D78377"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12FBE7D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Luis Amador</w:t>
            </w:r>
          </w:p>
        </w:tc>
        <w:tc>
          <w:tcPr>
            <w:tcW w:w="459" w:type="pct"/>
            <w:noWrap/>
            <w:hideMark/>
          </w:tcPr>
          <w:p w14:paraId="64FA8E9A"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15</w:t>
            </w:r>
          </w:p>
        </w:tc>
        <w:tc>
          <w:tcPr>
            <w:tcW w:w="778" w:type="pct"/>
            <w:noWrap/>
            <w:hideMark/>
          </w:tcPr>
          <w:p w14:paraId="7B3DA62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w:t>
            </w:r>
          </w:p>
        </w:tc>
        <w:tc>
          <w:tcPr>
            <w:tcW w:w="568" w:type="pct"/>
            <w:noWrap/>
            <w:hideMark/>
          </w:tcPr>
          <w:p w14:paraId="071CEC56"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0.4%</w:t>
            </w:r>
          </w:p>
        </w:tc>
        <w:tc>
          <w:tcPr>
            <w:tcW w:w="677" w:type="pct"/>
            <w:noWrap/>
            <w:hideMark/>
          </w:tcPr>
          <w:p w14:paraId="7BA34694"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0.5%</w:t>
            </w:r>
          </w:p>
        </w:tc>
      </w:tr>
      <w:tr w:rsidR="00BA5A86" w:rsidRPr="00E75434" w14:paraId="38F150F5"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03DB550F" w14:textId="5526953F" w:rsidR="00BA5A86" w:rsidRPr="00E75434" w:rsidRDefault="00146EB8"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José</w:t>
            </w:r>
            <w:r w:rsidR="00BA5A86" w:rsidRPr="00E75434">
              <w:rPr>
                <w:rFonts w:ascii="Times New Roman" w:eastAsia="Times New Roman" w:hAnsi="Times New Roman" w:cs="Times New Roman"/>
                <w:kern w:val="0"/>
                <w:lang w:val="es-ES_tradnl"/>
                <w14:ligatures w14:val="none"/>
              </w:rPr>
              <w:t xml:space="preserve"> Aguilar Berrocal</w:t>
            </w:r>
          </w:p>
        </w:tc>
        <w:tc>
          <w:tcPr>
            <w:tcW w:w="459" w:type="pct"/>
            <w:noWrap/>
            <w:hideMark/>
          </w:tcPr>
          <w:p w14:paraId="105AD859"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15</w:t>
            </w:r>
          </w:p>
        </w:tc>
        <w:tc>
          <w:tcPr>
            <w:tcW w:w="778" w:type="pct"/>
            <w:noWrap/>
            <w:hideMark/>
          </w:tcPr>
          <w:p w14:paraId="082A952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568" w:type="pct"/>
            <w:noWrap/>
            <w:hideMark/>
          </w:tcPr>
          <w:p w14:paraId="64A8528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0.4%</w:t>
            </w:r>
          </w:p>
        </w:tc>
        <w:tc>
          <w:tcPr>
            <w:tcW w:w="677" w:type="pct"/>
            <w:noWrap/>
            <w:hideMark/>
          </w:tcPr>
          <w:p w14:paraId="2872033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0.2%</w:t>
            </w:r>
          </w:p>
        </w:tc>
      </w:tr>
      <w:tr w:rsidR="00BA5A86" w:rsidRPr="00E75434" w14:paraId="11A17127"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1CBB9EE6"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Luz Mary Alpízar</w:t>
            </w:r>
          </w:p>
        </w:tc>
        <w:tc>
          <w:tcPr>
            <w:tcW w:w="459" w:type="pct"/>
            <w:noWrap/>
            <w:hideMark/>
          </w:tcPr>
          <w:p w14:paraId="64CB9380"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w:t>
            </w:r>
          </w:p>
        </w:tc>
        <w:tc>
          <w:tcPr>
            <w:tcW w:w="778" w:type="pct"/>
            <w:noWrap/>
            <w:hideMark/>
          </w:tcPr>
          <w:p w14:paraId="70E68D4F"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568" w:type="pct"/>
            <w:noWrap/>
            <w:hideMark/>
          </w:tcPr>
          <w:p w14:paraId="57C7FA8C"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0.1%</w:t>
            </w:r>
          </w:p>
        </w:tc>
        <w:tc>
          <w:tcPr>
            <w:tcW w:w="677" w:type="pct"/>
            <w:noWrap/>
            <w:hideMark/>
          </w:tcPr>
          <w:p w14:paraId="2DE3A799" w14:textId="77777777" w:rsidR="00BA5A86" w:rsidRPr="00E75434" w:rsidRDefault="00BA5A86" w:rsidP="004122E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0.2%</w:t>
            </w:r>
          </w:p>
        </w:tc>
      </w:tr>
      <w:tr w:rsidR="00BA5A86" w:rsidRPr="00E75434" w14:paraId="3FE6C725"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01003C5C"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Yolanda Fernández</w:t>
            </w:r>
          </w:p>
        </w:tc>
        <w:tc>
          <w:tcPr>
            <w:tcW w:w="459" w:type="pct"/>
            <w:noWrap/>
            <w:hideMark/>
          </w:tcPr>
          <w:p w14:paraId="01183831"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778" w:type="pct"/>
            <w:noWrap/>
            <w:hideMark/>
          </w:tcPr>
          <w:p w14:paraId="19306E1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w:t>
            </w:r>
          </w:p>
        </w:tc>
        <w:tc>
          <w:tcPr>
            <w:tcW w:w="568" w:type="pct"/>
            <w:noWrap/>
            <w:hideMark/>
          </w:tcPr>
          <w:p w14:paraId="71FB655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0.0%</w:t>
            </w:r>
          </w:p>
        </w:tc>
        <w:tc>
          <w:tcPr>
            <w:tcW w:w="677" w:type="pct"/>
            <w:noWrap/>
            <w:hideMark/>
          </w:tcPr>
          <w:p w14:paraId="546BA005"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0.2%</w:t>
            </w:r>
          </w:p>
        </w:tc>
      </w:tr>
      <w:tr w:rsidR="00246FED" w:rsidRPr="00E75434" w14:paraId="3C8C5CAA" w14:textId="77777777" w:rsidTr="562486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1B4629F2" w14:textId="77777777" w:rsidR="00246FED" w:rsidRPr="00E75434" w:rsidRDefault="00246FED" w:rsidP="0079170A">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NR</w:t>
            </w:r>
          </w:p>
        </w:tc>
        <w:tc>
          <w:tcPr>
            <w:tcW w:w="459" w:type="pct"/>
            <w:noWrap/>
            <w:hideMark/>
          </w:tcPr>
          <w:p w14:paraId="6DC3EB13" w14:textId="77777777" w:rsidR="00246FED" w:rsidRPr="00E75434" w:rsidRDefault="00246FED" w:rsidP="007917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287</w:t>
            </w:r>
          </w:p>
        </w:tc>
        <w:tc>
          <w:tcPr>
            <w:tcW w:w="778" w:type="pct"/>
            <w:noWrap/>
            <w:hideMark/>
          </w:tcPr>
          <w:p w14:paraId="101E20A8" w14:textId="77777777" w:rsidR="00246FED" w:rsidRPr="00E75434" w:rsidRDefault="00246FED" w:rsidP="007917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41</w:t>
            </w:r>
          </w:p>
        </w:tc>
        <w:tc>
          <w:tcPr>
            <w:tcW w:w="568" w:type="pct"/>
            <w:noWrap/>
            <w:hideMark/>
          </w:tcPr>
          <w:p w14:paraId="6ED77DF5" w14:textId="77777777" w:rsidR="00246FED" w:rsidRPr="00E75434" w:rsidRDefault="00246FED" w:rsidP="007917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8.2%</w:t>
            </w:r>
          </w:p>
        </w:tc>
        <w:tc>
          <w:tcPr>
            <w:tcW w:w="677" w:type="pct"/>
            <w:noWrap/>
            <w:hideMark/>
          </w:tcPr>
          <w:p w14:paraId="5C08114B" w14:textId="77777777" w:rsidR="00246FED" w:rsidRPr="00E75434" w:rsidRDefault="00246FED" w:rsidP="0079170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7.2%</w:t>
            </w:r>
          </w:p>
        </w:tc>
      </w:tr>
      <w:tr w:rsidR="00BA5A86" w:rsidRPr="00E75434" w14:paraId="3F12C574" w14:textId="77777777" w:rsidTr="562486A5">
        <w:trPr>
          <w:trHeight w:val="340"/>
        </w:trPr>
        <w:tc>
          <w:tcPr>
            <w:cnfStyle w:val="001000000000" w:firstRow="0" w:lastRow="0" w:firstColumn="1" w:lastColumn="0" w:oddVBand="0" w:evenVBand="0" w:oddHBand="0" w:evenHBand="0" w:firstRowFirstColumn="0" w:firstRowLastColumn="0" w:lastRowFirstColumn="0" w:lastRowLastColumn="0"/>
            <w:tcW w:w="2519" w:type="pct"/>
            <w:hideMark/>
          </w:tcPr>
          <w:p w14:paraId="13729C6D" w14:textId="77777777" w:rsidR="00BA5A86" w:rsidRPr="00E75434" w:rsidRDefault="00BA5A86" w:rsidP="004122E8">
            <w:pPr>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Total</w:t>
            </w:r>
          </w:p>
        </w:tc>
        <w:tc>
          <w:tcPr>
            <w:tcW w:w="459" w:type="pct"/>
            <w:noWrap/>
            <w:hideMark/>
          </w:tcPr>
          <w:p w14:paraId="2EE7CE1A"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3520</w:t>
            </w:r>
          </w:p>
        </w:tc>
        <w:tc>
          <w:tcPr>
            <w:tcW w:w="778" w:type="pct"/>
            <w:noWrap/>
            <w:hideMark/>
          </w:tcPr>
          <w:p w14:paraId="0DDA806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570</w:t>
            </w:r>
          </w:p>
        </w:tc>
        <w:tc>
          <w:tcPr>
            <w:tcW w:w="568" w:type="pct"/>
            <w:noWrap/>
            <w:hideMark/>
          </w:tcPr>
          <w:p w14:paraId="127BE747"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S_tradnl"/>
                <w14:ligatures w14:val="none"/>
              </w:rPr>
            </w:pPr>
            <w:r w:rsidRPr="00E75434">
              <w:rPr>
                <w:rFonts w:ascii="Times New Roman" w:eastAsia="Times New Roman" w:hAnsi="Times New Roman" w:cs="Times New Roman"/>
                <w:color w:val="000000"/>
                <w:kern w:val="0"/>
                <w:lang w:val="es-ES_tradnl"/>
                <w14:ligatures w14:val="none"/>
              </w:rPr>
              <w:t>100.0%</w:t>
            </w:r>
          </w:p>
        </w:tc>
        <w:tc>
          <w:tcPr>
            <w:tcW w:w="677" w:type="pct"/>
            <w:noWrap/>
            <w:hideMark/>
          </w:tcPr>
          <w:p w14:paraId="366440B2" w14:textId="77777777" w:rsidR="00BA5A86" w:rsidRPr="00E75434" w:rsidRDefault="00BA5A86" w:rsidP="004122E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color w:val="000000"/>
                <w:kern w:val="0"/>
                <w:lang w:val="es-ES_tradnl"/>
                <w14:ligatures w14:val="none"/>
              </w:rPr>
              <w:t>100.0%</w:t>
            </w:r>
          </w:p>
        </w:tc>
      </w:tr>
    </w:tbl>
    <w:p w14:paraId="4E2DD658" w14:textId="77777777" w:rsidR="00BA5A86" w:rsidRPr="00E75434" w:rsidRDefault="00BA5A86" w:rsidP="004122E8">
      <w:pPr>
        <w:jc w:val="both"/>
        <w:rPr>
          <w:lang w:val="es-ES_tradnl"/>
        </w:rPr>
      </w:pPr>
    </w:p>
    <w:p w14:paraId="10455EB3" w14:textId="680C1157" w:rsidR="00C24961" w:rsidRPr="00E75434" w:rsidRDefault="562486A5" w:rsidP="562486A5">
      <w:pPr>
        <w:jc w:val="both"/>
        <w:rPr>
          <w:sz w:val="21"/>
          <w:szCs w:val="21"/>
          <w:lang w:val="es-ES_tradnl"/>
        </w:rPr>
        <w:sectPr w:rsidR="00C24961" w:rsidRPr="00E75434" w:rsidSect="00322B15">
          <w:headerReference w:type="default" r:id="rId12"/>
          <w:footerReference w:type="default" r:id="rId13"/>
          <w:pgSz w:w="12240" w:h="15840"/>
          <w:pgMar w:top="1440" w:right="1440" w:bottom="1440" w:left="1440" w:header="720" w:footer="486" w:gutter="0"/>
          <w:cols w:space="720"/>
          <w:docGrid w:linePitch="360"/>
        </w:sectPr>
      </w:pPr>
      <w:r w:rsidRPr="00E75434">
        <w:rPr>
          <w:sz w:val="21"/>
          <w:szCs w:val="21"/>
          <w:lang w:val="es-ES_tradnl"/>
        </w:rPr>
        <w:t>Fuente: Sondeo de Opinión, CIOdD-UCR, Agosto 2025</w:t>
      </w:r>
    </w:p>
    <w:p w14:paraId="2E99BAC0" w14:textId="77777777" w:rsidR="00246FED" w:rsidRPr="00E75434" w:rsidRDefault="00246FED" w:rsidP="001479B6">
      <w:pPr>
        <w:pStyle w:val="Heading1"/>
        <w:numPr>
          <w:ilvl w:val="0"/>
          <w:numId w:val="34"/>
        </w:numPr>
        <w:rPr>
          <w:lang w:val="es-ES_tradnl"/>
        </w:rPr>
      </w:pPr>
      <w:bookmarkStart w:id="20" w:name="_Toc207688371"/>
      <w:bookmarkEnd w:id="17"/>
      <w:bookmarkEnd w:id="19"/>
      <w:r w:rsidRPr="00E75434">
        <w:rPr>
          <w:lang w:val="es-ES_tradnl"/>
        </w:rPr>
        <w:lastRenderedPageBreak/>
        <w:t>Anexo: Metodología para el Análisis Integral de Sondeos de Opinión en Redes Sociales</w:t>
      </w:r>
      <w:bookmarkEnd w:id="20"/>
    </w:p>
    <w:p w14:paraId="735C7AD0" w14:textId="77777777" w:rsidR="007B43AE" w:rsidRPr="00E75434" w:rsidRDefault="007B43AE" w:rsidP="007B43AE">
      <w:pPr>
        <w:pStyle w:val="NormalWeb"/>
        <w:spacing w:before="0" w:beforeAutospacing="0" w:after="0" w:afterAutospacing="0" w:line="360" w:lineRule="auto"/>
        <w:rPr>
          <w:color w:val="1B1C1D"/>
          <w:sz w:val="22"/>
          <w:szCs w:val="22"/>
          <w:lang w:val="es-ES_tradnl"/>
        </w:rPr>
      </w:pPr>
    </w:p>
    <w:p w14:paraId="12526294" w14:textId="09BB5946" w:rsidR="007B43AE" w:rsidRPr="00E75434" w:rsidRDefault="007B43AE" w:rsidP="007B43AE">
      <w:pPr>
        <w:pStyle w:val="NormalWeb"/>
        <w:spacing w:before="0" w:beforeAutospacing="0" w:after="0" w:afterAutospacing="0" w:line="360" w:lineRule="auto"/>
        <w:rPr>
          <w:color w:val="1B1C1D"/>
          <w:lang w:val="es-ES_tradnl"/>
        </w:rPr>
      </w:pPr>
      <w:r w:rsidRPr="00E75434">
        <w:rPr>
          <w:color w:val="1B1C1D"/>
          <w:lang w:val="es-ES_tradnl"/>
        </w:rPr>
        <w:t xml:space="preserve">La metodología presentada se enfoca en la identificación de registros duplicados en encuestas, adaptando la teoría clásica de </w:t>
      </w:r>
      <w:r w:rsidRPr="00E75434">
        <w:rPr>
          <w:b/>
          <w:bCs/>
          <w:color w:val="1B1C1D"/>
          <w:bdr w:val="none" w:sz="0" w:space="0" w:color="auto" w:frame="1"/>
          <w:lang w:val="es-ES_tradnl"/>
        </w:rPr>
        <w:t>enlace probabilístico de registros</w:t>
      </w:r>
      <w:r w:rsidRPr="00E75434">
        <w:rPr>
          <w:color w:val="1B1C1D"/>
          <w:lang w:val="es-ES_tradnl"/>
        </w:rPr>
        <w:t xml:space="preserve"> de Fellegi y Sunter. El objetivo principal es determinar si dos registros representan a la misma entidad. A continuación, se desglosa el enfoque implementado.</w:t>
      </w:r>
    </w:p>
    <w:p w14:paraId="79DA0C8B" w14:textId="3AE59736" w:rsidR="007B43AE" w:rsidRPr="00E75434" w:rsidRDefault="007B43AE" w:rsidP="007B43AE">
      <w:pPr>
        <w:pStyle w:val="NormalWeb"/>
        <w:spacing w:before="0" w:beforeAutospacing="0" w:after="0" w:afterAutospacing="0" w:line="360" w:lineRule="auto"/>
        <w:rPr>
          <w:color w:val="1B1C1D"/>
          <w:lang w:val="es-ES_tradnl"/>
        </w:rPr>
      </w:pPr>
      <w:r w:rsidRPr="00E75434">
        <w:rPr>
          <w:color w:val="1B1C1D"/>
          <w:lang w:val="es-ES_tradnl"/>
        </w:rPr>
        <w:t xml:space="preserve">La base de esta metodología es el modelo de Fellegi-Sunter (1969), que trata la detección de duplicados como un problema de clasificación. Cada par de registros se clasifica en uno de dos grupos: </w:t>
      </w:r>
      <w:r w:rsidRPr="00E75434">
        <w:rPr>
          <w:b/>
          <w:bCs/>
          <w:color w:val="1B1C1D"/>
          <w:bdr w:val="none" w:sz="0" w:space="0" w:color="auto" w:frame="1"/>
          <w:lang w:val="es-ES_tradnl"/>
        </w:rPr>
        <w:t>M</w:t>
      </w:r>
      <w:r w:rsidRPr="00E75434">
        <w:rPr>
          <w:color w:val="1B1C1D"/>
          <w:lang w:val="es-ES_tradnl"/>
        </w:rPr>
        <w:t xml:space="preserve">, que agrupa a los pares que son una coincidencia (la misma entidad), o </w:t>
      </w:r>
      <w:r w:rsidRPr="00E75434">
        <w:rPr>
          <w:b/>
          <w:bCs/>
          <w:color w:val="1B1C1D"/>
          <w:bdr w:val="none" w:sz="0" w:space="0" w:color="auto" w:frame="1"/>
          <w:lang w:val="es-ES_tradnl"/>
        </w:rPr>
        <w:t>U</w:t>
      </w:r>
      <w:r w:rsidRPr="00E75434">
        <w:rPr>
          <w:color w:val="1B1C1D"/>
          <w:lang w:val="es-ES_tradnl"/>
        </w:rPr>
        <w:t>, que contiene los pares que no son una coincidencia (entidades diferentes).</w:t>
      </w:r>
    </w:p>
    <w:p w14:paraId="3D201EB7" w14:textId="77777777" w:rsidR="007B43AE" w:rsidRPr="00E75434" w:rsidRDefault="007B43AE" w:rsidP="007B43AE">
      <w:pPr>
        <w:pStyle w:val="NormalWeb"/>
        <w:spacing w:before="0" w:beforeAutospacing="0" w:after="0" w:afterAutospacing="0" w:line="360" w:lineRule="auto"/>
        <w:rPr>
          <w:color w:val="1B1C1D"/>
          <w:lang w:val="es-ES_tradnl"/>
        </w:rPr>
      </w:pPr>
      <w:r w:rsidRPr="00E75434">
        <w:rPr>
          <w:color w:val="1B1C1D"/>
          <w:lang w:val="es-ES_tradnl"/>
        </w:rPr>
        <w:t xml:space="preserve">Para cada par de registros, se crea un </w:t>
      </w:r>
      <w:r w:rsidRPr="00E75434">
        <w:rPr>
          <w:b/>
          <w:bCs/>
          <w:color w:val="1B1C1D"/>
          <w:bdr w:val="none" w:sz="0" w:space="0" w:color="auto" w:frame="1"/>
          <w:lang w:val="es-ES_tradnl"/>
        </w:rPr>
        <w:t>vector de comparación</w:t>
      </w:r>
      <w:r w:rsidRPr="00E75434">
        <w:rPr>
          <w:color w:val="1B1C1D"/>
          <w:lang w:val="es-ES_tradnl"/>
        </w:rPr>
        <w:t xml:space="preserve"> a partir de sus variables (como nombre, edad, ubicación). La probabilidad de que un par pertenezca al grupo M o U se calcula utilizando una razón de verosimilitud para cada variable. Estas razones se combinan para obtener un </w:t>
      </w:r>
      <w:r w:rsidRPr="00E75434">
        <w:rPr>
          <w:b/>
          <w:bCs/>
          <w:color w:val="1B1C1D"/>
          <w:bdr w:val="none" w:sz="0" w:space="0" w:color="auto" w:frame="1"/>
          <w:lang w:val="es-ES_tradnl"/>
        </w:rPr>
        <w:t>peso total de enlace</w:t>
      </w:r>
      <w:r w:rsidRPr="00E75434">
        <w:rPr>
          <w:color w:val="1B1C1D"/>
          <w:lang w:val="es-ES_tradnl"/>
        </w:rPr>
        <w:t>, que indica la probabilidad de que los dos registros sean una coincidencia.</w:t>
      </w:r>
    </w:p>
    <w:p w14:paraId="144733D1" w14:textId="77777777" w:rsidR="007B43AE" w:rsidRPr="00E75434" w:rsidRDefault="007B43AE" w:rsidP="007B43AE">
      <w:pPr>
        <w:pStyle w:val="Heading3"/>
        <w:spacing w:before="0" w:after="120" w:line="360" w:lineRule="auto"/>
        <w:rPr>
          <w:rFonts w:ascii="Times New Roman" w:hAnsi="Times New Roman" w:cs="Times New Roman"/>
          <w:color w:val="1B1C1D"/>
          <w:sz w:val="24"/>
          <w:szCs w:val="24"/>
          <w:lang w:val="es-ES_tradnl"/>
        </w:rPr>
      </w:pPr>
      <w:bookmarkStart w:id="21" w:name="_Toc207688372"/>
      <w:r w:rsidRPr="00E75434">
        <w:rPr>
          <w:rFonts w:ascii="Times New Roman" w:hAnsi="Times New Roman" w:cs="Times New Roman"/>
          <w:color w:val="1B1C1D"/>
          <w:sz w:val="24"/>
          <w:szCs w:val="24"/>
          <w:lang w:val="es-ES_tradnl"/>
        </w:rPr>
        <w:t>Implementación y Adaptaciones del Algoritmo</w:t>
      </w:r>
      <w:bookmarkEnd w:id="21"/>
    </w:p>
    <w:p w14:paraId="0A9B8A88" w14:textId="77777777" w:rsidR="007B43AE" w:rsidRPr="00E75434" w:rsidRDefault="007B43AE" w:rsidP="007B43AE">
      <w:pPr>
        <w:pStyle w:val="NormalWeb"/>
        <w:spacing w:before="0" w:beforeAutospacing="0" w:after="240" w:afterAutospacing="0" w:line="360" w:lineRule="auto"/>
        <w:rPr>
          <w:color w:val="1B1C1D"/>
          <w:lang w:val="es-ES_tradnl"/>
        </w:rPr>
      </w:pPr>
      <w:r w:rsidRPr="00E75434">
        <w:rPr>
          <w:color w:val="1B1C1D"/>
          <w:lang w:val="es-ES_tradnl"/>
        </w:rPr>
        <w:t>La implementación práctica de este marco teórico introduce varias adaptaciones para mejorar la precisión y la eficiencia.</w:t>
      </w:r>
    </w:p>
    <w:p w14:paraId="0C1E4054" w14:textId="77777777" w:rsidR="007B43AE" w:rsidRPr="00E75434" w:rsidRDefault="007B43AE" w:rsidP="007B43AE">
      <w:pPr>
        <w:pStyle w:val="Heading4"/>
        <w:spacing w:before="0" w:after="0" w:line="360" w:lineRule="auto"/>
        <w:rPr>
          <w:rFonts w:ascii="Times New Roman" w:hAnsi="Times New Roman" w:cs="Times New Roman"/>
          <w:color w:val="1B1C1D"/>
          <w:lang w:val="es-ES_tradnl"/>
        </w:rPr>
      </w:pPr>
      <w:r w:rsidRPr="00E75434">
        <w:rPr>
          <w:rFonts w:ascii="Times New Roman" w:hAnsi="Times New Roman" w:cs="Times New Roman"/>
          <w:color w:val="1B1C1D"/>
          <w:bdr w:val="none" w:sz="0" w:space="0" w:color="auto" w:frame="1"/>
          <w:lang w:val="es-ES_tradnl"/>
        </w:rPr>
        <w:t>1. Métrica de Distancia Compuesta</w:t>
      </w:r>
    </w:p>
    <w:p w14:paraId="7F967D7A" w14:textId="77777777" w:rsidR="007B43AE" w:rsidRPr="00E75434" w:rsidRDefault="007B43AE" w:rsidP="007B43AE">
      <w:pPr>
        <w:pStyle w:val="NormalWeb"/>
        <w:spacing w:before="0" w:beforeAutospacing="0" w:after="0" w:afterAutospacing="0" w:line="360" w:lineRule="auto"/>
        <w:rPr>
          <w:color w:val="1B1C1D"/>
          <w:lang w:val="es-ES_tradnl"/>
        </w:rPr>
      </w:pPr>
      <w:r w:rsidRPr="00E75434">
        <w:rPr>
          <w:color w:val="1B1C1D"/>
          <w:lang w:val="es-ES_tradnl"/>
        </w:rPr>
        <w:t xml:space="preserve">En lugar de utilizar directamente los pesos de Fellegi-Sunter, el algoritmo emplea una </w:t>
      </w:r>
      <w:r w:rsidRPr="00E75434">
        <w:rPr>
          <w:b/>
          <w:bCs/>
          <w:color w:val="1B1C1D"/>
          <w:bdr w:val="none" w:sz="0" w:space="0" w:color="auto" w:frame="1"/>
          <w:lang w:val="es-ES_tradnl"/>
        </w:rPr>
        <w:t>función de distancia compuesta y ponderada</w:t>
      </w:r>
      <w:r w:rsidRPr="00E75434">
        <w:rPr>
          <w:color w:val="1B1C1D"/>
          <w:lang w:val="es-ES_tradnl"/>
        </w:rPr>
        <w:t>. Esta métrica unifica las comparaciones de todas las variables en un único valor de distancia. La fórmula es la siguiente:</w:t>
      </w:r>
    </w:p>
    <w:p w14:paraId="008894EC" w14:textId="576C14D1" w:rsidR="007B43AE" w:rsidRPr="00E75434" w:rsidRDefault="007B43AE" w:rsidP="007B43AE">
      <w:pPr>
        <w:pStyle w:val="NormalWeb"/>
        <w:spacing w:before="0" w:beforeAutospacing="0" w:after="0" w:afterAutospacing="0" w:line="360" w:lineRule="auto"/>
        <w:rPr>
          <w:color w:val="1B1C1D"/>
          <w:bdr w:val="none" w:sz="0" w:space="0" w:color="auto" w:frame="1"/>
          <w:lang w:val="es-ES_tradnl"/>
        </w:rPr>
      </w:pPr>
      <w:r w:rsidRPr="00E75434">
        <w:rPr>
          <w:rStyle w:val="mord"/>
          <w:rFonts w:eastAsiaTheme="majorEastAsia"/>
          <w:color w:val="1B1C1D"/>
          <w:bdr w:val="none" w:sz="0" w:space="0" w:color="auto" w:frame="1"/>
          <w:lang w:val="es-ES_tradnl"/>
        </w:rPr>
        <w:t>d</w:t>
      </w:r>
      <w:r w:rsidRPr="00E75434">
        <w:rPr>
          <w:rStyle w:val="mord"/>
          <w:rFonts w:eastAsiaTheme="majorEastAsia"/>
          <w:color w:val="1B1C1D"/>
          <w:bdr w:val="none" w:sz="0" w:space="0" w:color="auto" w:frame="1"/>
          <w:vertAlign w:val="subscript"/>
          <w:lang w:val="es-ES_tradnl"/>
        </w:rPr>
        <w:t>compuesta</w:t>
      </w:r>
      <w:r w:rsidRPr="00E75434">
        <w:rPr>
          <w:rStyle w:val="vlist-s"/>
          <w:color w:val="1B1C1D"/>
          <w:bdr w:val="none" w:sz="0" w:space="0" w:color="auto" w:frame="1"/>
          <w:lang w:val="es-ES_tradnl"/>
        </w:rPr>
        <w:t>​</w:t>
      </w:r>
      <w:r w:rsidRPr="00E75434">
        <w:rPr>
          <w:rStyle w:val="mrel"/>
          <w:color w:val="1B1C1D"/>
          <w:bdr w:val="none" w:sz="0" w:space="0" w:color="auto" w:frame="1"/>
          <w:lang w:val="es-ES_tradnl"/>
        </w:rPr>
        <w:t>= (</w:t>
      </w:r>
      <w:r w:rsidRPr="00E75434">
        <w:rPr>
          <w:rStyle w:val="mop"/>
          <w:color w:val="1B1C1D"/>
          <w:bdr w:val="none" w:sz="0" w:space="0" w:color="auto" w:frame="1"/>
          <w:lang w:val="es-ES_tradnl"/>
        </w:rPr>
        <w:t>∑</w:t>
      </w:r>
      <w:r w:rsidRPr="00E75434">
        <w:rPr>
          <w:rStyle w:val="mord"/>
          <w:rFonts w:eastAsiaTheme="majorEastAsia"/>
          <w:color w:val="1B1C1D"/>
          <w:bdr w:val="none" w:sz="0" w:space="0" w:color="auto" w:frame="1"/>
          <w:vertAlign w:val="subscript"/>
          <w:lang w:val="es-ES_tradnl"/>
        </w:rPr>
        <w:t>k</w:t>
      </w:r>
      <w:r w:rsidRPr="00E75434">
        <w:rPr>
          <w:rStyle w:val="vlist-s"/>
          <w:color w:val="1B1C1D"/>
          <w:bdr w:val="none" w:sz="0" w:space="0" w:color="auto" w:frame="1"/>
          <w:lang w:val="es-ES_tradnl"/>
        </w:rPr>
        <w:t>​</w:t>
      </w:r>
      <w:r w:rsidRPr="00E75434">
        <w:rPr>
          <w:rStyle w:val="mord"/>
          <w:rFonts w:eastAsiaTheme="majorEastAsia"/>
          <w:color w:val="1B1C1D"/>
          <w:bdr w:val="none" w:sz="0" w:space="0" w:color="auto" w:frame="1"/>
          <w:lang w:val="es-ES_tradnl"/>
        </w:rPr>
        <w:t>w</w:t>
      </w:r>
      <w:r w:rsidRPr="00E75434">
        <w:rPr>
          <w:rStyle w:val="mord"/>
          <w:rFonts w:eastAsiaTheme="majorEastAsia"/>
          <w:color w:val="1B1C1D"/>
          <w:bdr w:val="none" w:sz="0" w:space="0" w:color="auto" w:frame="1"/>
          <w:vertAlign w:val="subscript"/>
          <w:lang w:val="es-ES_tradnl"/>
        </w:rPr>
        <w:t>k</w:t>
      </w:r>
      <w:r w:rsidRPr="00E75434">
        <w:rPr>
          <w:rStyle w:val="vlist-s"/>
          <w:color w:val="1B1C1D"/>
          <w:bdr w:val="none" w:sz="0" w:space="0" w:color="auto" w:frame="1"/>
          <w:lang w:val="es-ES_tradnl"/>
        </w:rPr>
        <w:t>* ​</w:t>
      </w:r>
      <w:r w:rsidRPr="00E75434">
        <w:rPr>
          <w:rStyle w:val="mbin"/>
          <w:color w:val="1B1C1D"/>
          <w:bdr w:val="none" w:sz="0" w:space="0" w:color="auto" w:frame="1"/>
          <w:lang w:val="es-ES_tradnl"/>
        </w:rPr>
        <w:t>×</w:t>
      </w:r>
      <w:r w:rsidRPr="00E75434">
        <w:rPr>
          <w:rStyle w:val="mord"/>
          <w:rFonts w:eastAsiaTheme="majorEastAsia"/>
          <w:color w:val="1B1C1D"/>
          <w:bdr w:val="none" w:sz="0" w:space="0" w:color="auto" w:frame="1"/>
          <w:lang w:val="es-ES_tradnl"/>
        </w:rPr>
        <w:t>d</w:t>
      </w:r>
      <w:r w:rsidRPr="00E75434">
        <w:rPr>
          <w:rStyle w:val="mord"/>
          <w:rFonts w:eastAsiaTheme="majorEastAsia"/>
          <w:color w:val="1B1C1D"/>
          <w:bdr w:val="none" w:sz="0" w:space="0" w:color="auto" w:frame="1"/>
          <w:vertAlign w:val="subscript"/>
          <w:lang w:val="es-ES_tradnl"/>
        </w:rPr>
        <w:t>k</w:t>
      </w:r>
      <w:r w:rsidRPr="00E75434">
        <w:rPr>
          <w:rStyle w:val="vlist-s"/>
          <w:color w:val="1B1C1D"/>
          <w:bdr w:val="none" w:sz="0" w:space="0" w:color="auto" w:frame="1"/>
          <w:lang w:val="es-ES_tradnl"/>
        </w:rPr>
        <w:t>​</w:t>
      </w:r>
      <w:r w:rsidRPr="00E75434">
        <w:rPr>
          <w:rStyle w:val="mopen"/>
          <w:color w:val="1B1C1D"/>
          <w:bdr w:val="none" w:sz="0" w:space="0" w:color="auto" w:frame="1"/>
          <w:lang w:val="es-ES_tradnl"/>
        </w:rPr>
        <w:t>(</w:t>
      </w:r>
      <w:r w:rsidRPr="00E75434">
        <w:rPr>
          <w:rStyle w:val="mord"/>
          <w:rFonts w:eastAsiaTheme="majorEastAsia"/>
          <w:color w:val="1B1C1D"/>
          <w:bdr w:val="none" w:sz="0" w:space="0" w:color="auto" w:frame="1"/>
          <w:lang w:val="es-ES_tradnl"/>
        </w:rPr>
        <w:t>x</w:t>
      </w:r>
      <w:r w:rsidRPr="00E75434">
        <w:rPr>
          <w:rStyle w:val="mord"/>
          <w:rFonts w:eastAsiaTheme="majorEastAsia"/>
          <w:color w:val="1B1C1D"/>
          <w:bdr w:val="none" w:sz="0" w:space="0" w:color="auto" w:frame="1"/>
          <w:vertAlign w:val="subscript"/>
          <w:lang w:val="es-ES_tradnl"/>
        </w:rPr>
        <w:t>ik</w:t>
      </w:r>
      <w:r w:rsidRPr="00E75434">
        <w:rPr>
          <w:rStyle w:val="vlist-s"/>
          <w:color w:val="1B1C1D"/>
          <w:bdr w:val="none" w:sz="0" w:space="0" w:color="auto" w:frame="1"/>
          <w:lang w:val="es-ES_tradnl"/>
        </w:rPr>
        <w:t>​</w:t>
      </w:r>
      <w:r w:rsidRPr="00E75434">
        <w:rPr>
          <w:rStyle w:val="mpunct"/>
          <w:color w:val="1B1C1D"/>
          <w:bdr w:val="none" w:sz="0" w:space="0" w:color="auto" w:frame="1"/>
          <w:lang w:val="es-ES_tradnl"/>
        </w:rPr>
        <w:t>,</w:t>
      </w:r>
      <w:r w:rsidRPr="00E75434">
        <w:rPr>
          <w:rStyle w:val="mord"/>
          <w:rFonts w:eastAsiaTheme="majorEastAsia"/>
          <w:color w:val="1B1C1D"/>
          <w:bdr w:val="none" w:sz="0" w:space="0" w:color="auto" w:frame="1"/>
          <w:lang w:val="es-ES_tradnl"/>
        </w:rPr>
        <w:t>x</w:t>
      </w:r>
      <w:r w:rsidRPr="00E75434">
        <w:rPr>
          <w:rStyle w:val="mord"/>
          <w:rFonts w:eastAsiaTheme="majorEastAsia"/>
          <w:color w:val="1B1C1D"/>
          <w:bdr w:val="none" w:sz="0" w:space="0" w:color="auto" w:frame="1"/>
          <w:vertAlign w:val="subscript"/>
          <w:lang w:val="es-ES_tradnl"/>
        </w:rPr>
        <w:t>jk</w:t>
      </w:r>
      <w:r w:rsidRPr="00E75434">
        <w:rPr>
          <w:rStyle w:val="vlist-s"/>
          <w:color w:val="1B1C1D"/>
          <w:bdr w:val="none" w:sz="0" w:space="0" w:color="auto" w:frame="1"/>
          <w:lang w:val="es-ES_tradnl"/>
        </w:rPr>
        <w:t>​</w:t>
      </w:r>
      <w:r w:rsidRPr="00E75434">
        <w:rPr>
          <w:rStyle w:val="mclose"/>
          <w:color w:val="1B1C1D"/>
          <w:bdr w:val="none" w:sz="0" w:space="0" w:color="auto" w:frame="1"/>
          <w:lang w:val="es-ES_tradnl"/>
        </w:rPr>
        <w:t>)</w:t>
      </w:r>
      <w:r w:rsidRPr="00E75434">
        <w:rPr>
          <w:rStyle w:val="vlist-s"/>
          <w:color w:val="1B1C1D"/>
          <w:bdr w:val="none" w:sz="0" w:space="0" w:color="auto" w:frame="1"/>
          <w:lang w:val="es-ES_tradnl"/>
        </w:rPr>
        <w:t xml:space="preserve">​ ) / </w:t>
      </w:r>
      <w:r w:rsidRPr="00E75434">
        <w:rPr>
          <w:rStyle w:val="mop"/>
          <w:color w:val="1B1C1D"/>
          <w:bdr w:val="none" w:sz="0" w:space="0" w:color="auto" w:frame="1"/>
          <w:lang w:val="es-ES_tradnl"/>
        </w:rPr>
        <w:t>∑</w:t>
      </w:r>
      <w:r w:rsidRPr="00E75434">
        <w:rPr>
          <w:rStyle w:val="mord"/>
          <w:rFonts w:eastAsiaTheme="majorEastAsia"/>
          <w:color w:val="1B1C1D"/>
          <w:bdr w:val="none" w:sz="0" w:space="0" w:color="auto" w:frame="1"/>
          <w:vertAlign w:val="subscript"/>
          <w:lang w:val="es-ES_tradnl"/>
        </w:rPr>
        <w:t>k</w:t>
      </w:r>
      <w:r w:rsidRPr="00E75434">
        <w:rPr>
          <w:rStyle w:val="vlist-s"/>
          <w:color w:val="1B1C1D"/>
          <w:bdr w:val="none" w:sz="0" w:space="0" w:color="auto" w:frame="1"/>
          <w:lang w:val="es-ES_tradnl"/>
        </w:rPr>
        <w:t>​</w:t>
      </w:r>
      <w:r w:rsidRPr="00E75434">
        <w:rPr>
          <w:rStyle w:val="mord"/>
          <w:rFonts w:eastAsiaTheme="majorEastAsia"/>
          <w:color w:val="1B1C1D"/>
          <w:bdr w:val="none" w:sz="0" w:space="0" w:color="auto" w:frame="1"/>
          <w:lang w:val="es-ES_tradnl"/>
        </w:rPr>
        <w:t>w</w:t>
      </w:r>
      <w:r w:rsidRPr="00E75434">
        <w:rPr>
          <w:rStyle w:val="mord"/>
          <w:rFonts w:eastAsiaTheme="majorEastAsia"/>
          <w:color w:val="1B1C1D"/>
          <w:bdr w:val="none" w:sz="0" w:space="0" w:color="auto" w:frame="1"/>
          <w:vertAlign w:val="subscript"/>
          <w:lang w:val="es-ES_tradnl"/>
        </w:rPr>
        <w:t>k</w:t>
      </w:r>
    </w:p>
    <w:p w14:paraId="217A57A4" w14:textId="77777777" w:rsidR="007B43AE" w:rsidRPr="00E75434" w:rsidRDefault="007B43AE" w:rsidP="007B43AE">
      <w:pPr>
        <w:pStyle w:val="NormalWeb"/>
        <w:spacing w:before="0" w:beforeAutospacing="0" w:after="120" w:afterAutospacing="0" w:line="360" w:lineRule="auto"/>
        <w:rPr>
          <w:color w:val="1B1C1D"/>
          <w:lang w:val="es-ES_tradnl"/>
        </w:rPr>
      </w:pPr>
      <w:r w:rsidRPr="00E75434">
        <w:rPr>
          <w:color w:val="1B1C1D"/>
          <w:lang w:val="es-ES_tradnl"/>
        </w:rPr>
        <w:t>Donde:</w:t>
      </w:r>
    </w:p>
    <w:p w14:paraId="6D80EB91" w14:textId="77777777" w:rsidR="007B43AE" w:rsidRPr="00E75434" w:rsidRDefault="007B43AE" w:rsidP="007B43AE">
      <w:pPr>
        <w:pStyle w:val="NormalWeb"/>
        <w:numPr>
          <w:ilvl w:val="0"/>
          <w:numId w:val="36"/>
        </w:numPr>
        <w:spacing w:before="0" w:beforeAutospacing="0" w:after="0" w:afterAutospacing="0" w:line="360" w:lineRule="auto"/>
        <w:rPr>
          <w:color w:val="1B1C1D"/>
          <w:lang w:val="es-ES_tradnl"/>
        </w:rPr>
      </w:pPr>
      <w:r w:rsidRPr="00E75434">
        <w:rPr>
          <w:rStyle w:val="mord"/>
          <w:rFonts w:eastAsiaTheme="majorEastAsia"/>
          <w:color w:val="1B1C1D"/>
          <w:bdr w:val="none" w:sz="0" w:space="0" w:color="auto" w:frame="1"/>
          <w:lang w:val="es-ES_tradnl"/>
        </w:rPr>
        <w:t>w</w:t>
      </w:r>
      <w:r w:rsidRPr="00E75434">
        <w:rPr>
          <w:rStyle w:val="mord"/>
          <w:rFonts w:eastAsiaTheme="majorEastAsia"/>
          <w:color w:val="1B1C1D"/>
          <w:bdr w:val="none" w:sz="0" w:space="0" w:color="auto" w:frame="1"/>
          <w:vertAlign w:val="subscript"/>
          <w:lang w:val="es-ES_tradnl"/>
        </w:rPr>
        <w:t>k</w:t>
      </w:r>
      <w:r w:rsidRPr="00E75434">
        <w:rPr>
          <w:rStyle w:val="vlist-s"/>
          <w:color w:val="1B1C1D"/>
          <w:bdr w:val="none" w:sz="0" w:space="0" w:color="auto" w:frame="1"/>
          <w:lang w:val="es-ES_tradnl"/>
        </w:rPr>
        <w:t>​</w:t>
      </w:r>
      <w:r w:rsidRPr="00E75434">
        <w:rPr>
          <w:color w:val="1B1C1D"/>
          <w:lang w:val="es-ES_tradnl"/>
        </w:rPr>
        <w:t xml:space="preserve"> es el </w:t>
      </w:r>
      <w:r w:rsidRPr="00E75434">
        <w:rPr>
          <w:b/>
          <w:bCs/>
          <w:color w:val="1B1C1D"/>
          <w:bdr w:val="none" w:sz="0" w:space="0" w:color="auto" w:frame="1"/>
          <w:lang w:val="es-ES_tradnl"/>
        </w:rPr>
        <w:t>peso</w:t>
      </w:r>
      <w:r w:rsidRPr="00E75434">
        <w:rPr>
          <w:color w:val="1B1C1D"/>
          <w:lang w:val="es-ES_tradnl"/>
        </w:rPr>
        <w:t xml:space="preserve"> o la importancia asignada a cada variable </w:t>
      </w:r>
      <w:r w:rsidRPr="00E75434">
        <w:rPr>
          <w:rStyle w:val="mord"/>
          <w:rFonts w:eastAsiaTheme="majorEastAsia"/>
          <w:color w:val="1B1C1D"/>
          <w:bdr w:val="none" w:sz="0" w:space="0" w:color="auto" w:frame="1"/>
          <w:lang w:val="es-ES_tradnl"/>
        </w:rPr>
        <w:t>k</w:t>
      </w:r>
      <w:r w:rsidRPr="00E75434">
        <w:rPr>
          <w:color w:val="1B1C1D"/>
          <w:lang w:val="es-ES_tradnl"/>
        </w:rPr>
        <w:t>.</w:t>
      </w:r>
    </w:p>
    <w:p w14:paraId="05DA1456" w14:textId="77777777" w:rsidR="007B43AE" w:rsidRPr="00E75434" w:rsidRDefault="007B43AE" w:rsidP="007B43AE">
      <w:pPr>
        <w:pStyle w:val="NormalWeb"/>
        <w:numPr>
          <w:ilvl w:val="0"/>
          <w:numId w:val="36"/>
        </w:numPr>
        <w:spacing w:before="0" w:beforeAutospacing="0" w:after="0" w:afterAutospacing="0" w:line="360" w:lineRule="auto"/>
        <w:rPr>
          <w:color w:val="1B1C1D"/>
          <w:lang w:val="es-ES_tradnl"/>
        </w:rPr>
      </w:pPr>
      <w:r w:rsidRPr="00E75434">
        <w:rPr>
          <w:rStyle w:val="mord"/>
          <w:rFonts w:eastAsiaTheme="majorEastAsia"/>
          <w:color w:val="1B1C1D"/>
          <w:bdr w:val="none" w:sz="0" w:space="0" w:color="auto" w:frame="1"/>
          <w:lang w:val="es-ES_tradnl"/>
        </w:rPr>
        <w:lastRenderedPageBreak/>
        <w:t>d</w:t>
      </w:r>
      <w:r w:rsidRPr="00E75434">
        <w:rPr>
          <w:rStyle w:val="mord"/>
          <w:rFonts w:eastAsiaTheme="majorEastAsia"/>
          <w:color w:val="1B1C1D"/>
          <w:bdr w:val="none" w:sz="0" w:space="0" w:color="auto" w:frame="1"/>
          <w:vertAlign w:val="subscript"/>
          <w:lang w:val="es-ES_tradnl"/>
        </w:rPr>
        <w:t>k</w:t>
      </w:r>
      <w:r w:rsidRPr="00E75434">
        <w:rPr>
          <w:rStyle w:val="vlist-s"/>
          <w:color w:val="1B1C1D"/>
          <w:bdr w:val="none" w:sz="0" w:space="0" w:color="auto" w:frame="1"/>
          <w:lang w:val="es-ES_tradnl"/>
        </w:rPr>
        <w:t>​</w:t>
      </w:r>
      <w:r w:rsidRPr="00E75434">
        <w:rPr>
          <w:color w:val="1B1C1D"/>
          <w:lang w:val="es-ES_tradnl"/>
        </w:rPr>
        <w:t xml:space="preserve"> es la </w:t>
      </w:r>
      <w:r w:rsidRPr="00E75434">
        <w:rPr>
          <w:b/>
          <w:bCs/>
          <w:color w:val="1B1C1D"/>
          <w:bdr w:val="none" w:sz="0" w:space="0" w:color="auto" w:frame="1"/>
          <w:lang w:val="es-ES_tradnl"/>
        </w:rPr>
        <w:t>función de distancia</w:t>
      </w:r>
      <w:r w:rsidRPr="00E75434">
        <w:rPr>
          <w:color w:val="1B1C1D"/>
          <w:lang w:val="es-ES_tradnl"/>
        </w:rPr>
        <w:t xml:space="preserve"> específica utilizada para comparar la variable </w:t>
      </w:r>
      <w:r w:rsidRPr="00E75434">
        <w:rPr>
          <w:rStyle w:val="mord"/>
          <w:rFonts w:eastAsiaTheme="majorEastAsia"/>
          <w:color w:val="1B1C1D"/>
          <w:bdr w:val="none" w:sz="0" w:space="0" w:color="auto" w:frame="1"/>
          <w:lang w:val="es-ES_tradnl"/>
        </w:rPr>
        <w:t>k</w:t>
      </w:r>
      <w:r w:rsidRPr="00E75434">
        <w:rPr>
          <w:color w:val="1B1C1D"/>
          <w:lang w:val="es-ES_tradnl"/>
        </w:rPr>
        <w:t xml:space="preserve"> entre dos registros.</w:t>
      </w:r>
    </w:p>
    <w:p w14:paraId="1A4AE80F" w14:textId="77777777" w:rsidR="007B43AE" w:rsidRPr="00E75434" w:rsidRDefault="007B43AE" w:rsidP="007B43AE">
      <w:pPr>
        <w:pStyle w:val="Heading4"/>
        <w:spacing w:before="0" w:after="0" w:line="360" w:lineRule="auto"/>
        <w:rPr>
          <w:rFonts w:ascii="Times New Roman" w:hAnsi="Times New Roman" w:cs="Times New Roman"/>
          <w:color w:val="1B1C1D"/>
          <w:lang w:val="es-ES_tradnl"/>
        </w:rPr>
      </w:pPr>
      <w:r w:rsidRPr="00E75434">
        <w:rPr>
          <w:rFonts w:ascii="Times New Roman" w:hAnsi="Times New Roman" w:cs="Times New Roman"/>
          <w:color w:val="1B1C1D"/>
          <w:bdr w:val="none" w:sz="0" w:space="0" w:color="auto" w:frame="1"/>
          <w:lang w:val="es-ES_tradnl"/>
        </w:rPr>
        <w:t>2. Funciones de Distancia Específicas por Tipo de Variable</w:t>
      </w:r>
    </w:p>
    <w:p w14:paraId="46B53F7F" w14:textId="77777777" w:rsidR="007B43AE" w:rsidRPr="00E75434" w:rsidRDefault="007B43AE" w:rsidP="007B43AE">
      <w:pPr>
        <w:pStyle w:val="NormalWeb"/>
        <w:spacing w:before="0" w:beforeAutospacing="0" w:after="120" w:afterAutospacing="0" w:line="360" w:lineRule="auto"/>
        <w:rPr>
          <w:color w:val="1B1C1D"/>
          <w:lang w:val="es-ES_tradnl"/>
        </w:rPr>
      </w:pPr>
      <w:r w:rsidRPr="00E75434">
        <w:rPr>
          <w:color w:val="1B1C1D"/>
          <w:lang w:val="es-ES_tradnl"/>
        </w:rPr>
        <w:t>Para manejar la diversidad de datos en una encuesta, se utilizan diferentes funciones de distancia según el tipo de variable:</w:t>
      </w:r>
    </w:p>
    <w:p w14:paraId="3251BFE2" w14:textId="77777777" w:rsidR="007B43AE" w:rsidRPr="00E75434" w:rsidRDefault="007B43AE" w:rsidP="007B43AE">
      <w:pPr>
        <w:pStyle w:val="NormalWeb"/>
        <w:numPr>
          <w:ilvl w:val="0"/>
          <w:numId w:val="37"/>
        </w:numPr>
        <w:spacing w:before="0" w:beforeAutospacing="0" w:after="0" w:afterAutospacing="0" w:line="360" w:lineRule="auto"/>
        <w:rPr>
          <w:color w:val="1B1C1D"/>
          <w:lang w:val="es-ES_tradnl"/>
        </w:rPr>
      </w:pPr>
      <w:r w:rsidRPr="00E75434">
        <w:rPr>
          <w:b/>
          <w:bCs/>
          <w:color w:val="1B1C1D"/>
          <w:bdr w:val="none" w:sz="0" w:space="0" w:color="auto" w:frame="1"/>
          <w:lang w:val="es-ES_tradnl"/>
        </w:rPr>
        <w:t>Variables Categóricas (ej. sexo, provincia):</w:t>
      </w:r>
      <w:r w:rsidRPr="00E75434">
        <w:rPr>
          <w:color w:val="1B1C1D"/>
          <w:lang w:val="es-ES_tradnl"/>
        </w:rPr>
        <w:t xml:space="preserve"> Se utiliza la </w:t>
      </w:r>
      <w:r w:rsidRPr="00E75434">
        <w:rPr>
          <w:b/>
          <w:bCs/>
          <w:color w:val="1B1C1D"/>
          <w:bdr w:val="none" w:sz="0" w:space="0" w:color="auto" w:frame="1"/>
          <w:lang w:val="es-ES_tradnl"/>
        </w:rPr>
        <w:t>Distancia de Hamming</w:t>
      </w:r>
      <w:r w:rsidRPr="00E75434">
        <w:rPr>
          <w:color w:val="1B1C1D"/>
          <w:lang w:val="es-ES_tradnl"/>
        </w:rPr>
        <w:t>, que asigna una distancia de 0 si los valores son idénticos y 1 si son diferentes.</w:t>
      </w:r>
    </w:p>
    <w:p w14:paraId="053B054A" w14:textId="77777777" w:rsidR="007B43AE" w:rsidRPr="00E75434" w:rsidRDefault="007B43AE" w:rsidP="007B43AE">
      <w:pPr>
        <w:pStyle w:val="NormalWeb"/>
        <w:numPr>
          <w:ilvl w:val="0"/>
          <w:numId w:val="37"/>
        </w:numPr>
        <w:spacing w:before="0" w:beforeAutospacing="0" w:after="0" w:afterAutospacing="0" w:line="360" w:lineRule="auto"/>
        <w:rPr>
          <w:color w:val="1B1C1D"/>
          <w:lang w:val="es-ES_tradnl"/>
        </w:rPr>
      </w:pPr>
      <w:r w:rsidRPr="00E75434">
        <w:rPr>
          <w:b/>
          <w:bCs/>
          <w:color w:val="1B1C1D"/>
          <w:bdr w:val="none" w:sz="0" w:space="0" w:color="auto" w:frame="1"/>
          <w:lang w:val="es-ES_tradnl"/>
        </w:rPr>
        <w:t>Variables de Texto Libre (ej. nombre, dirección):</w:t>
      </w:r>
      <w:r w:rsidRPr="00E75434">
        <w:rPr>
          <w:color w:val="1B1C1D"/>
          <w:lang w:val="es-ES_tradnl"/>
        </w:rPr>
        <w:t xml:space="preserve"> Se aplica la </w:t>
      </w:r>
      <w:r w:rsidRPr="00E75434">
        <w:rPr>
          <w:b/>
          <w:bCs/>
          <w:color w:val="1B1C1D"/>
          <w:bdr w:val="none" w:sz="0" w:space="0" w:color="auto" w:frame="1"/>
          <w:lang w:val="es-ES_tradnl"/>
        </w:rPr>
        <w:t>Distancia de Jaro-Winkler</w:t>
      </w:r>
      <w:r w:rsidRPr="00E75434">
        <w:rPr>
          <w:color w:val="1B1C1D"/>
          <w:lang w:val="es-ES_tradnl"/>
        </w:rPr>
        <w:t>, ideal para comparar cadenas de texto que pueden tener pequeños errores tipográficos o variaciones. Esta medida calcula la similitud y la convierte en una distancia.</w:t>
      </w:r>
    </w:p>
    <w:p w14:paraId="4446A699" w14:textId="77777777" w:rsidR="007B43AE" w:rsidRPr="00E75434" w:rsidRDefault="007B43AE" w:rsidP="007B43AE">
      <w:pPr>
        <w:pStyle w:val="NormalWeb"/>
        <w:numPr>
          <w:ilvl w:val="0"/>
          <w:numId w:val="37"/>
        </w:numPr>
        <w:spacing w:before="0" w:beforeAutospacing="0" w:after="0" w:afterAutospacing="0" w:line="360" w:lineRule="auto"/>
        <w:rPr>
          <w:color w:val="1B1C1D"/>
          <w:lang w:val="es-ES_tradnl"/>
        </w:rPr>
      </w:pPr>
      <w:r w:rsidRPr="00E75434">
        <w:rPr>
          <w:b/>
          <w:bCs/>
          <w:color w:val="1B1C1D"/>
          <w:bdr w:val="none" w:sz="0" w:space="0" w:color="auto" w:frame="1"/>
          <w:lang w:val="es-ES_tradnl"/>
        </w:rPr>
        <w:t>Variables Numéricas (ej. edad):</w:t>
      </w:r>
      <w:r w:rsidRPr="00E75434">
        <w:rPr>
          <w:color w:val="1B1C1D"/>
          <w:lang w:val="es-ES_tradnl"/>
        </w:rPr>
        <w:t xml:space="preserve"> La distancia se calcula como la diferencia absoluta de edad, normalizada. Por ejemplo, una diferencia de 5 años o más se considera una distancia máxima de 1. Los valores faltantes reciben una distancia intermedia (0.5).</w:t>
      </w:r>
    </w:p>
    <w:p w14:paraId="657216B1" w14:textId="77777777" w:rsidR="007B43AE" w:rsidRPr="00E75434" w:rsidRDefault="007B43AE" w:rsidP="007B43AE">
      <w:pPr>
        <w:pStyle w:val="NormalWeb"/>
        <w:numPr>
          <w:ilvl w:val="0"/>
          <w:numId w:val="37"/>
        </w:numPr>
        <w:spacing w:before="0" w:beforeAutospacing="0" w:after="0" w:afterAutospacing="0" w:line="360" w:lineRule="auto"/>
        <w:rPr>
          <w:color w:val="1B1C1D"/>
          <w:lang w:val="es-ES_tradnl"/>
        </w:rPr>
      </w:pPr>
      <w:r w:rsidRPr="00E75434">
        <w:rPr>
          <w:b/>
          <w:bCs/>
          <w:color w:val="1B1C1D"/>
          <w:bdr w:val="none" w:sz="0" w:space="0" w:color="auto" w:frame="1"/>
          <w:lang w:val="es-ES_tradnl"/>
        </w:rPr>
        <w:t>Variables Temporales (ej. fecha y hora de la encuesta):</w:t>
      </w:r>
      <w:r w:rsidRPr="00E75434">
        <w:rPr>
          <w:color w:val="1B1C1D"/>
          <w:lang w:val="es-ES_tradnl"/>
        </w:rPr>
        <w:t xml:space="preserve"> Se utiliza una función escalonada que asigna distancias crecientes a medida que aumenta la diferencia de tiempo entre los dos registros.</w:t>
      </w:r>
    </w:p>
    <w:p w14:paraId="64DD7FB5" w14:textId="77777777" w:rsidR="007B43AE" w:rsidRPr="00E75434" w:rsidRDefault="007B43AE" w:rsidP="007B43AE">
      <w:pPr>
        <w:pStyle w:val="Heading4"/>
        <w:spacing w:before="0" w:after="0" w:line="360" w:lineRule="auto"/>
        <w:rPr>
          <w:rFonts w:ascii="Times New Roman" w:hAnsi="Times New Roman" w:cs="Times New Roman"/>
          <w:color w:val="1B1C1D"/>
          <w:lang w:val="es-ES_tradnl"/>
        </w:rPr>
      </w:pPr>
      <w:r w:rsidRPr="00E75434">
        <w:rPr>
          <w:rFonts w:ascii="Times New Roman" w:hAnsi="Times New Roman" w:cs="Times New Roman"/>
          <w:color w:val="1B1C1D"/>
          <w:bdr w:val="none" w:sz="0" w:space="0" w:color="auto" w:frame="1"/>
          <w:lang w:val="es-ES_tradnl"/>
        </w:rPr>
        <w:t>3. Conversión a un Score Probabilístico</w:t>
      </w:r>
    </w:p>
    <w:p w14:paraId="207922D0" w14:textId="77777777" w:rsidR="007B43AE" w:rsidRPr="00E75434" w:rsidRDefault="007B43AE" w:rsidP="007B43AE">
      <w:pPr>
        <w:pStyle w:val="NormalWeb"/>
        <w:spacing w:before="0" w:beforeAutospacing="0" w:after="0" w:afterAutospacing="0" w:line="360" w:lineRule="auto"/>
        <w:rPr>
          <w:color w:val="1B1C1D"/>
          <w:lang w:val="es-ES_tradnl"/>
        </w:rPr>
      </w:pPr>
      <w:r w:rsidRPr="00E75434">
        <w:rPr>
          <w:color w:val="1B1C1D"/>
          <w:lang w:val="es-ES_tradnl"/>
        </w:rPr>
        <w:t xml:space="preserve">La distancia compuesta se transforma en una </w:t>
      </w:r>
      <w:r w:rsidRPr="00E75434">
        <w:rPr>
          <w:b/>
          <w:bCs/>
          <w:color w:val="1B1C1D"/>
          <w:bdr w:val="none" w:sz="0" w:space="0" w:color="auto" w:frame="1"/>
          <w:lang w:val="es-ES_tradnl"/>
        </w:rPr>
        <w:t>probabilidad de duplicado</w:t>
      </w:r>
      <w:r w:rsidRPr="00E75434">
        <w:rPr>
          <w:color w:val="1B1C1D"/>
          <w:lang w:val="es-ES_tradnl"/>
        </w:rPr>
        <w:t xml:space="preserve"> mediante la siguiente fórmula:</w:t>
      </w:r>
    </w:p>
    <w:p w14:paraId="62395A28" w14:textId="3CFA8FB2" w:rsidR="007B43AE" w:rsidRPr="00E75434" w:rsidRDefault="007B43AE" w:rsidP="007B43AE">
      <w:pPr>
        <w:pStyle w:val="NormalWeb"/>
        <w:spacing w:before="0" w:beforeAutospacing="0" w:after="0" w:afterAutospacing="0" w:line="360" w:lineRule="auto"/>
        <w:rPr>
          <w:color w:val="1B1C1D"/>
          <w:lang w:val="es-ES_tradnl"/>
        </w:rPr>
      </w:pPr>
      <w:r w:rsidRPr="00E75434">
        <w:rPr>
          <w:rStyle w:val="mord"/>
          <w:rFonts w:eastAsiaTheme="majorEastAsia"/>
          <w:color w:val="1B1C1D"/>
          <w:bdr w:val="none" w:sz="0" w:space="0" w:color="auto" w:frame="1"/>
          <w:lang w:val="es-ES_tradnl"/>
        </w:rPr>
        <w:t xml:space="preserve">  p</w:t>
      </w:r>
      <w:r w:rsidRPr="00E75434">
        <w:rPr>
          <w:rStyle w:val="mord"/>
          <w:rFonts w:eastAsiaTheme="majorEastAsia"/>
          <w:color w:val="1B1C1D"/>
          <w:bdr w:val="none" w:sz="0" w:space="0" w:color="auto" w:frame="1"/>
          <w:vertAlign w:val="subscript"/>
          <w:lang w:val="es-ES_tradnl"/>
        </w:rPr>
        <w:t>dup</w:t>
      </w:r>
      <w:r w:rsidRPr="00E75434">
        <w:rPr>
          <w:rStyle w:val="vlist-s"/>
          <w:color w:val="1B1C1D"/>
          <w:bdr w:val="none" w:sz="0" w:space="0" w:color="auto" w:frame="1"/>
          <w:lang w:val="es-ES_tradnl"/>
        </w:rPr>
        <w:t>​</w:t>
      </w:r>
      <w:r w:rsidRPr="00E75434">
        <w:rPr>
          <w:rStyle w:val="mrel"/>
          <w:color w:val="1B1C1D"/>
          <w:bdr w:val="none" w:sz="0" w:space="0" w:color="auto" w:frame="1"/>
          <w:lang w:val="es-ES_tradnl"/>
        </w:rPr>
        <w:t xml:space="preserve">= </w:t>
      </w:r>
      <w:r w:rsidRPr="00E75434">
        <w:rPr>
          <w:rStyle w:val="mord"/>
          <w:rFonts w:eastAsiaTheme="majorEastAsia"/>
          <w:color w:val="1B1C1D"/>
          <w:bdr w:val="none" w:sz="0" w:space="0" w:color="auto" w:frame="1"/>
          <w:lang w:val="es-ES_tradnl"/>
        </w:rPr>
        <w:t>1</w:t>
      </w:r>
      <w:r w:rsidRPr="00E75434">
        <w:rPr>
          <w:rStyle w:val="mbin"/>
          <w:color w:val="1B1C1D"/>
          <w:bdr w:val="none" w:sz="0" w:space="0" w:color="auto" w:frame="1"/>
          <w:lang w:val="es-ES_tradnl"/>
        </w:rPr>
        <w:t xml:space="preserve">− </w:t>
      </w:r>
      <w:r w:rsidRPr="00E75434">
        <w:rPr>
          <w:rStyle w:val="mopen"/>
          <w:color w:val="1B1C1D"/>
          <w:bdr w:val="none" w:sz="0" w:space="0" w:color="auto" w:frame="1"/>
          <w:lang w:val="es-ES_tradnl"/>
        </w:rPr>
        <w:t>(</w:t>
      </w:r>
      <w:r w:rsidRPr="00E75434">
        <w:rPr>
          <w:rStyle w:val="mord"/>
          <w:rFonts w:eastAsiaTheme="majorEastAsia"/>
          <w:color w:val="1B1C1D"/>
          <w:bdr w:val="none" w:sz="0" w:space="0" w:color="auto" w:frame="1"/>
          <w:lang w:val="es-ES_tradnl"/>
        </w:rPr>
        <w:t>d</w:t>
      </w:r>
      <w:r w:rsidRPr="00E75434">
        <w:rPr>
          <w:rStyle w:val="mord"/>
          <w:rFonts w:eastAsiaTheme="majorEastAsia"/>
          <w:color w:val="1B1C1D"/>
          <w:bdr w:val="none" w:sz="0" w:space="0" w:color="auto" w:frame="1"/>
          <w:vertAlign w:val="subscript"/>
          <w:lang w:val="es-ES_tradnl"/>
        </w:rPr>
        <w:t>compuesta</w:t>
      </w:r>
      <w:r w:rsidRPr="00E75434">
        <w:rPr>
          <w:rStyle w:val="vlist-s"/>
          <w:color w:val="1B1C1D"/>
          <w:bdr w:val="none" w:sz="0" w:space="0" w:color="auto" w:frame="1"/>
          <w:lang w:val="es-ES_tradnl"/>
        </w:rPr>
        <w:t>​</w:t>
      </w:r>
      <w:r w:rsidRPr="00E75434">
        <w:rPr>
          <w:rStyle w:val="mclose"/>
          <w:color w:val="1B1C1D"/>
          <w:bdr w:val="none" w:sz="0" w:space="0" w:color="auto" w:frame="1"/>
          <w:lang w:val="es-ES_tradnl"/>
        </w:rPr>
        <w:t>)</w:t>
      </w:r>
      <w:r w:rsidRPr="00E75434">
        <w:rPr>
          <w:rStyle w:val="mord"/>
          <w:rFonts w:eastAsiaTheme="majorEastAsia"/>
          <w:color w:val="1B1C1D"/>
          <w:bdr w:val="none" w:sz="0" w:space="0" w:color="auto" w:frame="1"/>
          <w:vertAlign w:val="superscript"/>
          <w:lang w:val="es-ES_tradnl"/>
        </w:rPr>
        <w:t>α</w:t>
      </w:r>
    </w:p>
    <w:p w14:paraId="4D448D24" w14:textId="77777777" w:rsidR="007B43AE" w:rsidRPr="00E75434" w:rsidRDefault="007B43AE" w:rsidP="007B43AE">
      <w:pPr>
        <w:pStyle w:val="NormalWeb"/>
        <w:spacing w:before="0" w:beforeAutospacing="0" w:after="0" w:afterAutospacing="0" w:line="360" w:lineRule="auto"/>
        <w:rPr>
          <w:color w:val="1B1C1D"/>
          <w:lang w:val="es-ES_tradnl"/>
        </w:rPr>
      </w:pPr>
      <w:r w:rsidRPr="00E75434">
        <w:rPr>
          <w:color w:val="1B1C1D"/>
          <w:lang w:val="es-ES_tradnl"/>
        </w:rPr>
        <w:t xml:space="preserve">El parámetro </w:t>
      </w:r>
      <w:r w:rsidRPr="00E75434">
        <w:rPr>
          <w:rStyle w:val="mord"/>
          <w:rFonts w:eastAsiaTheme="majorEastAsia"/>
          <w:color w:val="1B1C1D"/>
          <w:bdr w:val="none" w:sz="0" w:space="0" w:color="auto" w:frame="1"/>
          <w:lang w:val="es-ES_tradnl"/>
        </w:rPr>
        <w:t>α</w:t>
      </w:r>
      <w:r w:rsidRPr="00E75434">
        <w:rPr>
          <w:color w:val="1B1C1D"/>
          <w:lang w:val="es-ES_tradnl"/>
        </w:rPr>
        <w:t xml:space="preserve"> (alfa) ajusta la sensibilidad de la probabilidad a las distancias calculadas. Un valor de </w:t>
      </w:r>
      <w:r w:rsidRPr="00E75434">
        <w:rPr>
          <w:rStyle w:val="mord"/>
          <w:rFonts w:eastAsiaTheme="majorEastAsia"/>
          <w:color w:val="1B1C1D"/>
          <w:bdr w:val="none" w:sz="0" w:space="0" w:color="auto" w:frame="1"/>
          <w:lang w:val="es-ES_tradnl"/>
        </w:rPr>
        <w:t>α</w:t>
      </w:r>
      <w:r w:rsidRPr="00E75434">
        <w:rPr>
          <w:rStyle w:val="mrel"/>
          <w:color w:val="1B1C1D"/>
          <w:bdr w:val="none" w:sz="0" w:space="0" w:color="auto" w:frame="1"/>
          <w:lang w:val="es-ES_tradnl"/>
        </w:rPr>
        <w:t>&gt;</w:t>
      </w:r>
      <w:r w:rsidRPr="00E75434">
        <w:rPr>
          <w:rStyle w:val="mord"/>
          <w:rFonts w:eastAsiaTheme="majorEastAsia"/>
          <w:color w:val="1B1C1D"/>
          <w:bdr w:val="none" w:sz="0" w:space="0" w:color="auto" w:frame="1"/>
          <w:lang w:val="es-ES_tradnl"/>
        </w:rPr>
        <w:t>1</w:t>
      </w:r>
      <w:r w:rsidRPr="00E75434">
        <w:rPr>
          <w:color w:val="1B1C1D"/>
          <w:lang w:val="es-ES_tradnl"/>
        </w:rPr>
        <w:t xml:space="preserve"> penaliza más las pequeñas diferencias, exigiendo una mayor similitud para considerar un par como un duplicado potencial.</w:t>
      </w:r>
    </w:p>
    <w:p w14:paraId="59E78B66" w14:textId="77777777" w:rsidR="007B43AE" w:rsidRPr="00E75434" w:rsidRDefault="007B43AE" w:rsidP="007B43AE">
      <w:pPr>
        <w:pStyle w:val="Heading3"/>
        <w:spacing w:before="0" w:after="120" w:line="360" w:lineRule="auto"/>
        <w:rPr>
          <w:rFonts w:ascii="Times New Roman" w:hAnsi="Times New Roman" w:cs="Times New Roman"/>
          <w:color w:val="1B1C1D"/>
          <w:sz w:val="24"/>
          <w:szCs w:val="24"/>
          <w:lang w:val="es-ES_tradnl"/>
        </w:rPr>
      </w:pPr>
      <w:bookmarkStart w:id="22" w:name="_Toc207688373"/>
      <w:r w:rsidRPr="00E75434">
        <w:rPr>
          <w:rFonts w:ascii="Times New Roman" w:hAnsi="Times New Roman" w:cs="Times New Roman"/>
          <w:color w:val="1B1C1D"/>
          <w:sz w:val="24"/>
          <w:szCs w:val="24"/>
          <w:lang w:val="es-ES_tradnl"/>
        </w:rPr>
        <w:t>Optimizaciones para la Eficiencia Computacional</w:t>
      </w:r>
      <w:bookmarkEnd w:id="22"/>
    </w:p>
    <w:p w14:paraId="22DBA26C" w14:textId="77777777" w:rsidR="007B43AE" w:rsidRPr="00E75434" w:rsidRDefault="007B43AE" w:rsidP="007B43AE">
      <w:pPr>
        <w:pStyle w:val="NormalWeb"/>
        <w:spacing w:before="0" w:beforeAutospacing="0" w:after="120" w:afterAutospacing="0" w:line="360" w:lineRule="auto"/>
        <w:rPr>
          <w:color w:val="1B1C1D"/>
          <w:lang w:val="es-ES_tradnl"/>
        </w:rPr>
      </w:pPr>
      <w:r w:rsidRPr="00E75434">
        <w:rPr>
          <w:color w:val="1B1C1D"/>
          <w:lang w:val="es-ES_tradnl"/>
        </w:rPr>
        <w:t>Comparar cada registro con todos los demás es computacionalmente muy costoso. Para solucionar esto, se implementaron varias optimizaciones:</w:t>
      </w:r>
    </w:p>
    <w:p w14:paraId="5EF2BEF5" w14:textId="77777777" w:rsidR="007B43AE" w:rsidRPr="00E75434" w:rsidRDefault="007B43AE" w:rsidP="007B43AE">
      <w:pPr>
        <w:pStyle w:val="NormalWeb"/>
        <w:numPr>
          <w:ilvl w:val="0"/>
          <w:numId w:val="38"/>
        </w:numPr>
        <w:spacing w:before="0" w:beforeAutospacing="0" w:after="0" w:afterAutospacing="0" w:line="360" w:lineRule="auto"/>
        <w:rPr>
          <w:color w:val="1B1C1D"/>
          <w:lang w:val="es-ES_tradnl"/>
        </w:rPr>
      </w:pPr>
      <w:r w:rsidRPr="00E75434">
        <w:rPr>
          <w:b/>
          <w:bCs/>
          <w:color w:val="1B1C1D"/>
          <w:bdr w:val="none" w:sz="0" w:space="0" w:color="auto" w:frame="1"/>
          <w:lang w:val="es-ES_tradnl"/>
        </w:rPr>
        <w:lastRenderedPageBreak/>
        <w:t>Blocking Determinístico:</w:t>
      </w:r>
      <w:r w:rsidRPr="00E75434">
        <w:rPr>
          <w:color w:val="1B1C1D"/>
          <w:lang w:val="es-ES_tradnl"/>
        </w:rPr>
        <w:t xml:space="preserve"> En lugar de comparar todos los pares posibles, los registros se agrupan en bloques basados en una clave (por ejemplo, cantón, sexo y una banda de edad). Las comparaciones solo se realizan dentro de estos bloques, reduciendo drásticamente el número de cálculos.</w:t>
      </w:r>
    </w:p>
    <w:p w14:paraId="21949FE9" w14:textId="77777777" w:rsidR="007B43AE" w:rsidRPr="00E75434" w:rsidRDefault="007B43AE" w:rsidP="007B43AE">
      <w:pPr>
        <w:pStyle w:val="NormalWeb"/>
        <w:numPr>
          <w:ilvl w:val="0"/>
          <w:numId w:val="38"/>
        </w:numPr>
        <w:spacing w:before="0" w:beforeAutospacing="0" w:after="0" w:afterAutospacing="0" w:line="360" w:lineRule="auto"/>
        <w:rPr>
          <w:color w:val="1B1C1D"/>
          <w:lang w:val="es-ES_tradnl"/>
        </w:rPr>
      </w:pPr>
      <w:r w:rsidRPr="00E75434">
        <w:rPr>
          <w:b/>
          <w:bCs/>
          <w:color w:val="1B1C1D"/>
          <w:bdr w:val="none" w:sz="0" w:space="0" w:color="auto" w:frame="1"/>
          <w:lang w:val="es-ES_tradnl"/>
        </w:rPr>
        <w:t>Poda Temprana (Early Pruning):</w:t>
      </w:r>
      <w:r w:rsidRPr="00E75434">
        <w:rPr>
          <w:color w:val="1B1C1D"/>
          <w:lang w:val="es-ES_tradnl"/>
        </w:rPr>
        <w:t xml:space="preserve"> Durante el cálculo de la distancia, si se determina que un par no tiene ninguna posibilidad de superar un umbral de probabilidad predefinido, el cálculo se detiene prematuramente. Esto se logra evaluando las variables más baratas computacionalmente primero y calculando un límite superior de la probabilidad posible.</w:t>
      </w:r>
    </w:p>
    <w:p w14:paraId="5DC77E7E" w14:textId="77777777" w:rsidR="007B43AE" w:rsidRPr="00E75434" w:rsidRDefault="007B43AE" w:rsidP="007B43AE">
      <w:pPr>
        <w:pStyle w:val="Heading3"/>
        <w:spacing w:before="0" w:after="120" w:line="360" w:lineRule="auto"/>
        <w:rPr>
          <w:rFonts w:ascii="Times New Roman" w:hAnsi="Times New Roman" w:cs="Times New Roman"/>
          <w:color w:val="1B1C1D"/>
          <w:sz w:val="24"/>
          <w:szCs w:val="24"/>
          <w:lang w:val="es-ES_tradnl"/>
        </w:rPr>
      </w:pPr>
      <w:bookmarkStart w:id="23" w:name="_Toc207688374"/>
      <w:r w:rsidRPr="00E75434">
        <w:rPr>
          <w:rFonts w:ascii="Times New Roman" w:hAnsi="Times New Roman" w:cs="Times New Roman"/>
          <w:color w:val="1B1C1D"/>
          <w:sz w:val="24"/>
          <w:szCs w:val="24"/>
          <w:lang w:val="es-ES_tradnl"/>
        </w:rPr>
        <w:t>Agrupación y Clasificación Final</w:t>
      </w:r>
      <w:bookmarkEnd w:id="23"/>
    </w:p>
    <w:p w14:paraId="494C813D" w14:textId="77777777" w:rsidR="007B43AE" w:rsidRPr="00E75434" w:rsidRDefault="007B43AE" w:rsidP="007B43AE">
      <w:pPr>
        <w:pStyle w:val="NormalWeb"/>
        <w:spacing w:before="0" w:beforeAutospacing="0" w:after="120" w:afterAutospacing="0" w:line="360" w:lineRule="auto"/>
        <w:rPr>
          <w:color w:val="1B1C1D"/>
          <w:lang w:val="es-ES_tradnl"/>
        </w:rPr>
      </w:pPr>
      <w:r w:rsidRPr="00E75434">
        <w:rPr>
          <w:color w:val="1B1C1D"/>
          <w:lang w:val="es-ES_tradnl"/>
        </w:rPr>
        <w:t>Una vez que se han calculado las probabilidades de duplicado para los pares candidatos, el siguiente paso es agrupar los registros que pertenecen a la misma entidad.</w:t>
      </w:r>
    </w:p>
    <w:p w14:paraId="1706D65B" w14:textId="77777777" w:rsidR="007B43AE" w:rsidRPr="00E75434" w:rsidRDefault="007B43AE" w:rsidP="007B43AE">
      <w:pPr>
        <w:pStyle w:val="NormalWeb"/>
        <w:numPr>
          <w:ilvl w:val="0"/>
          <w:numId w:val="39"/>
        </w:numPr>
        <w:spacing w:before="0" w:beforeAutospacing="0" w:after="0" w:afterAutospacing="0" w:line="360" w:lineRule="auto"/>
        <w:rPr>
          <w:color w:val="1B1C1D"/>
          <w:lang w:val="es-ES_tradnl"/>
        </w:rPr>
      </w:pPr>
      <w:r w:rsidRPr="00E75434">
        <w:rPr>
          <w:b/>
          <w:bCs/>
          <w:color w:val="1B1C1D"/>
          <w:bdr w:val="none" w:sz="0" w:space="0" w:color="auto" w:frame="1"/>
          <w:lang w:val="es-ES_tradnl"/>
        </w:rPr>
        <w:t>Clustering Jerárquico:</w:t>
      </w:r>
      <w:r w:rsidRPr="00E75434">
        <w:rPr>
          <w:color w:val="1B1C1D"/>
          <w:lang w:val="es-ES_tradnl"/>
        </w:rPr>
        <w:t xml:space="preserve"> Se utiliza un algoritmo de clustering jerárquico para agrupar los registros. Este método construye un árbol de relaciones (dendrograma) basado en las distancias compuestas.</w:t>
      </w:r>
    </w:p>
    <w:p w14:paraId="7C5A28B0" w14:textId="77777777" w:rsidR="007B43AE" w:rsidRPr="00E75434" w:rsidRDefault="007B43AE" w:rsidP="007B43AE">
      <w:pPr>
        <w:pStyle w:val="NormalWeb"/>
        <w:numPr>
          <w:ilvl w:val="0"/>
          <w:numId w:val="39"/>
        </w:numPr>
        <w:spacing w:before="0" w:beforeAutospacing="0" w:after="0" w:afterAutospacing="0" w:line="360" w:lineRule="auto"/>
        <w:rPr>
          <w:color w:val="1B1C1D"/>
          <w:lang w:val="es-ES_tradnl"/>
        </w:rPr>
      </w:pPr>
      <w:r w:rsidRPr="00E75434">
        <w:rPr>
          <w:b/>
          <w:bCs/>
          <w:color w:val="1B1C1D"/>
          <w:bdr w:val="none" w:sz="0" w:space="0" w:color="auto" w:frame="1"/>
          <w:lang w:val="es-ES_tradnl"/>
        </w:rPr>
        <w:t>Cortes Múltiples:</w:t>
      </w:r>
      <w:r w:rsidRPr="00E75434">
        <w:rPr>
          <w:color w:val="1B1C1D"/>
          <w:lang w:val="es-ES_tradnl"/>
        </w:rPr>
        <w:t xml:space="preserve"> Se realizan diferentes cortes en este árbol para generar grupos con distintos niveles de confianza (estricto, medio y laxo), lo que permite un análisis más flexible.</w:t>
      </w:r>
    </w:p>
    <w:p w14:paraId="29D7DAA8" w14:textId="77777777" w:rsidR="007B43AE" w:rsidRPr="00E75434" w:rsidRDefault="007B43AE" w:rsidP="007B43AE">
      <w:pPr>
        <w:pStyle w:val="Heading3"/>
        <w:spacing w:before="0" w:after="120" w:line="360" w:lineRule="auto"/>
        <w:rPr>
          <w:rFonts w:ascii="Times New Roman" w:hAnsi="Times New Roman" w:cs="Times New Roman"/>
          <w:color w:val="1B1C1D"/>
          <w:sz w:val="24"/>
          <w:szCs w:val="24"/>
          <w:lang w:val="es-ES_tradnl"/>
        </w:rPr>
      </w:pPr>
      <w:bookmarkStart w:id="24" w:name="_Toc207688375"/>
      <w:r w:rsidRPr="00E75434">
        <w:rPr>
          <w:rFonts w:ascii="Times New Roman" w:hAnsi="Times New Roman" w:cs="Times New Roman"/>
          <w:color w:val="1B1C1D"/>
          <w:sz w:val="24"/>
          <w:szCs w:val="24"/>
          <w:lang w:val="es-ES_tradnl"/>
        </w:rPr>
        <w:t>Validación y Limitaciones</w:t>
      </w:r>
      <w:bookmarkEnd w:id="24"/>
    </w:p>
    <w:p w14:paraId="58EC161A" w14:textId="77777777" w:rsidR="007B43AE" w:rsidRPr="00E75434" w:rsidRDefault="007B43AE" w:rsidP="007B43AE">
      <w:pPr>
        <w:pStyle w:val="NormalWeb"/>
        <w:spacing w:before="0" w:beforeAutospacing="0" w:after="240" w:afterAutospacing="0" w:line="360" w:lineRule="auto"/>
        <w:rPr>
          <w:color w:val="1B1C1D"/>
          <w:lang w:val="es-ES_tradnl"/>
        </w:rPr>
      </w:pPr>
      <w:r w:rsidRPr="00E75434">
        <w:rPr>
          <w:color w:val="1B1C1D"/>
          <w:lang w:val="es-ES_tradnl"/>
        </w:rPr>
        <w:t>Finalmente, el modelo se valida estadísticamente. Los pares de registros se clasifican en categorías de "alta sospecha", "media sospecha" o "baja sospecha" según umbrales de probabilidad.</w:t>
      </w:r>
    </w:p>
    <w:p w14:paraId="7418D0B0" w14:textId="77777777" w:rsidR="007B43AE" w:rsidRPr="00E75434" w:rsidRDefault="007B43AE" w:rsidP="007B43AE">
      <w:pPr>
        <w:pStyle w:val="NormalWeb"/>
        <w:spacing w:before="0" w:beforeAutospacing="0" w:after="0" w:afterAutospacing="0" w:line="360" w:lineRule="auto"/>
        <w:rPr>
          <w:color w:val="1B1C1D"/>
          <w:lang w:val="es-ES_tradnl"/>
        </w:rPr>
      </w:pPr>
      <w:r w:rsidRPr="00E75434">
        <w:rPr>
          <w:color w:val="1B1C1D"/>
          <w:lang w:val="es-ES_tradnl"/>
        </w:rPr>
        <w:t xml:space="preserve">La metodología tiene algunas </w:t>
      </w:r>
      <w:r w:rsidRPr="00E75434">
        <w:rPr>
          <w:b/>
          <w:bCs/>
          <w:color w:val="1B1C1D"/>
          <w:bdr w:val="none" w:sz="0" w:space="0" w:color="auto" w:frame="1"/>
          <w:lang w:val="es-ES_tradnl"/>
        </w:rPr>
        <w:t>limitaciones importantes</w:t>
      </w:r>
      <w:r w:rsidRPr="00E75434">
        <w:rPr>
          <w:color w:val="1B1C1D"/>
          <w:lang w:val="es-ES_tradnl"/>
        </w:rPr>
        <w:t>:</w:t>
      </w:r>
    </w:p>
    <w:p w14:paraId="770AE9B1" w14:textId="77777777" w:rsidR="007B43AE" w:rsidRPr="00E75434" w:rsidRDefault="007B43AE" w:rsidP="007B43AE">
      <w:pPr>
        <w:pStyle w:val="NormalWeb"/>
        <w:numPr>
          <w:ilvl w:val="0"/>
          <w:numId w:val="40"/>
        </w:numPr>
        <w:spacing w:before="0" w:beforeAutospacing="0" w:after="0" w:afterAutospacing="0" w:line="360" w:lineRule="auto"/>
        <w:rPr>
          <w:color w:val="1B1C1D"/>
          <w:lang w:val="es-ES_tradnl"/>
        </w:rPr>
      </w:pPr>
      <w:r w:rsidRPr="00E75434">
        <w:rPr>
          <w:color w:val="1B1C1D"/>
          <w:lang w:val="es-ES_tradnl"/>
        </w:rPr>
        <w:t xml:space="preserve">La efectividad del modelo depende en gran medida de la </w:t>
      </w:r>
      <w:r w:rsidRPr="00E75434">
        <w:rPr>
          <w:b/>
          <w:bCs/>
          <w:color w:val="1B1C1D"/>
          <w:bdr w:val="none" w:sz="0" w:space="0" w:color="auto" w:frame="1"/>
          <w:lang w:val="es-ES_tradnl"/>
        </w:rPr>
        <w:t>correcta calibración de los pesos</w:t>
      </w:r>
      <w:r w:rsidRPr="00E75434">
        <w:rPr>
          <w:color w:val="1B1C1D"/>
          <w:lang w:val="es-ES_tradnl"/>
        </w:rPr>
        <w:t xml:space="preserve"> de las variables y de los umbrales de decisión.</w:t>
      </w:r>
    </w:p>
    <w:p w14:paraId="78B431F2" w14:textId="77777777" w:rsidR="007B43AE" w:rsidRPr="00E75434" w:rsidRDefault="007B43AE" w:rsidP="007B43AE">
      <w:pPr>
        <w:pStyle w:val="NormalWeb"/>
        <w:numPr>
          <w:ilvl w:val="0"/>
          <w:numId w:val="40"/>
        </w:numPr>
        <w:spacing w:before="0" w:beforeAutospacing="0" w:after="0" w:afterAutospacing="0" w:line="360" w:lineRule="auto"/>
        <w:rPr>
          <w:color w:val="1B1C1D"/>
          <w:lang w:val="es-ES_tradnl"/>
        </w:rPr>
      </w:pPr>
      <w:r w:rsidRPr="00E75434">
        <w:rPr>
          <w:color w:val="1B1C1D"/>
          <w:lang w:val="es-ES_tradnl"/>
        </w:rPr>
        <w:t xml:space="preserve">Se asume que las variables son </w:t>
      </w:r>
      <w:r w:rsidRPr="00E75434">
        <w:rPr>
          <w:b/>
          <w:bCs/>
          <w:color w:val="1B1C1D"/>
          <w:bdr w:val="none" w:sz="0" w:space="0" w:color="auto" w:frame="1"/>
          <w:lang w:val="es-ES_tradnl"/>
        </w:rPr>
        <w:t>independientes entre sí</w:t>
      </w:r>
      <w:r w:rsidRPr="00E75434">
        <w:rPr>
          <w:color w:val="1B1C1D"/>
          <w:lang w:val="es-ES_tradnl"/>
        </w:rPr>
        <w:t>, lo cual no siempre es cierto en la práctica.</w:t>
      </w:r>
    </w:p>
    <w:p w14:paraId="33ECFA7D" w14:textId="77777777" w:rsidR="007B43AE" w:rsidRPr="00E75434" w:rsidRDefault="007B43AE" w:rsidP="007B43AE">
      <w:pPr>
        <w:pStyle w:val="NormalWeb"/>
        <w:numPr>
          <w:ilvl w:val="0"/>
          <w:numId w:val="40"/>
        </w:numPr>
        <w:spacing w:before="0" w:beforeAutospacing="0" w:after="0" w:afterAutospacing="0" w:line="360" w:lineRule="auto"/>
        <w:rPr>
          <w:color w:val="1B1C1D"/>
          <w:lang w:val="es-ES_tradnl"/>
        </w:rPr>
      </w:pPr>
      <w:r w:rsidRPr="00E75434">
        <w:rPr>
          <w:color w:val="1B1C1D"/>
          <w:lang w:val="es-ES_tradnl"/>
        </w:rPr>
        <w:lastRenderedPageBreak/>
        <w:t xml:space="preserve">El </w:t>
      </w:r>
      <w:r w:rsidRPr="00E75434">
        <w:rPr>
          <w:b/>
          <w:bCs/>
          <w:color w:val="1B1C1D"/>
          <w:bdr w:val="none" w:sz="0" w:space="0" w:color="auto" w:frame="1"/>
          <w:lang w:val="es-ES_tradnl"/>
        </w:rPr>
        <w:t>blocking</w:t>
      </w:r>
      <w:r w:rsidRPr="00E75434">
        <w:rPr>
          <w:color w:val="1B1C1D"/>
          <w:lang w:val="es-ES_tradnl"/>
        </w:rPr>
        <w:t xml:space="preserve"> puede hacer que se omitan duplicados verdaderos si no coinciden en la clave de bloqueo.</w:t>
      </w:r>
    </w:p>
    <w:p w14:paraId="67AD20BD" w14:textId="77777777" w:rsidR="00246FED" w:rsidRPr="00E75434" w:rsidRDefault="00246FED" w:rsidP="00146EB8">
      <w:pPr>
        <w:jc w:val="both"/>
        <w:rPr>
          <w:rFonts w:asciiTheme="majorHAnsi" w:eastAsiaTheme="majorEastAsia" w:hAnsiTheme="majorHAnsi" w:cstheme="majorBidi"/>
          <w:color w:val="0F4761" w:themeColor="accent1" w:themeShade="BF"/>
          <w:sz w:val="40"/>
          <w:szCs w:val="40"/>
          <w:lang w:val="es-ES_tradnl"/>
        </w:rPr>
      </w:pPr>
    </w:p>
    <w:p w14:paraId="5F25D4B5" w14:textId="77777777" w:rsidR="000A178F" w:rsidRPr="00E75434" w:rsidRDefault="000A178F">
      <w:pPr>
        <w:rPr>
          <w:rFonts w:asciiTheme="majorHAnsi" w:eastAsiaTheme="majorEastAsia" w:hAnsiTheme="majorHAnsi" w:cstheme="majorBidi"/>
          <w:color w:val="0F4761" w:themeColor="accent1" w:themeShade="BF"/>
          <w:sz w:val="40"/>
          <w:szCs w:val="40"/>
          <w:lang w:val="es-ES_tradnl"/>
        </w:rPr>
      </w:pPr>
      <w:r w:rsidRPr="00E75434">
        <w:rPr>
          <w:rFonts w:asciiTheme="majorHAnsi" w:eastAsiaTheme="majorEastAsia" w:hAnsiTheme="majorHAnsi" w:cstheme="majorBidi"/>
          <w:color w:val="0F4761" w:themeColor="accent1" w:themeShade="BF"/>
          <w:sz w:val="40"/>
          <w:szCs w:val="40"/>
          <w:lang w:val="es-ES_tradnl"/>
        </w:rPr>
        <w:br w:type="page"/>
      </w:r>
    </w:p>
    <w:p w14:paraId="07B06A80" w14:textId="1F857D54" w:rsidR="000A178F" w:rsidRPr="00E75434" w:rsidRDefault="000A178F" w:rsidP="00146EB8">
      <w:pPr>
        <w:jc w:val="both"/>
        <w:rPr>
          <w:rFonts w:asciiTheme="majorHAnsi" w:eastAsiaTheme="majorEastAsia" w:hAnsiTheme="majorHAnsi" w:cstheme="majorBidi"/>
          <w:color w:val="0F4761" w:themeColor="accent1" w:themeShade="BF"/>
          <w:sz w:val="40"/>
          <w:szCs w:val="40"/>
          <w:lang w:val="es-ES_tradnl"/>
        </w:rPr>
      </w:pPr>
      <w:r w:rsidRPr="00E75434">
        <w:rPr>
          <w:rFonts w:asciiTheme="majorHAnsi" w:eastAsiaTheme="majorEastAsia" w:hAnsiTheme="majorHAnsi" w:cstheme="majorBidi"/>
          <w:color w:val="0F4761" w:themeColor="accent1" w:themeShade="BF"/>
          <w:sz w:val="40"/>
          <w:szCs w:val="40"/>
          <w:lang w:val="es-ES_tradnl"/>
        </w:rPr>
        <w:lastRenderedPageBreak/>
        <w:t>Referencias</w:t>
      </w:r>
    </w:p>
    <w:p w14:paraId="289B4FEA" w14:textId="77777777" w:rsidR="00E75434" w:rsidRPr="00E75434" w:rsidRDefault="00E75434" w:rsidP="00E75434">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Superintendencia de Telecomunicaciones (SUTEL). (2023, 22 de febrero). </w:t>
      </w:r>
      <w:r w:rsidRPr="00E75434">
        <w:rPr>
          <w:rFonts w:ascii="Times New Roman" w:eastAsia="Times New Roman" w:hAnsi="Times New Roman" w:cs="Times New Roman"/>
          <w:i/>
          <w:iCs/>
          <w:kern w:val="0"/>
          <w:lang w:val="es-ES_tradnl"/>
          <w14:ligatures w14:val="none"/>
        </w:rPr>
        <w:t>Propuesta de dictamen técnico de necesidad y factibilidad para un eventual proceso concursal para la prestación de servicios de telecomunicaciones disponibles al público a través de sistemas IMT</w:t>
      </w:r>
      <w:r w:rsidRPr="00E75434">
        <w:rPr>
          <w:rFonts w:ascii="Times New Roman" w:eastAsia="Times New Roman" w:hAnsi="Times New Roman" w:cs="Times New Roman"/>
          <w:kern w:val="0"/>
          <w:lang w:val="es-ES_tradnl"/>
          <w14:ligatures w14:val="none"/>
        </w:rPr>
        <w:t xml:space="preserve"> (Oficio N.º 01355-SUTEL-DGC-2023). Superintendencia de Telecomunicaciones.</w:t>
      </w:r>
    </w:p>
    <w:p w14:paraId="6955845E" w14:textId="77777777" w:rsidR="00E75434" w:rsidRPr="00E75434" w:rsidRDefault="00E75434" w:rsidP="00E75434">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Superintendencia de Telecomunicaciones (SUTEL), Dirección General de Calidad. (2023). </w:t>
      </w:r>
      <w:r w:rsidRPr="00E75434">
        <w:rPr>
          <w:rFonts w:ascii="Times New Roman" w:eastAsia="Times New Roman" w:hAnsi="Times New Roman" w:cs="Times New Roman"/>
          <w:i/>
          <w:iCs/>
          <w:kern w:val="0"/>
          <w:lang w:val="es-ES_tradnl"/>
          <w14:ligatures w14:val="none"/>
        </w:rPr>
        <w:t>Resultados 2023 de la evaluación nacional de calidad en servicios móviles</w:t>
      </w:r>
      <w:r w:rsidRPr="00E75434">
        <w:rPr>
          <w:rFonts w:ascii="Times New Roman" w:eastAsia="Times New Roman" w:hAnsi="Times New Roman" w:cs="Times New Roman"/>
          <w:kern w:val="0"/>
          <w:lang w:val="es-ES_tradnl"/>
          <w14:ligatures w14:val="none"/>
        </w:rPr>
        <w:t>. Superintendencia de Telecomunicaciones.</w:t>
      </w:r>
    </w:p>
    <w:p w14:paraId="10C40B7A" w14:textId="77777777" w:rsidR="00E75434" w:rsidRPr="00E75434" w:rsidRDefault="00E75434" w:rsidP="00E75434">
      <w:pPr>
        <w:spacing w:before="100" w:beforeAutospacing="1" w:after="100" w:afterAutospacing="1" w:line="360" w:lineRule="auto"/>
        <w:jc w:val="both"/>
        <w:rPr>
          <w:rFonts w:ascii="Times New Roman" w:eastAsia="Times New Roman" w:hAnsi="Times New Roman" w:cs="Times New Roman"/>
          <w:kern w:val="0"/>
          <w:lang w:val="es-ES_tradnl"/>
          <w14:ligatures w14:val="none"/>
        </w:rPr>
      </w:pPr>
      <w:r w:rsidRPr="00E75434">
        <w:rPr>
          <w:rFonts w:ascii="Times New Roman" w:eastAsia="Times New Roman" w:hAnsi="Times New Roman" w:cs="Times New Roman"/>
          <w:kern w:val="0"/>
          <w:lang w:val="es-ES_tradnl"/>
          <w14:ligatures w14:val="none"/>
        </w:rPr>
        <w:t xml:space="preserve">Superintendencia de Telecomunicaciones (SUTEL), Dirección General de Mercados. (2024). </w:t>
      </w:r>
      <w:r w:rsidRPr="00E75434">
        <w:rPr>
          <w:rFonts w:ascii="Times New Roman" w:eastAsia="Times New Roman" w:hAnsi="Times New Roman" w:cs="Times New Roman"/>
          <w:i/>
          <w:iCs/>
          <w:kern w:val="0"/>
          <w:lang w:val="es-ES_tradnl"/>
          <w14:ligatures w14:val="none"/>
        </w:rPr>
        <w:t>Estadísticas del sector de telecomunicaciones 2024</w:t>
      </w:r>
      <w:r w:rsidRPr="00E75434">
        <w:rPr>
          <w:rFonts w:ascii="Times New Roman" w:eastAsia="Times New Roman" w:hAnsi="Times New Roman" w:cs="Times New Roman"/>
          <w:kern w:val="0"/>
          <w:lang w:val="es-ES_tradnl"/>
          <w14:ligatures w14:val="none"/>
        </w:rPr>
        <w:t>. Superintendencia de Telecomunicaciones.</w:t>
      </w:r>
    </w:p>
    <w:p w14:paraId="388B8353" w14:textId="77777777" w:rsidR="00E75434" w:rsidRDefault="00E75434" w:rsidP="00E75434">
      <w:pPr>
        <w:pStyle w:val="NormalWeb"/>
        <w:spacing w:line="360" w:lineRule="auto"/>
        <w:jc w:val="both"/>
        <w:rPr>
          <w:lang w:val="es-ES_tradnl"/>
        </w:rPr>
      </w:pPr>
      <w:r w:rsidRPr="00E75434">
        <w:rPr>
          <w:lang w:val="es-ES_tradnl"/>
        </w:rPr>
        <w:t xml:space="preserve">Superintendencia de Telecomunicaciones (SUTEL). (2024). </w:t>
      </w:r>
      <w:r w:rsidRPr="00E75434">
        <w:rPr>
          <w:i/>
          <w:iCs/>
          <w:lang w:val="es-ES_tradnl"/>
        </w:rPr>
        <w:t>Informe de Labores SUTEL 2024</w:t>
      </w:r>
      <w:r w:rsidRPr="00E75434">
        <w:rPr>
          <w:lang w:val="es-ES_tradnl"/>
        </w:rPr>
        <w:t>. Superintendencia de Telecomunicaciones</w:t>
      </w:r>
      <w:r w:rsidRPr="00E75434">
        <w:rPr>
          <w:lang w:val="es-ES_tradnl"/>
        </w:rPr>
        <w:t xml:space="preserve"> </w:t>
      </w:r>
      <w:r w:rsidR="000A178F" w:rsidRPr="00E75434">
        <w:rPr>
          <w:lang w:val="es-ES_tradnl"/>
        </w:rPr>
        <w:t xml:space="preserve">(2024). </w:t>
      </w:r>
    </w:p>
    <w:p w14:paraId="3E55AFE9" w14:textId="5738FFA6" w:rsidR="002A4995" w:rsidRDefault="002A4995" w:rsidP="002A4995">
      <w:pPr>
        <w:pStyle w:val="NormalWeb"/>
        <w:spacing w:line="360" w:lineRule="auto"/>
        <w:rPr>
          <w:lang w:val="es-ES_tradnl"/>
        </w:rPr>
      </w:pPr>
      <w:r w:rsidRPr="002A4995">
        <w:rPr>
          <w:rFonts w:eastAsiaTheme="minorHAnsi"/>
          <w:spacing w:val="2"/>
          <w:kern w:val="2"/>
          <w14:ligatures w14:val="standardContextual"/>
        </w:rPr>
        <w:t>Fellegi, I. P., &amp; Sunter, A. B. (1969). A theory for record linkage. Journal of the American Statistical Association, 64(328), 1183–1210. </w:t>
      </w:r>
      <w:hyperlink r:id="rId14" w:tgtFrame="_blank" w:history="1">
        <w:r w:rsidRPr="002A4995">
          <w:rPr>
            <w:rFonts w:eastAsiaTheme="minorHAnsi"/>
            <w:color w:val="0000FF"/>
            <w:spacing w:val="2"/>
            <w:kern w:val="2"/>
            <w:u w:val="single"/>
            <w:bdr w:val="single" w:sz="2" w:space="0" w:color="auto" w:frame="1"/>
            <w14:ligatures w14:val="standardContextual"/>
          </w:rPr>
          <w:t>ttps://doi.org/10.1080/01621459.1969.10501049[</w:t>
        </w:r>
      </w:hyperlink>
    </w:p>
    <w:p w14:paraId="75C614D5" w14:textId="46E255D3" w:rsidR="002A4995" w:rsidRPr="002A4995" w:rsidRDefault="002A4995" w:rsidP="002A4995">
      <w:pPr>
        <w:spacing w:line="360" w:lineRule="auto"/>
        <w:jc w:val="both"/>
        <w:rPr>
          <w:rFonts w:ascii="Times New Roman" w:hAnsi="Times New Roman" w:cs="Times New Roman"/>
          <w:lang w:val="es-ES_tradnl"/>
        </w:rPr>
      </w:pPr>
      <w:r w:rsidRPr="00E75434">
        <w:rPr>
          <w:rFonts w:ascii="Times New Roman" w:hAnsi="Times New Roman" w:cs="Times New Roman"/>
          <w:lang w:val="es-ES_tradnl"/>
        </w:rPr>
        <w:t xml:space="preserve">Centro de Investigación en Comunicación (CICOM) de la Universidad de Costa Rica. (2024). </w:t>
      </w:r>
      <w:r w:rsidRPr="00E75434">
        <w:rPr>
          <w:rFonts w:ascii="Times New Roman" w:hAnsi="Times New Roman" w:cs="Times New Roman"/>
          <w:i/>
          <w:iCs/>
          <w:lang w:val="es-ES_tradnl"/>
        </w:rPr>
        <w:t>Nuestras apps de cada día 2024</w:t>
      </w:r>
      <w:r w:rsidRPr="00E75434">
        <w:rPr>
          <w:rFonts w:ascii="Times New Roman" w:hAnsi="Times New Roman" w:cs="Times New Roman"/>
          <w:lang w:val="es-ES_tradnl"/>
        </w:rPr>
        <w:t>.</w:t>
      </w:r>
    </w:p>
    <w:p w14:paraId="5FC43175" w14:textId="25EAB76C" w:rsidR="000A178F" w:rsidRPr="00E75434" w:rsidRDefault="000A178F" w:rsidP="00E75434">
      <w:pPr>
        <w:pStyle w:val="NormalWeb"/>
        <w:spacing w:line="360" w:lineRule="auto"/>
        <w:jc w:val="both"/>
        <w:rPr>
          <w:lang w:val="es-ES_tradnl"/>
        </w:rPr>
      </w:pPr>
      <w:r w:rsidRPr="002A4995">
        <w:rPr>
          <w:i/>
          <w:iCs/>
          <w:lang w:val="es-ES"/>
        </w:rPr>
        <w:t>Impacto del WhatsApp en el proceso de aprendizaje virtual de los estudiantes</w:t>
      </w:r>
      <w:r w:rsidRPr="002A4995">
        <w:rPr>
          <w:lang w:val="es-ES"/>
        </w:rPr>
        <w:t xml:space="preserve">. </w:t>
      </w:r>
      <w:r w:rsidRPr="00E75434">
        <w:rPr>
          <w:lang w:val="es-ES_tradnl"/>
        </w:rPr>
        <w:t xml:space="preserve">Scielo. </w:t>
      </w:r>
      <w:hyperlink r:id="rId15" w:tgtFrame="_blank" w:history="1">
        <w:r w:rsidRPr="00E75434">
          <w:rPr>
            <w:rStyle w:val="Hyperlink"/>
            <w:rFonts w:eastAsiaTheme="majorEastAsia"/>
            <w:lang w:val="es-ES_tradnl"/>
          </w:rPr>
          <w:t>https://ve.scielo.org/scielo.php?script=sci_arttext&amp;pid=S2665-02822024000100168</w:t>
        </w:r>
      </w:hyperlink>
    </w:p>
    <w:p w14:paraId="04AA4214" w14:textId="77777777" w:rsidR="000A178F" w:rsidRPr="00E75434" w:rsidRDefault="000A178F" w:rsidP="00E75434">
      <w:pPr>
        <w:pStyle w:val="NormalWeb"/>
        <w:spacing w:line="360" w:lineRule="auto"/>
        <w:jc w:val="both"/>
        <w:rPr>
          <w:lang w:val="es-ES_tradnl"/>
        </w:rPr>
      </w:pPr>
      <w:r w:rsidRPr="00E75434">
        <w:rPr>
          <w:lang w:val="es-ES_tradnl"/>
        </w:rPr>
        <w:t xml:space="preserve">El Observador CR. (2024). </w:t>
      </w:r>
      <w:r w:rsidRPr="00E75434">
        <w:rPr>
          <w:i/>
          <w:iCs/>
          <w:lang w:val="es-ES_tradnl"/>
        </w:rPr>
        <w:t>Crece el uso de todas las "apps" en Costa Rica, pero una de ellas sube con mayor velocidad</w:t>
      </w:r>
      <w:r w:rsidRPr="00E75434">
        <w:rPr>
          <w:lang w:val="es-ES_tradnl"/>
        </w:rPr>
        <w:t xml:space="preserve">. </w:t>
      </w:r>
      <w:hyperlink r:id="rId16" w:tgtFrame="_blank" w:history="1">
        <w:r w:rsidRPr="00E75434">
          <w:rPr>
            <w:rStyle w:val="Hyperlink"/>
            <w:rFonts w:eastAsiaTheme="majorEastAsia"/>
            <w:lang w:val="es-ES_tradnl"/>
          </w:rPr>
          <w:t>https://observador.cr/crece-el-uso-de-todas-las-apps-en-costa-rica-pero-una-de-ellas-sube-con-mayor-velocidad/</w:t>
        </w:r>
      </w:hyperlink>
    </w:p>
    <w:p w14:paraId="12B5B450" w14:textId="77777777" w:rsidR="000A178F" w:rsidRPr="00E75434" w:rsidRDefault="000A178F" w:rsidP="00E75434">
      <w:pPr>
        <w:pStyle w:val="NormalWeb"/>
        <w:spacing w:line="360" w:lineRule="auto"/>
        <w:jc w:val="both"/>
        <w:rPr>
          <w:lang w:val="es-ES_tradnl"/>
        </w:rPr>
      </w:pPr>
      <w:r w:rsidRPr="00E75434">
        <w:rPr>
          <w:lang w:val="es-ES_tradnl"/>
        </w:rPr>
        <w:lastRenderedPageBreak/>
        <w:t xml:space="preserve">iLifebelt. (2025). </w:t>
      </w:r>
      <w:r w:rsidRPr="00E75434">
        <w:rPr>
          <w:i/>
          <w:iCs/>
          <w:lang w:val="es-ES_tradnl"/>
        </w:rPr>
        <w:t>Panorama digital en Costa Rica 2025</w:t>
      </w:r>
      <w:r w:rsidRPr="00E75434">
        <w:rPr>
          <w:lang w:val="es-ES_tradnl"/>
        </w:rPr>
        <w:t xml:space="preserve">. </w:t>
      </w:r>
      <w:hyperlink r:id="rId17" w:tgtFrame="_blank" w:history="1">
        <w:r w:rsidRPr="00E75434">
          <w:rPr>
            <w:rStyle w:val="Hyperlink"/>
            <w:rFonts w:eastAsiaTheme="majorEastAsia"/>
            <w:lang w:val="es-ES_tradnl"/>
          </w:rPr>
          <w:t>https://ilifebelt.com/panorama-digital-en-costa-rica-2025/2025/07/</w:t>
        </w:r>
      </w:hyperlink>
    </w:p>
    <w:p w14:paraId="5FD319A2" w14:textId="77777777" w:rsidR="000A178F" w:rsidRPr="00E75434" w:rsidRDefault="000A178F" w:rsidP="00E75434">
      <w:pPr>
        <w:pStyle w:val="NormalWeb"/>
        <w:spacing w:line="360" w:lineRule="auto"/>
        <w:jc w:val="both"/>
        <w:rPr>
          <w:lang w:val="es-ES_tradnl"/>
        </w:rPr>
      </w:pPr>
      <w:r w:rsidRPr="00E75434">
        <w:rPr>
          <w:lang w:val="es-ES_tradnl"/>
        </w:rPr>
        <w:t xml:space="preserve">DataReportal. (2025). </w:t>
      </w:r>
      <w:r w:rsidRPr="00E75434">
        <w:rPr>
          <w:i/>
          <w:iCs/>
          <w:lang w:val="es-ES_tradnl"/>
        </w:rPr>
        <w:t>Digital 2025: Costa Rica</w:t>
      </w:r>
      <w:r w:rsidRPr="00E75434">
        <w:rPr>
          <w:lang w:val="es-ES_tradnl"/>
        </w:rPr>
        <w:t xml:space="preserve">. </w:t>
      </w:r>
      <w:hyperlink r:id="rId18" w:tgtFrame="_blank" w:history="1">
        <w:r w:rsidRPr="00E75434">
          <w:rPr>
            <w:rStyle w:val="Hyperlink"/>
            <w:rFonts w:eastAsiaTheme="majorEastAsia"/>
            <w:lang w:val="es-ES_tradnl"/>
          </w:rPr>
          <w:t>https://datareportal.com/reports/digital-2025-costa-rica</w:t>
        </w:r>
      </w:hyperlink>
    </w:p>
    <w:p w14:paraId="408B3B03" w14:textId="77777777" w:rsidR="000A178F" w:rsidRPr="00E75434" w:rsidRDefault="000A178F" w:rsidP="00E75434">
      <w:pPr>
        <w:pStyle w:val="NormalWeb"/>
        <w:spacing w:line="360" w:lineRule="auto"/>
        <w:jc w:val="both"/>
        <w:rPr>
          <w:i/>
          <w:iCs/>
          <w:lang w:val="es-ES_tradnl"/>
        </w:rPr>
      </w:pPr>
      <w:r w:rsidRPr="00E75434">
        <w:rPr>
          <w:lang w:val="es-ES_tradnl"/>
        </w:rPr>
        <w:t xml:space="preserve">Google LLC. (s.f.). </w:t>
      </w:r>
      <w:r w:rsidRPr="00E75434">
        <w:rPr>
          <w:i/>
          <w:iCs/>
          <w:lang w:val="es-ES_tradnl"/>
        </w:rPr>
        <w:t>Guía Práctica: ¿Cómo Analizamos tu Sondeo de Redes Sociales?</w:t>
      </w:r>
    </w:p>
    <w:p w14:paraId="20EF3A53" w14:textId="77777777" w:rsidR="00E75434" w:rsidRPr="00E75434" w:rsidRDefault="00E75434" w:rsidP="000A178F">
      <w:pPr>
        <w:spacing w:line="360" w:lineRule="auto"/>
        <w:jc w:val="both"/>
        <w:rPr>
          <w:rFonts w:ascii="Times New Roman" w:hAnsi="Times New Roman" w:cs="Times New Roman"/>
          <w:lang w:val="es-ES_tradnl"/>
        </w:rPr>
      </w:pPr>
    </w:p>
    <w:p w14:paraId="3194047C" w14:textId="77777777" w:rsidR="00E75434" w:rsidRPr="00E75434" w:rsidRDefault="00E75434" w:rsidP="000A178F">
      <w:pPr>
        <w:spacing w:line="360" w:lineRule="auto"/>
        <w:jc w:val="both"/>
        <w:rPr>
          <w:rFonts w:ascii="Times New Roman" w:eastAsiaTheme="majorEastAsia" w:hAnsi="Times New Roman" w:cs="Times New Roman"/>
          <w:color w:val="0F4761" w:themeColor="accent1" w:themeShade="BF"/>
          <w:sz w:val="40"/>
          <w:szCs w:val="40"/>
          <w:lang w:val="es-ES_tradnl"/>
        </w:rPr>
      </w:pPr>
    </w:p>
    <w:sectPr w:rsidR="00E75434" w:rsidRPr="00E75434" w:rsidSect="00246F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7D1F" w14:textId="77777777" w:rsidR="00C434D5" w:rsidRDefault="00C434D5" w:rsidP="00964DDF">
      <w:pPr>
        <w:spacing w:after="0" w:line="240" w:lineRule="auto"/>
      </w:pPr>
      <w:r>
        <w:separator/>
      </w:r>
    </w:p>
  </w:endnote>
  <w:endnote w:type="continuationSeparator" w:id="0">
    <w:p w14:paraId="2ABA2277" w14:textId="77777777" w:rsidR="00C434D5" w:rsidRDefault="00C434D5" w:rsidP="00964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ADEA" w14:textId="77777777" w:rsidR="00221130" w:rsidRDefault="00221130" w:rsidP="00221130">
    <w:pPr>
      <w:jc w:val="center"/>
      <w:rPr>
        <w:sz w:val="16"/>
        <w:szCs w:val="16"/>
      </w:rPr>
    </w:pPr>
  </w:p>
  <w:p w14:paraId="13ADB996" w14:textId="77777777" w:rsidR="00221130" w:rsidRPr="00221130" w:rsidRDefault="00221130" w:rsidP="00221130">
    <w:pPr>
      <w:jc w:val="center"/>
      <w:rPr>
        <w:sz w:val="16"/>
        <w:szCs w:val="16"/>
        <w:lang w:val="es-ES"/>
      </w:rPr>
    </w:pPr>
    <w:r w:rsidRPr="00221130">
      <w:rPr>
        <w:sz w:val="16"/>
        <w:szCs w:val="16"/>
        <w:lang w:val="es-ES"/>
      </w:rPr>
      <w:t>Ciudad Universitaria Rodrigo Facio. Villa de la Investigación Rafael Obregón. Zona Postal 2060 UCR Costa Rica.</w:t>
    </w:r>
  </w:p>
  <w:p w14:paraId="7FD37F52" w14:textId="11A969FC" w:rsidR="00221130" w:rsidRPr="00221130" w:rsidRDefault="00221130" w:rsidP="00221130">
    <w:pPr>
      <w:jc w:val="center"/>
      <w:rPr>
        <w:sz w:val="16"/>
        <w:szCs w:val="16"/>
        <w:lang w:val="es-ES"/>
      </w:rPr>
    </w:pPr>
    <w:r w:rsidRPr="00221130">
      <w:rPr>
        <w:sz w:val="16"/>
        <w:szCs w:val="16"/>
        <w:lang w:val="es-ES"/>
      </w:rPr>
      <w:t>Tel.: (506) 2511-4878 Fax.: (506) 2511-4854 Correo-E: ciodd@ucr.ac.cr URL: www. ciodd.ucr.ac.cr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75A72" w14:textId="77777777" w:rsidR="00C434D5" w:rsidRDefault="00C434D5" w:rsidP="00964DDF">
      <w:pPr>
        <w:spacing w:after="0" w:line="240" w:lineRule="auto"/>
      </w:pPr>
      <w:r>
        <w:separator/>
      </w:r>
    </w:p>
  </w:footnote>
  <w:footnote w:type="continuationSeparator" w:id="0">
    <w:p w14:paraId="2CC271FB" w14:textId="77777777" w:rsidR="00C434D5" w:rsidRDefault="00C434D5" w:rsidP="00964DDF">
      <w:pPr>
        <w:spacing w:after="0" w:line="240" w:lineRule="auto"/>
      </w:pPr>
      <w:r>
        <w:continuationSeparator/>
      </w:r>
    </w:p>
  </w:footnote>
  <w:footnote w:id="1">
    <w:p w14:paraId="4FF42C2C" w14:textId="22A54009" w:rsidR="00EF615F" w:rsidRPr="00EF615F" w:rsidRDefault="00EF615F" w:rsidP="00EF615F">
      <w:pPr>
        <w:pStyle w:val="NoSpacing"/>
        <w:jc w:val="both"/>
        <w:rPr>
          <w:rFonts w:ascii="Arial" w:hAnsi="Arial" w:cs="Arial"/>
          <w:sz w:val="16"/>
          <w:szCs w:val="16"/>
          <w:lang w:val="es-ES"/>
        </w:rPr>
      </w:pPr>
      <w:r>
        <w:rPr>
          <w:rStyle w:val="FootnoteReference"/>
        </w:rPr>
        <w:footnoteRef/>
      </w:r>
      <w:r w:rsidRPr="00EF615F">
        <w:rPr>
          <w:lang w:val="es-ES"/>
        </w:rPr>
        <w:t xml:space="preserve"> </w:t>
      </w:r>
      <w:r w:rsidRPr="00EF615F">
        <w:rPr>
          <w:rStyle w:val="Strong"/>
          <w:rFonts w:ascii="Arial" w:hAnsi="Arial" w:cs="Arial"/>
          <w:b w:val="0"/>
          <w:bCs w:val="0"/>
          <w:color w:val="000000" w:themeColor="text1"/>
          <w:sz w:val="16"/>
          <w:szCs w:val="16"/>
          <w:lang w:val="es-ES"/>
        </w:rPr>
        <w:t>Record linkage (Enlace de registro o vinculación de registro)</w:t>
      </w:r>
      <w:r w:rsidRPr="00EF615F">
        <w:rPr>
          <w:rFonts w:ascii="Arial" w:hAnsi="Arial" w:cs="Arial"/>
          <w:sz w:val="16"/>
          <w:szCs w:val="16"/>
          <w:lang w:val="es-ES"/>
        </w:rPr>
        <w:t xml:space="preserve"> </w:t>
      </w:r>
      <w:r w:rsidRPr="00EF615F">
        <w:rPr>
          <w:rFonts w:ascii="Arial" w:hAnsi="Arial" w:cs="Arial"/>
          <w:spacing w:val="2"/>
          <w:sz w:val="16"/>
          <w:szCs w:val="16"/>
          <w:lang w:val="es-ES"/>
        </w:rPr>
        <w:t xml:space="preserve">Es la tarea de identificar y asociar registros de distintas fuentes de datos que corresponden a la misma persona, lugar o entidad. A diferencia de los métodos determinísticos (que requieren coincidencias exactas), el record linkage probabilístico asigna una probabilidad de que dos registros pertenezcan a la misma entidad, incluso si hay pequeñas inconsistencias en los datos. </w:t>
      </w:r>
      <w:r w:rsidRPr="00EF615F">
        <w:rPr>
          <w:rStyle w:val="Strong"/>
          <w:rFonts w:ascii="Arial" w:hAnsi="Arial" w:cs="Arial"/>
          <w:b w:val="0"/>
          <w:bCs w:val="0"/>
          <w:color w:val="000000" w:themeColor="text1"/>
          <w:sz w:val="16"/>
          <w:szCs w:val="16"/>
          <w:lang w:val="es-ES"/>
        </w:rPr>
        <w:t>Teoría de Fellegi y Sunter (1969):</w:t>
      </w:r>
      <w:r w:rsidRPr="00EF615F">
        <w:rPr>
          <w:rFonts w:ascii="Arial" w:hAnsi="Arial" w:cs="Arial"/>
          <w:sz w:val="16"/>
          <w:szCs w:val="16"/>
          <w:lang w:val="es-ES"/>
        </w:rPr>
        <w:t xml:space="preserve"> </w:t>
      </w:r>
      <w:r w:rsidRPr="00EF615F">
        <w:rPr>
          <w:rFonts w:ascii="Arial" w:hAnsi="Arial" w:cs="Arial"/>
          <w:spacing w:val="2"/>
          <w:sz w:val="16"/>
          <w:szCs w:val="16"/>
          <w:lang w:val="es-ES"/>
        </w:rPr>
        <w:t xml:space="preserve">Esta teoría proporciona un modelo matemático para calcular estas probabilidades. Se basa en dos conceptos clave: </w:t>
      </w:r>
      <w:r w:rsidRPr="00EF615F">
        <w:rPr>
          <w:rStyle w:val="Strong"/>
          <w:rFonts w:ascii="Arial" w:hAnsi="Arial" w:cs="Arial"/>
          <w:b w:val="0"/>
          <w:bCs w:val="0"/>
          <w:color w:val="000000" w:themeColor="text1"/>
          <w:spacing w:val="2"/>
          <w:sz w:val="16"/>
          <w:szCs w:val="16"/>
          <w:lang w:val="es-ES"/>
        </w:rPr>
        <w:t>Probabilidades de concordancia (m-probabilities):</w:t>
      </w:r>
      <w:r w:rsidRPr="00EF615F">
        <w:rPr>
          <w:rFonts w:ascii="Arial" w:hAnsi="Arial" w:cs="Arial"/>
          <w:spacing w:val="2"/>
          <w:sz w:val="16"/>
          <w:szCs w:val="16"/>
          <w:lang w:val="es-ES"/>
        </w:rPr>
        <w:t xml:space="preserve"> La probabilidad de que un campo coincida cuando los registros son de la misma entidad. </w:t>
      </w:r>
      <w:r w:rsidRPr="00EF615F">
        <w:rPr>
          <w:rStyle w:val="Strong"/>
          <w:rFonts w:ascii="Arial" w:hAnsi="Arial" w:cs="Arial"/>
          <w:b w:val="0"/>
          <w:bCs w:val="0"/>
          <w:color w:val="000000" w:themeColor="text1"/>
          <w:spacing w:val="2"/>
          <w:sz w:val="16"/>
          <w:szCs w:val="16"/>
          <w:lang w:val="es-ES"/>
        </w:rPr>
        <w:t>Probabilidades de discordancia (u-probabilities):</w:t>
      </w:r>
      <w:r w:rsidRPr="00EF615F">
        <w:rPr>
          <w:rFonts w:ascii="Arial" w:hAnsi="Arial" w:cs="Arial"/>
          <w:spacing w:val="2"/>
          <w:sz w:val="16"/>
          <w:szCs w:val="16"/>
          <w:lang w:val="es-ES"/>
        </w:rPr>
        <w:t> La probabilidad de que un campo coincida cuando los registros no son de la misma entidad.</w:t>
      </w:r>
    </w:p>
    <w:p w14:paraId="66DCE13F" w14:textId="654F61C2" w:rsidR="00EF615F" w:rsidRPr="00EF615F" w:rsidRDefault="00EF615F">
      <w:pPr>
        <w:pStyle w:val="FootnoteText"/>
        <w:rPr>
          <w:lang w:val="es-ES_trad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105"/>
      <w:docPartObj>
        <w:docPartGallery w:val="Page Numbers (Top of Page)"/>
        <w:docPartUnique/>
      </w:docPartObj>
    </w:sdtPr>
    <w:sdtEndPr>
      <w:rPr>
        <w:rFonts w:ascii="Times New Roman" w:hAnsi="Times New Roman" w:cs="Times New Roman"/>
        <w:noProof/>
      </w:rPr>
    </w:sdtEndPr>
    <w:sdtContent>
      <w:p w14:paraId="38C9971C" w14:textId="4EFF3FBA" w:rsidR="00221130" w:rsidRDefault="00762AAB" w:rsidP="00221130">
        <w:pPr>
          <w:pStyle w:val="Header"/>
        </w:pPr>
        <w:r>
          <w:rPr>
            <w:noProof/>
          </w:rPr>
          <w:drawing>
            <wp:anchor distT="0" distB="0" distL="114300" distR="114300" simplePos="0" relativeHeight="251660288" behindDoc="0" locked="0" layoutInCell="1" allowOverlap="1" wp14:anchorId="0C338AFB" wp14:editId="2F53D4AA">
              <wp:simplePos x="0" y="0"/>
              <wp:positionH relativeFrom="margin">
                <wp:posOffset>1401383</wp:posOffset>
              </wp:positionH>
              <wp:positionV relativeFrom="margin">
                <wp:posOffset>-940154</wp:posOffset>
              </wp:positionV>
              <wp:extent cx="1101725" cy="546735"/>
              <wp:effectExtent l="0" t="0" r="3175" b="0"/>
              <wp:wrapSquare wrapText="bothSides"/>
              <wp:docPr id="887416571" name="Imagen 204593666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36662" name="Imagen 204593666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1725" cy="546735"/>
                      </a:xfrm>
                      <a:prstGeom prst="rect">
                        <a:avLst/>
                      </a:prstGeom>
                    </pic:spPr>
                  </pic:pic>
                </a:graphicData>
              </a:graphic>
              <wp14:sizeRelH relativeFrom="margin">
                <wp14:pctWidth>0</wp14:pctWidth>
              </wp14:sizeRelH>
              <wp14:sizeRelV relativeFrom="margin">
                <wp14:pctHeight>0</wp14:pctHeight>
              </wp14:sizeRelV>
            </wp:anchor>
          </w:drawing>
        </w:r>
        <w:r w:rsidRPr="00223D05">
          <w:rPr>
            <w:noProof/>
          </w:rPr>
          <w:drawing>
            <wp:anchor distT="0" distB="0" distL="114300" distR="114300" simplePos="0" relativeHeight="251659264" behindDoc="0" locked="0" layoutInCell="1" allowOverlap="1" wp14:anchorId="0BBAAE2A" wp14:editId="49A47565">
              <wp:simplePos x="0" y="0"/>
              <wp:positionH relativeFrom="column">
                <wp:posOffset>-187960</wp:posOffset>
              </wp:positionH>
              <wp:positionV relativeFrom="paragraph">
                <wp:posOffset>-52705</wp:posOffset>
              </wp:positionV>
              <wp:extent cx="1386205" cy="448945"/>
              <wp:effectExtent l="0" t="0" r="0" b="0"/>
              <wp:wrapThrough wrapText="bothSides">
                <wp:wrapPolygon edited="0">
                  <wp:start x="2770" y="0"/>
                  <wp:lineTo x="0" y="4277"/>
                  <wp:lineTo x="0" y="18942"/>
                  <wp:lineTo x="1979" y="20775"/>
                  <wp:lineTo x="2375" y="20775"/>
                  <wp:lineTo x="5343" y="20775"/>
                  <wp:lineTo x="5739" y="20775"/>
                  <wp:lineTo x="6926" y="19553"/>
                  <wp:lineTo x="21372" y="15887"/>
                  <wp:lineTo x="21372" y="5499"/>
                  <wp:lineTo x="4947" y="0"/>
                  <wp:lineTo x="2770" y="0"/>
                </wp:wrapPolygon>
              </wp:wrapThrough>
              <wp:docPr id="30936231" name="Imagen 1959945128" descr="Imagen que contiene ventana&#10;&#10;Descripción generada automáticamente"/>
              <wp:cNvGraphicFramePr/>
              <a:graphic xmlns:a="http://schemas.openxmlformats.org/drawingml/2006/main">
                <a:graphicData uri="http://schemas.openxmlformats.org/drawingml/2006/picture">
                  <pic:pic xmlns:pic="http://schemas.openxmlformats.org/drawingml/2006/picture">
                    <pic:nvPicPr>
                      <pic:cNvPr id="18" name="Google Shape;2240;p1" descr="Imagen que contiene ventana&#10;&#10;Descripción generada automáticamente"/>
                      <pic:cNvPicPr preferRelativeResize="0"/>
                    </pic:nvPicPr>
                    <pic:blipFill rotWithShape="1">
                      <a:blip r:embed="rId2">
                        <a:alphaModFix/>
                        <a:extLst>
                          <a:ext uri="{28A0092B-C50C-407E-A947-70E740481C1C}">
                            <a14:useLocalDpi xmlns:a14="http://schemas.microsoft.com/office/drawing/2010/main" val="0"/>
                          </a:ext>
                        </a:extLst>
                      </a:blip>
                      <a:srcRect/>
                      <a:stretch/>
                    </pic:blipFill>
                    <pic:spPr>
                      <a:xfrm>
                        <a:off x="0" y="0"/>
                        <a:ext cx="1386205" cy="448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ACCD38" w14:textId="022D9DAE" w:rsidR="00762AAB" w:rsidRDefault="00982631" w:rsidP="0931F501">
        <w:pPr>
          <w:pStyle w:val="Header"/>
          <w:jc w:val="right"/>
          <w:rPr>
            <w:rFonts w:ascii="Times New Roman" w:hAnsi="Times New Roman" w:cs="Times New Roman"/>
            <w:noProof/>
          </w:rPr>
        </w:pPr>
        <w:r w:rsidRPr="0931F501">
          <w:rPr>
            <w:rFonts w:ascii="Times New Roman" w:hAnsi="Times New Roman" w:cs="Times New Roman"/>
            <w:noProof/>
          </w:rPr>
          <w:fldChar w:fldCharType="begin"/>
        </w:r>
        <w:r w:rsidRPr="0931F501">
          <w:rPr>
            <w:rFonts w:ascii="Times New Roman" w:hAnsi="Times New Roman" w:cs="Times New Roman"/>
          </w:rPr>
          <w:instrText xml:space="preserve"> PAGE   \* MERGEFORMAT </w:instrText>
        </w:r>
        <w:r w:rsidRPr="0931F501">
          <w:rPr>
            <w:rFonts w:ascii="Times New Roman" w:hAnsi="Times New Roman" w:cs="Times New Roman"/>
          </w:rPr>
          <w:fldChar w:fldCharType="separate"/>
        </w:r>
        <w:r w:rsidR="0931F501" w:rsidRPr="0931F501">
          <w:rPr>
            <w:rFonts w:ascii="Times New Roman" w:hAnsi="Times New Roman" w:cs="Times New Roman"/>
            <w:noProof/>
          </w:rPr>
          <w:t>2</w:t>
        </w:r>
        <w:r w:rsidRPr="0931F501">
          <w:rPr>
            <w:rFonts w:ascii="Times New Roman" w:hAnsi="Times New Roman" w:cs="Times New Roman"/>
            <w:noProof/>
          </w:rPr>
          <w:fldChar w:fldCharType="end"/>
        </w:r>
      </w:p>
      <w:p w14:paraId="0FD53774" w14:textId="77777777" w:rsidR="00762AAB" w:rsidRDefault="00762AAB" w:rsidP="0931F501">
        <w:pPr>
          <w:pStyle w:val="Header"/>
          <w:jc w:val="right"/>
          <w:rPr>
            <w:rFonts w:ascii="Times New Roman" w:hAnsi="Times New Roman" w:cs="Times New Roman"/>
            <w:noProof/>
          </w:rPr>
        </w:pPr>
      </w:p>
      <w:p w14:paraId="274D253A" w14:textId="77777777" w:rsidR="00762AAB" w:rsidRDefault="00762AAB" w:rsidP="0931F501">
        <w:pPr>
          <w:pStyle w:val="Header"/>
          <w:jc w:val="right"/>
          <w:rPr>
            <w:rFonts w:ascii="Times New Roman" w:hAnsi="Times New Roman" w:cs="Times New Roman"/>
            <w:noProof/>
          </w:rPr>
        </w:pPr>
      </w:p>
      <w:p w14:paraId="31BCD072" w14:textId="6E1E9BD5" w:rsidR="00964DDF" w:rsidRPr="00964DDF" w:rsidRDefault="00000000" w:rsidP="0931F501">
        <w:pPr>
          <w:pStyle w:val="Header"/>
          <w:jc w:val="right"/>
          <w:rPr>
            <w:rFonts w:ascii="Times New Roman" w:hAnsi="Times New Roman" w:cs="Times New Roman"/>
            <w:lang w:val="es-ES"/>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500"/>
    <w:multiLevelType w:val="multilevel"/>
    <w:tmpl w:val="05E4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F4FCC"/>
    <w:multiLevelType w:val="multilevel"/>
    <w:tmpl w:val="343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7451"/>
    <w:multiLevelType w:val="multilevel"/>
    <w:tmpl w:val="4DA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5B25"/>
    <w:multiLevelType w:val="multilevel"/>
    <w:tmpl w:val="E64E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11A69"/>
    <w:multiLevelType w:val="multilevel"/>
    <w:tmpl w:val="E628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B290E"/>
    <w:multiLevelType w:val="multilevel"/>
    <w:tmpl w:val="905C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51518"/>
    <w:multiLevelType w:val="multilevel"/>
    <w:tmpl w:val="E39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22113"/>
    <w:multiLevelType w:val="multilevel"/>
    <w:tmpl w:val="3EB066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792405"/>
    <w:multiLevelType w:val="multilevel"/>
    <w:tmpl w:val="F39E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B6EC1"/>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986094"/>
    <w:multiLevelType w:val="multilevel"/>
    <w:tmpl w:val="B7C8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B4C3A"/>
    <w:multiLevelType w:val="multilevel"/>
    <w:tmpl w:val="48EE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D2EB2"/>
    <w:multiLevelType w:val="multilevel"/>
    <w:tmpl w:val="4E28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1F76E7"/>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7B3691"/>
    <w:multiLevelType w:val="multilevel"/>
    <w:tmpl w:val="478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611D9"/>
    <w:multiLevelType w:val="hybridMultilevel"/>
    <w:tmpl w:val="8CFC17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F14D8D"/>
    <w:multiLevelType w:val="multilevel"/>
    <w:tmpl w:val="E4E4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572923"/>
    <w:multiLevelType w:val="multilevel"/>
    <w:tmpl w:val="D8F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A1A93"/>
    <w:multiLevelType w:val="multilevel"/>
    <w:tmpl w:val="6DFA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E60A6"/>
    <w:multiLevelType w:val="multilevel"/>
    <w:tmpl w:val="00E2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C691C"/>
    <w:multiLevelType w:val="multilevel"/>
    <w:tmpl w:val="45FE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346278"/>
    <w:multiLevelType w:val="multilevel"/>
    <w:tmpl w:val="C2F22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5398F"/>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9A5DA6"/>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64110A"/>
    <w:multiLevelType w:val="multilevel"/>
    <w:tmpl w:val="A47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B147D"/>
    <w:multiLevelType w:val="multilevel"/>
    <w:tmpl w:val="6832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F00DB"/>
    <w:multiLevelType w:val="hybridMultilevel"/>
    <w:tmpl w:val="F27C35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F7A400F"/>
    <w:multiLevelType w:val="multilevel"/>
    <w:tmpl w:val="721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1531B"/>
    <w:multiLevelType w:val="multilevel"/>
    <w:tmpl w:val="0FAA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B10B3"/>
    <w:multiLevelType w:val="multilevel"/>
    <w:tmpl w:val="A708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AA6661"/>
    <w:multiLevelType w:val="multilevel"/>
    <w:tmpl w:val="E0A4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31CCE"/>
    <w:multiLevelType w:val="multilevel"/>
    <w:tmpl w:val="9E02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D406E9"/>
    <w:multiLevelType w:val="multilevel"/>
    <w:tmpl w:val="7A0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35E39"/>
    <w:multiLevelType w:val="multilevel"/>
    <w:tmpl w:val="164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63DF7"/>
    <w:multiLevelType w:val="hybridMultilevel"/>
    <w:tmpl w:val="AB2C2C6E"/>
    <w:lvl w:ilvl="0" w:tplc="79F2AB78">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D537ED"/>
    <w:multiLevelType w:val="multilevel"/>
    <w:tmpl w:val="9F5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204A1"/>
    <w:multiLevelType w:val="multilevel"/>
    <w:tmpl w:val="6D781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05325B"/>
    <w:multiLevelType w:val="multilevel"/>
    <w:tmpl w:val="23E2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06680A"/>
    <w:multiLevelType w:val="multilevel"/>
    <w:tmpl w:val="0FF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D0EB5"/>
    <w:multiLevelType w:val="multilevel"/>
    <w:tmpl w:val="DE8A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6B0C0C"/>
    <w:multiLevelType w:val="multilevel"/>
    <w:tmpl w:val="9C4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A0444"/>
    <w:multiLevelType w:val="hybridMultilevel"/>
    <w:tmpl w:val="1C60EC4C"/>
    <w:lvl w:ilvl="0" w:tplc="DCDA1B08">
      <w:start w:val="1"/>
      <w:numFmt w:val="decimal"/>
      <w:lvlText w:val="%1."/>
      <w:lvlJc w:val="left"/>
      <w:pPr>
        <w:ind w:left="720" w:hanging="360"/>
      </w:pPr>
    </w:lvl>
    <w:lvl w:ilvl="1" w:tplc="8C32E208">
      <w:start w:val="1"/>
      <w:numFmt w:val="lowerLetter"/>
      <w:lvlText w:val="%2."/>
      <w:lvlJc w:val="left"/>
      <w:pPr>
        <w:ind w:left="1440" w:hanging="360"/>
      </w:pPr>
    </w:lvl>
    <w:lvl w:ilvl="2" w:tplc="CBBA14BA">
      <w:start w:val="1"/>
      <w:numFmt w:val="lowerRoman"/>
      <w:lvlText w:val="%3."/>
      <w:lvlJc w:val="right"/>
      <w:pPr>
        <w:ind w:left="2160" w:hanging="180"/>
      </w:pPr>
    </w:lvl>
    <w:lvl w:ilvl="3" w:tplc="9B78EFB4">
      <w:start w:val="1"/>
      <w:numFmt w:val="decimal"/>
      <w:lvlText w:val="%4."/>
      <w:lvlJc w:val="left"/>
      <w:pPr>
        <w:ind w:left="2880" w:hanging="360"/>
      </w:pPr>
    </w:lvl>
    <w:lvl w:ilvl="4" w:tplc="5B564A9E">
      <w:start w:val="1"/>
      <w:numFmt w:val="lowerLetter"/>
      <w:lvlText w:val="%5."/>
      <w:lvlJc w:val="left"/>
      <w:pPr>
        <w:ind w:left="3600" w:hanging="360"/>
      </w:pPr>
    </w:lvl>
    <w:lvl w:ilvl="5" w:tplc="0E3C5FC6">
      <w:start w:val="1"/>
      <w:numFmt w:val="lowerRoman"/>
      <w:lvlText w:val="%6."/>
      <w:lvlJc w:val="right"/>
      <w:pPr>
        <w:ind w:left="4320" w:hanging="180"/>
      </w:pPr>
    </w:lvl>
    <w:lvl w:ilvl="6" w:tplc="B0287BC6">
      <w:start w:val="1"/>
      <w:numFmt w:val="decimal"/>
      <w:lvlText w:val="%7."/>
      <w:lvlJc w:val="left"/>
      <w:pPr>
        <w:ind w:left="5040" w:hanging="360"/>
      </w:pPr>
    </w:lvl>
    <w:lvl w:ilvl="7" w:tplc="E5EAFAA4">
      <w:start w:val="1"/>
      <w:numFmt w:val="lowerLetter"/>
      <w:lvlText w:val="%8."/>
      <w:lvlJc w:val="left"/>
      <w:pPr>
        <w:ind w:left="5760" w:hanging="360"/>
      </w:pPr>
    </w:lvl>
    <w:lvl w:ilvl="8" w:tplc="F10270C8">
      <w:start w:val="1"/>
      <w:numFmt w:val="lowerRoman"/>
      <w:lvlText w:val="%9."/>
      <w:lvlJc w:val="right"/>
      <w:pPr>
        <w:ind w:left="6480" w:hanging="180"/>
      </w:pPr>
    </w:lvl>
  </w:abstractNum>
  <w:num w:numId="1" w16cid:durableId="910654117">
    <w:abstractNumId w:val="41"/>
  </w:num>
  <w:num w:numId="2" w16cid:durableId="239413034">
    <w:abstractNumId w:val="32"/>
  </w:num>
  <w:num w:numId="3" w16cid:durableId="868764742">
    <w:abstractNumId w:val="20"/>
  </w:num>
  <w:num w:numId="4" w16cid:durableId="922645308">
    <w:abstractNumId w:val="37"/>
  </w:num>
  <w:num w:numId="5" w16cid:durableId="1120690390">
    <w:abstractNumId w:val="0"/>
  </w:num>
  <w:num w:numId="6" w16cid:durableId="37752223">
    <w:abstractNumId w:val="18"/>
  </w:num>
  <w:num w:numId="7" w16cid:durableId="128714293">
    <w:abstractNumId w:val="6"/>
  </w:num>
  <w:num w:numId="8" w16cid:durableId="1809938400">
    <w:abstractNumId w:val="21"/>
  </w:num>
  <w:num w:numId="9" w16cid:durableId="625158816">
    <w:abstractNumId w:val="38"/>
  </w:num>
  <w:num w:numId="10" w16cid:durableId="1292174860">
    <w:abstractNumId w:val="40"/>
  </w:num>
  <w:num w:numId="11" w16cid:durableId="1391078432">
    <w:abstractNumId w:val="12"/>
  </w:num>
  <w:num w:numId="12" w16cid:durableId="212933263">
    <w:abstractNumId w:val="4"/>
  </w:num>
  <w:num w:numId="13" w16cid:durableId="1679120164">
    <w:abstractNumId w:val="10"/>
  </w:num>
  <w:num w:numId="14" w16cid:durableId="1762214405">
    <w:abstractNumId w:val="30"/>
  </w:num>
  <w:num w:numId="15" w16cid:durableId="910189786">
    <w:abstractNumId w:val="1"/>
  </w:num>
  <w:num w:numId="16" w16cid:durableId="617493485">
    <w:abstractNumId w:val="25"/>
  </w:num>
  <w:num w:numId="17" w16cid:durableId="1651786507">
    <w:abstractNumId w:val="26"/>
  </w:num>
  <w:num w:numId="18" w16cid:durableId="1151023593">
    <w:abstractNumId w:val="35"/>
  </w:num>
  <w:num w:numId="19" w16cid:durableId="791748524">
    <w:abstractNumId w:val="33"/>
  </w:num>
  <w:num w:numId="20" w16cid:durableId="1588075074">
    <w:abstractNumId w:val="14"/>
  </w:num>
  <w:num w:numId="21" w16cid:durableId="1706559859">
    <w:abstractNumId w:val="2"/>
  </w:num>
  <w:num w:numId="22" w16cid:durableId="980694540">
    <w:abstractNumId w:val="19"/>
  </w:num>
  <w:num w:numId="23" w16cid:durableId="550964619">
    <w:abstractNumId w:val="16"/>
  </w:num>
  <w:num w:numId="24" w16cid:durableId="245842309">
    <w:abstractNumId w:val="24"/>
  </w:num>
  <w:num w:numId="25" w16cid:durableId="1789930010">
    <w:abstractNumId w:val="28"/>
  </w:num>
  <w:num w:numId="26" w16cid:durableId="1082726465">
    <w:abstractNumId w:val="29"/>
  </w:num>
  <w:num w:numId="27" w16cid:durableId="208735201">
    <w:abstractNumId w:val="8"/>
  </w:num>
  <w:num w:numId="28" w16cid:durableId="215438972">
    <w:abstractNumId w:val="39"/>
  </w:num>
  <w:num w:numId="29" w16cid:durableId="1885286706">
    <w:abstractNumId w:val="5"/>
  </w:num>
  <w:num w:numId="30" w16cid:durableId="810444878">
    <w:abstractNumId w:val="22"/>
  </w:num>
  <w:num w:numId="31" w16cid:durableId="289943515">
    <w:abstractNumId w:val="13"/>
  </w:num>
  <w:num w:numId="32" w16cid:durableId="1687826085">
    <w:abstractNumId w:val="9"/>
  </w:num>
  <w:num w:numId="33" w16cid:durableId="1307705371">
    <w:abstractNumId w:val="15"/>
  </w:num>
  <w:num w:numId="34" w16cid:durableId="84503107">
    <w:abstractNumId w:val="23"/>
  </w:num>
  <w:num w:numId="35" w16cid:durableId="1069764350">
    <w:abstractNumId w:val="34"/>
  </w:num>
  <w:num w:numId="36" w16cid:durableId="551890644">
    <w:abstractNumId w:val="3"/>
  </w:num>
  <w:num w:numId="37" w16cid:durableId="1631785750">
    <w:abstractNumId w:val="11"/>
  </w:num>
  <w:num w:numId="38" w16cid:durableId="1043942139">
    <w:abstractNumId w:val="31"/>
  </w:num>
  <w:num w:numId="39" w16cid:durableId="1092166846">
    <w:abstractNumId w:val="27"/>
  </w:num>
  <w:num w:numId="40" w16cid:durableId="774516857">
    <w:abstractNumId w:val="17"/>
  </w:num>
  <w:num w:numId="41" w16cid:durableId="879821325">
    <w:abstractNumId w:val="7"/>
  </w:num>
  <w:num w:numId="42" w16cid:durableId="213752279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1F1"/>
    <w:rsid w:val="00003423"/>
    <w:rsid w:val="0000552D"/>
    <w:rsid w:val="000100FD"/>
    <w:rsid w:val="000134BE"/>
    <w:rsid w:val="000339DC"/>
    <w:rsid w:val="00045288"/>
    <w:rsid w:val="00055DDA"/>
    <w:rsid w:val="0006025D"/>
    <w:rsid w:val="00064224"/>
    <w:rsid w:val="00094EC3"/>
    <w:rsid w:val="000A178F"/>
    <w:rsid w:val="000B4C96"/>
    <w:rsid w:val="000F39AB"/>
    <w:rsid w:val="00123031"/>
    <w:rsid w:val="001236DF"/>
    <w:rsid w:val="00146EB8"/>
    <w:rsid w:val="001479B6"/>
    <w:rsid w:val="0015066D"/>
    <w:rsid w:val="001512E9"/>
    <w:rsid w:val="00163DB8"/>
    <w:rsid w:val="001733B6"/>
    <w:rsid w:val="00173A05"/>
    <w:rsid w:val="00184AC1"/>
    <w:rsid w:val="00195417"/>
    <w:rsid w:val="00195CDF"/>
    <w:rsid w:val="001D4B55"/>
    <w:rsid w:val="001E56E8"/>
    <w:rsid w:val="001E71F0"/>
    <w:rsid w:val="001F2670"/>
    <w:rsid w:val="00201F12"/>
    <w:rsid w:val="00217DE5"/>
    <w:rsid w:val="00221130"/>
    <w:rsid w:val="00236A23"/>
    <w:rsid w:val="00246FED"/>
    <w:rsid w:val="0026540A"/>
    <w:rsid w:val="00282780"/>
    <w:rsid w:val="002A06EE"/>
    <w:rsid w:val="002A4995"/>
    <w:rsid w:val="002B35F9"/>
    <w:rsid w:val="002C400D"/>
    <w:rsid w:val="002E3F26"/>
    <w:rsid w:val="00302BC6"/>
    <w:rsid w:val="003117E3"/>
    <w:rsid w:val="00316E2A"/>
    <w:rsid w:val="00322B15"/>
    <w:rsid w:val="00345488"/>
    <w:rsid w:val="0037492F"/>
    <w:rsid w:val="00376C51"/>
    <w:rsid w:val="00396B4E"/>
    <w:rsid w:val="003A455C"/>
    <w:rsid w:val="003A57FE"/>
    <w:rsid w:val="003B6D5A"/>
    <w:rsid w:val="003C2503"/>
    <w:rsid w:val="003C5206"/>
    <w:rsid w:val="003E4EE9"/>
    <w:rsid w:val="003E7779"/>
    <w:rsid w:val="003F52A9"/>
    <w:rsid w:val="003F61F4"/>
    <w:rsid w:val="004122E8"/>
    <w:rsid w:val="0041459B"/>
    <w:rsid w:val="00417E6C"/>
    <w:rsid w:val="004310FA"/>
    <w:rsid w:val="00437FC3"/>
    <w:rsid w:val="00440800"/>
    <w:rsid w:val="00443F2A"/>
    <w:rsid w:val="00455AC6"/>
    <w:rsid w:val="00473E6A"/>
    <w:rsid w:val="00476511"/>
    <w:rsid w:val="0049260E"/>
    <w:rsid w:val="004A5C54"/>
    <w:rsid w:val="004B626F"/>
    <w:rsid w:val="004D553E"/>
    <w:rsid w:val="004D6528"/>
    <w:rsid w:val="004E05AB"/>
    <w:rsid w:val="004F2C33"/>
    <w:rsid w:val="004F38DE"/>
    <w:rsid w:val="005051DE"/>
    <w:rsid w:val="00510494"/>
    <w:rsid w:val="00531C7C"/>
    <w:rsid w:val="00542459"/>
    <w:rsid w:val="005539FE"/>
    <w:rsid w:val="00553C5B"/>
    <w:rsid w:val="00556EE9"/>
    <w:rsid w:val="00570002"/>
    <w:rsid w:val="00577672"/>
    <w:rsid w:val="0059740E"/>
    <w:rsid w:val="005B19EB"/>
    <w:rsid w:val="005B2D35"/>
    <w:rsid w:val="005B6E1B"/>
    <w:rsid w:val="005C0C26"/>
    <w:rsid w:val="005D745F"/>
    <w:rsid w:val="0060278F"/>
    <w:rsid w:val="006032AC"/>
    <w:rsid w:val="006274FD"/>
    <w:rsid w:val="0066093F"/>
    <w:rsid w:val="0066508D"/>
    <w:rsid w:val="00667BDE"/>
    <w:rsid w:val="006A7550"/>
    <w:rsid w:val="006B1F43"/>
    <w:rsid w:val="006B542B"/>
    <w:rsid w:val="006B7DA8"/>
    <w:rsid w:val="006C1540"/>
    <w:rsid w:val="006D2285"/>
    <w:rsid w:val="006F4C93"/>
    <w:rsid w:val="00701EFB"/>
    <w:rsid w:val="00703032"/>
    <w:rsid w:val="0070323D"/>
    <w:rsid w:val="0070492C"/>
    <w:rsid w:val="00745F08"/>
    <w:rsid w:val="00762AAB"/>
    <w:rsid w:val="007674BE"/>
    <w:rsid w:val="00781AB4"/>
    <w:rsid w:val="00781C27"/>
    <w:rsid w:val="00790A1F"/>
    <w:rsid w:val="007A1991"/>
    <w:rsid w:val="007B43AE"/>
    <w:rsid w:val="007B7E25"/>
    <w:rsid w:val="007E2120"/>
    <w:rsid w:val="007E5ABE"/>
    <w:rsid w:val="00800238"/>
    <w:rsid w:val="008200D0"/>
    <w:rsid w:val="00824AB7"/>
    <w:rsid w:val="00867B51"/>
    <w:rsid w:val="008733BB"/>
    <w:rsid w:val="00896105"/>
    <w:rsid w:val="00896FBF"/>
    <w:rsid w:val="008B55BE"/>
    <w:rsid w:val="008C0C76"/>
    <w:rsid w:val="008D2D71"/>
    <w:rsid w:val="008E18C4"/>
    <w:rsid w:val="008F3072"/>
    <w:rsid w:val="00913967"/>
    <w:rsid w:val="0093297C"/>
    <w:rsid w:val="00943B52"/>
    <w:rsid w:val="00964DDF"/>
    <w:rsid w:val="00973EDE"/>
    <w:rsid w:val="00981481"/>
    <w:rsid w:val="00982631"/>
    <w:rsid w:val="0098523B"/>
    <w:rsid w:val="00997987"/>
    <w:rsid w:val="009B139F"/>
    <w:rsid w:val="009B64CC"/>
    <w:rsid w:val="009C1F56"/>
    <w:rsid w:val="009D3196"/>
    <w:rsid w:val="009D73A8"/>
    <w:rsid w:val="00A00F42"/>
    <w:rsid w:val="00A25B8B"/>
    <w:rsid w:val="00A3128C"/>
    <w:rsid w:val="00A47A1A"/>
    <w:rsid w:val="00A5102A"/>
    <w:rsid w:val="00A66D0E"/>
    <w:rsid w:val="00A71C34"/>
    <w:rsid w:val="00A8413E"/>
    <w:rsid w:val="00B03B07"/>
    <w:rsid w:val="00B4280D"/>
    <w:rsid w:val="00B707E5"/>
    <w:rsid w:val="00B75743"/>
    <w:rsid w:val="00BA4B9C"/>
    <w:rsid w:val="00BA5A86"/>
    <w:rsid w:val="00BB3125"/>
    <w:rsid w:val="00BC2E57"/>
    <w:rsid w:val="00BD25A4"/>
    <w:rsid w:val="00BD35B8"/>
    <w:rsid w:val="00BE425D"/>
    <w:rsid w:val="00BE492A"/>
    <w:rsid w:val="00BE6FE7"/>
    <w:rsid w:val="00BF344A"/>
    <w:rsid w:val="00C2084C"/>
    <w:rsid w:val="00C21D6B"/>
    <w:rsid w:val="00C24961"/>
    <w:rsid w:val="00C24ACC"/>
    <w:rsid w:val="00C36E41"/>
    <w:rsid w:val="00C434D5"/>
    <w:rsid w:val="00C758B6"/>
    <w:rsid w:val="00C911BF"/>
    <w:rsid w:val="00C9751E"/>
    <w:rsid w:val="00CA11F1"/>
    <w:rsid w:val="00CB1551"/>
    <w:rsid w:val="00CB68B5"/>
    <w:rsid w:val="00CC4599"/>
    <w:rsid w:val="00CD259C"/>
    <w:rsid w:val="00CD7212"/>
    <w:rsid w:val="00D00935"/>
    <w:rsid w:val="00D16DF1"/>
    <w:rsid w:val="00D1759C"/>
    <w:rsid w:val="00D338AC"/>
    <w:rsid w:val="00D43788"/>
    <w:rsid w:val="00D43BEF"/>
    <w:rsid w:val="00D51381"/>
    <w:rsid w:val="00D51409"/>
    <w:rsid w:val="00D60629"/>
    <w:rsid w:val="00D64088"/>
    <w:rsid w:val="00D75944"/>
    <w:rsid w:val="00D81C9D"/>
    <w:rsid w:val="00D91F6B"/>
    <w:rsid w:val="00D9286A"/>
    <w:rsid w:val="00D92F2D"/>
    <w:rsid w:val="00DA6AD7"/>
    <w:rsid w:val="00DA7B65"/>
    <w:rsid w:val="00DC152F"/>
    <w:rsid w:val="00DC2091"/>
    <w:rsid w:val="00DC40F0"/>
    <w:rsid w:val="00DC62D7"/>
    <w:rsid w:val="00DD2D84"/>
    <w:rsid w:val="00E01535"/>
    <w:rsid w:val="00E124E3"/>
    <w:rsid w:val="00E23B55"/>
    <w:rsid w:val="00E74139"/>
    <w:rsid w:val="00E75434"/>
    <w:rsid w:val="00E7555C"/>
    <w:rsid w:val="00E868F1"/>
    <w:rsid w:val="00E92388"/>
    <w:rsid w:val="00E92827"/>
    <w:rsid w:val="00E941D4"/>
    <w:rsid w:val="00EC0F3F"/>
    <w:rsid w:val="00ED505E"/>
    <w:rsid w:val="00EF615F"/>
    <w:rsid w:val="00F169A9"/>
    <w:rsid w:val="00F3761F"/>
    <w:rsid w:val="00F46C40"/>
    <w:rsid w:val="00F5296D"/>
    <w:rsid w:val="00F80ED2"/>
    <w:rsid w:val="00F86F35"/>
    <w:rsid w:val="00F94043"/>
    <w:rsid w:val="00F96401"/>
    <w:rsid w:val="0931F501"/>
    <w:rsid w:val="562486A5"/>
    <w:rsid w:val="6A626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2164"/>
  <w15:chartTrackingRefBased/>
  <w15:docId w15:val="{54F1066B-0195-DA4C-83D0-ACFA96177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1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1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1F1"/>
    <w:rPr>
      <w:rFonts w:eastAsiaTheme="majorEastAsia" w:cstheme="majorBidi"/>
      <w:color w:val="272727" w:themeColor="text1" w:themeTint="D8"/>
    </w:rPr>
  </w:style>
  <w:style w:type="paragraph" w:styleId="Title">
    <w:name w:val="Title"/>
    <w:basedOn w:val="Normal"/>
    <w:next w:val="Normal"/>
    <w:link w:val="TitleChar"/>
    <w:uiPriority w:val="10"/>
    <w:qFormat/>
    <w:rsid w:val="00CA1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1F1"/>
    <w:pPr>
      <w:spacing w:before="160"/>
      <w:jc w:val="center"/>
    </w:pPr>
    <w:rPr>
      <w:i/>
      <w:iCs/>
      <w:color w:val="404040" w:themeColor="text1" w:themeTint="BF"/>
    </w:rPr>
  </w:style>
  <w:style w:type="character" w:customStyle="1" w:styleId="QuoteChar">
    <w:name w:val="Quote Char"/>
    <w:basedOn w:val="DefaultParagraphFont"/>
    <w:link w:val="Quote"/>
    <w:uiPriority w:val="29"/>
    <w:rsid w:val="00CA11F1"/>
    <w:rPr>
      <w:i/>
      <w:iCs/>
      <w:color w:val="404040" w:themeColor="text1" w:themeTint="BF"/>
    </w:rPr>
  </w:style>
  <w:style w:type="paragraph" w:styleId="ListParagraph">
    <w:name w:val="List Paragraph"/>
    <w:basedOn w:val="Normal"/>
    <w:uiPriority w:val="34"/>
    <w:qFormat/>
    <w:rsid w:val="00CA11F1"/>
    <w:pPr>
      <w:ind w:left="720"/>
      <w:contextualSpacing/>
    </w:pPr>
  </w:style>
  <w:style w:type="character" w:styleId="IntenseEmphasis">
    <w:name w:val="Intense Emphasis"/>
    <w:basedOn w:val="DefaultParagraphFont"/>
    <w:uiPriority w:val="21"/>
    <w:qFormat/>
    <w:rsid w:val="00CA11F1"/>
    <w:rPr>
      <w:i/>
      <w:iCs/>
      <w:color w:val="0F4761" w:themeColor="accent1" w:themeShade="BF"/>
    </w:rPr>
  </w:style>
  <w:style w:type="paragraph" w:styleId="IntenseQuote">
    <w:name w:val="Intense Quote"/>
    <w:basedOn w:val="Normal"/>
    <w:next w:val="Normal"/>
    <w:link w:val="IntenseQuoteChar"/>
    <w:uiPriority w:val="30"/>
    <w:qFormat/>
    <w:rsid w:val="00CA1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1F1"/>
    <w:rPr>
      <w:i/>
      <w:iCs/>
      <w:color w:val="0F4761" w:themeColor="accent1" w:themeShade="BF"/>
    </w:rPr>
  </w:style>
  <w:style w:type="character" w:styleId="IntenseReference">
    <w:name w:val="Intense Reference"/>
    <w:basedOn w:val="DefaultParagraphFont"/>
    <w:uiPriority w:val="32"/>
    <w:qFormat/>
    <w:rsid w:val="00CA11F1"/>
    <w:rPr>
      <w:b/>
      <w:bCs/>
      <w:smallCaps/>
      <w:color w:val="0F4761" w:themeColor="accent1" w:themeShade="BF"/>
      <w:spacing w:val="5"/>
    </w:rPr>
  </w:style>
  <w:style w:type="paragraph" w:styleId="NormalWeb">
    <w:name w:val="Normal (Web)"/>
    <w:basedOn w:val="Normal"/>
    <w:uiPriority w:val="99"/>
    <w:unhideWhenUsed/>
    <w:rsid w:val="00CA11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11F1"/>
    <w:rPr>
      <w:b/>
      <w:bCs/>
    </w:rPr>
  </w:style>
  <w:style w:type="character" w:customStyle="1" w:styleId="selected">
    <w:name w:val="selected"/>
    <w:basedOn w:val="DefaultParagraphFont"/>
    <w:rsid w:val="00964DDF"/>
  </w:style>
  <w:style w:type="character" w:styleId="HTMLCode">
    <w:name w:val="HTML Code"/>
    <w:basedOn w:val="DefaultParagraphFont"/>
    <w:uiPriority w:val="99"/>
    <w:semiHidden/>
    <w:unhideWhenUsed/>
    <w:rsid w:val="00964DDF"/>
    <w:rPr>
      <w:rFonts w:ascii="Courier New" w:eastAsia="Times New Roman" w:hAnsi="Courier New" w:cs="Courier New"/>
      <w:sz w:val="20"/>
      <w:szCs w:val="20"/>
    </w:rPr>
  </w:style>
  <w:style w:type="paragraph" w:styleId="Header">
    <w:name w:val="header"/>
    <w:basedOn w:val="Normal"/>
    <w:link w:val="HeaderChar"/>
    <w:uiPriority w:val="99"/>
    <w:unhideWhenUsed/>
    <w:rsid w:val="00964D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DDF"/>
  </w:style>
  <w:style w:type="paragraph" w:styleId="Footer">
    <w:name w:val="footer"/>
    <w:basedOn w:val="Normal"/>
    <w:link w:val="FooterChar"/>
    <w:uiPriority w:val="99"/>
    <w:unhideWhenUsed/>
    <w:rsid w:val="00964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DDF"/>
  </w:style>
  <w:style w:type="paragraph" w:styleId="Revision">
    <w:name w:val="Revision"/>
    <w:hidden/>
    <w:uiPriority w:val="99"/>
    <w:semiHidden/>
    <w:rsid w:val="003C2503"/>
    <w:pPr>
      <w:spacing w:after="0" w:line="240" w:lineRule="auto"/>
    </w:pPr>
  </w:style>
  <w:style w:type="character" w:styleId="CommentReference">
    <w:name w:val="annotation reference"/>
    <w:basedOn w:val="DefaultParagraphFont"/>
    <w:uiPriority w:val="99"/>
    <w:semiHidden/>
    <w:unhideWhenUsed/>
    <w:rsid w:val="00440800"/>
    <w:rPr>
      <w:sz w:val="16"/>
      <w:szCs w:val="16"/>
    </w:rPr>
  </w:style>
  <w:style w:type="paragraph" w:styleId="CommentText">
    <w:name w:val="annotation text"/>
    <w:basedOn w:val="Normal"/>
    <w:link w:val="CommentTextChar"/>
    <w:uiPriority w:val="99"/>
    <w:unhideWhenUsed/>
    <w:rsid w:val="00440800"/>
    <w:pPr>
      <w:spacing w:line="240" w:lineRule="auto"/>
    </w:pPr>
    <w:rPr>
      <w:sz w:val="20"/>
      <w:szCs w:val="20"/>
    </w:rPr>
  </w:style>
  <w:style w:type="character" w:customStyle="1" w:styleId="CommentTextChar">
    <w:name w:val="Comment Text Char"/>
    <w:basedOn w:val="DefaultParagraphFont"/>
    <w:link w:val="CommentText"/>
    <w:uiPriority w:val="99"/>
    <w:rsid w:val="00440800"/>
    <w:rPr>
      <w:sz w:val="20"/>
      <w:szCs w:val="20"/>
    </w:rPr>
  </w:style>
  <w:style w:type="paragraph" w:styleId="CommentSubject">
    <w:name w:val="annotation subject"/>
    <w:basedOn w:val="CommentText"/>
    <w:next w:val="CommentText"/>
    <w:link w:val="CommentSubjectChar"/>
    <w:uiPriority w:val="99"/>
    <w:semiHidden/>
    <w:unhideWhenUsed/>
    <w:rsid w:val="00440800"/>
    <w:rPr>
      <w:b/>
      <w:bCs/>
    </w:rPr>
  </w:style>
  <w:style w:type="character" w:customStyle="1" w:styleId="CommentSubjectChar">
    <w:name w:val="Comment Subject Char"/>
    <w:basedOn w:val="CommentTextChar"/>
    <w:link w:val="CommentSubject"/>
    <w:uiPriority w:val="99"/>
    <w:semiHidden/>
    <w:rsid w:val="00440800"/>
    <w:rPr>
      <w:b/>
      <w:bCs/>
      <w:sz w:val="20"/>
      <w:szCs w:val="20"/>
    </w:rPr>
  </w:style>
  <w:style w:type="character" w:styleId="Hyperlink">
    <w:name w:val="Hyperlink"/>
    <w:basedOn w:val="DefaultParagraphFont"/>
    <w:uiPriority w:val="99"/>
    <w:unhideWhenUsed/>
    <w:rsid w:val="00221130"/>
    <w:rPr>
      <w:color w:val="467886" w:themeColor="hyperlink"/>
      <w:u w:val="single"/>
    </w:rPr>
  </w:style>
  <w:style w:type="character" w:styleId="UnresolvedMention">
    <w:name w:val="Unresolved Mention"/>
    <w:basedOn w:val="DefaultParagraphFont"/>
    <w:uiPriority w:val="99"/>
    <w:semiHidden/>
    <w:unhideWhenUsed/>
    <w:rsid w:val="00221130"/>
    <w:rPr>
      <w:color w:val="605E5C"/>
      <w:shd w:val="clear" w:color="auto" w:fill="E1DFDD"/>
    </w:rPr>
  </w:style>
  <w:style w:type="paragraph" w:styleId="NoSpacing">
    <w:name w:val="No Spacing"/>
    <w:uiPriority w:val="1"/>
    <w:qFormat/>
    <w:rsid w:val="00221130"/>
    <w:pPr>
      <w:spacing w:after="0" w:line="240" w:lineRule="auto"/>
    </w:pPr>
  </w:style>
  <w:style w:type="paragraph" w:styleId="FootnoteText">
    <w:name w:val="footnote text"/>
    <w:basedOn w:val="Normal"/>
    <w:link w:val="FootnoteTextChar"/>
    <w:uiPriority w:val="99"/>
    <w:semiHidden/>
    <w:unhideWhenUsed/>
    <w:rsid w:val="00EF61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615F"/>
    <w:rPr>
      <w:sz w:val="20"/>
      <w:szCs w:val="20"/>
    </w:rPr>
  </w:style>
  <w:style w:type="character" w:styleId="FootnoteReference">
    <w:name w:val="footnote reference"/>
    <w:basedOn w:val="DefaultParagraphFont"/>
    <w:uiPriority w:val="99"/>
    <w:semiHidden/>
    <w:unhideWhenUsed/>
    <w:rsid w:val="00EF615F"/>
    <w:rPr>
      <w:vertAlign w:val="superscript"/>
    </w:rPr>
  </w:style>
  <w:style w:type="paragraph" w:styleId="HTMLPreformatted">
    <w:name w:val="HTML Preformatted"/>
    <w:basedOn w:val="Normal"/>
    <w:link w:val="HTMLPreformattedChar"/>
    <w:uiPriority w:val="99"/>
    <w:semiHidden/>
    <w:unhideWhenUsed/>
    <w:rsid w:val="00246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46FED"/>
    <w:rPr>
      <w:rFonts w:ascii="Courier New" w:eastAsia="Times New Roman" w:hAnsi="Courier New" w:cs="Courier New"/>
      <w:kern w:val="0"/>
      <w:sz w:val="20"/>
      <w:szCs w:val="20"/>
      <w14:ligatures w14:val="none"/>
    </w:rPr>
  </w:style>
  <w:style w:type="table" w:styleId="PlainTable5">
    <w:name w:val="Plain Table 5"/>
    <w:basedOn w:val="TableNormal"/>
    <w:uiPriority w:val="45"/>
    <w:rsid w:val="00246F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184A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26540A"/>
    <w:rPr>
      <w:i/>
      <w:iCs/>
    </w:rPr>
  </w:style>
  <w:style w:type="paragraph" w:customStyle="1" w:styleId="whitespace-normal">
    <w:name w:val="whitespace-normal"/>
    <w:basedOn w:val="Normal"/>
    <w:rsid w:val="00D338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7B43AE"/>
  </w:style>
  <w:style w:type="character" w:customStyle="1" w:styleId="vlist-s">
    <w:name w:val="vlist-s"/>
    <w:basedOn w:val="DefaultParagraphFont"/>
    <w:rsid w:val="007B43AE"/>
  </w:style>
  <w:style w:type="character" w:customStyle="1" w:styleId="mrel">
    <w:name w:val="mrel"/>
    <w:basedOn w:val="DefaultParagraphFont"/>
    <w:rsid w:val="007B43AE"/>
  </w:style>
  <w:style w:type="character" w:customStyle="1" w:styleId="mopen">
    <w:name w:val="mopen"/>
    <w:basedOn w:val="DefaultParagraphFont"/>
    <w:rsid w:val="007B43AE"/>
  </w:style>
  <w:style w:type="character" w:customStyle="1" w:styleId="mop">
    <w:name w:val="mop"/>
    <w:basedOn w:val="DefaultParagraphFont"/>
    <w:rsid w:val="007B43AE"/>
  </w:style>
  <w:style w:type="character" w:customStyle="1" w:styleId="mbin">
    <w:name w:val="mbin"/>
    <w:basedOn w:val="DefaultParagraphFont"/>
    <w:rsid w:val="007B43AE"/>
  </w:style>
  <w:style w:type="character" w:customStyle="1" w:styleId="mpunct">
    <w:name w:val="mpunct"/>
    <w:basedOn w:val="DefaultParagraphFont"/>
    <w:rsid w:val="007B43AE"/>
  </w:style>
  <w:style w:type="character" w:customStyle="1" w:styleId="mclose">
    <w:name w:val="mclose"/>
    <w:basedOn w:val="DefaultParagraphFont"/>
    <w:rsid w:val="007B43AE"/>
  </w:style>
  <w:style w:type="paragraph" w:styleId="TOCHeading">
    <w:name w:val="TOC Heading"/>
    <w:basedOn w:val="Heading1"/>
    <w:next w:val="Normal"/>
    <w:uiPriority w:val="39"/>
    <w:unhideWhenUsed/>
    <w:qFormat/>
    <w:rsid w:val="000A178F"/>
    <w:pPr>
      <w:spacing w:before="480" w:after="0" w:line="276" w:lineRule="auto"/>
      <w:outlineLvl w:val="9"/>
    </w:pPr>
    <w:rPr>
      <w:b/>
      <w:bCs/>
      <w:kern w:val="0"/>
      <w:sz w:val="28"/>
      <w:szCs w:val="28"/>
      <w14:ligatures w14:val="none"/>
    </w:rPr>
  </w:style>
  <w:style w:type="paragraph" w:styleId="TOC3">
    <w:name w:val="toc 3"/>
    <w:basedOn w:val="Normal"/>
    <w:next w:val="Normal"/>
    <w:autoRedefine/>
    <w:uiPriority w:val="39"/>
    <w:unhideWhenUsed/>
    <w:rsid w:val="000A178F"/>
    <w:pPr>
      <w:spacing w:after="0"/>
      <w:ind w:left="480"/>
    </w:pPr>
    <w:rPr>
      <w:sz w:val="20"/>
      <w:szCs w:val="20"/>
    </w:rPr>
  </w:style>
  <w:style w:type="paragraph" w:styleId="TOC1">
    <w:name w:val="toc 1"/>
    <w:basedOn w:val="Normal"/>
    <w:next w:val="Normal"/>
    <w:autoRedefine/>
    <w:uiPriority w:val="39"/>
    <w:unhideWhenUsed/>
    <w:rsid w:val="000A178F"/>
    <w:pPr>
      <w:spacing w:before="120" w:after="0"/>
    </w:pPr>
    <w:rPr>
      <w:b/>
      <w:bCs/>
      <w:i/>
      <w:iCs/>
    </w:rPr>
  </w:style>
  <w:style w:type="paragraph" w:styleId="TOC2">
    <w:name w:val="toc 2"/>
    <w:basedOn w:val="Normal"/>
    <w:next w:val="Normal"/>
    <w:autoRedefine/>
    <w:uiPriority w:val="39"/>
    <w:unhideWhenUsed/>
    <w:rsid w:val="000A178F"/>
    <w:pPr>
      <w:spacing w:before="120" w:after="0"/>
      <w:ind w:left="240"/>
    </w:pPr>
    <w:rPr>
      <w:b/>
      <w:bCs/>
      <w:sz w:val="22"/>
      <w:szCs w:val="22"/>
    </w:rPr>
  </w:style>
  <w:style w:type="paragraph" w:styleId="TOC4">
    <w:name w:val="toc 4"/>
    <w:basedOn w:val="Normal"/>
    <w:next w:val="Normal"/>
    <w:autoRedefine/>
    <w:uiPriority w:val="39"/>
    <w:semiHidden/>
    <w:unhideWhenUsed/>
    <w:rsid w:val="000A178F"/>
    <w:pPr>
      <w:spacing w:after="0"/>
      <w:ind w:left="720"/>
    </w:pPr>
    <w:rPr>
      <w:sz w:val="20"/>
      <w:szCs w:val="20"/>
    </w:rPr>
  </w:style>
  <w:style w:type="paragraph" w:styleId="TOC5">
    <w:name w:val="toc 5"/>
    <w:basedOn w:val="Normal"/>
    <w:next w:val="Normal"/>
    <w:autoRedefine/>
    <w:uiPriority w:val="39"/>
    <w:semiHidden/>
    <w:unhideWhenUsed/>
    <w:rsid w:val="000A178F"/>
    <w:pPr>
      <w:spacing w:after="0"/>
      <w:ind w:left="960"/>
    </w:pPr>
    <w:rPr>
      <w:sz w:val="20"/>
      <w:szCs w:val="20"/>
    </w:rPr>
  </w:style>
  <w:style w:type="paragraph" w:styleId="TOC6">
    <w:name w:val="toc 6"/>
    <w:basedOn w:val="Normal"/>
    <w:next w:val="Normal"/>
    <w:autoRedefine/>
    <w:uiPriority w:val="39"/>
    <w:semiHidden/>
    <w:unhideWhenUsed/>
    <w:rsid w:val="000A178F"/>
    <w:pPr>
      <w:spacing w:after="0"/>
      <w:ind w:left="1200"/>
    </w:pPr>
    <w:rPr>
      <w:sz w:val="20"/>
      <w:szCs w:val="20"/>
    </w:rPr>
  </w:style>
  <w:style w:type="paragraph" w:styleId="TOC7">
    <w:name w:val="toc 7"/>
    <w:basedOn w:val="Normal"/>
    <w:next w:val="Normal"/>
    <w:autoRedefine/>
    <w:uiPriority w:val="39"/>
    <w:semiHidden/>
    <w:unhideWhenUsed/>
    <w:rsid w:val="000A178F"/>
    <w:pPr>
      <w:spacing w:after="0"/>
      <w:ind w:left="1440"/>
    </w:pPr>
    <w:rPr>
      <w:sz w:val="20"/>
      <w:szCs w:val="20"/>
    </w:rPr>
  </w:style>
  <w:style w:type="paragraph" w:styleId="TOC8">
    <w:name w:val="toc 8"/>
    <w:basedOn w:val="Normal"/>
    <w:next w:val="Normal"/>
    <w:autoRedefine/>
    <w:uiPriority w:val="39"/>
    <w:semiHidden/>
    <w:unhideWhenUsed/>
    <w:rsid w:val="000A178F"/>
    <w:pPr>
      <w:spacing w:after="0"/>
      <w:ind w:left="1680"/>
    </w:pPr>
    <w:rPr>
      <w:sz w:val="20"/>
      <w:szCs w:val="20"/>
    </w:rPr>
  </w:style>
  <w:style w:type="paragraph" w:styleId="TOC9">
    <w:name w:val="toc 9"/>
    <w:basedOn w:val="Normal"/>
    <w:next w:val="Normal"/>
    <w:autoRedefine/>
    <w:uiPriority w:val="39"/>
    <w:semiHidden/>
    <w:unhideWhenUsed/>
    <w:rsid w:val="000A178F"/>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g.is/1mmarn1" TargetMode="External"/><Relationship Id="rId13" Type="http://schemas.openxmlformats.org/officeDocument/2006/relationships/footer" Target="footer1.xml"/><Relationship Id="rId18" Type="http://schemas.openxmlformats.org/officeDocument/2006/relationships/hyperlink" Target="https://datareportal.com/reports/digital-2025-costa-ri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ilifebelt.com/panorama-digital-en-costa-rica-2025/2025/07/" TargetMode="External"/><Relationship Id="rId2" Type="http://schemas.openxmlformats.org/officeDocument/2006/relationships/numbering" Target="numbering.xml"/><Relationship Id="rId16" Type="http://schemas.openxmlformats.org/officeDocument/2006/relationships/hyperlink" Target="https://observador.cr/crece-el-uso-de-todas-las-apps-en-costa-rica-pero-una-de-ellas-sube-con-mayor-velocida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ve.scielo.org/scielo.php?script=sci_arttext&amp;pid=S2665-02822024000100168" TargetMode="External"/><Relationship Id="rId10" Type="http://schemas.openxmlformats.org/officeDocument/2006/relationships/hyperlink" Target="mailto:ciodd@ucr.ac.c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iodd.ucr.ac.cr" TargetMode="External"/><Relationship Id="rId14" Type="http://schemas.openxmlformats.org/officeDocument/2006/relationships/hyperlink" Target="https://doi.org/10.1080/01621459.1969.10501049"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FB3A9-5AA0-0C49-9CBC-CA93AAA01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10063</Words>
  <Characters>57364</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Gómez Meléndez</dc:creator>
  <cp:keywords/>
  <dc:description/>
  <cp:lastModifiedBy>Agustín Gómez Meléndez</cp:lastModifiedBy>
  <cp:revision>3</cp:revision>
  <cp:lastPrinted>2025-09-02T12:54:00Z</cp:lastPrinted>
  <dcterms:created xsi:type="dcterms:W3CDTF">2025-09-02T12:54:00Z</dcterms:created>
  <dcterms:modified xsi:type="dcterms:W3CDTF">2025-09-02T12:54:00Z</dcterms:modified>
</cp:coreProperties>
</file>