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80AB1" w14:textId="50879491" w:rsidR="0052515C" w:rsidRDefault="009339B3">
      <w:pPr>
        <w:spacing w:after="400"/>
        <w:jc w:val="center"/>
      </w:pPr>
      <w:r>
        <w:rPr>
          <w:noProof/>
        </w:rPr>
        <w:drawing>
          <wp:inline distT="0" distB="0" distL="0" distR="0" wp14:anchorId="7C5B7176" wp14:editId="70FCEEFE">
            <wp:extent cx="5943600" cy="2123440"/>
            <wp:effectExtent l="0" t="0" r="0" b="0"/>
            <wp:docPr id="107407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7590" name="Imagen 1074075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123440"/>
                    </a:xfrm>
                    <a:prstGeom prst="rect">
                      <a:avLst/>
                    </a:prstGeom>
                  </pic:spPr>
                </pic:pic>
              </a:graphicData>
            </a:graphic>
          </wp:inline>
        </w:drawing>
      </w:r>
    </w:p>
    <w:p w14:paraId="4E7EF16E" w14:textId="77777777" w:rsidR="0052515C" w:rsidRDefault="00EA18D4">
      <w:pPr>
        <w:pBdr>
          <w:top w:val="single" w:sz="6" w:space="8" w:color="1A7A7A"/>
          <w:bottom w:val="single" w:sz="6" w:space="8" w:color="1A7A7A"/>
        </w:pBdr>
        <w:shd w:val="clear" w:color="auto" w:fill="E0F2F1"/>
        <w:spacing w:before="200" w:after="100"/>
        <w:jc w:val="center"/>
      </w:pPr>
      <w:r>
        <w:rPr>
          <w:b/>
          <w:bCs/>
          <w:color w:val="0D5E5E"/>
          <w:sz w:val="40"/>
          <w:szCs w:val="40"/>
        </w:rPr>
        <w:t>TALLER</w:t>
      </w:r>
    </w:p>
    <w:p w14:paraId="7700ED96" w14:textId="77777777" w:rsidR="0052515C" w:rsidRDefault="00EA18D4">
      <w:pPr>
        <w:shd w:val="clear" w:color="auto" w:fill="E0F2F1"/>
        <w:spacing w:after="60"/>
        <w:jc w:val="center"/>
      </w:pPr>
      <w:r>
        <w:rPr>
          <w:b/>
          <w:bCs/>
          <w:color w:val="0D5E5E"/>
          <w:sz w:val="28"/>
          <w:szCs w:val="28"/>
        </w:rPr>
        <w:t>IA Generativa y creación de apoyos educativos</w:t>
      </w:r>
    </w:p>
    <w:p w14:paraId="79A79185" w14:textId="77777777" w:rsidR="0052515C" w:rsidRDefault="00EA18D4">
      <w:pPr>
        <w:pBdr>
          <w:bottom w:val="single" w:sz="6" w:space="8" w:color="1A7A7A"/>
        </w:pBdr>
        <w:shd w:val="clear" w:color="auto" w:fill="E0F2F1"/>
        <w:spacing w:after="300"/>
        <w:jc w:val="center"/>
      </w:pPr>
      <w:r>
        <w:rPr>
          <w:i/>
          <w:iCs/>
          <w:color w:val="1A7A7A"/>
        </w:rPr>
        <w:t>Enfoque ético, responsable y orientado a competencias docentes</w:t>
      </w:r>
    </w:p>
    <w:p w14:paraId="2C86893D" w14:textId="77777777" w:rsidR="0052515C" w:rsidRDefault="0052515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2515C" w14:paraId="240C6588"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BAE9E" w14:textId="77777777" w:rsidR="0052515C" w:rsidRDefault="00EA18D4">
            <w:pPr>
              <w:spacing w:after="60"/>
            </w:pPr>
            <w:r>
              <w:rPr>
                <w:b/>
                <w:bCs/>
                <w:color w:val="000000"/>
              </w:rPr>
              <w:t xml:space="preserve">Proyecto: </w:t>
            </w:r>
            <w:proofErr w:type="spellStart"/>
            <w:r>
              <w:rPr>
                <w:color w:val="000000"/>
              </w:rPr>
              <w:t>EthicalAI</w:t>
            </w:r>
            <w:proofErr w:type="spellEnd"/>
            <w:r>
              <w:rPr>
                <w:color w:val="000000"/>
              </w:rPr>
              <w:t xml:space="preserve"> – Erasmus+</w:t>
            </w:r>
          </w:p>
          <w:p w14:paraId="3276CBDA" w14:textId="77777777" w:rsidR="0052515C" w:rsidRDefault="00EA18D4">
            <w:pPr>
              <w:spacing w:after="120"/>
            </w:pPr>
            <w:r>
              <w:rPr>
                <w:b/>
                <w:bCs/>
                <w:color w:val="000000"/>
              </w:rPr>
              <w:t xml:space="preserve">Work </w:t>
            </w:r>
            <w:proofErr w:type="spellStart"/>
            <w:r>
              <w:rPr>
                <w:b/>
                <w:bCs/>
                <w:color w:val="000000"/>
              </w:rPr>
              <w:t>Package</w:t>
            </w:r>
            <w:proofErr w:type="spellEnd"/>
            <w:r>
              <w:rPr>
                <w:b/>
                <w:bCs/>
                <w:color w:val="000000"/>
              </w:rPr>
              <w:t xml:space="preserve">: </w:t>
            </w:r>
            <w:r>
              <w:rPr>
                <w:color w:val="000000"/>
              </w:rPr>
              <w:t>WP3 – Formación Docente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77259E" w14:textId="77777777" w:rsidR="0052515C" w:rsidRDefault="00EA18D4">
            <w:pPr>
              <w:spacing w:after="60"/>
            </w:pPr>
            <w:r>
              <w:rPr>
                <w:b/>
                <w:bCs/>
                <w:color w:val="000000"/>
              </w:rPr>
              <w:t xml:space="preserve">Día: </w:t>
            </w:r>
            <w:r>
              <w:rPr>
                <w:color w:val="000000"/>
              </w:rPr>
              <w:t>14 de marzo, 2026</w:t>
            </w:r>
          </w:p>
          <w:p w14:paraId="7FEAD372" w14:textId="77777777" w:rsidR="0052515C" w:rsidRDefault="00EA18D4">
            <w:pPr>
              <w:spacing w:after="60"/>
            </w:pPr>
            <w:r>
              <w:rPr>
                <w:b/>
                <w:bCs/>
                <w:color w:val="000000"/>
              </w:rPr>
              <w:t xml:space="preserve">Jornada: </w:t>
            </w:r>
            <w:r>
              <w:rPr>
                <w:color w:val="000000"/>
              </w:rPr>
              <w:t>8:00 a.m. – 4:30 p.m.</w:t>
            </w:r>
          </w:p>
          <w:p w14:paraId="6EBEAD54" w14:textId="27833E62" w:rsidR="0052515C" w:rsidRDefault="00EA18D4">
            <w:pPr>
              <w:spacing w:after="120"/>
            </w:pPr>
            <w:r>
              <w:rPr>
                <w:b/>
                <w:bCs/>
                <w:color w:val="000000"/>
              </w:rPr>
              <w:t xml:space="preserve">Público: </w:t>
            </w:r>
            <w:r>
              <w:rPr>
                <w:color w:val="000000"/>
              </w:rPr>
              <w:t>Docentes UNED</w:t>
            </w:r>
          </w:p>
        </w:tc>
      </w:tr>
    </w:tbl>
    <w:p w14:paraId="0A9FC92F" w14:textId="77777777" w:rsidR="0052515C" w:rsidRDefault="00EA18D4">
      <w:pPr>
        <w:pBdr>
          <w:bottom w:val="single" w:sz="6" w:space="4" w:color="1A7A7A"/>
        </w:pBdr>
        <w:spacing w:before="360" w:after="200"/>
      </w:pPr>
      <w:r>
        <w:rPr>
          <w:b/>
          <w:bCs/>
          <w:color w:val="0D5E5E"/>
          <w:sz w:val="30"/>
          <w:szCs w:val="30"/>
        </w:rPr>
        <w:t>Propósito del taller</w:t>
      </w:r>
    </w:p>
    <w:p w14:paraId="2EF5BB16" w14:textId="77777777" w:rsidR="0052515C" w:rsidRDefault="00EA18D4" w:rsidP="00440D62">
      <w:pPr>
        <w:spacing w:after="120"/>
        <w:jc w:val="both"/>
      </w:pPr>
      <w:r w:rsidRPr="04F7EB80">
        <w:rPr>
          <w:color w:val="000000" w:themeColor="text1"/>
        </w:rPr>
        <w:t>El taller está orientado a que equipos docentes de cátedras de la UNED adquieran, en una jornada, competencias prácticas para crear apoyos educativos con IA generativa de manera ética, responsable y trazable, garantizando la autonomía del aprendizaje y la accesibilidad para estudiantes diversos, mediante un enfoque de aprendizaje activo alineado con los principios éticos de la Política Institucional de Inteligencia Artificial de la UNED (PIIA) y el proyecto EthicalAI (Erasmus+).</w:t>
      </w:r>
    </w:p>
    <w:p w14:paraId="7131FE3B" w14:textId="7528C121" w:rsidR="00EA18D4" w:rsidRDefault="00EA18D4" w:rsidP="00440D62">
      <w:pPr>
        <w:spacing w:after="120"/>
        <w:jc w:val="both"/>
      </w:pPr>
      <w:r w:rsidRPr="04F7EB80">
        <w:rPr>
          <w:b/>
          <w:bCs/>
          <w:color w:val="000000" w:themeColor="text1"/>
        </w:rPr>
        <w:t xml:space="preserve">Objetivo general: </w:t>
      </w:r>
      <w:r w:rsidR="08267810" w:rsidRPr="04F7EB80">
        <w:t xml:space="preserve">Desarrollar competencias prácticas en el uso ético de la inteligencia artificial generativa mediante el diseño y producción de apoyos educativos, aplicando los nueve principios éticos de la Política Institucional de Inteligencia Artificial de la UNED (PIIA) —integridad compartida, supervisión humana, equidad e inclusión territorial, transparencia y declaración, sostenibilidad integral, pensamiento crítico y reflexivo, seguridad y protección de datos, autonomía universitaria y libertad de cátedra, y creatividad— en el marco del proyecto </w:t>
      </w:r>
      <w:proofErr w:type="spellStart"/>
      <w:r w:rsidR="08267810" w:rsidRPr="04F7EB80">
        <w:t>EthicalAI</w:t>
      </w:r>
      <w:proofErr w:type="spellEnd"/>
      <w:r w:rsidR="08267810" w:rsidRPr="04F7EB80">
        <w:t xml:space="preserve"> (Erasmus+).</w:t>
      </w:r>
    </w:p>
    <w:p w14:paraId="490CA5B4" w14:textId="77777777" w:rsidR="00440D62" w:rsidRDefault="00440D62" w:rsidP="00440D62">
      <w:pPr>
        <w:spacing w:after="120"/>
        <w:jc w:val="both"/>
      </w:pPr>
    </w:p>
    <w:p w14:paraId="2C78AA4C" w14:textId="77777777" w:rsidR="00440D62" w:rsidRDefault="00440D62" w:rsidP="04F7EB80">
      <w:pPr>
        <w:spacing w:after="120"/>
        <w:rPr>
          <w:color w:val="000000" w:themeColor="text1"/>
        </w:rPr>
      </w:pPr>
    </w:p>
    <w:p w14:paraId="204871F0" w14:textId="77777777" w:rsidR="0052515C" w:rsidRDefault="00EA18D4" w:rsidP="04F7EB80">
      <w:pPr>
        <w:pBdr>
          <w:bottom w:val="single" w:sz="6" w:space="4" w:color="1A7A7A"/>
        </w:pBdr>
        <w:spacing w:before="360" w:after="200"/>
      </w:pPr>
      <w:r w:rsidRPr="04F7EB80">
        <w:rPr>
          <w:b/>
          <w:bCs/>
          <w:color w:val="0D5E5E"/>
          <w:sz w:val="30"/>
          <w:szCs w:val="30"/>
        </w:rPr>
        <w:lastRenderedPageBreak/>
        <w:t>Principios éticos de la PIIA aplicables al taller</w:t>
      </w:r>
    </w:p>
    <w:p w14:paraId="1647CE72" w14:textId="77777777" w:rsidR="0052515C" w:rsidRDefault="00EA18D4" w:rsidP="00440D62">
      <w:pPr>
        <w:spacing w:after="120"/>
        <w:jc w:val="both"/>
      </w:pPr>
      <w:r w:rsidRPr="04F7EB80">
        <w:rPr>
          <w:color w:val="000000" w:themeColor="text1"/>
        </w:rPr>
        <w:t>La Política Institucional de Inteligencia Artificial de la UNED (aprobada por el Consejo Universitario, sesión 3088-2025, Art. IV, inciso 7) establece nueve principios éticos específicos que integran y amplían el modelo RAFTS del proyecto Erasmus+. Todos los productos del taller deben reflejar la aplicación de estos principios:</w:t>
      </w:r>
    </w:p>
    <w:p w14:paraId="5BC79F1D" w14:textId="77777777" w:rsidR="0052515C" w:rsidRDefault="0052515C" w:rsidP="00440D62">
      <w:pPr>
        <w:jc w:val="both"/>
      </w:pPr>
    </w:p>
    <w:p w14:paraId="1430021D" w14:textId="77777777" w:rsidR="0052515C" w:rsidRDefault="00EA18D4" w:rsidP="00440D62">
      <w:pPr>
        <w:spacing w:after="120"/>
        <w:jc w:val="both"/>
      </w:pPr>
      <w:r w:rsidRPr="04F7EB80">
        <w:rPr>
          <w:b/>
          <w:bCs/>
          <w:color w:val="000000" w:themeColor="text1"/>
        </w:rPr>
        <w:t xml:space="preserve">1. Integridad compartida: </w:t>
      </w:r>
      <w:r w:rsidRPr="04F7EB80">
        <w:rPr>
          <w:color w:val="000000" w:themeColor="text1"/>
        </w:rPr>
        <w:t>La integridad académica y honestidad intelectual deben prevalecer. Todo apoyo o asistencia de IA debe reconocerse por referenciación y declaración explícita.</w:t>
      </w:r>
    </w:p>
    <w:p w14:paraId="10CDDF91" w14:textId="77777777" w:rsidR="0052515C" w:rsidRDefault="00EA18D4" w:rsidP="00440D62">
      <w:pPr>
        <w:spacing w:after="120"/>
        <w:jc w:val="both"/>
      </w:pPr>
      <w:r w:rsidRPr="04F7EB80">
        <w:rPr>
          <w:b/>
          <w:bCs/>
          <w:color w:val="000000" w:themeColor="text1"/>
        </w:rPr>
        <w:t xml:space="preserve">2. Supervisión humana: </w:t>
      </w:r>
      <w:r w:rsidRPr="04F7EB80">
        <w:rPr>
          <w:color w:val="000000" w:themeColor="text1"/>
        </w:rPr>
        <w:t>La supervisión y toma de decisiones humanas deben mantenerse en todas las etapas de empleo, adopción o desarrollo de IA.</w:t>
      </w:r>
    </w:p>
    <w:p w14:paraId="450666A9" w14:textId="77777777" w:rsidR="0052515C" w:rsidRDefault="00EA18D4" w:rsidP="00440D62">
      <w:pPr>
        <w:spacing w:after="120"/>
        <w:jc w:val="both"/>
      </w:pPr>
      <w:r w:rsidRPr="04F7EB80">
        <w:rPr>
          <w:b/>
          <w:bCs/>
          <w:color w:val="000000" w:themeColor="text1"/>
        </w:rPr>
        <w:t xml:space="preserve">3. Equidad, igualdad e inclusión territorial: </w:t>
      </w:r>
      <w:r w:rsidRPr="04F7EB80">
        <w:rPr>
          <w:color w:val="000000" w:themeColor="text1"/>
        </w:rPr>
        <w:t>El acceso equitativo a la IA debe promoverse sin discriminación, con respeto a la diversidad de poblaciones, territorios y comunidades.</w:t>
      </w:r>
    </w:p>
    <w:p w14:paraId="219D48F3" w14:textId="77777777" w:rsidR="0052515C" w:rsidRDefault="00EA18D4" w:rsidP="00440D62">
      <w:pPr>
        <w:spacing w:after="120"/>
        <w:jc w:val="both"/>
      </w:pPr>
      <w:r w:rsidRPr="04F7EB80">
        <w:rPr>
          <w:b/>
          <w:bCs/>
          <w:color w:val="000000" w:themeColor="text1"/>
        </w:rPr>
        <w:t xml:space="preserve">4. Transparencia y declaración: </w:t>
      </w:r>
      <w:r w:rsidRPr="04F7EB80">
        <w:rPr>
          <w:color w:val="000000" w:themeColor="text1"/>
        </w:rPr>
        <w:t>Toda persona debe declarar explícitamente el uso de herramientas de IA y su función en trabajos profesionales y académicos.</w:t>
      </w:r>
    </w:p>
    <w:p w14:paraId="2A0446CE" w14:textId="77777777" w:rsidR="0052515C" w:rsidRDefault="00EA18D4" w:rsidP="00440D62">
      <w:pPr>
        <w:spacing w:after="120"/>
        <w:jc w:val="both"/>
      </w:pPr>
      <w:r w:rsidRPr="04F7EB80">
        <w:rPr>
          <w:b/>
          <w:bCs/>
          <w:color w:val="000000" w:themeColor="text1"/>
        </w:rPr>
        <w:t xml:space="preserve">5. Sostenibilidad integral: </w:t>
      </w:r>
      <w:r w:rsidRPr="04F7EB80">
        <w:rPr>
          <w:color w:val="000000" w:themeColor="text1"/>
        </w:rPr>
        <w:t>La viabilidad económica, social, ambiental y laboral debe garantizarse, asegurando el uso eficiente y pertinente de recursos.</w:t>
      </w:r>
    </w:p>
    <w:p w14:paraId="011D0CFB" w14:textId="77777777" w:rsidR="0052515C" w:rsidRDefault="00EA18D4" w:rsidP="00440D62">
      <w:pPr>
        <w:spacing w:after="120"/>
        <w:jc w:val="both"/>
      </w:pPr>
      <w:r w:rsidRPr="04F7EB80">
        <w:rPr>
          <w:b/>
          <w:bCs/>
          <w:color w:val="000000" w:themeColor="text1"/>
        </w:rPr>
        <w:t xml:space="preserve">6. Pensamiento crítico y reflexivo: </w:t>
      </w:r>
      <w:r w:rsidRPr="04F7EB80">
        <w:rPr>
          <w:color w:val="000000" w:themeColor="text1"/>
        </w:rPr>
        <w:t>Debe fomentarse el pensamiento crítico profesional y estudiantil, dadas las posibles debilidades de la IA en algoritmos, datos y contextualizaciones socioculturales.</w:t>
      </w:r>
    </w:p>
    <w:p w14:paraId="528798E1" w14:textId="77777777" w:rsidR="0052515C" w:rsidRDefault="00EA18D4" w:rsidP="00440D62">
      <w:pPr>
        <w:spacing w:after="120"/>
        <w:jc w:val="both"/>
      </w:pPr>
      <w:r w:rsidRPr="04F7EB80">
        <w:rPr>
          <w:b/>
          <w:bCs/>
          <w:color w:val="000000" w:themeColor="text1"/>
        </w:rPr>
        <w:t xml:space="preserve">7. Seguridad y protección de datos e información: </w:t>
      </w:r>
      <w:r w:rsidRPr="04F7EB80">
        <w:rPr>
          <w:color w:val="000000" w:themeColor="text1"/>
        </w:rPr>
        <w:t>Los principios de confidencialidad, integridad y disponibilidad deben asegurarse, conforme al Reglamento para el Tratamiento de Datos Personales de la UNED.</w:t>
      </w:r>
    </w:p>
    <w:p w14:paraId="3700C336" w14:textId="77777777" w:rsidR="0052515C" w:rsidRDefault="00EA18D4" w:rsidP="00440D62">
      <w:pPr>
        <w:spacing w:after="120"/>
        <w:jc w:val="both"/>
      </w:pPr>
      <w:r w:rsidRPr="04F7EB80">
        <w:rPr>
          <w:b/>
          <w:bCs/>
          <w:color w:val="000000" w:themeColor="text1"/>
        </w:rPr>
        <w:t xml:space="preserve">8. Autonomía universitaria y libertad de cátedra: </w:t>
      </w:r>
      <w:r w:rsidRPr="04F7EB80">
        <w:rPr>
          <w:color w:val="000000" w:themeColor="text1"/>
        </w:rPr>
        <w:t>Para impulsar procesos educativos y científicos de vanguardia en el uso de la IA como tecnología emergente.</w:t>
      </w:r>
    </w:p>
    <w:p w14:paraId="334DBAE5" w14:textId="77777777" w:rsidR="0052515C" w:rsidRDefault="00EA18D4" w:rsidP="00440D62">
      <w:pPr>
        <w:spacing w:after="120"/>
        <w:jc w:val="both"/>
      </w:pPr>
      <w:r w:rsidRPr="04F7EB80">
        <w:rPr>
          <w:b/>
          <w:bCs/>
          <w:color w:val="000000" w:themeColor="text1"/>
        </w:rPr>
        <w:t xml:space="preserve">9. Creatividad: </w:t>
      </w:r>
      <w:r w:rsidRPr="04F7EB80">
        <w:rPr>
          <w:color w:val="000000" w:themeColor="text1"/>
        </w:rPr>
        <w:t>Fomentar la creatividad humana en la solución de problemas y aprovechamiento de oportunidades mediante el uso adecuado de la IA.</w:t>
      </w:r>
    </w:p>
    <w:p w14:paraId="6CF7AA32" w14:textId="22D706CA" w:rsidR="04F7EB80" w:rsidRDefault="04F7EB80" w:rsidP="04F7EB80">
      <w:pPr>
        <w:pBdr>
          <w:bottom w:val="single" w:sz="6" w:space="4" w:color="1A7A7A"/>
        </w:pBdr>
        <w:spacing w:before="360" w:after="200"/>
        <w:rPr>
          <w:b/>
          <w:bCs/>
          <w:color w:val="0D5E5E"/>
          <w:sz w:val="30"/>
          <w:szCs w:val="30"/>
        </w:rPr>
      </w:pPr>
    </w:p>
    <w:p w14:paraId="6CD674FA" w14:textId="12B37DE0" w:rsidR="04F7EB80" w:rsidRDefault="04F7EB80" w:rsidP="04F7EB80">
      <w:pPr>
        <w:pBdr>
          <w:bottom w:val="single" w:sz="6" w:space="4" w:color="1A7A7A"/>
        </w:pBdr>
        <w:spacing w:before="360" w:after="200"/>
        <w:rPr>
          <w:b/>
          <w:bCs/>
          <w:color w:val="0D5E5E"/>
          <w:sz w:val="30"/>
          <w:szCs w:val="30"/>
        </w:rPr>
      </w:pPr>
    </w:p>
    <w:p w14:paraId="710ECC68" w14:textId="695DC34A" w:rsidR="04F7EB80" w:rsidRDefault="04F7EB80" w:rsidP="04F7EB80">
      <w:pPr>
        <w:pBdr>
          <w:bottom w:val="single" w:sz="6" w:space="4" w:color="1A7A7A"/>
        </w:pBdr>
        <w:spacing w:before="360" w:after="200"/>
        <w:rPr>
          <w:b/>
          <w:bCs/>
          <w:color w:val="0D5E5E"/>
          <w:sz w:val="30"/>
          <w:szCs w:val="30"/>
        </w:rPr>
      </w:pPr>
    </w:p>
    <w:p w14:paraId="76E73E20" w14:textId="43552355" w:rsidR="04F7EB80" w:rsidRDefault="04F7EB80" w:rsidP="04F7EB80">
      <w:pPr>
        <w:pBdr>
          <w:bottom w:val="single" w:sz="6" w:space="4" w:color="1A7A7A"/>
        </w:pBdr>
        <w:spacing w:before="360" w:after="200"/>
        <w:rPr>
          <w:b/>
          <w:bCs/>
          <w:color w:val="0D5E5E"/>
          <w:sz w:val="30"/>
          <w:szCs w:val="30"/>
        </w:rPr>
      </w:pPr>
    </w:p>
    <w:p w14:paraId="61E93412" w14:textId="77777777" w:rsidR="00440D62" w:rsidRDefault="00440D62" w:rsidP="04F7EB80">
      <w:pPr>
        <w:pBdr>
          <w:bottom w:val="single" w:sz="6" w:space="4" w:color="1A7A7A"/>
        </w:pBdr>
        <w:spacing w:before="360" w:after="200"/>
        <w:rPr>
          <w:b/>
          <w:bCs/>
          <w:color w:val="0D5E5E"/>
          <w:sz w:val="30"/>
          <w:szCs w:val="30"/>
        </w:rPr>
      </w:pPr>
    </w:p>
    <w:p w14:paraId="7B5A702F" w14:textId="6CC3D341" w:rsidR="04F7EB80" w:rsidRDefault="04F7EB80" w:rsidP="04F7EB80">
      <w:pPr>
        <w:pBdr>
          <w:bottom w:val="single" w:sz="6" w:space="4" w:color="1A7A7A"/>
        </w:pBdr>
        <w:spacing w:before="360" w:after="200"/>
        <w:rPr>
          <w:b/>
          <w:bCs/>
          <w:color w:val="0D5E5E"/>
          <w:sz w:val="30"/>
          <w:szCs w:val="30"/>
        </w:rPr>
      </w:pPr>
    </w:p>
    <w:p w14:paraId="4807B995" w14:textId="39F8D198" w:rsidR="0052515C" w:rsidRDefault="00EA18D4" w:rsidP="04F7EB80">
      <w:pPr>
        <w:pBdr>
          <w:bottom w:val="single" w:sz="6" w:space="4" w:color="1A7A7A"/>
        </w:pBdr>
        <w:spacing w:before="360" w:after="200"/>
      </w:pPr>
      <w:r w:rsidRPr="04F7EB80">
        <w:rPr>
          <w:b/>
          <w:bCs/>
          <w:color w:val="0D5E5E"/>
          <w:sz w:val="30"/>
          <w:szCs w:val="30"/>
        </w:rPr>
        <w:lastRenderedPageBreak/>
        <w:t xml:space="preserve">Agenda de la </w:t>
      </w:r>
      <w:r w:rsidR="06FA4B5B" w:rsidRPr="04F7EB80">
        <w:rPr>
          <w:b/>
          <w:bCs/>
          <w:color w:val="0D5E5E"/>
          <w:sz w:val="30"/>
          <w:szCs w:val="30"/>
        </w:rPr>
        <w:t>J</w:t>
      </w:r>
      <w:r w:rsidRPr="04F7EB80">
        <w:rPr>
          <w:b/>
          <w:bCs/>
          <w:color w:val="0D5E5E"/>
          <w:sz w:val="30"/>
          <w:szCs w:val="30"/>
        </w:rPr>
        <w:t>ornada</w:t>
      </w:r>
    </w:p>
    <w:p w14:paraId="6B677386" w14:textId="25F70F6A" w:rsidR="0052515C" w:rsidRDefault="00EA18D4" w:rsidP="04F7EB80">
      <w:pPr>
        <w:spacing w:after="120"/>
      </w:pPr>
      <w:r w:rsidRPr="04F7EB80">
        <w:rPr>
          <w:color w:val="000000" w:themeColor="text1"/>
        </w:rPr>
        <w:t xml:space="preserve">La jornada está organizada en bloques de trabajo para facilitar la gestión del tiempo por parte de los equipos </w:t>
      </w:r>
      <w:r w:rsidR="27E56EB7" w:rsidRPr="04F7EB80">
        <w:rPr>
          <w:color w:val="000000" w:themeColor="text1"/>
        </w:rPr>
        <w:t xml:space="preserve">participantes </w:t>
      </w:r>
      <w:r w:rsidRPr="04F7EB80">
        <w:rPr>
          <w:color w:val="000000" w:themeColor="text1"/>
        </w:rPr>
        <w:t>y del equipo facilitador.</w:t>
      </w:r>
    </w:p>
    <w:p w14:paraId="7AC7D92E" w14:textId="77777777" w:rsidR="0052515C" w:rsidRDefault="0052515C" w:rsidP="04F7EB80">
      <w:pPr>
        <w:rPr>
          <w:sz w:val="12"/>
          <w:szCs w:val="1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400"/>
        <w:gridCol w:w="2200"/>
      </w:tblGrid>
      <w:tr w:rsidR="0052515C" w14:paraId="7F043C2B" w14:textId="77777777" w:rsidTr="163CF2A3">
        <w:tc>
          <w:tcPr>
            <w:tcW w:w="12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5FE3C381" w14:textId="77777777" w:rsidR="0052515C" w:rsidRDefault="00EA18D4">
            <w:pPr>
              <w:jc w:val="center"/>
            </w:pPr>
            <w:r>
              <w:rPr>
                <w:b/>
                <w:bCs/>
                <w:color w:val="FFFFFF"/>
                <w:sz w:val="20"/>
                <w:szCs w:val="20"/>
              </w:rPr>
              <w:t>Hora</w:t>
            </w:r>
          </w:p>
        </w:tc>
        <w:tc>
          <w:tcPr>
            <w:tcW w:w="456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3FD00734" w14:textId="77777777" w:rsidR="0052515C" w:rsidRDefault="00EA18D4">
            <w:pPr>
              <w:jc w:val="center"/>
            </w:pPr>
            <w:r>
              <w:rPr>
                <w:b/>
                <w:bCs/>
                <w:color w:val="FFFFFF"/>
                <w:sz w:val="20"/>
                <w:szCs w:val="20"/>
              </w:rPr>
              <w:t>Actividad</w:t>
            </w:r>
          </w:p>
        </w:tc>
        <w:tc>
          <w:tcPr>
            <w:tcW w:w="14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2AB1197A" w14:textId="77777777" w:rsidR="0052515C" w:rsidRDefault="00EA18D4">
            <w:pPr>
              <w:jc w:val="center"/>
            </w:pPr>
            <w:r>
              <w:rPr>
                <w:b/>
                <w:bCs/>
                <w:color w:val="FFFFFF"/>
                <w:sz w:val="20"/>
                <w:szCs w:val="20"/>
              </w:rPr>
              <w:t>Bloque / Tipo</w:t>
            </w:r>
          </w:p>
        </w:tc>
        <w:tc>
          <w:tcPr>
            <w:tcW w:w="22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672B3103" w14:textId="77777777" w:rsidR="0052515C" w:rsidRDefault="00EA18D4">
            <w:pPr>
              <w:jc w:val="center"/>
            </w:pPr>
            <w:r>
              <w:rPr>
                <w:b/>
                <w:bCs/>
                <w:color w:val="FFFFFF"/>
                <w:sz w:val="20"/>
                <w:szCs w:val="20"/>
              </w:rPr>
              <w:t>Responsable</w:t>
            </w:r>
          </w:p>
        </w:tc>
      </w:tr>
      <w:tr w:rsidR="0052515C" w14:paraId="5A87BEFD"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53607" w14:textId="77777777" w:rsidR="0052515C" w:rsidRDefault="00EA18D4">
            <w:pPr>
              <w:spacing w:after="40"/>
            </w:pPr>
            <w:r>
              <w:rPr>
                <w:sz w:val="18"/>
                <w:szCs w:val="18"/>
              </w:rPr>
              <w:t>8:00 – 8:30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BB9C8" w14:textId="545F5166" w:rsidR="0052515C" w:rsidRDefault="00EA18D4">
            <w:pPr>
              <w:spacing w:after="40"/>
            </w:pPr>
            <w:r>
              <w:rPr>
                <w:sz w:val="18"/>
                <w:szCs w:val="18"/>
              </w:rPr>
              <w:t xml:space="preserve">Palabras de bienvenida institucional, presentación del equipo facilitador y del proyecto </w:t>
            </w:r>
            <w:proofErr w:type="spellStart"/>
            <w:r>
              <w:rPr>
                <w:sz w:val="18"/>
                <w:szCs w:val="18"/>
              </w:rPr>
              <w:t>EthicalAI</w:t>
            </w:r>
            <w:proofErr w:type="spellEnd"/>
            <w:r>
              <w:rPr>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31DAD" w14:textId="77777777" w:rsidR="0052515C" w:rsidRDefault="00EA18D4">
            <w:pPr>
              <w:spacing w:after="40"/>
            </w:pPr>
            <w:r>
              <w:rPr>
                <w:sz w:val="18"/>
                <w:szCs w:val="18"/>
              </w:rPr>
              <w:t>Apertura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63E9A" w14:textId="77777777" w:rsidR="0052515C" w:rsidRDefault="00EA18D4">
            <w:pPr>
              <w:spacing w:after="40"/>
            </w:pPr>
            <w:r>
              <w:rPr>
                <w:sz w:val="18"/>
                <w:szCs w:val="18"/>
              </w:rPr>
              <w:t>Adriana Oviedo /</w:t>
            </w:r>
          </w:p>
          <w:p w14:paraId="242C8219" w14:textId="77777777" w:rsidR="0052515C" w:rsidRDefault="00EA18D4">
            <w:pPr>
              <w:spacing w:after="40"/>
            </w:pPr>
            <w:r>
              <w:rPr>
                <w:sz w:val="18"/>
                <w:szCs w:val="18"/>
              </w:rPr>
              <w:t>Agustín Gómez</w:t>
            </w:r>
          </w:p>
        </w:tc>
      </w:tr>
      <w:tr w:rsidR="0052515C" w14:paraId="7A26045F"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6DBCF" w14:textId="77777777" w:rsidR="0052515C" w:rsidRDefault="00EA18D4">
            <w:pPr>
              <w:spacing w:after="40"/>
            </w:pPr>
            <w:r>
              <w:rPr>
                <w:sz w:val="18"/>
                <w:szCs w:val="18"/>
              </w:rPr>
              <w:t>8:30 – 9:00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B5D42" w14:textId="77777777" w:rsidR="0052515C" w:rsidRDefault="00EA18D4">
            <w:pPr>
              <w:spacing w:after="40"/>
            </w:pPr>
            <w:r>
              <w:rPr>
                <w:sz w:val="18"/>
                <w:szCs w:val="18"/>
              </w:rPr>
              <w:t>Presentación: Ecosistema de IA generativa para la educación. Contexto normativo: Política Institucional de IA de la UNED (PIIA) y sus 9 principios éticos. Herramientas disponibles y uso responsable.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56446" w14:textId="77777777" w:rsidR="0052515C" w:rsidRDefault="00EA18D4">
            <w:pPr>
              <w:spacing w:after="40"/>
            </w:pPr>
            <w:r>
              <w:rPr>
                <w:sz w:val="18"/>
                <w:szCs w:val="18"/>
              </w:rPr>
              <w:t>Bloque 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4AD38" w14:textId="77777777" w:rsidR="0052515C" w:rsidRDefault="00EA18D4">
            <w:pPr>
              <w:spacing w:after="40"/>
            </w:pPr>
            <w:r>
              <w:rPr>
                <w:sz w:val="18"/>
                <w:szCs w:val="18"/>
              </w:rPr>
              <w:t>Luis Fernando Fallas</w:t>
            </w:r>
          </w:p>
        </w:tc>
      </w:tr>
      <w:tr w:rsidR="0052515C" w14:paraId="41A1C038"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2B836" w14:textId="77777777" w:rsidR="0052515C" w:rsidRDefault="00EA18D4">
            <w:pPr>
              <w:spacing w:after="40"/>
            </w:pPr>
            <w:r>
              <w:rPr>
                <w:sz w:val="18"/>
                <w:szCs w:val="18"/>
              </w:rPr>
              <w:t>9:00 – 9:30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1A14B" w14:textId="232C0BBE" w:rsidR="0052515C" w:rsidRDefault="6BE3D458">
            <w:pPr>
              <w:spacing w:after="40"/>
            </w:pPr>
            <w:r w:rsidRPr="163CF2A3">
              <w:rPr>
                <w:sz w:val="18"/>
                <w:szCs w:val="18"/>
              </w:rPr>
              <w:t>Presentación: Navegando la IA</w:t>
            </w:r>
            <w:r w:rsidR="0C74D4EC" w:rsidRPr="163CF2A3">
              <w:rPr>
                <w:sz w:val="18"/>
                <w:szCs w:val="18"/>
              </w:rPr>
              <w:t xml:space="preserve"> -</w:t>
            </w:r>
            <w:r w:rsidRPr="163CF2A3">
              <w:rPr>
                <w:sz w:val="18"/>
                <w:szCs w:val="18"/>
              </w:rPr>
              <w:t xml:space="preserve"> </w:t>
            </w:r>
            <w:r w:rsidR="244330C9" w:rsidRPr="163CF2A3">
              <w:rPr>
                <w:sz w:val="18"/>
                <w:szCs w:val="18"/>
              </w:rPr>
              <w:t>F</w:t>
            </w:r>
            <w:r w:rsidR="00EA18D4" w:rsidRPr="163CF2A3">
              <w:rPr>
                <w:sz w:val="18"/>
                <w:szCs w:val="18"/>
              </w:rPr>
              <w:t xml:space="preserve">lujo de </w:t>
            </w:r>
            <w:r w:rsidR="51B75866" w:rsidRPr="163CF2A3">
              <w:rPr>
                <w:sz w:val="18"/>
                <w:szCs w:val="18"/>
              </w:rPr>
              <w:t xml:space="preserve">trabajo y </w:t>
            </w:r>
            <w:r w:rsidR="2398D571" w:rsidRPr="163CF2A3">
              <w:rPr>
                <w:sz w:val="18"/>
                <w:szCs w:val="18"/>
              </w:rPr>
              <w:t>dirección eficiente</w:t>
            </w:r>
            <w:r w:rsidR="00EA18D4" w:rsidRPr="163CF2A3">
              <w:rPr>
                <w:sz w:val="18"/>
                <w:szCs w:val="18"/>
              </w:rPr>
              <w:t xml:space="preserve"> de</w:t>
            </w:r>
            <w:r w:rsidR="7AA883F0" w:rsidRPr="163CF2A3">
              <w:rPr>
                <w:sz w:val="18"/>
                <w:szCs w:val="18"/>
              </w:rPr>
              <w:t xml:space="preserve"> la</w:t>
            </w:r>
            <w:r w:rsidR="00EA18D4" w:rsidRPr="163CF2A3">
              <w:rPr>
                <w:sz w:val="18"/>
                <w:szCs w:val="18"/>
              </w:rPr>
              <w:t xml:space="preserve"> IA.</w:t>
            </w:r>
          </w:p>
          <w:p w14:paraId="0EF5A47F" w14:textId="5E2B879C" w:rsidR="0052515C" w:rsidRDefault="00EA18D4">
            <w:pPr>
              <w:spacing w:after="40"/>
            </w:pPr>
            <w:r w:rsidRPr="163CF2A3">
              <w:rPr>
                <w:sz w:val="18"/>
                <w:szCs w:val="18"/>
              </w:rPr>
              <w:t>Definición operativa de «Apoyo Educativo»: recurso diseñado para mediar el aprendizaje (infografías,</w:t>
            </w:r>
            <w:r w:rsidR="73C9B1EA" w:rsidRPr="163CF2A3">
              <w:rPr>
                <w:sz w:val="18"/>
                <w:szCs w:val="18"/>
              </w:rPr>
              <w:t xml:space="preserve"> presentaciones, storybooks,</w:t>
            </w:r>
            <w:r w:rsidRPr="163CF2A3">
              <w:rPr>
                <w:sz w:val="18"/>
                <w:szCs w:val="18"/>
              </w:rPr>
              <w:t xml:space="preserve"> </w:t>
            </w:r>
            <w:r w:rsidR="41D0CE74" w:rsidRPr="163CF2A3">
              <w:rPr>
                <w:sz w:val="18"/>
                <w:szCs w:val="18"/>
              </w:rPr>
              <w:t>podcasts</w:t>
            </w:r>
            <w:r w:rsidRPr="163CF2A3">
              <w:rPr>
                <w:sz w:val="18"/>
                <w:szCs w:val="18"/>
              </w:rPr>
              <w:t>, baterías de preguntas, actividades evaluativas, orientaciones académicas, entre otros).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4657F" w14:textId="77777777" w:rsidR="0052515C" w:rsidRDefault="00EA18D4">
            <w:pPr>
              <w:spacing w:after="40"/>
            </w:pPr>
            <w:r>
              <w:rPr>
                <w:sz w:val="18"/>
                <w:szCs w:val="18"/>
              </w:rPr>
              <w:t>Bloque 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665F2" w14:textId="77777777" w:rsidR="0052515C" w:rsidRDefault="00EA18D4">
            <w:pPr>
              <w:spacing w:after="40"/>
            </w:pPr>
            <w:r>
              <w:rPr>
                <w:sz w:val="18"/>
                <w:szCs w:val="18"/>
              </w:rPr>
              <w:t>José Miguel González</w:t>
            </w:r>
          </w:p>
        </w:tc>
      </w:tr>
      <w:tr w:rsidR="0052515C" w14:paraId="330534A7"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7F85F" w14:textId="77777777" w:rsidR="0052515C" w:rsidRDefault="00EA18D4">
            <w:pPr>
              <w:spacing w:after="40"/>
            </w:pPr>
            <w:r>
              <w:rPr>
                <w:sz w:val="18"/>
                <w:szCs w:val="18"/>
              </w:rPr>
              <w:t>9:30 – 9:45</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05CBB" w14:textId="77777777" w:rsidR="0052515C" w:rsidRDefault="00EA18D4">
            <w:pPr>
              <w:spacing w:after="40"/>
            </w:pPr>
            <w:r>
              <w:rPr>
                <w:sz w:val="18"/>
                <w:szCs w:val="18"/>
              </w:rPr>
              <w:t>CAFÉ (preparación de equipos).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25478" w14:textId="52383D37" w:rsidR="0052515C" w:rsidRDefault="00EA18D4">
            <w:pPr>
              <w:spacing w:after="40"/>
            </w:pPr>
            <w:r>
              <w:rPr>
                <w:sz w:val="18"/>
                <w:szCs w:val="18"/>
              </w:rPr>
              <w:t xml:space="preserve">Café </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F2D9A" w14:textId="77777777" w:rsidR="0052515C" w:rsidRDefault="0052515C">
            <w:pPr>
              <w:spacing w:after="40"/>
            </w:pPr>
          </w:p>
        </w:tc>
      </w:tr>
      <w:tr w:rsidR="0052515C" w14:paraId="73610A9F"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1BDFC" w14:textId="76FADED9" w:rsidR="0052515C" w:rsidRDefault="00EA18D4">
            <w:pPr>
              <w:spacing w:after="40"/>
            </w:pPr>
            <w:r>
              <w:rPr>
                <w:sz w:val="18"/>
                <w:szCs w:val="18"/>
              </w:rPr>
              <w:t>9:45 – 10:</w:t>
            </w:r>
            <w:r w:rsidR="00E72DEB">
              <w:rPr>
                <w:sz w:val="18"/>
                <w:szCs w:val="18"/>
              </w:rPr>
              <w:t>15</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26C26" w14:textId="77777777" w:rsidR="0052515C" w:rsidRDefault="00EA18D4">
            <w:pPr>
              <w:spacing w:after="40"/>
            </w:pPr>
            <w:r>
              <w:rPr>
                <w:sz w:val="18"/>
                <w:szCs w:val="18"/>
              </w:rPr>
              <w:t>Explicación de la dinámica de trabajo: formación de equipos (máximo 10 equipos), asignación de casos, roles sugeridos y entrega de carpetas Drive.</w:t>
            </w:r>
          </w:p>
          <w:p w14:paraId="1A1BD476" w14:textId="77777777" w:rsidR="0052515C" w:rsidRDefault="0052515C">
            <w:pPr>
              <w:spacing w:after="40"/>
            </w:pPr>
          </w:p>
          <w:p w14:paraId="38B26080" w14:textId="77777777" w:rsidR="0052515C" w:rsidRDefault="00EA18D4">
            <w:pPr>
              <w:spacing w:after="40"/>
            </w:pPr>
            <w:r>
              <w:rPr>
                <w:sz w:val="18"/>
                <w:szCs w:val="18"/>
              </w:rPr>
              <w:t>Ejemplos de apoyos educativos:</w:t>
            </w:r>
          </w:p>
          <w:p w14:paraId="2E2CD9BB" w14:textId="77777777" w:rsidR="0052515C" w:rsidRDefault="00EA18D4">
            <w:pPr>
              <w:spacing w:after="40"/>
            </w:pPr>
            <w:r>
              <w:rPr>
                <w:sz w:val="18"/>
                <w:szCs w:val="18"/>
              </w:rPr>
              <w:t>1. Exploración de herramientas IA para investigación (Pedro).</w:t>
            </w:r>
          </w:p>
          <w:p w14:paraId="09A99C80" w14:textId="77777777" w:rsidR="0052515C" w:rsidRDefault="00EA18D4">
            <w:pPr>
              <w:spacing w:after="40"/>
            </w:pPr>
            <w:r>
              <w:rPr>
                <w:sz w:val="18"/>
                <w:szCs w:val="18"/>
              </w:rPr>
              <w:t>2. Presentación, video o infografía (Erick).</w:t>
            </w:r>
          </w:p>
          <w:p w14:paraId="4AE58B81" w14:textId="77777777" w:rsidR="0052515C" w:rsidRDefault="00EA18D4">
            <w:pPr>
              <w:spacing w:after="40"/>
            </w:pPr>
            <w:r>
              <w:rPr>
                <w:sz w:val="18"/>
                <w:szCs w:val="18"/>
              </w:rPr>
              <w:t>3. Actividad evaluativa (Grettel).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5A5C2" w14:textId="77777777" w:rsidR="0052515C" w:rsidRDefault="00EA18D4">
            <w:pPr>
              <w:spacing w:after="40"/>
            </w:pPr>
            <w:r>
              <w:rPr>
                <w:sz w:val="18"/>
                <w:szCs w:val="18"/>
              </w:rPr>
              <w:t>Bloque 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4F1C6" w14:textId="77777777" w:rsidR="0052515C" w:rsidRDefault="00EA18D4">
            <w:pPr>
              <w:spacing w:after="40"/>
            </w:pPr>
            <w:r>
              <w:rPr>
                <w:sz w:val="18"/>
                <w:szCs w:val="18"/>
              </w:rPr>
              <w:t>Erick Alfaro</w:t>
            </w:r>
          </w:p>
          <w:p w14:paraId="73CBFACA" w14:textId="77777777" w:rsidR="0052515C" w:rsidRDefault="00EA18D4">
            <w:pPr>
              <w:spacing w:after="40"/>
            </w:pPr>
            <w:r>
              <w:rPr>
                <w:sz w:val="18"/>
                <w:szCs w:val="18"/>
              </w:rPr>
              <w:t>Pedro Peralta</w:t>
            </w:r>
          </w:p>
        </w:tc>
      </w:tr>
      <w:tr w:rsidR="0052515C" w14:paraId="29FA3BA5"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15DAF" w14:textId="77777777" w:rsidR="0052515C" w:rsidRDefault="00EA18D4">
            <w:pPr>
              <w:spacing w:after="40"/>
            </w:pPr>
            <w:r>
              <w:rPr>
                <w:sz w:val="18"/>
                <w:szCs w:val="18"/>
              </w:rPr>
              <w:t>10:15 – 12:00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40062" w14:textId="77777777" w:rsidR="0052515C" w:rsidRDefault="00EA18D4">
            <w:pPr>
              <w:spacing w:after="40"/>
            </w:pPr>
            <w:r>
              <w:rPr>
                <w:sz w:val="18"/>
                <w:szCs w:val="18"/>
              </w:rPr>
              <w:t>Sprint de producción:</w:t>
            </w:r>
          </w:p>
          <w:p w14:paraId="0C1F622F" w14:textId="180BA174" w:rsidR="0052515C" w:rsidRDefault="00EA18D4">
            <w:pPr>
              <w:spacing w:after="40"/>
            </w:pPr>
            <w:r>
              <w:rPr>
                <w:sz w:val="18"/>
                <w:szCs w:val="18"/>
              </w:rPr>
              <w:t>– Análisis de</w:t>
            </w:r>
            <w:r w:rsidR="00E72DEB">
              <w:rPr>
                <w:sz w:val="18"/>
                <w:szCs w:val="18"/>
              </w:rPr>
              <w:t xml:space="preserve"> </w:t>
            </w:r>
            <w:r>
              <w:rPr>
                <w:sz w:val="18"/>
                <w:szCs w:val="18"/>
              </w:rPr>
              <w:t>l</w:t>
            </w:r>
            <w:r w:rsidR="00E72DEB">
              <w:rPr>
                <w:sz w:val="18"/>
                <w:szCs w:val="18"/>
              </w:rPr>
              <w:t>a asignatura y tema seleccionado</w:t>
            </w:r>
            <w:r>
              <w:rPr>
                <w:sz w:val="18"/>
                <w:szCs w:val="18"/>
              </w:rPr>
              <w:t>, decisión de enfoque.</w:t>
            </w:r>
          </w:p>
          <w:p w14:paraId="2B06497E" w14:textId="77777777" w:rsidR="0052515C" w:rsidRDefault="00EA18D4">
            <w:pPr>
              <w:spacing w:after="40"/>
            </w:pPr>
            <w:r>
              <w:rPr>
                <w:sz w:val="18"/>
                <w:szCs w:val="18"/>
              </w:rPr>
              <w:t>– Definición de apoyo educativo y herramientas de IAG.</w:t>
            </w:r>
          </w:p>
          <w:p w14:paraId="2B3E24E4" w14:textId="77777777" w:rsidR="0052515C" w:rsidRDefault="00EA18D4">
            <w:pPr>
              <w:spacing w:after="40"/>
            </w:pPr>
            <w:r>
              <w:rPr>
                <w:sz w:val="18"/>
                <w:szCs w:val="18"/>
              </w:rPr>
              <w:t>– Generación de los materiales del apoyo educativo.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A0890" w14:textId="77777777" w:rsidR="0052515C" w:rsidRDefault="00EA18D4">
            <w:pPr>
              <w:spacing w:after="40"/>
            </w:pPr>
            <w:r>
              <w:rPr>
                <w:sz w:val="18"/>
                <w:szCs w:val="18"/>
              </w:rPr>
              <w:t>Bloque 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7259A" w14:textId="77777777" w:rsidR="0052515C" w:rsidRDefault="00EA18D4">
            <w:pPr>
              <w:spacing w:after="40"/>
            </w:pPr>
            <w:r>
              <w:rPr>
                <w:sz w:val="18"/>
                <w:szCs w:val="18"/>
              </w:rPr>
              <w:t>Todos</w:t>
            </w:r>
          </w:p>
        </w:tc>
      </w:tr>
      <w:tr w:rsidR="0052515C" w14:paraId="6A06BDF7"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EF357" w14:textId="77777777" w:rsidR="0052515C" w:rsidRDefault="00EA18D4">
            <w:pPr>
              <w:spacing w:after="40"/>
            </w:pPr>
            <w:r>
              <w:rPr>
                <w:sz w:val="18"/>
                <w:szCs w:val="18"/>
              </w:rPr>
              <w:t>12:00 – 13:00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A5EF8" w14:textId="77777777" w:rsidR="0052515C" w:rsidRDefault="00EA18D4">
            <w:pPr>
              <w:spacing w:after="40"/>
            </w:pPr>
            <w:r>
              <w:rPr>
                <w:sz w:val="18"/>
                <w:szCs w:val="18"/>
              </w:rPr>
              <w:t>ALMUERZO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A2E6E" w14:textId="1EDCF205" w:rsidR="0052515C" w:rsidRDefault="00EA18D4">
            <w:pPr>
              <w:spacing w:after="40"/>
            </w:pPr>
            <w:r>
              <w:rPr>
                <w:sz w:val="18"/>
                <w:szCs w:val="18"/>
              </w:rPr>
              <w:t>Almuerzo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3FFBD" w14:textId="77777777" w:rsidR="0052515C" w:rsidRDefault="0052515C">
            <w:pPr>
              <w:spacing w:after="40"/>
            </w:pPr>
          </w:p>
        </w:tc>
      </w:tr>
      <w:tr w:rsidR="0052515C" w14:paraId="423CBEEE"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29170" w14:textId="77777777" w:rsidR="0052515C" w:rsidRDefault="00EA18D4">
            <w:pPr>
              <w:spacing w:after="40"/>
            </w:pPr>
            <w:r>
              <w:rPr>
                <w:sz w:val="18"/>
                <w:szCs w:val="18"/>
              </w:rPr>
              <w:t>13:00 – 15:00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22DF6" w14:textId="77777777" w:rsidR="0052515C" w:rsidRDefault="00EA18D4">
            <w:pPr>
              <w:spacing w:after="40"/>
            </w:pPr>
            <w:r>
              <w:rPr>
                <w:sz w:val="18"/>
                <w:szCs w:val="18"/>
              </w:rPr>
              <w:t>Sprint de análisis:</w:t>
            </w:r>
          </w:p>
          <w:p w14:paraId="3D29F9A7" w14:textId="77777777" w:rsidR="0052515C" w:rsidRDefault="00EA18D4">
            <w:pPr>
              <w:spacing w:after="40"/>
            </w:pPr>
            <w:r>
              <w:rPr>
                <w:sz w:val="18"/>
                <w:szCs w:val="18"/>
              </w:rPr>
              <w:t>– Listas de chequeo: revisión grupal según el apoyo educativo realizado.</w:t>
            </w:r>
          </w:p>
          <w:p w14:paraId="0E5B59DB" w14:textId="77777777" w:rsidR="0052515C" w:rsidRDefault="00EA18D4">
            <w:pPr>
              <w:spacing w:after="40"/>
            </w:pPr>
            <w:r>
              <w:rPr>
                <w:sz w:val="18"/>
                <w:szCs w:val="18"/>
              </w:rPr>
              <w:t>– Discusión y análisis en grupo sobre lo reflejado en las listas de chequeo.</w:t>
            </w:r>
          </w:p>
          <w:p w14:paraId="6192E665" w14:textId="77777777" w:rsidR="0052515C" w:rsidRDefault="00EA18D4">
            <w:pPr>
              <w:spacing w:after="40"/>
            </w:pPr>
            <w:r>
              <w:rPr>
                <w:sz w:val="18"/>
                <w:szCs w:val="18"/>
              </w:rPr>
              <w:t>– Bitácora: elaboración de la declaración de uso de IA, completar la bitácora.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DA79A" w14:textId="77777777" w:rsidR="0052515C" w:rsidRDefault="00EA18D4">
            <w:pPr>
              <w:spacing w:after="40"/>
            </w:pPr>
            <w:r>
              <w:rPr>
                <w:sz w:val="18"/>
                <w:szCs w:val="18"/>
              </w:rPr>
              <w:t>Bloque 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3A2E6" w14:textId="77777777" w:rsidR="0052515C" w:rsidRDefault="00EA18D4">
            <w:pPr>
              <w:spacing w:after="40"/>
            </w:pPr>
            <w:r>
              <w:rPr>
                <w:sz w:val="18"/>
                <w:szCs w:val="18"/>
              </w:rPr>
              <w:t>Oldrik Rodríguez</w:t>
            </w:r>
          </w:p>
          <w:p w14:paraId="39FD373C" w14:textId="77777777" w:rsidR="0052515C" w:rsidRDefault="00EA18D4">
            <w:pPr>
              <w:spacing w:after="40"/>
            </w:pPr>
            <w:r>
              <w:rPr>
                <w:sz w:val="18"/>
                <w:szCs w:val="18"/>
              </w:rPr>
              <w:t>Todos</w:t>
            </w:r>
          </w:p>
        </w:tc>
      </w:tr>
      <w:tr w:rsidR="0052515C" w14:paraId="0715ED85"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58AE7" w14:textId="77777777" w:rsidR="0052515C" w:rsidRDefault="00EA18D4">
            <w:pPr>
              <w:spacing w:after="40"/>
            </w:pPr>
            <w:r>
              <w:rPr>
                <w:sz w:val="18"/>
                <w:szCs w:val="18"/>
              </w:rPr>
              <w:t>15:00 – 15:15</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E7C9C" w14:textId="77777777" w:rsidR="0052515C" w:rsidRDefault="00EA18D4">
            <w:pPr>
              <w:spacing w:after="40"/>
            </w:pPr>
            <w:r>
              <w:rPr>
                <w:sz w:val="18"/>
                <w:szCs w:val="18"/>
              </w:rPr>
              <w:t>CAFÉ – Transición a la plenaria.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F4B76" w14:textId="77777777" w:rsidR="0052515C" w:rsidRDefault="00EA18D4">
            <w:pPr>
              <w:spacing w:after="40"/>
            </w:pPr>
            <w:r>
              <w:rPr>
                <w:sz w:val="18"/>
                <w:szCs w:val="18"/>
              </w:rPr>
              <w:t>— Café —</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E98BA" w14:textId="77777777" w:rsidR="0052515C" w:rsidRDefault="0052515C">
            <w:pPr>
              <w:spacing w:after="40"/>
            </w:pPr>
          </w:p>
        </w:tc>
      </w:tr>
      <w:tr w:rsidR="0052515C" w14:paraId="1B151FBF"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5B88B" w14:textId="77777777" w:rsidR="0052515C" w:rsidRDefault="00EA18D4">
            <w:pPr>
              <w:spacing w:after="40"/>
            </w:pPr>
            <w:r>
              <w:rPr>
                <w:sz w:val="18"/>
                <w:szCs w:val="18"/>
              </w:rPr>
              <w:lastRenderedPageBreak/>
              <w:t>15:15 – 15:30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5934C" w14:textId="77777777" w:rsidR="0052515C" w:rsidRDefault="00EA18D4">
            <w:pPr>
              <w:spacing w:after="40"/>
            </w:pPr>
            <w:r>
              <w:rPr>
                <w:sz w:val="18"/>
                <w:szCs w:val="18"/>
              </w:rPr>
              <w:t>Presentación del GPT ético.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0AC8B" w14:textId="77777777" w:rsidR="0052515C" w:rsidRDefault="00EA18D4">
            <w:pPr>
              <w:spacing w:after="40"/>
            </w:pPr>
            <w:r>
              <w:rPr>
                <w:sz w:val="18"/>
                <w:szCs w:val="18"/>
              </w:rPr>
              <w:t>Plenaria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8137C" w14:textId="77777777" w:rsidR="0052515C" w:rsidRDefault="00EA18D4">
            <w:pPr>
              <w:spacing w:after="40"/>
            </w:pPr>
            <w:r>
              <w:rPr>
                <w:sz w:val="18"/>
                <w:szCs w:val="18"/>
              </w:rPr>
              <w:t>Lizette Brenes /</w:t>
            </w:r>
          </w:p>
          <w:p w14:paraId="06703E5D" w14:textId="77777777" w:rsidR="0052515C" w:rsidRDefault="00EA18D4">
            <w:pPr>
              <w:spacing w:after="40"/>
            </w:pPr>
            <w:r>
              <w:rPr>
                <w:sz w:val="18"/>
                <w:szCs w:val="18"/>
              </w:rPr>
              <w:t>Daniela Jiménez</w:t>
            </w:r>
          </w:p>
        </w:tc>
      </w:tr>
      <w:tr w:rsidR="0052515C" w14:paraId="46EE2C2C"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FB170" w14:textId="77777777" w:rsidR="0052515C" w:rsidRDefault="00EA18D4">
            <w:pPr>
              <w:spacing w:after="40"/>
            </w:pPr>
            <w:r>
              <w:rPr>
                <w:sz w:val="18"/>
                <w:szCs w:val="18"/>
              </w:rPr>
              <w:t>15:30 – 16:00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6E15E" w14:textId="77777777" w:rsidR="0052515C" w:rsidRDefault="00EA18D4">
            <w:pPr>
              <w:spacing w:after="40"/>
            </w:pPr>
            <w:r>
              <w:rPr>
                <w:sz w:val="18"/>
                <w:szCs w:val="18"/>
              </w:rPr>
              <w:t>Presentaciones (aleatorias) por equipo (5 min máximo).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09828" w14:textId="77777777" w:rsidR="0052515C" w:rsidRDefault="00EA18D4">
            <w:pPr>
              <w:spacing w:after="40"/>
            </w:pPr>
            <w:r>
              <w:rPr>
                <w:sz w:val="18"/>
                <w:szCs w:val="18"/>
              </w:rPr>
              <w:t>Plenaria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A1B8A" w14:textId="77777777" w:rsidR="0052515C" w:rsidRDefault="00EA18D4">
            <w:pPr>
              <w:spacing w:after="40"/>
            </w:pPr>
            <w:r>
              <w:rPr>
                <w:sz w:val="18"/>
                <w:szCs w:val="18"/>
              </w:rPr>
              <w:t>Pedro introduce el tema.</w:t>
            </w:r>
          </w:p>
          <w:p w14:paraId="1E0F2AEB" w14:textId="77777777" w:rsidR="0052515C" w:rsidRDefault="00EA18D4">
            <w:pPr>
              <w:spacing w:after="40"/>
            </w:pPr>
            <w:r>
              <w:rPr>
                <w:sz w:val="18"/>
                <w:szCs w:val="18"/>
              </w:rPr>
              <w:t>Participantes exponen resultados.</w:t>
            </w:r>
          </w:p>
        </w:tc>
      </w:tr>
      <w:tr w:rsidR="0052515C" w14:paraId="79B07BBD"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173AB" w14:textId="77777777" w:rsidR="0052515C" w:rsidRDefault="00EA18D4">
            <w:pPr>
              <w:spacing w:after="40"/>
            </w:pPr>
            <w:r>
              <w:rPr>
                <w:sz w:val="18"/>
                <w:szCs w:val="18"/>
              </w:rPr>
              <w:t>16:00 – 16:30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F3F3D" w14:textId="77777777" w:rsidR="0052515C" w:rsidRDefault="00EA18D4">
            <w:pPr>
              <w:spacing w:after="40"/>
            </w:pPr>
            <w:r>
              <w:rPr>
                <w:sz w:val="18"/>
                <w:szCs w:val="18"/>
              </w:rPr>
              <w:t>POST-TEST y cierre.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9D203" w14:textId="77777777" w:rsidR="0052515C" w:rsidRDefault="00EA18D4">
            <w:pPr>
              <w:spacing w:after="40"/>
            </w:pPr>
            <w:proofErr w:type="spellStart"/>
            <w:r>
              <w:rPr>
                <w:sz w:val="18"/>
                <w:szCs w:val="18"/>
              </w:rPr>
              <w:t>Post-test</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AA88B" w14:textId="77777777" w:rsidR="0052515C" w:rsidRDefault="00EA18D4">
            <w:pPr>
              <w:spacing w:after="40"/>
            </w:pPr>
            <w:r>
              <w:rPr>
                <w:sz w:val="18"/>
                <w:szCs w:val="18"/>
              </w:rPr>
              <w:t>Agustín Gómez</w:t>
            </w:r>
          </w:p>
        </w:tc>
      </w:tr>
    </w:tbl>
    <w:p w14:paraId="0287F80D" w14:textId="77777777" w:rsidR="0052515C" w:rsidRDefault="00EA18D4">
      <w:r>
        <w:br w:type="page"/>
      </w:r>
    </w:p>
    <w:p w14:paraId="3543C970" w14:textId="77777777" w:rsidR="0052515C" w:rsidRDefault="00EA18D4">
      <w:pPr>
        <w:pBdr>
          <w:bottom w:val="single" w:sz="6" w:space="4" w:color="1A7A7A"/>
        </w:pBdr>
        <w:spacing w:before="360" w:after="200"/>
      </w:pPr>
      <w:r>
        <w:rPr>
          <w:b/>
          <w:bCs/>
          <w:color w:val="0D5E5E"/>
          <w:sz w:val="30"/>
          <w:szCs w:val="30"/>
        </w:rPr>
        <w:lastRenderedPageBreak/>
        <w:t>Trabajo en equipos</w:t>
      </w:r>
    </w:p>
    <w:p w14:paraId="0493A8CE" w14:textId="77777777" w:rsidR="0052515C" w:rsidRDefault="00EA18D4" w:rsidP="04F7EB80">
      <w:pPr>
        <w:spacing w:after="120"/>
      </w:pPr>
      <w:r w:rsidRPr="04F7EB80">
        <w:rPr>
          <w:color w:val="000000" w:themeColor="text1"/>
        </w:rPr>
        <w:t>A continuación, se presentan las cuatro asignaturas a las cuales se les asignará un tema específico con el que elaborarán el apoyo educativo. Cada equipo tendrá acceso a una carpeta Drive con la información base del caso asignado.</w:t>
      </w:r>
    </w:p>
    <w:p w14:paraId="421C5C3E" w14:textId="3F0BD356" w:rsidR="04F7EB80" w:rsidRDefault="04F7EB80" w:rsidP="04F7EB80">
      <w:pPr>
        <w:spacing w:after="120"/>
        <w:rPr>
          <w:color w:val="000000" w:themeColor="text1"/>
          <w:sz w:val="12"/>
          <w:szCs w:val="12"/>
        </w:rPr>
      </w:pPr>
    </w:p>
    <w:p w14:paraId="2FBFAC85" w14:textId="77777777" w:rsidR="0052515C" w:rsidRDefault="00EA18D4">
      <w:pPr>
        <w:spacing w:after="120"/>
      </w:pPr>
      <w:r>
        <w:rPr>
          <w:b/>
          <w:bCs/>
          <w:i/>
          <w:iCs/>
          <w:color w:val="000000"/>
        </w:rPr>
        <w:t>📂 Carpeta Drive Bloque 2 – Materiales del caso.</w:t>
      </w:r>
    </w:p>
    <w:p w14:paraId="674A414E" w14:textId="77777777" w:rsidR="0052515C" w:rsidRDefault="0052515C"/>
    <w:tbl>
      <w:tblPr>
        <w:tblW w:w="9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4131"/>
      </w:tblGrid>
      <w:tr w:rsidR="0052515C" w14:paraId="32821355" w14:textId="77777777" w:rsidTr="04F7EB80">
        <w:tc>
          <w:tcPr>
            <w:tcW w:w="22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26B8491F" w14:textId="77777777" w:rsidR="0052515C" w:rsidRDefault="00EA18D4">
            <w:pPr>
              <w:jc w:val="center"/>
            </w:pPr>
            <w:r>
              <w:rPr>
                <w:b/>
                <w:bCs/>
                <w:color w:val="FFFFFF"/>
                <w:sz w:val="20"/>
                <w:szCs w:val="20"/>
              </w:rPr>
              <w:t>Asignaturas</w:t>
            </w:r>
          </w:p>
        </w:tc>
        <w:tc>
          <w:tcPr>
            <w:tcW w:w="316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06D9E070" w14:textId="77777777" w:rsidR="0052515C" w:rsidRDefault="00EA18D4">
            <w:pPr>
              <w:jc w:val="center"/>
            </w:pPr>
            <w:r>
              <w:rPr>
                <w:b/>
                <w:bCs/>
                <w:color w:val="FFFFFF"/>
                <w:sz w:val="20"/>
                <w:szCs w:val="20"/>
              </w:rPr>
              <w:t>Temas sugeridos</w:t>
            </w:r>
          </w:p>
        </w:tc>
        <w:tc>
          <w:tcPr>
            <w:tcW w:w="4131"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6F83E8AC" w14:textId="77777777" w:rsidR="0052515C" w:rsidRDefault="00EA18D4">
            <w:pPr>
              <w:jc w:val="center"/>
            </w:pPr>
            <w:r>
              <w:rPr>
                <w:b/>
                <w:bCs/>
                <w:color w:val="FFFFFF"/>
                <w:sz w:val="20"/>
                <w:szCs w:val="20"/>
              </w:rPr>
              <w:t>Lista de materiales</w:t>
            </w:r>
          </w:p>
        </w:tc>
      </w:tr>
      <w:tr w:rsidR="0052515C" w14:paraId="161B901E" w14:textId="77777777" w:rsidTr="04F7EB8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C7FAB" w14:textId="77777777" w:rsidR="0052515C" w:rsidRDefault="00EA18D4">
            <w:pPr>
              <w:spacing w:after="40"/>
            </w:pPr>
            <w:r>
              <w:rPr>
                <w:sz w:val="18"/>
                <w:szCs w:val="18"/>
              </w:rPr>
              <w:t>1. Empresarialidad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A8A28" w14:textId="77777777" w:rsidR="0052515C" w:rsidRPr="009339B3" w:rsidRDefault="00EA18D4">
            <w:pPr>
              <w:spacing w:after="40"/>
              <w:rPr>
                <w:lang w:val="en-US"/>
              </w:rPr>
            </w:pPr>
            <w:r w:rsidRPr="009339B3">
              <w:rPr>
                <w:sz w:val="18"/>
                <w:szCs w:val="18"/>
                <w:lang w:val="en-US"/>
              </w:rPr>
              <w:t>Design Thinking</w:t>
            </w:r>
          </w:p>
          <w:p w14:paraId="0402DB81" w14:textId="77777777" w:rsidR="0052515C" w:rsidRPr="009339B3" w:rsidRDefault="00EA18D4">
            <w:pPr>
              <w:spacing w:after="40"/>
              <w:rPr>
                <w:lang w:val="en-US"/>
              </w:rPr>
            </w:pPr>
            <w:r w:rsidRPr="009339B3">
              <w:rPr>
                <w:sz w:val="18"/>
                <w:szCs w:val="18"/>
                <w:lang w:val="en-US"/>
              </w:rPr>
              <w:t>Canvas</w:t>
            </w:r>
          </w:p>
          <w:p w14:paraId="7CAB9576" w14:textId="77777777" w:rsidR="0052515C" w:rsidRPr="009339B3" w:rsidRDefault="00EA18D4">
            <w:pPr>
              <w:spacing w:after="40"/>
              <w:rPr>
                <w:lang w:val="en-US"/>
              </w:rPr>
            </w:pPr>
            <w:r w:rsidRPr="009339B3">
              <w:rPr>
                <w:sz w:val="18"/>
                <w:szCs w:val="18"/>
                <w:lang w:val="en-US"/>
              </w:rPr>
              <w:t>Six Hats</w:t>
            </w:r>
          </w:p>
        </w:tc>
        <w:tc>
          <w:tcPr>
            <w:tcW w:w="41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1D982" w14:textId="77777777" w:rsidR="0052515C" w:rsidRDefault="00EA18D4">
            <w:pPr>
              <w:spacing w:after="40"/>
            </w:pPr>
            <w:r>
              <w:rPr>
                <w:sz w:val="18"/>
                <w:szCs w:val="18"/>
              </w:rPr>
              <w:t>Orientación académica.</w:t>
            </w:r>
          </w:p>
          <w:p w14:paraId="3F5243FE" w14:textId="77777777" w:rsidR="0052515C" w:rsidRDefault="00EA18D4">
            <w:pPr>
              <w:spacing w:after="40"/>
            </w:pPr>
            <w:r>
              <w:rPr>
                <w:sz w:val="18"/>
                <w:szCs w:val="18"/>
              </w:rPr>
              <w:t>Unidad didáctica.</w:t>
            </w:r>
          </w:p>
          <w:p w14:paraId="5207331A" w14:textId="77777777" w:rsidR="0052515C" w:rsidRDefault="00EA18D4">
            <w:pPr>
              <w:spacing w:after="40"/>
            </w:pPr>
            <w:r>
              <w:rPr>
                <w:sz w:val="18"/>
                <w:szCs w:val="18"/>
              </w:rPr>
              <w:t>Actividades evaluativas de otros periodos (ejemplos).</w:t>
            </w:r>
          </w:p>
          <w:p w14:paraId="79403F63" w14:textId="77777777" w:rsidR="0052515C" w:rsidRDefault="00EA18D4">
            <w:pPr>
              <w:spacing w:after="40"/>
            </w:pPr>
            <w:r>
              <w:rPr>
                <w:sz w:val="18"/>
                <w:szCs w:val="18"/>
              </w:rPr>
              <w:t>Plantilla de «Lista de Chequeo».</w:t>
            </w:r>
          </w:p>
          <w:p w14:paraId="30CCBC17" w14:textId="77777777" w:rsidR="0052515C" w:rsidRDefault="00EA18D4">
            <w:pPr>
              <w:spacing w:after="40"/>
            </w:pPr>
            <w:r>
              <w:rPr>
                <w:sz w:val="18"/>
                <w:szCs w:val="18"/>
              </w:rPr>
              <w:t>Plantilla de «Bitácora de trazabilidad».</w:t>
            </w:r>
          </w:p>
          <w:p w14:paraId="39589366" w14:textId="77777777" w:rsidR="0052515C" w:rsidRDefault="00EA18D4">
            <w:pPr>
              <w:spacing w:after="40"/>
            </w:pPr>
            <w:r>
              <w:rPr>
                <w:sz w:val="18"/>
                <w:szCs w:val="18"/>
              </w:rPr>
              <w:t>Declaración de uso de herramientas de IA.</w:t>
            </w:r>
          </w:p>
        </w:tc>
      </w:tr>
      <w:tr w:rsidR="0052515C" w14:paraId="3F238DC8" w14:textId="77777777" w:rsidTr="04F7EB8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47D21" w14:textId="77777777" w:rsidR="0052515C" w:rsidRDefault="00EA18D4">
            <w:pPr>
              <w:spacing w:after="40"/>
            </w:pPr>
            <w:r>
              <w:rPr>
                <w:sz w:val="18"/>
                <w:szCs w:val="18"/>
              </w:rPr>
              <w:t>2. Taller de investigación TFG</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1379A" w14:textId="77777777" w:rsidR="0052515C" w:rsidRDefault="00EA18D4">
            <w:pPr>
              <w:spacing w:after="40"/>
            </w:pPr>
            <w:r>
              <w:rPr>
                <w:sz w:val="18"/>
                <w:szCs w:val="18"/>
              </w:rPr>
              <w:t>Informe de revisión documental.</w:t>
            </w:r>
          </w:p>
          <w:p w14:paraId="3DEED5E7" w14:textId="77777777" w:rsidR="0052515C" w:rsidRDefault="00EA18D4">
            <w:pPr>
              <w:spacing w:after="40"/>
            </w:pPr>
            <w:r>
              <w:rPr>
                <w:sz w:val="18"/>
                <w:szCs w:val="18"/>
              </w:rPr>
              <w:t>Ficha técnica con realimentación de IA.</w:t>
            </w:r>
          </w:p>
          <w:p w14:paraId="0E90D949" w14:textId="77777777" w:rsidR="0052515C" w:rsidRDefault="00EA18D4">
            <w:pPr>
              <w:spacing w:after="40"/>
            </w:pPr>
            <w:r>
              <w:rPr>
                <w:sz w:val="18"/>
                <w:szCs w:val="18"/>
              </w:rPr>
              <w:t>Informe de anteproyecto con realimentación de IA.</w:t>
            </w:r>
          </w:p>
        </w:tc>
        <w:tc>
          <w:tcPr>
            <w:tcW w:w="41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C7B3E" w14:textId="77777777" w:rsidR="0052515C" w:rsidRDefault="00EA18D4">
            <w:pPr>
              <w:spacing w:after="40"/>
            </w:pPr>
            <w:r>
              <w:rPr>
                <w:sz w:val="18"/>
                <w:szCs w:val="18"/>
              </w:rPr>
              <w:t>Orientación académica.</w:t>
            </w:r>
          </w:p>
          <w:p w14:paraId="3C40DC6E" w14:textId="77777777" w:rsidR="0052515C" w:rsidRDefault="00EA18D4">
            <w:pPr>
              <w:spacing w:after="40"/>
            </w:pPr>
            <w:r>
              <w:rPr>
                <w:sz w:val="18"/>
                <w:szCs w:val="18"/>
              </w:rPr>
              <w:t>Unidad didáctica.</w:t>
            </w:r>
          </w:p>
          <w:p w14:paraId="1F5538D0" w14:textId="77777777" w:rsidR="0052515C" w:rsidRDefault="00EA18D4">
            <w:pPr>
              <w:spacing w:after="40"/>
            </w:pPr>
            <w:r>
              <w:rPr>
                <w:sz w:val="18"/>
                <w:szCs w:val="18"/>
              </w:rPr>
              <w:t>Exploración de herramientas IA para la investigación.</w:t>
            </w:r>
          </w:p>
          <w:p w14:paraId="237136AA" w14:textId="77777777" w:rsidR="0052515C" w:rsidRDefault="00EA18D4">
            <w:pPr>
              <w:spacing w:after="40"/>
            </w:pPr>
            <w:r>
              <w:rPr>
                <w:sz w:val="18"/>
                <w:szCs w:val="18"/>
              </w:rPr>
              <w:t>Plantilla de «Lista de Chequeo».</w:t>
            </w:r>
          </w:p>
          <w:p w14:paraId="494AECF3" w14:textId="77777777" w:rsidR="0052515C" w:rsidRDefault="00EA18D4">
            <w:pPr>
              <w:spacing w:after="40"/>
            </w:pPr>
            <w:r>
              <w:rPr>
                <w:sz w:val="18"/>
                <w:szCs w:val="18"/>
              </w:rPr>
              <w:t>Plantilla de «Bitácora de trazabilidad».</w:t>
            </w:r>
          </w:p>
          <w:p w14:paraId="5A711445" w14:textId="77777777" w:rsidR="0052515C" w:rsidRDefault="00EA18D4">
            <w:pPr>
              <w:spacing w:after="40"/>
            </w:pPr>
            <w:r>
              <w:rPr>
                <w:sz w:val="18"/>
                <w:szCs w:val="18"/>
              </w:rPr>
              <w:t>Declaración de uso de herramientas de IA.</w:t>
            </w:r>
          </w:p>
        </w:tc>
      </w:tr>
      <w:tr w:rsidR="0052515C" w14:paraId="20E85042" w14:textId="77777777" w:rsidTr="04F7EB8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30F04" w14:textId="77777777" w:rsidR="0052515C" w:rsidRDefault="00EA18D4">
            <w:pPr>
              <w:spacing w:after="40"/>
            </w:pPr>
            <w:r>
              <w:rPr>
                <w:sz w:val="18"/>
                <w:szCs w:val="18"/>
              </w:rPr>
              <w:t>3. Programación en web</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3F2BB" w14:textId="77777777" w:rsidR="0052515C" w:rsidRDefault="00EA18D4">
            <w:pPr>
              <w:spacing w:after="40"/>
            </w:pPr>
            <w:r>
              <w:rPr>
                <w:sz w:val="18"/>
                <w:szCs w:val="18"/>
              </w:rPr>
              <w:t>Desarrollo de estructura semántica de un sitio web.</w:t>
            </w:r>
          </w:p>
          <w:p w14:paraId="4763C773" w14:textId="77777777" w:rsidR="0052515C" w:rsidRDefault="00EA18D4">
            <w:pPr>
              <w:spacing w:after="40"/>
            </w:pPr>
            <w:r>
              <w:rPr>
                <w:sz w:val="18"/>
                <w:szCs w:val="18"/>
              </w:rPr>
              <w:t xml:space="preserve">Desarrollo web responsivo sin uso de </w:t>
            </w:r>
            <w:proofErr w:type="spellStart"/>
            <w:r>
              <w:rPr>
                <w:sz w:val="18"/>
                <w:szCs w:val="18"/>
              </w:rPr>
              <w:t>frameworks</w:t>
            </w:r>
            <w:proofErr w:type="spellEnd"/>
            <w:r>
              <w:rPr>
                <w:sz w:val="18"/>
                <w:szCs w:val="18"/>
              </w:rPr>
              <w:t>.</w:t>
            </w:r>
          </w:p>
          <w:p w14:paraId="59E7669C" w14:textId="77777777" w:rsidR="0052515C" w:rsidRDefault="00EA18D4">
            <w:pPr>
              <w:spacing w:after="40"/>
            </w:pPr>
            <w:r>
              <w:rPr>
                <w:sz w:val="18"/>
                <w:szCs w:val="18"/>
              </w:rPr>
              <w:t>Diseño de formulario web con validaciones y criterios de usabilidad.</w:t>
            </w:r>
          </w:p>
        </w:tc>
        <w:tc>
          <w:tcPr>
            <w:tcW w:w="41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854BA" w14:textId="77777777" w:rsidR="0052515C" w:rsidRDefault="00EA18D4">
            <w:pPr>
              <w:spacing w:after="40"/>
            </w:pPr>
            <w:r>
              <w:rPr>
                <w:sz w:val="18"/>
                <w:szCs w:val="18"/>
              </w:rPr>
              <w:t>Orientación académica.</w:t>
            </w:r>
          </w:p>
          <w:p w14:paraId="60B7262E" w14:textId="77777777" w:rsidR="0052515C" w:rsidRDefault="00EA18D4">
            <w:pPr>
              <w:spacing w:after="40"/>
            </w:pPr>
            <w:r>
              <w:rPr>
                <w:sz w:val="18"/>
                <w:szCs w:val="18"/>
              </w:rPr>
              <w:t>Unidad didáctica.</w:t>
            </w:r>
          </w:p>
          <w:p w14:paraId="6D409EE8" w14:textId="77777777" w:rsidR="0052515C" w:rsidRDefault="00EA18D4">
            <w:pPr>
              <w:spacing w:after="40"/>
            </w:pPr>
            <w:r>
              <w:rPr>
                <w:sz w:val="18"/>
                <w:szCs w:val="18"/>
              </w:rPr>
              <w:t>Actividades evaluativas de otros periodos.</w:t>
            </w:r>
          </w:p>
          <w:p w14:paraId="631D0F35" w14:textId="77777777" w:rsidR="0052515C" w:rsidRDefault="00EA18D4">
            <w:pPr>
              <w:spacing w:after="40"/>
            </w:pPr>
            <w:r>
              <w:rPr>
                <w:sz w:val="18"/>
                <w:szCs w:val="18"/>
              </w:rPr>
              <w:t>Plantilla de «Lista de Chequeo».</w:t>
            </w:r>
          </w:p>
          <w:p w14:paraId="6CDD57DE" w14:textId="77777777" w:rsidR="0052515C" w:rsidRDefault="00EA18D4">
            <w:pPr>
              <w:spacing w:after="40"/>
            </w:pPr>
            <w:r>
              <w:rPr>
                <w:sz w:val="18"/>
                <w:szCs w:val="18"/>
              </w:rPr>
              <w:t>Plantilla de «Bitácora de trazabilidad».</w:t>
            </w:r>
          </w:p>
          <w:p w14:paraId="0280C3E8" w14:textId="77777777" w:rsidR="0052515C" w:rsidRDefault="00EA18D4">
            <w:pPr>
              <w:spacing w:after="40"/>
            </w:pPr>
            <w:r>
              <w:rPr>
                <w:sz w:val="18"/>
                <w:szCs w:val="18"/>
              </w:rPr>
              <w:t>Declaración de uso de herramientas de IA.</w:t>
            </w:r>
          </w:p>
        </w:tc>
      </w:tr>
      <w:tr w:rsidR="0052515C" w14:paraId="4AC422B0" w14:textId="77777777" w:rsidTr="04F7EB8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BB791" w14:textId="77777777" w:rsidR="0052515C" w:rsidRDefault="00EA18D4">
            <w:pPr>
              <w:spacing w:after="40"/>
            </w:pPr>
            <w:r>
              <w:rPr>
                <w:sz w:val="18"/>
                <w:szCs w:val="18"/>
              </w:rPr>
              <w:t>4. Neuroeducación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DFA02" w14:textId="77777777" w:rsidR="0052515C" w:rsidRDefault="00EA18D4">
            <w:pPr>
              <w:spacing w:after="40"/>
            </w:pPr>
            <w:r>
              <w:rPr>
                <w:sz w:val="18"/>
                <w:szCs w:val="18"/>
              </w:rPr>
              <w:t>Mapa de arquitectura cognitiva.</w:t>
            </w:r>
          </w:p>
          <w:p w14:paraId="3F8D11BE" w14:textId="77777777" w:rsidR="0052515C" w:rsidRDefault="00EA18D4">
            <w:pPr>
              <w:spacing w:after="40"/>
            </w:pPr>
            <w:r>
              <w:rPr>
                <w:sz w:val="18"/>
                <w:szCs w:val="18"/>
              </w:rPr>
              <w:t>Neuro-</w:t>
            </w:r>
            <w:proofErr w:type="spellStart"/>
            <w:r>
              <w:rPr>
                <w:sz w:val="18"/>
                <w:szCs w:val="18"/>
              </w:rPr>
              <w:t>Canva</w:t>
            </w:r>
            <w:proofErr w:type="spellEnd"/>
            <w:r>
              <w:rPr>
                <w:sz w:val="18"/>
                <w:szCs w:val="18"/>
              </w:rPr>
              <w:t>.</w:t>
            </w:r>
          </w:p>
          <w:p w14:paraId="21EE78E5" w14:textId="77777777" w:rsidR="0052515C" w:rsidRDefault="00EA18D4">
            <w:pPr>
              <w:spacing w:after="40"/>
            </w:pPr>
            <w:r>
              <w:rPr>
                <w:sz w:val="18"/>
                <w:szCs w:val="18"/>
              </w:rPr>
              <w:t>Proyecto Basado en Problemas.</w:t>
            </w:r>
          </w:p>
        </w:tc>
        <w:tc>
          <w:tcPr>
            <w:tcW w:w="41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0BEFC" w14:textId="77777777" w:rsidR="0052515C" w:rsidRDefault="00EA18D4">
            <w:pPr>
              <w:spacing w:after="40"/>
            </w:pPr>
            <w:r>
              <w:rPr>
                <w:sz w:val="18"/>
                <w:szCs w:val="18"/>
              </w:rPr>
              <w:t>Orientación académica.</w:t>
            </w:r>
          </w:p>
          <w:p w14:paraId="35CBA290" w14:textId="020A83E3" w:rsidR="0052515C" w:rsidRDefault="6A8F297F" w:rsidP="04F7EB80">
            <w:pPr>
              <w:spacing w:after="40"/>
              <w:rPr>
                <w:sz w:val="18"/>
                <w:szCs w:val="18"/>
              </w:rPr>
            </w:pPr>
            <w:r w:rsidRPr="04F7EB80">
              <w:rPr>
                <w:sz w:val="18"/>
                <w:szCs w:val="18"/>
              </w:rPr>
              <w:t>Material complementario</w:t>
            </w:r>
            <w:r w:rsidR="46F88CDE" w:rsidRPr="04F7EB80">
              <w:rPr>
                <w:sz w:val="18"/>
                <w:szCs w:val="18"/>
              </w:rPr>
              <w:t>: Generalidades de la Neurociencia</w:t>
            </w:r>
          </w:p>
          <w:p w14:paraId="6028400F" w14:textId="4577CC3D" w:rsidR="0052515C" w:rsidRDefault="00EA18D4" w:rsidP="04F7EB80">
            <w:pPr>
              <w:spacing w:after="40"/>
              <w:rPr>
                <w:sz w:val="18"/>
                <w:szCs w:val="18"/>
              </w:rPr>
            </w:pPr>
            <w:r w:rsidRPr="04F7EB80">
              <w:rPr>
                <w:sz w:val="18"/>
                <w:szCs w:val="18"/>
              </w:rPr>
              <w:t xml:space="preserve">Actividades evaluativas </w:t>
            </w:r>
            <w:r w:rsidR="3D640BF4" w:rsidRPr="04F7EB80">
              <w:rPr>
                <w:sz w:val="18"/>
                <w:szCs w:val="18"/>
              </w:rPr>
              <w:t>Unidad Temática 1 Primer Cuatrimestre 2026</w:t>
            </w:r>
          </w:p>
          <w:p w14:paraId="032E5FD0" w14:textId="77777777" w:rsidR="0052515C" w:rsidRDefault="00EA18D4">
            <w:pPr>
              <w:spacing w:after="40"/>
            </w:pPr>
            <w:r>
              <w:rPr>
                <w:sz w:val="18"/>
                <w:szCs w:val="18"/>
              </w:rPr>
              <w:t>Plantilla de «Lista de Chequeo».</w:t>
            </w:r>
          </w:p>
          <w:p w14:paraId="251E524E" w14:textId="77777777" w:rsidR="0052515C" w:rsidRDefault="00EA18D4">
            <w:pPr>
              <w:spacing w:after="40"/>
            </w:pPr>
            <w:r>
              <w:rPr>
                <w:sz w:val="18"/>
                <w:szCs w:val="18"/>
              </w:rPr>
              <w:t>Plantilla de «Bitácora de trazabilidad».</w:t>
            </w:r>
          </w:p>
          <w:p w14:paraId="17484678" w14:textId="77777777" w:rsidR="0052515C" w:rsidRDefault="00EA18D4">
            <w:pPr>
              <w:spacing w:after="40"/>
            </w:pPr>
            <w:r>
              <w:rPr>
                <w:sz w:val="18"/>
                <w:szCs w:val="18"/>
              </w:rPr>
              <w:t>Declaración de uso de herramientas de IA.</w:t>
            </w:r>
          </w:p>
        </w:tc>
      </w:tr>
    </w:tbl>
    <w:p w14:paraId="6173A382" w14:textId="77777777" w:rsidR="0052515C" w:rsidRDefault="00EA18D4">
      <w:r>
        <w:br w:type="page"/>
      </w:r>
    </w:p>
    <w:p w14:paraId="2C54AFCF" w14:textId="77777777" w:rsidR="0052515C" w:rsidRDefault="00EA18D4">
      <w:pPr>
        <w:pBdr>
          <w:bottom w:val="single" w:sz="6" w:space="4" w:color="1A7A7A"/>
        </w:pBdr>
        <w:spacing w:before="360" w:after="200"/>
      </w:pPr>
      <w:r>
        <w:rPr>
          <w:b/>
          <w:bCs/>
          <w:color w:val="0D5E5E"/>
          <w:sz w:val="30"/>
          <w:szCs w:val="30"/>
        </w:rPr>
        <w:lastRenderedPageBreak/>
        <w:t>El Producto Mínimo Viable (PMV)</w:t>
      </w:r>
    </w:p>
    <w:p w14:paraId="47E95C29" w14:textId="77777777" w:rsidR="0052515C" w:rsidRDefault="00EA18D4" w:rsidP="04F7EB80">
      <w:pPr>
        <w:spacing w:after="120"/>
      </w:pPr>
      <w:r w:rsidRPr="04F7EB80">
        <w:rPr>
          <w:color w:val="000000" w:themeColor="text1"/>
        </w:rPr>
        <w:t>El PMV de cada equipo consiste en una actividad evaluativa o recurso didáctico que será diseñado con base en las siguientes instrucciones.</w:t>
      </w:r>
    </w:p>
    <w:p w14:paraId="5E816111" w14:textId="77777777" w:rsidR="0052515C" w:rsidRDefault="00EA18D4" w:rsidP="04F7EB80">
      <w:pPr>
        <w:spacing w:before="240" w:after="120"/>
      </w:pPr>
      <w:r w:rsidRPr="04F7EB80">
        <w:rPr>
          <w:b/>
          <w:bCs/>
          <w:color w:val="1A7A7A"/>
          <w:sz w:val="26"/>
          <w:szCs w:val="26"/>
        </w:rPr>
        <w:t>1. Diseño y elaboración del apoyo educativo integrando Inteligencia Artificial</w:t>
      </w:r>
    </w:p>
    <w:p w14:paraId="2475B0A7" w14:textId="77777777" w:rsidR="0052515C" w:rsidRDefault="00EA18D4" w:rsidP="04F7EB80">
      <w:pPr>
        <w:spacing w:after="120"/>
      </w:pPr>
      <w:r w:rsidRPr="04F7EB80">
        <w:rPr>
          <w:color w:val="000000" w:themeColor="text1"/>
        </w:rPr>
        <w:t>Un apoyo educativo (AE) es todo recurso diseñado intencionalmente para mediar el proceso de aprendizaje: infografías, recursos audiovisuales, baterías de preguntas, actividades evaluativas, presentaciones, orientaciones académicas, videos educativos, entre otros.</w:t>
      </w:r>
    </w:p>
    <w:p w14:paraId="5206CA96" w14:textId="77777777" w:rsidR="0052515C" w:rsidRDefault="00EA18D4" w:rsidP="04F7EB80">
      <w:pPr>
        <w:spacing w:after="120"/>
      </w:pPr>
      <w:r w:rsidRPr="04F7EB80">
        <w:rPr>
          <w:color w:val="000000" w:themeColor="text1"/>
        </w:rPr>
        <w:t>Cada grupo deberá diseñar un apoyo educativo y/o su evaluación, alineado con los objetivos de aprendizaje de la asignatura seleccionada y el tema específico escogido por el grupo.</w:t>
      </w:r>
    </w:p>
    <w:p w14:paraId="6996C71D" w14:textId="77777777" w:rsidR="0052515C" w:rsidRDefault="00EA18D4" w:rsidP="04F7EB80">
      <w:pPr>
        <w:spacing w:after="120"/>
      </w:pPr>
      <w:r w:rsidRPr="04F7EB80">
        <w:rPr>
          <w:color w:val="000000" w:themeColor="text1"/>
        </w:rPr>
        <w:t>En el diseño del apoyo educativo deberá integrarse de manera explícita el uso pedagógico de herramientas de Inteligencia Artificial, asegurando:</w:t>
      </w:r>
    </w:p>
    <w:p w14:paraId="58618F95" w14:textId="77777777" w:rsidR="0052515C" w:rsidRDefault="00EA18D4" w:rsidP="04F7EB80">
      <w:pPr>
        <w:pStyle w:val="Prrafodelista"/>
        <w:numPr>
          <w:ilvl w:val="0"/>
          <w:numId w:val="4"/>
        </w:numPr>
      </w:pPr>
      <w:r>
        <w:t>La incorporación del enfoque ético basado en los nueve principios de la Política Institucional de Inteligencia Artificial de la UNED (PIIA).</w:t>
      </w:r>
    </w:p>
    <w:p w14:paraId="31CE1E1F" w14:textId="77777777" w:rsidR="0052515C" w:rsidRDefault="00EA18D4" w:rsidP="04F7EB80">
      <w:pPr>
        <w:pStyle w:val="Prrafodelista"/>
        <w:numPr>
          <w:ilvl w:val="0"/>
          <w:numId w:val="4"/>
        </w:numPr>
      </w:pPr>
      <w:r>
        <w:t>La definición clara de cómo la IA apoya el proceso formativo.</w:t>
      </w:r>
    </w:p>
    <w:p w14:paraId="4B6660AE" w14:textId="77777777" w:rsidR="0052515C" w:rsidRDefault="00EA18D4" w:rsidP="04F7EB80">
      <w:pPr>
        <w:pStyle w:val="Prrafodelista"/>
        <w:numPr>
          <w:ilvl w:val="0"/>
          <w:numId w:val="4"/>
        </w:numPr>
      </w:pPr>
      <w:r>
        <w:t>La delimitación del rol de la IA como herramienta de apoyo y no como sustituto del pensamiento crítico.</w:t>
      </w:r>
    </w:p>
    <w:p w14:paraId="3197CFC0" w14:textId="77777777" w:rsidR="0052515C" w:rsidRDefault="0052515C" w:rsidP="04F7EB80"/>
    <w:p w14:paraId="2809B8BE" w14:textId="77777777" w:rsidR="0052515C" w:rsidRDefault="00EA18D4" w:rsidP="04F7EB80">
      <w:pPr>
        <w:spacing w:after="120"/>
      </w:pPr>
      <w:r w:rsidRPr="04F7EB80">
        <w:rPr>
          <w:color w:val="000000" w:themeColor="text1"/>
        </w:rPr>
        <w:t>El uso de la IA debe evidenciarse tanto en la planificación de la actividad como en la forma en que se orientará al estudiante para su utilización responsable. La actividad diseñada debe demostrar coherencia entre: resultado de aprendizaje, competencias a desarrollar, tarea solicitada, y uso formativo y ético de la IA.</w:t>
      </w:r>
    </w:p>
    <w:p w14:paraId="18010926" w14:textId="77777777" w:rsidR="0052515C" w:rsidRDefault="00EA18D4">
      <w:pPr>
        <w:spacing w:before="240" w:after="120"/>
      </w:pPr>
      <w:r>
        <w:rPr>
          <w:b/>
          <w:bCs/>
          <w:color w:val="1A7A7A"/>
          <w:sz w:val="26"/>
          <w:szCs w:val="26"/>
        </w:rPr>
        <w:t>2. Asignación de temas y construcción de la propuesta</w:t>
      </w:r>
    </w:p>
    <w:p w14:paraId="7AC8AC26" w14:textId="77777777" w:rsidR="0052515C" w:rsidRDefault="00EA18D4">
      <w:pPr>
        <w:spacing w:after="120"/>
      </w:pPr>
      <w:r>
        <w:rPr>
          <w:color w:val="000000"/>
        </w:rPr>
        <w:t>De acuerdo con la tabla proporcionada, cada grupo tiene asignado una asignatura específica y un tema determinado. El grupo deberá: (1) analizar y comprender el tema asignado; (2) identificar qué resultados de aprendizaje se vinculan con ese contenido; (3) diseñar una actividad de apoyo educativo pertinente al nivel académico y coherente con el enfoque pedagógico de la cátedra.</w:t>
      </w:r>
    </w:p>
    <w:p w14:paraId="7F813A97" w14:textId="77777777" w:rsidR="0052515C" w:rsidRDefault="00EA18D4">
      <w:pPr>
        <w:spacing w:after="120"/>
      </w:pPr>
      <w:r>
        <w:rPr>
          <w:color w:val="000000"/>
        </w:rPr>
        <w:t>La propuesta deberá incluir: las consignas o instrucciones claras que recibirá el estudiante, la definición precisa de lo que se espera que desarrolle y, si da tiempo, los criterios de calificación.</w:t>
      </w:r>
    </w:p>
    <w:p w14:paraId="1BB1BEC0" w14:textId="77777777" w:rsidR="0052515C" w:rsidRDefault="00EA18D4">
      <w:pPr>
        <w:spacing w:before="240" w:after="120"/>
      </w:pPr>
      <w:r>
        <w:rPr>
          <w:b/>
          <w:bCs/>
          <w:color w:val="1A7A7A"/>
          <w:sz w:val="26"/>
          <w:szCs w:val="26"/>
        </w:rPr>
        <w:t>3. Uso ético de herramientas de Inteligencia Artificial</w:t>
      </w:r>
    </w:p>
    <w:p w14:paraId="0CEF8406" w14:textId="77777777" w:rsidR="0052515C" w:rsidRDefault="00EA18D4">
      <w:pPr>
        <w:spacing w:after="120"/>
      </w:pPr>
      <w:r>
        <w:rPr>
          <w:color w:val="000000"/>
        </w:rPr>
        <w:t>Durante el proceso de elaboración de la actividad, se recomienda apoyarse en herramientas de IA Generativa, siempre bajo los nueve principios éticos establecidos en la Política Institucional de Inteligencia Artificial de la UNED (PIIA).</w:t>
      </w:r>
    </w:p>
    <w:p w14:paraId="7ED1E3A6" w14:textId="370E8EAA" w:rsidR="0052515C" w:rsidRDefault="00EA18D4">
      <w:pPr>
        <w:spacing w:after="120"/>
      </w:pPr>
      <w:r w:rsidRPr="04F7EB80">
        <w:rPr>
          <w:color w:val="000000" w:themeColor="text1"/>
        </w:rPr>
        <w:t>Desde esta primera actividad, el equipo deberá iniciar la documentación del proceso en su Bitácora de trazabilidad, registrando cómo se utilizó la IA y de qué manera se verificó la información generada.</w:t>
      </w:r>
    </w:p>
    <w:p w14:paraId="6EADBC6A" w14:textId="70D5B4FE" w:rsidR="0052515C" w:rsidRDefault="00EA18D4">
      <w:pPr>
        <w:spacing w:after="120"/>
      </w:pPr>
      <w:r w:rsidRPr="04F7EB80">
        <w:rPr>
          <w:color w:val="000000" w:themeColor="text1"/>
        </w:rPr>
        <w:t>La selección de las herramientas de IAG es libre; no obstante, se sugieren las siguientes categorías:</w:t>
      </w:r>
    </w:p>
    <w:p w14:paraId="1A2214B6" w14:textId="77777777" w:rsidR="0052515C" w:rsidRDefault="0052515C"/>
    <w:tbl>
      <w:tblPr>
        <w:tblW w:w="9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885"/>
      </w:tblGrid>
      <w:tr w:rsidR="0052515C" w14:paraId="7CC3BE3D" w14:textId="77777777" w:rsidTr="163CF2A3">
        <w:tc>
          <w:tcPr>
            <w:tcW w:w="24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28815AAB" w14:textId="77777777" w:rsidR="0052515C" w:rsidRDefault="00EA18D4">
            <w:pPr>
              <w:jc w:val="center"/>
            </w:pPr>
            <w:r>
              <w:rPr>
                <w:b/>
                <w:bCs/>
                <w:color w:val="FFFFFF"/>
                <w:sz w:val="20"/>
                <w:szCs w:val="20"/>
              </w:rPr>
              <w:lastRenderedPageBreak/>
              <w:t>Categoría</w:t>
            </w:r>
          </w:p>
        </w:tc>
        <w:tc>
          <w:tcPr>
            <w:tcW w:w="32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05800FB7" w14:textId="77777777" w:rsidR="0052515C" w:rsidRDefault="00EA18D4">
            <w:pPr>
              <w:jc w:val="center"/>
            </w:pPr>
            <w:r>
              <w:rPr>
                <w:b/>
                <w:bCs/>
                <w:color w:val="FFFFFF"/>
                <w:sz w:val="20"/>
                <w:szCs w:val="20"/>
              </w:rPr>
              <w:t>Herramientas sugeridas</w:t>
            </w:r>
          </w:p>
        </w:tc>
        <w:tc>
          <w:tcPr>
            <w:tcW w:w="3885"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1CE79ECC" w14:textId="77777777" w:rsidR="0052515C" w:rsidRDefault="00EA18D4">
            <w:pPr>
              <w:jc w:val="center"/>
            </w:pPr>
            <w:r>
              <w:rPr>
                <w:b/>
                <w:bCs/>
                <w:color w:val="FFFFFF"/>
                <w:sz w:val="20"/>
                <w:szCs w:val="20"/>
              </w:rPr>
              <w:t>Usos recomendados en el taller</w:t>
            </w:r>
          </w:p>
        </w:tc>
      </w:tr>
      <w:tr w:rsidR="0052515C" w14:paraId="649782DF" w14:textId="77777777" w:rsidTr="163CF2A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662AF5" w14:textId="77777777" w:rsidR="0052515C" w:rsidRDefault="00EA18D4">
            <w:r>
              <w:rPr>
                <w:b/>
                <w:bCs/>
                <w:i/>
                <w:iCs/>
                <w:sz w:val="17"/>
                <w:szCs w:val="17"/>
              </w:rPr>
              <w:t>a. Investigación profunda y análisis documental</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8B027F" w14:textId="77777777" w:rsidR="0052515C" w:rsidRPr="009339B3" w:rsidRDefault="00EA18D4">
            <w:pPr>
              <w:rPr>
                <w:lang w:val="en-US"/>
              </w:rPr>
            </w:pPr>
            <w:proofErr w:type="spellStart"/>
            <w:r w:rsidRPr="009339B3">
              <w:rPr>
                <w:sz w:val="17"/>
                <w:szCs w:val="17"/>
                <w:lang w:val="en-US"/>
              </w:rPr>
              <w:t>NotebookLM</w:t>
            </w:r>
            <w:proofErr w:type="spellEnd"/>
            <w:r w:rsidRPr="009339B3">
              <w:rPr>
                <w:sz w:val="17"/>
                <w:szCs w:val="17"/>
                <w:lang w:val="en-US"/>
              </w:rPr>
              <w:t xml:space="preserve"> (Google), Perplexity, Elicit, Consensus, Semantic Scholar, Connected Papers</w:t>
            </w:r>
          </w:p>
        </w:tc>
        <w:tc>
          <w:tcPr>
            <w:tcW w:w="38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EBA7F7" w14:textId="77777777" w:rsidR="0052515C" w:rsidRDefault="00EA18D4">
            <w:r>
              <w:rPr>
                <w:sz w:val="17"/>
                <w:szCs w:val="17"/>
              </w:rPr>
              <w:t>Análisis de documentos base y orientaciones académicas. Elaboración de resúmenes estructurados. Explicación de conceptos disciplinares. Identificación de relaciones entre temas. Mapeo de literatura para TFG.</w:t>
            </w:r>
          </w:p>
        </w:tc>
      </w:tr>
      <w:tr w:rsidR="0052515C" w14:paraId="4B7D9BD9" w14:textId="77777777" w:rsidTr="163CF2A3">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4A48B" w14:textId="77777777" w:rsidR="0052515C" w:rsidRDefault="00EA18D4">
            <w:r>
              <w:rPr>
                <w:b/>
                <w:bCs/>
                <w:i/>
                <w:iCs/>
                <w:sz w:val="17"/>
                <w:szCs w:val="17"/>
              </w:rPr>
              <w:t xml:space="preserve">b. </w:t>
            </w:r>
            <w:proofErr w:type="spellStart"/>
            <w:r>
              <w:rPr>
                <w:b/>
                <w:bCs/>
                <w:i/>
                <w:iCs/>
                <w:sz w:val="17"/>
                <w:szCs w:val="17"/>
              </w:rPr>
              <w:t>Chatbots</w:t>
            </w:r>
            <w:proofErr w:type="spellEnd"/>
            <w:r>
              <w:rPr>
                <w:b/>
                <w:bCs/>
                <w:i/>
                <w:iCs/>
                <w:sz w:val="17"/>
                <w:szCs w:val="17"/>
              </w:rPr>
              <w:t xml:space="preserve"> y asistentes conversacionales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921D1" w14:textId="77777777" w:rsidR="0052515C" w:rsidRPr="009339B3" w:rsidRDefault="00EA18D4">
            <w:pPr>
              <w:rPr>
                <w:lang w:val="en-US"/>
              </w:rPr>
            </w:pPr>
            <w:r w:rsidRPr="009339B3">
              <w:rPr>
                <w:sz w:val="17"/>
                <w:szCs w:val="17"/>
                <w:lang w:val="en-US"/>
              </w:rPr>
              <w:t>Gemini (Google), ChatGPT (OpenAI), Claude (Anthropic), Copilot (Microsoft), Contact North, Mistral, DeepSeek</w:t>
            </w:r>
          </w:p>
        </w:tc>
        <w:tc>
          <w:tcPr>
            <w:tcW w:w="38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3270B" w14:textId="77777777" w:rsidR="0052515C" w:rsidRDefault="00EA18D4">
            <w:r>
              <w:rPr>
                <w:sz w:val="17"/>
                <w:szCs w:val="17"/>
              </w:rPr>
              <w:t>Generación y refinamiento de ideas iniciales. Revisión de coherencia teórica y argumentativa. Apoyo en la estructuración de documentos. Articulación lógica de ejercicios y consignas. Diseño de actividades donde el estudiante utilice IA de forma ética. Reformulación de rúbricas y criterios de evaluación.</w:t>
            </w:r>
          </w:p>
        </w:tc>
      </w:tr>
      <w:tr w:rsidR="0052515C" w14:paraId="79C09F9B" w14:textId="77777777" w:rsidTr="163CF2A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D0BF48" w14:textId="77777777" w:rsidR="0052515C" w:rsidRDefault="00EA18D4">
            <w:r>
              <w:rPr>
                <w:b/>
                <w:bCs/>
                <w:i/>
                <w:iCs/>
                <w:sz w:val="17"/>
                <w:szCs w:val="17"/>
              </w:rPr>
              <w:t>c. Recursos visuales, multimedia y presentaciones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46F2C3" w14:textId="023AF7D0" w:rsidR="0052515C" w:rsidRPr="00440D62" w:rsidRDefault="12A27319" w:rsidP="163CF2A3">
            <w:pPr>
              <w:rPr>
                <w:lang w:val="it-IT"/>
              </w:rPr>
            </w:pPr>
            <w:r w:rsidRPr="00440D62">
              <w:rPr>
                <w:sz w:val="17"/>
                <w:szCs w:val="17"/>
                <w:lang w:val="it-IT"/>
              </w:rPr>
              <w:t xml:space="preserve">NotebookLM, </w:t>
            </w:r>
            <w:r w:rsidR="00EA18D4" w:rsidRPr="00440D62">
              <w:rPr>
                <w:sz w:val="17"/>
                <w:szCs w:val="17"/>
                <w:lang w:val="it-IT"/>
              </w:rPr>
              <w:t>Gamma, Napkin AI, Canva (Magic Studio), Genially, Beautiful.ai, Tome, Nano Banana, Ideogram</w:t>
            </w:r>
          </w:p>
        </w:tc>
        <w:tc>
          <w:tcPr>
            <w:tcW w:w="38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DC193A" w14:textId="77777777" w:rsidR="0052515C" w:rsidRDefault="00EA18D4">
            <w:r>
              <w:rPr>
                <w:sz w:val="17"/>
                <w:szCs w:val="17"/>
              </w:rPr>
              <w:t xml:space="preserve">Generación de infografías y esquemas visuales. Creación de presentaciones interactivas. Producción de imágenes educativas con IA generativa. Diseño de mapas conceptuales y diagramas de flujo. Recursos visuales para Neuroeducación y </w:t>
            </w:r>
            <w:proofErr w:type="spellStart"/>
            <w:r>
              <w:rPr>
                <w:sz w:val="17"/>
                <w:szCs w:val="17"/>
              </w:rPr>
              <w:t>Design</w:t>
            </w:r>
            <w:proofErr w:type="spellEnd"/>
            <w:r>
              <w:rPr>
                <w:sz w:val="17"/>
                <w:szCs w:val="17"/>
              </w:rPr>
              <w:t xml:space="preserve"> </w:t>
            </w:r>
            <w:proofErr w:type="spellStart"/>
            <w:r>
              <w:rPr>
                <w:sz w:val="17"/>
                <w:szCs w:val="17"/>
              </w:rPr>
              <w:t>Thinking</w:t>
            </w:r>
            <w:proofErr w:type="spellEnd"/>
            <w:r>
              <w:rPr>
                <w:sz w:val="17"/>
                <w:szCs w:val="17"/>
              </w:rPr>
              <w:t>.</w:t>
            </w:r>
          </w:p>
        </w:tc>
      </w:tr>
      <w:tr w:rsidR="0052515C" w14:paraId="1299F119" w14:textId="77777777" w:rsidTr="163CF2A3">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7FFD5" w14:textId="77777777" w:rsidR="0052515C" w:rsidRDefault="00EA18D4">
            <w:r>
              <w:rPr>
                <w:b/>
                <w:bCs/>
                <w:i/>
                <w:iCs/>
                <w:sz w:val="17"/>
                <w:szCs w:val="17"/>
              </w:rPr>
              <w:t>d. Audio, video y recursos audiovisuales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E7867" w14:textId="3C368F22" w:rsidR="0052515C" w:rsidRPr="00440D62" w:rsidRDefault="00EA18D4">
            <w:proofErr w:type="spellStart"/>
            <w:r w:rsidRPr="00440D62">
              <w:rPr>
                <w:sz w:val="17"/>
                <w:szCs w:val="17"/>
              </w:rPr>
              <w:t>ElevenLabs</w:t>
            </w:r>
            <w:proofErr w:type="spellEnd"/>
            <w:r w:rsidRPr="00440D62">
              <w:rPr>
                <w:sz w:val="17"/>
                <w:szCs w:val="17"/>
              </w:rPr>
              <w:t xml:space="preserve">, </w:t>
            </w:r>
            <w:proofErr w:type="spellStart"/>
            <w:r w:rsidRPr="00440D62">
              <w:rPr>
                <w:sz w:val="17"/>
                <w:szCs w:val="17"/>
              </w:rPr>
              <w:t>Synthesia</w:t>
            </w:r>
            <w:proofErr w:type="spellEnd"/>
            <w:r w:rsidRPr="00440D62">
              <w:rPr>
                <w:sz w:val="17"/>
                <w:szCs w:val="17"/>
              </w:rPr>
              <w:t xml:space="preserve">, </w:t>
            </w:r>
            <w:proofErr w:type="spellStart"/>
            <w:r w:rsidRPr="00440D62">
              <w:rPr>
                <w:sz w:val="17"/>
                <w:szCs w:val="17"/>
              </w:rPr>
              <w:t>HeyGen</w:t>
            </w:r>
            <w:proofErr w:type="spellEnd"/>
            <w:r w:rsidRPr="00440D62">
              <w:rPr>
                <w:sz w:val="17"/>
                <w:szCs w:val="17"/>
              </w:rPr>
              <w:t xml:space="preserve">, </w:t>
            </w:r>
            <w:proofErr w:type="spellStart"/>
            <w:r w:rsidRPr="00440D62">
              <w:rPr>
                <w:sz w:val="17"/>
                <w:szCs w:val="17"/>
              </w:rPr>
              <w:t>Descript</w:t>
            </w:r>
            <w:proofErr w:type="spellEnd"/>
            <w:r w:rsidRPr="00440D62">
              <w:rPr>
                <w:sz w:val="17"/>
                <w:szCs w:val="17"/>
              </w:rPr>
              <w:t xml:space="preserve">, Podcast.ai, Lumen5, </w:t>
            </w:r>
            <w:proofErr w:type="spellStart"/>
            <w:r w:rsidRPr="00440D62">
              <w:rPr>
                <w:sz w:val="17"/>
                <w:szCs w:val="17"/>
              </w:rPr>
              <w:t>InVideo</w:t>
            </w:r>
            <w:proofErr w:type="spellEnd"/>
            <w:r w:rsidRPr="00440D62">
              <w:rPr>
                <w:sz w:val="17"/>
                <w:szCs w:val="17"/>
              </w:rPr>
              <w:t xml:space="preserve"> AI, </w:t>
            </w:r>
            <w:proofErr w:type="spellStart"/>
            <w:r w:rsidRPr="00440D62">
              <w:rPr>
                <w:sz w:val="17"/>
                <w:szCs w:val="17"/>
              </w:rPr>
              <w:t>Fliki</w:t>
            </w:r>
            <w:proofErr w:type="spellEnd"/>
            <w:r w:rsidR="610E1A40" w:rsidRPr="00440D62">
              <w:rPr>
                <w:sz w:val="17"/>
                <w:szCs w:val="17"/>
              </w:rPr>
              <w:t xml:space="preserve">, </w:t>
            </w:r>
            <w:proofErr w:type="spellStart"/>
            <w:r w:rsidR="610E1A40" w:rsidRPr="00440D62">
              <w:rPr>
                <w:sz w:val="17"/>
                <w:szCs w:val="17"/>
              </w:rPr>
              <w:t>NotebookLM</w:t>
            </w:r>
            <w:proofErr w:type="spellEnd"/>
          </w:p>
        </w:tc>
        <w:tc>
          <w:tcPr>
            <w:tcW w:w="38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DE228" w14:textId="77777777" w:rsidR="0052515C" w:rsidRDefault="00EA18D4">
            <w:r>
              <w:rPr>
                <w:sz w:val="17"/>
                <w:szCs w:val="17"/>
              </w:rPr>
              <w:t>Conversión de texto a audio (accesibilidad). Generación de videos explicativos con avatar. Creación de podcasts educativos. Narración de orientaciones académicas. Material audiovisual para educación a distancia.</w:t>
            </w:r>
          </w:p>
        </w:tc>
      </w:tr>
      <w:tr w:rsidR="0052515C" w14:paraId="33391A0F" w14:textId="77777777" w:rsidTr="163CF2A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C31A62" w14:textId="77777777" w:rsidR="0052515C" w:rsidRDefault="00EA18D4">
            <w:r>
              <w:rPr>
                <w:b/>
                <w:bCs/>
                <w:i/>
                <w:iCs/>
                <w:sz w:val="17"/>
                <w:szCs w:val="17"/>
              </w:rPr>
              <w:t>e. Evaluación, retroalimentación y rúbricas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D7F452" w14:textId="77777777" w:rsidR="0052515C" w:rsidRPr="009339B3" w:rsidRDefault="00EA18D4">
            <w:pPr>
              <w:rPr>
                <w:lang w:val="it-IT"/>
              </w:rPr>
            </w:pPr>
            <w:r w:rsidRPr="009339B3">
              <w:rPr>
                <w:sz w:val="17"/>
                <w:szCs w:val="17"/>
                <w:lang w:val="it-IT"/>
              </w:rPr>
              <w:t>Quizizz AI, Formative AI, Rubric.com, ChatGPT/Claude (con prompts específicos), Socrative, Kahoot AI</w:t>
            </w:r>
          </w:p>
        </w:tc>
        <w:tc>
          <w:tcPr>
            <w:tcW w:w="38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C4DC01" w14:textId="77777777" w:rsidR="0052515C" w:rsidRDefault="00EA18D4">
            <w:r>
              <w:rPr>
                <w:sz w:val="17"/>
                <w:szCs w:val="17"/>
              </w:rPr>
              <w:t>Diseño de baterías de preguntas por nivel taxonómico. Generación y revisión de rúbricas analíticas. Elaboración de pruebas de opción múltiple con justificación. Diseño de actividades evaluativas auténticas. Retroalimentación formativa automatizada (con supervisión docente).</w:t>
            </w:r>
          </w:p>
        </w:tc>
      </w:tr>
      <w:tr w:rsidR="0052515C" w14:paraId="35253F41" w14:textId="77777777" w:rsidTr="163CF2A3">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9897E" w14:textId="77777777" w:rsidR="0052515C" w:rsidRDefault="00EA18D4">
            <w:r>
              <w:rPr>
                <w:b/>
                <w:bCs/>
                <w:i/>
                <w:iCs/>
                <w:sz w:val="17"/>
                <w:szCs w:val="17"/>
              </w:rPr>
              <w:t>f. Asistentes de código y desarrollo web</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C6AA8" w14:textId="77777777" w:rsidR="0052515C" w:rsidRPr="009339B3" w:rsidRDefault="00EA18D4">
            <w:pPr>
              <w:rPr>
                <w:lang w:val="it-IT"/>
              </w:rPr>
            </w:pPr>
            <w:r w:rsidRPr="009339B3">
              <w:rPr>
                <w:sz w:val="17"/>
                <w:szCs w:val="17"/>
                <w:lang w:val="it-IT"/>
              </w:rPr>
              <w:t>GitHub Copilot, Cursor, Replit AI, CodePen AI, v0.dev (Vercel), Claude Code</w:t>
            </w:r>
          </w:p>
        </w:tc>
        <w:tc>
          <w:tcPr>
            <w:tcW w:w="38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49E9A" w14:textId="77777777" w:rsidR="0052515C" w:rsidRDefault="00EA18D4">
            <w:r>
              <w:rPr>
                <w:sz w:val="17"/>
                <w:szCs w:val="17"/>
              </w:rPr>
              <w:t>Apoyo en el desarrollo de estructura semántica HTML. Prototipado de sitios responsivos. Validación de formularios web. Generación de ejemplos de código con explicación pedagógica. Especialmente útil para la asignatura de Programación en Web.</w:t>
            </w:r>
          </w:p>
        </w:tc>
      </w:tr>
      <w:tr w:rsidR="0052515C" w14:paraId="25FFF190" w14:textId="77777777" w:rsidTr="163CF2A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F87B20" w14:textId="77777777" w:rsidR="0052515C" w:rsidRDefault="00EA18D4">
            <w:r>
              <w:rPr>
                <w:b/>
                <w:bCs/>
                <w:i/>
                <w:iCs/>
                <w:sz w:val="17"/>
                <w:szCs w:val="17"/>
              </w:rPr>
              <w:t>g. Organización del conocimiento y mapeo conceptual</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9864A7" w14:textId="77777777" w:rsidR="0052515C" w:rsidRPr="009339B3" w:rsidRDefault="00EA18D4">
            <w:pPr>
              <w:rPr>
                <w:lang w:val="it-IT"/>
              </w:rPr>
            </w:pPr>
            <w:r w:rsidRPr="009339B3">
              <w:rPr>
                <w:sz w:val="17"/>
                <w:szCs w:val="17"/>
                <w:lang w:val="it-IT"/>
              </w:rPr>
              <w:t>Whimsical AI, Miro AI, Coggle, MindMeister, Markmap, xMind Copilot</w:t>
            </w:r>
          </w:p>
        </w:tc>
        <w:tc>
          <w:tcPr>
            <w:tcW w:w="38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5A0F0A" w14:textId="77777777" w:rsidR="0052515C" w:rsidRDefault="00EA18D4">
            <w:r>
              <w:rPr>
                <w:sz w:val="17"/>
                <w:szCs w:val="17"/>
              </w:rPr>
              <w:t xml:space="preserve">Creación de mapas de arquitectura cognitiva (Neuroeducación). Visualización de relaciones entre conceptos. Organización de </w:t>
            </w:r>
            <w:proofErr w:type="spellStart"/>
            <w:r>
              <w:rPr>
                <w:sz w:val="17"/>
                <w:szCs w:val="17"/>
              </w:rPr>
              <w:t>Canvas</w:t>
            </w:r>
            <w:proofErr w:type="spellEnd"/>
            <w:r>
              <w:rPr>
                <w:sz w:val="17"/>
                <w:szCs w:val="17"/>
              </w:rPr>
              <w:t xml:space="preserve"> y </w:t>
            </w:r>
            <w:proofErr w:type="spellStart"/>
            <w:r>
              <w:rPr>
                <w:sz w:val="17"/>
                <w:szCs w:val="17"/>
              </w:rPr>
              <w:t>frameworks</w:t>
            </w:r>
            <w:proofErr w:type="spellEnd"/>
            <w:r>
              <w:rPr>
                <w:sz w:val="17"/>
                <w:szCs w:val="17"/>
              </w:rPr>
              <w:t xml:space="preserve"> (Empresarialidad). Esquematización de procesos de investigación (TFG).</w:t>
            </w:r>
          </w:p>
        </w:tc>
      </w:tr>
      <w:tr w:rsidR="0052515C" w14:paraId="0CA7FC8B" w14:textId="77777777" w:rsidTr="163CF2A3">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2EFC3" w14:textId="77777777" w:rsidR="0052515C" w:rsidRDefault="00EA18D4">
            <w:r>
              <w:rPr>
                <w:b/>
                <w:bCs/>
                <w:i/>
                <w:iCs/>
                <w:sz w:val="17"/>
                <w:szCs w:val="17"/>
              </w:rPr>
              <w:t>h. Accesibilidad, inclusión y traducción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4EC80" w14:textId="77777777" w:rsidR="0052515C" w:rsidRPr="009339B3" w:rsidRDefault="00EA18D4">
            <w:pPr>
              <w:rPr>
                <w:lang w:val="en-US"/>
              </w:rPr>
            </w:pPr>
            <w:r w:rsidRPr="009339B3">
              <w:rPr>
                <w:sz w:val="17"/>
                <w:szCs w:val="17"/>
                <w:lang w:val="en-US"/>
              </w:rPr>
              <w:t xml:space="preserve">Speechify, Immersive Reader (Microsoft), </w:t>
            </w:r>
            <w:proofErr w:type="spellStart"/>
            <w:r w:rsidRPr="009339B3">
              <w:rPr>
                <w:sz w:val="17"/>
                <w:szCs w:val="17"/>
                <w:lang w:val="en-US"/>
              </w:rPr>
              <w:t>DeepL</w:t>
            </w:r>
            <w:proofErr w:type="spellEnd"/>
            <w:r w:rsidRPr="009339B3">
              <w:rPr>
                <w:sz w:val="17"/>
                <w:szCs w:val="17"/>
                <w:lang w:val="en-US"/>
              </w:rPr>
              <w:t>, Natural Reader, Otter.ai, Grammarly</w:t>
            </w:r>
          </w:p>
        </w:tc>
        <w:tc>
          <w:tcPr>
            <w:tcW w:w="38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1AA1D" w14:textId="77777777" w:rsidR="0052515C" w:rsidRDefault="00EA18D4">
            <w:r>
              <w:rPr>
                <w:sz w:val="17"/>
                <w:szCs w:val="17"/>
              </w:rPr>
              <w:t>Conversión de texto a audio para poblaciones con discapacidad visual. Simplificación de lenguaje académico. Traducción y adaptación de materiales. Transcripción automática de contenido. Verificación de claridad y legibilidad del texto.</w:t>
            </w:r>
          </w:p>
        </w:tc>
      </w:tr>
      <w:tr w:rsidR="0052515C" w14:paraId="1741245F" w14:textId="77777777" w:rsidTr="163CF2A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02A74" w14:textId="77777777" w:rsidR="0052515C" w:rsidRDefault="00EA18D4">
            <w:r>
              <w:rPr>
                <w:b/>
                <w:bCs/>
                <w:i/>
                <w:iCs/>
                <w:sz w:val="17"/>
                <w:szCs w:val="17"/>
              </w:rPr>
              <w:t>i. Verificación, detección de sesgos y calidad</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B96254" w14:textId="77777777" w:rsidR="0052515C" w:rsidRDefault="00EA18D4">
            <w:r>
              <w:rPr>
                <w:sz w:val="17"/>
                <w:szCs w:val="17"/>
              </w:rPr>
              <w:t xml:space="preserve">Originality.ai, </w:t>
            </w:r>
            <w:proofErr w:type="spellStart"/>
            <w:r>
              <w:rPr>
                <w:sz w:val="17"/>
                <w:szCs w:val="17"/>
              </w:rPr>
              <w:t>GPTZero</w:t>
            </w:r>
            <w:proofErr w:type="spellEnd"/>
            <w:r>
              <w:rPr>
                <w:sz w:val="17"/>
                <w:szCs w:val="17"/>
              </w:rPr>
              <w:t xml:space="preserve"> (informativo), </w:t>
            </w:r>
            <w:proofErr w:type="spellStart"/>
            <w:r>
              <w:rPr>
                <w:sz w:val="17"/>
                <w:szCs w:val="17"/>
              </w:rPr>
              <w:t>FactCheck</w:t>
            </w:r>
            <w:proofErr w:type="spellEnd"/>
            <w:r>
              <w:rPr>
                <w:sz w:val="17"/>
                <w:szCs w:val="17"/>
              </w:rPr>
              <w:t xml:space="preserve"> </w:t>
            </w:r>
            <w:proofErr w:type="spellStart"/>
            <w:r>
              <w:rPr>
                <w:sz w:val="17"/>
                <w:szCs w:val="17"/>
              </w:rPr>
              <w:t>tools</w:t>
            </w:r>
            <w:proofErr w:type="spellEnd"/>
            <w:r>
              <w:rPr>
                <w:sz w:val="17"/>
                <w:szCs w:val="17"/>
              </w:rPr>
              <w:t>, Grover, EDIA (UNESCO)</w:t>
            </w:r>
          </w:p>
        </w:tc>
        <w:tc>
          <w:tcPr>
            <w:tcW w:w="38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FE2794" w14:textId="77777777" w:rsidR="0052515C" w:rsidRDefault="00EA18D4">
            <w:r>
              <w:rPr>
                <w:sz w:val="17"/>
                <w:szCs w:val="17"/>
              </w:rPr>
              <w:t>Verificación de originalidad del contenido generado. Detección de posibles sesgos en textos generados por IA. Validación factual contra fuentes académicas. Revisión de calidad y coherencia del material final.</w:t>
            </w:r>
          </w:p>
        </w:tc>
      </w:tr>
    </w:tbl>
    <w:p w14:paraId="53319E01" w14:textId="077FC036" w:rsidR="0052515C" w:rsidRDefault="00EA18D4" w:rsidP="04F7EB80">
      <w:pPr>
        <w:pBdr>
          <w:bottom w:val="single" w:sz="6" w:space="4" w:color="1A7A7A"/>
        </w:pBdr>
        <w:spacing w:before="360" w:after="200"/>
      </w:pPr>
      <w:r>
        <w:br w:type="page"/>
      </w:r>
      <w:r w:rsidR="333929D4" w:rsidRPr="04F7EB80">
        <w:rPr>
          <w:b/>
          <w:bCs/>
          <w:color w:val="0D5E5E"/>
          <w:sz w:val="30"/>
          <w:szCs w:val="30"/>
        </w:rPr>
        <w:lastRenderedPageBreak/>
        <w:t>Roles sugeridos por equipo</w:t>
      </w:r>
    </w:p>
    <w:p w14:paraId="640E24DF" w14:textId="77777777" w:rsidR="0052515C" w:rsidRDefault="333929D4" w:rsidP="04F7EB80">
      <w:pPr>
        <w:spacing w:after="120"/>
      </w:pPr>
      <w:r w:rsidRPr="04F7EB80">
        <w:rPr>
          <w:color w:val="000000" w:themeColor="text1"/>
        </w:rPr>
        <w:t>Se propone una distribución de roles que facilita la organización del trabajo sin que se generen desequilibrios de carga. Cada equipo puede adoptar, adaptar o reorganizar estos roles según lo considere más conveniente; lo que se establece como obligatorio es que todos los integrantes participen activamente y que alguno lleve la bitácora.</w:t>
      </w:r>
    </w:p>
    <w:p w14:paraId="3349F880" w14:textId="77777777" w:rsidR="0052515C" w:rsidRDefault="0052515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579"/>
        <w:gridCol w:w="3579"/>
      </w:tblGrid>
      <w:tr w:rsidR="04F7EB80" w14:paraId="7AE9B1A6" w14:textId="77777777" w:rsidTr="04F7EB80">
        <w:trPr>
          <w:trHeight w:val="300"/>
        </w:trPr>
        <w:tc>
          <w:tcPr>
            <w:tcW w:w="22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720CC29A" w14:textId="77777777" w:rsidR="04F7EB80" w:rsidRDefault="04F7EB80" w:rsidP="04F7EB80">
            <w:pPr>
              <w:jc w:val="center"/>
            </w:pPr>
            <w:r w:rsidRPr="04F7EB80">
              <w:rPr>
                <w:b/>
                <w:bCs/>
                <w:color w:val="FFFFFF" w:themeColor="background1"/>
                <w:sz w:val="20"/>
                <w:szCs w:val="20"/>
              </w:rPr>
              <w:t>Rol sugerido</w:t>
            </w:r>
          </w:p>
        </w:tc>
        <w:tc>
          <w:tcPr>
            <w:tcW w:w="358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29578AAC" w14:textId="77777777" w:rsidR="04F7EB80" w:rsidRDefault="04F7EB80" w:rsidP="04F7EB80">
            <w:pPr>
              <w:jc w:val="center"/>
            </w:pPr>
            <w:r w:rsidRPr="04F7EB80">
              <w:rPr>
                <w:b/>
                <w:bCs/>
                <w:color w:val="FFFFFF" w:themeColor="background1"/>
                <w:sz w:val="20"/>
                <w:szCs w:val="20"/>
              </w:rPr>
              <w:t>Función principal</w:t>
            </w:r>
          </w:p>
        </w:tc>
        <w:tc>
          <w:tcPr>
            <w:tcW w:w="358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60B3213F" w14:textId="77777777" w:rsidR="04F7EB80" w:rsidRDefault="04F7EB80" w:rsidP="04F7EB80">
            <w:pPr>
              <w:jc w:val="center"/>
            </w:pPr>
            <w:r w:rsidRPr="04F7EB80">
              <w:rPr>
                <w:b/>
                <w:bCs/>
                <w:color w:val="FFFFFF" w:themeColor="background1"/>
                <w:sz w:val="20"/>
                <w:szCs w:val="20"/>
              </w:rPr>
              <w:t>Responsabilidad clave</w:t>
            </w:r>
          </w:p>
        </w:tc>
      </w:tr>
      <w:tr w:rsidR="04F7EB80" w14:paraId="1D04373C" w14:textId="77777777" w:rsidTr="04F7EB80">
        <w:trPr>
          <w:trHeight w:val="300"/>
        </w:trPr>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41E5D1" w14:textId="77777777" w:rsidR="04F7EB80" w:rsidRDefault="04F7EB80" w:rsidP="04F7EB80">
            <w:pPr>
              <w:spacing w:after="60"/>
            </w:pPr>
            <w:r w:rsidRPr="04F7EB80">
              <w:rPr>
                <w:b/>
                <w:bCs/>
                <w:sz w:val="18"/>
                <w:szCs w:val="18"/>
              </w:rPr>
              <w:t>Coordinador/a de Diseño</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B6708A" w14:textId="77777777" w:rsidR="04F7EB80" w:rsidRDefault="04F7EB80" w:rsidP="04F7EB80">
            <w:pPr>
              <w:spacing w:after="60"/>
            </w:pPr>
            <w:r w:rsidRPr="04F7EB80">
              <w:rPr>
                <w:sz w:val="18"/>
                <w:szCs w:val="18"/>
              </w:rPr>
              <w:t>Garantizar alineación constructiva entre resultados de aprendizaje, actividad y evaluación.</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23E13" w14:textId="77777777" w:rsidR="04F7EB80" w:rsidRDefault="04F7EB80" w:rsidP="04F7EB80">
            <w:pPr>
              <w:spacing w:after="60"/>
            </w:pPr>
            <w:r w:rsidRPr="04F7EB80">
              <w:rPr>
                <w:sz w:val="18"/>
                <w:szCs w:val="18"/>
              </w:rPr>
              <w:t>Verificar coherencia con el diseño curricular y asegurar pertinencia académica de la actividad diseñada.</w:t>
            </w:r>
          </w:p>
        </w:tc>
      </w:tr>
      <w:tr w:rsidR="04F7EB80" w14:paraId="4612F12D" w14:textId="77777777" w:rsidTr="04F7EB80">
        <w:trPr>
          <w:trHeight w:val="300"/>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5E80F" w14:textId="77777777" w:rsidR="04F7EB80" w:rsidRDefault="04F7EB80" w:rsidP="04F7EB80">
            <w:pPr>
              <w:spacing w:after="60"/>
            </w:pPr>
            <w:r w:rsidRPr="04F7EB80">
              <w:rPr>
                <w:b/>
                <w:bCs/>
                <w:sz w:val="18"/>
                <w:szCs w:val="18"/>
              </w:rPr>
              <w:t>Especialista en Integración Pedagógica de IA</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D8F27" w14:textId="77777777" w:rsidR="04F7EB80" w:rsidRDefault="04F7EB80" w:rsidP="04F7EB80">
            <w:pPr>
              <w:spacing w:after="60"/>
            </w:pPr>
            <w:r w:rsidRPr="04F7EB80">
              <w:rPr>
                <w:sz w:val="18"/>
                <w:szCs w:val="18"/>
              </w:rPr>
              <w:t>Diseñar el uso didáctico de la IA como mediación cognitiva.</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5928E" w14:textId="77777777" w:rsidR="04F7EB80" w:rsidRDefault="04F7EB80" w:rsidP="04F7EB80">
            <w:pPr>
              <w:spacing w:after="60"/>
            </w:pPr>
            <w:r w:rsidRPr="04F7EB80">
              <w:rPr>
                <w:sz w:val="18"/>
                <w:szCs w:val="18"/>
              </w:rPr>
              <w:t>Definir cuándo y cómo se utiliza la IA en la actividad, incorporando validación humana y transparencia.</w:t>
            </w:r>
          </w:p>
        </w:tc>
      </w:tr>
      <w:tr w:rsidR="04F7EB80" w14:paraId="43ECDEAE" w14:textId="77777777" w:rsidTr="04F7EB80">
        <w:trPr>
          <w:trHeight w:val="300"/>
        </w:trPr>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50D967" w14:textId="77777777" w:rsidR="04F7EB80" w:rsidRDefault="04F7EB80" w:rsidP="04F7EB80">
            <w:pPr>
              <w:spacing w:after="60"/>
            </w:pPr>
            <w:r w:rsidRPr="04F7EB80">
              <w:rPr>
                <w:b/>
                <w:bCs/>
                <w:sz w:val="18"/>
                <w:szCs w:val="18"/>
              </w:rPr>
              <w:t>Diseñador/a de Evaluación Auténtica</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F97EE0" w14:textId="77777777" w:rsidR="04F7EB80" w:rsidRDefault="04F7EB80" w:rsidP="04F7EB80">
            <w:pPr>
              <w:spacing w:after="60"/>
            </w:pPr>
            <w:r w:rsidRPr="04F7EB80">
              <w:rPr>
                <w:sz w:val="18"/>
                <w:szCs w:val="18"/>
              </w:rPr>
              <w:t>Construir instrumentos de evaluación basados en desempeño.</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BC5155" w14:textId="77777777" w:rsidR="04F7EB80" w:rsidRDefault="04F7EB80" w:rsidP="04F7EB80">
            <w:pPr>
              <w:spacing w:after="60"/>
            </w:pPr>
            <w:r w:rsidRPr="04F7EB80">
              <w:rPr>
                <w:sz w:val="18"/>
                <w:szCs w:val="18"/>
              </w:rPr>
              <w:t>Elaborar rúbrica con criterios claros, medibles e incluir uso ético y reflexivo de IA como criterio evaluativo.</w:t>
            </w:r>
          </w:p>
        </w:tc>
      </w:tr>
      <w:tr w:rsidR="04F7EB80" w14:paraId="1426DCD5" w14:textId="77777777" w:rsidTr="04F7EB80">
        <w:trPr>
          <w:trHeight w:val="300"/>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ED281" w14:textId="77777777" w:rsidR="04F7EB80" w:rsidRDefault="04F7EB80" w:rsidP="04F7EB80">
            <w:pPr>
              <w:spacing w:after="60"/>
            </w:pPr>
            <w:r w:rsidRPr="04F7EB80">
              <w:rPr>
                <w:b/>
                <w:bCs/>
                <w:sz w:val="18"/>
                <w:szCs w:val="18"/>
              </w:rPr>
              <w:t>Responsable de Ética y Calidad Académica</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F076F" w14:textId="77777777" w:rsidR="04F7EB80" w:rsidRDefault="04F7EB80" w:rsidP="04F7EB80">
            <w:pPr>
              <w:spacing w:after="60"/>
            </w:pPr>
            <w:r w:rsidRPr="04F7EB80">
              <w:rPr>
                <w:sz w:val="18"/>
                <w:szCs w:val="18"/>
              </w:rPr>
              <w:t>Supervisar riesgos y asegurar cumplimiento de los principios éticos de la PIIA.</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F2943" w14:textId="77777777" w:rsidR="04F7EB80" w:rsidRDefault="04F7EB80" w:rsidP="04F7EB80">
            <w:pPr>
              <w:spacing w:after="60"/>
            </w:pPr>
            <w:r w:rsidRPr="04F7EB80">
              <w:rPr>
                <w:sz w:val="18"/>
                <w:szCs w:val="18"/>
              </w:rPr>
              <w:t>Aplicar lista de cotejo ética, detectar automatización excesiva y validar uso responsable de IA.</w:t>
            </w:r>
          </w:p>
        </w:tc>
      </w:tr>
      <w:tr w:rsidR="04F7EB80" w14:paraId="2EDF3530" w14:textId="77777777" w:rsidTr="04F7EB80">
        <w:trPr>
          <w:trHeight w:val="300"/>
        </w:trPr>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D99757" w14:textId="77777777" w:rsidR="04F7EB80" w:rsidRDefault="04F7EB80" w:rsidP="04F7EB80">
            <w:pPr>
              <w:spacing w:after="60"/>
            </w:pPr>
            <w:r w:rsidRPr="04F7EB80">
              <w:rPr>
                <w:b/>
                <w:bCs/>
                <w:sz w:val="18"/>
                <w:szCs w:val="18"/>
              </w:rPr>
              <w:t>Documentador/a de Trazabilidad</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F89F26" w14:textId="77777777" w:rsidR="04F7EB80" w:rsidRDefault="04F7EB80" w:rsidP="04F7EB80">
            <w:pPr>
              <w:spacing w:after="60"/>
            </w:pPr>
            <w:r w:rsidRPr="04F7EB80">
              <w:rPr>
                <w:sz w:val="18"/>
                <w:szCs w:val="18"/>
              </w:rPr>
              <w:t>Registrar el proceso de diseño y decisiones pedagógicas.</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62AD73" w14:textId="77777777" w:rsidR="04F7EB80" w:rsidRDefault="04F7EB80" w:rsidP="04F7EB80">
            <w:pPr>
              <w:spacing w:after="60"/>
            </w:pPr>
            <w:r w:rsidRPr="04F7EB80">
              <w:rPr>
                <w:sz w:val="18"/>
                <w:szCs w:val="18"/>
              </w:rPr>
              <w:t>Completar bitácora, documentar prompts y sistematizar ajustes realizados para evidencia institucional.</w:t>
            </w:r>
          </w:p>
        </w:tc>
      </w:tr>
    </w:tbl>
    <w:p w14:paraId="1E5094DD" w14:textId="7501C9FE" w:rsidR="0052515C" w:rsidRDefault="0052515C"/>
    <w:sectPr w:rsidR="0052515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FCFB"/>
    <w:multiLevelType w:val="hybridMultilevel"/>
    <w:tmpl w:val="752469DE"/>
    <w:lvl w:ilvl="0" w:tplc="D9120C58">
      <w:start w:val="1"/>
      <w:numFmt w:val="decimal"/>
      <w:lvlText w:val="%1."/>
      <w:lvlJc w:val="left"/>
      <w:pPr>
        <w:ind w:left="720" w:hanging="360"/>
      </w:pPr>
      <w:rPr>
        <w:rFonts w:ascii="Arial" w:hAnsi="Arial" w:hint="default"/>
      </w:rPr>
    </w:lvl>
    <w:lvl w:ilvl="1" w:tplc="027EE410">
      <w:start w:val="1"/>
      <w:numFmt w:val="lowerLetter"/>
      <w:lvlText w:val="%2."/>
      <w:lvlJc w:val="left"/>
      <w:pPr>
        <w:ind w:left="1440" w:hanging="360"/>
      </w:pPr>
    </w:lvl>
    <w:lvl w:ilvl="2" w:tplc="B4AC9FCC">
      <w:start w:val="1"/>
      <w:numFmt w:val="lowerRoman"/>
      <w:lvlText w:val="%3."/>
      <w:lvlJc w:val="right"/>
      <w:pPr>
        <w:ind w:left="2160" w:hanging="180"/>
      </w:pPr>
    </w:lvl>
    <w:lvl w:ilvl="3" w:tplc="C4DA8B48">
      <w:start w:val="1"/>
      <w:numFmt w:val="decimal"/>
      <w:lvlText w:val="%4."/>
      <w:lvlJc w:val="left"/>
      <w:pPr>
        <w:ind w:left="2880" w:hanging="360"/>
      </w:pPr>
    </w:lvl>
    <w:lvl w:ilvl="4" w:tplc="EDBE200E">
      <w:start w:val="1"/>
      <w:numFmt w:val="lowerLetter"/>
      <w:lvlText w:val="%5."/>
      <w:lvlJc w:val="left"/>
      <w:pPr>
        <w:ind w:left="3600" w:hanging="360"/>
      </w:pPr>
    </w:lvl>
    <w:lvl w:ilvl="5" w:tplc="01243BD6">
      <w:start w:val="1"/>
      <w:numFmt w:val="lowerRoman"/>
      <w:lvlText w:val="%6."/>
      <w:lvlJc w:val="right"/>
      <w:pPr>
        <w:ind w:left="4320" w:hanging="180"/>
      </w:pPr>
    </w:lvl>
    <w:lvl w:ilvl="6" w:tplc="03D68FAA">
      <w:start w:val="1"/>
      <w:numFmt w:val="decimal"/>
      <w:lvlText w:val="%7."/>
      <w:lvlJc w:val="left"/>
      <w:pPr>
        <w:ind w:left="5040" w:hanging="360"/>
      </w:pPr>
    </w:lvl>
    <w:lvl w:ilvl="7" w:tplc="E6085A50">
      <w:start w:val="1"/>
      <w:numFmt w:val="lowerLetter"/>
      <w:lvlText w:val="%8."/>
      <w:lvlJc w:val="left"/>
      <w:pPr>
        <w:ind w:left="5760" w:hanging="360"/>
      </w:pPr>
    </w:lvl>
    <w:lvl w:ilvl="8" w:tplc="3F2E3DFA">
      <w:start w:val="1"/>
      <w:numFmt w:val="lowerRoman"/>
      <w:lvlText w:val="%9."/>
      <w:lvlJc w:val="right"/>
      <w:pPr>
        <w:ind w:left="6480" w:hanging="180"/>
      </w:pPr>
    </w:lvl>
  </w:abstractNum>
  <w:abstractNum w:abstractNumId="1" w15:restartNumberingAfterBreak="0">
    <w:nsid w:val="49101D27"/>
    <w:multiLevelType w:val="hybridMultilevel"/>
    <w:tmpl w:val="36D4BBA8"/>
    <w:lvl w:ilvl="0" w:tplc="8E862DCE">
      <w:start w:val="1"/>
      <w:numFmt w:val="bullet"/>
      <w:lvlText w:val="●"/>
      <w:lvlJc w:val="left"/>
      <w:pPr>
        <w:ind w:left="720" w:hanging="360"/>
      </w:pPr>
    </w:lvl>
    <w:lvl w:ilvl="1" w:tplc="8F682A10">
      <w:start w:val="1"/>
      <w:numFmt w:val="bullet"/>
      <w:lvlText w:val="○"/>
      <w:lvlJc w:val="left"/>
      <w:pPr>
        <w:ind w:left="1440" w:hanging="360"/>
      </w:pPr>
    </w:lvl>
    <w:lvl w:ilvl="2" w:tplc="F3FEDECC">
      <w:start w:val="1"/>
      <w:numFmt w:val="bullet"/>
      <w:lvlText w:val="■"/>
      <w:lvlJc w:val="left"/>
      <w:pPr>
        <w:ind w:left="2160" w:hanging="360"/>
      </w:pPr>
    </w:lvl>
    <w:lvl w:ilvl="3" w:tplc="C4020268">
      <w:start w:val="1"/>
      <w:numFmt w:val="bullet"/>
      <w:lvlText w:val="●"/>
      <w:lvlJc w:val="left"/>
      <w:pPr>
        <w:ind w:left="2880" w:hanging="360"/>
      </w:pPr>
    </w:lvl>
    <w:lvl w:ilvl="4" w:tplc="AEB86B88">
      <w:start w:val="1"/>
      <w:numFmt w:val="bullet"/>
      <w:lvlText w:val="○"/>
      <w:lvlJc w:val="left"/>
      <w:pPr>
        <w:ind w:left="3600" w:hanging="360"/>
      </w:pPr>
    </w:lvl>
    <w:lvl w:ilvl="5" w:tplc="C4929B20">
      <w:start w:val="1"/>
      <w:numFmt w:val="bullet"/>
      <w:lvlText w:val="■"/>
      <w:lvlJc w:val="left"/>
      <w:pPr>
        <w:ind w:left="4320" w:hanging="360"/>
      </w:pPr>
    </w:lvl>
    <w:lvl w:ilvl="6" w:tplc="972C0250">
      <w:start w:val="1"/>
      <w:numFmt w:val="bullet"/>
      <w:lvlText w:val="●"/>
      <w:lvlJc w:val="left"/>
      <w:pPr>
        <w:ind w:left="5040" w:hanging="360"/>
      </w:pPr>
    </w:lvl>
    <w:lvl w:ilvl="7" w:tplc="04A2F9F4">
      <w:start w:val="1"/>
      <w:numFmt w:val="bullet"/>
      <w:lvlText w:val="●"/>
      <w:lvlJc w:val="left"/>
      <w:pPr>
        <w:ind w:left="5760" w:hanging="360"/>
      </w:pPr>
    </w:lvl>
    <w:lvl w:ilvl="8" w:tplc="9D322FDE">
      <w:start w:val="1"/>
      <w:numFmt w:val="bullet"/>
      <w:lvlText w:val="●"/>
      <w:lvlJc w:val="left"/>
      <w:pPr>
        <w:ind w:left="6480" w:hanging="360"/>
      </w:pPr>
    </w:lvl>
  </w:abstractNum>
  <w:abstractNum w:abstractNumId="2" w15:restartNumberingAfterBreak="0">
    <w:nsid w:val="56C47592"/>
    <w:multiLevelType w:val="hybridMultilevel"/>
    <w:tmpl w:val="79E26C48"/>
    <w:lvl w:ilvl="0" w:tplc="A6E65336">
      <w:start w:val="1"/>
      <w:numFmt w:val="bullet"/>
      <w:lvlText w:val="•"/>
      <w:lvlJc w:val="left"/>
      <w:pPr>
        <w:ind w:left="720" w:hanging="360"/>
      </w:pPr>
    </w:lvl>
    <w:lvl w:ilvl="1" w:tplc="95DE0634">
      <w:numFmt w:val="decimal"/>
      <w:lvlText w:val=""/>
      <w:lvlJc w:val="left"/>
    </w:lvl>
    <w:lvl w:ilvl="2" w:tplc="3DF40BAC">
      <w:numFmt w:val="decimal"/>
      <w:lvlText w:val=""/>
      <w:lvlJc w:val="left"/>
    </w:lvl>
    <w:lvl w:ilvl="3" w:tplc="3B245DC6">
      <w:numFmt w:val="decimal"/>
      <w:lvlText w:val=""/>
      <w:lvlJc w:val="left"/>
    </w:lvl>
    <w:lvl w:ilvl="4" w:tplc="0BBA3456">
      <w:numFmt w:val="decimal"/>
      <w:lvlText w:val=""/>
      <w:lvlJc w:val="left"/>
    </w:lvl>
    <w:lvl w:ilvl="5" w:tplc="243420DC">
      <w:numFmt w:val="decimal"/>
      <w:lvlText w:val=""/>
      <w:lvlJc w:val="left"/>
    </w:lvl>
    <w:lvl w:ilvl="6" w:tplc="E0D4A9F8">
      <w:numFmt w:val="decimal"/>
      <w:lvlText w:val=""/>
      <w:lvlJc w:val="left"/>
    </w:lvl>
    <w:lvl w:ilvl="7" w:tplc="1AFC98B2">
      <w:numFmt w:val="decimal"/>
      <w:lvlText w:val=""/>
      <w:lvlJc w:val="left"/>
    </w:lvl>
    <w:lvl w:ilvl="8" w:tplc="63401278">
      <w:numFmt w:val="decimal"/>
      <w:lvlText w:val=""/>
      <w:lvlJc w:val="left"/>
    </w:lvl>
  </w:abstractNum>
  <w:abstractNum w:abstractNumId="3" w15:restartNumberingAfterBreak="0">
    <w:nsid w:val="609629A9"/>
    <w:multiLevelType w:val="hybridMultilevel"/>
    <w:tmpl w:val="F9FE0928"/>
    <w:lvl w:ilvl="0" w:tplc="A5D094A0">
      <w:start w:val="1"/>
      <w:numFmt w:val="decimal"/>
      <w:lvlText w:val="%1."/>
      <w:lvlJc w:val="left"/>
      <w:pPr>
        <w:ind w:left="720" w:hanging="360"/>
      </w:pPr>
    </w:lvl>
    <w:lvl w:ilvl="1" w:tplc="5DBEC794">
      <w:numFmt w:val="decimal"/>
      <w:lvlText w:val=""/>
      <w:lvlJc w:val="left"/>
    </w:lvl>
    <w:lvl w:ilvl="2" w:tplc="FE164190">
      <w:numFmt w:val="decimal"/>
      <w:lvlText w:val=""/>
      <w:lvlJc w:val="left"/>
    </w:lvl>
    <w:lvl w:ilvl="3" w:tplc="90AC88C4">
      <w:numFmt w:val="decimal"/>
      <w:lvlText w:val=""/>
      <w:lvlJc w:val="left"/>
    </w:lvl>
    <w:lvl w:ilvl="4" w:tplc="5F54849C">
      <w:numFmt w:val="decimal"/>
      <w:lvlText w:val=""/>
      <w:lvlJc w:val="left"/>
    </w:lvl>
    <w:lvl w:ilvl="5" w:tplc="DFBA974A">
      <w:numFmt w:val="decimal"/>
      <w:lvlText w:val=""/>
      <w:lvlJc w:val="left"/>
    </w:lvl>
    <w:lvl w:ilvl="6" w:tplc="64B29042">
      <w:numFmt w:val="decimal"/>
      <w:lvlText w:val=""/>
      <w:lvlJc w:val="left"/>
    </w:lvl>
    <w:lvl w:ilvl="7" w:tplc="AE5A562A">
      <w:numFmt w:val="decimal"/>
      <w:lvlText w:val=""/>
      <w:lvlJc w:val="left"/>
    </w:lvl>
    <w:lvl w:ilvl="8" w:tplc="E04E9616">
      <w:numFmt w:val="decimal"/>
      <w:lvlText w:val=""/>
      <w:lvlJc w:val="left"/>
    </w:lvl>
  </w:abstractNum>
  <w:abstractNum w:abstractNumId="4" w15:restartNumberingAfterBreak="0">
    <w:nsid w:val="643AF104"/>
    <w:multiLevelType w:val="multilevel"/>
    <w:tmpl w:val="63F079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F47245B"/>
    <w:multiLevelType w:val="hybridMultilevel"/>
    <w:tmpl w:val="CC7C5ECE"/>
    <w:lvl w:ilvl="0" w:tplc="6C20A076">
      <w:start w:val="1"/>
      <w:numFmt w:val="decimal"/>
      <w:lvlText w:val="%1."/>
      <w:lvlJc w:val="left"/>
      <w:pPr>
        <w:ind w:left="720" w:hanging="360"/>
      </w:pPr>
    </w:lvl>
    <w:lvl w:ilvl="1" w:tplc="40708D22">
      <w:numFmt w:val="decimal"/>
      <w:lvlText w:val=""/>
      <w:lvlJc w:val="left"/>
    </w:lvl>
    <w:lvl w:ilvl="2" w:tplc="B37E68FC">
      <w:numFmt w:val="decimal"/>
      <w:lvlText w:val=""/>
      <w:lvlJc w:val="left"/>
    </w:lvl>
    <w:lvl w:ilvl="3" w:tplc="2250DB8A">
      <w:numFmt w:val="decimal"/>
      <w:lvlText w:val=""/>
      <w:lvlJc w:val="left"/>
    </w:lvl>
    <w:lvl w:ilvl="4" w:tplc="EEB67A64">
      <w:numFmt w:val="decimal"/>
      <w:lvlText w:val=""/>
      <w:lvlJc w:val="left"/>
    </w:lvl>
    <w:lvl w:ilvl="5" w:tplc="F3303692">
      <w:numFmt w:val="decimal"/>
      <w:lvlText w:val=""/>
      <w:lvlJc w:val="left"/>
    </w:lvl>
    <w:lvl w:ilvl="6" w:tplc="D14E12A2">
      <w:numFmt w:val="decimal"/>
      <w:lvlText w:val=""/>
      <w:lvlJc w:val="left"/>
    </w:lvl>
    <w:lvl w:ilvl="7" w:tplc="51FCB15A">
      <w:numFmt w:val="decimal"/>
      <w:lvlText w:val=""/>
      <w:lvlJc w:val="left"/>
    </w:lvl>
    <w:lvl w:ilvl="8" w:tplc="5DA4D874">
      <w:numFmt w:val="decimal"/>
      <w:lvlText w:val=""/>
      <w:lvlJc w:val="left"/>
    </w:lvl>
  </w:abstractNum>
  <w:num w:numId="1" w16cid:durableId="1635678501">
    <w:abstractNumId w:val="0"/>
  </w:num>
  <w:num w:numId="2" w16cid:durableId="1812745152">
    <w:abstractNumId w:val="4"/>
  </w:num>
  <w:num w:numId="3" w16cid:durableId="144274869">
    <w:abstractNumId w:val="1"/>
    <w:lvlOverride w:ilvl="0">
      <w:startOverride w:val="1"/>
    </w:lvlOverride>
  </w:num>
  <w:num w:numId="4" w16cid:durableId="17579425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15C"/>
    <w:rsid w:val="00440D62"/>
    <w:rsid w:val="0052515C"/>
    <w:rsid w:val="006302EB"/>
    <w:rsid w:val="008709AA"/>
    <w:rsid w:val="009254C7"/>
    <w:rsid w:val="009339B3"/>
    <w:rsid w:val="00C4417A"/>
    <w:rsid w:val="00E72DEB"/>
    <w:rsid w:val="00EA18D4"/>
    <w:rsid w:val="04F7EB80"/>
    <w:rsid w:val="06FA4B5B"/>
    <w:rsid w:val="08267810"/>
    <w:rsid w:val="0948B9F1"/>
    <w:rsid w:val="0C74D4EC"/>
    <w:rsid w:val="0F9623C3"/>
    <w:rsid w:val="12A27319"/>
    <w:rsid w:val="163CF2A3"/>
    <w:rsid w:val="1853E9A1"/>
    <w:rsid w:val="1BB3854C"/>
    <w:rsid w:val="1EAD3400"/>
    <w:rsid w:val="2398D571"/>
    <w:rsid w:val="244330C9"/>
    <w:rsid w:val="266A6532"/>
    <w:rsid w:val="27E56EB7"/>
    <w:rsid w:val="2DB573A5"/>
    <w:rsid w:val="2FDC964A"/>
    <w:rsid w:val="3089E24E"/>
    <w:rsid w:val="32405817"/>
    <w:rsid w:val="333929D4"/>
    <w:rsid w:val="3D640BF4"/>
    <w:rsid w:val="3D6B8A53"/>
    <w:rsid w:val="417CD487"/>
    <w:rsid w:val="41D0CE74"/>
    <w:rsid w:val="46ED59A7"/>
    <w:rsid w:val="46F88CDE"/>
    <w:rsid w:val="489221CB"/>
    <w:rsid w:val="49F85685"/>
    <w:rsid w:val="4A2D1CF2"/>
    <w:rsid w:val="4B1888E4"/>
    <w:rsid w:val="4DAB8D64"/>
    <w:rsid w:val="51B75866"/>
    <w:rsid w:val="524D6141"/>
    <w:rsid w:val="537404CC"/>
    <w:rsid w:val="55C298CB"/>
    <w:rsid w:val="57EB5A14"/>
    <w:rsid w:val="5AE7844C"/>
    <w:rsid w:val="5F253690"/>
    <w:rsid w:val="5F684407"/>
    <w:rsid w:val="610E1A40"/>
    <w:rsid w:val="651E215C"/>
    <w:rsid w:val="6580AD75"/>
    <w:rsid w:val="66AEA003"/>
    <w:rsid w:val="68851D8C"/>
    <w:rsid w:val="69F6E1CF"/>
    <w:rsid w:val="6A8F297F"/>
    <w:rsid w:val="6BE3D458"/>
    <w:rsid w:val="6CDFFCAD"/>
    <w:rsid w:val="6F45BBFE"/>
    <w:rsid w:val="73C9B1EA"/>
    <w:rsid w:val="74FF7ACA"/>
    <w:rsid w:val="76600CE5"/>
    <w:rsid w:val="7AA883F0"/>
    <w:rsid w:val="7B7AECFC"/>
    <w:rsid w:val="7B99D757"/>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31B76"/>
  <w15:docId w15:val="{2F13D608-7CB0-490A-B06E-BAFD7A367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0D5E5E"/>
      <w:sz w:val="32"/>
      <w:szCs w:val="32"/>
    </w:rPr>
  </w:style>
  <w:style w:type="paragraph" w:styleId="Ttulo2">
    <w:name w:val="heading 2"/>
    <w:uiPriority w:val="9"/>
    <w:semiHidden/>
    <w:unhideWhenUsed/>
    <w:qFormat/>
    <w:pPr>
      <w:spacing w:before="240" w:after="160"/>
      <w:outlineLvl w:val="1"/>
    </w:pPr>
    <w:rPr>
      <w:b/>
      <w:bCs/>
      <w:color w:val="1A7A7A"/>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E079BA7EBD7B4BB3E760F6083D0CBE" ma:contentTypeVersion="11" ma:contentTypeDescription="Crear nuevo documento." ma:contentTypeScope="" ma:versionID="94e96c473b98cb65bfef38620af4af31">
  <xsd:schema xmlns:xsd="http://www.w3.org/2001/XMLSchema" xmlns:xs="http://www.w3.org/2001/XMLSchema" xmlns:p="http://schemas.microsoft.com/office/2006/metadata/properties" xmlns:ns2="94e04487-2ca2-43c9-9b17-c7b187d4667d" xmlns:ns3="c253c374-ab40-42d5-823d-0465be1495b6" targetNamespace="http://schemas.microsoft.com/office/2006/metadata/properties" ma:root="true" ma:fieldsID="de9544fc06096e652a966051794ed729" ns2:_="" ns3:_="">
    <xsd:import namespace="94e04487-2ca2-43c9-9b17-c7b187d4667d"/>
    <xsd:import namespace="c253c374-ab40-42d5-823d-0465be149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e04487-2ca2-43c9-9b17-c7b187d46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094f84-d784-49e3-b271-e5152e8878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53c374-ab40-42d5-823d-0465be149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2fcc5e-7f06-4652-9b6b-440c554ff1b6}" ma:internalName="TaxCatchAll" ma:showField="CatchAllData" ma:web="c253c374-ab40-42d5-823d-0465be149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4e04487-2ca2-43c9-9b17-c7b187d4667d">
      <Terms xmlns="http://schemas.microsoft.com/office/infopath/2007/PartnerControls"/>
    </lcf76f155ced4ddcb4097134ff3c332f>
    <TaxCatchAll xmlns="c253c374-ab40-42d5-823d-0465be1495b6" xsi:nil="true"/>
  </documentManagement>
</p:properties>
</file>

<file path=customXml/itemProps1.xml><?xml version="1.0" encoding="utf-8"?>
<ds:datastoreItem xmlns:ds="http://schemas.openxmlformats.org/officeDocument/2006/customXml" ds:itemID="{0786E0D2-9CE4-41A9-A8CC-70A6A7B2D549}"/>
</file>

<file path=customXml/itemProps2.xml><?xml version="1.0" encoding="utf-8"?>
<ds:datastoreItem xmlns:ds="http://schemas.openxmlformats.org/officeDocument/2006/customXml" ds:itemID="{EDF1F80F-F2C0-49A4-B1CB-10014FEA5EE5}">
  <ds:schemaRefs>
    <ds:schemaRef ds:uri="http://schemas.microsoft.com/sharepoint/v3/contenttype/forms"/>
  </ds:schemaRefs>
</ds:datastoreItem>
</file>

<file path=customXml/itemProps3.xml><?xml version="1.0" encoding="utf-8"?>
<ds:datastoreItem xmlns:ds="http://schemas.openxmlformats.org/officeDocument/2006/customXml" ds:itemID="{7C149A03-8E97-4946-9D03-B84D0DE4F58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1677</Words>
  <Characters>13215</Characters>
  <Application>Microsoft Office Word</Application>
  <DocSecurity>0</DocSecurity>
  <Lines>695</Lines>
  <Paragraphs>297</Paragraphs>
  <ScaleCrop>false</ScaleCrop>
  <Company/>
  <LinksUpToDate>false</LinksUpToDate>
  <CharactersWithSpaces>14595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Adriana Oviedo Vega</cp:lastModifiedBy>
  <cp:revision>2</cp:revision>
  <dcterms:created xsi:type="dcterms:W3CDTF">2026-03-10T21:00:00Z</dcterms:created>
  <dcterms:modified xsi:type="dcterms:W3CDTF">2026-03-10T21:00:00Z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0x01010087E079BA7EBD7B4BB3E760F6083D0CBE</vt:lpwstr>
  </property>
  <property fmtid="{D5CDD505-2E9C-101B-9397-08002B2CF9AE}" pid="3" name="docLang">
    <vt:lpwstr>es</vt:lpwstr>
  </property>
</Properties>
</file>