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62E378" w14:textId="1872AE48" w:rsidR="00B5064D" w:rsidRPr="003E3389" w:rsidRDefault="00B5064D" w:rsidP="00846472">
      <w:pPr>
        <w:spacing w:after="0"/>
        <w:jc w:val="both"/>
        <w:rPr>
          <w:rFonts w:ascii="Times New Roman" w:hAnsi="Times New Roman" w:cs="Times New Roman"/>
        </w:rPr>
      </w:pPr>
    </w:p>
    <w:p w14:paraId="69BEDD45" w14:textId="6195C103" w:rsidR="00037878" w:rsidRPr="003E3389" w:rsidRDefault="00891146" w:rsidP="003E3389">
      <w:pPr>
        <w:spacing w:after="0"/>
        <w:jc w:val="center"/>
        <w:rPr>
          <w:rFonts w:ascii="Times New Roman" w:hAnsi="Times New Roman" w:cs="Times New Roman"/>
          <w:b/>
          <w:bCs/>
          <w:sz w:val="32"/>
          <w:szCs w:val="32"/>
        </w:rPr>
      </w:pPr>
      <w:r w:rsidRPr="003E3389">
        <w:rPr>
          <w:rFonts w:ascii="Times New Roman" w:hAnsi="Times New Roman" w:cs="Times New Roman"/>
          <w:b/>
          <w:bCs/>
          <w:sz w:val="32"/>
          <w:szCs w:val="32"/>
        </w:rPr>
        <w:t xml:space="preserve">Department of </w:t>
      </w:r>
      <w:r w:rsidR="00F15A97" w:rsidRPr="003E3389">
        <w:rPr>
          <w:rFonts w:ascii="Times New Roman" w:hAnsi="Times New Roman" w:cs="Times New Roman"/>
          <w:b/>
          <w:bCs/>
          <w:sz w:val="32"/>
          <w:szCs w:val="32"/>
        </w:rPr>
        <w:t>Computer Science and Engineering</w:t>
      </w:r>
    </w:p>
    <w:p w14:paraId="0BE79CB2" w14:textId="491A7D8F" w:rsidR="00891146" w:rsidRPr="003E3389" w:rsidRDefault="005C06B0" w:rsidP="003E3389">
      <w:pPr>
        <w:spacing w:after="0"/>
        <w:jc w:val="center"/>
        <w:rPr>
          <w:rFonts w:ascii="Times New Roman" w:hAnsi="Times New Roman" w:cs="Times New Roman"/>
          <w:b/>
          <w:bCs/>
          <w:sz w:val="32"/>
          <w:szCs w:val="32"/>
        </w:rPr>
      </w:pPr>
      <w:r w:rsidRPr="003E3389">
        <w:rPr>
          <w:rFonts w:ascii="Times New Roman" w:hAnsi="Times New Roman" w:cs="Times New Roman"/>
          <w:b/>
          <w:bCs/>
          <w:sz w:val="32"/>
          <w:szCs w:val="32"/>
        </w:rPr>
        <w:t>202</w:t>
      </w:r>
      <w:r w:rsidR="003B7BF1" w:rsidRPr="003E3389">
        <w:rPr>
          <w:rFonts w:ascii="Times New Roman" w:hAnsi="Times New Roman" w:cs="Times New Roman"/>
          <w:b/>
          <w:bCs/>
          <w:sz w:val="32"/>
          <w:szCs w:val="32"/>
        </w:rPr>
        <w:t>4</w:t>
      </w:r>
      <w:r w:rsidRPr="003E3389">
        <w:rPr>
          <w:rFonts w:ascii="Times New Roman" w:hAnsi="Times New Roman" w:cs="Times New Roman"/>
          <w:b/>
          <w:bCs/>
          <w:sz w:val="32"/>
          <w:szCs w:val="32"/>
        </w:rPr>
        <w:t xml:space="preserve"> </w:t>
      </w:r>
      <w:r w:rsidR="003B7BF1" w:rsidRPr="003E3389">
        <w:rPr>
          <w:rFonts w:ascii="Times New Roman" w:hAnsi="Times New Roman" w:cs="Times New Roman"/>
          <w:b/>
          <w:bCs/>
          <w:sz w:val="32"/>
          <w:szCs w:val="32"/>
        </w:rPr>
        <w:t>CSE</w:t>
      </w:r>
      <w:r w:rsidRPr="003E3389">
        <w:rPr>
          <w:rFonts w:ascii="Times New Roman" w:hAnsi="Times New Roman" w:cs="Times New Roman"/>
          <w:b/>
          <w:bCs/>
          <w:sz w:val="32"/>
          <w:szCs w:val="32"/>
        </w:rPr>
        <w:t xml:space="preserve"> BATCH</w:t>
      </w:r>
    </w:p>
    <w:p w14:paraId="209A2254" w14:textId="184FBF41" w:rsidR="00B35E38" w:rsidRPr="003E3389" w:rsidRDefault="00790D6A" w:rsidP="003E3389">
      <w:pPr>
        <w:spacing w:after="0"/>
        <w:jc w:val="center"/>
        <w:rPr>
          <w:rFonts w:ascii="Times New Roman" w:hAnsi="Times New Roman" w:cs="Times New Roman"/>
          <w:b/>
          <w:bCs/>
          <w:sz w:val="32"/>
          <w:szCs w:val="32"/>
        </w:rPr>
      </w:pPr>
      <w:r w:rsidRPr="003E3389">
        <w:rPr>
          <w:rFonts w:ascii="Times New Roman" w:hAnsi="Times New Roman" w:cs="Times New Roman"/>
          <w:b/>
          <w:bCs/>
          <w:sz w:val="32"/>
          <w:szCs w:val="32"/>
        </w:rPr>
        <w:t>2</w:t>
      </w:r>
      <w:r w:rsidR="003B7BF1" w:rsidRPr="003E3389">
        <w:rPr>
          <w:rFonts w:ascii="Times New Roman" w:hAnsi="Times New Roman" w:cs="Times New Roman"/>
          <w:b/>
          <w:bCs/>
          <w:sz w:val="32"/>
          <w:szCs w:val="32"/>
        </w:rPr>
        <w:t>3CSE463 – Quantum Computing</w:t>
      </w:r>
    </w:p>
    <w:p w14:paraId="689DA7DF" w14:textId="77777777" w:rsidR="00CB5C9F" w:rsidRPr="003E3389" w:rsidRDefault="00CB5C9F" w:rsidP="00846472">
      <w:pPr>
        <w:spacing w:after="0"/>
        <w:jc w:val="both"/>
        <w:rPr>
          <w:rFonts w:ascii="Times New Roman" w:hAnsi="Times New Roman" w:cs="Times New Roman"/>
          <w:b/>
          <w:bCs/>
          <w:sz w:val="32"/>
          <w:szCs w:val="32"/>
        </w:rPr>
      </w:pPr>
    </w:p>
    <w:p w14:paraId="7E577FA0" w14:textId="77777777" w:rsidR="00CB5C9F" w:rsidRPr="003E3389" w:rsidRDefault="00CB5C9F" w:rsidP="00846472">
      <w:pPr>
        <w:spacing w:after="0"/>
        <w:jc w:val="both"/>
        <w:rPr>
          <w:rFonts w:ascii="Times New Roman" w:hAnsi="Times New Roman" w:cs="Times New Roman"/>
          <w:b/>
          <w:bCs/>
          <w:sz w:val="32"/>
          <w:szCs w:val="32"/>
        </w:rPr>
      </w:pPr>
    </w:p>
    <w:p w14:paraId="00A42D92" w14:textId="77777777" w:rsidR="00CB5C9F" w:rsidRPr="003E3389" w:rsidRDefault="00CB5C9F" w:rsidP="00846472">
      <w:pPr>
        <w:spacing w:after="0"/>
        <w:jc w:val="both"/>
        <w:rPr>
          <w:rFonts w:ascii="Times New Roman" w:hAnsi="Times New Roman" w:cs="Times New Roman"/>
          <w:b/>
          <w:bCs/>
          <w:sz w:val="32"/>
          <w:szCs w:val="32"/>
        </w:rPr>
      </w:pPr>
    </w:p>
    <w:p w14:paraId="63BCDC1F" w14:textId="77777777" w:rsidR="00CB5C9F" w:rsidRPr="003E3389" w:rsidRDefault="00CB5C9F" w:rsidP="00846472">
      <w:pPr>
        <w:spacing w:after="0"/>
        <w:jc w:val="both"/>
        <w:rPr>
          <w:rFonts w:ascii="Times New Roman" w:hAnsi="Times New Roman" w:cs="Times New Roman"/>
          <w:b/>
          <w:bCs/>
          <w:sz w:val="32"/>
          <w:szCs w:val="32"/>
        </w:rPr>
      </w:pPr>
    </w:p>
    <w:p w14:paraId="6E674EAC" w14:textId="0D773932" w:rsidR="00CB5C9F" w:rsidRPr="003E3389" w:rsidRDefault="0073484D" w:rsidP="003E3389">
      <w:pPr>
        <w:spacing w:after="0"/>
        <w:jc w:val="center"/>
        <w:rPr>
          <w:rFonts w:ascii="Times New Roman" w:hAnsi="Times New Roman" w:cs="Times New Roman"/>
          <w:b/>
          <w:bCs/>
          <w:sz w:val="32"/>
          <w:szCs w:val="32"/>
        </w:rPr>
      </w:pPr>
      <w:r w:rsidRPr="003E3389">
        <w:rPr>
          <w:rFonts w:ascii="Times New Roman" w:hAnsi="Times New Roman" w:cs="Times New Roman"/>
          <w:b/>
          <w:bCs/>
          <w:sz w:val="32"/>
          <w:szCs w:val="32"/>
        </w:rPr>
        <w:t>NAME : Agneay B Nair</w:t>
      </w:r>
    </w:p>
    <w:p w14:paraId="115A9D45" w14:textId="1D6589CA" w:rsidR="0073484D" w:rsidRPr="003E3389" w:rsidRDefault="0073484D" w:rsidP="003E3389">
      <w:pPr>
        <w:spacing w:after="0"/>
        <w:jc w:val="center"/>
        <w:rPr>
          <w:rFonts w:ascii="Times New Roman" w:hAnsi="Times New Roman" w:cs="Times New Roman"/>
          <w:b/>
          <w:bCs/>
          <w:sz w:val="32"/>
          <w:szCs w:val="32"/>
        </w:rPr>
      </w:pPr>
      <w:r w:rsidRPr="003E3389">
        <w:rPr>
          <w:rFonts w:ascii="Times New Roman" w:hAnsi="Times New Roman" w:cs="Times New Roman"/>
          <w:b/>
          <w:bCs/>
          <w:sz w:val="32"/>
          <w:szCs w:val="32"/>
        </w:rPr>
        <w:t>REG NO : CH.SC.U4CSE24102</w:t>
      </w:r>
    </w:p>
    <w:p w14:paraId="3131DCBA" w14:textId="77777777" w:rsidR="00CB5C9F" w:rsidRPr="003E3389" w:rsidRDefault="00CB5C9F" w:rsidP="00846472">
      <w:pPr>
        <w:spacing w:after="0"/>
        <w:jc w:val="both"/>
        <w:rPr>
          <w:rFonts w:ascii="Times New Roman" w:hAnsi="Times New Roman" w:cs="Times New Roman"/>
          <w:b/>
          <w:bCs/>
          <w:sz w:val="32"/>
          <w:szCs w:val="32"/>
        </w:rPr>
      </w:pPr>
    </w:p>
    <w:p w14:paraId="5ADE311A" w14:textId="77777777" w:rsidR="00CB5C9F" w:rsidRPr="003E3389" w:rsidRDefault="00CB5C9F" w:rsidP="00846472">
      <w:pPr>
        <w:spacing w:after="0"/>
        <w:jc w:val="both"/>
        <w:rPr>
          <w:rFonts w:ascii="Times New Roman" w:hAnsi="Times New Roman" w:cs="Times New Roman"/>
          <w:b/>
          <w:bCs/>
          <w:sz w:val="32"/>
          <w:szCs w:val="32"/>
        </w:rPr>
      </w:pPr>
    </w:p>
    <w:p w14:paraId="5E25BE52" w14:textId="77777777" w:rsidR="00CB5C9F" w:rsidRPr="003E3389" w:rsidRDefault="00CB5C9F" w:rsidP="003E3389">
      <w:pPr>
        <w:spacing w:after="0"/>
        <w:jc w:val="center"/>
        <w:rPr>
          <w:rFonts w:ascii="Times New Roman" w:hAnsi="Times New Roman" w:cs="Times New Roman"/>
          <w:b/>
          <w:bCs/>
          <w:sz w:val="32"/>
          <w:szCs w:val="32"/>
        </w:rPr>
      </w:pPr>
    </w:p>
    <w:p w14:paraId="39EDB0D3" w14:textId="4668CE18" w:rsidR="00CB5C9F" w:rsidRPr="003E3389" w:rsidRDefault="00CB5C9F" w:rsidP="003E3389">
      <w:pPr>
        <w:spacing w:after="0"/>
        <w:jc w:val="center"/>
        <w:rPr>
          <w:rFonts w:ascii="Times New Roman" w:hAnsi="Times New Roman" w:cs="Times New Roman"/>
          <w:b/>
          <w:bCs/>
          <w:sz w:val="32"/>
          <w:szCs w:val="32"/>
        </w:rPr>
      </w:pPr>
      <w:r w:rsidRPr="003E3389">
        <w:rPr>
          <w:rFonts w:ascii="Times New Roman" w:hAnsi="Times New Roman" w:cs="Times New Roman"/>
          <w:b/>
          <w:bCs/>
          <w:sz w:val="32"/>
          <w:szCs w:val="32"/>
        </w:rPr>
        <w:t>WORKSHEET</w:t>
      </w:r>
    </w:p>
    <w:p>
      <w:pPr>
        <w:pageBreakBefore/>
        <w:jc w:val="center"/>
        <w:rPr>
          <w:rFonts w:ascii="Times New Roman" w:hAnsi="Times New Roman" w:cs="Times New Roman"/>
          <w:b/>
          <w:bCs/>
          <w:sz w:val="32"/>
          <w:szCs w:val="32"/>
        </w:rPr>
      </w:pPr>
      <w:r>
        <w:rPr>
          <w:rFonts w:ascii="Times New Roman" w:hAnsi="Times New Roman" w:cs="Times New Roman"/>
          <w:b/>
          <w:bCs/>
          <w:sz w:val="32"/>
          <w:szCs w:val="32"/>
        </w:rPr>
        <w:t xml:space="preserve">WORKSHEET- 7</w:t>
      </w:r>
    </w:p>
    <w:p>
      <w:pPr>
        <w:spacing w:before="240"/>
        <w:jc w:val="both"/>
        <w:rPr>
          <w:rFonts w:ascii="Times New Roman" w:hAnsi="Times New Roman" w:cs="Times New Roman"/>
          <w:b/>
          <w:bCs/>
          <w:sz w:val="28"/>
          <w:szCs w:val="28"/>
        </w:rPr>
      </w:pPr>
      <w:r>
        <w:rPr>
          <w:rFonts w:ascii="Times New Roman" w:hAnsi="Times New Roman" w:cs="Times New Roman"/>
          <w:b/>
          <w:bCs/>
          <w:sz w:val="28"/>
          <w:szCs w:val="28"/>
        </w:rPr>
        <w:t xml:space="preserve">EX.NO : 7</w:t>
      </w:r>
    </w:p>
    <w:p>
      <w:pPr>
        <w:spacing w:before="240"/>
        <w:jc w:val="both"/>
        <w:rPr>
          <w:rFonts w:ascii="Times New Roman" w:hAnsi="Times New Roman" w:cs="Times New Roman"/>
          <w:b/>
          <w:bCs/>
          <w:sz w:val="28"/>
          <w:szCs w:val="28"/>
        </w:rPr>
      </w:pPr>
      <w:r>
        <w:rPr>
          <w:rFonts w:ascii="Times New Roman" w:hAnsi="Times New Roman" w:cs="Times New Roman"/>
          <w:b/>
          <w:bCs/>
          <w:sz w:val="28"/>
          <w:szCs w:val="28"/>
        </w:rPr>
        <w:t xml:space="preserve">DATE  : </w:t>
      </w:r>
    </w:p>
    <w:p>
      <w:pPr>
        <w:spacing w:before="240"/>
        <w:jc w:val="both"/>
        <w:rPr>
          <w:rFonts w:ascii="Times New Roman" w:hAnsi="Times New Roman" w:cs="Times New Roman"/>
          <w:b/>
          <w:bCs/>
          <w:sz w:val="28"/>
          <w:szCs w:val="28"/>
        </w:rPr>
      </w:pPr>
      <w:r>
        <w:rPr>
          <w:rFonts w:ascii="Times New Roman" w:hAnsi="Times New Roman" w:cs="Times New Roman"/>
          <w:b/>
          <w:bCs/>
          <w:sz w:val="28"/>
          <w:szCs w:val="28"/>
        </w:rPr>
        <w:t xml:space="preserve">TITLE : </w:t>
      </w:r>
      <w:r>
        <w:rPr>
          <w:rFonts w:ascii="Times New Roman" w:hAnsi="Times New Roman" w:cs="Times New Roman"/>
          <w:b/>
          <w:bCs/>
          <w:sz w:val="28"/>
          <w:szCs w:val="28"/>
        </w:rPr>
        <w:t xml:space="preserve">Implementation of Grover's Search Algorithm Using Qiskit</w:t>
      </w:r>
    </w:p>
    <w:p>
      <w:pPr>
        <w:keepNext/>
        <w:spacing w:before="240"/>
        <w:jc w:val="both"/>
        <w:rPr>
          <w:rFonts w:ascii="Times New Roman" w:hAnsi="Times New Roman" w:cs="Times New Roman"/>
          <w:b/>
          <w:bCs/>
          <w:sz w:val="28"/>
          <w:szCs w:val="28"/>
        </w:rPr>
      </w:pPr>
      <w:r>
        <w:rPr>
          <w:rFonts w:ascii="Times New Roman" w:hAnsi="Times New Roman" w:cs="Times New Roman"/>
          <w:b/>
          <w:bCs/>
          <w:sz w:val="28"/>
          <w:szCs w:val="28"/>
        </w:rPr>
        <w:t xml:space="preserve">AIM:</w:t>
      </w:r>
    </w:p>
    <w:p>
      <w:pPr>
        <w:spacing w:before="240"/>
        <w:jc w:val="both"/>
        <w:rPr>
          <w:rFonts w:ascii="Times New Roman" w:hAnsi="Times New Roman" w:cs="Times New Roman"/>
          <w:sz w:val="24"/>
          <w:szCs w:val="24"/>
        </w:rPr>
      </w:pPr>
      <w:r>
        <w:rPr>
          <w:rFonts w:ascii="Times New Roman" w:hAnsi="Times New Roman" w:cs="Times New Roman"/>
          <w:sz w:val="24"/>
          <w:szCs w:val="24"/>
        </w:rPr>
        <w:t xml:space="preserve">To implement Grover's search algorithm in Qiskit for two and three qubits, to construct the oracle and the diffusion operator, and to study how the probability of finding the marked item changes with the number of iterations.</w:t>
      </w:r>
    </w:p>
    <w:p>
      <w:pPr>
        <w:keepNext/>
        <w:spacing w:before="240"/>
        <w:jc w:val="both"/>
        <w:rPr>
          <w:rFonts w:ascii="Times New Roman" w:hAnsi="Times New Roman" w:cs="Times New Roman"/>
          <w:b/>
          <w:bCs/>
          <w:sz w:val="28"/>
          <w:szCs w:val="28"/>
        </w:rPr>
      </w:pPr>
      <w:r>
        <w:rPr>
          <w:rFonts w:ascii="Times New Roman" w:hAnsi="Times New Roman" w:cs="Times New Roman"/>
          <w:b/>
          <w:bCs/>
          <w:sz w:val="28"/>
          <w:szCs w:val="28"/>
        </w:rPr>
        <w:t xml:space="preserve">APPARATUS REQUIRED:</w:t>
      </w:r>
    </w:p>
    <w:p>
      <w:pPr>
        <w:pStyle w:val="ListParagraph"/>
        <w:numPr>
          <w:ilvl w:val="0"/>
          <w:numId w:val="2"/>
        </w:numPr>
        <w:spacing w:before="240"/>
        <w:jc w:val="both"/>
        <w:rPr>
          <w:sz w:val="24"/>
          <w:szCs w:val="24"/>
        </w:rPr>
      </w:pPr>
      <w:r>
        <w:rPr>
          <w:sz w:val="24"/>
          <w:szCs w:val="24"/>
        </w:rPr>
        <w:t xml:space="preserve">Python 3.10 or above</w:t>
      </w:r>
    </w:p>
    <w:p>
      <w:pPr>
        <w:pStyle w:val="ListParagraph"/>
        <w:numPr>
          <w:ilvl w:val="0"/>
          <w:numId w:val="2"/>
        </w:numPr>
        <w:spacing w:before="240"/>
        <w:jc w:val="both"/>
        <w:rPr>
          <w:sz w:val="24"/>
          <w:szCs w:val="24"/>
        </w:rPr>
      </w:pPr>
      <w:r>
        <w:rPr>
          <w:sz w:val="24"/>
          <w:szCs w:val="24"/>
        </w:rPr>
        <w:t xml:space="preserve">Qiskit 2.x and Qiskit Aer simulator (</w:t>
      </w:r>
      <w:r>
        <w:rPr>
          <w:rFonts w:ascii="Courier New" w:hAnsi="Courier New" w:cs="Courier New"/>
          <w:sz w:val="22"/>
          <w:szCs w:val="22"/>
        </w:rPr>
        <w:t xml:space="preserve">pip install qiskit qiskit-aer</w:t>
      </w:r>
      <w:r>
        <w:rPr>
          <w:sz w:val="24"/>
          <w:szCs w:val="24"/>
        </w:rPr>
        <w:t xml:space="preserve">)</w:t>
      </w:r>
    </w:p>
    <w:p>
      <w:pPr>
        <w:pStyle w:val="ListParagraph"/>
        <w:numPr>
          <w:ilvl w:val="0"/>
          <w:numId w:val="2"/>
        </w:numPr>
        <w:spacing w:before="240"/>
        <w:jc w:val="both"/>
        <w:rPr>
          <w:sz w:val="24"/>
          <w:szCs w:val="24"/>
        </w:rPr>
      </w:pPr>
      <w:r>
        <w:rPr>
          <w:sz w:val="24"/>
          <w:szCs w:val="24"/>
        </w:rPr>
        <w:t xml:space="preserve">Matplotlib and pylatexenc (for circuit diagrams and histograms)</w:t>
      </w:r>
    </w:p>
    <w:p>
      <w:pPr>
        <w:pStyle w:val="ListParagraph"/>
        <w:numPr>
          <w:ilvl w:val="0"/>
          <w:numId w:val="2"/>
        </w:numPr>
        <w:spacing w:before="240"/>
        <w:jc w:val="both"/>
        <w:rPr>
          <w:sz w:val="24"/>
          <w:szCs w:val="24"/>
        </w:rPr>
      </w:pPr>
      <w:r>
        <w:rPr>
          <w:sz w:val="24"/>
          <w:szCs w:val="24"/>
        </w:rPr>
        <w:t xml:space="preserve">Jupyter Notebook / Visual Studio Code (VS Code)</w:t>
      </w:r>
    </w:p>
    <w:p>
      <w:pPr>
        <w:pStyle w:val="ListParagraph"/>
        <w:numPr>
          <w:ilvl w:val="0"/>
          <w:numId w:val="2"/>
        </w:numPr>
        <w:spacing w:before="240"/>
        <w:jc w:val="both"/>
        <w:rPr>
          <w:sz w:val="24"/>
          <w:szCs w:val="24"/>
        </w:rPr>
      </w:pPr>
      <w:r>
        <w:rPr>
          <w:sz w:val="24"/>
          <w:szCs w:val="24"/>
        </w:rPr>
        <w:t xml:space="preserve">Internet Connection (for package installation and documentation access)</w:t>
      </w:r>
    </w:p>
    <w:p>
      <w:pPr>
        <w:pStyle w:val="ListParagraph"/>
        <w:numPr>
          <w:ilvl w:val="0"/>
          <w:numId w:val="2"/>
        </w:numPr>
        <w:spacing w:before="240"/>
        <w:jc w:val="both"/>
        <w:rPr>
          <w:sz w:val="24"/>
          <w:szCs w:val="24"/>
        </w:rPr>
      </w:pPr>
      <w:r>
        <w:rPr>
          <w:sz w:val="24"/>
          <w:szCs w:val="24"/>
        </w:rPr>
        <w:t xml:space="preserve">Quantum Computing Reference Material or Lab Manual</w:t>
      </w:r>
    </w:p>
    <w:p>
      <w:pPr>
        <w:keepNext/>
        <w:spacing w:before="240"/>
        <w:jc w:val="both"/>
        <w:rPr>
          <w:rFonts w:ascii="Times New Roman" w:hAnsi="Times New Roman" w:cs="Times New Roman"/>
          <w:b/>
          <w:bCs/>
          <w:sz w:val="28"/>
          <w:szCs w:val="28"/>
        </w:rPr>
      </w:pPr>
      <w:r>
        <w:rPr>
          <w:rFonts w:ascii="Times New Roman" w:hAnsi="Times New Roman" w:cs="Times New Roman"/>
          <w:b/>
          <w:bCs/>
          <w:sz w:val="28"/>
          <w:szCs w:val="28"/>
        </w:rPr>
        <w:t xml:space="preserve">THEORY:</w:t>
      </w:r>
    </w:p>
    <w:p>
      <w:pPr>
        <w:spacing w:before="240"/>
        <w:jc w:val="both"/>
        <w:rPr>
          <w:rFonts w:ascii="Times New Roman" w:hAnsi="Times New Roman" w:cs="Times New Roman"/>
          <w:sz w:val="24"/>
          <w:szCs w:val="24"/>
        </w:rPr>
      </w:pPr>
      <w:r>
        <w:rPr>
          <w:rFonts w:ascii="Times New Roman" w:hAnsi="Times New Roman" w:cs="Times New Roman"/>
          <w:sz w:val="24"/>
          <w:szCs w:val="24"/>
        </w:rPr>
        <w:t xml:space="preserve">Grover's algorithm searches an unsorted list. Suppose one of</w:t>
      </w:r>
      <w:r>
        <w:rPr>
          <w:rFonts w:ascii="Times New Roman" w:hAnsi="Times New Roman" w:cs="Times New Roman"/>
          <w:sz w:val="24"/>
          <w:szCs w:val="24"/>
        </w:rPr>
        <w:t xml:space="preserve"> </w:t>
      </w:r>
      <m:oMath>
        <m:r>
          <w:rPr>
            <w:rFonts w:ascii="Cambria Math" w:hAnsi="Cambria Math"/>
            <w:sz w:val="24"/>
            <w:szCs w:val="24"/>
          </w:rPr>
          <m:t>N</m:t>
        </m:r>
        <m:r>
          <m:rPr>
            <m:sty m:val="p"/>
          </m:rPr>
          <w:rPr>
            <w:rFonts w:ascii="Cambria Math" w:hAnsi="Cambria Math"/>
            <w:sz w:val="24"/>
            <w:szCs w:val="24"/>
          </w:rPr>
          <m:t>=</m:t>
        </m:r>
        <m:sSup>
          <m:e>
            <m:r>
              <w:rPr>
                <w:rFonts w:ascii="Cambria Math" w:hAnsi="Cambria Math"/>
                <w:sz w:val="24"/>
                <w:szCs w:val="24"/>
              </w:rPr>
              <m:t>2</m:t>
            </m:r>
          </m:e>
          <m:sup>
            <m:r>
              <w:rPr>
                <w:rFonts w:ascii="Cambria Math" w:hAnsi="Cambria Math"/>
                <w:sz w:val="24"/>
                <w:szCs w:val="24"/>
              </w:rPr>
              <m:t>n</m:t>
            </m:r>
          </m:sup>
        </m:sSup>
      </m:oMath>
      <w:r>
        <w:rPr>
          <w:rFonts w:ascii="Times New Roman" w:hAnsi="Times New Roman" w:cs="Times New Roman"/>
          <w:sz w:val="24"/>
          <w:szCs w:val="24"/>
        </w:rPr>
        <w:t xml:space="preserve"> </w:t>
      </w:r>
      <w:r>
        <w:rPr>
          <w:rFonts w:ascii="Times New Roman" w:hAnsi="Times New Roman" w:cs="Times New Roman"/>
          <w:sz w:val="24"/>
          <w:szCs w:val="24"/>
        </w:rPr>
        <w:t xml:space="preserve">items is marked. Checking the items one at a time takes about</w:t>
      </w:r>
      <w:r>
        <w:rPr>
          <w:rFonts w:ascii="Times New Roman" w:hAnsi="Times New Roman" w:cs="Times New Roman"/>
          <w:sz w:val="24"/>
          <w:szCs w:val="24"/>
        </w:rPr>
        <w:t xml:space="preserve"> </w:t>
      </w:r>
      <m:oMath>
        <m:r>
          <w:rPr>
            <w:rFonts w:ascii="Cambria Math" w:hAnsi="Cambria Math"/>
            <w:sz w:val="24"/>
            <w:szCs w:val="24"/>
          </w:rPr>
          <m:t>N</m:t>
        </m:r>
        <m:r>
          <m:rPr>
            <m:sty m:val="p"/>
          </m:rPr>
          <w:rPr>
            <w:rFonts w:ascii="Cambria Math" w:hAnsi="Cambria Math"/>
            <w:sz w:val="24"/>
            <w:szCs w:val="24"/>
          </w:rPr>
          <m:t>/</m:t>
        </m:r>
        <m:r>
          <w:rPr>
            <w:rFonts w:ascii="Cambria Math" w:hAnsi="Cambria Math"/>
            <w:sz w:val="24"/>
            <w:szCs w:val="24"/>
          </w:rPr>
          <m:t>2</m:t>
        </m:r>
      </m:oMath>
      <w:r>
        <w:rPr>
          <w:rFonts w:ascii="Times New Roman" w:hAnsi="Times New Roman" w:cs="Times New Roman"/>
          <w:sz w:val="24"/>
          <w:szCs w:val="24"/>
        </w:rPr>
        <w:t xml:space="preserve"> </w:t>
      </w:r>
      <w:r>
        <w:rPr>
          <w:rFonts w:ascii="Times New Roman" w:hAnsi="Times New Roman" w:cs="Times New Roman"/>
          <w:sz w:val="24"/>
          <w:szCs w:val="24"/>
        </w:rPr>
        <w:t xml:space="preserve">tries on average. Grover's algorithm needs about</w:t>
      </w:r>
      <w:r>
        <w:rPr>
          <w:rFonts w:ascii="Times New Roman" w:hAnsi="Times New Roman" w:cs="Times New Roman"/>
          <w:sz w:val="24"/>
          <w:szCs w:val="24"/>
        </w:rPr>
        <w:t xml:space="preserve"> </w:t>
      </w:r>
      <m:oMath>
        <m:f>
          <m:fPr>
            <m:type m:val="bar"/>
          </m:fPr>
          <m:num>
            <m:r>
              <w:rPr>
                <w:rFonts w:ascii="Cambria Math" w:hAnsi="Cambria Math"/>
                <w:sz w:val="24"/>
                <w:szCs w:val="24"/>
              </w:rPr>
              <m:t>π</m:t>
            </m:r>
          </m:num>
          <m:den>
            <m:r>
              <w:rPr>
                <w:rFonts w:ascii="Cambria Math" w:hAnsi="Cambria Math"/>
                <w:sz w:val="24"/>
                <w:szCs w:val="24"/>
              </w:rPr>
              <m:t>4</m:t>
            </m:r>
          </m:den>
        </m:f>
        <m:rad>
          <m:radPr>
            <m:degHide m:val="on"/>
          </m:radPr>
          <m:deg/>
          <m:e>
            <m:r>
              <w:rPr>
                <w:rFonts w:ascii="Cambria Math" w:hAnsi="Cambria Math"/>
                <w:sz w:val="24"/>
                <w:szCs w:val="24"/>
              </w:rPr>
              <m:t>N</m:t>
            </m:r>
          </m:e>
        </m:rad>
      </m:oMath>
      <w:r>
        <w:rPr>
          <w:rFonts w:ascii="Times New Roman" w:hAnsi="Times New Roman" w:cs="Times New Roman"/>
          <w:sz w:val="24"/>
          <w:szCs w:val="24"/>
        </w:rPr>
        <w:t xml:space="preserve"> </w:t>
      </w:r>
      <w:r>
        <w:rPr>
          <w:rFonts w:ascii="Times New Roman" w:hAnsi="Times New Roman" w:cs="Times New Roman"/>
          <w:sz w:val="24"/>
          <w:szCs w:val="24"/>
        </w:rPr>
        <w:t xml:space="preserve">steps. This is a quadratic speed-up, not an exponential one.</w:t>
      </w:r>
    </w:p>
    <w:p>
      <w:pPr>
        <w:spacing w:before="240"/>
        <w:jc w:val="both"/>
        <w:rPr>
          <w:rFonts w:ascii="Times New Roman" w:hAnsi="Times New Roman" w:cs="Times New Roman"/>
          <w:sz w:val="24"/>
          <w:szCs w:val="24"/>
        </w:rPr>
      </w:pPr>
      <w:r>
        <w:rPr>
          <w:rFonts w:ascii="Times New Roman" w:hAnsi="Times New Roman" w:cs="Times New Roman"/>
          <w:sz w:val="24"/>
          <w:szCs w:val="24"/>
        </w:rPr>
        <w:t xml:space="preserve">The computer holds one number, called an amplitude, for each item, and the probability of finding an item is the square of its amplitude. The algorithm has three parts.</w:t>
      </w:r>
    </w:p>
    <w:p>
      <w:pPr>
        <w:spacing w:before="240"/>
        <w:jc w:val="both"/>
        <w:rPr>
          <w:rFonts w:ascii="Times New Roman" w:hAnsi="Times New Roman" w:cs="Times New Roman"/>
          <w:sz w:val="24"/>
          <w:szCs w:val="24"/>
        </w:rPr>
      </w:pPr>
      <w:r>
        <w:rPr>
          <w:rFonts w:ascii="Times New Roman" w:hAnsi="Times New Roman" w:cs="Times New Roman"/>
          <w:b/>
          <w:bCs/>
          <w:sz w:val="24"/>
          <w:szCs w:val="24"/>
        </w:rPr>
        <w:t xml:space="preserve">1. Superposition.</w:t>
      </w:r>
      <w:r>
        <w:rPr>
          <w:rFonts w:ascii="Times New Roman" w:hAnsi="Times New Roman" w:cs="Times New Roman"/>
          <w:sz w:val="24"/>
          <w:szCs w:val="24"/>
        </w:rPr>
        <w:t xml:space="preserve"> </w:t>
      </w:r>
      <w:r>
        <w:rPr>
          <w:rFonts w:ascii="Times New Roman" w:hAnsi="Times New Roman" w:cs="Times New Roman"/>
          <w:sz w:val="24"/>
          <w:szCs w:val="24"/>
        </w:rPr>
        <w:t xml:space="preserve">Hadamard gates on all the qubits give every item the same amplitude</w:t>
      </w:r>
      <w:r>
        <w:rPr>
          <w:rFonts w:ascii="Times New Roman" w:hAnsi="Times New Roman" w:cs="Times New Roman"/>
          <w:sz w:val="24"/>
          <w:szCs w:val="24"/>
        </w:rPr>
        <w:t xml:space="preserve"> </w:t>
      </w:r>
      <m:oMath>
        <m:r>
          <w:rPr>
            <w:rFonts w:ascii="Cambria Math" w:hAnsi="Cambria Math"/>
            <w:sz w:val="24"/>
            <w:szCs w:val="24"/>
          </w:rPr>
          <m:t>1</m:t>
        </m:r>
        <m:r>
          <m:rPr>
            <m:sty m:val="p"/>
          </m:rPr>
          <w:rPr>
            <w:rFonts w:ascii="Cambria Math" w:hAnsi="Cambria Math"/>
            <w:sz w:val="24"/>
            <w:szCs w:val="24"/>
          </w:rPr>
          <m:t>/</m:t>
        </m:r>
        <m:rad>
          <m:radPr>
            <m:degHide m:val="on"/>
          </m:radPr>
          <m:deg/>
          <m:e>
            <m:r>
              <w:rPr>
                <w:rFonts w:ascii="Cambria Math" w:hAnsi="Cambria Math"/>
                <w:sz w:val="24"/>
                <w:szCs w:val="24"/>
              </w:rPr>
              <m:t>N</m:t>
            </m:r>
          </m:e>
        </m:rad>
      </m:oMath>
      <w:r>
        <w:rPr>
          <w:rFonts w:ascii="Times New Roman" w:hAnsi="Times New Roman" w:cs="Times New Roman"/>
          <w:sz w:val="24"/>
          <w:szCs w:val="24"/>
        </w:rPr>
        <w:t xml:space="preserve">. This state is called</w:t>
      </w:r>
      <w:r>
        <w:rPr>
          <w:rFonts w:ascii="Times New Roman" w:hAnsi="Times New Roman" w:cs="Times New Roman"/>
          <w:sz w:val="24"/>
          <w:szCs w:val="24"/>
        </w:rPr>
        <w:t xml:space="preserve"> </w:t>
      </w:r>
      <m:oMath>
        <m:r>
          <m:rPr>
            <m:sty m:val="p"/>
          </m:rPr>
          <w:rPr>
            <w:rFonts w:ascii="Cambria Math" w:hAnsi="Cambria Math"/>
            <w:sz w:val="24"/>
            <w:szCs w:val="24"/>
          </w:rPr>
          <m:t>|</m:t>
        </m:r>
        <m:r>
          <w:rPr>
            <w:rFonts w:ascii="Cambria Math" w:hAnsi="Cambria Math"/>
            <w:sz w:val="24"/>
            <w:szCs w:val="24"/>
          </w:rPr>
          <m:t>s</m:t>
        </m:r>
        <m:r>
          <m:rPr>
            <m:sty m:val="p"/>
          </m:rPr>
          <w:rPr>
            <w:rFonts w:ascii="Cambria Math" w:hAnsi="Cambria Math"/>
            <w:sz w:val="24"/>
            <w:szCs w:val="24"/>
          </w:rPr>
          <m:t>⟩</m:t>
        </m:r>
      </m:oMath>
      <w:r>
        <w:rPr>
          <w:rFonts w:ascii="Times New Roman" w:hAnsi="Times New Roman" w:cs="Times New Roman"/>
          <w:sz w:val="24"/>
          <w:szCs w:val="24"/>
        </w:rPr>
        <w:t xml:space="preserve">.</w:t>
      </w:r>
    </w:p>
    <w:p>
      <w:pPr>
        <w:spacing w:before="240"/>
        <w:jc w:val="both"/>
        <w:rPr>
          <w:rFonts w:ascii="Times New Roman" w:hAnsi="Times New Roman" w:cs="Times New Roman"/>
          <w:sz w:val="24"/>
          <w:szCs w:val="24"/>
        </w:rPr>
      </w:pPr>
      <w:r>
        <w:rPr>
          <w:rFonts w:ascii="Times New Roman" w:hAnsi="Times New Roman" w:cs="Times New Roman"/>
          <w:b/>
          <w:bCs/>
          <w:sz w:val="24"/>
          <w:szCs w:val="24"/>
        </w:rPr>
        <w:t xml:space="preserve">2. Oracle.</w:t>
      </w:r>
      <w:r>
        <w:rPr>
          <w:rFonts w:ascii="Times New Roman" w:hAnsi="Times New Roman" w:cs="Times New Roman"/>
          <w:sz w:val="24"/>
          <w:szCs w:val="24"/>
        </w:rPr>
        <w:t xml:space="preserve"> </w:t>
      </w:r>
      <w:r>
        <w:rPr>
          <w:rFonts w:ascii="Times New Roman" w:hAnsi="Times New Roman" w:cs="Times New Roman"/>
          <w:sz w:val="24"/>
          <w:szCs w:val="24"/>
        </w:rPr>
        <w:t xml:space="preserve">The oracle multiplies the amplitude of the marked item</w:t>
      </w:r>
      <w:r>
        <w:rPr>
          <w:rFonts w:ascii="Times New Roman" w:hAnsi="Times New Roman" w:cs="Times New Roman"/>
          <w:sz w:val="24"/>
          <w:szCs w:val="24"/>
        </w:rPr>
        <w:t xml:space="preserve"> </w:t>
      </w:r>
      <m:oMath>
        <m:r>
          <m:rPr>
            <m:sty m:val="p"/>
          </m:rPr>
          <w:rPr>
            <w:rFonts w:ascii="Cambria Math" w:hAnsi="Cambria Math"/>
            <w:sz w:val="24"/>
            <w:szCs w:val="24"/>
          </w:rPr>
          <m:t>|</m:t>
        </m:r>
        <m:r>
          <w:rPr>
            <w:rFonts w:ascii="Cambria Math" w:hAnsi="Cambria Math"/>
            <w:sz w:val="24"/>
            <w:szCs w:val="24"/>
          </w:rPr>
          <m:t>w</m:t>
        </m:r>
        <m:r>
          <m:rPr>
            <m:sty m:val="p"/>
          </m:rPr>
          <w:rPr>
            <w:rFonts w:ascii="Cambria Math" w:hAnsi="Cambria Math"/>
            <w:sz w:val="24"/>
            <w:szCs w:val="24"/>
          </w:rPr>
          <m:t>⟩</m:t>
        </m:r>
      </m:oMath>
      <w:r>
        <w:rPr>
          <w:rFonts w:ascii="Times New Roman" w:hAnsi="Times New Roman" w:cs="Times New Roman"/>
          <w:sz w:val="24"/>
          <w:szCs w:val="24"/>
        </w:rPr>
        <w:t xml:space="preserve"> </w:t>
      </w:r>
      <w:r>
        <w:rPr>
          <w:rFonts w:ascii="Times New Roman" w:hAnsi="Times New Roman" w:cs="Times New Roman"/>
          <w:sz w:val="24"/>
          <w:szCs w:val="24"/>
        </w:rPr>
        <w:t xml:space="preserve">by</w:t>
      </w:r>
      <w:r>
        <w:rPr>
          <w:rFonts w:ascii="Times New Roman" w:hAnsi="Times New Roman" w:cs="Times New Roman"/>
          <w:sz w:val="24"/>
          <w:szCs w:val="24"/>
        </w:rPr>
        <w:t xml:space="preserve"> </w:t>
      </w:r>
      <m:oMath>
        <m:r>
          <m:rPr>
            <m:sty m:val="p"/>
          </m:rPr>
          <w:rPr>
            <w:rFonts w:ascii="Cambria Math" w:hAnsi="Cambria Math"/>
            <w:sz w:val="24"/>
            <w:szCs w:val="24"/>
          </w:rPr>
          <m:t>−</m:t>
        </m:r>
        <m:r>
          <w:rPr>
            <w:rFonts w:ascii="Cambria Math" w:hAnsi="Cambria Math"/>
            <w:sz w:val="24"/>
            <w:szCs w:val="24"/>
          </w:rPr>
          <m:t>1</m:t>
        </m:r>
      </m:oMath>
      <w:r>
        <w:rPr>
          <w:rFonts w:ascii="Times New Roman" w:hAnsi="Times New Roman" w:cs="Times New Roman"/>
          <w:sz w:val="24"/>
          <w:szCs w:val="24"/>
        </w:rPr>
        <w:t xml:space="preserve"> </w:t>
      </w:r>
      <w:r>
        <w:rPr>
          <w:rFonts w:ascii="Times New Roman" w:hAnsi="Times New Roman" w:cs="Times New Roman"/>
          <w:sz w:val="24"/>
          <w:szCs w:val="24"/>
        </w:rPr>
        <w:t xml:space="preserve">and leaves the others unchanged. The probabilities do not change at this step, because a sign disappears when the amplitude is squared.</w:t>
      </w:r>
    </w:p>
    <w:p>
      <w:pPr>
        <w:spacing w:before="240"/>
        <w:jc w:val="both"/>
        <w:rPr>
          <w:rFonts w:ascii="Times New Roman" w:hAnsi="Times New Roman" w:cs="Times New Roman"/>
          <w:sz w:val="24"/>
          <w:szCs w:val="24"/>
        </w:rPr>
      </w:pPr>
      <w:r>
        <w:rPr>
          <w:rFonts w:ascii="Times New Roman" w:hAnsi="Times New Roman" w:cs="Times New Roman"/>
          <w:b/>
          <w:bCs/>
          <w:sz w:val="24"/>
          <w:szCs w:val="24"/>
        </w:rPr>
        <w:t xml:space="preserve">3. Diffuser.</w:t>
      </w:r>
      <w:r>
        <w:rPr>
          <w:rFonts w:ascii="Times New Roman" w:hAnsi="Times New Roman" w:cs="Times New Roman"/>
          <w:sz w:val="24"/>
          <w:szCs w:val="24"/>
        </w:rPr>
        <w:t xml:space="preserve"> </w:t>
      </w:r>
      <w:r>
        <w:rPr>
          <w:rFonts w:ascii="Times New Roman" w:hAnsi="Times New Roman" w:cs="Times New Roman"/>
          <w:sz w:val="24"/>
          <w:szCs w:val="24"/>
        </w:rPr>
        <w:t xml:space="preserve">The diffuser reflects every amplitude about the average of all the amplitudes: new amplitude = 2 × average − old amplitude. The marked item is far below the average because of its minus sign, so it ends far above it.</w:t>
      </w:r>
    </w:p>
    <w:p>
      <w:pPr>
        <w:spacing w:before="240"/>
        <w:jc w:val="center"/>
        <w:rPr>
          <w:rFonts w:ascii="Times New Roman" w:hAnsi="Times New Roman" w:cs="Times New Roman"/>
          <w:sz w:val="24"/>
          <w:szCs w:val="24"/>
        </w:rPr>
      </w:pPr>
      <m:oMathPara>
        <m:oMathParaPr>
          <m:jc m:val="center"/>
        </m:oMathParaPr>
        <m:oMath>
          <m:sSub>
            <m:e>
              <m:r>
                <w:rPr>
                  <w:rFonts w:ascii="Cambria Math" w:hAnsi="Cambria Math"/>
                  <w:sz w:val="24"/>
                  <w:szCs w:val="24"/>
                </w:rPr>
                <m:t>U</m:t>
              </m:r>
            </m:e>
            <m:sub>
              <m:r>
                <w:rPr>
                  <w:rFonts w:ascii="Cambria Math" w:hAnsi="Cambria Math"/>
                  <w:sz w:val="24"/>
                  <w:szCs w:val="24"/>
                </w:rPr>
                <m:t>w</m:t>
              </m:r>
            </m:sub>
          </m:sSub>
          <m:r>
            <m:rPr>
              <m:sty m:val="p"/>
            </m:rPr>
            <w:rPr>
              <w:rFonts w:ascii="Cambria Math" w:hAnsi="Cambria Math"/>
              <w:sz w:val="24"/>
              <w:szCs w:val="24"/>
            </w:rPr>
            <m:t>=</m:t>
          </m:r>
          <m:r>
            <w:rPr>
              <w:rFonts w:ascii="Cambria Math" w:hAnsi="Cambria Math"/>
              <w:sz w:val="24"/>
              <w:szCs w:val="24"/>
            </w:rPr>
            <m:t>I</m:t>
          </m:r>
          <m:r>
            <m:rPr>
              <m:sty m:val="p"/>
            </m:rPr>
            <w:rPr>
              <w:rFonts w:ascii="Cambria Math" w:hAnsi="Cambria Math"/>
              <w:sz w:val="24"/>
              <w:szCs w:val="24"/>
            </w:rPr>
            <m:t>−</m:t>
          </m:r>
          <m:r>
            <w:rPr>
              <w:rFonts w:ascii="Cambria Math" w:hAnsi="Cambria Math"/>
              <w:sz w:val="24"/>
              <w:szCs w:val="24"/>
            </w:rPr>
            <m:t>2</m:t>
          </m:r>
          <m:r>
            <m:rPr>
              <m:sty m:val="p"/>
            </m:rPr>
            <w:rPr>
              <w:rFonts w:ascii="Cambria Math" w:hAnsi="Cambria Math"/>
              <w:sz w:val="24"/>
              <w:szCs w:val="24"/>
            </w:rPr>
            <m:t>|</m:t>
          </m:r>
          <m:r>
            <w:rPr>
              <w:rFonts w:ascii="Cambria Math" w:hAnsi="Cambria Math"/>
              <w:sz w:val="24"/>
              <w:szCs w:val="24"/>
            </w:rPr>
            <m:t>w</m:t>
          </m:r>
          <m:r>
            <m:rPr>
              <m:sty m:val="p"/>
            </m:rPr>
            <w:rPr>
              <w:rFonts w:ascii="Cambria Math" w:hAnsi="Cambria Math"/>
              <w:sz w:val="24"/>
              <w:szCs w:val="24"/>
            </w:rPr>
            <m:t>⟩</m:t>
          </m:r>
          <m:r>
            <m:rPr>
              <m:sty m:val="p"/>
            </m:rPr>
            <w:rPr>
              <w:rFonts w:ascii="Cambria Math" w:hAnsi="Cambria Math"/>
              <w:sz w:val="24"/>
              <w:szCs w:val="24"/>
            </w:rPr>
            <m:t>⟨</m:t>
          </m:r>
          <m:r>
            <w:rPr>
              <w:rFonts w:ascii="Cambria Math" w:hAnsi="Cambria Math"/>
              <w:sz w:val="24"/>
              <w:szCs w:val="24"/>
            </w:rPr>
            <m:t>w</m:t>
          </m:r>
          <m:r>
            <m:rPr>
              <m:sty m:val="p"/>
            </m:rPr>
            <w:rPr>
              <w:rFonts w:ascii="Cambria Math" w:hAnsi="Cambria Math"/>
              <w:sz w:val="24"/>
              <w:szCs w:val="24"/>
            </w:rPr>
            <m:t>|</m:t>
          </m:r>
          <m:r>
            <m:rPr>
              <m:sty m:val="p"/>
            </m:rPr>
            <w:rPr>
              <w:rFonts w:ascii="Cambria Math" w:hAnsi="Cambria Math"/>
              <w:sz w:val="24"/>
              <w:szCs w:val="24"/>
            </w:rPr>
            <m:t>,</m:t>
          </m:r>
          <m:r>
            <w:rPr>
              <w:rFonts w:ascii="Cambria Math" w:hAnsi="Cambria Math"/>
              <w:sz w:val="24"/>
              <w:szCs w:val="24"/>
            </w:rPr>
            <m:t>  </m:t>
          </m:r>
          <m:r>
            <w:rPr>
              <w:rFonts w:ascii="Cambria Math" w:hAnsi="Cambria Math"/>
              <w:sz w:val="24"/>
              <w:szCs w:val="24"/>
            </w:rPr>
            <m:t>D</m:t>
          </m:r>
          <m:r>
            <m:rPr>
              <m:sty m:val="p"/>
            </m:rPr>
            <w:rPr>
              <w:rFonts w:ascii="Cambria Math" w:hAnsi="Cambria Math"/>
              <w:sz w:val="24"/>
              <w:szCs w:val="24"/>
            </w:rPr>
            <m:t>=</m:t>
          </m:r>
          <m:r>
            <w:rPr>
              <w:rFonts w:ascii="Cambria Math" w:hAnsi="Cambria Math"/>
              <w:sz w:val="24"/>
              <w:szCs w:val="24"/>
            </w:rPr>
            <m:t>2</m:t>
          </m:r>
          <m:r>
            <m:rPr>
              <m:sty m:val="p"/>
            </m:rPr>
            <w:rPr>
              <w:rFonts w:ascii="Cambria Math" w:hAnsi="Cambria Math"/>
              <w:sz w:val="24"/>
              <w:szCs w:val="24"/>
            </w:rPr>
            <m:t>|</m:t>
          </m:r>
          <m:r>
            <w:rPr>
              <w:rFonts w:ascii="Cambria Math" w:hAnsi="Cambria Math"/>
              <w:sz w:val="24"/>
              <w:szCs w:val="24"/>
            </w:rPr>
            <m:t>s</m:t>
          </m:r>
          <m:r>
            <m:rPr>
              <m:sty m:val="p"/>
            </m:rPr>
            <w:rPr>
              <w:rFonts w:ascii="Cambria Math" w:hAnsi="Cambria Math"/>
              <w:sz w:val="24"/>
              <w:szCs w:val="24"/>
            </w:rPr>
            <m:t>⟩</m:t>
          </m:r>
          <m:r>
            <m:rPr>
              <m:sty m:val="p"/>
            </m:rPr>
            <w:rPr>
              <w:rFonts w:ascii="Cambria Math" w:hAnsi="Cambria Math"/>
              <w:sz w:val="24"/>
              <w:szCs w:val="24"/>
            </w:rPr>
            <m:t>⟨</m:t>
          </m:r>
          <m:r>
            <w:rPr>
              <w:rFonts w:ascii="Cambria Math" w:hAnsi="Cambria Math"/>
              <w:sz w:val="24"/>
              <w:szCs w:val="24"/>
            </w:rPr>
            <m:t>s</m:t>
          </m:r>
          <m:r>
            <m:rPr>
              <m:sty m:val="p"/>
            </m:rPr>
            <w:rPr>
              <w:rFonts w:ascii="Cambria Math" w:hAnsi="Cambria Math"/>
              <w:sz w:val="24"/>
              <w:szCs w:val="24"/>
            </w:rPr>
            <m:t>|</m:t>
          </m:r>
          <m:r>
            <m:rPr>
              <m:sty m:val="p"/>
            </m:rPr>
            <w:rPr>
              <w:rFonts w:ascii="Cambria Math" w:hAnsi="Cambria Math"/>
              <w:sz w:val="24"/>
              <w:szCs w:val="24"/>
            </w:rPr>
            <m:t>−</m:t>
          </m:r>
          <m:r>
            <w:rPr>
              <w:rFonts w:ascii="Cambria Math" w:hAnsi="Cambria Math"/>
              <w:sz w:val="24"/>
              <w:szCs w:val="24"/>
            </w:rPr>
            <m:t>I</m:t>
          </m:r>
        </m:oMath>
      </m:oMathPara>
    </w:p>
    <w:p>
      <w:pPr>
        <w:spacing w:before="240"/>
        <w:jc w:val="both"/>
        <w:rPr>
          <w:rFonts w:ascii="Times New Roman" w:hAnsi="Times New Roman" w:cs="Times New Roman"/>
          <w:sz w:val="24"/>
          <w:szCs w:val="24"/>
        </w:rPr>
      </w:pPr>
      <w:r>
        <w:rPr>
          <w:rFonts w:ascii="Times New Roman" w:hAnsi="Times New Roman" w:cs="Times New Roman"/>
          <w:b/>
          <w:bCs/>
          <w:sz w:val="24"/>
          <w:szCs w:val="24"/>
        </w:rPr>
        <w:t xml:space="preserve">Worked example with four items, marked item 11.</w:t>
      </w:r>
      <w:r>
        <w:rPr>
          <w:rFonts w:ascii="Times New Roman" w:hAnsi="Times New Roman" w:cs="Times New Roman"/>
          <w:sz w:val="24"/>
          <w:szCs w:val="24"/>
        </w:rPr>
        <w:t xml:space="preserve"> </w:t>
      </w:r>
      <w:r>
        <w:rPr>
          <w:rFonts w:ascii="Times New Roman" w:hAnsi="Times New Roman" w:cs="Times New Roman"/>
          <w:sz w:val="24"/>
          <w:szCs w:val="24"/>
        </w:rPr>
        <w:t xml:space="preserve">After the Hadamard gates the four amplitudes are (1/2, 1/2, 1/2, 1/2). After the oracle they are (1/2, 1/2, 1/2, −1/2), with average 1/4. After the diffuser, each unmarked item has 2 × 1/4 − 1/2 = 0 and the marked item has 2 × 1/4 + 1/2 = 1. One step finds the marked item with certainty.</w:t>
      </w:r>
    </w:p>
    <w:p>
      <w:pPr>
        <w:spacing w:before="240"/>
        <w:jc w:val="both"/>
        <w:rPr>
          <w:rFonts w:ascii="Times New Roman" w:hAnsi="Times New Roman" w:cs="Times New Roman"/>
          <w:sz w:val="24"/>
          <w:szCs w:val="24"/>
        </w:rPr>
      </w:pPr>
      <w:r>
        <w:rPr>
          <w:rFonts w:ascii="Times New Roman" w:hAnsi="Times New Roman" w:cs="Times New Roman"/>
          <w:b/>
          <w:bCs/>
          <w:sz w:val="24"/>
          <w:szCs w:val="24"/>
        </w:rPr>
        <w:t xml:space="preserve">More than one step.</w:t>
      </w:r>
      <w:r>
        <w:rPr>
          <w:rFonts w:ascii="Times New Roman" w:hAnsi="Times New Roman" w:cs="Times New Roman"/>
          <w:sz w:val="24"/>
          <w:szCs w:val="24"/>
        </w:rPr>
        <w:t xml:space="preserve"> </w:t>
      </w:r>
      <w:r>
        <w:rPr>
          <w:rFonts w:ascii="Times New Roman" w:hAnsi="Times New Roman" w:cs="Times New Roman"/>
          <w:sz w:val="24"/>
          <w:szCs w:val="24"/>
        </w:rPr>
        <w:t xml:space="preserve">With</w:t>
      </w:r>
      <w:r>
        <w:rPr>
          <w:rFonts w:ascii="Times New Roman" w:hAnsi="Times New Roman" w:cs="Times New Roman"/>
          <w:sz w:val="24"/>
          <w:szCs w:val="24"/>
        </w:rPr>
        <w:t xml:space="preserve"> </w:t>
      </w:r>
      <m:oMath>
        <m:r>
          <m:rPr>
            <m:sty m:val="p"/>
          </m:rPr>
          <w:rPr>
            <w:rFonts w:ascii="Cambria Math" w:hAnsi="Cambria Math"/>
            <w:sz w:val="24"/>
            <w:szCs w:val="24"/>
          </w:rPr>
          <m:t>sin</m:t>
        </m:r>
        <m:r>
          <w:rPr>
            <w:rFonts w:ascii="Cambria Math" w:hAnsi="Cambria Math"/>
            <w:sz w:val="24"/>
            <w:szCs w:val="24"/>
          </w:rPr>
          <m:t>θ</m:t>
        </m:r>
        <m:r>
          <m:rPr>
            <m:sty m:val="p"/>
          </m:rPr>
          <w:rPr>
            <w:rFonts w:ascii="Cambria Math" w:hAnsi="Cambria Math"/>
            <w:sz w:val="24"/>
            <w:szCs w:val="24"/>
          </w:rPr>
          <m:t>=</m:t>
        </m:r>
        <m:r>
          <w:rPr>
            <w:rFonts w:ascii="Cambria Math" w:hAnsi="Cambria Math"/>
            <w:sz w:val="24"/>
            <w:szCs w:val="24"/>
          </w:rPr>
          <m:t>1</m:t>
        </m:r>
        <m:r>
          <m:rPr>
            <m:sty m:val="p"/>
          </m:rPr>
          <w:rPr>
            <w:rFonts w:ascii="Cambria Math" w:hAnsi="Cambria Math"/>
            <w:sz w:val="24"/>
            <w:szCs w:val="24"/>
          </w:rPr>
          <m:t>/</m:t>
        </m:r>
        <m:rad>
          <m:radPr>
            <m:degHide m:val="on"/>
          </m:radPr>
          <m:deg/>
          <m:e>
            <m:r>
              <w:rPr>
                <w:rFonts w:ascii="Cambria Math" w:hAnsi="Cambria Math"/>
                <w:sz w:val="24"/>
                <w:szCs w:val="24"/>
              </w:rPr>
              <m:t>N</m:t>
            </m:r>
          </m:e>
        </m:rad>
      </m:oMath>
      <w:r>
        <w:rPr>
          <w:rFonts w:ascii="Times New Roman" w:hAnsi="Times New Roman" w:cs="Times New Roman"/>
          <w:sz w:val="24"/>
          <w:szCs w:val="24"/>
        </w:rPr>
        <w:t xml:space="preserve">, the probability of success after</w:t>
      </w:r>
      <w:r>
        <w:rPr>
          <w:rFonts w:ascii="Times New Roman" w:hAnsi="Times New Roman" w:cs="Times New Roman"/>
          <w:sz w:val="24"/>
          <w:szCs w:val="24"/>
        </w:rPr>
        <w:t xml:space="preserve"> </w:t>
      </w:r>
      <m:oMath>
        <m:r>
          <w:rPr>
            <w:rFonts w:ascii="Cambria Math" w:hAnsi="Cambria Math"/>
            <w:sz w:val="24"/>
            <w:szCs w:val="24"/>
          </w:rPr>
          <m:t>k</m:t>
        </m:r>
      </m:oMath>
      <w:r>
        <w:rPr>
          <w:rFonts w:ascii="Times New Roman" w:hAnsi="Times New Roman" w:cs="Times New Roman"/>
          <w:sz w:val="24"/>
          <w:szCs w:val="24"/>
        </w:rPr>
        <w:t xml:space="preserve"> </w:t>
      </w:r>
      <w:r>
        <w:rPr>
          <w:rFonts w:ascii="Times New Roman" w:hAnsi="Times New Roman" w:cs="Times New Roman"/>
          <w:sz w:val="24"/>
          <w:szCs w:val="24"/>
        </w:rPr>
        <w:t xml:space="preserve">repetitions of the oracle and the diffuser is</w:t>
      </w:r>
    </w:p>
    <w:p>
      <w:pPr>
        <w:spacing w:before="240"/>
        <w:jc w:val="center"/>
        <w:rPr>
          <w:rFonts w:ascii="Times New Roman" w:hAnsi="Times New Roman" w:cs="Times New Roman"/>
          <w:sz w:val="24"/>
          <w:szCs w:val="24"/>
        </w:rPr>
      </w:pPr>
      <m:oMathPara>
        <m:oMathParaPr>
          <m:jc m:val="center"/>
        </m:oMathParaPr>
        <m:oMath>
          <m:sSub>
            <m:e>
              <m:r>
                <w:rPr>
                  <w:rFonts w:ascii="Cambria Math" w:hAnsi="Cambria Math"/>
                  <w:sz w:val="24"/>
                  <w:szCs w:val="24"/>
                </w:rPr>
                <m:t>P</m:t>
              </m:r>
            </m:e>
            <m:sub>
              <m:r>
                <w:rPr>
                  <w:rFonts w:ascii="Cambria Math" w:hAnsi="Cambria Math"/>
                  <w:sz w:val="24"/>
                  <w:szCs w:val="24"/>
                </w:rPr>
                <m:t>k</m:t>
              </m:r>
            </m:sub>
          </m:sSub>
          <m:r>
            <m:rPr>
              <m:sty m:val="p"/>
            </m:rPr>
            <w:rPr>
              <w:rFonts w:ascii="Cambria Math" w:hAnsi="Cambria Math"/>
              <w:sz w:val="24"/>
              <w:szCs w:val="24"/>
            </w:rPr>
            <m:t>=</m:t>
          </m:r>
          <m:sSup>
            <m:e>
              <m:r>
                <m:rPr>
                  <m:sty m:val="p"/>
                </m:rPr>
                <w:rPr>
                  <w:rFonts w:ascii="Cambria Math" w:hAnsi="Cambria Math"/>
                  <w:sz w:val="24"/>
                  <w:szCs w:val="24"/>
                </w:rPr>
                <m:t>sin</m:t>
              </m:r>
            </m:e>
            <m:sup>
              <m:r>
                <w:rPr>
                  <w:rFonts w:ascii="Cambria Math" w:hAnsi="Cambria Math"/>
                  <w:sz w:val="24"/>
                  <w:szCs w:val="24"/>
                </w:rPr>
                <m:t>2</m:t>
              </m:r>
            </m:sup>
          </m:sSup>
          <m:d>
            <m:dPr>
              <m:begChr m:val="("/>
              <m:sepChr m:val=""/>
              <m:endChr m:val=")"/>
              <m:grow/>
            </m:dPr>
            <m:e>
              <m:d>
                <m:dPr>
                  <m:begChr m:val="("/>
                  <m:sepChr m:val=""/>
                  <m:endChr m:val=")"/>
                  <m:grow/>
                </m:dPr>
                <m:e>
                  <m:r>
                    <w:rPr>
                      <w:rFonts w:ascii="Cambria Math" w:hAnsi="Cambria Math"/>
                      <w:sz w:val="24"/>
                      <w:szCs w:val="24"/>
                    </w:rPr>
                    <m:t>2</m:t>
                  </m:r>
                  <m:r>
                    <w:rPr>
                      <w:rFonts w:ascii="Cambria Math" w:hAnsi="Cambria Math"/>
                      <w:sz w:val="24"/>
                      <w:szCs w:val="24"/>
                    </w:rPr>
                    <m:t>k</m:t>
                  </m:r>
                  <m:r>
                    <m:rPr>
                      <m:sty m:val="p"/>
                    </m:rPr>
                    <w:rPr>
                      <w:rFonts w:ascii="Cambria Math" w:hAnsi="Cambria Math"/>
                      <w:sz w:val="24"/>
                      <w:szCs w:val="24"/>
                    </w:rPr>
                    <m:t>+</m:t>
                  </m:r>
                  <m:r>
                    <w:rPr>
                      <w:rFonts w:ascii="Cambria Math" w:hAnsi="Cambria Math"/>
                      <w:sz w:val="24"/>
                      <w:szCs w:val="24"/>
                    </w:rPr>
                    <m:t>1</m:t>
                  </m:r>
                </m:e>
              </m:d>
              <m:r>
                <w:rPr>
                  <w:rFonts w:ascii="Cambria Math" w:hAnsi="Cambria Math"/>
                  <w:sz w:val="24"/>
                  <w:szCs w:val="24"/>
                </w:rPr>
                <m:t>θ</m:t>
              </m:r>
            </m:e>
          </m:d>
          <m:r>
            <m:rPr>
              <m:sty m:val="p"/>
            </m:rPr>
            <w:rPr>
              <w:rFonts w:ascii="Cambria Math" w:hAnsi="Cambria Math"/>
              <w:sz w:val="24"/>
              <w:szCs w:val="24"/>
            </w:rPr>
            <m:t>,</m:t>
          </m:r>
          <m:r>
            <w:rPr>
              <w:rFonts w:ascii="Cambria Math" w:hAnsi="Cambria Math"/>
              <w:sz w:val="24"/>
              <w:szCs w:val="24"/>
            </w:rPr>
            <m:t>  </m:t>
          </m:r>
          <m:sSub>
            <m:e>
              <m:r>
                <w:rPr>
                  <w:rFonts w:ascii="Cambria Math" w:hAnsi="Cambria Math"/>
                  <w:sz w:val="24"/>
                  <w:szCs w:val="24"/>
                </w:rPr>
                <m:t>k</m:t>
              </m:r>
            </m:e>
            <m:sub>
              <m:r>
                <w:rPr>
                  <w:rFonts w:ascii="Cambria Math" w:hAnsi="Cambria Math"/>
                  <w:sz w:val="24"/>
                  <w:szCs w:val="24"/>
                </w:rPr>
                <m:t>o</m:t>
              </m:r>
              <m:r>
                <w:rPr>
                  <w:rFonts w:ascii="Cambria Math" w:hAnsi="Cambria Math"/>
                  <w:sz w:val="24"/>
                  <w:szCs w:val="24"/>
                </w:rPr>
                <m:t>p</m:t>
              </m:r>
              <m:r>
                <w:rPr>
                  <w:rFonts w:ascii="Cambria Math" w:hAnsi="Cambria Math"/>
                  <w:sz w:val="24"/>
                  <w:szCs w:val="24"/>
                </w:rPr>
                <m:t>t</m:t>
              </m:r>
            </m:sub>
          </m:sSub>
          <m:r>
            <m:rPr>
              <m:sty m:val="p"/>
            </m:rPr>
            <w:rPr>
              <w:rFonts w:ascii="Cambria Math" w:hAnsi="Cambria Math"/>
              <w:sz w:val="24"/>
              <w:szCs w:val="24"/>
            </w:rPr>
            <m:t>≈</m:t>
          </m:r>
          <m:f>
            <m:fPr>
              <m:type m:val="bar"/>
            </m:fPr>
            <m:num>
              <m:r>
                <w:rPr>
                  <w:rFonts w:ascii="Cambria Math" w:hAnsi="Cambria Math"/>
                  <w:sz w:val="24"/>
                  <w:szCs w:val="24"/>
                </w:rPr>
                <m:t>π</m:t>
              </m:r>
            </m:num>
            <m:den>
              <m:r>
                <w:rPr>
                  <w:rFonts w:ascii="Cambria Math" w:hAnsi="Cambria Math"/>
                  <w:sz w:val="24"/>
                  <w:szCs w:val="24"/>
                </w:rPr>
                <m:t>4</m:t>
              </m:r>
            </m:den>
          </m:f>
          <m:rad>
            <m:radPr>
              <m:degHide m:val="on"/>
            </m:radPr>
            <m:deg/>
            <m:e>
              <m:r>
                <w:rPr>
                  <w:rFonts w:ascii="Cambria Math" w:hAnsi="Cambria Math"/>
                  <w:sz w:val="24"/>
                  <w:szCs w:val="24"/>
                </w:rPr>
                <m:t>N</m:t>
              </m:r>
            </m:e>
          </m:rad>
        </m:oMath>
      </m:oMathPara>
    </w:p>
    <w:p>
      <w:pPr>
        <w:spacing w:before="240"/>
        <w:jc w:val="both"/>
        <w:rPr>
          <w:rFonts w:ascii="Times New Roman" w:hAnsi="Times New Roman" w:cs="Times New Roman"/>
          <w:sz w:val="24"/>
          <w:szCs w:val="24"/>
        </w:rPr>
      </w:pPr>
      <w:r>
        <w:rPr>
          <w:rFonts w:ascii="Times New Roman" w:hAnsi="Times New Roman" w:cs="Times New Roman"/>
          <w:sz w:val="24"/>
          <w:szCs w:val="24"/>
        </w:rPr>
        <w:t xml:space="preserve">For</w:t>
      </w:r>
      <w:r>
        <w:rPr>
          <w:rFonts w:ascii="Times New Roman" w:hAnsi="Times New Roman" w:cs="Times New Roman"/>
          <w:sz w:val="24"/>
          <w:szCs w:val="24"/>
        </w:rPr>
        <w:t xml:space="preserve"> </w:t>
      </w:r>
      <m:oMath>
        <m:r>
          <w:rPr>
            <w:rFonts w:ascii="Cambria Math" w:hAnsi="Cambria Math"/>
            <w:sz w:val="24"/>
            <w:szCs w:val="24"/>
          </w:rPr>
          <m:t>N</m:t>
        </m:r>
        <m:r>
          <m:rPr>
            <m:sty m:val="p"/>
          </m:rPr>
          <w:rPr>
            <w:rFonts w:ascii="Cambria Math" w:hAnsi="Cambria Math"/>
            <w:sz w:val="24"/>
            <w:szCs w:val="24"/>
          </w:rPr>
          <m:t>=</m:t>
        </m:r>
        <m:r>
          <w:rPr>
            <w:rFonts w:ascii="Cambria Math" w:hAnsi="Cambria Math"/>
            <w:sz w:val="24"/>
            <w:szCs w:val="24"/>
          </w:rPr>
          <m:t>8</m:t>
        </m:r>
      </m:oMath>
      <w:r>
        <w:rPr>
          <w:rFonts w:ascii="Times New Roman" w:hAnsi="Times New Roman" w:cs="Times New Roman"/>
          <w:sz w:val="24"/>
          <w:szCs w:val="24"/>
        </w:rPr>
        <w:t xml:space="preserve">,</w:t>
      </w:r>
      <w:r>
        <w:rPr>
          <w:rFonts w:ascii="Times New Roman" w:hAnsi="Times New Roman" w:cs="Times New Roman"/>
          <w:sz w:val="24"/>
          <w:szCs w:val="24"/>
        </w:rPr>
        <w:t xml:space="preserve"> </w:t>
      </w:r>
      <m:oMath>
        <m:r>
          <w:rPr>
            <w:rFonts w:ascii="Cambria Math" w:hAnsi="Cambria Math"/>
            <w:sz w:val="24"/>
            <w:szCs w:val="24"/>
          </w:rPr>
          <m:t>θ</m:t>
        </m:r>
        <m:r>
          <m:rPr>
            <m:sty m:val="p"/>
          </m:rPr>
          <w:rPr>
            <w:rFonts w:ascii="Cambria Math" w:hAnsi="Cambria Math"/>
            <w:sz w:val="24"/>
            <w:szCs w:val="24"/>
          </w:rPr>
          <m:t>=</m:t>
        </m:r>
        <m:sSup>
          <m:e>
            <m:r>
              <w:rPr>
                <w:rFonts w:ascii="Cambria Math" w:hAnsi="Cambria Math"/>
                <w:sz w:val="24"/>
                <w:szCs w:val="24"/>
              </w:rPr>
              <m:t>20.7</m:t>
            </m:r>
          </m:e>
          <m:sup>
            <m:r>
              <m:rPr>
                <m:sty m:val="p"/>
              </m:rPr>
              <w:rPr>
                <w:rFonts w:ascii="Cambria Math" w:hAnsi="Cambria Math"/>
                <w:sz w:val="24"/>
                <w:szCs w:val="24"/>
              </w:rPr>
              <m:t>∘</m:t>
            </m:r>
          </m:sup>
        </m:sSup>
      </m:oMath>
      <w:r>
        <w:rPr>
          <w:rFonts w:ascii="Times New Roman" w:hAnsi="Times New Roman" w:cs="Times New Roman"/>
          <w:sz w:val="24"/>
          <w:szCs w:val="24"/>
        </w:rPr>
        <w:t xml:space="preserve"> </w:t>
      </w:r>
      <w:r>
        <w:rPr>
          <w:rFonts w:ascii="Times New Roman" w:hAnsi="Times New Roman" w:cs="Times New Roman"/>
          <w:sz w:val="24"/>
          <w:szCs w:val="24"/>
        </w:rPr>
        <w:t xml:space="preserve">and the probability of success is 78.1% after one step, 94.5% after two and 33.0% after three. Repeating too many times lowers the probability again; this is called over-rotation. With</w:t>
      </w:r>
      <w:r>
        <w:rPr>
          <w:rFonts w:ascii="Times New Roman" w:hAnsi="Times New Roman" w:cs="Times New Roman"/>
          <w:sz w:val="24"/>
          <w:szCs w:val="24"/>
        </w:rPr>
        <w:t xml:space="preserve"> </w:t>
      </w:r>
      <m:oMath>
        <m:r>
          <w:rPr>
            <w:rFonts w:ascii="Cambria Math" w:hAnsi="Cambria Math"/>
            <w:sz w:val="24"/>
            <w:szCs w:val="24"/>
          </w:rPr>
          <m:t>M</m:t>
        </m:r>
      </m:oMath>
      <w:r>
        <w:rPr>
          <w:rFonts w:ascii="Times New Roman" w:hAnsi="Times New Roman" w:cs="Times New Roman"/>
          <w:sz w:val="24"/>
          <w:szCs w:val="24"/>
        </w:rPr>
        <w:t xml:space="preserve"> </w:t>
      </w:r>
      <w:r>
        <w:rPr>
          <w:rFonts w:ascii="Times New Roman" w:hAnsi="Times New Roman" w:cs="Times New Roman"/>
          <w:sz w:val="24"/>
          <w:szCs w:val="24"/>
        </w:rPr>
        <w:t xml:space="preserve">marked items,</w:t>
      </w:r>
      <w:r>
        <w:rPr>
          <w:rFonts w:ascii="Times New Roman" w:hAnsi="Times New Roman" w:cs="Times New Roman"/>
          <w:sz w:val="24"/>
          <w:szCs w:val="24"/>
        </w:rPr>
        <w:t xml:space="preserve"> </w:t>
      </w:r>
      <m:oMath>
        <m:r>
          <m:rPr>
            <m:sty m:val="p"/>
          </m:rPr>
          <w:rPr>
            <w:rFonts w:ascii="Cambria Math" w:hAnsi="Cambria Math"/>
            <w:sz w:val="24"/>
            <w:szCs w:val="24"/>
          </w:rPr>
          <m:t>sin</m:t>
        </m:r>
        <m:r>
          <w:rPr>
            <w:rFonts w:ascii="Cambria Math" w:hAnsi="Cambria Math"/>
            <w:sz w:val="24"/>
            <w:szCs w:val="24"/>
          </w:rPr>
          <m:t>θ</m:t>
        </m:r>
        <m:r>
          <m:rPr>
            <m:sty m:val="p"/>
          </m:rPr>
          <w:rPr>
            <w:rFonts w:ascii="Cambria Math" w:hAnsi="Cambria Math"/>
            <w:sz w:val="24"/>
            <w:szCs w:val="24"/>
          </w:rPr>
          <m:t>=</m:t>
        </m:r>
        <m:rad>
          <m:radPr>
            <m:degHide m:val="on"/>
          </m:radPr>
          <m:deg/>
          <m:e>
            <m:r>
              <w:rPr>
                <w:rFonts w:ascii="Cambria Math" w:hAnsi="Cambria Math"/>
                <w:sz w:val="24"/>
                <w:szCs w:val="24"/>
              </w:rPr>
              <m:t>M</m:t>
            </m:r>
            <m:r>
              <m:rPr>
                <m:sty m:val="p"/>
              </m:rPr>
              <w:rPr>
                <w:rFonts w:ascii="Cambria Math" w:hAnsi="Cambria Math"/>
                <w:sz w:val="24"/>
                <w:szCs w:val="24"/>
              </w:rPr>
              <m:t>/</m:t>
            </m:r>
            <m:r>
              <w:rPr>
                <w:rFonts w:ascii="Cambria Math" w:hAnsi="Cambria Math"/>
                <w:sz w:val="24"/>
                <w:szCs w:val="24"/>
              </w:rPr>
              <m:t>N</m:t>
            </m:r>
          </m:e>
        </m:rad>
      </m:oMath>
      <w:r>
        <w:rPr>
          <w:rFonts w:ascii="Times New Roman" w:hAnsi="Times New Roman" w:cs="Times New Roman"/>
          <w:sz w:val="24"/>
          <w:szCs w:val="24"/>
        </w:rPr>
        <w:t xml:space="preserve"> </w:t>
      </w:r>
      <w:r>
        <w:rPr>
          <w:rFonts w:ascii="Times New Roman" w:hAnsi="Times New Roman" w:cs="Times New Roman"/>
          <w:sz w:val="24"/>
          <w:szCs w:val="24"/>
        </w:rPr>
        <w:t xml:space="preserve">and fewer steps are needed.</w:t>
      </w:r>
    </w:p>
    <w:p>
      <w:pPr>
        <w:spacing w:before="240"/>
        <w:jc w:val="both"/>
        <w:rPr>
          <w:rFonts w:ascii="Times New Roman" w:hAnsi="Times New Roman" w:cs="Times New Roman"/>
          <w:sz w:val="24"/>
          <w:szCs w:val="24"/>
        </w:rPr>
      </w:pPr>
      <w:r>
        <w:rPr>
          <w:rFonts w:ascii="Times New Roman" w:hAnsi="Times New Roman" w:cs="Times New Roman"/>
          <w:b/>
          <w:bCs/>
          <w:sz w:val="24"/>
          <w:szCs w:val="24"/>
        </w:rPr>
        <w:t xml:space="preserve">In Qiskit</w:t>
      </w:r>
      <w:r>
        <w:rPr>
          <w:rFonts w:ascii="Times New Roman" w:hAnsi="Times New Roman" w:cs="Times New Roman"/>
          <w:sz w:val="24"/>
          <w:szCs w:val="24"/>
        </w:rPr>
        <w:t xml:space="preserve">, the two-qubit oracle for 11 is a CZ gate. Other marked items are obtained by placing X gates before and after it on the qubits that should be 0. The diffuser is H on all qubits, X on all qubits, a multi-controlled Z gate, X on all qubits and H on all qubits. This circuit equals</w:t>
      </w:r>
      <w:r>
        <w:rPr>
          <w:rFonts w:ascii="Times New Roman" w:hAnsi="Times New Roman" w:cs="Times New Roman"/>
          <w:sz w:val="24"/>
          <w:szCs w:val="24"/>
        </w:rPr>
        <w:t xml:space="preserve"> </w:t>
      </w:r>
      <m:oMath>
        <m:r>
          <m:rPr>
            <m:sty m:val="p"/>
          </m:rPr>
          <w:rPr>
            <w:rFonts w:ascii="Cambria Math" w:hAnsi="Cambria Math"/>
            <w:sz w:val="24"/>
            <w:szCs w:val="24"/>
          </w:rPr>
          <m:t>−</m:t>
        </m:r>
        <m:r>
          <w:rPr>
            <w:rFonts w:ascii="Cambria Math" w:hAnsi="Cambria Math"/>
            <w:sz w:val="24"/>
            <w:szCs w:val="24"/>
          </w:rPr>
          <m:t>D</m:t>
        </m:r>
      </m:oMath>
      <w:r>
        <w:rPr>
          <w:rFonts w:ascii="Times New Roman" w:hAnsi="Times New Roman" w:cs="Times New Roman"/>
          <w:sz w:val="24"/>
          <w:szCs w:val="24"/>
        </w:rPr>
        <w:t xml:space="preserve">, so the simulator may show</w:t>
      </w:r>
      <w:r>
        <w:rPr>
          <w:rFonts w:ascii="Times New Roman" w:hAnsi="Times New Roman" w:cs="Times New Roman"/>
          <w:sz w:val="24"/>
          <w:szCs w:val="24"/>
        </w:rPr>
        <w:t xml:space="preserve"> </w:t>
      </w:r>
      <m:oMath>
        <m:r>
          <m:rPr>
            <m:sty m:val="p"/>
          </m:rPr>
          <w:rPr>
            <w:rFonts w:ascii="Cambria Math" w:hAnsi="Cambria Math"/>
            <w:sz w:val="24"/>
            <w:szCs w:val="24"/>
          </w:rPr>
          <m:t>−</m:t>
        </m:r>
        <m:r>
          <w:rPr>
            <w:rFonts w:ascii="Cambria Math" w:hAnsi="Cambria Math"/>
            <w:sz w:val="24"/>
            <w:szCs w:val="24"/>
          </w:rPr>
          <m:t>1</m:t>
        </m:r>
      </m:oMath>
      <w:r>
        <w:rPr>
          <w:rFonts w:ascii="Times New Roman" w:hAnsi="Times New Roman" w:cs="Times New Roman"/>
          <w:sz w:val="24"/>
          <w:szCs w:val="24"/>
        </w:rPr>
        <w:t xml:space="preserve"> </w:t>
      </w:r>
      <w:r>
        <w:rPr>
          <w:rFonts w:ascii="Times New Roman" w:hAnsi="Times New Roman" w:cs="Times New Roman"/>
          <w:sz w:val="24"/>
          <w:szCs w:val="24"/>
        </w:rPr>
        <w:t xml:space="preserve">where the formula gives</w:t>
      </w:r>
      <w:r>
        <w:rPr>
          <w:rFonts w:ascii="Times New Roman" w:hAnsi="Times New Roman" w:cs="Times New Roman"/>
          <w:sz w:val="24"/>
          <w:szCs w:val="24"/>
        </w:rPr>
        <w:t xml:space="preserve"> </w:t>
      </w:r>
      <m:oMath>
        <m:r>
          <m:rPr>
            <m:sty m:val="p"/>
          </m:rPr>
          <w:rPr>
            <w:rFonts w:ascii="Cambria Math" w:hAnsi="Cambria Math"/>
            <w:sz w:val="24"/>
            <w:szCs w:val="24"/>
          </w:rPr>
          <m:t>+</m:t>
        </m:r>
        <m:r>
          <w:rPr>
            <w:rFonts w:ascii="Cambria Math" w:hAnsi="Cambria Math"/>
            <w:sz w:val="24"/>
            <w:szCs w:val="24"/>
          </w:rPr>
          <m:t>1</m:t>
        </m:r>
      </m:oMath>
      <w:r>
        <w:rPr>
          <w:rFonts w:ascii="Times New Roman" w:hAnsi="Times New Roman" w:cs="Times New Roman"/>
          <w:sz w:val="24"/>
          <w:szCs w:val="24"/>
        </w:rPr>
        <w:t xml:space="preserve">. A sign on the whole state (a global phase) never affects a measurement. Qiskit prints qubit 0 as the rightmost bit.</w:t>
      </w:r>
    </w:p>
    <w:p>
      <w:pPr>
        <w:keepNext/>
        <w:spacing w:before="240"/>
        <w:jc w:val="both"/>
        <w:rPr>
          <w:rFonts w:ascii="Times New Roman" w:hAnsi="Times New Roman" w:cs="Times New Roman"/>
          <w:b/>
          <w:bCs/>
          <w:sz w:val="28"/>
          <w:szCs w:val="28"/>
        </w:rPr>
      </w:pPr>
      <w:r>
        <w:rPr>
          <w:rFonts w:ascii="Times New Roman" w:hAnsi="Times New Roman" w:cs="Times New Roman"/>
          <w:b/>
          <w:bCs/>
          <w:sz w:val="28"/>
          <w:szCs w:val="28"/>
        </w:rPr>
        <w:t xml:space="preserve">PROCEDURE:</w:t>
      </w:r>
    </w:p>
    <w:p>
      <w:pPr>
        <w:pStyle w:val="ListParagraph"/>
        <w:numPr>
          <w:ilvl w:val="0"/>
          <w:numId w:val="11"/>
        </w:numPr>
        <w:spacing w:before="240"/>
        <w:jc w:val="both"/>
        <w:rPr>
          <w:sz w:val="24"/>
          <w:szCs w:val="24"/>
        </w:rPr>
      </w:pPr>
      <w:r>
        <w:rPr>
          <w:sz w:val="24"/>
          <w:szCs w:val="24"/>
        </w:rPr>
        <w:t xml:space="preserve">Install Qiskit and the Aer simulator with</w:t>
      </w:r>
      <w:r>
        <w:rPr>
          <w:sz w:val="24"/>
          <w:szCs w:val="24"/>
        </w:rPr>
        <w:t xml:space="preserve"> </w:t>
      </w:r>
      <w:r>
        <w:rPr>
          <w:rFonts w:ascii="Courier New" w:hAnsi="Courier New" w:cs="Courier New"/>
          <w:sz w:val="22"/>
          <w:szCs w:val="22"/>
        </w:rPr>
        <w:t xml:space="preserve">pip install qiskit qiskit-aer matplotlib pylatexenc</w:t>
      </w:r>
      <w:r>
        <w:rPr>
          <w:sz w:val="24"/>
          <w:szCs w:val="24"/>
        </w:rPr>
        <w:t xml:space="preserve">, and print the installed version with</w:t>
      </w:r>
      <w:r>
        <w:rPr>
          <w:sz w:val="24"/>
          <w:szCs w:val="24"/>
        </w:rPr>
        <w:t xml:space="preserve"> </w:t>
      </w:r>
      <w:r>
        <w:rPr>
          <w:rFonts w:ascii="Courier New" w:hAnsi="Courier New" w:cs="Courier New"/>
          <w:sz w:val="22"/>
          <w:szCs w:val="22"/>
        </w:rPr>
        <w:t xml:space="preserve">qiskit.__version__</w:t>
      </w:r>
      <w:r>
        <w:rPr>
          <w:sz w:val="24"/>
          <w:szCs w:val="24"/>
        </w:rPr>
        <w:t xml:space="preserve">.</w:t>
      </w:r>
    </w:p>
    <w:p>
      <w:pPr>
        <w:pStyle w:val="ListParagraph"/>
        <w:numPr>
          <w:ilvl w:val="0"/>
          <w:numId w:val="11"/>
        </w:numPr>
        <w:spacing w:before="240"/>
        <w:jc w:val="both"/>
        <w:rPr>
          <w:sz w:val="24"/>
          <w:szCs w:val="24"/>
        </w:rPr>
      </w:pPr>
      <w:r>
        <w:rPr>
          <w:sz w:val="24"/>
          <w:szCs w:val="24"/>
        </w:rPr>
        <w:t xml:space="preserve">Open Jupyter Notebook or Visual Studio Code.</w:t>
      </w:r>
    </w:p>
    <w:p>
      <w:pPr>
        <w:pStyle w:val="ListParagraph"/>
        <w:numPr>
          <w:ilvl w:val="0"/>
          <w:numId w:val="11"/>
        </w:numPr>
        <w:spacing w:before="240"/>
        <w:jc w:val="both"/>
        <w:rPr>
          <w:sz w:val="24"/>
          <w:szCs w:val="24"/>
        </w:rPr>
      </w:pPr>
      <w:r>
        <w:rPr>
          <w:sz w:val="24"/>
          <w:szCs w:val="24"/>
        </w:rPr>
        <w:t xml:space="preserve">Import</w:t>
      </w:r>
      <w:r>
        <w:rPr>
          <w:sz w:val="24"/>
          <w:szCs w:val="24"/>
        </w:rPr>
        <w:t xml:space="preserve"> </w:t>
      </w:r>
      <w:r>
        <w:rPr>
          <w:rFonts w:ascii="Courier New" w:hAnsi="Courier New" w:cs="Courier New"/>
          <w:sz w:val="22"/>
          <w:szCs w:val="22"/>
        </w:rPr>
        <w:t xml:space="preserve">QuantumCircuit</w:t>
      </w:r>
      <w:r>
        <w:rPr>
          <w:sz w:val="24"/>
          <w:szCs w:val="24"/>
        </w:rPr>
        <w:t xml:space="preserve"> </w:t>
      </w:r>
      <w:r>
        <w:rPr>
          <w:sz w:val="24"/>
          <w:szCs w:val="24"/>
        </w:rPr>
        <w:t xml:space="preserve">and</w:t>
      </w:r>
      <w:r>
        <w:rPr>
          <w:sz w:val="24"/>
          <w:szCs w:val="24"/>
        </w:rPr>
        <w:t xml:space="preserve"> </w:t>
      </w:r>
      <w:r>
        <w:rPr>
          <w:rFonts w:ascii="Courier New" w:hAnsi="Courier New" w:cs="Courier New"/>
          <w:sz w:val="22"/>
          <w:szCs w:val="22"/>
        </w:rPr>
        <w:t xml:space="preserve">transpile</w:t>
      </w:r>
      <w:r>
        <w:rPr>
          <w:sz w:val="24"/>
          <w:szCs w:val="24"/>
        </w:rPr>
        <w:t xml:space="preserve"> </w:t>
      </w:r>
      <w:r>
        <w:rPr>
          <w:sz w:val="24"/>
          <w:szCs w:val="24"/>
        </w:rPr>
        <w:t xml:space="preserve">from</w:t>
      </w:r>
      <w:r>
        <w:rPr>
          <w:sz w:val="24"/>
          <w:szCs w:val="24"/>
        </w:rPr>
        <w:t xml:space="preserve"> </w:t>
      </w:r>
      <w:r>
        <w:rPr>
          <w:rFonts w:ascii="Courier New" w:hAnsi="Courier New" w:cs="Courier New"/>
          <w:sz w:val="22"/>
          <w:szCs w:val="22"/>
        </w:rPr>
        <w:t xml:space="preserve">qiskit</w:t>
      </w:r>
      <w:r>
        <w:rPr>
          <w:sz w:val="24"/>
          <w:szCs w:val="24"/>
        </w:rPr>
        <w:t xml:space="preserve">,</w:t>
      </w:r>
      <w:r>
        <w:rPr>
          <w:sz w:val="24"/>
          <w:szCs w:val="24"/>
        </w:rPr>
        <w:t xml:space="preserve"> </w:t>
      </w:r>
      <w:r>
        <w:rPr>
          <w:rFonts w:ascii="Courier New" w:hAnsi="Courier New" w:cs="Courier New"/>
          <w:sz w:val="22"/>
          <w:szCs w:val="22"/>
        </w:rPr>
        <w:t xml:space="preserve">Statevector</w:t>
      </w:r>
      <w:r>
        <w:rPr>
          <w:sz w:val="24"/>
          <w:szCs w:val="24"/>
        </w:rPr>
        <w:t xml:space="preserve"> </w:t>
      </w:r>
      <w:r>
        <w:rPr>
          <w:sz w:val="24"/>
          <w:szCs w:val="24"/>
        </w:rPr>
        <w:t xml:space="preserve">and</w:t>
      </w:r>
      <w:r>
        <w:rPr>
          <w:sz w:val="24"/>
          <w:szCs w:val="24"/>
        </w:rPr>
        <w:t xml:space="preserve"> </w:t>
      </w:r>
      <w:r>
        <w:rPr>
          <w:rFonts w:ascii="Courier New" w:hAnsi="Courier New" w:cs="Courier New"/>
          <w:sz w:val="22"/>
          <w:szCs w:val="22"/>
        </w:rPr>
        <w:t xml:space="preserve">Operator</w:t>
      </w:r>
      <w:r>
        <w:rPr>
          <w:sz w:val="24"/>
          <w:szCs w:val="24"/>
        </w:rPr>
        <w:t xml:space="preserve"> </w:t>
      </w:r>
      <w:r>
        <w:rPr>
          <w:sz w:val="24"/>
          <w:szCs w:val="24"/>
        </w:rPr>
        <w:t xml:space="preserve">from</w:t>
      </w:r>
      <w:r>
        <w:rPr>
          <w:sz w:val="24"/>
          <w:szCs w:val="24"/>
        </w:rPr>
        <w:t xml:space="preserve"> </w:t>
      </w:r>
      <w:r>
        <w:rPr>
          <w:rFonts w:ascii="Courier New" w:hAnsi="Courier New" w:cs="Courier New"/>
          <w:sz w:val="22"/>
          <w:szCs w:val="22"/>
        </w:rPr>
        <w:t xml:space="preserve">qiskit.quantum_info</w:t>
      </w:r>
      <w:r>
        <w:rPr>
          <w:sz w:val="24"/>
          <w:szCs w:val="24"/>
        </w:rPr>
        <w:t xml:space="preserve">,</w:t>
      </w:r>
      <w:r>
        <w:rPr>
          <w:sz w:val="24"/>
          <w:szCs w:val="24"/>
        </w:rPr>
        <w:t xml:space="preserve"> </w:t>
      </w:r>
      <w:r>
        <w:rPr>
          <w:rFonts w:ascii="Courier New" w:hAnsi="Courier New" w:cs="Courier New"/>
          <w:sz w:val="22"/>
          <w:szCs w:val="22"/>
        </w:rPr>
        <w:t xml:space="preserve">AerSimulator</w:t>
      </w:r>
      <w:r>
        <w:rPr>
          <w:sz w:val="24"/>
          <w:szCs w:val="24"/>
        </w:rPr>
        <w:t xml:space="preserve"> </w:t>
      </w:r>
      <w:r>
        <w:rPr>
          <w:sz w:val="24"/>
          <w:szCs w:val="24"/>
        </w:rPr>
        <w:t xml:space="preserve">from</w:t>
      </w:r>
      <w:r>
        <w:rPr>
          <w:sz w:val="24"/>
          <w:szCs w:val="24"/>
        </w:rPr>
        <w:t xml:space="preserve"> </w:t>
      </w:r>
      <w:r>
        <w:rPr>
          <w:rFonts w:ascii="Courier New" w:hAnsi="Courier New" w:cs="Courier New"/>
          <w:sz w:val="22"/>
          <w:szCs w:val="22"/>
        </w:rPr>
        <w:t xml:space="preserve">qiskit_aer</w:t>
      </w:r>
      <w:r>
        <w:rPr>
          <w:sz w:val="24"/>
          <w:szCs w:val="24"/>
        </w:rPr>
        <w:t xml:space="preserve"> </w:t>
      </w:r>
      <w:r>
        <w:rPr>
          <w:sz w:val="24"/>
          <w:szCs w:val="24"/>
        </w:rPr>
        <w:t xml:space="preserve">and</w:t>
      </w:r>
      <w:r>
        <w:rPr>
          <w:sz w:val="24"/>
          <w:szCs w:val="24"/>
        </w:rPr>
        <w:t xml:space="preserve"> </w:t>
      </w:r>
      <w:r>
        <w:rPr>
          <w:rFonts w:ascii="Courier New" w:hAnsi="Courier New" w:cs="Courier New"/>
          <w:sz w:val="22"/>
          <w:szCs w:val="22"/>
        </w:rPr>
        <w:t xml:space="preserve">plot_histogram</w:t>
      </w:r>
      <w:r>
        <w:rPr>
          <w:sz w:val="24"/>
          <w:szCs w:val="24"/>
        </w:rPr>
        <w:t xml:space="preserve"> </w:t>
      </w:r>
      <w:r>
        <w:rPr>
          <w:sz w:val="24"/>
          <w:szCs w:val="24"/>
        </w:rPr>
        <w:t xml:space="preserve">from</w:t>
      </w:r>
      <w:r>
        <w:rPr>
          <w:sz w:val="24"/>
          <w:szCs w:val="24"/>
        </w:rPr>
        <w:t xml:space="preserve"> </w:t>
      </w:r>
      <w:r>
        <w:rPr>
          <w:rFonts w:ascii="Courier New" w:hAnsi="Courier New" w:cs="Courier New"/>
          <w:sz w:val="22"/>
          <w:szCs w:val="22"/>
        </w:rPr>
        <w:t xml:space="preserve">qiskit.visualization</w:t>
      </w:r>
      <w:r>
        <w:rPr>
          <w:sz w:val="24"/>
          <w:szCs w:val="24"/>
        </w:rPr>
        <w:t xml:space="preserve">. Import NumPy as well.</w:t>
      </w:r>
    </w:p>
    <w:p>
      <w:pPr>
        <w:pStyle w:val="ListParagraph"/>
        <w:numPr>
          <w:ilvl w:val="0"/>
          <w:numId w:val="11"/>
        </w:numPr>
        <w:spacing w:before="240"/>
        <w:jc w:val="both"/>
        <w:rPr>
          <w:sz w:val="24"/>
          <w:szCs w:val="24"/>
        </w:rPr>
      </w:pPr>
      <w:r>
        <w:rPr>
          <w:sz w:val="24"/>
          <w:szCs w:val="24"/>
        </w:rPr>
        <w:t xml:space="preserve">Create a circuit with</w:t>
      </w:r>
      <w:r>
        <w:rPr>
          <w:sz w:val="24"/>
          <w:szCs w:val="24"/>
        </w:rPr>
        <w:t xml:space="preserve"> </w:t>
      </w:r>
      <m:oMath>
        <m:r>
          <w:rPr>
            <w:rFonts w:ascii="Cambria Math" w:hAnsi="Cambria Math"/>
            <w:sz w:val="24"/>
            <w:szCs w:val="24"/>
          </w:rPr>
          <m:t>n</m:t>
        </m:r>
      </m:oMath>
      <w:r>
        <w:rPr>
          <w:sz w:val="24"/>
          <w:szCs w:val="24"/>
        </w:rPr>
        <w:t xml:space="preserve"> </w:t>
      </w:r>
      <w:r>
        <w:rPr>
          <w:sz w:val="24"/>
          <w:szCs w:val="24"/>
        </w:rPr>
        <w:t xml:space="preserve">qubits and apply H to every qubit to prepare the equal superposition.</w:t>
      </w:r>
    </w:p>
    <w:p>
      <w:pPr>
        <w:pStyle w:val="ListParagraph"/>
        <w:numPr>
          <w:ilvl w:val="0"/>
          <w:numId w:val="11"/>
        </w:numPr>
        <w:spacing w:before="240"/>
        <w:jc w:val="both"/>
        <w:rPr>
          <w:sz w:val="24"/>
          <w:szCs w:val="24"/>
        </w:rPr>
      </w:pPr>
      <w:r>
        <w:rPr>
          <w:sz w:val="24"/>
          <w:szCs w:val="24"/>
        </w:rPr>
        <w:t xml:space="preserve">Build the oracle: a CZ gate (two qubits) or a multi-controlled Z gate (H,</w:t>
      </w:r>
      <w:r>
        <w:rPr>
          <w:sz w:val="24"/>
          <w:szCs w:val="24"/>
        </w:rPr>
        <w:t xml:space="preserve"> </w:t>
      </w:r>
      <w:r>
        <w:rPr>
          <w:rFonts w:ascii="Courier New" w:hAnsi="Courier New" w:cs="Courier New"/>
          <w:sz w:val="22"/>
          <w:szCs w:val="22"/>
        </w:rPr>
        <w:t xml:space="preserve">mcx</w:t>
      </w:r>
      <w:r>
        <w:rPr>
          <w:sz w:val="24"/>
          <w:szCs w:val="24"/>
        </w:rPr>
        <w:t xml:space="preserve">, H on the last qubit), with X gates before and after it on the qubits that should be 0 in the marked item.</w:t>
      </w:r>
    </w:p>
    <w:p>
      <w:pPr>
        <w:pStyle w:val="ListParagraph"/>
        <w:numPr>
          <w:ilvl w:val="0"/>
          <w:numId w:val="11"/>
        </w:numPr>
        <w:spacing w:before="240"/>
        <w:jc w:val="both"/>
        <w:rPr>
          <w:sz w:val="24"/>
          <w:szCs w:val="24"/>
        </w:rPr>
      </w:pPr>
      <w:r>
        <w:rPr>
          <w:sz w:val="24"/>
          <w:szCs w:val="24"/>
        </w:rPr>
        <w:t xml:space="preserve">Build the diffuser: H on all qubits, X on all qubits, the multi-controlled Z gate, X on all qubits and H on all qubits.</w:t>
      </w:r>
    </w:p>
    <w:p>
      <w:pPr>
        <w:pStyle w:val="ListParagraph"/>
        <w:numPr>
          <w:ilvl w:val="0"/>
          <w:numId w:val="11"/>
        </w:numPr>
        <w:spacing w:before="240"/>
        <w:jc w:val="both"/>
        <w:rPr>
          <w:sz w:val="24"/>
          <w:szCs w:val="24"/>
        </w:rPr>
      </w:pPr>
      <w:r>
        <w:rPr>
          <w:sz w:val="24"/>
          <w:szCs w:val="24"/>
        </w:rPr>
        <w:t xml:space="preserve">Repeat the oracle and the diffuser the required number of times, and draw the circuit with barriers between the stages.</w:t>
      </w:r>
    </w:p>
    <w:p>
      <w:pPr>
        <w:pStyle w:val="ListParagraph"/>
        <w:numPr>
          <w:ilvl w:val="0"/>
          <w:numId w:val="11"/>
        </w:numPr>
        <w:spacing w:before="240"/>
        <w:jc w:val="both"/>
        <w:rPr>
          <w:sz w:val="24"/>
          <w:szCs w:val="24"/>
        </w:rPr>
      </w:pPr>
      <w:r>
        <w:rPr>
          <w:sz w:val="24"/>
          <w:szCs w:val="24"/>
        </w:rPr>
        <w:t xml:space="preserve">Display the amplitudes after each stage with</w:t>
      </w:r>
      <w:r>
        <w:rPr>
          <w:sz w:val="24"/>
          <w:szCs w:val="24"/>
        </w:rPr>
        <w:t xml:space="preserve"> </w:t>
      </w:r>
      <w:r>
        <w:rPr>
          <w:rFonts w:ascii="Courier New" w:hAnsi="Courier New" w:cs="Courier New"/>
          <w:sz w:val="22"/>
          <w:szCs w:val="22"/>
        </w:rPr>
        <w:t xml:space="preserve">Statevector(qc)</w:t>
      </w:r>
      <w:r>
        <w:rPr>
          <w:sz w:val="24"/>
          <w:szCs w:val="24"/>
        </w:rPr>
        <w:t xml:space="preserve"> </w:t>
      </w:r>
      <w:r>
        <w:rPr>
          <w:sz w:val="24"/>
          <w:szCs w:val="24"/>
        </w:rPr>
        <w:t xml:space="preserve">and compare them with the hand calculation.</w:t>
      </w:r>
    </w:p>
    <w:p>
      <w:pPr>
        <w:pStyle w:val="ListParagraph"/>
        <w:numPr>
          <w:ilvl w:val="0"/>
          <w:numId w:val="11"/>
        </w:numPr>
        <w:spacing w:before="240"/>
        <w:jc w:val="both"/>
        <w:rPr>
          <w:sz w:val="24"/>
          <w:szCs w:val="24"/>
        </w:rPr>
      </w:pPr>
      <w:r>
        <w:rPr>
          <w:sz w:val="24"/>
          <w:szCs w:val="24"/>
        </w:rPr>
        <w:t xml:space="preserve">Add measurements and run the circuit on</w:t>
      </w:r>
      <w:r>
        <w:rPr>
          <w:sz w:val="24"/>
          <w:szCs w:val="24"/>
        </w:rPr>
        <w:t xml:space="preserve"> </w:t>
      </w:r>
      <w:r>
        <w:rPr>
          <w:rFonts w:ascii="Courier New" w:hAnsi="Courier New" w:cs="Courier New"/>
          <w:sz w:val="22"/>
          <w:szCs w:val="22"/>
        </w:rPr>
        <w:t xml:space="preserve">AerSimulator</w:t>
      </w:r>
      <w:r>
        <w:rPr>
          <w:sz w:val="24"/>
          <w:szCs w:val="24"/>
        </w:rPr>
        <w:t xml:space="preserve"> </w:t>
      </w:r>
      <w:r>
        <w:rPr>
          <w:sz w:val="24"/>
          <w:szCs w:val="24"/>
        </w:rPr>
        <w:t xml:space="preserve">with 1024 shots:</w:t>
      </w:r>
      <w:r>
        <w:rPr>
          <w:sz w:val="24"/>
          <w:szCs w:val="24"/>
        </w:rPr>
        <w:t xml:space="preserve"> </w:t>
      </w:r>
      <w:r>
        <w:rPr>
          <w:rFonts w:ascii="Courier New" w:hAnsi="Courier New" w:cs="Courier New"/>
          <w:sz w:val="22"/>
          <w:szCs w:val="22"/>
        </w:rPr>
        <w:t xml:space="preserve">sim.run(transpile(qc, sim), shots=1024).result().get_counts()</w:t>
      </w:r>
      <w:r>
        <w:rPr>
          <w:sz w:val="24"/>
          <w:szCs w:val="24"/>
        </w:rPr>
        <w:t xml:space="preserve">. Plot the counts with</w:t>
      </w:r>
      <w:r>
        <w:rPr>
          <w:sz w:val="24"/>
          <w:szCs w:val="24"/>
        </w:rPr>
        <w:t xml:space="preserve"> </w:t>
      </w:r>
      <w:r>
        <w:rPr>
          <w:rFonts w:ascii="Courier New" w:hAnsi="Courier New" w:cs="Courier New"/>
          <w:sz w:val="22"/>
          <w:szCs w:val="22"/>
        </w:rPr>
        <w:t xml:space="preserve">plot_histogram</w:t>
      </w:r>
      <w:r>
        <w:rPr>
          <w:sz w:val="24"/>
          <w:szCs w:val="24"/>
        </w:rPr>
        <w:t xml:space="preserve">.</w:t>
      </w:r>
    </w:p>
    <w:p>
      <w:pPr>
        <w:pStyle w:val="ListParagraph"/>
        <w:numPr>
          <w:ilvl w:val="0"/>
          <w:numId w:val="11"/>
        </w:numPr>
        <w:spacing w:before="240"/>
        <w:jc w:val="both"/>
        <w:rPr>
          <w:sz w:val="24"/>
          <w:szCs w:val="24"/>
        </w:rPr>
      </w:pPr>
      <w:r>
        <w:rPr>
          <w:sz w:val="24"/>
          <w:szCs w:val="24"/>
        </w:rPr>
        <w:t xml:space="preserve">Compare the result with the hand calculation. Remember that Qiskit prints qubit 0 as the rightmost bit. Record the code, the circuit diagram, the output and a one-line inference under each program.</w:t>
      </w:r>
    </w:p>
    <w:p>
      <w:pPr>
        <w:keepNext/>
        <w:spacing w:before="240"/>
        <w:jc w:val="both"/>
        <w:rPr>
          <w:rFonts w:ascii="Times New Roman" w:hAnsi="Times New Roman" w:cs="Times New Roman"/>
          <w:b/>
          <w:bCs/>
          <w:sz w:val="28"/>
          <w:szCs w:val="28"/>
        </w:rPr>
      </w:pPr>
      <w:r>
        <w:rPr>
          <w:rFonts w:ascii="Times New Roman" w:hAnsi="Times New Roman" w:cs="Times New Roman"/>
          <w:b/>
          <w:bCs/>
          <w:sz w:val="28"/>
          <w:szCs w:val="28"/>
        </w:rPr>
        <w:t xml:space="preserve">PROGRAM:</w:t>
      </w:r>
    </w:p>
    <w:p>
      <w:pPr>
        <w:spacing w:before="80" w:after="80"/>
        <w:jc w:val="both"/>
      </w:pPr>
      <w:r>
        <w:rPr>
          <w:rFonts w:ascii="Times New Roman" w:hAnsi="Times New Roman" w:cs="Times New Roman"/>
          <w:b/>
          <w:sz w:val="22"/>
        </w:rPr>
        <w:t>Common setup (imports and helper functions used by every program):</w:t>
      </w:r>
    </w:p>
    <w:tbl>
      <w:tblPr>
        <w:tblW w:type="auto" w:w="0"/>
        <w:tblLook w:firstColumn="1" w:firstRow="1" w:lastColumn="0" w:lastRow="0" w:noHBand="0" w:noVBand="1" w:val="04A0"/>
        <w:tblBorders>
          <w:top w:val="single" w:sz="4" w:color="A6A6A6"/>
          <w:left w:val="single" w:sz="4" w:color="A6A6A6"/>
          <w:bottom w:val="single" w:sz="4" w:color="A6A6A6"/>
          <w:right w:val="single" w:sz="4" w:color="A6A6A6"/>
        </w:tblBorders>
      </w:tblPr>
      <w:tblGrid>
        <w:gridCol w:w="9026"/>
      </w:tblGrid>
      <w:tr>
        <w:tc>
          <w:tcPr>
            <w:tcW w:type="dxa" w:w="9026"/>
            <w:shd w:val="clear" w:color="auto" w:fill="F2F2F2"/>
          </w:tcPr>
          <w:p>
            <w:pPr>
              <w:spacing w:before="40" w:after="40"/>
            </w:pPr>
            <w:r>
              <w:rPr>
                <w:rFonts w:ascii="Courier New" w:hAnsi="Courier New" w:cs="Courier New"/>
                <w:sz w:val="17"/>
              </w:rPr>
              <w:t># Common setup for all programs in this worksheet</w:t>
              <w:br/>
            </w:r>
            <w:r>
              <w:rPr>
                <w:rFonts w:ascii="Courier New" w:hAnsi="Courier New" w:cs="Courier New"/>
                <w:sz w:val="17"/>
              </w:rPr>
              <w:t>%matplotlib inline</w:t>
              <w:br/>
            </w:r>
            <w:r>
              <w:rPr>
                <w:rFonts w:ascii="Courier New" w:hAnsi="Courier New" w:cs="Courier New"/>
                <w:sz w:val="17"/>
              </w:rPr>
              <w:t>import qiskit, numpy as np, matplotlib.pyplot as plt</w:t>
              <w:br/>
            </w:r>
            <w:r>
              <w:rPr>
                <w:rFonts w:ascii="Courier New" w:hAnsi="Courier New" w:cs="Courier New"/>
                <w:sz w:val="17"/>
              </w:rPr>
              <w:t>from qiskit import QuantumCircuit, transpile</w:t>
              <w:br/>
            </w:r>
            <w:r>
              <w:rPr>
                <w:rFonts w:ascii="Courier New" w:hAnsi="Courier New" w:cs="Courier New"/>
                <w:sz w:val="17"/>
              </w:rPr>
              <w:t>from qiskit.quantum_info import Statevector, Operator</w:t>
              <w:br/>
            </w:r>
            <w:r>
              <w:rPr>
                <w:rFonts w:ascii="Courier New" w:hAnsi="Courier New" w:cs="Courier New"/>
                <w:sz w:val="17"/>
              </w:rPr>
              <w:t>from qiskit_aer import AerSimulator</w:t>
              <w:br/>
            </w:r>
            <w:r>
              <w:rPr>
                <w:rFonts w:ascii="Courier New" w:hAnsi="Courier New" w:cs="Courier New"/>
                <w:sz w:val="17"/>
              </w:rPr>
              <w:t>from qiskit.visualization import plot_histogram</w:t>
              <w:br/>
            </w:r>
            <w:r>
              <w:rPr>
                <w:rFonts w:ascii="Courier New" w:hAnsi="Courier New" w:cs="Courier New"/>
                <w:sz w:val="17"/>
              </w:rPr>
              <w:t>from IPython.display import display</w:t>
              <w:br/>
            </w:r>
            <w:r>
              <w:rPr>
                <w:rFonts w:ascii="Courier New" w:hAnsi="Courier New" w:cs="Courier New"/>
                <w:sz w:val="17"/>
              </w:rPr>
              <w:br/>
            </w:r>
            <w:r>
              <w:rPr>
                <w:rFonts w:ascii="Courier New" w:hAnsi="Courier New" w:cs="Courier New"/>
                <w:sz w:val="17"/>
              </w:rPr>
              <w:t>print("Qiskit version:", qiskit.__version__)</w:t>
              <w:br/>
            </w:r>
            <w:r>
              <w:rPr>
                <w:rFonts w:ascii="Courier New" w:hAnsi="Courier New" w:cs="Courier New"/>
                <w:sz w:val="17"/>
              </w:rPr>
              <w:t>sim = AerSimulator()</w:t>
              <w:br/>
            </w:r>
            <w:r>
              <w:rPr>
                <w:rFonts w:ascii="Courier New" w:hAnsi="Courier New" w:cs="Courier New"/>
                <w:sz w:val="17"/>
              </w:rPr>
              <w:t>_seed = 2024                                      # seeds incremented per run -&gt; reproducible counts</w:t>
              <w:br/>
            </w:r>
            <w:r>
              <w:rPr>
                <w:rFonts w:ascii="Courier New" w:hAnsi="Courier New" w:cs="Courier New"/>
                <w:sz w:val="17"/>
              </w:rPr>
              <w:t>np.set_printoptions(precision=3, suppress=True, linewidth=110)</w:t>
              <w:br/>
            </w:r>
            <w:r>
              <w:rPr>
                <w:rFonts w:ascii="Courier New" w:hAnsi="Courier New" w:cs="Courier New"/>
                <w:sz w:val="17"/>
              </w:rPr>
              <w:t>plt.rcParams["figure.dpi"] = 100</w:t>
              <w:br/>
            </w:r>
            <w:r>
              <w:rPr>
                <w:rFonts w:ascii="Courier New" w:hAnsi="Courier New" w:cs="Courier New"/>
                <w:sz w:val="17"/>
              </w:rPr>
              <w:br/>
            </w:r>
            <w:r>
              <w:rPr>
                <w:rFonts w:ascii="Courier New" w:hAnsi="Courier New" w:cs="Courier New"/>
                <w:sz w:val="17"/>
              </w:rPr>
              <w:t>def show(fig):</w:t>
              <w:br/>
            </w:r>
            <w:r>
              <w:rPr>
                <w:rFonts w:ascii="Courier New" w:hAnsi="Courier New" w:cs="Courier New"/>
                <w:sz w:val="17"/>
              </w:rPr>
              <w:t xml:space="preserve">    """display a matplotlib figure (circuit diagram / histogram) and close it"""</w:t>
              <w:br/>
            </w:r>
            <w:r>
              <w:rPr>
                <w:rFonts w:ascii="Courier New" w:hAnsi="Courier New" w:cs="Courier New"/>
                <w:sz w:val="17"/>
              </w:rPr>
              <w:t xml:space="preserve">    display(fig); plt.close(fig)</w:t>
              <w:br/>
            </w:r>
            <w:r>
              <w:rPr>
                <w:rFonts w:ascii="Courier New" w:hAnsi="Courier New" w:cs="Courier New"/>
                <w:sz w:val="17"/>
              </w:rPr>
              <w:br/>
            </w:r>
            <w:r>
              <w:rPr>
                <w:rFonts w:ascii="Courier New" w:hAnsi="Courier New" w:cs="Courier New"/>
                <w:sz w:val="17"/>
              </w:rPr>
              <w:t>def run(qc, shots=1024):</w:t>
              <w:br/>
            </w:r>
            <w:r>
              <w:rPr>
                <w:rFonts w:ascii="Courier New" w:hAnsi="Courier New" w:cs="Courier New"/>
                <w:sz w:val="17"/>
              </w:rPr>
              <w:t xml:space="preserve">    global _seed</w:t>
              <w:br/>
            </w:r>
            <w:r>
              <w:rPr>
                <w:rFonts w:ascii="Courier New" w:hAnsi="Courier New" w:cs="Courier New"/>
                <w:sz w:val="17"/>
              </w:rPr>
              <w:t xml:space="preserve">    _seed += 1</w:t>
              <w:br/>
            </w:r>
            <w:r>
              <w:rPr>
                <w:rFonts w:ascii="Courier New" w:hAnsi="Courier New" w:cs="Courier New"/>
                <w:sz w:val="17"/>
              </w:rPr>
              <w:t xml:space="preserve">    return sim.run(transpile(qc, sim), shots=shots, seed_simulator=_seed).result().get_counts()</w:t>
              <w:br/>
            </w:r>
            <w:r>
              <w:rPr>
                <w:rFonts w:ascii="Courier New" w:hAnsi="Courier New" w:cs="Courier New"/>
                <w:sz w:val="17"/>
              </w:rPr>
              <w:br/>
            </w:r>
            <w:r>
              <w:rPr>
                <w:rFonts w:ascii="Courier New" w:hAnsi="Courier New" w:cs="Courier New"/>
                <w:sz w:val="17"/>
              </w:rPr>
              <w:t>def amps(sv, tol=1e-9):</w:t>
              <w:br/>
            </w:r>
            <w:r>
              <w:rPr>
                <w:rFonts w:ascii="Courier New" w:hAnsi="Courier New" w:cs="Courier New"/>
                <w:sz w:val="17"/>
              </w:rPr>
              <w:t xml:space="preserve">    """print the non-zero amplitudes of a statevector with Qiskit labels (qubit 0 rightmost)"""</w:t>
              <w:br/>
            </w:r>
            <w:r>
              <w:rPr>
                <w:rFonts w:ascii="Courier New" w:hAnsi="Courier New" w:cs="Courier New"/>
                <w:sz w:val="17"/>
              </w:rPr>
              <w:t xml:space="preserve">    n = sv.num_qubits</w:t>
              <w:br/>
            </w:r>
            <w:r>
              <w:rPr>
                <w:rFonts w:ascii="Courier New" w:hAnsi="Courier New" w:cs="Courier New"/>
                <w:sz w:val="17"/>
              </w:rPr>
              <w:t xml:space="preserve">    for i, a in enumerate(sv.data):</w:t>
              <w:br/>
            </w:r>
            <w:r>
              <w:rPr>
                <w:rFonts w:ascii="Courier New" w:hAnsi="Courier New" w:cs="Courier New"/>
                <w:sz w:val="17"/>
              </w:rPr>
              <w:t xml:space="preserve">        if abs(a) &gt; tol:</w:t>
              <w:br/>
            </w:r>
            <w:r>
              <w:rPr>
                <w:rFonts w:ascii="Courier New" w:hAnsi="Courier New" w:cs="Courier New"/>
                <w:sz w:val="17"/>
              </w:rPr>
              <w:t xml:space="preserve">            print(f"  |{i:0{n}b}&gt; : {a.real:+.3f}{a.imag:+.3f}j   P = {abs(a)**2:.3f}")</w:t>
              <w:br/>
            </w:r>
            <w:r>
              <w:rPr>
                <w:rFonts w:ascii="Courier New" w:hAnsi="Courier New" w:cs="Courier New"/>
                <w:sz w:val="17"/>
              </w:rPr>
              <w:br/>
            </w:r>
            <w:r>
              <w:rPr>
                <w:rFonts w:ascii="Courier New" w:hAnsi="Courier New" w:cs="Courier New"/>
                <w:sz w:val="17"/>
              </w:rPr>
              <w:br/>
            </w:r>
            <w:r>
              <w:rPr>
                <w:rFonts w:ascii="Courier New" w:hAnsi="Courier New" w:cs="Courier New"/>
                <w:sz w:val="17"/>
              </w:rPr>
              <w:t>REG_NO = "CH.SC.U4CSE24102"</w:t>
              <w:br/>
            </w:r>
            <w:r>
              <w:rPr>
                <w:rFonts w:ascii="Courier New" w:hAnsi="Courier New" w:cs="Courier New"/>
                <w:sz w:val="17"/>
              </w:rPr>
              <w:br/>
            </w:r>
            <w:r>
              <w:rPr>
                <w:rFonts w:ascii="Courier New" w:hAnsi="Courier New" w:cs="Courier New"/>
                <w:sz w:val="17"/>
              </w:rPr>
              <w:t>def mcz(qc, n):</w:t>
              <w:br/>
            </w:r>
            <w:r>
              <w:rPr>
                <w:rFonts w:ascii="Courier New" w:hAnsi="Courier New" w:cs="Courier New"/>
                <w:sz w:val="17"/>
              </w:rPr>
              <w:t xml:space="preserve">    """multi-controlled Z on all n qubits (CZ for n = 2)"""</w:t>
              <w:br/>
            </w:r>
            <w:r>
              <w:rPr>
                <w:rFonts w:ascii="Courier New" w:hAnsi="Courier New" w:cs="Courier New"/>
                <w:sz w:val="17"/>
              </w:rPr>
              <w:t xml:space="preserve">    if n == 2:</w:t>
              <w:br/>
            </w:r>
            <w:r>
              <w:rPr>
                <w:rFonts w:ascii="Courier New" w:hAnsi="Courier New" w:cs="Courier New"/>
                <w:sz w:val="17"/>
              </w:rPr>
              <w:t xml:space="preserve">        qc.cz(0, 1)</w:t>
              <w:br/>
            </w:r>
            <w:r>
              <w:rPr>
                <w:rFonts w:ascii="Courier New" w:hAnsi="Courier New" w:cs="Courier New"/>
                <w:sz w:val="17"/>
              </w:rPr>
              <w:t xml:space="preserve">    else:</w:t>
              <w:br/>
            </w:r>
            <w:r>
              <w:rPr>
                <w:rFonts w:ascii="Courier New" w:hAnsi="Courier New" w:cs="Courier New"/>
                <w:sz w:val="17"/>
              </w:rPr>
              <w:t xml:space="preserve">        qc.h(n - 1); qc.mcx(list(range(n - 1)), n - 1); qc.h(n - 1)</w:t>
              <w:br/>
            </w:r>
            <w:r>
              <w:rPr>
                <w:rFonts w:ascii="Courier New" w:hAnsi="Courier New" w:cs="Courier New"/>
                <w:sz w:val="17"/>
              </w:rPr>
              <w:br/>
            </w:r>
            <w:r>
              <w:rPr>
                <w:rFonts w:ascii="Courier New" w:hAnsi="Courier New" w:cs="Courier New"/>
                <w:sz w:val="17"/>
              </w:rPr>
              <w:t>def oracle(marked, n):</w:t>
              <w:br/>
            </w:r>
            <w:r>
              <w:rPr>
                <w:rFonts w:ascii="Courier New" w:hAnsi="Courier New" w:cs="Courier New"/>
                <w:sz w:val="17"/>
              </w:rPr>
              <w:t xml:space="preserve">    """phase oracle: -1 on each marked bit string (rightmost character = qubit 0)"""</w:t>
              <w:br/>
            </w:r>
            <w:r>
              <w:rPr>
                <w:rFonts w:ascii="Courier New" w:hAnsi="Courier New" w:cs="Courier New"/>
                <w:sz w:val="17"/>
              </w:rPr>
              <w:t xml:space="preserve">    if isinstance(marked, str):</w:t>
              <w:br/>
            </w:r>
            <w:r>
              <w:rPr>
                <w:rFonts w:ascii="Courier New" w:hAnsi="Courier New" w:cs="Courier New"/>
                <w:sz w:val="17"/>
              </w:rPr>
              <w:t xml:space="preserve">        marked = [marked]</w:t>
              <w:br/>
            </w:r>
            <w:r>
              <w:rPr>
                <w:rFonts w:ascii="Courier New" w:hAnsi="Courier New" w:cs="Courier New"/>
                <w:sz w:val="17"/>
              </w:rPr>
              <w:t xml:space="preserve">    o = QuantumCircuit(n, name="Oracle")</w:t>
              <w:br/>
            </w:r>
            <w:r>
              <w:rPr>
                <w:rFonts w:ascii="Courier New" w:hAnsi="Courier New" w:cs="Courier New"/>
                <w:sz w:val="17"/>
              </w:rPr>
              <w:t xml:space="preserve">    for w in marked:</w:t>
              <w:br/>
            </w:r>
            <w:r>
              <w:rPr>
                <w:rFonts w:ascii="Courier New" w:hAnsi="Courier New" w:cs="Courier New"/>
                <w:sz w:val="17"/>
              </w:rPr>
              <w:t xml:space="preserve">        zeros = [i for i, b in enumerate(reversed(w)) if b == "0"]</w:t>
              <w:br/>
            </w:r>
            <w:r>
              <w:rPr>
                <w:rFonts w:ascii="Courier New" w:hAnsi="Courier New" w:cs="Courier New"/>
                <w:sz w:val="17"/>
              </w:rPr>
              <w:t xml:space="preserve">        if zeros: o.x(zeros)</w:t>
              <w:br/>
            </w:r>
            <w:r>
              <w:rPr>
                <w:rFonts w:ascii="Courier New" w:hAnsi="Courier New" w:cs="Courier New"/>
                <w:sz w:val="17"/>
              </w:rPr>
              <w:t xml:space="preserve">        mcz(o, n)</w:t>
              <w:br/>
            </w:r>
            <w:r>
              <w:rPr>
                <w:rFonts w:ascii="Courier New" w:hAnsi="Courier New" w:cs="Courier New"/>
                <w:sz w:val="17"/>
              </w:rPr>
              <w:t xml:space="preserve">        if zeros: o.x(zeros)</w:t>
              <w:br/>
            </w:r>
            <w:r>
              <w:rPr>
                <w:rFonts w:ascii="Courier New" w:hAnsi="Courier New" w:cs="Courier New"/>
                <w:sz w:val="17"/>
              </w:rPr>
              <w:t xml:space="preserve">    return o</w:t>
              <w:br/>
            </w:r>
            <w:r>
              <w:rPr>
                <w:rFonts w:ascii="Courier New" w:hAnsi="Courier New" w:cs="Courier New"/>
                <w:sz w:val="17"/>
              </w:rPr>
              <w:br/>
            </w:r>
            <w:r>
              <w:rPr>
                <w:rFonts w:ascii="Courier New" w:hAnsi="Courier New" w:cs="Courier New"/>
                <w:sz w:val="17"/>
              </w:rPr>
              <w:t>def diffuser(n):</w:t>
              <w:br/>
            </w:r>
            <w:r>
              <w:rPr>
                <w:rFonts w:ascii="Courier New" w:hAnsi="Courier New" w:cs="Courier New"/>
                <w:sz w:val="17"/>
              </w:rPr>
              <w:t xml:space="preserve">    d = QuantumCircuit(n, name="Diffuser")</w:t>
              <w:br/>
            </w:r>
            <w:r>
              <w:rPr>
                <w:rFonts w:ascii="Courier New" w:hAnsi="Courier New" w:cs="Courier New"/>
                <w:sz w:val="17"/>
              </w:rPr>
              <w:t xml:space="preserve">    d.h(range(n)); d.x(range(n))</w:t>
              <w:br/>
            </w:r>
            <w:r>
              <w:rPr>
                <w:rFonts w:ascii="Courier New" w:hAnsi="Courier New" w:cs="Courier New"/>
                <w:sz w:val="17"/>
              </w:rPr>
              <w:t xml:space="preserve">    mcz(d, n)</w:t>
              <w:br/>
            </w:r>
            <w:r>
              <w:rPr>
                <w:rFonts w:ascii="Courier New" w:hAnsi="Courier New" w:cs="Courier New"/>
                <w:sz w:val="17"/>
              </w:rPr>
              <w:t xml:space="preserve">    d.x(range(n)); d.h(range(n))</w:t>
              <w:br/>
            </w:r>
            <w:r>
              <w:rPr>
                <w:rFonts w:ascii="Courier New" w:hAnsi="Courier New" w:cs="Courier New"/>
                <w:sz w:val="17"/>
              </w:rPr>
              <w:t xml:space="preserve">    return d</w:t>
              <w:br/>
            </w:r>
            <w:r>
              <w:rPr>
                <w:rFonts w:ascii="Courier New" w:hAnsi="Courier New" w:cs="Courier New"/>
                <w:sz w:val="17"/>
              </w:rPr>
              <w:br/>
            </w:r>
            <w:r>
              <w:rPr>
                <w:rFonts w:ascii="Courier New" w:hAnsi="Courier New" w:cs="Courier New"/>
                <w:sz w:val="17"/>
              </w:rPr>
              <w:t>def grover(marked, n, k, measure=True):</w:t>
              <w:br/>
            </w:r>
            <w:r>
              <w:rPr>
                <w:rFonts w:ascii="Courier New" w:hAnsi="Courier New" w:cs="Courier New"/>
                <w:sz w:val="17"/>
              </w:rPr>
              <w:t xml:space="preserve">    qc = QuantumCircuit(n)</w:t>
              <w:br/>
            </w:r>
            <w:r>
              <w:rPr>
                <w:rFonts w:ascii="Courier New" w:hAnsi="Courier New" w:cs="Courier New"/>
                <w:sz w:val="17"/>
              </w:rPr>
              <w:t xml:space="preserve">    qc.h(range(n))</w:t>
              <w:br/>
            </w:r>
            <w:r>
              <w:rPr>
                <w:rFonts w:ascii="Courier New" w:hAnsi="Courier New" w:cs="Courier New"/>
                <w:sz w:val="17"/>
              </w:rPr>
              <w:t xml:space="preserve">    for _ in range(k):</w:t>
              <w:br/>
            </w:r>
            <w:r>
              <w:rPr>
                <w:rFonts w:ascii="Courier New" w:hAnsi="Courier New" w:cs="Courier New"/>
                <w:sz w:val="17"/>
              </w:rPr>
              <w:t xml:space="preserve">        qc.barrier(); qc.compose(oracle(marked, n), inplace=True)</w:t>
              <w:br/>
            </w:r>
            <w:r>
              <w:rPr>
                <w:rFonts w:ascii="Courier New" w:hAnsi="Courier New" w:cs="Courier New"/>
                <w:sz w:val="17"/>
              </w:rPr>
              <w:t xml:space="preserve">        qc.barrier(); qc.compose(diffuser(n), inplace=True)</w:t>
              <w:br/>
            </w:r>
            <w:r>
              <w:rPr>
                <w:rFonts w:ascii="Courier New" w:hAnsi="Courier New" w:cs="Courier New"/>
                <w:sz w:val="17"/>
              </w:rPr>
              <w:t xml:space="preserve">    if measure:</w:t>
              <w:br/>
            </w:r>
            <w:r>
              <w:rPr>
                <w:rFonts w:ascii="Courier New" w:hAnsi="Courier New" w:cs="Courier New"/>
                <w:sz w:val="17"/>
              </w:rPr>
              <w:t xml:space="preserve">        qc.measure_all()</w:t>
              <w:br/>
            </w:r>
            <w:r>
              <w:rPr>
                <w:rFonts w:ascii="Courier New" w:hAnsi="Courier New" w:cs="Courier New"/>
                <w:sz w:val="17"/>
              </w:rPr>
              <w:t xml:space="preserve">    return qc</w:t>
              <w:br/>
            </w:r>
            <w:r>
              <w:rPr>
                <w:rFonts w:ascii="Courier New" w:hAnsi="Courier New" w:cs="Courier New"/>
                <w:sz w:val="17"/>
              </w:rPr>
              <w:br/>
            </w:r>
            <w:r>
              <w:rPr>
                <w:rFonts w:ascii="Courier New" w:hAnsi="Courier New" w:cs="Courier New"/>
                <w:sz w:val="17"/>
              </w:rPr>
              <w:t>def p_success(marked, n, k):</w:t>
              <w:br/>
            </w:r>
            <w:r>
              <w:rPr>
                <w:rFonts w:ascii="Courier New" w:hAnsi="Courier New" w:cs="Courier New"/>
                <w:sz w:val="17"/>
              </w:rPr>
              <w:t xml:space="preserve">    if isinstance(marked, str): marked = [marked]</w:t>
              <w:br/>
            </w:r>
            <w:r>
              <w:rPr>
                <w:rFonts w:ascii="Courier New" w:hAnsi="Courier New" w:cs="Courier New"/>
                <w:sz w:val="17"/>
              </w:rPr>
              <w:t xml:space="preserve">    probs = Statevector(grover(marked, n, k, measure=False)).probabilities_dict()</w:t>
              <w:br/>
            </w:r>
            <w:r>
              <w:rPr>
                <w:rFonts w:ascii="Courier New" w:hAnsi="Courier New" w:cs="Courier New"/>
                <w:sz w:val="17"/>
              </w:rPr>
              <w:t xml:space="preserve">    return sum(probs.get(w, 0) for w in marked)</w:t>
              <w:br/>
            </w:r>
            <w:r>
              <w:rPr>
                <w:rFonts w:ascii="Courier New" w:hAnsi="Courier New" w:cs="Courier New"/>
                <w:sz w:val="17"/>
              </w:rPr>
            </w:r>
          </w:p>
        </w:tc>
      </w:tr>
    </w:tbl>
    <w:p>
      <w:pPr>
        <w:spacing w:after="0" w:before="0"/>
      </w:pPr>
    </w:p>
    <w:tbl>
      <w:tblPr>
        <w:tblW w:type="auto" w:w="0"/>
        <w:tblLook w:firstColumn="1" w:firstRow="1" w:lastColumn="0" w:lastRow="0" w:noHBand="0" w:noVBand="1" w:val="04A0"/>
        <w:tblBorders>
          <w:top w:val="single" w:sz="4" w:color="A6A6A6"/>
          <w:left w:val="single" w:sz="4" w:color="A6A6A6"/>
          <w:bottom w:val="single" w:sz="4" w:color="A6A6A6"/>
          <w:right w:val="single" w:sz="4" w:color="A6A6A6"/>
        </w:tblBorders>
      </w:tblPr>
      <w:tblGrid>
        <w:gridCol w:w="9026"/>
      </w:tblGrid>
      <w:tr>
        <w:tc>
          <w:tcPr>
            <w:tcW w:type="dxa" w:w="9026"/>
            <w:shd w:val="clear" w:color="auto" w:fill="FFFFFF"/>
          </w:tcPr>
          <w:p>
            <w:pPr>
              <w:spacing w:before="40" w:after="40"/>
            </w:pPr>
            <w:r>
              <w:rPr>
                <w:rFonts w:ascii="Courier New" w:hAnsi="Courier New" w:cs="Courier New"/>
                <w:sz w:val="17"/>
              </w:rPr>
              <w:t>Qiskit version: 2.5.2</w:t>
            </w:r>
          </w:p>
        </w:tc>
      </w:tr>
    </w:tbl>
    <w:p>
      <w:pPr>
        <w:spacing w:after="0" w:before="0"/>
      </w:pPr>
    </w:p>
    <w:p>
      <w:pPr>
        <w:keepNext/>
        <w:spacing w:before="240"/>
        <w:jc w:val="both"/>
        <w:rPr>
          <w:rFonts w:ascii="Times New Roman" w:hAnsi="Times New Roman" w:cs="Times New Roman"/>
          <w:sz w:val="24"/>
          <w:szCs w:val="24"/>
        </w:rPr>
      </w:pPr>
      <w:r>
        <w:rPr>
          <w:rFonts w:ascii="Times New Roman" w:hAnsi="Times New Roman" w:cs="Times New Roman"/>
          <w:b/>
          <w:bCs/>
          <w:sz w:val="24"/>
          <w:szCs w:val="24"/>
        </w:rPr>
        <w:t xml:space="preserve">Program 1: </w:t>
      </w:r>
      <w:r>
        <w:rPr>
          <w:rFonts w:ascii="Times New Roman" w:hAnsi="Times New Roman" w:cs="Times New Roman"/>
          <w:sz w:val="24"/>
          <w:szCs w:val="24"/>
        </w:rPr>
        <w:t xml:space="preserve">Create the equal superposition of two qubits. Display the four amplitudes and probabilities.</w:t>
      </w:r>
    </w:p>
    <w:p>
      <w:pPr>
        <w:spacing w:before="80" w:after="80"/>
        <w:jc w:val="both"/>
      </w:pPr>
      <w:r>
        <w:rPr>
          <w:rFonts w:ascii="Times New Roman" w:hAnsi="Times New Roman" w:cs="Times New Roman"/>
          <w:b/>
          <w:sz w:val="22"/>
        </w:rPr>
        <w:t>Code:</w:t>
      </w:r>
    </w:p>
    <w:tbl>
      <w:tblPr>
        <w:tblW w:type="auto" w:w="0"/>
        <w:tblLook w:firstColumn="1" w:firstRow="1" w:lastColumn="0" w:lastRow="0" w:noHBand="0" w:noVBand="1" w:val="04A0"/>
        <w:tblBorders>
          <w:top w:val="single" w:sz="4" w:color="A6A6A6"/>
          <w:left w:val="single" w:sz="4" w:color="A6A6A6"/>
          <w:bottom w:val="single" w:sz="4" w:color="A6A6A6"/>
          <w:right w:val="single" w:sz="4" w:color="A6A6A6"/>
        </w:tblBorders>
      </w:tblPr>
      <w:tblGrid>
        <w:gridCol w:w="9026"/>
      </w:tblGrid>
      <w:tr>
        <w:tc>
          <w:tcPr>
            <w:tcW w:type="dxa" w:w="9026"/>
            <w:shd w:val="clear" w:color="auto" w:fill="F2F2F2"/>
          </w:tcPr>
          <w:p>
            <w:pPr>
              <w:spacing w:before="40" w:after="40"/>
            </w:pPr>
            <w:r>
              <w:rPr>
                <w:rFonts w:ascii="Courier New" w:hAnsi="Courier New" w:cs="Courier New"/>
                <w:sz w:val="17"/>
              </w:rPr>
              <w:t># Program 1: equal superposition of two qubits</w:t>
              <w:br/>
            </w:r>
            <w:r>
              <w:rPr>
                <w:rFonts w:ascii="Courier New" w:hAnsi="Courier New" w:cs="Courier New"/>
                <w:sz w:val="17"/>
              </w:rPr>
              <w:t>qc = QuantumCircuit(2)</w:t>
              <w:br/>
            </w:r>
            <w:r>
              <w:rPr>
                <w:rFonts w:ascii="Courier New" w:hAnsi="Courier New" w:cs="Courier New"/>
                <w:sz w:val="17"/>
              </w:rPr>
              <w:t>qc.h([0, 1])</w:t>
              <w:br/>
            </w:r>
            <w:r>
              <w:rPr>
                <w:rFonts w:ascii="Courier New" w:hAnsi="Courier New" w:cs="Courier New"/>
                <w:sz w:val="17"/>
              </w:rPr>
              <w:t>show(qc.draw("mpl"))</w:t>
              <w:br/>
            </w:r>
            <w:r>
              <w:rPr>
                <w:rFonts w:ascii="Courier New" w:hAnsi="Courier New" w:cs="Courier New"/>
                <w:sz w:val="17"/>
              </w:rPr>
              <w:t>amps(Statevector(qc))</w:t>
            </w:r>
          </w:p>
        </w:tc>
      </w:tr>
    </w:tbl>
    <w:p>
      <w:pPr>
        <w:spacing w:after="0" w:before="0"/>
      </w:pPr>
    </w:p>
    <w:p>
      <w:pPr>
        <w:spacing w:before="240"/>
        <w:jc w:val="both"/>
        <w:rPr>
          <w:rFonts w:ascii="Times New Roman" w:hAnsi="Times New Roman" w:cs="Times New Roman"/>
          <w:sz w:val="24"/>
          <w:szCs w:val="24"/>
        </w:rPr>
      </w:pPr>
      <w:r>
        <w:rPr>
          <w:rFonts w:ascii="Times New Roman" w:hAnsi="Times New Roman" w:cs="Times New Roman"/>
          <w:b/>
          <w:bCs/>
          <w:sz w:val="24"/>
          <w:szCs w:val="24"/>
        </w:rPr>
        <w:t xml:space="preserve">OUTPUT:</w:t>
      </w:r>
    </w:p>
    <w:p>
      <w:pPr>
        <w:spacing w:before="40" w:after="40"/>
        <w:jc w:val="center"/>
      </w:pPr>
      <w:r>
        <w:drawing>
          <wp:inline xmlns:a="http://schemas.openxmlformats.org/drawingml/2006/main" xmlns:pic="http://schemas.openxmlformats.org/drawingml/2006/picture">
            <wp:extent cx="1645920" cy="1627216"/>
            <wp:docPr id="1" name="Picture 1"/>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1645920" cy="1627216"/>
                    </a:xfrm>
                    <a:prstGeom prst="rect"/>
                  </pic:spPr>
                </pic:pic>
              </a:graphicData>
            </a:graphic>
          </wp:inline>
        </w:drawing>
      </w:r>
    </w:p>
    <w:tbl>
      <w:tblPr>
        <w:tblW w:type="auto" w:w="0"/>
        <w:tblLook w:firstColumn="1" w:firstRow="1" w:lastColumn="0" w:lastRow="0" w:noHBand="0" w:noVBand="1" w:val="04A0"/>
        <w:tblBorders>
          <w:top w:val="single" w:sz="4" w:color="A6A6A6"/>
          <w:left w:val="single" w:sz="4" w:color="A6A6A6"/>
          <w:bottom w:val="single" w:sz="4" w:color="A6A6A6"/>
          <w:right w:val="single" w:sz="4" w:color="A6A6A6"/>
        </w:tblBorders>
      </w:tblPr>
      <w:tblGrid>
        <w:gridCol w:w="9026"/>
      </w:tblGrid>
      <w:tr>
        <w:tc>
          <w:tcPr>
            <w:tcW w:type="dxa" w:w="9026"/>
            <w:shd w:val="clear" w:color="auto" w:fill="FFFFFF"/>
          </w:tcPr>
          <w:p>
            <w:pPr>
              <w:spacing w:before="40" w:after="40"/>
            </w:pPr>
            <w:r>
              <w:rPr>
                <w:rFonts w:ascii="Courier New" w:hAnsi="Courier New" w:cs="Courier New"/>
                <w:sz w:val="16"/>
              </w:rPr>
              <w:t xml:space="preserve">  |00&gt; : +0.500+0.000j   P = 0.250</w:t>
              <w:br/>
            </w:r>
            <w:r>
              <w:rPr>
                <w:rFonts w:ascii="Courier New" w:hAnsi="Courier New" w:cs="Courier New"/>
                <w:sz w:val="16"/>
              </w:rPr>
              <w:t xml:space="preserve">  |01&gt; : +0.500+0.000j   P = 0.250</w:t>
              <w:br/>
            </w:r>
            <w:r>
              <w:rPr>
                <w:rFonts w:ascii="Courier New" w:hAnsi="Courier New" w:cs="Courier New"/>
                <w:sz w:val="16"/>
              </w:rPr>
              <w:t xml:space="preserve">  |10&gt; : +0.500+0.000j   P = 0.250</w:t>
              <w:br/>
            </w:r>
            <w:r>
              <w:rPr>
                <w:rFonts w:ascii="Courier New" w:hAnsi="Courier New" w:cs="Courier New"/>
                <w:sz w:val="16"/>
              </w:rPr>
              <w:t xml:space="preserve">  |11&gt; : +0.500+0.000j   P = 0.250</w:t>
            </w:r>
          </w:p>
        </w:tc>
      </w:tr>
    </w:tbl>
    <w:p>
      <w:pPr>
        <w:spacing w:after="0" w:before="0"/>
      </w:pPr>
    </w:p>
    <w:p>
      <w:pPr>
        <w:spacing w:before="80" w:after="80"/>
        <w:jc w:val="both"/>
      </w:pPr>
      <w:r>
        <w:rPr>
          <w:rFonts w:ascii="Times New Roman" w:hAnsi="Times New Roman" w:cs="Times New Roman"/>
          <w:b/>
          <w:sz w:val="24"/>
        </w:rPr>
        <w:t xml:space="preserve">Inference: </w:t>
      </w:r>
      <w:r>
        <w:rPr>
          <w:rFonts w:ascii="Times New Roman" w:hAnsi="Times New Roman" w:cs="Times New Roman"/>
          <w:b w:val="0"/>
          <w:sz w:val="24"/>
        </w:rPr>
        <w:t>H on both qubits gives |s&gt; = ½(|00&gt;+|01&gt;+|10&gt;+|11&gt;): all four amplitudes are 1/√4 = 0.5 and every item has probability 0.25.</w:t>
      </w:r>
    </w:p>
    <w:p>
      <w:pPr>
        <w:keepNext/>
        <w:spacing w:before="240"/>
        <w:jc w:val="both"/>
        <w:rPr>
          <w:rFonts w:ascii="Times New Roman" w:hAnsi="Times New Roman" w:cs="Times New Roman"/>
          <w:sz w:val="24"/>
          <w:szCs w:val="24"/>
        </w:rPr>
      </w:pPr>
      <w:r>
        <w:rPr>
          <w:rFonts w:ascii="Times New Roman" w:hAnsi="Times New Roman" w:cs="Times New Roman"/>
          <w:b/>
          <w:bCs/>
          <w:sz w:val="24"/>
          <w:szCs w:val="24"/>
        </w:rPr>
        <w:t xml:space="preserve">Program 2: </w:t>
      </w:r>
      <w:r>
        <w:rPr>
          <w:rFonts w:ascii="Times New Roman" w:hAnsi="Times New Roman" w:cs="Times New Roman"/>
          <w:sz w:val="24"/>
          <w:szCs w:val="24"/>
        </w:rPr>
        <w:t xml:space="preserve">Add the oracle that marks 11 (a CZ gate). Display the statevector and show that the sign of the marked item has changed while the probabilities have not.</w:t>
      </w:r>
    </w:p>
    <w:p>
      <w:pPr>
        <w:spacing w:before="80" w:after="80"/>
        <w:jc w:val="both"/>
      </w:pPr>
      <w:r>
        <w:rPr>
          <w:rFonts w:ascii="Times New Roman" w:hAnsi="Times New Roman" w:cs="Times New Roman"/>
          <w:b/>
          <w:sz w:val="22"/>
        </w:rPr>
        <w:t>Code:</w:t>
      </w:r>
    </w:p>
    <w:tbl>
      <w:tblPr>
        <w:tblW w:type="auto" w:w="0"/>
        <w:tblLook w:firstColumn="1" w:firstRow="1" w:lastColumn="0" w:lastRow="0" w:noHBand="0" w:noVBand="1" w:val="04A0"/>
        <w:tblBorders>
          <w:top w:val="single" w:sz="4" w:color="A6A6A6"/>
          <w:left w:val="single" w:sz="4" w:color="A6A6A6"/>
          <w:bottom w:val="single" w:sz="4" w:color="A6A6A6"/>
          <w:right w:val="single" w:sz="4" w:color="A6A6A6"/>
        </w:tblBorders>
      </w:tblPr>
      <w:tblGrid>
        <w:gridCol w:w="9026"/>
      </w:tblGrid>
      <w:tr>
        <w:tc>
          <w:tcPr>
            <w:tcW w:type="dxa" w:w="9026"/>
            <w:shd w:val="clear" w:color="auto" w:fill="F2F2F2"/>
          </w:tcPr>
          <w:p>
            <w:pPr>
              <w:spacing w:before="40" w:after="40"/>
            </w:pPr>
            <w:r>
              <w:rPr>
                <w:rFonts w:ascii="Courier New" w:hAnsi="Courier New" w:cs="Courier New"/>
                <w:sz w:val="17"/>
              </w:rPr>
              <w:t># Program 2: oracle marking 11 (CZ)</w:t>
              <w:br/>
            </w:r>
            <w:r>
              <w:rPr>
                <w:rFonts w:ascii="Courier New" w:hAnsi="Courier New" w:cs="Courier New"/>
                <w:sz w:val="17"/>
              </w:rPr>
              <w:t>qc = QuantumCircuit(2)</w:t>
              <w:br/>
            </w:r>
            <w:r>
              <w:rPr>
                <w:rFonts w:ascii="Courier New" w:hAnsi="Courier New" w:cs="Courier New"/>
                <w:sz w:val="17"/>
              </w:rPr>
              <w:t>qc.h([0, 1]); qc.barrier()</w:t>
              <w:br/>
            </w:r>
            <w:r>
              <w:rPr>
                <w:rFonts w:ascii="Courier New" w:hAnsi="Courier New" w:cs="Courier New"/>
                <w:sz w:val="17"/>
              </w:rPr>
              <w:t>qc.cz(0, 1)</w:t>
              <w:br/>
            </w:r>
            <w:r>
              <w:rPr>
                <w:rFonts w:ascii="Courier New" w:hAnsi="Courier New" w:cs="Courier New"/>
                <w:sz w:val="17"/>
              </w:rPr>
              <w:t>show(qc.draw("mpl"))</w:t>
              <w:br/>
            </w:r>
            <w:r>
              <w:rPr>
                <w:rFonts w:ascii="Courier New" w:hAnsi="Courier New" w:cs="Courier New"/>
                <w:sz w:val="17"/>
              </w:rPr>
              <w:t>sv2 = Statevector(qc)</w:t>
              <w:br/>
            </w:r>
            <w:r>
              <w:rPr>
                <w:rFonts w:ascii="Courier New" w:hAnsi="Courier New" w:cs="Courier New"/>
                <w:sz w:val="17"/>
              </w:rPr>
              <w:t>amps(sv2)</w:t>
              <w:br/>
            </w:r>
            <w:r>
              <w:rPr>
                <w:rFonts w:ascii="Courier New" w:hAnsi="Courier New" w:cs="Courier New"/>
                <w:sz w:val="17"/>
              </w:rPr>
              <w:t>print("Probabilities unchanged:", np.allclose(sv2.probabilities(), [0.25] * 4))</w:t>
            </w:r>
          </w:p>
        </w:tc>
      </w:tr>
    </w:tbl>
    <w:p>
      <w:pPr>
        <w:spacing w:after="0" w:before="0"/>
      </w:pPr>
    </w:p>
    <w:p>
      <w:pPr>
        <w:spacing w:before="240"/>
        <w:jc w:val="both"/>
        <w:rPr>
          <w:rFonts w:ascii="Times New Roman" w:hAnsi="Times New Roman" w:cs="Times New Roman"/>
          <w:sz w:val="24"/>
          <w:szCs w:val="24"/>
        </w:rPr>
      </w:pPr>
      <w:r>
        <w:rPr>
          <w:rFonts w:ascii="Times New Roman" w:hAnsi="Times New Roman" w:cs="Times New Roman"/>
          <w:b/>
          <w:bCs/>
          <w:sz w:val="24"/>
          <w:szCs w:val="24"/>
        </w:rPr>
        <w:t xml:space="preserve">OUTPUT:</w:t>
      </w:r>
    </w:p>
    <w:p>
      <w:pPr>
        <w:spacing w:before="40" w:after="40"/>
        <w:jc w:val="center"/>
      </w:pPr>
      <w:r>
        <w:drawing>
          <wp:inline xmlns:a="http://schemas.openxmlformats.org/drawingml/2006/main" xmlns:pic="http://schemas.openxmlformats.org/drawingml/2006/picture">
            <wp:extent cx="1645920" cy="938984"/>
            <wp:docPr id="2" name="Picture 2"/>
            <wp:cNvGraphicFramePr>
              <a:graphicFrameLocks noChangeAspect="1"/>
            </wp:cNvGraphicFramePr>
            <a:graphic>
              <a:graphicData uri="http://schemas.openxmlformats.org/drawingml/2006/picture">
                <pic:pic>
                  <pic:nvPicPr>
                    <pic:cNvPr id="0" name="image.png"/>
                    <pic:cNvPicPr/>
                  </pic:nvPicPr>
                  <pic:blipFill>
                    <a:blip r:embed="rId16"/>
                    <a:stretch>
                      <a:fillRect/>
                    </a:stretch>
                  </pic:blipFill>
                  <pic:spPr>
                    <a:xfrm>
                      <a:off x="0" y="0"/>
                      <a:ext cx="1645920" cy="938984"/>
                    </a:xfrm>
                    <a:prstGeom prst="rect"/>
                  </pic:spPr>
                </pic:pic>
              </a:graphicData>
            </a:graphic>
          </wp:inline>
        </w:drawing>
      </w:r>
    </w:p>
    <w:tbl>
      <w:tblPr>
        <w:tblW w:type="auto" w:w="0"/>
        <w:tblLook w:firstColumn="1" w:firstRow="1" w:lastColumn="0" w:lastRow="0" w:noHBand="0" w:noVBand="1" w:val="04A0"/>
        <w:tblBorders>
          <w:top w:val="single" w:sz="4" w:color="A6A6A6"/>
          <w:left w:val="single" w:sz="4" w:color="A6A6A6"/>
          <w:bottom w:val="single" w:sz="4" w:color="A6A6A6"/>
          <w:right w:val="single" w:sz="4" w:color="A6A6A6"/>
        </w:tblBorders>
      </w:tblPr>
      <w:tblGrid>
        <w:gridCol w:w="9026"/>
      </w:tblGrid>
      <w:tr>
        <w:tc>
          <w:tcPr>
            <w:tcW w:type="dxa" w:w="9026"/>
            <w:shd w:val="clear" w:color="auto" w:fill="FFFFFF"/>
          </w:tcPr>
          <w:p>
            <w:pPr>
              <w:spacing w:before="40" w:after="40"/>
            </w:pPr>
            <w:r>
              <w:rPr>
                <w:rFonts w:ascii="Courier New" w:hAnsi="Courier New" w:cs="Courier New"/>
                <w:sz w:val="16"/>
              </w:rPr>
              <w:t xml:space="preserve">  |00&gt; : +0.500+0.000j   P = 0.250</w:t>
              <w:br/>
            </w:r>
            <w:r>
              <w:rPr>
                <w:rFonts w:ascii="Courier New" w:hAnsi="Courier New" w:cs="Courier New"/>
                <w:sz w:val="16"/>
              </w:rPr>
              <w:t xml:space="preserve">  |01&gt; : +0.500+0.000j   P = 0.250</w:t>
              <w:br/>
            </w:r>
            <w:r>
              <w:rPr>
                <w:rFonts w:ascii="Courier New" w:hAnsi="Courier New" w:cs="Courier New"/>
                <w:sz w:val="16"/>
              </w:rPr>
              <w:t xml:space="preserve">  |10&gt; : +0.500+0.000j   P = 0.250</w:t>
              <w:br/>
            </w:r>
            <w:r>
              <w:rPr>
                <w:rFonts w:ascii="Courier New" w:hAnsi="Courier New" w:cs="Courier New"/>
                <w:sz w:val="16"/>
              </w:rPr>
              <w:t xml:space="preserve">  |11&gt; : -0.500+0.000j   P = 0.250</w:t>
              <w:br/>
            </w:r>
            <w:r>
              <w:rPr>
                <w:rFonts w:ascii="Courier New" w:hAnsi="Courier New" w:cs="Courier New"/>
                <w:sz w:val="16"/>
              </w:rPr>
              <w:t>Probabilities unchanged: True</w:t>
            </w:r>
          </w:p>
        </w:tc>
      </w:tr>
    </w:tbl>
    <w:p>
      <w:pPr>
        <w:spacing w:after="0" w:before="0"/>
      </w:pPr>
    </w:p>
    <w:p>
      <w:pPr>
        <w:spacing w:before="80" w:after="80"/>
        <w:jc w:val="both"/>
      </w:pPr>
      <w:r>
        <w:rPr>
          <w:rFonts w:ascii="Times New Roman" w:hAnsi="Times New Roman" w:cs="Times New Roman"/>
          <w:b/>
          <w:sz w:val="24"/>
        </w:rPr>
        <w:t xml:space="preserve">Inference: </w:t>
      </w:r>
      <w:r>
        <w:rPr>
          <w:rFonts w:ascii="Times New Roman" w:hAnsi="Times New Roman" w:cs="Times New Roman"/>
          <w:b w:val="0"/>
          <w:sz w:val="24"/>
        </w:rPr>
        <w:t>After the CZ oracle the amplitude of |11&gt; becomes −0.5 while the others stay +0.5. The probabilities are still all 0.25, because the sign disappears when the amplitude is squared — the oracle only marks the item in the phase.</w:t>
      </w:r>
    </w:p>
    <w:p>
      <w:pPr>
        <w:keepNext/>
        <w:spacing w:before="240"/>
        <w:jc w:val="both"/>
        <w:rPr>
          <w:rFonts w:ascii="Times New Roman" w:hAnsi="Times New Roman" w:cs="Times New Roman"/>
          <w:sz w:val="24"/>
          <w:szCs w:val="24"/>
        </w:rPr>
      </w:pPr>
      <w:r>
        <w:rPr>
          <w:rFonts w:ascii="Times New Roman" w:hAnsi="Times New Roman" w:cs="Times New Roman"/>
          <w:b/>
          <w:bCs/>
          <w:sz w:val="24"/>
          <w:szCs w:val="24"/>
        </w:rPr>
        <w:t xml:space="preserve">Program 3: </w:t>
      </w:r>
      <w:r>
        <w:rPr>
          <w:rFonts w:ascii="Times New Roman" w:hAnsi="Times New Roman" w:cs="Times New Roman"/>
          <w:sz w:val="24"/>
          <w:szCs w:val="24"/>
        </w:rPr>
        <w:t xml:space="preserve">Build the oracles that mark 00, 01 and 10 using X gates before and after the CZ gate. Verify each by displaying the diagonal of its operator.</w:t>
      </w:r>
    </w:p>
    <w:p>
      <w:pPr>
        <w:spacing w:before="80" w:after="80"/>
        <w:jc w:val="both"/>
      </w:pPr>
      <w:r>
        <w:rPr>
          <w:rFonts w:ascii="Times New Roman" w:hAnsi="Times New Roman" w:cs="Times New Roman"/>
          <w:b/>
          <w:sz w:val="22"/>
        </w:rPr>
        <w:t>Code:</w:t>
      </w:r>
    </w:p>
    <w:tbl>
      <w:tblPr>
        <w:tblW w:type="auto" w:w="0"/>
        <w:tblLook w:firstColumn="1" w:firstRow="1" w:lastColumn="0" w:lastRow="0" w:noHBand="0" w:noVBand="1" w:val="04A0"/>
        <w:tblBorders>
          <w:top w:val="single" w:sz="4" w:color="A6A6A6"/>
          <w:left w:val="single" w:sz="4" w:color="A6A6A6"/>
          <w:bottom w:val="single" w:sz="4" w:color="A6A6A6"/>
          <w:right w:val="single" w:sz="4" w:color="A6A6A6"/>
        </w:tblBorders>
      </w:tblPr>
      <w:tblGrid>
        <w:gridCol w:w="9026"/>
      </w:tblGrid>
      <w:tr>
        <w:tc>
          <w:tcPr>
            <w:tcW w:type="dxa" w:w="9026"/>
            <w:shd w:val="clear" w:color="auto" w:fill="F2F2F2"/>
          </w:tcPr>
          <w:p>
            <w:pPr>
              <w:spacing w:before="40" w:after="40"/>
            </w:pPr>
            <w:r>
              <w:rPr>
                <w:rFonts w:ascii="Courier New" w:hAnsi="Courier New" w:cs="Courier New"/>
                <w:sz w:val="17"/>
              </w:rPr>
              <w:t># Program 3: oracles for 00, 01, 10 (X before and after CZ)</w:t>
              <w:br/>
            </w:r>
            <w:r>
              <w:rPr>
                <w:rFonts w:ascii="Courier New" w:hAnsi="Courier New" w:cs="Courier New"/>
                <w:sz w:val="17"/>
              </w:rPr>
              <w:t>for w in ["00", "01", "10", "11"]:</w:t>
              <w:br/>
            </w:r>
            <w:r>
              <w:rPr>
                <w:rFonts w:ascii="Courier New" w:hAnsi="Courier New" w:cs="Courier New"/>
                <w:sz w:val="17"/>
              </w:rPr>
              <w:t xml:space="preserve">    o = oracle(w, 2)</w:t>
              <w:br/>
            </w:r>
            <w:r>
              <w:rPr>
                <w:rFonts w:ascii="Courier New" w:hAnsi="Courier New" w:cs="Courier New"/>
                <w:sz w:val="17"/>
              </w:rPr>
              <w:t xml:space="preserve">    diag = np.real(np.diag(Operator(o).data))</w:t>
              <w:br/>
            </w:r>
            <w:r>
              <w:rPr>
                <w:rFonts w:ascii="Courier New" w:hAnsi="Courier New" w:cs="Courier New"/>
                <w:sz w:val="17"/>
              </w:rPr>
              <w:t xml:space="preserve">    print(f"Oracle for {w}: diagonal", {f"{i:02b}": int(d) for i, d in enumerate(diag)})</w:t>
              <w:br/>
            </w:r>
            <w:r>
              <w:rPr>
                <w:rFonts w:ascii="Courier New" w:hAnsi="Courier New" w:cs="Courier New"/>
                <w:sz w:val="17"/>
              </w:rPr>
              <w:t>show(oracle("01", 2).draw("mpl"))</w:t>
            </w:r>
          </w:p>
        </w:tc>
      </w:tr>
    </w:tbl>
    <w:p>
      <w:pPr>
        <w:spacing w:after="0" w:before="0"/>
      </w:pPr>
    </w:p>
    <w:p>
      <w:pPr>
        <w:spacing w:before="240"/>
        <w:jc w:val="both"/>
        <w:rPr>
          <w:rFonts w:ascii="Times New Roman" w:hAnsi="Times New Roman" w:cs="Times New Roman"/>
          <w:sz w:val="24"/>
          <w:szCs w:val="24"/>
        </w:rPr>
      </w:pPr>
      <w:r>
        <w:rPr>
          <w:rFonts w:ascii="Times New Roman" w:hAnsi="Times New Roman" w:cs="Times New Roman"/>
          <w:b/>
          <w:bCs/>
          <w:sz w:val="24"/>
          <w:szCs w:val="24"/>
        </w:rPr>
        <w:t xml:space="preserve">OUTPUT:</w:t>
      </w:r>
    </w:p>
    <w:tbl>
      <w:tblPr>
        <w:tblW w:type="auto" w:w="0"/>
        <w:tblLook w:firstColumn="1" w:firstRow="1" w:lastColumn="0" w:lastRow="0" w:noHBand="0" w:noVBand="1" w:val="04A0"/>
        <w:tblBorders>
          <w:top w:val="single" w:sz="4" w:color="A6A6A6"/>
          <w:left w:val="single" w:sz="4" w:color="A6A6A6"/>
          <w:bottom w:val="single" w:sz="4" w:color="A6A6A6"/>
          <w:right w:val="single" w:sz="4" w:color="A6A6A6"/>
        </w:tblBorders>
      </w:tblPr>
      <w:tblGrid>
        <w:gridCol w:w="9026"/>
      </w:tblGrid>
      <w:tr>
        <w:tc>
          <w:tcPr>
            <w:tcW w:type="dxa" w:w="9026"/>
            <w:shd w:val="clear" w:color="auto" w:fill="FFFFFF"/>
          </w:tcPr>
          <w:p>
            <w:pPr>
              <w:spacing w:before="40" w:after="40"/>
            </w:pPr>
            <w:r>
              <w:rPr>
                <w:rFonts w:ascii="Courier New" w:hAnsi="Courier New" w:cs="Courier New"/>
                <w:sz w:val="16"/>
              </w:rPr>
              <w:t>Oracle for 00: diagonal {'00': -1, '01': 1, '10': 1, '11': 1}</w:t>
              <w:br/>
            </w:r>
            <w:r>
              <w:rPr>
                <w:rFonts w:ascii="Courier New" w:hAnsi="Courier New" w:cs="Courier New"/>
                <w:sz w:val="16"/>
              </w:rPr>
              <w:t>Oracle for 01: diagonal {'00': 1, '01': -1, '10': 1, '11': 1}</w:t>
              <w:br/>
            </w:r>
            <w:r>
              <w:rPr>
                <w:rFonts w:ascii="Courier New" w:hAnsi="Courier New" w:cs="Courier New"/>
                <w:sz w:val="16"/>
              </w:rPr>
              <w:t>Oracle for 10: diagonal {'00': 1, '01': 1, '10': -1, '11': 1}</w:t>
              <w:br/>
            </w:r>
            <w:r>
              <w:rPr>
                <w:rFonts w:ascii="Courier New" w:hAnsi="Courier New" w:cs="Courier New"/>
                <w:sz w:val="16"/>
              </w:rPr>
              <w:t>Oracle for 11: diagonal {'00': 1, '01': 1, '10': 1, '11': -1}</w:t>
            </w:r>
          </w:p>
        </w:tc>
      </w:tr>
    </w:tbl>
    <w:p>
      <w:pPr>
        <w:spacing w:after="0" w:before="0"/>
      </w:pPr>
    </w:p>
    <w:p>
      <w:pPr>
        <w:spacing w:before="40" w:after="40"/>
        <w:jc w:val="center"/>
      </w:pPr>
      <w:r>
        <w:drawing>
          <wp:inline xmlns:a="http://schemas.openxmlformats.org/drawingml/2006/main" xmlns:pic="http://schemas.openxmlformats.org/drawingml/2006/picture">
            <wp:extent cx="1645920" cy="938984"/>
            <wp:docPr id="3" name="Picture 3"/>
            <wp:cNvGraphicFramePr>
              <a:graphicFrameLocks noChangeAspect="1"/>
            </wp:cNvGraphicFramePr>
            <a:graphic>
              <a:graphicData uri="http://schemas.openxmlformats.org/drawingml/2006/picture">
                <pic:pic>
                  <pic:nvPicPr>
                    <pic:cNvPr id="0" name="image.png"/>
                    <pic:cNvPicPr/>
                  </pic:nvPicPr>
                  <pic:blipFill>
                    <a:blip r:embed="rId17"/>
                    <a:stretch>
                      <a:fillRect/>
                    </a:stretch>
                  </pic:blipFill>
                  <pic:spPr>
                    <a:xfrm>
                      <a:off x="0" y="0"/>
                      <a:ext cx="1645920" cy="938984"/>
                    </a:xfrm>
                    <a:prstGeom prst="rect"/>
                  </pic:spPr>
                </pic:pic>
              </a:graphicData>
            </a:graphic>
          </wp:inline>
        </w:drawing>
      </w:r>
    </w:p>
    <w:p>
      <w:pPr>
        <w:spacing w:before="80" w:after="80"/>
        <w:jc w:val="both"/>
      </w:pPr>
      <w:r>
        <w:rPr>
          <w:rFonts w:ascii="Times New Roman" w:hAnsi="Times New Roman" w:cs="Times New Roman"/>
          <w:b/>
          <w:sz w:val="24"/>
        </w:rPr>
        <w:t xml:space="preserve">Inference: </w:t>
      </w:r>
      <w:r>
        <w:rPr>
          <w:rFonts w:ascii="Times New Roman" w:hAnsi="Times New Roman" w:cs="Times New Roman"/>
          <w:b w:val="0"/>
          <w:sz w:val="24"/>
        </w:rPr>
        <w:t>Each oracle is diagonal with −1 exactly at its marked item and +1 elsewhere: the X gates map the marked string to 11, the CZ flips its sign, and the second X gates undo the mapping. (Diagonal index labels use Qiskit order q1q0.)</w:t>
      </w:r>
    </w:p>
    <w:p>
      <w:pPr>
        <w:keepNext/>
        <w:spacing w:before="240"/>
        <w:jc w:val="both"/>
        <w:rPr>
          <w:rFonts w:ascii="Times New Roman" w:hAnsi="Times New Roman" w:cs="Times New Roman"/>
          <w:sz w:val="24"/>
          <w:szCs w:val="24"/>
        </w:rPr>
      </w:pPr>
      <w:r>
        <w:rPr>
          <w:rFonts w:ascii="Times New Roman" w:hAnsi="Times New Roman" w:cs="Times New Roman"/>
          <w:b/>
          <w:bCs/>
          <w:sz w:val="24"/>
          <w:szCs w:val="24"/>
        </w:rPr>
        <w:t xml:space="preserve">Program 4: </w:t>
      </w:r>
      <w:r>
        <w:rPr>
          <w:rFonts w:ascii="Times New Roman" w:hAnsi="Times New Roman" w:cs="Times New Roman"/>
          <w:sz w:val="24"/>
          <w:szCs w:val="24"/>
        </w:rPr>
        <w:t xml:space="preserve">Build the two-qubit diffuser from H, X and CZ gates. Apply it to the state from Program 2 and display the amplitudes after it.</w:t>
      </w:r>
    </w:p>
    <w:p>
      <w:pPr>
        <w:spacing w:before="80" w:after="80"/>
        <w:jc w:val="both"/>
      </w:pPr>
      <w:r>
        <w:rPr>
          <w:rFonts w:ascii="Times New Roman" w:hAnsi="Times New Roman" w:cs="Times New Roman"/>
          <w:b/>
          <w:sz w:val="22"/>
        </w:rPr>
        <w:t>Code:</w:t>
      </w:r>
    </w:p>
    <w:tbl>
      <w:tblPr>
        <w:tblW w:type="auto" w:w="0"/>
        <w:tblLook w:firstColumn="1" w:firstRow="1" w:lastColumn="0" w:lastRow="0" w:noHBand="0" w:noVBand="1" w:val="04A0"/>
        <w:tblBorders>
          <w:top w:val="single" w:sz="4" w:color="A6A6A6"/>
          <w:left w:val="single" w:sz="4" w:color="A6A6A6"/>
          <w:bottom w:val="single" w:sz="4" w:color="A6A6A6"/>
          <w:right w:val="single" w:sz="4" w:color="A6A6A6"/>
        </w:tblBorders>
      </w:tblPr>
      <w:tblGrid>
        <w:gridCol w:w="9026"/>
      </w:tblGrid>
      <w:tr>
        <w:tc>
          <w:tcPr>
            <w:tcW w:type="dxa" w:w="9026"/>
            <w:shd w:val="clear" w:color="auto" w:fill="F2F2F2"/>
          </w:tcPr>
          <w:p>
            <w:pPr>
              <w:spacing w:before="40" w:after="40"/>
            </w:pPr>
            <w:r>
              <w:rPr>
                <w:rFonts w:ascii="Courier New" w:hAnsi="Courier New" w:cs="Courier New"/>
                <w:sz w:val="17"/>
              </w:rPr>
              <w:t># Program 4: two-qubit diffuser applied to the state from Program 2</w:t>
              <w:br/>
            </w:r>
            <w:r>
              <w:rPr>
                <w:rFonts w:ascii="Courier New" w:hAnsi="Courier New" w:cs="Courier New"/>
                <w:sz w:val="17"/>
              </w:rPr>
              <w:t>d = diffuser(2)</w:t>
              <w:br/>
            </w:r>
            <w:r>
              <w:rPr>
                <w:rFonts w:ascii="Courier New" w:hAnsi="Courier New" w:cs="Courier New"/>
                <w:sz w:val="17"/>
              </w:rPr>
              <w:t>show(d.draw("mpl"))</w:t>
              <w:br/>
            </w:r>
            <w:r>
              <w:rPr>
                <w:rFonts w:ascii="Courier New" w:hAnsi="Courier New" w:cs="Courier New"/>
                <w:sz w:val="17"/>
              </w:rPr>
              <w:t>qc = QuantumCircuit(2); qc.h([0, 1]); qc.cz(0, 1)</w:t>
              <w:br/>
            </w:r>
            <w:r>
              <w:rPr>
                <w:rFonts w:ascii="Courier New" w:hAnsi="Courier New" w:cs="Courier New"/>
                <w:sz w:val="17"/>
              </w:rPr>
              <w:t>qc.compose(d, inplace=True)</w:t>
              <w:br/>
            </w:r>
            <w:r>
              <w:rPr>
                <w:rFonts w:ascii="Courier New" w:hAnsi="Courier New" w:cs="Courier New"/>
                <w:sz w:val="17"/>
              </w:rPr>
              <w:t>amps(Statevector(qc))</w:t>
            </w:r>
          </w:p>
        </w:tc>
      </w:tr>
    </w:tbl>
    <w:p>
      <w:pPr>
        <w:spacing w:after="0" w:before="0"/>
      </w:pPr>
    </w:p>
    <w:p>
      <w:pPr>
        <w:spacing w:before="240"/>
        <w:jc w:val="both"/>
        <w:rPr>
          <w:rFonts w:ascii="Times New Roman" w:hAnsi="Times New Roman" w:cs="Times New Roman"/>
          <w:sz w:val="24"/>
          <w:szCs w:val="24"/>
        </w:rPr>
      </w:pPr>
      <w:r>
        <w:rPr>
          <w:rFonts w:ascii="Times New Roman" w:hAnsi="Times New Roman" w:cs="Times New Roman"/>
          <w:b/>
          <w:bCs/>
          <w:sz w:val="24"/>
          <w:szCs w:val="24"/>
        </w:rPr>
        <w:t xml:space="preserve">OUTPUT:</w:t>
      </w:r>
    </w:p>
    <w:p>
      <w:pPr>
        <w:spacing w:before="40" w:after="40"/>
        <w:jc w:val="center"/>
      </w:pPr>
      <w:r>
        <w:drawing>
          <wp:inline xmlns:a="http://schemas.openxmlformats.org/drawingml/2006/main" xmlns:pic="http://schemas.openxmlformats.org/drawingml/2006/picture">
            <wp:extent cx="2182672" cy="875080"/>
            <wp:docPr id="4" name="Picture 4"/>
            <wp:cNvGraphicFramePr>
              <a:graphicFrameLocks noChangeAspect="1"/>
            </wp:cNvGraphicFramePr>
            <a:graphic>
              <a:graphicData uri="http://schemas.openxmlformats.org/drawingml/2006/picture">
                <pic:pic>
                  <pic:nvPicPr>
                    <pic:cNvPr id="0" name="image.png"/>
                    <pic:cNvPicPr/>
                  </pic:nvPicPr>
                  <pic:blipFill>
                    <a:blip r:embed="rId18"/>
                    <a:stretch>
                      <a:fillRect/>
                    </a:stretch>
                  </pic:blipFill>
                  <pic:spPr>
                    <a:xfrm>
                      <a:off x="0" y="0"/>
                      <a:ext cx="2182672" cy="875080"/>
                    </a:xfrm>
                    <a:prstGeom prst="rect"/>
                  </pic:spPr>
                </pic:pic>
              </a:graphicData>
            </a:graphic>
          </wp:inline>
        </w:drawing>
      </w:r>
    </w:p>
    <w:tbl>
      <w:tblPr>
        <w:tblW w:type="auto" w:w="0"/>
        <w:tblLook w:firstColumn="1" w:firstRow="1" w:lastColumn="0" w:lastRow="0" w:noHBand="0" w:noVBand="1" w:val="04A0"/>
        <w:tblBorders>
          <w:top w:val="single" w:sz="4" w:color="A6A6A6"/>
          <w:left w:val="single" w:sz="4" w:color="A6A6A6"/>
          <w:bottom w:val="single" w:sz="4" w:color="A6A6A6"/>
          <w:right w:val="single" w:sz="4" w:color="A6A6A6"/>
        </w:tblBorders>
      </w:tblPr>
      <w:tblGrid>
        <w:gridCol w:w="9026"/>
      </w:tblGrid>
      <w:tr>
        <w:tc>
          <w:tcPr>
            <w:tcW w:type="dxa" w:w="9026"/>
            <w:shd w:val="clear" w:color="auto" w:fill="FFFFFF"/>
          </w:tcPr>
          <w:p>
            <w:pPr>
              <w:spacing w:before="40" w:after="40"/>
            </w:pPr>
            <w:r>
              <w:rPr>
                <w:rFonts w:ascii="Courier New" w:hAnsi="Courier New" w:cs="Courier New"/>
                <w:sz w:val="16"/>
              </w:rPr>
              <w:t xml:space="preserve">  |11&gt; : -1.000+0.000j   P = 1.000</w:t>
            </w:r>
          </w:p>
        </w:tc>
      </w:tr>
    </w:tbl>
    <w:p>
      <w:pPr>
        <w:spacing w:after="0" w:before="0"/>
      </w:pPr>
    </w:p>
    <w:p>
      <w:pPr>
        <w:spacing w:before="80" w:after="80"/>
        <w:jc w:val="both"/>
      </w:pPr>
      <w:r>
        <w:rPr>
          <w:rFonts w:ascii="Times New Roman" w:hAnsi="Times New Roman" w:cs="Times New Roman"/>
          <w:b/>
          <w:sz w:val="24"/>
        </w:rPr>
        <w:t xml:space="preserve">Inference: </w:t>
      </w:r>
      <w:r>
        <w:rPr>
          <w:rFonts w:ascii="Times New Roman" w:hAnsi="Times New Roman" w:cs="Times New Roman"/>
          <w:b w:val="0"/>
          <w:sz w:val="24"/>
        </w:rPr>
        <w:t>After the diffuser the state is −|11&gt;: amplitudes 0, 0, 0 and −1. The mean of (½, ½, ½, −½) is ¼, so the unmarked amplitudes become 2·¼ − ½ = 0 and the marked one 2·¼ + ½ = 1. The overall −1 is the global phase of the H-X-CZ-X-H circuit (= −D) and does not affect measurement.</w:t>
      </w:r>
    </w:p>
    <w:p>
      <w:pPr>
        <w:keepNext/>
        <w:spacing w:before="240"/>
        <w:jc w:val="both"/>
        <w:rPr>
          <w:rFonts w:ascii="Times New Roman" w:hAnsi="Times New Roman" w:cs="Times New Roman"/>
          <w:sz w:val="24"/>
          <w:szCs w:val="24"/>
        </w:rPr>
      </w:pPr>
      <w:r>
        <w:rPr>
          <w:rFonts w:ascii="Times New Roman" w:hAnsi="Times New Roman" w:cs="Times New Roman"/>
          <w:b/>
          <w:bCs/>
          <w:sz w:val="24"/>
          <w:szCs w:val="24"/>
        </w:rPr>
        <w:t xml:space="preserve">Program 5: </w:t>
      </w:r>
      <w:r>
        <w:rPr>
          <w:rFonts w:ascii="Times New Roman" w:hAnsi="Times New Roman" w:cs="Times New Roman"/>
          <w:sz w:val="24"/>
          <w:szCs w:val="24"/>
        </w:rPr>
        <w:t xml:space="preserve">Assemble the complete two-qubit Grover circuit for the marked item 11. Run it with 1024 shots and plot the histogram.</w:t>
      </w:r>
    </w:p>
    <w:p>
      <w:pPr>
        <w:spacing w:before="80" w:after="80"/>
        <w:jc w:val="both"/>
      </w:pPr>
      <w:r>
        <w:rPr>
          <w:rFonts w:ascii="Times New Roman" w:hAnsi="Times New Roman" w:cs="Times New Roman"/>
          <w:b/>
          <w:sz w:val="22"/>
        </w:rPr>
        <w:t>Code:</w:t>
      </w:r>
    </w:p>
    <w:tbl>
      <w:tblPr>
        <w:tblW w:type="auto" w:w="0"/>
        <w:tblLook w:firstColumn="1" w:firstRow="1" w:lastColumn="0" w:lastRow="0" w:noHBand="0" w:noVBand="1" w:val="04A0"/>
        <w:tblBorders>
          <w:top w:val="single" w:sz="4" w:color="A6A6A6"/>
          <w:left w:val="single" w:sz="4" w:color="A6A6A6"/>
          <w:bottom w:val="single" w:sz="4" w:color="A6A6A6"/>
          <w:right w:val="single" w:sz="4" w:color="A6A6A6"/>
        </w:tblBorders>
      </w:tblPr>
      <w:tblGrid>
        <w:gridCol w:w="9026"/>
      </w:tblGrid>
      <w:tr>
        <w:tc>
          <w:tcPr>
            <w:tcW w:type="dxa" w:w="9026"/>
            <w:shd w:val="clear" w:color="auto" w:fill="F2F2F2"/>
          </w:tcPr>
          <w:p>
            <w:pPr>
              <w:spacing w:before="40" w:after="40"/>
            </w:pPr>
            <w:r>
              <w:rPr>
                <w:rFonts w:ascii="Courier New" w:hAnsi="Courier New" w:cs="Courier New"/>
                <w:sz w:val="17"/>
              </w:rPr>
              <w:t># Program 5: complete two-qubit Grover search for 11</w:t>
              <w:br/>
            </w:r>
            <w:r>
              <w:rPr>
                <w:rFonts w:ascii="Courier New" w:hAnsi="Courier New" w:cs="Courier New"/>
                <w:sz w:val="17"/>
              </w:rPr>
              <w:t>qc = grover("11", 2, 1)</w:t>
              <w:br/>
            </w:r>
            <w:r>
              <w:rPr>
                <w:rFonts w:ascii="Courier New" w:hAnsi="Courier New" w:cs="Courier New"/>
                <w:sz w:val="17"/>
              </w:rPr>
              <w:t>show(qc.draw("mpl"))</w:t>
              <w:br/>
            </w:r>
            <w:r>
              <w:rPr>
                <w:rFonts w:ascii="Courier New" w:hAnsi="Courier New" w:cs="Courier New"/>
                <w:sz w:val="17"/>
              </w:rPr>
              <w:t>counts = run(qc)</w:t>
              <w:br/>
            </w:r>
            <w:r>
              <w:rPr>
                <w:rFonts w:ascii="Courier New" w:hAnsi="Courier New" w:cs="Courier New"/>
                <w:sz w:val="17"/>
              </w:rPr>
              <w:t>print("Counts:", counts)</w:t>
              <w:br/>
            </w:r>
            <w:r>
              <w:rPr>
                <w:rFonts w:ascii="Courier New" w:hAnsi="Courier New" w:cs="Courier New"/>
                <w:sz w:val="17"/>
              </w:rPr>
              <w:t>show(plot_histogram(counts, title="Grover, N = 4, marked 11"))</w:t>
            </w:r>
          </w:p>
        </w:tc>
      </w:tr>
    </w:tbl>
    <w:p>
      <w:pPr>
        <w:spacing w:after="0" w:before="0"/>
      </w:pPr>
    </w:p>
    <w:p>
      <w:pPr>
        <w:spacing w:before="240"/>
        <w:jc w:val="both"/>
        <w:rPr>
          <w:rFonts w:ascii="Times New Roman" w:hAnsi="Times New Roman" w:cs="Times New Roman"/>
          <w:sz w:val="24"/>
          <w:szCs w:val="24"/>
        </w:rPr>
      </w:pPr>
      <w:r>
        <w:rPr>
          <w:rFonts w:ascii="Times New Roman" w:hAnsi="Times New Roman" w:cs="Times New Roman"/>
          <w:b/>
          <w:bCs/>
          <w:sz w:val="24"/>
          <w:szCs w:val="24"/>
        </w:rPr>
        <w:t xml:space="preserve">OUTPUT:</w:t>
      </w:r>
    </w:p>
    <w:p>
      <w:pPr>
        <w:spacing w:before="40" w:after="40"/>
        <w:jc w:val="center"/>
      </w:pPr>
      <w:r>
        <w:drawing>
          <wp:inline xmlns:a="http://schemas.openxmlformats.org/drawingml/2006/main" xmlns:pic="http://schemas.openxmlformats.org/drawingml/2006/picture">
            <wp:extent cx="4611776" cy="1196949"/>
            <wp:docPr id="5" name="Picture 5"/>
            <wp:cNvGraphicFramePr>
              <a:graphicFrameLocks noChangeAspect="1"/>
            </wp:cNvGraphicFramePr>
            <a:graphic>
              <a:graphicData uri="http://schemas.openxmlformats.org/drawingml/2006/picture">
                <pic:pic>
                  <pic:nvPicPr>
                    <pic:cNvPr id="0" name="image.png"/>
                    <pic:cNvPicPr/>
                  </pic:nvPicPr>
                  <pic:blipFill>
                    <a:blip r:embed="rId19"/>
                    <a:stretch>
                      <a:fillRect/>
                    </a:stretch>
                  </pic:blipFill>
                  <pic:spPr>
                    <a:xfrm>
                      <a:off x="0" y="0"/>
                      <a:ext cx="4611776" cy="1196949"/>
                    </a:xfrm>
                    <a:prstGeom prst="rect"/>
                  </pic:spPr>
                </pic:pic>
              </a:graphicData>
            </a:graphic>
          </wp:inline>
        </w:drawing>
      </w:r>
    </w:p>
    <w:tbl>
      <w:tblPr>
        <w:tblW w:type="auto" w:w="0"/>
        <w:tblLook w:firstColumn="1" w:firstRow="1" w:lastColumn="0" w:lastRow="0" w:noHBand="0" w:noVBand="1" w:val="04A0"/>
        <w:tblBorders>
          <w:top w:val="single" w:sz="4" w:color="A6A6A6"/>
          <w:left w:val="single" w:sz="4" w:color="A6A6A6"/>
          <w:bottom w:val="single" w:sz="4" w:color="A6A6A6"/>
          <w:right w:val="single" w:sz="4" w:color="A6A6A6"/>
        </w:tblBorders>
      </w:tblPr>
      <w:tblGrid>
        <w:gridCol w:w="9026"/>
      </w:tblGrid>
      <w:tr>
        <w:tc>
          <w:tcPr>
            <w:tcW w:type="dxa" w:w="9026"/>
            <w:shd w:val="clear" w:color="auto" w:fill="FFFFFF"/>
          </w:tcPr>
          <w:p>
            <w:pPr>
              <w:spacing w:before="40" w:after="40"/>
            </w:pPr>
            <w:r>
              <w:rPr>
                <w:rFonts w:ascii="Courier New" w:hAnsi="Courier New" w:cs="Courier New"/>
                <w:sz w:val="16"/>
              </w:rPr>
              <w:t>Counts: {'11': 1024}</w:t>
            </w:r>
          </w:p>
        </w:tc>
      </w:tr>
    </w:tbl>
    <w:p>
      <w:pPr>
        <w:spacing w:after="0" w:before="0"/>
      </w:pPr>
    </w:p>
    <w:p>
      <w:pPr>
        <w:spacing w:before="40" w:after="40"/>
        <w:jc w:val="center"/>
      </w:pPr>
      <w:r>
        <w:drawing>
          <wp:inline xmlns:a="http://schemas.openxmlformats.org/drawingml/2006/main" xmlns:pic="http://schemas.openxmlformats.org/drawingml/2006/picture">
            <wp:extent cx="3168396" cy="2363724"/>
            <wp:docPr id="6" name="Picture 6"/>
            <wp:cNvGraphicFramePr>
              <a:graphicFrameLocks noChangeAspect="1"/>
            </wp:cNvGraphicFramePr>
            <a:graphic>
              <a:graphicData uri="http://schemas.openxmlformats.org/drawingml/2006/picture">
                <pic:pic>
                  <pic:nvPicPr>
                    <pic:cNvPr id="0" name="image.png"/>
                    <pic:cNvPicPr/>
                  </pic:nvPicPr>
                  <pic:blipFill>
                    <a:blip r:embed="rId20"/>
                    <a:stretch>
                      <a:fillRect/>
                    </a:stretch>
                  </pic:blipFill>
                  <pic:spPr>
                    <a:xfrm>
                      <a:off x="0" y="0"/>
                      <a:ext cx="3168396" cy="2363724"/>
                    </a:xfrm>
                    <a:prstGeom prst="rect"/>
                  </pic:spPr>
                </pic:pic>
              </a:graphicData>
            </a:graphic>
          </wp:inline>
        </w:drawing>
      </w:r>
    </w:p>
    <w:p>
      <w:pPr>
        <w:spacing w:before="80" w:after="80"/>
        <w:jc w:val="both"/>
      </w:pPr>
      <w:r>
        <w:rPr>
          <w:rFonts w:ascii="Times New Roman" w:hAnsi="Times New Roman" w:cs="Times New Roman"/>
          <w:b/>
          <w:sz w:val="24"/>
        </w:rPr>
        <w:t xml:space="preserve">Inference: </w:t>
      </w:r>
      <w:r>
        <w:rPr>
          <w:rFonts w:ascii="Times New Roman" w:hAnsi="Times New Roman" w:cs="Times New Roman"/>
          <w:b w:val="0"/>
          <w:sz w:val="24"/>
        </w:rPr>
        <w:t>All 1024 shots return 11: for N = 4 a single oracle + diffuser iteration finds the marked item with certainty, versus 2.25 queries on average classically.</w:t>
      </w:r>
    </w:p>
    <w:p>
      <w:pPr>
        <w:keepNext/>
        <w:spacing w:before="240"/>
        <w:jc w:val="both"/>
        <w:rPr>
          <w:rFonts w:ascii="Times New Roman" w:hAnsi="Times New Roman" w:cs="Times New Roman"/>
          <w:sz w:val="24"/>
          <w:szCs w:val="24"/>
        </w:rPr>
      </w:pPr>
      <w:r>
        <w:rPr>
          <w:rFonts w:ascii="Times New Roman" w:hAnsi="Times New Roman" w:cs="Times New Roman"/>
          <w:b/>
          <w:bCs/>
          <w:sz w:val="24"/>
          <w:szCs w:val="24"/>
        </w:rPr>
        <w:t xml:space="preserve">Program 6: </w:t>
      </w:r>
      <w:r>
        <w:rPr>
          <w:rFonts w:ascii="Times New Roman" w:hAnsi="Times New Roman" w:cs="Times New Roman"/>
          <w:sz w:val="24"/>
          <w:szCs w:val="24"/>
        </w:rPr>
        <w:t xml:space="preserve">Run the two-qubit Grover circuit for each of the four possible marked items and tabulate the marked item against the measured result.</w:t>
      </w:r>
    </w:p>
    <w:p>
      <w:pPr>
        <w:spacing w:before="80" w:after="80"/>
        <w:jc w:val="both"/>
      </w:pPr>
      <w:r>
        <w:rPr>
          <w:rFonts w:ascii="Times New Roman" w:hAnsi="Times New Roman" w:cs="Times New Roman"/>
          <w:b/>
          <w:sz w:val="22"/>
        </w:rPr>
        <w:t>Code:</w:t>
      </w:r>
    </w:p>
    <w:tbl>
      <w:tblPr>
        <w:tblW w:type="auto" w:w="0"/>
        <w:tblLook w:firstColumn="1" w:firstRow="1" w:lastColumn="0" w:lastRow="0" w:noHBand="0" w:noVBand="1" w:val="04A0"/>
        <w:tblBorders>
          <w:top w:val="single" w:sz="4" w:color="A6A6A6"/>
          <w:left w:val="single" w:sz="4" w:color="A6A6A6"/>
          <w:bottom w:val="single" w:sz="4" w:color="A6A6A6"/>
          <w:right w:val="single" w:sz="4" w:color="A6A6A6"/>
        </w:tblBorders>
      </w:tblPr>
      <w:tblGrid>
        <w:gridCol w:w="9026"/>
      </w:tblGrid>
      <w:tr>
        <w:tc>
          <w:tcPr>
            <w:tcW w:type="dxa" w:w="9026"/>
            <w:shd w:val="clear" w:color="auto" w:fill="F2F2F2"/>
          </w:tcPr>
          <w:p>
            <w:pPr>
              <w:spacing w:before="40" w:after="40"/>
            </w:pPr>
            <w:r>
              <w:rPr>
                <w:rFonts w:ascii="Courier New" w:hAnsi="Courier New" w:cs="Courier New"/>
                <w:sz w:val="17"/>
              </w:rPr>
              <w:t># Program 6: every marked item, N = 4</w:t>
              <w:br/>
            </w:r>
            <w:r>
              <w:rPr>
                <w:rFonts w:ascii="Courier New" w:hAnsi="Courier New" w:cs="Courier New"/>
                <w:sz w:val="17"/>
              </w:rPr>
              <w:t>print("Marked item | Measured (1024 shots)")</w:t>
              <w:br/>
            </w:r>
            <w:r>
              <w:rPr>
                <w:rFonts w:ascii="Courier New" w:hAnsi="Courier New" w:cs="Courier New"/>
                <w:sz w:val="17"/>
              </w:rPr>
              <w:t>for w in ["00", "01", "10", "11"]:</w:t>
              <w:br/>
            </w:r>
            <w:r>
              <w:rPr>
                <w:rFonts w:ascii="Courier New" w:hAnsi="Courier New" w:cs="Courier New"/>
                <w:sz w:val="17"/>
              </w:rPr>
              <w:t xml:space="preserve">    c = run(grover(w, 2, 1))</w:t>
              <w:br/>
            </w:r>
            <w:r>
              <w:rPr>
                <w:rFonts w:ascii="Courier New" w:hAnsi="Courier New" w:cs="Courier New"/>
                <w:sz w:val="17"/>
              </w:rPr>
              <w:t xml:space="preserve">    print(f"     {w}     | {c}   {'OK' if list(c) == [w] else ''}")</w:t>
            </w:r>
          </w:p>
        </w:tc>
      </w:tr>
    </w:tbl>
    <w:p>
      <w:pPr>
        <w:spacing w:after="0" w:before="0"/>
      </w:pPr>
    </w:p>
    <w:p>
      <w:pPr>
        <w:spacing w:before="240"/>
        <w:jc w:val="both"/>
        <w:rPr>
          <w:rFonts w:ascii="Times New Roman" w:hAnsi="Times New Roman" w:cs="Times New Roman"/>
          <w:sz w:val="24"/>
          <w:szCs w:val="24"/>
        </w:rPr>
      </w:pPr>
      <w:r>
        <w:rPr>
          <w:rFonts w:ascii="Times New Roman" w:hAnsi="Times New Roman" w:cs="Times New Roman"/>
          <w:b/>
          <w:bCs/>
          <w:sz w:val="24"/>
          <w:szCs w:val="24"/>
        </w:rPr>
        <w:t xml:space="preserve">OUTPUT:</w:t>
      </w:r>
    </w:p>
    <w:tbl>
      <w:tblPr>
        <w:tblW w:type="auto" w:w="0"/>
        <w:tblLook w:firstColumn="1" w:firstRow="1" w:lastColumn="0" w:lastRow="0" w:noHBand="0" w:noVBand="1" w:val="04A0"/>
        <w:tblBorders>
          <w:top w:val="single" w:sz="4" w:color="A6A6A6"/>
          <w:left w:val="single" w:sz="4" w:color="A6A6A6"/>
          <w:bottom w:val="single" w:sz="4" w:color="A6A6A6"/>
          <w:right w:val="single" w:sz="4" w:color="A6A6A6"/>
        </w:tblBorders>
      </w:tblPr>
      <w:tblGrid>
        <w:gridCol w:w="9026"/>
      </w:tblGrid>
      <w:tr>
        <w:tc>
          <w:tcPr>
            <w:tcW w:type="dxa" w:w="9026"/>
            <w:shd w:val="clear" w:color="auto" w:fill="FFFFFF"/>
          </w:tcPr>
          <w:p>
            <w:pPr>
              <w:spacing w:before="40" w:after="40"/>
            </w:pPr>
            <w:r>
              <w:rPr>
                <w:rFonts w:ascii="Courier New" w:hAnsi="Courier New" w:cs="Courier New"/>
                <w:sz w:val="16"/>
              </w:rPr>
              <w:t>Marked item | Measured (1024 shots)</w:t>
              <w:br/>
            </w:r>
            <w:r>
              <w:rPr>
                <w:rFonts w:ascii="Courier New" w:hAnsi="Courier New" w:cs="Courier New"/>
                <w:sz w:val="16"/>
              </w:rPr>
              <w:t xml:space="preserve">     00     | {'00': 1024}   OK</w:t>
              <w:br/>
            </w:r>
            <w:r>
              <w:rPr>
                <w:rFonts w:ascii="Courier New" w:hAnsi="Courier New" w:cs="Courier New"/>
                <w:sz w:val="16"/>
              </w:rPr>
              <w:t xml:space="preserve">     01     | {'01': 1024}   OK</w:t>
              <w:br/>
            </w:r>
            <w:r>
              <w:rPr>
                <w:rFonts w:ascii="Courier New" w:hAnsi="Courier New" w:cs="Courier New"/>
                <w:sz w:val="16"/>
              </w:rPr>
              <w:t xml:space="preserve">     10     | {'10': 1024}   OK</w:t>
              <w:br/>
            </w:r>
            <w:r>
              <w:rPr>
                <w:rFonts w:ascii="Courier New" w:hAnsi="Courier New" w:cs="Courier New"/>
                <w:sz w:val="16"/>
              </w:rPr>
              <w:t xml:space="preserve">     11     | {'11': 1024}   OK</w:t>
            </w:r>
          </w:p>
        </w:tc>
      </w:tr>
    </w:tbl>
    <w:p>
      <w:pPr>
        <w:spacing w:after="0" w:before="0"/>
      </w:pPr>
    </w:p>
    <w:p>
      <w:pPr>
        <w:spacing w:before="80" w:after="80"/>
        <w:jc w:val="both"/>
      </w:pPr>
      <w:r>
        <w:rPr>
          <w:rFonts w:ascii="Times New Roman" w:hAnsi="Times New Roman" w:cs="Times New Roman"/>
          <w:b/>
          <w:sz w:val="24"/>
        </w:rPr>
        <w:t xml:space="preserve">Inference: </w:t>
      </w:r>
      <w:r>
        <w:rPr>
          <w:rFonts w:ascii="Times New Roman" w:hAnsi="Times New Roman" w:cs="Times New Roman"/>
          <w:b w:val="0"/>
          <w:sz w:val="24"/>
        </w:rPr>
        <w:t>For each of the four possible marked items the measured result equals the marked item in 100% of the shots, confirming that one Grover iteration solves any N = 4 search.</w:t>
      </w:r>
    </w:p>
    <w:p>
      <w:pPr>
        <w:keepNext/>
        <w:spacing w:before="240"/>
        <w:jc w:val="both"/>
        <w:rPr>
          <w:rFonts w:ascii="Times New Roman" w:hAnsi="Times New Roman" w:cs="Times New Roman"/>
          <w:sz w:val="24"/>
          <w:szCs w:val="24"/>
        </w:rPr>
      </w:pPr>
      <w:r>
        <w:rPr>
          <w:rFonts w:ascii="Times New Roman" w:hAnsi="Times New Roman" w:cs="Times New Roman"/>
          <w:b/>
          <w:bCs/>
          <w:sz w:val="24"/>
          <w:szCs w:val="24"/>
        </w:rPr>
        <w:t xml:space="preserve">Program 7: </w:t>
      </w:r>
      <w:r>
        <w:rPr>
          <w:rFonts w:ascii="Times New Roman" w:hAnsi="Times New Roman" w:cs="Times New Roman"/>
          <w:sz w:val="24"/>
          <w:szCs w:val="24"/>
        </w:rPr>
        <w:t xml:space="preserve">Implement three-qubit Grover search for the marked item 101. Record the probability of success after one and after two iterations and compare it with the formula in the theory.</w:t>
      </w:r>
    </w:p>
    <w:p>
      <w:pPr>
        <w:spacing w:before="80" w:after="80"/>
        <w:jc w:val="both"/>
      </w:pPr>
      <w:r>
        <w:rPr>
          <w:rFonts w:ascii="Times New Roman" w:hAnsi="Times New Roman" w:cs="Times New Roman"/>
          <w:b/>
          <w:sz w:val="22"/>
        </w:rPr>
        <w:t>Code:</w:t>
      </w:r>
    </w:p>
    <w:tbl>
      <w:tblPr>
        <w:tblW w:type="auto" w:w="0"/>
        <w:tblLook w:firstColumn="1" w:firstRow="1" w:lastColumn="0" w:lastRow="0" w:noHBand="0" w:noVBand="1" w:val="04A0"/>
        <w:tblBorders>
          <w:top w:val="single" w:sz="4" w:color="A6A6A6"/>
          <w:left w:val="single" w:sz="4" w:color="A6A6A6"/>
          <w:bottom w:val="single" w:sz="4" w:color="A6A6A6"/>
          <w:right w:val="single" w:sz="4" w:color="A6A6A6"/>
        </w:tblBorders>
      </w:tblPr>
      <w:tblGrid>
        <w:gridCol w:w="9026"/>
      </w:tblGrid>
      <w:tr>
        <w:tc>
          <w:tcPr>
            <w:tcW w:type="dxa" w:w="9026"/>
            <w:shd w:val="clear" w:color="auto" w:fill="F2F2F2"/>
          </w:tcPr>
          <w:p>
            <w:pPr>
              <w:spacing w:before="40" w:after="40"/>
            </w:pPr>
            <w:r>
              <w:rPr>
                <w:rFonts w:ascii="Courier New" w:hAnsi="Courier New" w:cs="Courier New"/>
                <w:sz w:val="17"/>
              </w:rPr>
              <w:t># Program 7: three-qubit Grover for 101, 1 and 2 iterations</w:t>
              <w:br/>
            </w:r>
            <w:r>
              <w:rPr>
                <w:rFonts w:ascii="Courier New" w:hAnsi="Courier New" w:cs="Courier New"/>
                <w:sz w:val="17"/>
              </w:rPr>
              <w:t>theta = np.arcsin(1 / np.sqrt(8))</w:t>
              <w:br/>
            </w:r>
            <w:r>
              <w:rPr>
                <w:rFonts w:ascii="Courier New" w:hAnsi="Courier New" w:cs="Courier New"/>
                <w:sz w:val="17"/>
              </w:rPr>
              <w:t>print(f"theta = {np.degrees(theta):.2f} deg")</w:t>
              <w:br/>
            </w:r>
            <w:r>
              <w:rPr>
                <w:rFonts w:ascii="Courier New" w:hAnsi="Courier New" w:cs="Courier New"/>
                <w:sz w:val="17"/>
              </w:rPr>
              <w:t>for k in [1, 2]:</w:t>
              <w:br/>
            </w:r>
            <w:r>
              <w:rPr>
                <w:rFonts w:ascii="Courier New" w:hAnsi="Courier New" w:cs="Courier New"/>
                <w:sz w:val="17"/>
              </w:rPr>
              <w:t xml:space="preserve">    qc = grover("101", 3, k)</w:t>
              <w:br/>
            </w:r>
            <w:r>
              <w:rPr>
                <w:rFonts w:ascii="Courier New" w:hAnsi="Courier New" w:cs="Courier New"/>
                <w:sz w:val="17"/>
              </w:rPr>
              <w:t xml:space="preserve">    c = run(qc)</w:t>
              <w:br/>
            </w:r>
            <w:r>
              <w:rPr>
                <w:rFonts w:ascii="Courier New" w:hAnsi="Courier New" w:cs="Courier New"/>
                <w:sz w:val="17"/>
              </w:rPr>
              <w:t xml:space="preserve">    p_exact = p_success("101", 3, k)</w:t>
              <w:br/>
            </w:r>
            <w:r>
              <w:rPr>
                <w:rFonts w:ascii="Courier New" w:hAnsi="Courier New" w:cs="Courier New"/>
                <w:sz w:val="17"/>
              </w:rPr>
              <w:t xml:space="preserve">    print(f"k = {k}: P(101) simulated = {c.get('101',0)/1024:.3f}, exact = {p_exact:.4f}, "</w:t>
              <w:br/>
            </w:r>
            <w:r>
              <w:rPr>
                <w:rFonts w:ascii="Courier New" w:hAnsi="Courier New" w:cs="Courier New"/>
                <w:sz w:val="17"/>
              </w:rPr>
              <w:t xml:space="preserve">          f"formula sin^2((2k+1)theta) = {np.sin((2*k+1)*theta)**2:.4f}")</w:t>
              <w:br/>
            </w:r>
            <w:r>
              <w:rPr>
                <w:rFonts w:ascii="Courier New" w:hAnsi="Courier New" w:cs="Courier New"/>
                <w:sz w:val="17"/>
              </w:rPr>
              <w:t xml:space="preserve">    if k == 2:</w:t>
              <w:br/>
            </w:r>
            <w:r>
              <w:rPr>
                <w:rFonts w:ascii="Courier New" w:hAnsi="Courier New" w:cs="Courier New"/>
                <w:sz w:val="17"/>
              </w:rPr>
              <w:t xml:space="preserve">        show(qc.draw("mpl", fold=-1, scale=0.6))</w:t>
              <w:br/>
            </w:r>
            <w:r>
              <w:rPr>
                <w:rFonts w:ascii="Courier New" w:hAnsi="Courier New" w:cs="Courier New"/>
                <w:sz w:val="17"/>
              </w:rPr>
              <w:t xml:space="preserve">        show(plot_histogram(c, title="Grover, N = 8, marked 101, 2 iterations"))</w:t>
            </w:r>
          </w:p>
        </w:tc>
      </w:tr>
    </w:tbl>
    <w:p>
      <w:pPr>
        <w:spacing w:after="0" w:before="0"/>
      </w:pPr>
    </w:p>
    <w:p>
      <w:pPr>
        <w:spacing w:before="240"/>
        <w:jc w:val="both"/>
        <w:rPr>
          <w:rFonts w:ascii="Times New Roman" w:hAnsi="Times New Roman" w:cs="Times New Roman"/>
          <w:sz w:val="24"/>
          <w:szCs w:val="24"/>
        </w:rPr>
      </w:pPr>
      <w:r>
        <w:rPr>
          <w:rFonts w:ascii="Times New Roman" w:hAnsi="Times New Roman" w:cs="Times New Roman"/>
          <w:b/>
          <w:bCs/>
          <w:sz w:val="24"/>
          <w:szCs w:val="24"/>
        </w:rPr>
        <w:t xml:space="preserve">OUTPUT:</w:t>
      </w:r>
    </w:p>
    <w:tbl>
      <w:tblPr>
        <w:tblW w:type="auto" w:w="0"/>
        <w:tblLook w:firstColumn="1" w:firstRow="1" w:lastColumn="0" w:lastRow="0" w:noHBand="0" w:noVBand="1" w:val="04A0"/>
        <w:tblBorders>
          <w:top w:val="single" w:sz="4" w:color="A6A6A6"/>
          <w:left w:val="single" w:sz="4" w:color="A6A6A6"/>
          <w:bottom w:val="single" w:sz="4" w:color="A6A6A6"/>
          <w:right w:val="single" w:sz="4" w:color="A6A6A6"/>
        </w:tblBorders>
      </w:tblPr>
      <w:tblGrid>
        <w:gridCol w:w="9026"/>
      </w:tblGrid>
      <w:tr>
        <w:tc>
          <w:tcPr>
            <w:tcW w:type="dxa" w:w="9026"/>
            <w:shd w:val="clear" w:color="auto" w:fill="FFFFFF"/>
          </w:tcPr>
          <w:p>
            <w:pPr>
              <w:spacing w:before="40" w:after="40"/>
            </w:pPr>
            <w:r>
              <w:rPr>
                <w:rFonts w:ascii="Courier New" w:hAnsi="Courier New" w:cs="Courier New"/>
                <w:sz w:val="16"/>
              </w:rPr>
              <w:t>theta = 20.70 deg</w:t>
              <w:br/>
            </w:r>
            <w:r>
              <w:rPr>
                <w:rFonts w:ascii="Courier New" w:hAnsi="Courier New" w:cs="Courier New"/>
                <w:sz w:val="16"/>
              </w:rPr>
              <w:t>k = 1: P(101) simulated = 0.820, exact = 0.7812, formula sin^2((2k+1)theta) = 0.7812</w:t>
              <w:br/>
            </w:r>
            <w:r>
              <w:rPr>
                <w:rFonts w:ascii="Courier New" w:hAnsi="Courier New" w:cs="Courier New"/>
                <w:sz w:val="16"/>
              </w:rPr>
              <w:t>k = 2: P(101) simulated = 0.952, exact = 0.9453, formula sin^2((2k+1)theta) = 0.9453</w:t>
            </w:r>
          </w:p>
        </w:tc>
      </w:tr>
    </w:tbl>
    <w:p>
      <w:pPr>
        <w:spacing w:after="0" w:before="0"/>
      </w:pPr>
    </w:p>
    <w:p>
      <w:pPr>
        <w:spacing w:before="40" w:after="40"/>
        <w:jc w:val="center"/>
      </w:pPr>
      <w:r>
        <w:drawing>
          <wp:inline xmlns:a="http://schemas.openxmlformats.org/drawingml/2006/main" xmlns:pic="http://schemas.openxmlformats.org/drawingml/2006/picture">
            <wp:extent cx="5486400" cy="853440"/>
            <wp:docPr id="7" name="Picture 7"/>
            <wp:cNvGraphicFramePr>
              <a:graphicFrameLocks noChangeAspect="1"/>
            </wp:cNvGraphicFramePr>
            <a:graphic>
              <a:graphicData uri="http://schemas.openxmlformats.org/drawingml/2006/picture">
                <pic:pic>
                  <pic:nvPicPr>
                    <pic:cNvPr id="0" name="image.png"/>
                    <pic:cNvPicPr/>
                  </pic:nvPicPr>
                  <pic:blipFill>
                    <a:blip r:embed="rId21"/>
                    <a:stretch>
                      <a:fillRect/>
                    </a:stretch>
                  </pic:blipFill>
                  <pic:spPr>
                    <a:xfrm>
                      <a:off x="0" y="0"/>
                      <a:ext cx="5486400" cy="853440"/>
                    </a:xfrm>
                    <a:prstGeom prst="rect"/>
                  </pic:spPr>
                </pic:pic>
              </a:graphicData>
            </a:graphic>
          </wp:inline>
        </w:drawing>
      </w:r>
    </w:p>
    <w:p>
      <w:pPr>
        <w:spacing w:before="40" w:after="40"/>
        <w:jc w:val="center"/>
      </w:pPr>
      <w:r>
        <w:drawing>
          <wp:inline xmlns:a="http://schemas.openxmlformats.org/drawingml/2006/main" xmlns:pic="http://schemas.openxmlformats.org/drawingml/2006/picture">
            <wp:extent cx="3168396" cy="2363724"/>
            <wp:docPr id="8" name="Picture 8"/>
            <wp:cNvGraphicFramePr>
              <a:graphicFrameLocks noChangeAspect="1"/>
            </wp:cNvGraphicFramePr>
            <a:graphic>
              <a:graphicData uri="http://schemas.openxmlformats.org/drawingml/2006/picture">
                <pic:pic>
                  <pic:nvPicPr>
                    <pic:cNvPr id="0" name="image.png"/>
                    <pic:cNvPicPr/>
                  </pic:nvPicPr>
                  <pic:blipFill>
                    <a:blip r:embed="rId22"/>
                    <a:stretch>
                      <a:fillRect/>
                    </a:stretch>
                  </pic:blipFill>
                  <pic:spPr>
                    <a:xfrm>
                      <a:off x="0" y="0"/>
                      <a:ext cx="3168396" cy="2363724"/>
                    </a:xfrm>
                    <a:prstGeom prst="rect"/>
                  </pic:spPr>
                </pic:pic>
              </a:graphicData>
            </a:graphic>
          </wp:inline>
        </w:drawing>
      </w:r>
    </w:p>
    <w:p>
      <w:pPr>
        <w:spacing w:before="80" w:after="80"/>
        <w:jc w:val="both"/>
      </w:pPr>
      <w:r>
        <w:rPr>
          <w:rFonts w:ascii="Times New Roman" w:hAnsi="Times New Roman" w:cs="Times New Roman"/>
          <w:b/>
          <w:sz w:val="24"/>
        </w:rPr>
        <w:t xml:space="preserve">Inference: </w:t>
      </w:r>
      <w:r>
        <w:rPr>
          <w:rFonts w:ascii="Times New Roman" w:hAnsi="Times New Roman" w:cs="Times New Roman"/>
          <w:b w:val="0"/>
          <w:sz w:val="24"/>
        </w:rPr>
        <w:t>With θ = 20.7°, the success probability is 78.1% after one iteration and 94.5% after two, both from the statevector and the formula sin²((2k+1)θ); the 1024-shot results agree closely (small differences come from the finite number of shots). Two iterations ≈ (π/4)√8 = 2.2 is the best choice for N = 8.</w:t>
      </w:r>
    </w:p>
    <w:p>
      <w:pPr>
        <w:keepNext/>
        <w:spacing w:before="240"/>
        <w:jc w:val="both"/>
        <w:rPr>
          <w:rFonts w:ascii="Times New Roman" w:hAnsi="Times New Roman" w:cs="Times New Roman"/>
          <w:sz w:val="24"/>
          <w:szCs w:val="24"/>
        </w:rPr>
      </w:pPr>
      <w:r>
        <w:rPr>
          <w:rFonts w:ascii="Times New Roman" w:hAnsi="Times New Roman" w:cs="Times New Roman"/>
          <w:b/>
          <w:bCs/>
          <w:sz w:val="24"/>
          <w:szCs w:val="24"/>
        </w:rPr>
        <w:t xml:space="preserve">Program 8: </w:t>
      </w:r>
      <w:r>
        <w:rPr>
          <w:rFonts w:ascii="Times New Roman" w:hAnsi="Times New Roman" w:cs="Times New Roman"/>
          <w:sz w:val="24"/>
          <w:szCs w:val="24"/>
        </w:rPr>
        <w:t xml:space="preserve">For the three-qubit search, vary the number of iterations from 0 to 6 and plot the probability of success against the number of iterations. Identify the best number of iterations and explain the drop that follows it.</w:t>
      </w:r>
    </w:p>
    <w:p>
      <w:pPr>
        <w:spacing w:before="80" w:after="80"/>
        <w:jc w:val="both"/>
      </w:pPr>
      <w:r>
        <w:rPr>
          <w:rFonts w:ascii="Times New Roman" w:hAnsi="Times New Roman" w:cs="Times New Roman"/>
          <w:b/>
          <w:sz w:val="22"/>
        </w:rPr>
        <w:t>Code:</w:t>
      </w:r>
    </w:p>
    <w:tbl>
      <w:tblPr>
        <w:tblW w:type="auto" w:w="0"/>
        <w:tblLook w:firstColumn="1" w:firstRow="1" w:lastColumn="0" w:lastRow="0" w:noHBand="0" w:noVBand="1" w:val="04A0"/>
        <w:tblBorders>
          <w:top w:val="single" w:sz="4" w:color="A6A6A6"/>
          <w:left w:val="single" w:sz="4" w:color="A6A6A6"/>
          <w:bottom w:val="single" w:sz="4" w:color="A6A6A6"/>
          <w:right w:val="single" w:sz="4" w:color="A6A6A6"/>
        </w:tblBorders>
      </w:tblPr>
      <w:tblGrid>
        <w:gridCol w:w="9026"/>
      </w:tblGrid>
      <w:tr>
        <w:tc>
          <w:tcPr>
            <w:tcW w:type="dxa" w:w="9026"/>
            <w:shd w:val="clear" w:color="auto" w:fill="F2F2F2"/>
          </w:tcPr>
          <w:p>
            <w:pPr>
              <w:spacing w:before="40" w:after="40"/>
            </w:pPr>
            <w:r>
              <w:rPr>
                <w:rFonts w:ascii="Courier New" w:hAnsi="Courier New" w:cs="Courier New"/>
                <w:sz w:val="17"/>
              </w:rPr>
              <w:t># Program 8: success probability vs number of iterations (k = 0..6)</w:t>
              <w:br/>
            </w:r>
            <w:r>
              <w:rPr>
                <w:rFonts w:ascii="Courier New" w:hAnsi="Courier New" w:cs="Courier New"/>
                <w:sz w:val="17"/>
              </w:rPr>
              <w:t>ks = range(7)</w:t>
              <w:br/>
            </w:r>
            <w:r>
              <w:rPr>
                <w:rFonts w:ascii="Courier New" w:hAnsi="Courier New" w:cs="Courier New"/>
                <w:sz w:val="17"/>
              </w:rPr>
              <w:t>p_sim = [run(grover("101", 3, k)).get("101", 0) / 1024 for k in ks]</w:t>
              <w:br/>
            </w:r>
            <w:r>
              <w:rPr>
                <w:rFonts w:ascii="Courier New" w:hAnsi="Courier New" w:cs="Courier New"/>
                <w:sz w:val="17"/>
              </w:rPr>
              <w:t>p_th = [np.sin((2 * k + 1) * theta) ** 2 for k in ks]</w:t>
              <w:br/>
            </w:r>
            <w:r>
              <w:rPr>
                <w:rFonts w:ascii="Courier New" w:hAnsi="Courier New" w:cs="Courier New"/>
                <w:sz w:val="17"/>
              </w:rPr>
              <w:t>for k in ks:</w:t>
              <w:br/>
            </w:r>
            <w:r>
              <w:rPr>
                <w:rFonts w:ascii="Courier New" w:hAnsi="Courier New" w:cs="Courier New"/>
                <w:sz w:val="17"/>
              </w:rPr>
              <w:t xml:space="preserve">    print(f"k = {k}:  simulated {p_sim[k]:.3f}   formula {p_th[k]:.3f}")</w:t>
              <w:br/>
            </w:r>
            <w:r>
              <w:rPr>
                <w:rFonts w:ascii="Courier New" w:hAnsi="Courier New" w:cs="Courier New"/>
                <w:sz w:val="17"/>
              </w:rPr>
              <w:t>fig, ax = plt.subplots(figsize=(6.5, 3.6))</w:t>
              <w:br/>
            </w:r>
            <w:r>
              <w:rPr>
                <w:rFonts w:ascii="Courier New" w:hAnsi="Courier New" w:cs="Courier New"/>
                <w:sz w:val="17"/>
              </w:rPr>
              <w:t>ax.plot(ks, p_th, "o-", label="formula sin²((2k+1)θ)")</w:t>
              <w:br/>
            </w:r>
            <w:r>
              <w:rPr>
                <w:rFonts w:ascii="Courier New" w:hAnsi="Courier New" w:cs="Courier New"/>
                <w:sz w:val="17"/>
              </w:rPr>
              <w:t>ax.plot(ks, p_sim, "s--", label="simulated (1024 shots)")</w:t>
              <w:br/>
            </w:r>
            <w:r>
              <w:rPr>
                <w:rFonts w:ascii="Courier New" w:hAnsi="Courier New" w:cs="Courier New"/>
                <w:sz w:val="17"/>
              </w:rPr>
              <w:t>ax.set_xlabel("iterations k"); ax.set_ylabel("P(success)"); ax.set_title("Grover, N = 8: over-rotation")</w:t>
              <w:br/>
            </w:r>
            <w:r>
              <w:rPr>
                <w:rFonts w:ascii="Courier New" w:hAnsi="Courier New" w:cs="Courier New"/>
                <w:sz w:val="17"/>
              </w:rPr>
              <w:t>ax.grid(alpha=.3); ax.legend(); show(fig)</w:t>
              <w:br/>
            </w:r>
            <w:r>
              <w:rPr>
                <w:rFonts w:ascii="Courier New" w:hAnsi="Courier New" w:cs="Courier New"/>
                <w:sz w:val="17"/>
              </w:rPr>
              <w:t>first_peak = next(k for k in ks if p_th[k + 1] &lt; p_th[k])</w:t>
              <w:br/>
            </w:r>
            <w:r>
              <w:rPr>
                <w:rFonts w:ascii="Courier New" w:hAnsi="Courier New" w:cs="Courier New"/>
                <w:sz w:val="17"/>
              </w:rPr>
              <w:t>print("Best number of iterations (first maximum, fewest oracle calls):", first_peak)</w:t>
            </w:r>
          </w:p>
        </w:tc>
      </w:tr>
    </w:tbl>
    <w:p>
      <w:pPr>
        <w:spacing w:after="0" w:before="0"/>
      </w:pPr>
    </w:p>
    <w:p>
      <w:pPr>
        <w:spacing w:before="240"/>
        <w:jc w:val="both"/>
        <w:rPr>
          <w:rFonts w:ascii="Times New Roman" w:hAnsi="Times New Roman" w:cs="Times New Roman"/>
          <w:sz w:val="24"/>
          <w:szCs w:val="24"/>
        </w:rPr>
      </w:pPr>
      <w:r>
        <w:rPr>
          <w:rFonts w:ascii="Times New Roman" w:hAnsi="Times New Roman" w:cs="Times New Roman"/>
          <w:b/>
          <w:bCs/>
          <w:sz w:val="24"/>
          <w:szCs w:val="24"/>
        </w:rPr>
        <w:t xml:space="preserve">OUTPUT:</w:t>
      </w:r>
    </w:p>
    <w:tbl>
      <w:tblPr>
        <w:tblW w:type="auto" w:w="0"/>
        <w:tblLook w:firstColumn="1" w:firstRow="1" w:lastColumn="0" w:lastRow="0" w:noHBand="0" w:noVBand="1" w:val="04A0"/>
        <w:tblBorders>
          <w:top w:val="single" w:sz="4" w:color="A6A6A6"/>
          <w:left w:val="single" w:sz="4" w:color="A6A6A6"/>
          <w:bottom w:val="single" w:sz="4" w:color="A6A6A6"/>
          <w:right w:val="single" w:sz="4" w:color="A6A6A6"/>
        </w:tblBorders>
      </w:tblPr>
      <w:tblGrid>
        <w:gridCol w:w="9026"/>
      </w:tblGrid>
      <w:tr>
        <w:tc>
          <w:tcPr>
            <w:tcW w:type="dxa" w:w="9026"/>
            <w:shd w:val="clear" w:color="auto" w:fill="FFFFFF"/>
          </w:tcPr>
          <w:p>
            <w:pPr>
              <w:spacing w:before="40" w:after="40"/>
            </w:pPr>
            <w:r>
              <w:rPr>
                <w:rFonts w:ascii="Courier New" w:hAnsi="Courier New" w:cs="Courier New"/>
                <w:sz w:val="16"/>
              </w:rPr>
              <w:t>k = 0:  simulated 0.121   formula 0.125</w:t>
              <w:br/>
            </w:r>
            <w:r>
              <w:rPr>
                <w:rFonts w:ascii="Courier New" w:hAnsi="Courier New" w:cs="Courier New"/>
                <w:sz w:val="16"/>
              </w:rPr>
              <w:t>k = 1:  simulated 0.792   formula 0.781</w:t>
              <w:br/>
            </w:r>
            <w:r>
              <w:rPr>
                <w:rFonts w:ascii="Courier New" w:hAnsi="Courier New" w:cs="Courier New"/>
                <w:sz w:val="16"/>
              </w:rPr>
              <w:t>k = 2:  simulated 0.932   formula 0.945</w:t>
              <w:br/>
            </w:r>
            <w:r>
              <w:rPr>
                <w:rFonts w:ascii="Courier New" w:hAnsi="Courier New" w:cs="Courier New"/>
                <w:sz w:val="16"/>
              </w:rPr>
              <w:t>k = 3:  simulated 0.353   formula 0.330</w:t>
              <w:br/>
            </w:r>
            <w:r>
              <w:rPr>
                <w:rFonts w:ascii="Courier New" w:hAnsi="Courier New" w:cs="Courier New"/>
                <w:sz w:val="16"/>
              </w:rPr>
              <w:t>k = 4:  simulated 0.012   formula 0.012</w:t>
              <w:br/>
            </w:r>
            <w:r>
              <w:rPr>
                <w:rFonts w:ascii="Courier New" w:hAnsi="Courier New" w:cs="Courier New"/>
                <w:sz w:val="16"/>
              </w:rPr>
              <w:t>k = 5:  simulated 0.536   formula 0.548</w:t>
              <w:br/>
            </w:r>
            <w:r>
              <w:rPr>
                <w:rFonts w:ascii="Courier New" w:hAnsi="Courier New" w:cs="Courier New"/>
                <w:sz w:val="16"/>
              </w:rPr>
              <w:t>k = 6:  simulated 1.000   formula 1.000</w:t>
            </w:r>
          </w:p>
        </w:tc>
      </w:tr>
    </w:tbl>
    <w:p>
      <w:pPr>
        <w:spacing w:after="0" w:before="0"/>
      </w:pPr>
    </w:p>
    <w:p>
      <w:pPr>
        <w:spacing w:before="40" w:after="40"/>
        <w:jc w:val="center"/>
      </w:pPr>
      <w:r>
        <w:drawing>
          <wp:inline xmlns:a="http://schemas.openxmlformats.org/drawingml/2006/main" xmlns:pic="http://schemas.openxmlformats.org/drawingml/2006/picture">
            <wp:extent cx="2901848" cy="1860804"/>
            <wp:docPr id="9" name="Picture 9"/>
            <wp:cNvGraphicFramePr>
              <a:graphicFrameLocks noChangeAspect="1"/>
            </wp:cNvGraphicFramePr>
            <a:graphic>
              <a:graphicData uri="http://schemas.openxmlformats.org/drawingml/2006/picture">
                <pic:pic>
                  <pic:nvPicPr>
                    <pic:cNvPr id="0" name="image.png"/>
                    <pic:cNvPicPr/>
                  </pic:nvPicPr>
                  <pic:blipFill>
                    <a:blip r:embed="rId23"/>
                    <a:stretch>
                      <a:fillRect/>
                    </a:stretch>
                  </pic:blipFill>
                  <pic:spPr>
                    <a:xfrm>
                      <a:off x="0" y="0"/>
                      <a:ext cx="2901848" cy="1860804"/>
                    </a:xfrm>
                    <a:prstGeom prst="rect"/>
                  </pic:spPr>
                </pic:pic>
              </a:graphicData>
            </a:graphic>
          </wp:inline>
        </w:drawing>
      </w:r>
    </w:p>
    <w:tbl>
      <w:tblPr>
        <w:tblW w:type="auto" w:w="0"/>
        <w:tblLook w:firstColumn="1" w:firstRow="1" w:lastColumn="0" w:lastRow="0" w:noHBand="0" w:noVBand="1" w:val="04A0"/>
        <w:tblBorders>
          <w:top w:val="single" w:sz="4" w:color="A6A6A6"/>
          <w:left w:val="single" w:sz="4" w:color="A6A6A6"/>
          <w:bottom w:val="single" w:sz="4" w:color="A6A6A6"/>
          <w:right w:val="single" w:sz="4" w:color="A6A6A6"/>
        </w:tblBorders>
      </w:tblPr>
      <w:tblGrid>
        <w:gridCol w:w="9026"/>
      </w:tblGrid>
      <w:tr>
        <w:tc>
          <w:tcPr>
            <w:tcW w:type="dxa" w:w="9026"/>
            <w:shd w:val="clear" w:color="auto" w:fill="FFFFFF"/>
          </w:tcPr>
          <w:p>
            <w:pPr>
              <w:spacing w:before="40" w:after="40"/>
            </w:pPr>
            <w:r>
              <w:rPr>
                <w:rFonts w:ascii="Courier New" w:hAnsi="Courier New" w:cs="Courier New"/>
                <w:sz w:val="16"/>
              </w:rPr>
              <w:t>Best number of iterations (first maximum, fewest oracle calls): 2</w:t>
            </w:r>
          </w:p>
        </w:tc>
      </w:tr>
    </w:tbl>
    <w:p>
      <w:pPr>
        <w:spacing w:after="0" w:before="0"/>
      </w:pPr>
    </w:p>
    <w:p>
      <w:pPr>
        <w:spacing w:before="80" w:after="80"/>
        <w:jc w:val="both"/>
      </w:pPr>
      <w:r>
        <w:rPr>
          <w:rFonts w:ascii="Times New Roman" w:hAnsi="Times New Roman" w:cs="Times New Roman"/>
          <w:b/>
          <w:sz w:val="24"/>
        </w:rPr>
        <w:t xml:space="preserve">Inference: </w:t>
      </w:r>
      <w:r>
        <w:rPr>
          <w:rFonts w:ascii="Times New Roman" w:hAnsi="Times New Roman" w:cs="Times New Roman"/>
          <w:b w:val="0"/>
          <w:sz w:val="24"/>
        </w:rPr>
        <w:t>The probability rises 0.125 → 0.781 → 0.945 for k = 0, 1, 2, then falls to 0.330 at k = 3 and 0.012 at k = 4, before rising again (0.548 at k = 5, ≈1.0 at k = 6, since P_k is periodic in k). The best choice is k = 2: it is the first maximum and needs the fewest oracle calls (k = 6 costs three times as many queries for almost no gain). Each iteration rotates the state by 2θ ≈ 41° towards |w&gt;; after passing it the state rotates away again (over-rotation).</w:t>
      </w:r>
    </w:p>
    <w:p>
      <w:pPr>
        <w:keepNext/>
        <w:spacing w:before="240"/>
        <w:jc w:val="both"/>
        <w:rPr>
          <w:rFonts w:ascii="Times New Roman" w:hAnsi="Times New Roman" w:cs="Times New Roman"/>
          <w:sz w:val="24"/>
          <w:szCs w:val="24"/>
        </w:rPr>
      </w:pPr>
      <w:r>
        <w:rPr>
          <w:rFonts w:ascii="Times New Roman" w:hAnsi="Times New Roman" w:cs="Times New Roman"/>
          <w:b/>
          <w:bCs/>
          <w:sz w:val="24"/>
          <w:szCs w:val="24"/>
        </w:rPr>
        <w:t xml:space="preserve">Program 9: </w:t>
      </w:r>
      <w:r>
        <w:rPr>
          <w:rFonts w:ascii="Times New Roman" w:hAnsi="Times New Roman" w:cs="Times New Roman"/>
          <w:sz w:val="24"/>
          <w:szCs w:val="24"/>
        </w:rPr>
        <w:t xml:space="preserve">Mark two items (101 and 110) in the three-qubit search. Show that one iteration is enough, and explain the result using the formula for M marked items.</w:t>
      </w:r>
    </w:p>
    <w:p>
      <w:pPr>
        <w:spacing w:before="80" w:after="80"/>
        <w:jc w:val="both"/>
      </w:pPr>
      <w:r>
        <w:rPr>
          <w:rFonts w:ascii="Times New Roman" w:hAnsi="Times New Roman" w:cs="Times New Roman"/>
          <w:b/>
          <w:sz w:val="22"/>
        </w:rPr>
        <w:t>Code:</w:t>
      </w:r>
    </w:p>
    <w:tbl>
      <w:tblPr>
        <w:tblW w:type="auto" w:w="0"/>
        <w:tblLook w:firstColumn="1" w:firstRow="1" w:lastColumn="0" w:lastRow="0" w:noHBand="0" w:noVBand="1" w:val="04A0"/>
        <w:tblBorders>
          <w:top w:val="single" w:sz="4" w:color="A6A6A6"/>
          <w:left w:val="single" w:sz="4" w:color="A6A6A6"/>
          <w:bottom w:val="single" w:sz="4" w:color="A6A6A6"/>
          <w:right w:val="single" w:sz="4" w:color="A6A6A6"/>
        </w:tblBorders>
      </w:tblPr>
      <w:tblGrid>
        <w:gridCol w:w="9026"/>
      </w:tblGrid>
      <w:tr>
        <w:tc>
          <w:tcPr>
            <w:tcW w:type="dxa" w:w="9026"/>
            <w:shd w:val="clear" w:color="auto" w:fill="F2F2F2"/>
          </w:tcPr>
          <w:p>
            <w:pPr>
              <w:spacing w:before="40" w:after="40"/>
            </w:pPr>
            <w:r>
              <w:rPr>
                <w:rFonts w:ascii="Courier New" w:hAnsi="Courier New" w:cs="Courier New"/>
                <w:sz w:val="17"/>
              </w:rPr>
              <w:t># Program 9: two marked items 101 and 110, N = 8</w:t>
              <w:br/>
            </w:r>
            <w:r>
              <w:rPr>
                <w:rFonts w:ascii="Courier New" w:hAnsi="Courier New" w:cs="Courier New"/>
                <w:sz w:val="17"/>
              </w:rPr>
              <w:t>M, Nn = 2, 8</w:t>
              <w:br/>
            </w:r>
            <w:r>
              <w:rPr>
                <w:rFonts w:ascii="Courier New" w:hAnsi="Courier New" w:cs="Courier New"/>
                <w:sz w:val="17"/>
              </w:rPr>
              <w:t>th2 = np.arcsin(np.sqrt(M / Nn))</w:t>
              <w:br/>
            </w:r>
            <w:r>
              <w:rPr>
                <w:rFonts w:ascii="Courier New" w:hAnsi="Courier New" w:cs="Courier New"/>
                <w:sz w:val="17"/>
              </w:rPr>
              <w:t>qc = grover(["101", "110"], 3, 1)</w:t>
              <w:br/>
            </w:r>
            <w:r>
              <w:rPr>
                <w:rFonts w:ascii="Courier New" w:hAnsi="Courier New" w:cs="Courier New"/>
                <w:sz w:val="17"/>
              </w:rPr>
              <w:t>show(qc.draw("mpl", fold=-1, scale=0.6))</w:t>
              <w:br/>
            </w:r>
            <w:r>
              <w:rPr>
                <w:rFonts w:ascii="Courier New" w:hAnsi="Courier New" w:cs="Courier New"/>
                <w:sz w:val="17"/>
              </w:rPr>
              <w:t>c = run(qc)</w:t>
              <w:br/>
            </w:r>
            <w:r>
              <w:rPr>
                <w:rFonts w:ascii="Courier New" w:hAnsi="Courier New" w:cs="Courier New"/>
                <w:sz w:val="17"/>
              </w:rPr>
              <w:t>print("Counts after 1 iteration:", c)</w:t>
              <w:br/>
            </w:r>
            <w:r>
              <w:rPr>
                <w:rFonts w:ascii="Courier New" w:hAnsi="Courier New" w:cs="Courier New"/>
                <w:sz w:val="17"/>
              </w:rPr>
              <w:t>print(f"theta = {np.degrees(th2):.1f} deg;  P after 1 iteration = sin^2(3 theta) = {np.sin(3*th2)**2:.3f}")</w:t>
              <w:br/>
            </w:r>
            <w:r>
              <w:rPr>
                <w:rFonts w:ascii="Courier New" w:hAnsi="Courier New" w:cs="Courier New"/>
                <w:sz w:val="17"/>
              </w:rPr>
              <w:t>print("Exact success probability:", round(p_success(["101", "110"], 3, 1), 4))</w:t>
              <w:br/>
            </w:r>
            <w:r>
              <w:rPr>
                <w:rFonts w:ascii="Courier New" w:hAnsi="Courier New" w:cs="Courier New"/>
                <w:sz w:val="17"/>
              </w:rPr>
              <w:t>show(plot_histogram(c, title="Grover, two marked items (101, 110), 1 iteration"))</w:t>
            </w:r>
          </w:p>
        </w:tc>
      </w:tr>
    </w:tbl>
    <w:p>
      <w:pPr>
        <w:spacing w:after="0" w:before="0"/>
      </w:pPr>
    </w:p>
    <w:p>
      <w:pPr>
        <w:spacing w:before="240"/>
        <w:jc w:val="both"/>
        <w:rPr>
          <w:rFonts w:ascii="Times New Roman" w:hAnsi="Times New Roman" w:cs="Times New Roman"/>
          <w:sz w:val="24"/>
          <w:szCs w:val="24"/>
        </w:rPr>
      </w:pPr>
      <w:r>
        <w:rPr>
          <w:rFonts w:ascii="Times New Roman" w:hAnsi="Times New Roman" w:cs="Times New Roman"/>
          <w:b/>
          <w:bCs/>
          <w:sz w:val="24"/>
          <w:szCs w:val="24"/>
        </w:rPr>
        <w:t xml:space="preserve">OUTPUT:</w:t>
      </w:r>
    </w:p>
    <w:p>
      <w:pPr>
        <w:spacing w:before="40" w:after="40"/>
        <w:jc w:val="center"/>
      </w:pPr>
      <w:r>
        <w:drawing>
          <wp:inline xmlns:a="http://schemas.openxmlformats.org/drawingml/2006/main" xmlns:pic="http://schemas.openxmlformats.org/drawingml/2006/picture">
            <wp:extent cx="4360316" cy="950519"/>
            <wp:docPr id="10" name="Picture 10"/>
            <wp:cNvGraphicFramePr>
              <a:graphicFrameLocks noChangeAspect="1"/>
            </wp:cNvGraphicFramePr>
            <a:graphic>
              <a:graphicData uri="http://schemas.openxmlformats.org/drawingml/2006/picture">
                <pic:pic>
                  <pic:nvPicPr>
                    <pic:cNvPr id="0" name="image.png"/>
                    <pic:cNvPicPr/>
                  </pic:nvPicPr>
                  <pic:blipFill>
                    <a:blip r:embed="rId24"/>
                    <a:stretch>
                      <a:fillRect/>
                    </a:stretch>
                  </pic:blipFill>
                  <pic:spPr>
                    <a:xfrm>
                      <a:off x="0" y="0"/>
                      <a:ext cx="4360316" cy="950519"/>
                    </a:xfrm>
                    <a:prstGeom prst="rect"/>
                  </pic:spPr>
                </pic:pic>
              </a:graphicData>
            </a:graphic>
          </wp:inline>
        </w:drawing>
      </w:r>
    </w:p>
    <w:tbl>
      <w:tblPr>
        <w:tblW w:type="auto" w:w="0"/>
        <w:tblLook w:firstColumn="1" w:firstRow="1" w:lastColumn="0" w:lastRow="0" w:noHBand="0" w:noVBand="1" w:val="04A0"/>
        <w:tblBorders>
          <w:top w:val="single" w:sz="4" w:color="A6A6A6"/>
          <w:left w:val="single" w:sz="4" w:color="A6A6A6"/>
          <w:bottom w:val="single" w:sz="4" w:color="A6A6A6"/>
          <w:right w:val="single" w:sz="4" w:color="A6A6A6"/>
        </w:tblBorders>
      </w:tblPr>
      <w:tblGrid>
        <w:gridCol w:w="9026"/>
      </w:tblGrid>
      <w:tr>
        <w:tc>
          <w:tcPr>
            <w:tcW w:type="dxa" w:w="9026"/>
            <w:shd w:val="clear" w:color="auto" w:fill="FFFFFF"/>
          </w:tcPr>
          <w:p>
            <w:pPr>
              <w:spacing w:before="40" w:after="40"/>
            </w:pPr>
            <w:r>
              <w:rPr>
                <w:rFonts w:ascii="Courier New" w:hAnsi="Courier New" w:cs="Courier New"/>
                <w:sz w:val="16"/>
              </w:rPr>
              <w:t>Counts after 1 iteration: {'101': 513, '110': 511}</w:t>
              <w:br/>
            </w:r>
            <w:r>
              <w:rPr>
                <w:rFonts w:ascii="Courier New" w:hAnsi="Courier New" w:cs="Courier New"/>
                <w:sz w:val="16"/>
              </w:rPr>
              <w:t>theta = 30.0 deg;  P after 1 iteration = sin^2(3 theta) = 1.000</w:t>
              <w:br/>
            </w:r>
            <w:r>
              <w:rPr>
                <w:rFonts w:ascii="Courier New" w:hAnsi="Courier New" w:cs="Courier New"/>
                <w:sz w:val="16"/>
              </w:rPr>
              <w:t>Exact success probability: 1.0</w:t>
            </w:r>
          </w:p>
        </w:tc>
      </w:tr>
    </w:tbl>
    <w:p>
      <w:pPr>
        <w:spacing w:after="0" w:before="0"/>
      </w:pPr>
    </w:p>
    <w:p>
      <w:pPr>
        <w:spacing w:before="40" w:after="40"/>
        <w:jc w:val="center"/>
      </w:pPr>
      <w:r>
        <w:drawing>
          <wp:inline xmlns:a="http://schemas.openxmlformats.org/drawingml/2006/main" xmlns:pic="http://schemas.openxmlformats.org/drawingml/2006/picture">
            <wp:extent cx="3168396" cy="2363724"/>
            <wp:docPr id="11" name="Picture 11"/>
            <wp:cNvGraphicFramePr>
              <a:graphicFrameLocks noChangeAspect="1"/>
            </wp:cNvGraphicFramePr>
            <a:graphic>
              <a:graphicData uri="http://schemas.openxmlformats.org/drawingml/2006/picture">
                <pic:pic>
                  <pic:nvPicPr>
                    <pic:cNvPr id="0" name="image.png"/>
                    <pic:cNvPicPr/>
                  </pic:nvPicPr>
                  <pic:blipFill>
                    <a:blip r:embed="rId25"/>
                    <a:stretch>
                      <a:fillRect/>
                    </a:stretch>
                  </pic:blipFill>
                  <pic:spPr>
                    <a:xfrm>
                      <a:off x="0" y="0"/>
                      <a:ext cx="3168396" cy="2363724"/>
                    </a:xfrm>
                    <a:prstGeom prst="rect"/>
                  </pic:spPr>
                </pic:pic>
              </a:graphicData>
            </a:graphic>
          </wp:inline>
        </w:drawing>
      </w:r>
    </w:p>
    <w:p>
      <w:pPr>
        <w:spacing w:before="80" w:after="80"/>
        <w:jc w:val="both"/>
      </w:pPr>
      <w:r>
        <w:rPr>
          <w:rFonts w:ascii="Times New Roman" w:hAnsi="Times New Roman" w:cs="Times New Roman"/>
          <w:b/>
          <w:sz w:val="24"/>
        </w:rPr>
        <w:t xml:space="preserve">Inference: </w:t>
      </w:r>
      <w:r>
        <w:rPr>
          <w:rFonts w:ascii="Times New Roman" w:hAnsi="Times New Roman" w:cs="Times New Roman"/>
          <w:b w:val="0"/>
          <w:sz w:val="24"/>
        </w:rPr>
        <w:t>After one iteration only 101 and 110 appear (≈50% each, 100% in total). With M = 2, sinθ = √(2/8) = ½, θ = 30°, so P₁ = sin²(3·30°) = sin²(90°) = 1: more marked items mean a larger θ and fewer iterations (k_opt ≈ (π/4)√(N/M)).</w:t>
      </w:r>
    </w:p>
    <w:p>
      <w:pPr>
        <w:keepNext/>
        <w:spacing w:before="240"/>
        <w:jc w:val="both"/>
        <w:rPr>
          <w:rFonts w:ascii="Times New Roman" w:hAnsi="Times New Roman" w:cs="Times New Roman"/>
          <w:sz w:val="24"/>
          <w:szCs w:val="24"/>
        </w:rPr>
      </w:pPr>
      <w:r>
        <w:rPr>
          <w:rFonts w:ascii="Times New Roman" w:hAnsi="Times New Roman" w:cs="Times New Roman"/>
          <w:b/>
          <w:bCs/>
          <w:sz w:val="24"/>
          <w:szCs w:val="24"/>
        </w:rPr>
        <w:t xml:space="preserve">Program 10: </w:t>
      </w:r>
      <w:r>
        <w:rPr>
          <w:rFonts w:ascii="Times New Roman" w:hAnsi="Times New Roman" w:cs="Times New Roman"/>
          <w:sz w:val="24"/>
          <w:szCs w:val="24"/>
        </w:rPr>
        <w:t xml:space="preserve">Take the last digit of your register number, find the remainder on division by 8 and write it as a three-bit string. Use it as the marked item in the three-qubit search and report the histogram for the best number of iterations.</w:t>
      </w:r>
    </w:p>
    <w:p>
      <w:pPr>
        <w:spacing w:before="80" w:after="80"/>
        <w:jc w:val="both"/>
      </w:pPr>
      <w:r>
        <w:rPr>
          <w:rFonts w:ascii="Times New Roman" w:hAnsi="Times New Roman" w:cs="Times New Roman"/>
          <w:b/>
          <w:sz w:val="22"/>
        </w:rPr>
        <w:t>Code:</w:t>
      </w:r>
    </w:p>
    <w:tbl>
      <w:tblPr>
        <w:tblW w:type="auto" w:w="0"/>
        <w:tblLook w:firstColumn="1" w:firstRow="1" w:lastColumn="0" w:lastRow="0" w:noHBand="0" w:noVBand="1" w:val="04A0"/>
        <w:tblBorders>
          <w:top w:val="single" w:sz="4" w:color="A6A6A6"/>
          <w:left w:val="single" w:sz="4" w:color="A6A6A6"/>
          <w:bottom w:val="single" w:sz="4" w:color="A6A6A6"/>
          <w:right w:val="single" w:sz="4" w:color="A6A6A6"/>
        </w:tblBorders>
      </w:tblPr>
      <w:tblGrid>
        <w:gridCol w:w="9026"/>
      </w:tblGrid>
      <w:tr>
        <w:tc>
          <w:tcPr>
            <w:tcW w:type="dxa" w:w="9026"/>
            <w:shd w:val="clear" w:color="auto" w:fill="F2F2F2"/>
          </w:tcPr>
          <w:p>
            <w:pPr>
              <w:spacing w:before="40" w:after="40"/>
            </w:pPr>
            <w:r>
              <w:rPr>
                <w:rFonts w:ascii="Courier New" w:hAnsi="Courier New" w:cs="Courier New"/>
                <w:sz w:val="17"/>
              </w:rPr>
              <w:t># Program 10: marked item from the register number</w:t>
              <w:br/>
            </w:r>
            <w:r>
              <w:rPr>
                <w:rFonts w:ascii="Courier New" w:hAnsi="Courier New" w:cs="Courier New"/>
                <w:sz w:val="17"/>
              </w:rPr>
              <w:t>last = int(REG_NO[-1])</w:t>
              <w:br/>
            </w:r>
            <w:r>
              <w:rPr>
                <w:rFonts w:ascii="Courier New" w:hAnsi="Courier New" w:cs="Courier New"/>
                <w:sz w:val="17"/>
              </w:rPr>
              <w:t>w = format(last % 8, "03b")</w:t>
              <w:br/>
            </w:r>
            <w:r>
              <w:rPr>
                <w:rFonts w:ascii="Courier New" w:hAnsi="Courier New" w:cs="Courier New"/>
                <w:sz w:val="17"/>
              </w:rPr>
              <w:t>print(f"Register number {REG_NO}: last digit = {last}, {last} mod 8 = {last % 8}  -&gt;  marked item {w}")</w:t>
              <w:br/>
            </w:r>
            <w:r>
              <w:rPr>
                <w:rFonts w:ascii="Courier New" w:hAnsi="Courier New" w:cs="Courier New"/>
                <w:sz w:val="17"/>
              </w:rPr>
              <w:t>k_best = int(np.floor(np.pi / 4 * np.sqrt(8)))</w:t>
              <w:br/>
            </w:r>
            <w:r>
              <w:rPr>
                <w:rFonts w:ascii="Courier New" w:hAnsi="Courier New" w:cs="Courier New"/>
                <w:sz w:val="17"/>
              </w:rPr>
              <w:t>print("Best number of iterations:", k_best)</w:t>
              <w:br/>
            </w:r>
            <w:r>
              <w:rPr>
                <w:rFonts w:ascii="Courier New" w:hAnsi="Courier New" w:cs="Courier New"/>
                <w:sz w:val="17"/>
              </w:rPr>
              <w:t>qc = grover(w, 3, k_best)</w:t>
              <w:br/>
            </w:r>
            <w:r>
              <w:rPr>
                <w:rFonts w:ascii="Courier New" w:hAnsi="Courier New" w:cs="Courier New"/>
                <w:sz w:val="17"/>
              </w:rPr>
              <w:t>c = run(qc)</w:t>
              <w:br/>
            </w:r>
            <w:r>
              <w:rPr>
                <w:rFonts w:ascii="Courier New" w:hAnsi="Courier New" w:cs="Courier New"/>
                <w:sz w:val="17"/>
              </w:rPr>
              <w:t>print("Counts:", c, f"  P({w}) = {c.get(w,0)/1024:.3f}")</w:t>
              <w:br/>
            </w:r>
            <w:r>
              <w:rPr>
                <w:rFonts w:ascii="Courier New" w:hAnsi="Courier New" w:cs="Courier New"/>
                <w:sz w:val="17"/>
              </w:rPr>
              <w:t>show(plot_histogram(c, title=f"Grover, marked {w}, {k_best} iterations"))</w:t>
            </w:r>
          </w:p>
        </w:tc>
      </w:tr>
    </w:tbl>
    <w:p>
      <w:pPr>
        <w:spacing w:after="0" w:before="0"/>
      </w:pPr>
    </w:p>
    <w:p>
      <w:pPr>
        <w:spacing w:before="240"/>
        <w:jc w:val="both"/>
        <w:rPr>
          <w:rFonts w:ascii="Times New Roman" w:hAnsi="Times New Roman" w:cs="Times New Roman"/>
          <w:sz w:val="24"/>
          <w:szCs w:val="24"/>
        </w:rPr>
      </w:pPr>
      <w:r>
        <w:rPr>
          <w:rFonts w:ascii="Times New Roman" w:hAnsi="Times New Roman" w:cs="Times New Roman"/>
          <w:b/>
          <w:bCs/>
          <w:sz w:val="24"/>
          <w:szCs w:val="24"/>
        </w:rPr>
        <w:t xml:space="preserve">OUTPUT:</w:t>
      </w:r>
    </w:p>
    <w:tbl>
      <w:tblPr>
        <w:tblW w:type="auto" w:w="0"/>
        <w:tblLook w:firstColumn="1" w:firstRow="1" w:lastColumn="0" w:lastRow="0" w:noHBand="0" w:noVBand="1" w:val="04A0"/>
        <w:tblBorders>
          <w:top w:val="single" w:sz="4" w:color="A6A6A6"/>
          <w:left w:val="single" w:sz="4" w:color="A6A6A6"/>
          <w:bottom w:val="single" w:sz="4" w:color="A6A6A6"/>
          <w:right w:val="single" w:sz="4" w:color="A6A6A6"/>
        </w:tblBorders>
      </w:tblPr>
      <w:tblGrid>
        <w:gridCol w:w="9026"/>
      </w:tblGrid>
      <w:tr>
        <w:tc>
          <w:tcPr>
            <w:tcW w:type="dxa" w:w="9026"/>
            <w:shd w:val="clear" w:color="auto" w:fill="FFFFFF"/>
          </w:tcPr>
          <w:p>
            <w:pPr>
              <w:spacing w:before="40" w:after="40"/>
            </w:pPr>
            <w:r>
              <w:rPr>
                <w:rFonts w:ascii="Courier New" w:hAnsi="Courier New" w:cs="Courier New"/>
                <w:sz w:val="16"/>
              </w:rPr>
              <w:t>Register number CH.SC.U4CSE24102: last digit = 2, 2 mod 8 = 2  -&gt;  marked item 010</w:t>
              <w:br/>
            </w:r>
            <w:r>
              <w:rPr>
                <w:rFonts w:ascii="Courier New" w:hAnsi="Courier New" w:cs="Courier New"/>
                <w:sz w:val="16"/>
              </w:rPr>
              <w:t>Best number of iterations: 2</w:t>
              <w:br/>
            </w:r>
            <w:r>
              <w:rPr>
                <w:rFonts w:ascii="Courier New" w:hAnsi="Courier New" w:cs="Courier New"/>
                <w:sz w:val="16"/>
              </w:rPr>
              <w:t>Counts: {'001': 6, '110': 11, '011': 1, '111': 7, '100': 10, '101': 6, '000': 8, '010': 975}   P(010) = 0.952</w:t>
            </w:r>
          </w:p>
        </w:tc>
      </w:tr>
    </w:tbl>
    <w:p>
      <w:pPr>
        <w:spacing w:after="0" w:before="0"/>
      </w:pPr>
    </w:p>
    <w:p>
      <w:pPr>
        <w:spacing w:before="40" w:after="40"/>
        <w:jc w:val="center"/>
      </w:pPr>
      <w:r>
        <w:drawing>
          <wp:inline xmlns:a="http://schemas.openxmlformats.org/drawingml/2006/main" xmlns:pic="http://schemas.openxmlformats.org/drawingml/2006/picture">
            <wp:extent cx="3168396" cy="2363724"/>
            <wp:docPr id="12" name="Picture 12"/>
            <wp:cNvGraphicFramePr>
              <a:graphicFrameLocks noChangeAspect="1"/>
            </wp:cNvGraphicFramePr>
            <a:graphic>
              <a:graphicData uri="http://schemas.openxmlformats.org/drawingml/2006/picture">
                <pic:pic>
                  <pic:nvPicPr>
                    <pic:cNvPr id="0" name="image.png"/>
                    <pic:cNvPicPr/>
                  </pic:nvPicPr>
                  <pic:blipFill>
                    <a:blip r:embed="rId26"/>
                    <a:stretch>
                      <a:fillRect/>
                    </a:stretch>
                  </pic:blipFill>
                  <pic:spPr>
                    <a:xfrm>
                      <a:off x="0" y="0"/>
                      <a:ext cx="3168396" cy="2363724"/>
                    </a:xfrm>
                    <a:prstGeom prst="rect"/>
                  </pic:spPr>
                </pic:pic>
              </a:graphicData>
            </a:graphic>
          </wp:inline>
        </w:drawing>
      </w:r>
    </w:p>
    <w:p>
      <w:pPr>
        <w:spacing w:before="80" w:after="80"/>
        <w:jc w:val="both"/>
      </w:pPr>
      <w:r>
        <w:rPr>
          <w:rFonts w:ascii="Times New Roman" w:hAnsi="Times New Roman" w:cs="Times New Roman"/>
          <w:b/>
          <w:sz w:val="24"/>
        </w:rPr>
        <w:t xml:space="preserve">Inference: </w:t>
      </w:r>
      <w:r>
        <w:rPr>
          <w:rFonts w:ascii="Times New Roman" w:hAnsi="Times New Roman" w:cs="Times New Roman"/>
          <w:b w:val="0"/>
          <w:sz w:val="24"/>
        </w:rPr>
        <w:t>For CH.SC.U4CSE24102 the last digit is 2, 2 mod 8 = 2, so the marked item is 010. With the best k = 2 iterations, 010 is measured in about 95% of the shots (theory 94.5%), far above every other outcome (≈1% each).</w:t>
      </w:r>
    </w:p>
    <w:p>
      <w:pPr>
        <w:keepNext/>
        <w:spacing w:before="240"/>
        <w:jc w:val="both"/>
        <w:rPr>
          <w:rFonts w:ascii="Times New Roman" w:hAnsi="Times New Roman" w:cs="Times New Roman"/>
          <w:b/>
          <w:bCs/>
          <w:sz w:val="28"/>
          <w:szCs w:val="28"/>
        </w:rPr>
      </w:pPr>
      <w:r>
        <w:rPr>
          <w:rFonts w:ascii="Times New Roman" w:hAnsi="Times New Roman" w:cs="Times New Roman"/>
          <w:b/>
          <w:bCs/>
          <w:sz w:val="28"/>
          <w:szCs w:val="28"/>
        </w:rPr>
        <w:t xml:space="preserve">VIVA Q&amp;A:</w:t>
      </w:r>
    </w:p>
    <w:p>
      <w:pPr>
        <w:pStyle w:val="ListParagraph"/>
        <w:numPr>
          <w:ilvl w:val="0"/>
          <w:numId w:val="13"/>
        </w:numPr>
        <w:spacing w:before="240"/>
        <w:jc w:val="both"/>
        <w:rPr>
          <w:sz w:val="24"/>
          <w:szCs w:val="24"/>
        </w:rPr>
      </w:pPr>
      <w:r>
        <w:rPr>
          <w:sz w:val="24"/>
          <w:szCs w:val="24"/>
        </w:rPr>
        <w:t xml:space="preserve">What problem does Grover's algorithm solve?</w:t>
      </w:r>
    </w:p>
    <w:p>
      <w:pPr>
        <w:spacing w:before="40" w:after="80"/>
        <w:ind w:left="720"/>
        <w:jc w:val="both"/>
      </w:pPr>
      <w:r>
        <w:rPr>
          <w:rFonts w:ascii="Times New Roman" w:hAnsi="Times New Roman" w:cs="Times New Roman"/>
          <w:b/>
          <w:sz w:val="24"/>
        </w:rPr>
        <w:t xml:space="preserve">Ans: </w:t>
      </w:r>
      <w:r>
        <w:rPr>
          <w:rFonts w:ascii="Times New Roman" w:hAnsi="Times New Roman" w:cs="Times New Roman"/>
          <w:b w:val="0"/>
          <w:sz w:val="24"/>
        </w:rPr>
        <w:t>It searches an unstructured (unsorted) database of N = 2ⁿ items for an item marked by an oracle, i.e. finds w with f(w) = 1, using about (π/4)√N oracle queries.</w:t>
      </w:r>
    </w:p>
    <w:p>
      <w:pPr>
        <w:pStyle w:val="ListParagraph"/>
        <w:numPr>
          <w:ilvl w:val="0"/>
          <w:numId w:val="13"/>
        </w:numPr>
        <w:spacing w:before="240"/>
        <w:jc w:val="both"/>
        <w:rPr>
          <w:sz w:val="24"/>
          <w:szCs w:val="24"/>
        </w:rPr>
      </w:pPr>
      <w:r>
        <w:rPr>
          <w:sz w:val="24"/>
          <w:szCs w:val="24"/>
        </w:rPr>
        <w:t xml:space="preserve">How many steps does a classical search need for N items, and how many does Grover's algorithm need?</w:t>
      </w:r>
    </w:p>
    <w:p>
      <w:pPr>
        <w:spacing w:before="40" w:after="80"/>
        <w:ind w:left="720"/>
        <w:jc w:val="both"/>
      </w:pPr>
      <w:r>
        <w:rPr>
          <w:rFonts w:ascii="Times New Roman" w:hAnsi="Times New Roman" w:cs="Times New Roman"/>
          <w:b/>
          <w:sz w:val="24"/>
        </w:rPr>
        <w:t xml:space="preserve">Ans: </w:t>
      </w:r>
      <w:r>
        <w:rPr>
          <w:rFonts w:ascii="Times New Roman" w:hAnsi="Times New Roman" w:cs="Times New Roman"/>
          <w:b w:val="0"/>
          <w:sz w:val="24"/>
        </w:rPr>
        <w:t>Classically about N/2 queries on average (N in the worst case); Grover's algorithm needs about (π/4)√N iterations, e.g. 2 instead of ~4 for N = 8.</w:t>
      </w:r>
    </w:p>
    <w:p>
      <w:pPr>
        <w:pStyle w:val="ListParagraph"/>
        <w:numPr>
          <w:ilvl w:val="0"/>
          <w:numId w:val="13"/>
        </w:numPr>
        <w:spacing w:before="240"/>
        <w:jc w:val="both"/>
        <w:rPr>
          <w:sz w:val="24"/>
          <w:szCs w:val="24"/>
        </w:rPr>
      </w:pPr>
      <w:r>
        <w:rPr>
          <w:sz w:val="24"/>
          <w:szCs w:val="24"/>
        </w:rPr>
        <w:t xml:space="preserve">What does the oracle do to the marked item?</w:t>
      </w:r>
    </w:p>
    <w:p>
      <w:pPr>
        <w:spacing w:before="40" w:after="80"/>
        <w:ind w:left="720"/>
        <w:jc w:val="both"/>
      </w:pPr>
      <w:r>
        <w:rPr>
          <w:rFonts w:ascii="Times New Roman" w:hAnsi="Times New Roman" w:cs="Times New Roman"/>
          <w:b/>
          <w:sz w:val="24"/>
        </w:rPr>
        <w:t xml:space="preserve">Ans: </w:t>
      </w:r>
      <w:r>
        <w:rPr>
          <w:rFonts w:ascii="Times New Roman" w:hAnsi="Times New Roman" w:cs="Times New Roman"/>
          <w:b w:val="0"/>
          <w:sz w:val="24"/>
        </w:rPr>
        <w:t>It multiplies the amplitude of the marked item by −1 (U_w = I − 2|w&gt;&lt;w|) and leaves every other amplitude unchanged.</w:t>
      </w:r>
    </w:p>
    <w:p>
      <w:pPr>
        <w:pStyle w:val="ListParagraph"/>
        <w:numPr>
          <w:ilvl w:val="0"/>
          <w:numId w:val="13"/>
        </w:numPr>
        <w:spacing w:before="240"/>
        <w:jc w:val="both"/>
        <w:rPr>
          <w:sz w:val="24"/>
          <w:szCs w:val="24"/>
        </w:rPr>
      </w:pPr>
      <w:r>
        <w:rPr>
          <w:sz w:val="24"/>
          <w:szCs w:val="24"/>
        </w:rPr>
        <w:t xml:space="preserve">Why do the measurement probabilities not change immediately after the oracle?</w:t>
      </w:r>
    </w:p>
    <w:p>
      <w:pPr>
        <w:spacing w:before="40" w:after="80"/>
        <w:ind w:left="720"/>
        <w:jc w:val="both"/>
      </w:pPr>
      <w:r>
        <w:rPr>
          <w:rFonts w:ascii="Times New Roman" w:hAnsi="Times New Roman" w:cs="Times New Roman"/>
          <w:b/>
          <w:sz w:val="24"/>
        </w:rPr>
        <w:t xml:space="preserve">Ans: </w:t>
      </w:r>
      <w:r>
        <w:rPr>
          <w:rFonts w:ascii="Times New Roman" w:hAnsi="Times New Roman" w:cs="Times New Roman"/>
          <w:b w:val="0"/>
          <w:sz w:val="24"/>
        </w:rPr>
        <w:t>The oracle only changes the sign (phase) of the marked amplitude; the probability is the squared magnitude, which does not depend on the sign. The diffuser is needed to turn this phase difference into an amplitude difference.</w:t>
      </w:r>
    </w:p>
    <w:p>
      <w:pPr>
        <w:pStyle w:val="ListParagraph"/>
        <w:numPr>
          <w:ilvl w:val="0"/>
          <w:numId w:val="13"/>
        </w:numPr>
        <w:spacing w:before="240"/>
        <w:jc w:val="both"/>
        <w:rPr>
          <w:sz w:val="24"/>
          <w:szCs w:val="24"/>
        </w:rPr>
      </w:pPr>
      <w:r>
        <w:rPr>
          <w:sz w:val="24"/>
          <w:szCs w:val="24"/>
        </w:rPr>
        <w:t xml:space="preserve">What does the diffuser do? What is meant by inversion about the mean?</w:t>
      </w:r>
    </w:p>
    <w:p>
      <w:pPr>
        <w:spacing w:before="40" w:after="80"/>
        <w:ind w:left="720"/>
        <w:jc w:val="both"/>
      </w:pPr>
      <w:r>
        <w:rPr>
          <w:rFonts w:ascii="Times New Roman" w:hAnsi="Times New Roman" w:cs="Times New Roman"/>
          <w:b/>
          <w:sz w:val="24"/>
        </w:rPr>
        <w:t xml:space="preserve">Ans: </w:t>
      </w:r>
      <w:r>
        <w:rPr>
          <w:rFonts w:ascii="Times New Roman" w:hAnsi="Times New Roman" w:cs="Times New Roman"/>
          <w:b w:val="0"/>
          <w:sz w:val="24"/>
        </w:rPr>
        <w:t>The diffuser D = 2|s&gt;&lt;s| − I reflects every amplitude about the average: new = 2·mean − old. Because the marked amplitude is negative it lies far below the mean, so after the inversion it ends up far above it, while the others shrink — this is inversion about the mean.</w:t>
      </w:r>
    </w:p>
    <w:p>
      <w:pPr>
        <w:pStyle w:val="ListParagraph"/>
        <w:numPr>
          <w:ilvl w:val="0"/>
          <w:numId w:val="13"/>
        </w:numPr>
        <w:spacing w:before="240"/>
        <w:jc w:val="both"/>
        <w:rPr>
          <w:sz w:val="24"/>
          <w:szCs w:val="24"/>
        </w:rPr>
      </w:pPr>
      <w:r>
        <w:rPr>
          <w:sz w:val="24"/>
          <w:szCs w:val="24"/>
        </w:rPr>
        <w:t xml:space="preserve">What is the best number of iterations for N = 4 and for N = 8?</w:t>
      </w:r>
    </w:p>
    <w:p>
      <w:pPr>
        <w:spacing w:before="40" w:after="80"/>
        <w:ind w:left="720"/>
        <w:jc w:val="both"/>
      </w:pPr>
      <w:r>
        <w:rPr>
          <w:rFonts w:ascii="Times New Roman" w:hAnsi="Times New Roman" w:cs="Times New Roman"/>
          <w:b/>
          <w:sz w:val="24"/>
        </w:rPr>
        <w:t xml:space="preserve">Ans: </w:t>
      </w:r>
      <w:r>
        <w:rPr>
          <w:rFonts w:ascii="Times New Roman" w:hAnsi="Times New Roman" w:cs="Times New Roman"/>
          <w:b w:val="0"/>
          <w:sz w:val="24"/>
        </w:rPr>
        <w:t>For N = 4, k = 1 (success probability 100%). For N = 8, k = 2 (≈94.5%), from k_opt ≈ (π/4)√N.</w:t>
      </w:r>
    </w:p>
    <w:p>
      <w:pPr>
        <w:pStyle w:val="ListParagraph"/>
        <w:numPr>
          <w:ilvl w:val="0"/>
          <w:numId w:val="13"/>
        </w:numPr>
        <w:spacing w:before="240"/>
        <w:jc w:val="both"/>
        <w:rPr>
          <w:sz w:val="24"/>
          <w:szCs w:val="24"/>
        </w:rPr>
      </w:pPr>
      <w:r>
        <w:rPr>
          <w:sz w:val="24"/>
          <w:szCs w:val="24"/>
        </w:rPr>
        <w:t xml:space="preserve">What happens if the oracle and the diffuser are repeated too many times?</w:t>
      </w:r>
    </w:p>
    <w:p>
      <w:pPr>
        <w:spacing w:before="40" w:after="80"/>
        <w:ind w:left="720"/>
        <w:jc w:val="both"/>
      </w:pPr>
      <w:r>
        <w:rPr>
          <w:rFonts w:ascii="Times New Roman" w:hAnsi="Times New Roman" w:cs="Times New Roman"/>
          <w:b/>
          <w:sz w:val="24"/>
        </w:rPr>
        <w:t xml:space="preserve">Ans: </w:t>
      </w:r>
      <w:r>
        <w:rPr>
          <w:rFonts w:ascii="Times New Roman" w:hAnsi="Times New Roman" w:cs="Times New Roman"/>
          <w:b w:val="0"/>
          <w:sz w:val="24"/>
        </w:rPr>
        <w:t>The state rotates past the marked state (over-rotation), so the success probability decreases again (e.g. 94.5% → 33% → 1% for N = 8). P_k = sin²((2k+1)θ) is periodic in k.</w:t>
      </w:r>
    </w:p>
    <w:p>
      <w:pPr>
        <w:pStyle w:val="ListParagraph"/>
        <w:numPr>
          <w:ilvl w:val="0"/>
          <w:numId w:val="13"/>
        </w:numPr>
        <w:spacing w:before="240"/>
        <w:jc w:val="both"/>
        <w:rPr>
          <w:sz w:val="24"/>
          <w:szCs w:val="24"/>
        </w:rPr>
      </w:pPr>
      <w:r>
        <w:rPr>
          <w:sz w:val="24"/>
          <w:szCs w:val="24"/>
        </w:rPr>
        <w:t xml:space="preserve">Is the speed-up of Grover's algorithm quadratic or exponential?</w:t>
      </w:r>
    </w:p>
    <w:p>
      <w:pPr>
        <w:spacing w:before="40" w:after="80"/>
        <w:ind w:left="720"/>
        <w:jc w:val="both"/>
      </w:pPr>
      <w:r>
        <w:rPr>
          <w:rFonts w:ascii="Times New Roman" w:hAnsi="Times New Roman" w:cs="Times New Roman"/>
          <w:b/>
          <w:sz w:val="24"/>
        </w:rPr>
        <w:t xml:space="preserve">Ans: </w:t>
      </w:r>
      <w:r>
        <w:rPr>
          <w:rFonts w:ascii="Times New Roman" w:hAnsi="Times New Roman" w:cs="Times New Roman"/>
          <w:b w:val="0"/>
          <w:sz w:val="24"/>
        </w:rPr>
        <w:t>Quadratic: O(√N) versus O(N). It is provably optimal for unstructured search, so no exponential speed-up is possible for this problem.</w:t>
      </w:r>
    </w:p>
    <w:p>
      <w:pPr>
        <w:pStyle w:val="ListParagraph"/>
        <w:numPr>
          <w:ilvl w:val="0"/>
          <w:numId w:val="13"/>
        </w:numPr>
        <w:spacing w:before="240"/>
        <w:jc w:val="both"/>
        <w:rPr>
          <w:sz w:val="24"/>
          <w:szCs w:val="24"/>
        </w:rPr>
      </w:pPr>
      <w:r>
        <w:rPr>
          <w:sz w:val="24"/>
          <w:szCs w:val="24"/>
        </w:rPr>
        <w:t xml:space="preserve">How does the number of marked items change the number of iterations needed?</w:t>
      </w:r>
    </w:p>
    <w:p>
      <w:pPr>
        <w:spacing w:before="40" w:after="80"/>
        <w:ind w:left="720"/>
        <w:jc w:val="both"/>
      </w:pPr>
      <w:r>
        <w:rPr>
          <w:rFonts w:ascii="Times New Roman" w:hAnsi="Times New Roman" w:cs="Times New Roman"/>
          <w:b/>
          <w:sz w:val="24"/>
        </w:rPr>
        <w:t xml:space="preserve">Ans: </w:t>
      </w:r>
      <w:r>
        <w:rPr>
          <w:rFonts w:ascii="Times New Roman" w:hAnsi="Times New Roman" w:cs="Times New Roman"/>
          <w:b w:val="0"/>
          <w:sz w:val="24"/>
        </w:rPr>
        <w:t>With M marked items, sinθ = √(M/N), so θ is larger and the optimal number of iterations k ≈ (π/4)√(N/M) is smaller; e.g. M = 2, N = 8 needs only one iteration.</w:t>
      </w:r>
    </w:p>
    <w:p>
      <w:pPr>
        <w:pStyle w:val="ListParagraph"/>
        <w:numPr>
          <w:ilvl w:val="0"/>
          <w:numId w:val="13"/>
        </w:numPr>
        <w:spacing w:before="240"/>
        <w:jc w:val="both"/>
        <w:rPr>
          <w:sz w:val="24"/>
          <w:szCs w:val="24"/>
        </w:rPr>
      </w:pPr>
      <w:r>
        <w:rPr>
          <w:sz w:val="24"/>
          <w:szCs w:val="24"/>
        </w:rPr>
        <w:t xml:space="preserve">What is the effect of Grover's algorithm on symmetric-key cryptography?</w:t>
      </w:r>
    </w:p>
    <w:p>
      <w:pPr>
        <w:spacing w:before="40" w:after="80"/>
        <w:ind w:left="720"/>
        <w:jc w:val="both"/>
      </w:pPr>
      <w:r>
        <w:rPr>
          <w:rFonts w:ascii="Times New Roman" w:hAnsi="Times New Roman" w:cs="Times New Roman"/>
          <w:b/>
          <w:sz w:val="24"/>
        </w:rPr>
        <w:t xml:space="preserve">Ans: </w:t>
      </w:r>
      <w:r>
        <w:rPr>
          <w:rFonts w:ascii="Times New Roman" w:hAnsi="Times New Roman" w:cs="Times New Roman"/>
          <w:b w:val="0"/>
          <w:sz w:val="24"/>
        </w:rPr>
        <w:t>Grover's search reduces brute-force key search from 2ⁿ to about 2^(n/2) operations, effectively halving the key length (AES-128 → 64-bit security). The countermeasure is to double the key length (e.g. use AES-256).</w:t>
      </w:r>
    </w:p>
    <w:p>
      <w:pPr>
        <w:spacing w:before="240"/>
        <w:jc w:val="both"/>
        <w:rPr>
          <w:rFonts w:ascii="Times New Roman" w:hAnsi="Times New Roman" w:cs="Times New Roman"/>
          <w:b/>
          <w:bCs/>
          <w:sz w:val="28"/>
          <w:szCs w:val="28"/>
        </w:rPr>
      </w:pPr>
      <w:r>
        <w:rPr>
          <w:rFonts w:ascii="Times New Roman" w:hAnsi="Times New Roman" w:cs="Times New Roman"/>
          <w:b/>
          <w:bCs/>
          <w:sz w:val="28"/>
          <w:szCs w:val="28"/>
        </w:rPr>
        <w:t xml:space="preserve">RESULT:</w:t>
      </w:r>
    </w:p>
    <w:p>
      <w:pPr>
        <w:spacing w:before="80" w:after="80"/>
        <w:jc w:val="both"/>
      </w:pPr>
      <w:r>
        <w:rPr>
          <w:rFonts w:ascii="Times New Roman" w:hAnsi="Times New Roman" w:cs="Times New Roman"/>
          <w:b w:val="0"/>
          <w:sz w:val="24"/>
        </w:rPr>
        <w:t>Grover's search algorithm was implemented in Qiskit for two and three qubits with phase oracles (CZ / multi-controlled Z with X gates) and the H-X-MCZ-X-H diffuser. For N = 4 one iteration found every marked item with 100% probability. For N = 8 (marked 101) the success probability was 78.1% after one and 94.5% after two iterations, matching sin²((2k+1)θ), and over-rotation was observed beyond k = 2. With two marked items one iteration sufficed, and the register-number item 010 was found with ≈94.5% probability. Hence the experiment was successfully completed.</w:t>
      </w:r>
    </w:p>
    <w:p>
      <w:pPr>
        <w:spacing w:before="240"/>
        <w:jc w:val="both"/>
        <w:rPr>
          <w:rFonts w:ascii="Times New Roman" w:hAnsi="Times New Roman" w:cs="Times New Roman"/>
          <w:b/>
          <w:bCs/>
          <w:sz w:val="28"/>
          <w:szCs w:val="28"/>
        </w:rPr>
      </w:pPr>
    </w:p>
    <w:p>
      <w:pPr>
        <w:spacing w:before="240"/>
        <w:jc w:val="both"/>
        <w:rPr>
          <w:rFonts w:ascii="Times New Roman" w:hAnsi="Times New Roman" w:cs="Times New Roman"/>
          <w:b/>
          <w:bCs/>
          <w:sz w:val="28"/>
          <w:szCs w:val="28"/>
        </w:rPr>
      </w:pPr>
    </w:p>
    <w:p>
      <w:pPr>
        <w:keepNext/>
        <w:spacing w:before="240"/>
        <w:jc w:val="both"/>
        <w:rPr>
          <w:rFonts w:ascii="Times New Roman" w:hAnsi="Times New Roman" w:cs="Times New Roman"/>
          <w:b/>
          <w:bCs/>
          <w:sz w:val="28"/>
          <w:szCs w:val="28"/>
        </w:rPr>
      </w:pPr>
      <w:r>
        <w:rPr>
          <w:rFonts w:ascii="Times New Roman" w:hAnsi="Times New Roman" w:cs="Times New Roman"/>
          <w:b/>
          <w:bCs/>
          <w:sz w:val="28"/>
          <w:szCs w:val="28"/>
        </w:rPr>
        <w:t xml:space="preserve">EVALUATION (for faculty use):</w:t>
      </w:r>
    </w:p>
    <w:p>
      <w:pPr>
        <w:keepNext/>
        <w:spacing w:before="0"/>
        <w:jc w:val="both"/>
        <w:rPr>
          <w:rFonts w:ascii="Times New Roman" w:hAnsi="Times New Roman" w:cs="Times New Roman"/>
          <w:sz w:val="12"/>
          <w:szCs w:val="12"/>
        </w:rPr>
      </w:pPr>
    </w:p>
    <w:tbl>
      <w:tblPr>
        <w:tblW w:w="9026"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60" w:type="dxa"/>
          <w:right w:w="60" w:type="dxa"/>
        </w:tblCellMar>
      </w:tblPr>
      <w:tblGrid>
        <w:gridCol w:w="1403"/>
        <w:gridCol w:w="1089"/>
        <w:gridCol w:w="1089"/>
        <w:gridCol w:w="1089"/>
        <w:gridCol w:w="1089"/>
        <w:gridCol w:w="1089"/>
        <w:gridCol w:w="1089"/>
        <w:gridCol w:w="1089"/>
      </w:tblGrid>
      <w:tr>
        <w:trPr>
          <w:cantSplit/>
        </w:trPr>
        <w:tc>
          <w:tcPr>
            <w:tcW w:w="1403" w:type="dxa"/>
            <w:shd w:val="clear" w:color="auto" w:fill="D9D9D9"/>
            <w:vAlign w:val="center"/>
          </w:tcPr>
          <w:p>
            <w:pPr>
              <w:spacing w:before="60" w:after="60"/>
              <w:jc w:val="center"/>
              <w:rPr>
                <w:rFonts w:ascii="Times New Roman" w:hAnsi="Times New Roman" w:cs="Times New Roman"/>
                <w:b/>
                <w:bCs/>
                <w:sz w:val="20"/>
                <w:szCs w:val="20"/>
              </w:rPr>
            </w:pPr>
            <w:r>
              <w:rPr>
                <w:rFonts w:ascii="Times New Roman" w:hAnsi="Times New Roman" w:cs="Times New Roman"/>
                <w:b/>
                <w:bCs/>
                <w:sz w:val="20"/>
                <w:szCs w:val="20"/>
              </w:rPr>
              <w:t xml:space="preserve">Evaluation method</w:t>
            </w:r>
          </w:p>
        </w:tc>
        <w:tc>
          <w:tcPr>
            <w:tcW w:w="1089" w:type="dxa"/>
            <w:shd w:val="clear" w:color="auto" w:fill="D9D9D9"/>
            <w:vAlign w:val="center"/>
          </w:tcPr>
          <w:p>
            <w:pPr>
              <w:spacing w:before="60" w:after="60"/>
              <w:jc w:val="center"/>
              <w:rPr>
                <w:rFonts w:ascii="Times New Roman" w:hAnsi="Times New Roman" w:cs="Times New Roman"/>
                <w:b/>
                <w:bCs/>
                <w:sz w:val="20"/>
                <w:szCs w:val="20"/>
              </w:rPr>
            </w:pPr>
            <w:r>
              <w:rPr>
                <w:rFonts w:ascii="Times New Roman" w:hAnsi="Times New Roman" w:cs="Times New Roman"/>
                <w:b/>
                <w:bCs/>
                <w:sz w:val="20"/>
                <w:szCs w:val="20"/>
              </w:rPr>
              <w:t xml:space="preserve">Prep</w:t>
            </w:r>
          </w:p>
        </w:tc>
        <w:tc>
          <w:tcPr>
            <w:tcW w:w="1089" w:type="dxa"/>
            <w:shd w:val="clear" w:color="auto" w:fill="D9D9D9"/>
            <w:vAlign w:val="center"/>
          </w:tcPr>
          <w:p>
            <w:pPr>
              <w:spacing w:before="60" w:after="60"/>
              <w:jc w:val="center"/>
              <w:rPr>
                <w:rFonts w:ascii="Times New Roman" w:hAnsi="Times New Roman" w:cs="Times New Roman"/>
                <w:b/>
                <w:bCs/>
                <w:sz w:val="20"/>
                <w:szCs w:val="20"/>
              </w:rPr>
            </w:pPr>
            <w:r>
              <w:rPr>
                <w:rFonts w:ascii="Times New Roman" w:hAnsi="Times New Roman" w:cs="Times New Roman"/>
                <w:b/>
                <w:bCs/>
                <w:sz w:val="20"/>
                <w:szCs w:val="20"/>
              </w:rPr>
              <w:t xml:space="preserve">Program</w:t>
            </w:r>
          </w:p>
        </w:tc>
        <w:tc>
          <w:tcPr>
            <w:tcW w:w="1089" w:type="dxa"/>
            <w:shd w:val="clear" w:color="auto" w:fill="D9D9D9"/>
            <w:vAlign w:val="center"/>
          </w:tcPr>
          <w:p>
            <w:pPr>
              <w:spacing w:before="60" w:after="60"/>
              <w:jc w:val="center"/>
              <w:rPr>
                <w:rFonts w:ascii="Times New Roman" w:hAnsi="Times New Roman" w:cs="Times New Roman"/>
                <w:b/>
                <w:bCs/>
                <w:sz w:val="20"/>
                <w:szCs w:val="20"/>
              </w:rPr>
            </w:pPr>
            <w:r>
              <w:rPr>
                <w:rFonts w:ascii="Times New Roman" w:hAnsi="Times New Roman" w:cs="Times New Roman"/>
                <w:b/>
                <w:bCs/>
                <w:sz w:val="20"/>
                <w:szCs w:val="20"/>
              </w:rPr>
              <w:t xml:space="preserve">Output</w:t>
            </w:r>
          </w:p>
        </w:tc>
        <w:tc>
          <w:tcPr>
            <w:tcW w:w="1089" w:type="dxa"/>
            <w:shd w:val="clear" w:color="auto" w:fill="D9D9D9"/>
            <w:vAlign w:val="center"/>
          </w:tcPr>
          <w:p>
            <w:pPr>
              <w:spacing w:before="60" w:after="60"/>
              <w:jc w:val="center"/>
              <w:rPr>
                <w:rFonts w:ascii="Times New Roman" w:hAnsi="Times New Roman" w:cs="Times New Roman"/>
                <w:b/>
                <w:bCs/>
                <w:sz w:val="20"/>
                <w:szCs w:val="20"/>
              </w:rPr>
            </w:pPr>
            <w:r>
              <w:rPr>
                <w:rFonts w:ascii="Times New Roman" w:hAnsi="Times New Roman" w:cs="Times New Roman"/>
                <w:b/>
                <w:bCs/>
                <w:sz w:val="20"/>
                <w:szCs w:val="20"/>
              </w:rPr>
              <w:t xml:space="preserve">Inference</w:t>
            </w:r>
          </w:p>
        </w:tc>
        <w:tc>
          <w:tcPr>
            <w:tcW w:w="1089" w:type="dxa"/>
            <w:shd w:val="clear" w:color="auto" w:fill="D9D9D9"/>
            <w:vAlign w:val="center"/>
          </w:tcPr>
          <w:p>
            <w:pPr>
              <w:spacing w:before="60" w:after="60"/>
              <w:jc w:val="center"/>
              <w:rPr>
                <w:rFonts w:ascii="Times New Roman" w:hAnsi="Times New Roman" w:cs="Times New Roman"/>
                <w:b/>
                <w:bCs/>
                <w:sz w:val="20"/>
                <w:szCs w:val="20"/>
              </w:rPr>
            </w:pPr>
            <w:r>
              <w:rPr>
                <w:rFonts w:ascii="Times New Roman" w:hAnsi="Times New Roman" w:cs="Times New Roman"/>
                <w:b/>
                <w:bCs/>
                <w:sz w:val="20"/>
                <w:szCs w:val="20"/>
              </w:rPr>
              <w:t xml:space="preserve">Viva</w:t>
            </w:r>
          </w:p>
        </w:tc>
        <w:tc>
          <w:tcPr>
            <w:tcW w:w="1089" w:type="dxa"/>
            <w:shd w:val="clear" w:color="auto" w:fill="D9D9D9"/>
            <w:vAlign w:val="center"/>
          </w:tcPr>
          <w:p>
            <w:pPr>
              <w:spacing w:before="60" w:after="60"/>
              <w:jc w:val="center"/>
              <w:rPr>
                <w:rFonts w:ascii="Times New Roman" w:hAnsi="Times New Roman" w:cs="Times New Roman"/>
                <w:b/>
                <w:bCs/>
                <w:sz w:val="20"/>
                <w:szCs w:val="20"/>
              </w:rPr>
            </w:pPr>
            <w:r>
              <w:rPr>
                <w:rFonts w:ascii="Times New Roman" w:hAnsi="Times New Roman" w:cs="Times New Roman"/>
                <w:b/>
                <w:bCs/>
                <w:sz w:val="20"/>
                <w:szCs w:val="20"/>
              </w:rPr>
              <w:t xml:space="preserve">Timely</w:t>
            </w:r>
          </w:p>
        </w:tc>
        <w:tc>
          <w:tcPr>
            <w:tcW w:w="1089" w:type="dxa"/>
            <w:shd w:val="clear" w:color="auto" w:fill="D9D9D9"/>
            <w:vAlign w:val="center"/>
          </w:tcPr>
          <w:p>
            <w:pPr>
              <w:spacing w:before="60" w:after="60"/>
              <w:jc w:val="center"/>
              <w:rPr>
                <w:rFonts w:ascii="Times New Roman" w:hAnsi="Times New Roman" w:cs="Times New Roman"/>
                <w:b/>
                <w:bCs/>
                <w:sz w:val="20"/>
                <w:szCs w:val="20"/>
              </w:rPr>
            </w:pPr>
            <w:r>
              <w:rPr>
                <w:rFonts w:ascii="Times New Roman" w:hAnsi="Times New Roman" w:cs="Times New Roman"/>
                <w:b/>
                <w:bCs/>
                <w:sz w:val="20"/>
                <w:szCs w:val="20"/>
              </w:rPr>
              <w:t xml:space="preserve">Total</w:t>
            </w:r>
          </w:p>
        </w:tc>
      </w:tr>
      <w:tr>
        <w:trPr>
          <w:cantSplit/>
        </w:trPr>
        <w:tc>
          <w:tcPr>
            <w:tcW w:w="1403" w:type="dxa"/>
            <w:vAlign w:val="center"/>
          </w:tcPr>
          <w:p>
            <w:pPr>
              <w:spacing w:before="60" w:after="60"/>
              <w:jc w:val="center"/>
              <w:rPr>
                <w:rFonts w:ascii="Times New Roman" w:hAnsi="Times New Roman" w:cs="Times New Roman"/>
                <w:b/>
                <w:bCs/>
                <w:sz w:val="20"/>
                <w:szCs w:val="20"/>
              </w:rPr>
            </w:pPr>
            <w:r>
              <w:rPr>
                <w:rFonts w:ascii="Times New Roman" w:hAnsi="Times New Roman" w:cs="Times New Roman"/>
                <w:b/>
                <w:bCs/>
                <w:sz w:val="20"/>
                <w:szCs w:val="20"/>
              </w:rPr>
              <w:t xml:space="preserve">Maximum marks</w:t>
            </w:r>
          </w:p>
        </w:tc>
        <w:tc>
          <w:tcPr>
            <w:tcW w:w="1089" w:type="dxa"/>
            <w:vAlign w:val="center"/>
          </w:tcPr>
          <w:p>
            <w:pPr>
              <w:spacing w:before="60" w:after="60"/>
              <w:jc w:val="center"/>
              <w:rPr>
                <w:rFonts w:ascii="Times New Roman" w:hAnsi="Times New Roman" w:cs="Times New Roman"/>
                <w:sz w:val="20"/>
                <w:szCs w:val="20"/>
              </w:rPr>
            </w:pPr>
            <w:r>
              <w:rPr>
                <w:rFonts w:ascii="Times New Roman" w:hAnsi="Times New Roman" w:cs="Times New Roman"/>
                <w:sz w:val="20"/>
                <w:szCs w:val="20"/>
              </w:rPr>
              <w:t xml:space="preserve">2</w:t>
            </w:r>
          </w:p>
        </w:tc>
        <w:tc>
          <w:tcPr>
            <w:tcW w:w="1089" w:type="dxa"/>
            <w:vAlign w:val="center"/>
          </w:tcPr>
          <w:p>
            <w:pPr>
              <w:spacing w:before="60" w:after="60"/>
              <w:jc w:val="center"/>
              <w:rPr>
                <w:rFonts w:ascii="Times New Roman" w:hAnsi="Times New Roman" w:cs="Times New Roman"/>
                <w:sz w:val="20"/>
                <w:szCs w:val="20"/>
              </w:rPr>
            </w:pPr>
            <w:r>
              <w:rPr>
                <w:rFonts w:ascii="Times New Roman" w:hAnsi="Times New Roman" w:cs="Times New Roman"/>
                <w:sz w:val="20"/>
                <w:szCs w:val="20"/>
              </w:rPr>
              <w:t xml:space="preserve">5</w:t>
            </w:r>
          </w:p>
        </w:tc>
        <w:tc>
          <w:tcPr>
            <w:tcW w:w="1089" w:type="dxa"/>
            <w:vAlign w:val="center"/>
          </w:tcPr>
          <w:p>
            <w:pPr>
              <w:spacing w:before="60" w:after="60"/>
              <w:jc w:val="center"/>
              <w:rPr>
                <w:rFonts w:ascii="Times New Roman" w:hAnsi="Times New Roman" w:cs="Times New Roman"/>
                <w:sz w:val="20"/>
                <w:szCs w:val="20"/>
              </w:rPr>
            </w:pPr>
            <w:r>
              <w:rPr>
                <w:rFonts w:ascii="Times New Roman" w:hAnsi="Times New Roman" w:cs="Times New Roman"/>
                <w:sz w:val="20"/>
                <w:szCs w:val="20"/>
              </w:rPr>
              <w:t xml:space="preserve">3</w:t>
            </w:r>
          </w:p>
        </w:tc>
        <w:tc>
          <w:tcPr>
            <w:tcW w:w="1089" w:type="dxa"/>
            <w:vAlign w:val="center"/>
          </w:tcPr>
          <w:p>
            <w:pPr>
              <w:spacing w:before="60" w:after="60"/>
              <w:jc w:val="center"/>
              <w:rPr>
                <w:rFonts w:ascii="Times New Roman" w:hAnsi="Times New Roman" w:cs="Times New Roman"/>
                <w:sz w:val="20"/>
                <w:szCs w:val="20"/>
              </w:rPr>
            </w:pPr>
            <w:r>
              <w:rPr>
                <w:rFonts w:ascii="Times New Roman" w:hAnsi="Times New Roman" w:cs="Times New Roman"/>
                <w:sz w:val="20"/>
                <w:szCs w:val="20"/>
              </w:rPr>
              <w:t xml:space="preserve">2</w:t>
            </w:r>
          </w:p>
        </w:tc>
        <w:tc>
          <w:tcPr>
            <w:tcW w:w="1089" w:type="dxa"/>
            <w:vAlign w:val="center"/>
          </w:tcPr>
          <w:p>
            <w:pPr>
              <w:spacing w:before="60" w:after="60"/>
              <w:jc w:val="center"/>
              <w:rPr>
                <w:rFonts w:ascii="Times New Roman" w:hAnsi="Times New Roman" w:cs="Times New Roman"/>
                <w:sz w:val="20"/>
                <w:szCs w:val="20"/>
              </w:rPr>
            </w:pPr>
            <w:r>
              <w:rPr>
                <w:rFonts w:ascii="Times New Roman" w:hAnsi="Times New Roman" w:cs="Times New Roman"/>
                <w:sz w:val="20"/>
                <w:szCs w:val="20"/>
              </w:rPr>
              <w:t xml:space="preserve">2</w:t>
            </w:r>
          </w:p>
        </w:tc>
        <w:tc>
          <w:tcPr>
            <w:tcW w:w="1089" w:type="dxa"/>
            <w:vAlign w:val="center"/>
          </w:tcPr>
          <w:p>
            <w:pPr>
              <w:spacing w:before="60" w:after="60"/>
              <w:jc w:val="center"/>
              <w:rPr>
                <w:rFonts w:ascii="Times New Roman" w:hAnsi="Times New Roman" w:cs="Times New Roman"/>
                <w:sz w:val="20"/>
                <w:szCs w:val="20"/>
              </w:rPr>
            </w:pPr>
            <w:r>
              <w:rPr>
                <w:rFonts w:ascii="Times New Roman" w:hAnsi="Times New Roman" w:cs="Times New Roman"/>
                <w:sz w:val="20"/>
                <w:szCs w:val="20"/>
              </w:rPr>
              <w:t xml:space="preserve">1</w:t>
            </w:r>
          </w:p>
        </w:tc>
        <w:tc>
          <w:tcPr>
            <w:tcW w:w="1089" w:type="dxa"/>
            <w:vAlign w:val="center"/>
          </w:tcPr>
          <w:p>
            <w:pPr>
              <w:spacing w:before="60" w:after="60"/>
              <w:jc w:val="center"/>
              <w:rPr>
                <w:rFonts w:ascii="Times New Roman" w:hAnsi="Times New Roman" w:cs="Times New Roman"/>
                <w:sz w:val="20"/>
                <w:szCs w:val="20"/>
              </w:rPr>
            </w:pPr>
            <w:r>
              <w:rPr>
                <w:rFonts w:ascii="Times New Roman" w:hAnsi="Times New Roman" w:cs="Times New Roman"/>
                <w:sz w:val="20"/>
                <w:szCs w:val="20"/>
              </w:rPr>
              <w:t xml:space="preserve">15</w:t>
            </w:r>
          </w:p>
        </w:tc>
      </w:tr>
      <w:tr>
        <w:trPr>
          <w:cantSplit/>
        </w:trPr>
        <w:tc>
          <w:tcPr>
            <w:tcW w:w="1403" w:type="dxa"/>
            <w:vAlign w:val="center"/>
          </w:tcPr>
          <w:p>
            <w:pPr>
              <w:spacing w:before="60" w:after="60"/>
              <w:jc w:val="center"/>
              <w:rPr>
                <w:rFonts w:ascii="Times New Roman" w:hAnsi="Times New Roman" w:cs="Times New Roman"/>
                <w:b/>
                <w:bCs/>
                <w:sz w:val="20"/>
                <w:szCs w:val="20"/>
              </w:rPr>
            </w:pPr>
            <w:r>
              <w:rPr>
                <w:rFonts w:ascii="Times New Roman" w:hAnsi="Times New Roman" w:cs="Times New Roman"/>
                <w:b/>
                <w:bCs/>
                <w:sz w:val="20"/>
                <w:szCs w:val="20"/>
              </w:rPr>
              <w:t xml:space="preserve">Marks awarded</w:t>
            </w:r>
          </w:p>
        </w:tc>
        <w:tc>
          <w:tcPr>
            <w:tcW w:w="1089" w:type="dxa"/>
            <w:vAlign w:val="center"/>
          </w:tcPr>
          <w:p>
            <w:pPr>
              <w:spacing w:before="60" w:after="60"/>
              <w:jc w:val="center"/>
              <w:rPr>
                <w:rFonts w:ascii="Times New Roman" w:hAnsi="Times New Roman" w:cs="Times New Roman"/>
                <w:sz w:val="20"/>
                <w:szCs w:val="20"/>
              </w:rPr>
            </w:pPr>
          </w:p>
        </w:tc>
        <w:tc>
          <w:tcPr>
            <w:tcW w:w="1089" w:type="dxa"/>
            <w:vAlign w:val="center"/>
          </w:tcPr>
          <w:p>
            <w:pPr>
              <w:spacing w:before="60" w:after="60"/>
              <w:jc w:val="center"/>
              <w:rPr>
                <w:rFonts w:ascii="Times New Roman" w:hAnsi="Times New Roman" w:cs="Times New Roman"/>
                <w:sz w:val="20"/>
                <w:szCs w:val="20"/>
              </w:rPr>
            </w:pPr>
          </w:p>
        </w:tc>
        <w:tc>
          <w:tcPr>
            <w:tcW w:w="1089" w:type="dxa"/>
            <w:vAlign w:val="center"/>
          </w:tcPr>
          <w:p>
            <w:pPr>
              <w:spacing w:before="60" w:after="60"/>
              <w:jc w:val="center"/>
              <w:rPr>
                <w:rFonts w:ascii="Times New Roman" w:hAnsi="Times New Roman" w:cs="Times New Roman"/>
                <w:sz w:val="20"/>
                <w:szCs w:val="20"/>
              </w:rPr>
            </w:pPr>
          </w:p>
        </w:tc>
        <w:tc>
          <w:tcPr>
            <w:tcW w:w="1089" w:type="dxa"/>
            <w:vAlign w:val="center"/>
          </w:tcPr>
          <w:p>
            <w:pPr>
              <w:spacing w:before="60" w:after="60"/>
              <w:jc w:val="center"/>
              <w:rPr>
                <w:rFonts w:ascii="Times New Roman" w:hAnsi="Times New Roman" w:cs="Times New Roman"/>
                <w:sz w:val="20"/>
                <w:szCs w:val="20"/>
              </w:rPr>
            </w:pPr>
          </w:p>
        </w:tc>
        <w:tc>
          <w:tcPr>
            <w:tcW w:w="1089" w:type="dxa"/>
            <w:vAlign w:val="center"/>
          </w:tcPr>
          <w:p>
            <w:pPr>
              <w:spacing w:before="60" w:after="60"/>
              <w:jc w:val="center"/>
              <w:rPr>
                <w:rFonts w:ascii="Times New Roman" w:hAnsi="Times New Roman" w:cs="Times New Roman"/>
                <w:sz w:val="20"/>
                <w:szCs w:val="20"/>
              </w:rPr>
            </w:pPr>
          </w:p>
        </w:tc>
        <w:tc>
          <w:tcPr>
            <w:tcW w:w="1089" w:type="dxa"/>
            <w:vAlign w:val="center"/>
          </w:tcPr>
          <w:p>
            <w:pPr>
              <w:spacing w:before="60" w:after="60"/>
              <w:jc w:val="center"/>
              <w:rPr>
                <w:rFonts w:ascii="Times New Roman" w:hAnsi="Times New Roman" w:cs="Times New Roman"/>
                <w:sz w:val="20"/>
                <w:szCs w:val="20"/>
              </w:rPr>
            </w:pPr>
          </w:p>
        </w:tc>
        <w:tc>
          <w:tcPr>
            <w:tcW w:w="1089" w:type="dxa"/>
            <w:vAlign w:val="center"/>
          </w:tcPr>
          <w:p>
            <w:pPr>
              <w:spacing w:before="60" w:after="60"/>
              <w:jc w:val="center"/>
              <w:rPr>
                <w:rFonts w:ascii="Times New Roman" w:hAnsi="Times New Roman" w:cs="Times New Roman"/>
                <w:sz w:val="20"/>
                <w:szCs w:val="20"/>
              </w:rPr>
            </w:pPr>
          </w:p>
        </w:tc>
      </w:tr>
    </w:tbl>
    <w:p>
      <w:pPr>
        <w:spacing w:before="480"/>
        <w:jc w:val="both"/>
        <w:rPr>
          <w:rFonts w:ascii="Times New Roman" w:hAnsi="Times New Roman" w:cs="Times New Roman"/>
          <w:sz w:val="24"/>
          <w:szCs w:val="24"/>
        </w:rPr>
      </w:pPr>
      <w:r>
        <w:rPr>
          <w:rFonts w:ascii="Times New Roman" w:hAnsi="Times New Roman" w:cs="Times New Roman"/>
          <w:b/>
          <w:bCs/>
          <w:sz w:val="24"/>
          <w:szCs w:val="24"/>
        </w:rPr>
        <w:t xml:space="preserve">Faculty signature with date:</w:t>
      </w:r>
    </w:p>
    <w:sectPr w:rsidR="00082990" w:rsidRPr="003E3389" w:rsidSect="007A6943">
      <w:headerReference w:type="default" r:id="rId11"/>
      <w:footerReference w:type="default" r:id="rId12"/>
      <w:pgSz w:w="11906" w:h="16838"/>
      <w:pgMar w:top="1440" w:right="1440" w:bottom="1440" w:left="1440" w:header="708" w:footer="708" w:gutter="0"/>
      <w:pgBorders w:offsetFrom="page">
        <w:top w:val="single" w:sz="8" w:space="24" w:color="auto"/>
        <w:left w:val="single" w:sz="8" w:space="24" w:color="auto"/>
        <w:bottom w:val="single" w:sz="8" w:space="24" w:color="auto"/>
        <w:right w:val="single" w:sz="8"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985B47" w14:textId="77777777" w:rsidR="006B59AF" w:rsidRDefault="006B59AF" w:rsidP="008B0880">
      <w:pPr>
        <w:spacing w:after="0" w:line="240" w:lineRule="auto"/>
      </w:pPr>
      <w:r>
        <w:separator/>
      </w:r>
    </w:p>
  </w:endnote>
  <w:endnote w:type="continuationSeparator" w:id="0">
    <w:p w14:paraId="058BFCBF" w14:textId="77777777" w:rsidR="006B59AF" w:rsidRDefault="006B59AF" w:rsidP="008B088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Latha">
    <w:panose1 w:val="02000400000000000000"/>
    <w:charset w:val="00"/>
    <w:family w:val="swiss"/>
    <w:pitch w:val="variable"/>
    <w:sig w:usb0="001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12983670"/>
      <w:docPartObj>
        <w:docPartGallery w:val="Page Numbers (Bottom of Page)"/>
        <w:docPartUnique/>
      </w:docPartObj>
    </w:sdtPr>
    <w:sdtEndPr>
      <w:rPr>
        <w:rFonts w:ascii="Times New Roman" w:hAnsi="Times New Roman" w:cs="Times New Roman"/>
        <w:i/>
        <w:iCs/>
        <w:noProof/>
      </w:rPr>
    </w:sdtEndPr>
    <w:sdtContent>
      <w:p w14:paraId="259A0AD2" w14:textId="4246F7B2" w:rsidR="00251F8E" w:rsidRPr="005A2C03" w:rsidRDefault="00251F8E">
        <w:pPr>
          <w:pStyle w:val="Footer"/>
          <w:jc w:val="center"/>
          <w:rPr>
            <w:rFonts w:ascii="Times New Roman" w:hAnsi="Times New Roman" w:cs="Times New Roman"/>
            <w:i/>
            <w:iCs/>
          </w:rPr>
        </w:pPr>
        <w:r w:rsidRPr="005A2C03">
          <w:rPr>
            <w:rFonts w:ascii="Times New Roman" w:hAnsi="Times New Roman" w:cs="Times New Roman"/>
            <w:i/>
            <w:iCs/>
          </w:rPr>
          <w:fldChar w:fldCharType="begin"/>
        </w:r>
        <w:r w:rsidRPr="005A2C03">
          <w:rPr>
            <w:rFonts w:ascii="Times New Roman" w:hAnsi="Times New Roman" w:cs="Times New Roman"/>
            <w:i/>
            <w:iCs/>
          </w:rPr>
          <w:instrText xml:space="preserve"> PAGE   \* MERGEFORMAT </w:instrText>
        </w:r>
        <w:r w:rsidRPr="005A2C03">
          <w:rPr>
            <w:rFonts w:ascii="Times New Roman" w:hAnsi="Times New Roman" w:cs="Times New Roman"/>
            <w:i/>
            <w:iCs/>
          </w:rPr>
          <w:fldChar w:fldCharType="separate"/>
        </w:r>
        <w:r w:rsidR="00E523D3" w:rsidRPr="005A2C03">
          <w:rPr>
            <w:rFonts w:ascii="Times New Roman" w:hAnsi="Times New Roman" w:cs="Times New Roman"/>
            <w:i/>
            <w:iCs/>
            <w:noProof/>
          </w:rPr>
          <w:t>4</w:t>
        </w:r>
        <w:r w:rsidRPr="005A2C03">
          <w:rPr>
            <w:rFonts w:ascii="Times New Roman" w:hAnsi="Times New Roman" w:cs="Times New Roman"/>
            <w:i/>
            <w:iCs/>
            <w:noProof/>
          </w:rPr>
          <w:fldChar w:fldCharType="end"/>
        </w:r>
      </w:p>
    </w:sdtContent>
  </w:sdt>
  <w:p w14:paraId="4C465293" w14:textId="77777777" w:rsidR="00251F8E" w:rsidRDefault="00251F8E">
    <w:pPr>
      <w:pStyle w:val="Footer"/>
    </w:pPr>
  </w:p>
  <w:p w14:paraId="106776B7" w14:textId="77777777" w:rsidR="00483FF5" w:rsidRDefault="00483FF5"/>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7D6B58" w14:textId="77777777" w:rsidR="006B59AF" w:rsidRDefault="006B59AF" w:rsidP="008B0880">
      <w:pPr>
        <w:spacing w:after="0" w:line="240" w:lineRule="auto"/>
      </w:pPr>
      <w:r>
        <w:separator/>
      </w:r>
    </w:p>
  </w:footnote>
  <w:footnote w:type="continuationSeparator" w:id="0">
    <w:p w14:paraId="059F4EA3" w14:textId="77777777" w:rsidR="006B59AF" w:rsidRDefault="006B59AF" w:rsidP="008B088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6B3E1B" w14:textId="707C247F" w:rsidR="00483FF5" w:rsidRDefault="00891146" w:rsidP="00891146">
    <w:pPr>
      <w:pStyle w:val="Header"/>
      <w:jc w:val="center"/>
    </w:pPr>
    <w:r>
      <w:rPr>
        <w:noProof/>
        <w:lang w:eastAsia="en-IN"/>
      </w:rPr>
      <w:drawing>
        <wp:inline distT="0" distB="0" distL="0" distR="0" wp14:anchorId="702ADCC7" wp14:editId="057BBA52">
          <wp:extent cx="3893820" cy="510954"/>
          <wp:effectExtent l="0" t="0" r="0" b="3810"/>
          <wp:docPr id="1342367003" name="Picture 13423670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1"/>
                  <a:stretch>
                    <a:fillRect/>
                  </a:stretch>
                </pic:blipFill>
                <pic:spPr>
                  <a:xfrm>
                    <a:off x="0" y="0"/>
                    <a:ext cx="3964666" cy="520251"/>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FC7C6F"/>
    <w:multiLevelType w:val="hybridMultilevel"/>
    <w:tmpl w:val="DF94BD5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4E41653"/>
    <w:multiLevelType w:val="hybridMultilevel"/>
    <w:tmpl w:val="5050826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B6C3A0C"/>
    <w:multiLevelType w:val="hybridMultilevel"/>
    <w:tmpl w:val="16C85D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06323C7"/>
    <w:multiLevelType w:val="hybridMultilevel"/>
    <w:tmpl w:val="67D0F9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25E309E"/>
    <w:multiLevelType w:val="hybridMultilevel"/>
    <w:tmpl w:val="9162EE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C9A4F27"/>
    <w:multiLevelType w:val="hybridMultilevel"/>
    <w:tmpl w:val="824E8DB2"/>
    <w:lvl w:ilvl="0" w:tplc="04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2E220AD4"/>
    <w:multiLevelType w:val="hybridMultilevel"/>
    <w:tmpl w:val="1638B45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384120A"/>
    <w:multiLevelType w:val="hybridMultilevel"/>
    <w:tmpl w:val="E638996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F0B460F"/>
    <w:multiLevelType w:val="hybridMultilevel"/>
    <w:tmpl w:val="F68C125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512F34A7"/>
    <w:multiLevelType w:val="hybridMultilevel"/>
    <w:tmpl w:val="455E9DD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5B4C483E"/>
    <w:multiLevelType w:val="hybridMultilevel"/>
    <w:tmpl w:val="5686CD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6C97194D"/>
    <w:multiLevelType w:val="hybridMultilevel"/>
    <w:tmpl w:val="97C038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9160D0C"/>
    <w:multiLevelType w:val="hybridMultilevel"/>
    <w:tmpl w:val="54B8811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362627992">
    <w:abstractNumId w:val="5"/>
  </w:num>
  <w:num w:numId="2" w16cid:durableId="178812241">
    <w:abstractNumId w:val="11"/>
  </w:num>
  <w:num w:numId="3" w16cid:durableId="1801609299">
    <w:abstractNumId w:val="4"/>
  </w:num>
  <w:num w:numId="4" w16cid:durableId="1564755910">
    <w:abstractNumId w:val="6"/>
  </w:num>
  <w:num w:numId="5" w16cid:durableId="882058316">
    <w:abstractNumId w:val="8"/>
  </w:num>
  <w:num w:numId="6" w16cid:durableId="2088527010">
    <w:abstractNumId w:val="10"/>
  </w:num>
  <w:num w:numId="7" w16cid:durableId="1955748256">
    <w:abstractNumId w:val="3"/>
  </w:num>
  <w:num w:numId="8" w16cid:durableId="1206067309">
    <w:abstractNumId w:val="2"/>
  </w:num>
  <w:num w:numId="9" w16cid:durableId="1883902629">
    <w:abstractNumId w:val="12"/>
  </w:num>
  <w:num w:numId="10" w16cid:durableId="1568876534">
    <w:abstractNumId w:val="7"/>
  </w:num>
  <w:num w:numId="11" w16cid:durableId="1668436837">
    <w:abstractNumId w:val="0"/>
  </w:num>
  <w:num w:numId="12" w16cid:durableId="1804149261">
    <w:abstractNumId w:val="1"/>
  </w:num>
  <w:num w:numId="13" w16cid:durableId="1560744559">
    <w:abstractNumId w:val="9"/>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yMDEwNDcwNjAzMTUwNDZT0lEKTi0uzszPAymwrAUAe/izxSwAAAA="/>
  </w:docVars>
  <w:rsids>
    <w:rsidRoot w:val="00F333DE"/>
    <w:rsid w:val="00026746"/>
    <w:rsid w:val="0002777E"/>
    <w:rsid w:val="00037878"/>
    <w:rsid w:val="00041760"/>
    <w:rsid w:val="000437C9"/>
    <w:rsid w:val="0005445F"/>
    <w:rsid w:val="0006145C"/>
    <w:rsid w:val="00074DBF"/>
    <w:rsid w:val="000753C9"/>
    <w:rsid w:val="00081AD3"/>
    <w:rsid w:val="00082990"/>
    <w:rsid w:val="00085BF7"/>
    <w:rsid w:val="00093AFC"/>
    <w:rsid w:val="00093B01"/>
    <w:rsid w:val="00095B94"/>
    <w:rsid w:val="000A3B26"/>
    <w:rsid w:val="000B3A75"/>
    <w:rsid w:val="000D6F4B"/>
    <w:rsid w:val="000E1A00"/>
    <w:rsid w:val="000E1D7B"/>
    <w:rsid w:val="000E58DA"/>
    <w:rsid w:val="000E5F1C"/>
    <w:rsid w:val="000E7214"/>
    <w:rsid w:val="00103C62"/>
    <w:rsid w:val="001046D4"/>
    <w:rsid w:val="00105B89"/>
    <w:rsid w:val="00105BC9"/>
    <w:rsid w:val="00107E64"/>
    <w:rsid w:val="001160C7"/>
    <w:rsid w:val="001207E5"/>
    <w:rsid w:val="00121C7F"/>
    <w:rsid w:val="00126F7B"/>
    <w:rsid w:val="00130BAE"/>
    <w:rsid w:val="0013170A"/>
    <w:rsid w:val="0013207B"/>
    <w:rsid w:val="00133A10"/>
    <w:rsid w:val="00143443"/>
    <w:rsid w:val="0014766F"/>
    <w:rsid w:val="00152B89"/>
    <w:rsid w:val="001613DF"/>
    <w:rsid w:val="00172B78"/>
    <w:rsid w:val="00175B91"/>
    <w:rsid w:val="00185546"/>
    <w:rsid w:val="001A1B96"/>
    <w:rsid w:val="001A6229"/>
    <w:rsid w:val="001D455B"/>
    <w:rsid w:val="001E3E86"/>
    <w:rsid w:val="001E7254"/>
    <w:rsid w:val="001F0BD1"/>
    <w:rsid w:val="001F200A"/>
    <w:rsid w:val="001F7CC8"/>
    <w:rsid w:val="00216F21"/>
    <w:rsid w:val="00234D11"/>
    <w:rsid w:val="00245B46"/>
    <w:rsid w:val="00251F8E"/>
    <w:rsid w:val="00253380"/>
    <w:rsid w:val="00253C50"/>
    <w:rsid w:val="00263C73"/>
    <w:rsid w:val="002711EF"/>
    <w:rsid w:val="00271477"/>
    <w:rsid w:val="00273572"/>
    <w:rsid w:val="002746F7"/>
    <w:rsid w:val="002A2439"/>
    <w:rsid w:val="002B371B"/>
    <w:rsid w:val="002B63E5"/>
    <w:rsid w:val="002D19EC"/>
    <w:rsid w:val="002E17B2"/>
    <w:rsid w:val="00300236"/>
    <w:rsid w:val="00305F2D"/>
    <w:rsid w:val="00315757"/>
    <w:rsid w:val="00325603"/>
    <w:rsid w:val="0033435B"/>
    <w:rsid w:val="0033581C"/>
    <w:rsid w:val="00335E70"/>
    <w:rsid w:val="00346F3D"/>
    <w:rsid w:val="00347B69"/>
    <w:rsid w:val="00353E9D"/>
    <w:rsid w:val="00355698"/>
    <w:rsid w:val="00361DA9"/>
    <w:rsid w:val="00373F6B"/>
    <w:rsid w:val="00383171"/>
    <w:rsid w:val="00384CB7"/>
    <w:rsid w:val="00386E6A"/>
    <w:rsid w:val="00387985"/>
    <w:rsid w:val="003A14AA"/>
    <w:rsid w:val="003A160C"/>
    <w:rsid w:val="003A1B29"/>
    <w:rsid w:val="003A5B94"/>
    <w:rsid w:val="003B3A5F"/>
    <w:rsid w:val="003B6F39"/>
    <w:rsid w:val="003B7BF1"/>
    <w:rsid w:val="003C01A9"/>
    <w:rsid w:val="003C246E"/>
    <w:rsid w:val="003C4479"/>
    <w:rsid w:val="003C49E8"/>
    <w:rsid w:val="003D283C"/>
    <w:rsid w:val="003D71AA"/>
    <w:rsid w:val="003E3389"/>
    <w:rsid w:val="003E4439"/>
    <w:rsid w:val="003F0E4D"/>
    <w:rsid w:val="00401949"/>
    <w:rsid w:val="00404371"/>
    <w:rsid w:val="004102D3"/>
    <w:rsid w:val="00436751"/>
    <w:rsid w:val="00444285"/>
    <w:rsid w:val="004555F0"/>
    <w:rsid w:val="00460B36"/>
    <w:rsid w:val="00466B0C"/>
    <w:rsid w:val="00473A6F"/>
    <w:rsid w:val="00483FF5"/>
    <w:rsid w:val="0048727C"/>
    <w:rsid w:val="0048742E"/>
    <w:rsid w:val="004A16B8"/>
    <w:rsid w:val="004B1867"/>
    <w:rsid w:val="004C33F4"/>
    <w:rsid w:val="004D1567"/>
    <w:rsid w:val="00513E1A"/>
    <w:rsid w:val="00514A59"/>
    <w:rsid w:val="00522FDF"/>
    <w:rsid w:val="0052520C"/>
    <w:rsid w:val="005536F9"/>
    <w:rsid w:val="00553B15"/>
    <w:rsid w:val="00556907"/>
    <w:rsid w:val="0056424E"/>
    <w:rsid w:val="005676A7"/>
    <w:rsid w:val="00576593"/>
    <w:rsid w:val="00576A62"/>
    <w:rsid w:val="00580484"/>
    <w:rsid w:val="00593645"/>
    <w:rsid w:val="00593AF7"/>
    <w:rsid w:val="005A070C"/>
    <w:rsid w:val="005A146D"/>
    <w:rsid w:val="005A2C03"/>
    <w:rsid w:val="005A7DAD"/>
    <w:rsid w:val="005B1DFC"/>
    <w:rsid w:val="005B337E"/>
    <w:rsid w:val="005C06B0"/>
    <w:rsid w:val="005D1629"/>
    <w:rsid w:val="005E454B"/>
    <w:rsid w:val="005E7F56"/>
    <w:rsid w:val="005F462B"/>
    <w:rsid w:val="005F4A12"/>
    <w:rsid w:val="005F58C9"/>
    <w:rsid w:val="0060434C"/>
    <w:rsid w:val="00605A29"/>
    <w:rsid w:val="0061137B"/>
    <w:rsid w:val="00620699"/>
    <w:rsid w:val="00624E8A"/>
    <w:rsid w:val="00651950"/>
    <w:rsid w:val="006678FE"/>
    <w:rsid w:val="00670EDF"/>
    <w:rsid w:val="00672F1A"/>
    <w:rsid w:val="00673A7D"/>
    <w:rsid w:val="006757E5"/>
    <w:rsid w:val="00675A19"/>
    <w:rsid w:val="00697D2D"/>
    <w:rsid w:val="006A2562"/>
    <w:rsid w:val="006A64BD"/>
    <w:rsid w:val="006B59AF"/>
    <w:rsid w:val="006B6281"/>
    <w:rsid w:val="006C0944"/>
    <w:rsid w:val="006C3524"/>
    <w:rsid w:val="006C54DE"/>
    <w:rsid w:val="006F6DA5"/>
    <w:rsid w:val="007005B2"/>
    <w:rsid w:val="00704255"/>
    <w:rsid w:val="007117C1"/>
    <w:rsid w:val="0072292F"/>
    <w:rsid w:val="007235F8"/>
    <w:rsid w:val="0073484D"/>
    <w:rsid w:val="00737444"/>
    <w:rsid w:val="00740B59"/>
    <w:rsid w:val="00743466"/>
    <w:rsid w:val="00752F11"/>
    <w:rsid w:val="007634E4"/>
    <w:rsid w:val="0077398D"/>
    <w:rsid w:val="00775C72"/>
    <w:rsid w:val="00790D6A"/>
    <w:rsid w:val="00797077"/>
    <w:rsid w:val="007A6943"/>
    <w:rsid w:val="007B0C87"/>
    <w:rsid w:val="007B26AA"/>
    <w:rsid w:val="007B5A25"/>
    <w:rsid w:val="007D113C"/>
    <w:rsid w:val="007D428E"/>
    <w:rsid w:val="007D6A22"/>
    <w:rsid w:val="008062F3"/>
    <w:rsid w:val="00810E43"/>
    <w:rsid w:val="008111D2"/>
    <w:rsid w:val="008125FA"/>
    <w:rsid w:val="00817626"/>
    <w:rsid w:val="008306EB"/>
    <w:rsid w:val="008426B0"/>
    <w:rsid w:val="00846472"/>
    <w:rsid w:val="00860C66"/>
    <w:rsid w:val="00881562"/>
    <w:rsid w:val="0088296C"/>
    <w:rsid w:val="00883FBB"/>
    <w:rsid w:val="00891146"/>
    <w:rsid w:val="008B0880"/>
    <w:rsid w:val="008C5578"/>
    <w:rsid w:val="008E21C4"/>
    <w:rsid w:val="008E4259"/>
    <w:rsid w:val="009027AB"/>
    <w:rsid w:val="0091225D"/>
    <w:rsid w:val="00917F8F"/>
    <w:rsid w:val="00922726"/>
    <w:rsid w:val="009427BF"/>
    <w:rsid w:val="00955034"/>
    <w:rsid w:val="00955115"/>
    <w:rsid w:val="009577B4"/>
    <w:rsid w:val="00960309"/>
    <w:rsid w:val="0097788B"/>
    <w:rsid w:val="00984F3D"/>
    <w:rsid w:val="009A6538"/>
    <w:rsid w:val="009B12A5"/>
    <w:rsid w:val="009B288C"/>
    <w:rsid w:val="009B302A"/>
    <w:rsid w:val="009C163D"/>
    <w:rsid w:val="009C2B15"/>
    <w:rsid w:val="009D1758"/>
    <w:rsid w:val="009E09B8"/>
    <w:rsid w:val="009E6782"/>
    <w:rsid w:val="00A10354"/>
    <w:rsid w:val="00A13605"/>
    <w:rsid w:val="00A150FE"/>
    <w:rsid w:val="00A267A2"/>
    <w:rsid w:val="00A737C8"/>
    <w:rsid w:val="00A74557"/>
    <w:rsid w:val="00A77C43"/>
    <w:rsid w:val="00A9492B"/>
    <w:rsid w:val="00AE1514"/>
    <w:rsid w:val="00AE30DB"/>
    <w:rsid w:val="00AF3248"/>
    <w:rsid w:val="00AF6AB4"/>
    <w:rsid w:val="00B048C0"/>
    <w:rsid w:val="00B07BBC"/>
    <w:rsid w:val="00B158E8"/>
    <w:rsid w:val="00B1736E"/>
    <w:rsid w:val="00B17F7C"/>
    <w:rsid w:val="00B24528"/>
    <w:rsid w:val="00B261DD"/>
    <w:rsid w:val="00B26534"/>
    <w:rsid w:val="00B35E38"/>
    <w:rsid w:val="00B451CE"/>
    <w:rsid w:val="00B5064D"/>
    <w:rsid w:val="00B50CA3"/>
    <w:rsid w:val="00B54EE8"/>
    <w:rsid w:val="00B55F8C"/>
    <w:rsid w:val="00B667BB"/>
    <w:rsid w:val="00B66860"/>
    <w:rsid w:val="00B702A3"/>
    <w:rsid w:val="00B73B6F"/>
    <w:rsid w:val="00B73F42"/>
    <w:rsid w:val="00B74E9D"/>
    <w:rsid w:val="00B756F6"/>
    <w:rsid w:val="00B76C7B"/>
    <w:rsid w:val="00B87BFF"/>
    <w:rsid w:val="00BA2734"/>
    <w:rsid w:val="00BA7462"/>
    <w:rsid w:val="00BB73FD"/>
    <w:rsid w:val="00BC12E7"/>
    <w:rsid w:val="00BC1951"/>
    <w:rsid w:val="00BC51DF"/>
    <w:rsid w:val="00BD11F0"/>
    <w:rsid w:val="00BE09D7"/>
    <w:rsid w:val="00BF279C"/>
    <w:rsid w:val="00C00636"/>
    <w:rsid w:val="00C11A3A"/>
    <w:rsid w:val="00C3067A"/>
    <w:rsid w:val="00C57F11"/>
    <w:rsid w:val="00C61E15"/>
    <w:rsid w:val="00C653CB"/>
    <w:rsid w:val="00C67921"/>
    <w:rsid w:val="00C971CA"/>
    <w:rsid w:val="00CA68C0"/>
    <w:rsid w:val="00CB1CE8"/>
    <w:rsid w:val="00CB5C9F"/>
    <w:rsid w:val="00CC74DE"/>
    <w:rsid w:val="00CD2CE0"/>
    <w:rsid w:val="00CD3629"/>
    <w:rsid w:val="00CD3ED1"/>
    <w:rsid w:val="00CD432E"/>
    <w:rsid w:val="00CD7A99"/>
    <w:rsid w:val="00CE1FDF"/>
    <w:rsid w:val="00CE5626"/>
    <w:rsid w:val="00CE56A3"/>
    <w:rsid w:val="00CF10E4"/>
    <w:rsid w:val="00D0251D"/>
    <w:rsid w:val="00D12531"/>
    <w:rsid w:val="00D246D0"/>
    <w:rsid w:val="00D447AB"/>
    <w:rsid w:val="00D4649D"/>
    <w:rsid w:val="00D511D6"/>
    <w:rsid w:val="00D5702F"/>
    <w:rsid w:val="00D8448E"/>
    <w:rsid w:val="00D864F6"/>
    <w:rsid w:val="00D91D1A"/>
    <w:rsid w:val="00DA2746"/>
    <w:rsid w:val="00DA7E80"/>
    <w:rsid w:val="00DB3AF3"/>
    <w:rsid w:val="00DB5815"/>
    <w:rsid w:val="00DC26BC"/>
    <w:rsid w:val="00DD0682"/>
    <w:rsid w:val="00DD0A2C"/>
    <w:rsid w:val="00DD177A"/>
    <w:rsid w:val="00DD19CF"/>
    <w:rsid w:val="00DD75A2"/>
    <w:rsid w:val="00DE20A3"/>
    <w:rsid w:val="00DF0F08"/>
    <w:rsid w:val="00DF29D5"/>
    <w:rsid w:val="00DF6327"/>
    <w:rsid w:val="00E27CEA"/>
    <w:rsid w:val="00E42375"/>
    <w:rsid w:val="00E43782"/>
    <w:rsid w:val="00E523D3"/>
    <w:rsid w:val="00E57964"/>
    <w:rsid w:val="00E57D14"/>
    <w:rsid w:val="00E6797D"/>
    <w:rsid w:val="00E8207E"/>
    <w:rsid w:val="00E8550C"/>
    <w:rsid w:val="00E87288"/>
    <w:rsid w:val="00E95806"/>
    <w:rsid w:val="00E96F38"/>
    <w:rsid w:val="00EA0FFF"/>
    <w:rsid w:val="00EA4CFC"/>
    <w:rsid w:val="00EA7403"/>
    <w:rsid w:val="00EB01AA"/>
    <w:rsid w:val="00EB44A2"/>
    <w:rsid w:val="00EB6E1B"/>
    <w:rsid w:val="00EC4AC4"/>
    <w:rsid w:val="00ED1529"/>
    <w:rsid w:val="00ED1B91"/>
    <w:rsid w:val="00ED752E"/>
    <w:rsid w:val="00ED7793"/>
    <w:rsid w:val="00EE515C"/>
    <w:rsid w:val="00EE7804"/>
    <w:rsid w:val="00EE7A49"/>
    <w:rsid w:val="00EF69E7"/>
    <w:rsid w:val="00F007DC"/>
    <w:rsid w:val="00F07733"/>
    <w:rsid w:val="00F14A3D"/>
    <w:rsid w:val="00F15792"/>
    <w:rsid w:val="00F15A97"/>
    <w:rsid w:val="00F214DC"/>
    <w:rsid w:val="00F330CD"/>
    <w:rsid w:val="00F333DE"/>
    <w:rsid w:val="00F349FD"/>
    <w:rsid w:val="00F351D6"/>
    <w:rsid w:val="00F425F7"/>
    <w:rsid w:val="00F52916"/>
    <w:rsid w:val="00F61505"/>
    <w:rsid w:val="00F638AC"/>
    <w:rsid w:val="00F70A12"/>
    <w:rsid w:val="00FB78DC"/>
    <w:rsid w:val="00FC2CD5"/>
    <w:rsid w:val="00FC5D44"/>
    <w:rsid w:val="00FC6E42"/>
    <w:rsid w:val="00FD26CB"/>
    <w:rsid w:val="00FD37BF"/>
    <w:rsid w:val="00FD6D4F"/>
    <w:rsid w:val="00FD7DA4"/>
    <w:rsid w:val="00FE0F10"/>
    <w:rsid w:val="00FE5BE3"/>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2DE91002"/>
  <w15:chartTrackingRefBased/>
  <w15:docId w15:val="{668D4197-F152-49E8-8C4A-74B2A77197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048C0"/>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B0880"/>
    <w:pPr>
      <w:tabs>
        <w:tab w:val="center" w:pos="4513"/>
        <w:tab w:val="right" w:pos="9026"/>
      </w:tabs>
      <w:spacing w:after="0" w:line="240" w:lineRule="auto"/>
    </w:pPr>
  </w:style>
  <w:style w:type="character" w:customStyle="1" w:styleId="HeaderChar">
    <w:name w:val="Header Char"/>
    <w:basedOn w:val="DefaultParagraphFont"/>
    <w:link w:val="Header"/>
    <w:uiPriority w:val="99"/>
    <w:rsid w:val="008B0880"/>
  </w:style>
  <w:style w:type="paragraph" w:styleId="Footer">
    <w:name w:val="footer"/>
    <w:basedOn w:val="Normal"/>
    <w:link w:val="FooterChar"/>
    <w:uiPriority w:val="99"/>
    <w:unhideWhenUsed/>
    <w:rsid w:val="008B0880"/>
    <w:pPr>
      <w:tabs>
        <w:tab w:val="center" w:pos="4513"/>
        <w:tab w:val="right" w:pos="9026"/>
      </w:tabs>
      <w:spacing w:after="0" w:line="240" w:lineRule="auto"/>
    </w:pPr>
  </w:style>
  <w:style w:type="character" w:customStyle="1" w:styleId="FooterChar">
    <w:name w:val="Footer Char"/>
    <w:basedOn w:val="DefaultParagraphFont"/>
    <w:link w:val="Footer"/>
    <w:uiPriority w:val="99"/>
    <w:rsid w:val="008B0880"/>
  </w:style>
  <w:style w:type="paragraph" w:styleId="ListParagraph">
    <w:name w:val="List Paragraph"/>
    <w:basedOn w:val="Normal"/>
    <w:uiPriority w:val="34"/>
    <w:qFormat/>
    <w:rsid w:val="008B0880"/>
    <w:pPr>
      <w:widowControl w:val="0"/>
      <w:autoSpaceDE w:val="0"/>
      <w:autoSpaceDN w:val="0"/>
      <w:spacing w:after="0" w:line="240" w:lineRule="auto"/>
      <w:ind w:left="1041" w:hanging="361"/>
    </w:pPr>
    <w:rPr>
      <w:rFonts w:ascii="Times New Roman" w:eastAsia="Times New Roman" w:hAnsi="Times New Roman" w:cs="Times New Roman"/>
      <w:lang w:val="en-US"/>
    </w:rPr>
  </w:style>
  <w:style w:type="table" w:styleId="TableGrid">
    <w:name w:val="Table Grid"/>
    <w:basedOn w:val="TableNormal"/>
    <w:uiPriority w:val="59"/>
    <w:rsid w:val="00B5064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uiPriority w:val="1"/>
    <w:qFormat/>
    <w:rsid w:val="000E7214"/>
    <w:pPr>
      <w:widowControl w:val="0"/>
      <w:autoSpaceDE w:val="0"/>
      <w:autoSpaceDN w:val="0"/>
      <w:spacing w:after="0" w:line="240" w:lineRule="auto"/>
    </w:pPr>
    <w:rPr>
      <w:rFonts w:ascii="Times New Roman" w:eastAsia="Times New Roman" w:hAnsi="Times New Roman" w:cs="Times New Roman"/>
      <w:sz w:val="24"/>
      <w:szCs w:val="24"/>
      <w:lang w:val="en-US"/>
    </w:rPr>
  </w:style>
  <w:style w:type="character" w:customStyle="1" w:styleId="BodyTextChar">
    <w:name w:val="Body Text Char"/>
    <w:basedOn w:val="DefaultParagraphFont"/>
    <w:link w:val="BodyText"/>
    <w:uiPriority w:val="1"/>
    <w:rsid w:val="000E7214"/>
    <w:rPr>
      <w:rFonts w:ascii="Times New Roman" w:eastAsia="Times New Roman" w:hAnsi="Times New Roman" w:cs="Times New Roman"/>
      <w:sz w:val="24"/>
      <w:szCs w:val="24"/>
      <w:lang w:val="en-US"/>
    </w:rPr>
  </w:style>
  <w:style w:type="paragraph" w:customStyle="1" w:styleId="TableParagraph">
    <w:name w:val="Table Paragraph"/>
    <w:basedOn w:val="Normal"/>
    <w:uiPriority w:val="1"/>
    <w:qFormat/>
    <w:rsid w:val="00251F8E"/>
    <w:pPr>
      <w:widowControl w:val="0"/>
      <w:autoSpaceDE w:val="0"/>
      <w:autoSpaceDN w:val="0"/>
      <w:spacing w:after="0" w:line="240" w:lineRule="auto"/>
    </w:pPr>
    <w:rPr>
      <w:rFonts w:ascii="Times New Roman" w:eastAsia="Times New Roman" w:hAnsi="Times New Roman" w:cs="Times New Roman"/>
      <w:lang w:val="en-US"/>
    </w:rPr>
  </w:style>
  <w:style w:type="paragraph" w:styleId="NoSpacing">
    <w:name w:val="No Spacing"/>
    <w:link w:val="NoSpacingChar"/>
    <w:uiPriority w:val="1"/>
    <w:qFormat/>
    <w:rsid w:val="0088296C"/>
    <w:pPr>
      <w:spacing w:after="0" w:line="240" w:lineRule="auto"/>
    </w:pPr>
    <w:rPr>
      <w:rFonts w:ascii="Calibri" w:eastAsia="Calibri" w:hAnsi="Calibri" w:cs="Times New Roman"/>
      <w:lang w:val="en-US"/>
    </w:rPr>
  </w:style>
  <w:style w:type="character" w:customStyle="1" w:styleId="NoSpacingChar">
    <w:name w:val="No Spacing Char"/>
    <w:link w:val="NoSpacing"/>
    <w:uiPriority w:val="1"/>
    <w:qFormat/>
    <w:locked/>
    <w:rsid w:val="00790D6A"/>
    <w:rPr>
      <w:rFonts w:ascii="Calibri" w:eastAsia="Calibri" w:hAnsi="Calibri" w:cs="Times New Roman"/>
      <w:lang w:val="en-US"/>
    </w:rPr>
  </w:style>
  <w:style w:type="character" w:styleId="PlaceholderText">
    <w:name w:val="Placeholder Text"/>
    <w:basedOn w:val="DefaultParagraphFont"/>
    <w:uiPriority w:val="99"/>
    <w:semiHidden/>
    <w:rsid w:val="004102D3"/>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7903729">
      <w:bodyDiv w:val="1"/>
      <w:marLeft w:val="0"/>
      <w:marRight w:val="0"/>
      <w:marTop w:val="0"/>
      <w:marBottom w:val="0"/>
      <w:divBdr>
        <w:top w:val="none" w:sz="0" w:space="0" w:color="auto"/>
        <w:left w:val="none" w:sz="0" w:space="0" w:color="auto"/>
        <w:bottom w:val="none" w:sz="0" w:space="0" w:color="auto"/>
        <w:right w:val="none" w:sz="0" w:space="0" w:color="auto"/>
      </w:divBdr>
    </w:div>
    <w:div w:id="467938271">
      <w:bodyDiv w:val="1"/>
      <w:marLeft w:val="0"/>
      <w:marRight w:val="0"/>
      <w:marTop w:val="0"/>
      <w:marBottom w:val="0"/>
      <w:divBdr>
        <w:top w:val="none" w:sz="0" w:space="0" w:color="auto"/>
        <w:left w:val="none" w:sz="0" w:space="0" w:color="auto"/>
        <w:bottom w:val="none" w:sz="0" w:space="0" w:color="auto"/>
        <w:right w:val="none" w:sz="0" w:space="0" w:color="auto"/>
      </w:divBdr>
    </w:div>
    <w:div w:id="593324150">
      <w:bodyDiv w:val="1"/>
      <w:marLeft w:val="0"/>
      <w:marRight w:val="0"/>
      <w:marTop w:val="0"/>
      <w:marBottom w:val="0"/>
      <w:divBdr>
        <w:top w:val="none" w:sz="0" w:space="0" w:color="auto"/>
        <w:left w:val="none" w:sz="0" w:space="0" w:color="auto"/>
        <w:bottom w:val="none" w:sz="0" w:space="0" w:color="auto"/>
        <w:right w:val="none" w:sz="0" w:space="0" w:color="auto"/>
      </w:divBdr>
    </w:div>
    <w:div w:id="826048136">
      <w:bodyDiv w:val="1"/>
      <w:marLeft w:val="0"/>
      <w:marRight w:val="0"/>
      <w:marTop w:val="0"/>
      <w:marBottom w:val="0"/>
      <w:divBdr>
        <w:top w:val="none" w:sz="0" w:space="0" w:color="auto"/>
        <w:left w:val="none" w:sz="0" w:space="0" w:color="auto"/>
        <w:bottom w:val="none" w:sz="0" w:space="0" w:color="auto"/>
        <w:right w:val="none" w:sz="0" w:space="0" w:color="auto"/>
      </w:divBdr>
    </w:div>
    <w:div w:id="837886267">
      <w:bodyDiv w:val="1"/>
      <w:marLeft w:val="0"/>
      <w:marRight w:val="0"/>
      <w:marTop w:val="0"/>
      <w:marBottom w:val="0"/>
      <w:divBdr>
        <w:top w:val="none" w:sz="0" w:space="0" w:color="auto"/>
        <w:left w:val="none" w:sz="0" w:space="0" w:color="auto"/>
        <w:bottom w:val="none" w:sz="0" w:space="0" w:color="auto"/>
        <w:right w:val="none" w:sz="0" w:space="0" w:color="auto"/>
      </w:divBdr>
      <w:divsChild>
        <w:div w:id="300812552">
          <w:marLeft w:val="360"/>
          <w:marRight w:val="0"/>
          <w:marTop w:val="200"/>
          <w:marBottom w:val="0"/>
          <w:divBdr>
            <w:top w:val="none" w:sz="0" w:space="0" w:color="auto"/>
            <w:left w:val="none" w:sz="0" w:space="0" w:color="auto"/>
            <w:bottom w:val="none" w:sz="0" w:space="0" w:color="auto"/>
            <w:right w:val="none" w:sz="0" w:space="0" w:color="auto"/>
          </w:divBdr>
        </w:div>
        <w:div w:id="844133581">
          <w:marLeft w:val="360"/>
          <w:marRight w:val="0"/>
          <w:marTop w:val="200"/>
          <w:marBottom w:val="0"/>
          <w:divBdr>
            <w:top w:val="none" w:sz="0" w:space="0" w:color="auto"/>
            <w:left w:val="none" w:sz="0" w:space="0" w:color="auto"/>
            <w:bottom w:val="none" w:sz="0" w:space="0" w:color="auto"/>
            <w:right w:val="none" w:sz="0" w:space="0" w:color="auto"/>
          </w:divBdr>
        </w:div>
        <w:div w:id="1352876515">
          <w:marLeft w:val="360"/>
          <w:marRight w:val="0"/>
          <w:marTop w:val="200"/>
          <w:marBottom w:val="0"/>
          <w:divBdr>
            <w:top w:val="none" w:sz="0" w:space="0" w:color="auto"/>
            <w:left w:val="none" w:sz="0" w:space="0" w:color="auto"/>
            <w:bottom w:val="none" w:sz="0" w:space="0" w:color="auto"/>
            <w:right w:val="none" w:sz="0" w:space="0" w:color="auto"/>
          </w:divBdr>
        </w:div>
        <w:div w:id="860707027">
          <w:marLeft w:val="360"/>
          <w:marRight w:val="0"/>
          <w:marTop w:val="200"/>
          <w:marBottom w:val="0"/>
          <w:divBdr>
            <w:top w:val="none" w:sz="0" w:space="0" w:color="auto"/>
            <w:left w:val="none" w:sz="0" w:space="0" w:color="auto"/>
            <w:bottom w:val="none" w:sz="0" w:space="0" w:color="auto"/>
            <w:right w:val="none" w:sz="0" w:space="0" w:color="auto"/>
          </w:divBdr>
        </w:div>
        <w:div w:id="314455549">
          <w:marLeft w:val="360"/>
          <w:marRight w:val="0"/>
          <w:marTop w:val="200"/>
          <w:marBottom w:val="0"/>
          <w:divBdr>
            <w:top w:val="none" w:sz="0" w:space="0" w:color="auto"/>
            <w:left w:val="none" w:sz="0" w:space="0" w:color="auto"/>
            <w:bottom w:val="none" w:sz="0" w:space="0" w:color="auto"/>
            <w:right w:val="none" w:sz="0" w:space="0" w:color="auto"/>
          </w:divBdr>
        </w:div>
      </w:divsChild>
    </w:div>
    <w:div w:id="839276177">
      <w:bodyDiv w:val="1"/>
      <w:marLeft w:val="0"/>
      <w:marRight w:val="0"/>
      <w:marTop w:val="0"/>
      <w:marBottom w:val="0"/>
      <w:divBdr>
        <w:top w:val="none" w:sz="0" w:space="0" w:color="auto"/>
        <w:left w:val="none" w:sz="0" w:space="0" w:color="auto"/>
        <w:bottom w:val="none" w:sz="0" w:space="0" w:color="auto"/>
        <w:right w:val="none" w:sz="0" w:space="0" w:color="auto"/>
      </w:divBdr>
    </w:div>
    <w:div w:id="930892950">
      <w:bodyDiv w:val="1"/>
      <w:marLeft w:val="0"/>
      <w:marRight w:val="0"/>
      <w:marTop w:val="0"/>
      <w:marBottom w:val="0"/>
      <w:divBdr>
        <w:top w:val="none" w:sz="0" w:space="0" w:color="auto"/>
        <w:left w:val="none" w:sz="0" w:space="0" w:color="auto"/>
        <w:bottom w:val="none" w:sz="0" w:space="0" w:color="auto"/>
        <w:right w:val="none" w:sz="0" w:space="0" w:color="auto"/>
      </w:divBdr>
    </w:div>
    <w:div w:id="1029918265">
      <w:bodyDiv w:val="1"/>
      <w:marLeft w:val="0"/>
      <w:marRight w:val="0"/>
      <w:marTop w:val="0"/>
      <w:marBottom w:val="0"/>
      <w:divBdr>
        <w:top w:val="none" w:sz="0" w:space="0" w:color="auto"/>
        <w:left w:val="none" w:sz="0" w:space="0" w:color="auto"/>
        <w:bottom w:val="none" w:sz="0" w:space="0" w:color="auto"/>
        <w:right w:val="none" w:sz="0" w:space="0" w:color="auto"/>
      </w:divBdr>
    </w:div>
    <w:div w:id="1139150639">
      <w:bodyDiv w:val="1"/>
      <w:marLeft w:val="0"/>
      <w:marRight w:val="0"/>
      <w:marTop w:val="0"/>
      <w:marBottom w:val="0"/>
      <w:divBdr>
        <w:top w:val="none" w:sz="0" w:space="0" w:color="auto"/>
        <w:left w:val="none" w:sz="0" w:space="0" w:color="auto"/>
        <w:bottom w:val="none" w:sz="0" w:space="0" w:color="auto"/>
        <w:right w:val="none" w:sz="0" w:space="0" w:color="auto"/>
      </w:divBdr>
    </w:div>
    <w:div w:id="1649095299">
      <w:bodyDiv w:val="1"/>
      <w:marLeft w:val="0"/>
      <w:marRight w:val="0"/>
      <w:marTop w:val="0"/>
      <w:marBottom w:val="0"/>
      <w:divBdr>
        <w:top w:val="none" w:sz="0" w:space="0" w:color="auto"/>
        <w:left w:val="none" w:sz="0" w:space="0" w:color="auto"/>
        <w:bottom w:val="none" w:sz="0" w:space="0" w:color="auto"/>
        <w:right w:val="none" w:sz="0" w:space="0" w:color="auto"/>
      </w:divBdr>
      <w:divsChild>
        <w:div w:id="1219511550">
          <w:marLeft w:val="360"/>
          <w:marRight w:val="0"/>
          <w:marTop w:val="200"/>
          <w:marBottom w:val="0"/>
          <w:divBdr>
            <w:top w:val="none" w:sz="0" w:space="0" w:color="auto"/>
            <w:left w:val="none" w:sz="0" w:space="0" w:color="auto"/>
            <w:bottom w:val="none" w:sz="0" w:space="0" w:color="auto"/>
            <w:right w:val="none" w:sz="0" w:space="0" w:color="auto"/>
          </w:divBdr>
        </w:div>
        <w:div w:id="1886986628">
          <w:marLeft w:val="360"/>
          <w:marRight w:val="0"/>
          <w:marTop w:val="200"/>
          <w:marBottom w:val="0"/>
          <w:divBdr>
            <w:top w:val="none" w:sz="0" w:space="0" w:color="auto"/>
            <w:left w:val="none" w:sz="0" w:space="0" w:color="auto"/>
            <w:bottom w:val="none" w:sz="0" w:space="0" w:color="auto"/>
            <w:right w:val="none" w:sz="0" w:space="0" w:color="auto"/>
          </w:divBdr>
        </w:div>
        <w:div w:id="1847553602">
          <w:marLeft w:val="360"/>
          <w:marRight w:val="0"/>
          <w:marTop w:val="200"/>
          <w:marBottom w:val="0"/>
          <w:divBdr>
            <w:top w:val="none" w:sz="0" w:space="0" w:color="auto"/>
            <w:left w:val="none" w:sz="0" w:space="0" w:color="auto"/>
            <w:bottom w:val="none" w:sz="0" w:space="0" w:color="auto"/>
            <w:right w:val="none" w:sz="0" w:space="0" w:color="auto"/>
          </w:divBdr>
        </w:div>
        <w:div w:id="53242794">
          <w:marLeft w:val="360"/>
          <w:marRight w:val="0"/>
          <w:marTop w:val="200"/>
          <w:marBottom w:val="0"/>
          <w:divBdr>
            <w:top w:val="none" w:sz="0" w:space="0" w:color="auto"/>
            <w:left w:val="none" w:sz="0" w:space="0" w:color="auto"/>
            <w:bottom w:val="none" w:sz="0" w:space="0" w:color="auto"/>
            <w:right w:val="none" w:sz="0" w:space="0" w:color="auto"/>
          </w:divBdr>
        </w:div>
        <w:div w:id="1100296959">
          <w:marLeft w:val="360"/>
          <w:marRight w:val="0"/>
          <w:marTop w:val="200"/>
          <w:marBottom w:val="0"/>
          <w:divBdr>
            <w:top w:val="none" w:sz="0" w:space="0" w:color="auto"/>
            <w:left w:val="none" w:sz="0" w:space="0" w:color="auto"/>
            <w:bottom w:val="none" w:sz="0" w:space="0" w:color="auto"/>
            <w:right w:val="none" w:sz="0" w:space="0" w:color="auto"/>
          </w:divBdr>
        </w:div>
        <w:div w:id="620503865">
          <w:marLeft w:val="360"/>
          <w:marRight w:val="0"/>
          <w:marTop w:val="200"/>
          <w:marBottom w:val="0"/>
          <w:divBdr>
            <w:top w:val="none" w:sz="0" w:space="0" w:color="auto"/>
            <w:left w:val="none" w:sz="0" w:space="0" w:color="auto"/>
            <w:bottom w:val="none" w:sz="0" w:space="0" w:color="auto"/>
            <w:right w:val="none" w:sz="0" w:space="0" w:color="auto"/>
          </w:divBdr>
        </w:div>
      </w:divsChild>
    </w:div>
    <w:div w:id="1941256944">
      <w:bodyDiv w:val="1"/>
      <w:marLeft w:val="0"/>
      <w:marRight w:val="0"/>
      <w:marTop w:val="0"/>
      <w:marBottom w:val="0"/>
      <w:divBdr>
        <w:top w:val="none" w:sz="0" w:space="0" w:color="auto"/>
        <w:left w:val="none" w:sz="0" w:space="0" w:color="auto"/>
        <w:bottom w:val="none" w:sz="0" w:space="0" w:color="auto"/>
        <w:right w:val="none" w:sz="0" w:space="0" w:color="auto"/>
      </w:divBdr>
    </w:div>
    <w:div w:id="2074694587">
      <w:bodyDiv w:val="1"/>
      <w:marLeft w:val="0"/>
      <w:marRight w:val="0"/>
      <w:marTop w:val="0"/>
      <w:marBottom w:val="0"/>
      <w:divBdr>
        <w:top w:val="none" w:sz="0" w:space="0" w:color="auto"/>
        <w:left w:val="none" w:sz="0" w:space="0" w:color="auto"/>
        <w:bottom w:val="none" w:sz="0" w:space="0" w:color="auto"/>
        <w:right w:val="none" w:sz="0" w:space="0" w:color="auto"/>
      </w:divBdr>
    </w:div>
    <w:div w:id="21410691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 Id="rId15" Type="http://schemas.openxmlformats.org/officeDocument/2006/relationships/image" Target="media/image2.png"/><Relationship Id="rId16" Type="http://schemas.openxmlformats.org/officeDocument/2006/relationships/image" Target="media/image3.png"/><Relationship Id="rId17" Type="http://schemas.openxmlformats.org/officeDocument/2006/relationships/image" Target="media/image4.png"/><Relationship Id="rId18" Type="http://schemas.openxmlformats.org/officeDocument/2006/relationships/image" Target="media/image5.png"/><Relationship Id="rId19" Type="http://schemas.openxmlformats.org/officeDocument/2006/relationships/image" Target="media/image6.png"/><Relationship Id="rId20" Type="http://schemas.openxmlformats.org/officeDocument/2006/relationships/image" Target="media/image7.png"/><Relationship Id="rId21" Type="http://schemas.openxmlformats.org/officeDocument/2006/relationships/image" Target="media/image8.png"/><Relationship Id="rId22" Type="http://schemas.openxmlformats.org/officeDocument/2006/relationships/image" Target="media/image9.png"/><Relationship Id="rId23" Type="http://schemas.openxmlformats.org/officeDocument/2006/relationships/image" Target="media/image10.png"/><Relationship Id="rId24" Type="http://schemas.openxmlformats.org/officeDocument/2006/relationships/image" Target="media/image11.png"/><Relationship Id="rId25" Type="http://schemas.openxmlformats.org/officeDocument/2006/relationships/image" Target="media/image12.png"/><Relationship Id="rId26" Type="http://schemas.openxmlformats.org/officeDocument/2006/relationships/image" Target="media/image13.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993f46da-2f95-4eae-959e-ef55981234a0" xsi:nil="true"/>
    <lcf76f155ced4ddcb4097134ff3c332f xmlns="77750ec0-1dac-4f75-b4ee-d3bb88ef07c2">
      <Terms xmlns="http://schemas.microsoft.com/office/infopath/2007/PartnerControls"/>
    </lcf76f155ced4ddcb4097134ff3c332f>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0FAD89D83E160240B0B0AD9A3D91720E" ma:contentTypeVersion="16" ma:contentTypeDescription="Create a new document." ma:contentTypeScope="" ma:versionID="a14d74f9f4331ad071cae77f2b6f7f22">
  <xsd:schema xmlns:xsd="http://www.w3.org/2001/XMLSchema" xmlns:xs="http://www.w3.org/2001/XMLSchema" xmlns:p="http://schemas.microsoft.com/office/2006/metadata/properties" xmlns:ns2="77750ec0-1dac-4f75-b4ee-d3bb88ef07c2" xmlns:ns3="993f46da-2f95-4eae-959e-ef55981234a0" targetNamespace="http://schemas.microsoft.com/office/2006/metadata/properties" ma:root="true" ma:fieldsID="539379612337b53c8b600ed3c473f9c8" ns2:_="" ns3:_="">
    <xsd:import namespace="77750ec0-1dac-4f75-b4ee-d3bb88ef07c2"/>
    <xsd:import namespace="993f46da-2f95-4eae-959e-ef55981234a0"/>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AutoTags" minOccurs="0"/>
                <xsd:element ref="ns2:MediaServiceGenerationTime" minOccurs="0"/>
                <xsd:element ref="ns2:MediaServiceEventHashCode" minOccurs="0"/>
                <xsd:element ref="ns2:MediaServiceOCR" minOccurs="0"/>
                <xsd:element ref="ns2:MediaServiceLocation" minOccurs="0"/>
                <xsd:element ref="ns2:MediaServiceDateTaken" minOccurs="0"/>
                <xsd:element ref="ns2:MediaServiceAutoKeyPoints" minOccurs="0"/>
                <xsd:element ref="ns2:MediaServiceKeyPoints" minOccurs="0"/>
                <xsd:element ref="ns2:MediaLengthInSeconds" minOccurs="0"/>
                <xsd:element ref="ns2:lcf76f155ced4ddcb4097134ff3c332f" minOccurs="0"/>
                <xsd:element ref="ns3: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7750ec0-1dac-4f75-b4ee-d3bb88ef07c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2" nillable="true" ma:displayName="Tags" ma:internalName="MediaServiceAutoTag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Location" ma:index="16" nillable="true" ma:displayName="Location" ma:internalName="MediaServiceLocation" ma:readOnly="true">
      <xsd:simpleType>
        <xsd:restriction base="dms:Text"/>
      </xsd:simpleType>
    </xsd:element>
    <xsd:element name="MediaServiceDateTaken" ma:index="17" nillable="true" ma:displayName="MediaServiceDateTaken" ma:hidden="true" ma:internalName="MediaServiceDateTaken"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e2c9b6d1-cdd5-49c1-8e2f-edd4e44511e5"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993f46da-2f95-4eae-959e-ef55981234a0"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40e7620d-b276-4abd-a006-77cdeb7fd9a5}" ma:internalName="TaxCatchAll" ma:showField="CatchAllData" ma:web="993f46da-2f95-4eae-959e-ef55981234a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FBC8465E-273E-42BD-9429-C1D12B8746BF}">
  <ds:schemaRefs>
    <ds:schemaRef ds:uri="http://schemas.microsoft.com/office/2006/metadata/properties"/>
    <ds:schemaRef ds:uri="http://schemas.microsoft.com/office/infopath/2007/PartnerControls"/>
    <ds:schemaRef ds:uri="993f46da-2f95-4eae-959e-ef55981234a0"/>
    <ds:schemaRef ds:uri="77750ec0-1dac-4f75-b4ee-d3bb88ef07c2"/>
  </ds:schemaRefs>
</ds:datastoreItem>
</file>

<file path=customXml/itemProps2.xml><?xml version="1.0" encoding="utf-8"?>
<ds:datastoreItem xmlns:ds="http://schemas.openxmlformats.org/officeDocument/2006/customXml" ds:itemID="{DC1D15C4-8687-476F-845E-16EEE38745B3}">
  <ds:schemaRefs>
    <ds:schemaRef ds:uri="http://schemas.openxmlformats.org/officeDocument/2006/bibliography"/>
  </ds:schemaRefs>
</ds:datastoreItem>
</file>

<file path=customXml/itemProps3.xml><?xml version="1.0" encoding="utf-8"?>
<ds:datastoreItem xmlns:ds="http://schemas.openxmlformats.org/officeDocument/2006/customXml" ds:itemID="{4C3A2156-329F-4BA8-B985-A219E06DF10D}">
  <ds:schemaRefs>
    <ds:schemaRef ds:uri="http://schemas.microsoft.com/sharepoint/v3/contenttype/forms"/>
  </ds:schemaRefs>
</ds:datastoreItem>
</file>

<file path=customXml/itemProps4.xml><?xml version="1.0" encoding="utf-8"?>
<ds:datastoreItem xmlns:ds="http://schemas.openxmlformats.org/officeDocument/2006/customXml" ds:itemID="{E7221888-CEE3-43E6-9FDF-60A4F19A2E4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7750ec0-1dac-4f75-b4ee-d3bb88ef07c2"/>
    <ds:schemaRef ds:uri="993f46da-2f95-4eae-959e-ef55981234a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36</TotalTime>
  <Pages>6</Pages>
  <Words>1146</Words>
  <Characters>6538</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Harikrishnan S</dc:creator>
  <cp:keywords/>
  <dc:description/>
  <cp:lastModifiedBy>Chandra Prakash P - [CH.SC.R4CSE25022-FT] - ASE Chennai Campus</cp:lastModifiedBy>
  <cp:revision>4</cp:revision>
  <cp:lastPrinted>2024-06-08T14:12:00Z</cp:lastPrinted>
  <dcterms:created xsi:type="dcterms:W3CDTF">2026-07-23T03:18:00Z</dcterms:created>
  <dcterms:modified xsi:type="dcterms:W3CDTF">2026-07-23T03:54:00Z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0x0101000FAD89D83E160240B0B0AD9A3D91720E</vt:lpwstr>
  </property>
  <property fmtid="{D5CDD505-2E9C-101B-9397-08002B2CF9AE}" pid="3" name="GrammarlyDocumentId">
    <vt:lpwstr>ad1856e309e4c58a689d47970258d49bea948da129bcabe002dd96ed3a240718</vt:lpwstr>
  </property>
</Properties>
</file>