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4FEAE4CE" w14:textId="7E1BE1DA" w:rsidR="00EF228D" w:rsidRPr="001507C1" w:rsidRDefault="00C7317C" w:rsidP="00EF228D">
      <w:pPr>
        <w:spacing w:after="0" w:line="240" w:lineRule="auto"/>
        <w:jc w:val="center"/>
        <w:rPr>
          <w:szCs w:val="24"/>
        </w:rPr>
      </w:pPr>
      <w:r>
        <w:rPr>
          <w:szCs w:val="24"/>
        </w:rPr>
        <w:t>M</w:t>
      </w:r>
      <w:r w:rsidR="00EF228D" w:rsidRPr="001507C1">
        <w:rPr>
          <w:szCs w:val="24"/>
        </w:rPr>
        <w:t>.</w:t>
      </w:r>
      <w:r>
        <w:rPr>
          <w:szCs w:val="24"/>
        </w:rPr>
        <w:t>A</w:t>
      </w:r>
      <w:r w:rsidR="00EF228D" w:rsidRPr="001507C1">
        <w:rPr>
          <w:szCs w:val="24"/>
        </w:rPr>
        <w:t xml:space="preserve">. in </w:t>
      </w:r>
      <w:r>
        <w:rPr>
          <w:szCs w:val="24"/>
        </w:rPr>
        <w:t>Linguistics</w:t>
      </w:r>
      <w:r w:rsidR="00EF228D" w:rsidRPr="001507C1">
        <w:rPr>
          <w:szCs w:val="24"/>
        </w:rPr>
        <w:t xml:space="preserve">, </w:t>
      </w:r>
      <w:r>
        <w:rPr>
          <w:szCs w:val="24"/>
        </w:rPr>
        <w:t>June</w:t>
      </w:r>
      <w:r w:rsidR="00EF228D" w:rsidRPr="001507C1">
        <w:rPr>
          <w:szCs w:val="24"/>
        </w:rPr>
        <w:t xml:space="preserve"> </w:t>
      </w:r>
      <w:r>
        <w:rPr>
          <w:szCs w:val="24"/>
        </w:rPr>
        <w:t>1996</w:t>
      </w:r>
      <w:r w:rsidR="00EF228D" w:rsidRPr="001507C1">
        <w:rPr>
          <w:szCs w:val="24"/>
        </w:rPr>
        <w:t xml:space="preserve">, </w:t>
      </w:r>
      <w:r>
        <w:rPr>
          <w:szCs w:val="24"/>
        </w:rPr>
        <w:t>Krasnodar State University</w:t>
      </w: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 xml:space="preserve">Praxis directed </w:t>
      </w:r>
      <w:commentRangeStart w:id="1"/>
      <w:r w:rsidRPr="001507C1">
        <w:rPr>
          <w:szCs w:val="24"/>
        </w:rPr>
        <w:t>by</w:t>
      </w:r>
      <w:commentRangeEnd w:id="1"/>
      <w:r>
        <w:rPr>
          <w:rStyle w:val="CommentReference"/>
          <w:rFonts w:asciiTheme="minorHAnsi" w:eastAsiaTheme="minorEastAsia" w:hAnsiTheme="minorHAnsi" w:cstheme="minorBidi"/>
          <w:lang w:eastAsia="ja-JP"/>
        </w:rPr>
        <w:commentReference w:id="1"/>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2"/>
      <w:r w:rsidR="00F518A7">
        <w:rPr>
          <w:szCs w:val="24"/>
        </w:rPr>
        <w:t>May 1</w:t>
      </w:r>
      <w:r>
        <w:rPr>
          <w:szCs w:val="24"/>
        </w:rPr>
        <w:t xml:space="preserve">, </w:t>
      </w:r>
      <w:r w:rsidR="00F518A7">
        <w:rPr>
          <w:szCs w:val="24"/>
        </w:rPr>
        <w:t>2025</w:t>
      </w:r>
      <w:commentRangeEnd w:id="2"/>
      <w:r>
        <w:rPr>
          <w:rStyle w:val="CommentReference"/>
          <w:rFonts w:asciiTheme="minorHAnsi" w:eastAsiaTheme="minorEastAsia" w:hAnsiTheme="minorHAnsi" w:cstheme="minorBidi"/>
          <w:lang w:eastAsia="ja-JP"/>
        </w:rPr>
        <w:commentReference w:id="2"/>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3"/>
      <w:r w:rsidRPr="001507C1">
        <w:rPr>
          <w:szCs w:val="24"/>
        </w:rPr>
        <w:t>Praxis Research Committee:</w:t>
      </w:r>
      <w:commentRangeEnd w:id="3"/>
      <w:r>
        <w:rPr>
          <w:rStyle w:val="CommentReference"/>
          <w:rFonts w:asciiTheme="minorHAnsi" w:eastAsiaTheme="minorEastAsia" w:hAnsiTheme="minorHAnsi" w:cstheme="minorBidi"/>
          <w:lang w:eastAsia="ja-JP"/>
        </w:rPr>
        <w:commentReference w:id="3"/>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4" w:name="_Toc519272778"/>
      <w:r>
        <w:lastRenderedPageBreak/>
        <w:t>Dedication</w:t>
      </w:r>
      <w:bookmarkEnd w:id="4"/>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5" w:name="_Toc519272779"/>
      <w:r>
        <w:lastRenderedPageBreak/>
        <w:t>Acknowledgements</w:t>
      </w:r>
      <w:bookmarkEnd w:id="5"/>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6" w:name="_Toc519272780"/>
      <w:r w:rsidRPr="00472B08">
        <w:lastRenderedPageBreak/>
        <w:t>Abstract of Praxis</w:t>
      </w:r>
      <w:bookmarkEnd w:id="6"/>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7" w:name="_Toc519272781"/>
      <w:r w:rsidRPr="00472B08">
        <w:lastRenderedPageBreak/>
        <w:t>List of Figures</w:t>
      </w:r>
      <w:bookmarkEnd w:id="7"/>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8" w:name="_Toc519272782"/>
      <w:r w:rsidRPr="00472B08">
        <w:lastRenderedPageBreak/>
        <w:t>List of Tables</w:t>
      </w:r>
      <w:bookmarkEnd w:id="8"/>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9" w:name="_Toc519272783"/>
      <w:r w:rsidRPr="00472B08">
        <w:lastRenderedPageBreak/>
        <w:t xml:space="preserve">List of </w:t>
      </w:r>
      <w:r>
        <w:t>Symbols</w:t>
      </w:r>
      <w:bookmarkEnd w:id="9"/>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10" w:name="_Toc519272784"/>
      <w:r w:rsidRPr="00472B08">
        <w:lastRenderedPageBreak/>
        <w:t>List of Acronyms</w:t>
      </w:r>
      <w:bookmarkEnd w:id="10"/>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1" w:name="_Toc519271316"/>
      <w:bookmarkStart w:id="12" w:name="_Toc519272786"/>
      <w:r w:rsidRPr="00B07184">
        <w:t xml:space="preserve">1.1 </w:t>
      </w:r>
      <w:r w:rsidR="00181B7C" w:rsidRPr="00B07184">
        <w:t>Background</w:t>
      </w:r>
      <w:bookmarkEnd w:id="11"/>
      <w:bookmarkEnd w:id="1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3" w:name="_Toc519271317"/>
      <w:bookmarkStart w:id="1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3"/>
      <w:bookmarkEnd w:id="1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6" w:name="_Toc519272788"/>
      <w:bookmarkStart w:id="1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7"/>
      <w:bookmarkEnd w:id="1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9" w:name="_Toc519271321"/>
      <w:bookmarkStart w:id="2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9"/>
      <w:bookmarkEnd w:id="2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1" w:name="_Toc519271322"/>
      <w:bookmarkStart w:id="22" w:name="_Toc519272791"/>
      <w:r w:rsidRPr="00B07184">
        <w:t>1.</w:t>
      </w:r>
      <w:r w:rsidR="00D96ABC" w:rsidRPr="00B07184">
        <w:t xml:space="preserve">6 </w:t>
      </w:r>
      <w:r w:rsidR="00DC64B1" w:rsidRPr="00B07184">
        <w:t>Research Questions and Hypotheses</w:t>
      </w:r>
      <w:bookmarkEnd w:id="21"/>
      <w:bookmarkEnd w:id="2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3" w:name="_Toc519271323"/>
      <w:bookmarkStart w:id="2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3"/>
      <w:bookmarkEnd w:id="2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5" w:name="_Toc519271324"/>
      <w:bookmarkStart w:id="2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5"/>
      <w:bookmarkEnd w:id="2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7" w:name="_Toc519271325"/>
      <w:bookmarkStart w:id="2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7"/>
      <w:bookmarkEnd w:id="2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9" w:name="_Toc519271326"/>
      <w:bookmarkStart w:id="30" w:name="_Toc519272795"/>
      <w:r w:rsidR="007B24C7" w:rsidRPr="00B07184">
        <w:lastRenderedPageBreak/>
        <w:t>Chapter 2—Literature Review</w:t>
      </w:r>
      <w:bookmarkEnd w:id="29"/>
      <w:bookmarkEnd w:id="30"/>
    </w:p>
    <w:p w14:paraId="39F093B3" w14:textId="77777777" w:rsidR="007B24C7" w:rsidRPr="00B07184" w:rsidRDefault="007B24C7" w:rsidP="002C3262">
      <w:pPr>
        <w:pStyle w:val="Heading2"/>
        <w:jc w:val="both"/>
      </w:pPr>
      <w:bookmarkStart w:id="31" w:name="_Toc519271327"/>
      <w:bookmarkStart w:id="32" w:name="_Toc519272796"/>
      <w:r w:rsidRPr="00B07184">
        <w:t>2.1 Introduction</w:t>
      </w:r>
      <w:bookmarkEnd w:id="31"/>
      <w:bookmarkEnd w:id="3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3" w:name="_Toc519271328"/>
      <w:bookmarkStart w:id="3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3"/>
      <w:bookmarkEnd w:id="3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5" w:name="_Toc519271329"/>
      <w:bookmarkStart w:id="36" w:name="_Toc519272798"/>
      <w:r w:rsidRPr="00B07184">
        <w:t xml:space="preserve">    </w:t>
      </w:r>
      <w:r w:rsidR="007B24C7" w:rsidRPr="00B07184">
        <w:t>2.</w:t>
      </w:r>
      <w:r w:rsidR="00223061" w:rsidRPr="00B07184">
        <w:t>5</w:t>
      </w:r>
      <w:r w:rsidRPr="00B07184">
        <w:t>.2</w:t>
      </w:r>
      <w:r w:rsidR="007B24C7" w:rsidRPr="00B07184">
        <w:t xml:space="preserve"> Agents</w:t>
      </w:r>
      <w:bookmarkEnd w:id="35"/>
      <w:bookmarkEnd w:id="3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7" w:name="_Toc519271330"/>
      <w:bookmarkStart w:id="38" w:name="_Toc519272799"/>
      <w:r w:rsidRPr="00472B08">
        <w:lastRenderedPageBreak/>
        <w:t>Chapter 3</w:t>
      </w:r>
      <w:r w:rsidR="00B119B1">
        <w:t xml:space="preserve"> </w:t>
      </w:r>
      <w:r>
        <w:t>—</w:t>
      </w:r>
      <w:r w:rsidR="00B119B1">
        <w:t xml:space="preserve"> </w:t>
      </w:r>
      <w:r w:rsidRPr="00472B08">
        <w:t>Methodology</w:t>
      </w:r>
      <w:bookmarkEnd w:id="37"/>
      <w:bookmarkEnd w:id="38"/>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9" w:name="_Toc519271331"/>
      <w:bookmarkStart w:id="40" w:name="_Toc519272800"/>
      <w:r>
        <w:t>3</w:t>
      </w:r>
      <w:r w:rsidRPr="00472B08">
        <w:t>.1 Introduction</w:t>
      </w:r>
      <w:bookmarkEnd w:id="39"/>
      <w:bookmarkEnd w:id="40"/>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1" w:name="_Toc519271332"/>
      <w:bookmarkStart w:id="42" w:name="_Toc519272801"/>
      <w:r>
        <w:t>3</w:t>
      </w:r>
      <w:r w:rsidRPr="00472B08">
        <w:t xml:space="preserve">.2 </w:t>
      </w:r>
      <w:r w:rsidR="00D337FC">
        <w:t>Requirements</w:t>
      </w:r>
      <w:bookmarkEnd w:id="41"/>
      <w:bookmarkEnd w:id="42"/>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4AD8D35E" w14:textId="5CD796E3" w:rsidR="00D337FC" w:rsidRDefault="00D337FC" w:rsidP="0008460A">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25EEAAB0" w14:textId="0A6D643B" w:rsidR="009E598B" w:rsidRPr="009E598B" w:rsidRDefault="009E598B" w:rsidP="009E598B">
      <w:pPr>
        <w:pStyle w:val="Heading2"/>
      </w:pPr>
      <w:r w:rsidRPr="009E598B">
        <w:t>3.3 Leaderboards</w:t>
      </w:r>
    </w:p>
    <w:p w14:paraId="351C2C76" w14:textId="6CAAE439" w:rsidR="009E598B" w:rsidRDefault="009E598B" w:rsidP="009E598B">
      <w:pPr>
        <w:spacing w:after="0" w:line="480" w:lineRule="auto"/>
        <w:jc w:val="both"/>
        <w:rPr>
          <w:rFonts w:eastAsiaTheme="minorHAnsi"/>
          <w:szCs w:val="24"/>
        </w:rPr>
      </w:pPr>
      <w:r>
        <w:rPr>
          <w:rFonts w:eastAsiaTheme="minorHAnsi"/>
          <w:szCs w:val="24"/>
        </w:rPr>
        <w:tab/>
        <w:t>Known official baselines hosted publicly.</w:t>
      </w:r>
      <w:r w:rsidR="00FD7463">
        <w:rPr>
          <w:rFonts w:eastAsiaTheme="minorHAnsi"/>
          <w:szCs w:val="24"/>
        </w:rPr>
        <w:t xml:space="preserve"> </w:t>
      </w:r>
      <w:r w:rsidR="00FD7463" w:rsidRPr="00467792">
        <w:rPr>
          <w:rFonts w:eastAsiaTheme="minorHAnsi"/>
          <w:szCs w:val="24"/>
          <w:highlight w:val="green"/>
        </w:rPr>
        <w:t>If Chapter 3 is short, include them here. Otherwise, include them in Chapter 4 with the actual results</w:t>
      </w:r>
      <w:r w:rsidR="00FD7463">
        <w:rPr>
          <w:rFonts w:eastAsiaTheme="minorHAnsi"/>
          <w:szCs w:val="24"/>
        </w:rPr>
        <w:t>.</w:t>
      </w: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w:t>
      </w:r>
      <w:r w:rsidR="002039B4">
        <w:rPr>
          <w:szCs w:val="24"/>
        </w:rPr>
        <w:lastRenderedPageBreak/>
        <w:t xml:space="preserve">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5718A9D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74822033" w14:textId="3A8B5BFF" w:rsidR="002039B4" w:rsidRPr="009E598B" w:rsidRDefault="002039B4" w:rsidP="002039B4">
      <w:pPr>
        <w:pStyle w:val="Heading2"/>
      </w:pPr>
      <w:r w:rsidRPr="009E598B">
        <w:t>3.</w:t>
      </w:r>
      <w:r>
        <w:t>5</w:t>
      </w:r>
      <w:r w:rsidRPr="009E598B">
        <w:t xml:space="preserve"> Measuring Performance</w:t>
      </w:r>
    </w:p>
    <w:p w14:paraId="3A9EADE6" w14:textId="6E6E271A" w:rsidR="002039B4" w:rsidRDefault="002039B4" w:rsidP="002039B4">
      <w:pPr>
        <w:spacing w:after="0" w:line="480" w:lineRule="auto"/>
        <w:jc w:val="both"/>
        <w:rPr>
          <w:rFonts w:eastAsiaTheme="minorHAnsi"/>
          <w:szCs w:val="24"/>
        </w:rPr>
      </w:pPr>
      <w:r>
        <w:rPr>
          <w:rFonts w:eastAsiaTheme="minorHAnsi"/>
          <w:szCs w:val="24"/>
        </w:rPr>
        <w:tab/>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w:t>
      </w:r>
      <w:r w:rsidR="00A51876">
        <w:rPr>
          <w:szCs w:val="24"/>
        </w:rPr>
        <w:lastRenderedPageBreak/>
        <w:t>B. A., 2022</w:t>
      </w:r>
      <w:r w:rsidR="00A51876">
        <w:rPr>
          <w:rFonts w:eastAsiaTheme="minorHAnsi"/>
          <w:szCs w:val="24"/>
        </w:rPr>
        <w:t xml:space="preserve">), but it is designed to work with </w:t>
      </w:r>
      <w:proofErr w:type="spellStart"/>
      <w:r w:rsidR="00A51876">
        <w:rPr>
          <w:rFonts w:eastAsiaTheme="minorHAnsi"/>
          <w:szCs w:val="24"/>
        </w:rPr>
        <w:t>HuggingFace</w:t>
      </w:r>
      <w:proofErr w:type="spellEnd"/>
      <w:r w:rsidR="00A51876">
        <w:rPr>
          <w:rFonts w:eastAsiaTheme="minorHAnsi"/>
          <w:szCs w:val="24"/>
        </w:rPr>
        <w:t xml:space="preserv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4B2B65FC" w14:textId="3F9F23B4" w:rsidR="008E21C9" w:rsidRDefault="00804BC0" w:rsidP="002039B4">
      <w:pPr>
        <w:spacing w:after="0" w:line="480" w:lineRule="auto"/>
        <w:jc w:val="both"/>
        <w:rPr>
          <w:rFonts w:eastAsiaTheme="minorHAnsi"/>
          <w:szCs w:val="24"/>
        </w:rPr>
      </w:pPr>
      <w:r>
        <w:rPr>
          <w:rFonts w:eastAsiaTheme="minorHAnsi"/>
          <w:szCs w:val="24"/>
        </w:rPr>
        <w:tab/>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p>
    <w:p w14:paraId="67A359E4" w14:textId="5051D53B"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FFB7E7D" w14:textId="7D43A1E6" w:rsidR="004E6404" w:rsidRDefault="004E6404" w:rsidP="00907A87">
      <w:pPr>
        <w:spacing w:after="0" w:line="480" w:lineRule="auto"/>
        <w:jc w:val="both"/>
        <w:rPr>
          <w:rFonts w:eastAsiaTheme="minorHAnsi"/>
          <w:szCs w:val="24"/>
        </w:rPr>
      </w:pPr>
      <w:r>
        <w:rPr>
          <w:rFonts w:eastAsiaTheme="minorHAnsi"/>
          <w:szCs w:val="24"/>
        </w:rPr>
        <w:tab/>
        <w:t>Reflection agent:</w:t>
      </w:r>
    </w:p>
    <w:p w14:paraId="05D5A610" w14:textId="4D5C457A" w:rsidR="004E6404" w:rsidRDefault="004E6404" w:rsidP="00907A87">
      <w:pPr>
        <w:spacing w:after="0" w:line="480" w:lineRule="auto"/>
        <w:jc w:val="both"/>
        <w:rPr>
          <w:rFonts w:eastAsiaTheme="minorHAnsi"/>
          <w:szCs w:val="24"/>
        </w:rPr>
      </w:pPr>
      <w:r>
        <w:rPr>
          <w:rFonts w:eastAsiaTheme="minorHAnsi"/>
          <w:szCs w:val="24"/>
        </w:rPr>
        <w:t>3.8.1. Plain reflection – sequence of 2 prompts: a) first prompt to generate code, b) second prompt to improve the solution and correct any errors.</w:t>
      </w:r>
    </w:p>
    <w:p w14:paraId="26697077" w14:textId="77777777" w:rsidR="004E6404" w:rsidRDefault="004E6404" w:rsidP="00907A87">
      <w:pPr>
        <w:spacing w:after="0" w:line="480" w:lineRule="auto"/>
        <w:jc w:val="both"/>
        <w:rPr>
          <w:rFonts w:eastAsiaTheme="minorHAnsi"/>
          <w:szCs w:val="24"/>
        </w:rPr>
      </w:pPr>
      <w:r>
        <w:rPr>
          <w:rFonts w:eastAsiaTheme="minorHAnsi"/>
          <w:szCs w:val="24"/>
        </w:rPr>
        <w:t xml:space="preserve">Implement a </w:t>
      </w:r>
      <w:proofErr w:type="spellStart"/>
      <w:r>
        <w:rPr>
          <w:rFonts w:eastAsiaTheme="minorHAnsi"/>
          <w:szCs w:val="24"/>
        </w:rPr>
        <w:t>langchain</w:t>
      </w:r>
      <w:proofErr w:type="spellEnd"/>
      <w:r>
        <w:rPr>
          <w:rFonts w:eastAsiaTheme="minorHAnsi"/>
          <w:szCs w:val="24"/>
        </w:rPr>
        <w:t xml:space="preserve"> reflection agent.</w:t>
      </w:r>
    </w:p>
    <w:p w14:paraId="6FDA3345" w14:textId="59651806" w:rsidR="004E6404" w:rsidRDefault="004E6404" w:rsidP="00907A87">
      <w:pPr>
        <w:spacing w:after="0" w:line="480" w:lineRule="auto"/>
        <w:jc w:val="both"/>
        <w:rPr>
          <w:rFonts w:eastAsiaTheme="minorHAnsi"/>
          <w:szCs w:val="24"/>
        </w:rPr>
      </w:pPr>
      <w:r>
        <w:rPr>
          <w:rFonts w:eastAsiaTheme="minorHAnsi"/>
          <w:szCs w:val="24"/>
        </w:rPr>
        <w:t xml:space="preserve"> 3.8.2. </w:t>
      </w:r>
      <w:proofErr w:type="spellStart"/>
      <w:r w:rsidRPr="004E6404">
        <w:rPr>
          <w:rFonts w:eastAsiaTheme="minorHAnsi"/>
          <w:szCs w:val="24"/>
        </w:rPr>
        <w:t>AgentCoder</w:t>
      </w:r>
      <w:proofErr w:type="spellEnd"/>
      <w:r w:rsidRPr="004E6404">
        <w:rPr>
          <w:rFonts w:eastAsiaTheme="minorHAnsi"/>
          <w:szCs w:val="24"/>
        </w:rPr>
        <w:t xml:space="preserve">: Multiagent-Code Generation with Iterative Testing and </w:t>
      </w:r>
      <w:r w:rsidRPr="004E6404">
        <w:rPr>
          <w:rFonts w:eastAsiaTheme="minorHAnsi"/>
          <w:szCs w:val="24"/>
        </w:rPr>
        <w:t>Optimization</w:t>
      </w:r>
      <w:r>
        <w:rPr>
          <w:rFonts w:eastAsiaTheme="minorHAnsi"/>
          <w:szCs w:val="24"/>
        </w:rPr>
        <w:t xml:space="preserve">. </w:t>
      </w:r>
      <w:hyperlink r:id="rId16" w:history="1">
        <w:r w:rsidRPr="0005010C">
          <w:rPr>
            <w:rStyle w:val="Hyperlink"/>
            <w:rFonts w:eastAsiaTheme="minorHAnsi"/>
            <w:szCs w:val="24"/>
          </w:rPr>
          <w:t>https://arxiv.org/html/2312.13010v2</w:t>
        </w:r>
      </w:hyperlink>
      <w:r>
        <w:rPr>
          <w:rFonts w:eastAsiaTheme="minorHAnsi"/>
          <w:szCs w:val="24"/>
        </w:rPr>
        <w:t xml:space="preserve"> </w:t>
      </w:r>
    </w:p>
    <w:p w14:paraId="5F3F6856" w14:textId="7AC24B0D" w:rsidR="001E3D47" w:rsidRDefault="001E3D47" w:rsidP="00907A87">
      <w:pPr>
        <w:spacing w:after="0" w:line="480" w:lineRule="auto"/>
        <w:jc w:val="both"/>
        <w:rPr>
          <w:rFonts w:eastAsiaTheme="minorHAnsi"/>
          <w:szCs w:val="24"/>
        </w:rPr>
      </w:pPr>
      <w:r>
        <w:rPr>
          <w:rFonts w:eastAsiaTheme="minorHAnsi"/>
          <w:szCs w:val="24"/>
        </w:rPr>
        <w:lastRenderedPageBreak/>
        <w:t xml:space="preserve">Code: </w:t>
      </w:r>
      <w:hyperlink r:id="rId17" w:history="1">
        <w:r w:rsidR="00BF6310" w:rsidRPr="0005010C">
          <w:rPr>
            <w:rStyle w:val="Hyperlink"/>
            <w:rFonts w:eastAsiaTheme="minorHAnsi"/>
            <w:szCs w:val="24"/>
          </w:rPr>
          <w:t>https://github.com/huangd1999/AgentCoder/blob/main/src/test_designer_humaneval.py</w:t>
        </w:r>
      </w:hyperlink>
      <w:r w:rsidR="00BF6310">
        <w:rPr>
          <w:rFonts w:eastAsiaTheme="minorHAnsi"/>
          <w:szCs w:val="24"/>
        </w:rPr>
        <w:t xml:space="preserve"> </w:t>
      </w: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3" w:name="_Toc519271333"/>
      <w:bookmarkStart w:id="44" w:name="_Toc519272802"/>
      <w:r w:rsidRPr="00472B08">
        <w:lastRenderedPageBreak/>
        <w:t>Chapter 4</w:t>
      </w:r>
      <w:r>
        <w:t>—</w:t>
      </w:r>
      <w:r w:rsidRPr="00472B08">
        <w:t>Results</w:t>
      </w:r>
      <w:bookmarkEnd w:id="43"/>
      <w:bookmarkEnd w:id="44"/>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5" w:name="_Toc519271334"/>
      <w:bookmarkStart w:id="46" w:name="_Toc519272803"/>
      <w:r>
        <w:t>4</w:t>
      </w:r>
      <w:r w:rsidRPr="00472B08">
        <w:t>.1 Introduction</w:t>
      </w:r>
      <w:bookmarkEnd w:id="45"/>
      <w:bookmarkEnd w:id="4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7" w:name="_Toc519271335"/>
      <w:bookmarkStart w:id="48" w:name="_Toc519272804"/>
      <w:r>
        <w:t>4</w:t>
      </w:r>
      <w:r w:rsidRPr="00472B08">
        <w:t xml:space="preserve">.2 </w:t>
      </w:r>
      <w:r>
        <w:t>Another Section</w:t>
      </w:r>
      <w:bookmarkEnd w:id="47"/>
      <w:bookmarkEnd w:id="48"/>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commentRangeStart w:id="49"/>
    <w:p w14:paraId="3F407320" w14:textId="77777777" w:rsidR="00896B5E" w:rsidRPr="00472B08" w:rsidRDefault="00896B5E" w:rsidP="00896B5E">
      <w:pPr>
        <w:spacing w:after="0" w:line="480" w:lineRule="auto"/>
        <w:rPr>
          <w:szCs w:val="24"/>
        </w:rPr>
      </w:pPr>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9"/>
      <w:r>
        <w:rPr>
          <w:rStyle w:val="CommentReference"/>
          <w:rFonts w:asciiTheme="minorHAnsi" w:eastAsiaTheme="minorEastAsia" w:hAnsiTheme="minorHAnsi" w:cstheme="minorBidi"/>
          <w:lang w:eastAsia="ja-JP"/>
        </w:rPr>
        <w:commentReference w:id="4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2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2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4"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30"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31"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2"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3"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4"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5"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6" w:history="1">
        <w:r w:rsidRPr="00B07184">
          <w:rPr>
            <w:rFonts w:eastAsia="Times New Roman"/>
          </w:rPr>
          <w:t>Murallie</w:t>
        </w:r>
      </w:hyperlink>
      <w:r w:rsidRPr="00B07184">
        <w:rPr>
          <w:rFonts w:eastAsia="Times New Roman"/>
        </w:rPr>
        <w:t xml:space="preserve"> T. 2024. I Fine-Tuned the Tiny Llama 3.2 1B to Replace GPT-4o. </w:t>
      </w:r>
      <w:hyperlink r:id="rId37"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8"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9"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40"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207BE565" w14:textId="77777777" w:rsidR="00EF228D" w:rsidRDefault="00EF228D" w:rsidP="00EF228D">
      <w:pPr>
        <w:pStyle w:val="CommentText"/>
      </w:pPr>
      <w:r>
        <w:rPr>
          <w:rStyle w:val="CommentReference"/>
        </w:rPr>
        <w:annotationRef/>
      </w:r>
      <w:r>
        <w:t xml:space="preserve">Primary advisor should appear first. </w:t>
      </w:r>
    </w:p>
  </w:comment>
  <w:comment w:id="2" w:author="Author" w:initials="A">
    <w:p w14:paraId="4C1C0871" w14:textId="77777777" w:rsidR="00EF228D" w:rsidRDefault="00EF228D" w:rsidP="00EF228D">
      <w:pPr>
        <w:pStyle w:val="CommentText"/>
      </w:pPr>
      <w:r>
        <w:rPr>
          <w:rStyle w:val="CommentReference"/>
        </w:rPr>
        <w:annotationRef/>
      </w:r>
      <w:r>
        <w:t>Use date of defense</w:t>
      </w:r>
    </w:p>
  </w:comment>
  <w:comment w:id="3"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9"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7BE565" w15:done="0"/>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7BE565" w16cid:durableId="1FCA823C"/>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E086E" w14:textId="77777777" w:rsidR="00F01557" w:rsidRDefault="00F01557" w:rsidP="006C4D6E">
      <w:pPr>
        <w:spacing w:after="0" w:line="240" w:lineRule="auto"/>
      </w:pPr>
      <w:r>
        <w:separator/>
      </w:r>
    </w:p>
  </w:endnote>
  <w:endnote w:type="continuationSeparator" w:id="0">
    <w:p w14:paraId="1C7FA069" w14:textId="77777777" w:rsidR="00F01557" w:rsidRDefault="00F01557" w:rsidP="006C4D6E">
      <w:pPr>
        <w:spacing w:after="0" w:line="240" w:lineRule="auto"/>
      </w:pPr>
      <w:r>
        <w:continuationSeparator/>
      </w:r>
    </w:p>
  </w:endnote>
  <w:endnote w:type="continuationNotice" w:id="1">
    <w:p w14:paraId="29A5F1A3" w14:textId="77777777" w:rsidR="00F01557" w:rsidRDefault="00F01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3CDF1" w14:textId="77777777" w:rsidR="00F01557" w:rsidRDefault="00F01557" w:rsidP="006C4D6E">
      <w:pPr>
        <w:spacing w:after="0" w:line="240" w:lineRule="auto"/>
      </w:pPr>
      <w:r>
        <w:separator/>
      </w:r>
    </w:p>
  </w:footnote>
  <w:footnote w:type="continuationSeparator" w:id="0">
    <w:p w14:paraId="27BDA478" w14:textId="77777777" w:rsidR="00F01557" w:rsidRDefault="00F01557" w:rsidP="006C4D6E">
      <w:pPr>
        <w:spacing w:after="0" w:line="240" w:lineRule="auto"/>
      </w:pPr>
      <w:r>
        <w:continuationSeparator/>
      </w:r>
    </w:p>
  </w:footnote>
  <w:footnote w:type="continuationNotice" w:id="1">
    <w:p w14:paraId="1A55FF98" w14:textId="77777777" w:rsidR="00F01557" w:rsidRDefault="00F015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917A0"/>
    <w:rsid w:val="0009246E"/>
    <w:rsid w:val="00096A91"/>
    <w:rsid w:val="000A09FC"/>
    <w:rsid w:val="000A39FA"/>
    <w:rsid w:val="000A5DF5"/>
    <w:rsid w:val="000A6474"/>
    <w:rsid w:val="000A7683"/>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3D47"/>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E6404"/>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52558"/>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976CF"/>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62AE"/>
    <w:rsid w:val="00DA7606"/>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53DB"/>
    <w:rsid w:val="00EF5975"/>
    <w:rsid w:val="00F01557"/>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1845"/>
    <w:rsid w:val="00F95976"/>
    <w:rsid w:val="00F96793"/>
    <w:rsid w:val="00F96F36"/>
    <w:rsid w:val="00F977FE"/>
    <w:rsid w:val="00FA1530"/>
    <w:rsid w:val="00FA510C"/>
    <w:rsid w:val="00FB344E"/>
    <w:rsid w:val="00FB451B"/>
    <w:rsid w:val="00FB555C"/>
    <w:rsid w:val="00FB5A83"/>
    <w:rsid w:val="00FC02A8"/>
    <w:rsid w:val="00FC2390"/>
    <w:rsid w:val="00FC244C"/>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image" Target="media/image1.png"/><Relationship Id="rId26" Type="http://schemas.openxmlformats.org/officeDocument/2006/relationships/hyperlink" Target="https://www.netguru.com/blog/small-language-models-examples" TargetMode="External"/><Relationship Id="rId39" Type="http://schemas.openxmlformats.org/officeDocument/2006/relationships/hyperlink" Target="https://github.com/agnedil/Praxis" TargetMode="External"/><Relationship Id="rId21" Type="http://schemas.openxmlformats.org/officeDocument/2006/relationships/hyperlink" Target="http://emtemp.gcom.cloud/ngw/globalassets/en/publications/documents/2023-gartner-top-strategic-technology-trends-ebook.pdf" TargetMode="External"/><Relationship Id="rId34" Type="http://schemas.openxmlformats.org/officeDocument/2006/relationships/hyperlink" Target="https://thenewstack.io/coding-with-slms-and-local-llms-tips-and-recommendation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rxiv.org/html/2312.13010v2" TargetMode="External"/><Relationship Id="rId20" Type="http://schemas.openxmlformats.org/officeDocument/2006/relationships/hyperlink" Target="https://www.mckinsey.com/capabilities/mckinsey-digital/our-insights/unleashing-developer-productivity-with-generative-ai" TargetMode="External"/><Relationship Id="rId29" Type="http://schemas.openxmlformats.org/officeDocument/2006/relationships/hyperlink" Target="https://aibusiness.com/nlp/ai-code-generation-models-the-big-lis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survey.stackoverflow.co/2024/ai" TargetMode="External"/><Relationship Id="rId32" Type="http://schemas.openxmlformats.org/officeDocument/2006/relationships/hyperlink" Target="https://dev.to/hakeem/how-small-language-models-are-redefining-ai-efficiency-5dgo" TargetMode="External"/><Relationship Id="rId37" Type="http://schemas.openxmlformats.org/officeDocument/2006/relationships/hyperlink" Target="https://towardsdatascience.com/i-fine-tuned-the-tiny-llama-3-2-1b-to-replace-gpt-4o-7ce1e5619f3d" TargetMode="External"/><Relationship Id="rId40" Type="http://schemas.openxmlformats.org/officeDocument/2006/relationships/hyperlink" Target="https://github.com/agnedil/Praxis/tree/main/code/modified-human-eval-by-openai" TargetMode="External"/><Relationship Id="rId5" Type="http://schemas.openxmlformats.org/officeDocument/2006/relationships/settings" Target="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arstechnica.com/gadgets/2024/10/ai-cloud-boost-alphabet-profits-by-34-percent/" TargetMode="External"/><Relationship Id="rId28" Type="http://schemas.openxmlformats.org/officeDocument/2006/relationships/hyperlink" Target="https://openreview.net/forum?id=hREMYJ5ZmD" TargetMode="External"/><Relationship Id="rId36" Type="http://schemas.openxmlformats.org/officeDocument/2006/relationships/hyperlink" Target="https://thuwarakesh.medium.com/?source=post_page---byline--7ce1e5619f3d--------------------------------" TargetMode="Externa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hyperlink" Target="https://github.com/openai/human-eva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blog.google/inside-google/message-ceo/alphabet-earnings-q3-2024/" TargetMode="External"/><Relationship Id="rId27" Type="http://schemas.openxmlformats.org/officeDocument/2006/relationships/hyperlink" Target="https://www.knowi.com/blog/mini-models-major-impact-how-small-language-models-outshine-llms/" TargetMode="External"/><Relationship Id="rId30" Type="http://schemas.openxmlformats.org/officeDocument/2006/relationships/hyperlink" Target="https://github.com/google-research/google-research/tree/master/mbpp" TargetMode="External"/><Relationship Id="rId35" Type="http://schemas.openxmlformats.org/officeDocument/2006/relationships/hyperlink" Target="https://www.salesforce.com/blog/small-language-model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github.com/huangd1999/AgentCoder/blob/main/src/test_designer_humaneval.py" TargetMode="External"/><Relationship Id="rId25" Type="http://schemas.openxmlformats.org/officeDocument/2006/relationships/hyperlink" Target="https://medium.com/@bijit211987/the-rise-of-small-language-models-efficient-customizable-cb48ddee2aad" TargetMode="External"/><Relationship Id="rId33" Type="http://schemas.openxmlformats.org/officeDocument/2006/relationships/hyperlink" Target="https://huggingface.co/spaces/HuggingFaceH4/blogpost-scaling-test-time-compute" TargetMode="External"/><Relationship Id="rId38" Type="http://schemas.openxmlformats.org/officeDocument/2006/relationships/hyperlink" Target="https://github.com/bigcode-project/bigcode-evaluation-ha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15322</Words>
  <Characters>87342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2025-02-10T10:39:00Z</dcterms:modified>
</cp:coreProperties>
</file>