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5428E" w14:textId="77777777" w:rsidR="005E0CAA" w:rsidRPr="005E0CAA" w:rsidRDefault="005E0CAA" w:rsidP="005E0CAA">
      <w:pPr>
        <w:rPr>
          <w:b/>
          <w:bCs/>
          <w:sz w:val="36"/>
          <w:szCs w:val="36"/>
        </w:rPr>
      </w:pPr>
      <w:r w:rsidRPr="005E0CAA">
        <w:rPr>
          <w:b/>
          <w:bCs/>
          <w:sz w:val="36"/>
          <w:szCs w:val="36"/>
        </w:rPr>
        <w:t>The Rise of Small Language Models</w:t>
      </w:r>
    </w:p>
    <w:p w14:paraId="53B73BCB" w14:textId="77777777" w:rsidR="005E0CAA" w:rsidRPr="005E0CAA" w:rsidRDefault="005E0CAA" w:rsidP="005E0CAA">
      <w:r w:rsidRPr="005E0CAA">
        <w:t>As language models evolve to become more versatile and powerful, it seems that going small may be the best way to go.</w:t>
      </w:r>
    </w:p>
    <w:p w14:paraId="377DBE7A" w14:textId="7C9E7615" w:rsidR="005E0CAA" w:rsidRPr="005E0CAA" w:rsidRDefault="005E0CAA" w:rsidP="005E0CAA">
      <w:r w:rsidRPr="005E0CAA">
        <w:t xml:space="preserve">Feb 16th, </w:t>
      </w:r>
      <w:proofErr w:type="gramStart"/>
      <w:r w:rsidRPr="005E0CAA">
        <w:t>2024</w:t>
      </w:r>
      <w:proofErr w:type="gramEnd"/>
      <w:r w:rsidRPr="005E0CAA">
        <w:t xml:space="preserve"> 3:00am by </w:t>
      </w:r>
      <w:hyperlink r:id="rId5" w:tooltip="Posts by Kimberley Mok" w:history="1">
        <w:r w:rsidRPr="005E0CAA">
          <w:rPr>
            <w:rStyle w:val="Hyperlink"/>
          </w:rPr>
          <w:t>Kimberley Mok</w:t>
        </w:r>
      </w:hyperlink>
      <w:r w:rsidR="00815697">
        <w:t xml:space="preserve">. </w:t>
      </w:r>
      <w:hyperlink r:id="rId6" w:history="1">
        <w:r w:rsidR="00815697" w:rsidRPr="00D7637F">
          <w:rPr>
            <w:rStyle w:val="Hyperlink"/>
          </w:rPr>
          <w:t>https://thenewstack.io/the-rise-of-small-language-models/</w:t>
        </w:r>
      </w:hyperlink>
      <w:r w:rsidR="00815697">
        <w:t xml:space="preserve"> </w:t>
      </w:r>
    </w:p>
    <w:p w14:paraId="6E011F17" w14:textId="6836E12F" w:rsidR="005E0CAA" w:rsidRPr="005E0CAA" w:rsidRDefault="005E0CAA" w:rsidP="005E0CAA"/>
    <w:p w14:paraId="3DB048EE" w14:textId="77777777" w:rsidR="005E0CAA" w:rsidRPr="005E0CAA" w:rsidRDefault="005E0CAA" w:rsidP="005E0CAA">
      <w:r w:rsidRPr="005E0CAA">
        <w:t>The impressive power of </w:t>
      </w:r>
      <w:hyperlink r:id="rId7" w:tgtFrame="_blank" w:history="1">
        <w:r w:rsidRPr="005E0CAA">
          <w:rPr>
            <w:rStyle w:val="Hyperlink"/>
          </w:rPr>
          <w:t>large language models</w:t>
        </w:r>
      </w:hyperlink>
      <w:r w:rsidRPr="005E0CAA">
        <w:t> (LLMs) has evolved substantially during the last couple of years. These versatile AI-powered tools are in fact deep learning artificial neural networks that are trained with massively large datasets, capable of leveraging billions of parameters (or machine learning variables) in order to perform various </w:t>
      </w:r>
      <w:hyperlink r:id="rId8" w:tgtFrame="_blank" w:history="1">
        <w:r w:rsidRPr="005E0CAA">
          <w:rPr>
            <w:rStyle w:val="Hyperlink"/>
          </w:rPr>
          <w:t>natural language processing</w:t>
        </w:r>
      </w:hyperlink>
      <w:r w:rsidRPr="005E0CAA">
        <w:t> (NLP) tasks.</w:t>
      </w:r>
    </w:p>
    <w:p w14:paraId="2EEAA6FB" w14:textId="77777777" w:rsidR="005E0CAA" w:rsidRPr="005E0CAA" w:rsidRDefault="005E0CAA" w:rsidP="005E0CAA">
      <w:r w:rsidRPr="005E0CAA">
        <w:t>These can run the gamut from </w:t>
      </w:r>
      <w:hyperlink r:id="rId9" w:tgtFrame="_blank" w:history="1">
        <w:r w:rsidRPr="005E0CAA">
          <w:rPr>
            <w:rStyle w:val="Hyperlink"/>
          </w:rPr>
          <w:t>generating, analyzing and classifying text</w:t>
        </w:r>
      </w:hyperlink>
      <w:r w:rsidRPr="005E0CAA">
        <w:t>, all the way to generating rather convincing </w:t>
      </w:r>
      <w:hyperlink r:id="rId10" w:tgtFrame="_blank" w:history="1">
        <w:r w:rsidRPr="005E0CAA">
          <w:rPr>
            <w:rStyle w:val="Hyperlink"/>
          </w:rPr>
          <w:t>images from a text prompt</w:t>
        </w:r>
      </w:hyperlink>
      <w:r w:rsidRPr="005E0CAA">
        <w:t>, to translating content into different languages, or </w:t>
      </w:r>
      <w:hyperlink r:id="rId11" w:tgtFrame="_blank" w:history="1">
        <w:r w:rsidRPr="005E0CAA">
          <w:rPr>
            <w:rStyle w:val="Hyperlink"/>
          </w:rPr>
          <w:t>chatbots that can hold human-like conversations.</w:t>
        </w:r>
      </w:hyperlink>
      <w:r w:rsidRPr="005E0CAA">
        <w:t> Well-known LLMs include proprietary models like OpenAI’s </w:t>
      </w:r>
      <w:hyperlink r:id="rId12" w:tgtFrame="_blank" w:history="1">
        <w:r w:rsidRPr="005E0CAA">
          <w:rPr>
            <w:rStyle w:val="Hyperlink"/>
          </w:rPr>
          <w:t>GPT-4</w:t>
        </w:r>
      </w:hyperlink>
      <w:r w:rsidRPr="005E0CAA">
        <w:t>, as well as a growing roster of </w:t>
      </w:r>
      <w:hyperlink r:id="rId13" w:tgtFrame="_blank" w:history="1">
        <w:r w:rsidRPr="005E0CAA">
          <w:rPr>
            <w:rStyle w:val="Hyperlink"/>
          </w:rPr>
          <w:t>open source contenders</w:t>
        </w:r>
      </w:hyperlink>
      <w:r w:rsidRPr="005E0CAA">
        <w:t> like Meta’s </w:t>
      </w:r>
      <w:proofErr w:type="spellStart"/>
      <w:r w:rsidRPr="005E0CAA">
        <w:fldChar w:fldCharType="begin"/>
      </w:r>
      <w:r w:rsidRPr="005E0CAA">
        <w:instrText>HYPERLINK "https://thenewstack.io/why-open-source-developers-are-using-llama-metas-ai-model/" \t "_blank"</w:instrText>
      </w:r>
      <w:r w:rsidRPr="005E0CAA">
        <w:fldChar w:fldCharType="separate"/>
      </w:r>
      <w:r w:rsidRPr="005E0CAA">
        <w:rPr>
          <w:rStyle w:val="Hyperlink"/>
        </w:rPr>
        <w:t>LLaMA</w:t>
      </w:r>
      <w:proofErr w:type="spellEnd"/>
      <w:r w:rsidRPr="005E0CAA">
        <w:fldChar w:fldCharType="end"/>
      </w:r>
      <w:r w:rsidRPr="005E0CAA">
        <w:t>.</w:t>
      </w:r>
    </w:p>
    <w:p w14:paraId="7B14C0D3" w14:textId="77777777" w:rsidR="005E0CAA" w:rsidRPr="005E0CAA" w:rsidRDefault="005E0CAA" w:rsidP="005E0CAA">
      <w:r w:rsidRPr="005E0CAA">
        <w:t>But despite their considerable capabilities, LLMs can nevertheless present some significant disadvantages. Their sheer size often means that they require hefty computational resources and energy to run, which can preclude them from being used by smaller organizations that might not have the deep pockets to bankroll such operations. With larger models there is also the risk of </w:t>
      </w:r>
      <w:hyperlink r:id="rId14" w:tgtFrame="_blank" w:history="1">
        <w:r w:rsidRPr="005E0CAA">
          <w:rPr>
            <w:rStyle w:val="Hyperlink"/>
          </w:rPr>
          <w:t>algorithmic bias</w:t>
        </w:r>
      </w:hyperlink>
      <w:r w:rsidRPr="005E0CAA">
        <w:t> being introduced via </w:t>
      </w:r>
      <w:hyperlink r:id="rId15" w:tgtFrame="_blank" w:history="1">
        <w:r w:rsidRPr="005E0CAA">
          <w:rPr>
            <w:rStyle w:val="Hyperlink"/>
          </w:rPr>
          <w:t>datasets that are not sufficiently diverse</w:t>
        </w:r>
      </w:hyperlink>
      <w:r w:rsidRPr="005E0CAA">
        <w:t>, leading to faulty or inaccurate outputs — or the dreaded “</w:t>
      </w:r>
      <w:hyperlink r:id="rId16" w:tgtFrame="_blank" w:history="1">
        <w:r w:rsidRPr="005E0CAA">
          <w:rPr>
            <w:rStyle w:val="Hyperlink"/>
          </w:rPr>
          <w:t>hallucination</w:t>
        </w:r>
      </w:hyperlink>
      <w:r w:rsidRPr="005E0CAA">
        <w:t>” as it’s called in the industry.</w:t>
      </w:r>
    </w:p>
    <w:p w14:paraId="66365017" w14:textId="77777777" w:rsidR="005E0CAA" w:rsidRPr="005E0CAA" w:rsidRDefault="005E0CAA" w:rsidP="005E0CAA">
      <w:pPr>
        <w:rPr>
          <w:b/>
          <w:bCs/>
        </w:rPr>
      </w:pPr>
      <w:r w:rsidRPr="005E0CAA">
        <w:rPr>
          <w:b/>
          <w:bCs/>
        </w:rPr>
        <w:t>How Small Language Models Stack up Next to LLMs</w:t>
      </w:r>
    </w:p>
    <w:p w14:paraId="4CAB82B5" w14:textId="77777777" w:rsidR="005E0CAA" w:rsidRPr="005E0CAA" w:rsidRDefault="005E0CAA" w:rsidP="005E0CAA">
      <w:r w:rsidRPr="005E0CAA">
        <w:t>These issues might be one of the many that are behind the recent rise of small language models or SLMs. These models are slimmed-down versions of their larger cousins, and for smaller enterprises with tighter budgets, SLMs are becoming a more attractive option, because they are generally easier to train, fine-tune and deploy, and also cheaper to run.</w:t>
      </w:r>
    </w:p>
    <w:p w14:paraId="6AC2395C" w14:textId="77777777" w:rsidR="005E0CAA" w:rsidRPr="005E0CAA" w:rsidRDefault="005E0CAA" w:rsidP="005E0CAA">
      <w:r w:rsidRPr="005E0CAA">
        <w:t xml:space="preserve">Small language models are essentially more streamlined versions of LLMs, </w:t>
      </w:r>
      <w:proofErr w:type="gramStart"/>
      <w:r w:rsidRPr="005E0CAA">
        <w:t>in regards to</w:t>
      </w:r>
      <w:proofErr w:type="gramEnd"/>
      <w:r w:rsidRPr="005E0CAA">
        <w:t xml:space="preserve"> the size of their neural networks, and simpler architectures. Compared to LLMs, SLMs have fewer parameters and don’t need as much data and time to be trained — think minutes or a few hours of training time, versus many hours to even days to train </w:t>
      </w:r>
      <w:proofErr w:type="gramStart"/>
      <w:r w:rsidRPr="005E0CAA">
        <w:t>a</w:t>
      </w:r>
      <w:proofErr w:type="gramEnd"/>
      <w:r w:rsidRPr="005E0CAA">
        <w:t xml:space="preserve"> LLM. Because of their smaller size, SLMs are therefore generally more efficient and more straightforward to implement on-site, or on smaller devices.</w:t>
      </w:r>
    </w:p>
    <w:p w14:paraId="381F75EF" w14:textId="77777777" w:rsidR="005E0CAA" w:rsidRPr="005E0CAA" w:rsidRDefault="005E0CAA" w:rsidP="005E0CAA">
      <w:r w:rsidRPr="005E0CAA">
        <w:t>Moreover, because SLMs can be tailored to more narrow and specific applications, that makes them more practical for companies that require a language model that is trained on more limited datasets, and can be fine-tuned for a particular domain.</w:t>
      </w:r>
    </w:p>
    <w:p w14:paraId="29FC20CD" w14:textId="77777777" w:rsidR="005E0CAA" w:rsidRPr="005E0CAA" w:rsidRDefault="005E0CAA" w:rsidP="005E0CAA">
      <w:r w:rsidRPr="005E0CAA">
        <w:t>Additionally, SLMs can be customized to meet an organization’s specific requirements for security and privacy. Thanks to their smaller codebases, the relative simplicity of SLMs also reduces their vulnerability to malicious attacks by minimizing potential surfaces for security breaches.</w:t>
      </w:r>
    </w:p>
    <w:p w14:paraId="48831D2F" w14:textId="77777777" w:rsidR="005E0CAA" w:rsidRPr="005E0CAA" w:rsidRDefault="005E0CAA" w:rsidP="005E0CAA">
      <w:pPr>
        <w:rPr>
          <w:b/>
          <w:bCs/>
        </w:rPr>
      </w:pPr>
      <w:r w:rsidRPr="005E0CAA">
        <w:rPr>
          <w:b/>
          <w:bCs/>
        </w:rPr>
        <w:t>TRENDING STORIES</w:t>
      </w:r>
    </w:p>
    <w:p w14:paraId="69035D34" w14:textId="77777777" w:rsidR="005E0CAA" w:rsidRPr="005E0CAA" w:rsidRDefault="005E0CAA" w:rsidP="005E0CAA">
      <w:pPr>
        <w:numPr>
          <w:ilvl w:val="0"/>
          <w:numId w:val="1"/>
        </w:numPr>
      </w:pPr>
      <w:hyperlink r:id="rId17" w:history="1">
        <w:r w:rsidRPr="005E0CAA">
          <w:rPr>
            <w:rStyle w:val="Hyperlink"/>
            <w:b/>
            <w:bCs/>
          </w:rPr>
          <w:t>What ChatGPT and Claude Can See on Your Screen</w:t>
        </w:r>
      </w:hyperlink>
    </w:p>
    <w:p w14:paraId="411B7885" w14:textId="77777777" w:rsidR="005E0CAA" w:rsidRPr="005E0CAA" w:rsidRDefault="005E0CAA" w:rsidP="005E0CAA">
      <w:pPr>
        <w:numPr>
          <w:ilvl w:val="0"/>
          <w:numId w:val="1"/>
        </w:numPr>
      </w:pPr>
      <w:hyperlink r:id="rId18" w:history="1">
        <w:r w:rsidRPr="005E0CAA">
          <w:rPr>
            <w:rStyle w:val="Hyperlink"/>
            <w:b/>
            <w:bCs/>
          </w:rPr>
          <w:t xml:space="preserve">How to Set up and Run a Local LLM with </w:t>
        </w:r>
        <w:proofErr w:type="spellStart"/>
        <w:r w:rsidRPr="005E0CAA">
          <w:rPr>
            <w:rStyle w:val="Hyperlink"/>
            <w:b/>
            <w:bCs/>
          </w:rPr>
          <w:t>Ollama</w:t>
        </w:r>
        <w:proofErr w:type="spellEnd"/>
        <w:r w:rsidRPr="005E0CAA">
          <w:rPr>
            <w:rStyle w:val="Hyperlink"/>
            <w:b/>
            <w:bCs/>
          </w:rPr>
          <w:t xml:space="preserve"> and Llama 2</w:t>
        </w:r>
      </w:hyperlink>
    </w:p>
    <w:p w14:paraId="55EB5DFB" w14:textId="77777777" w:rsidR="005E0CAA" w:rsidRPr="005E0CAA" w:rsidRDefault="005E0CAA" w:rsidP="005E0CAA">
      <w:pPr>
        <w:numPr>
          <w:ilvl w:val="0"/>
          <w:numId w:val="1"/>
        </w:numPr>
      </w:pPr>
      <w:hyperlink r:id="rId19" w:history="1">
        <w:r w:rsidRPr="005E0CAA">
          <w:rPr>
            <w:rStyle w:val="Hyperlink"/>
            <w:b/>
            <w:bCs/>
          </w:rPr>
          <w:t>The Building Blocks of LLMs: Vectors, Tokens and Embeddings</w:t>
        </w:r>
      </w:hyperlink>
    </w:p>
    <w:p w14:paraId="418153F4" w14:textId="77777777" w:rsidR="005E0CAA" w:rsidRPr="005E0CAA" w:rsidRDefault="005E0CAA" w:rsidP="005E0CAA">
      <w:pPr>
        <w:numPr>
          <w:ilvl w:val="0"/>
          <w:numId w:val="1"/>
        </w:numPr>
      </w:pPr>
      <w:hyperlink r:id="rId20" w:history="1">
        <w:r w:rsidRPr="005E0CAA">
          <w:rPr>
            <w:rStyle w:val="Hyperlink"/>
            <w:b/>
            <w:bCs/>
          </w:rPr>
          <w:t>A Comprehensive Guide to Function Calling in LLMs</w:t>
        </w:r>
      </w:hyperlink>
    </w:p>
    <w:p w14:paraId="197E9574" w14:textId="77777777" w:rsidR="005E0CAA" w:rsidRPr="005E0CAA" w:rsidRDefault="005E0CAA" w:rsidP="005E0CAA">
      <w:pPr>
        <w:numPr>
          <w:ilvl w:val="0"/>
          <w:numId w:val="1"/>
        </w:numPr>
      </w:pPr>
      <w:hyperlink r:id="rId21" w:history="1">
        <w:r w:rsidRPr="005E0CAA">
          <w:rPr>
            <w:rStyle w:val="Hyperlink"/>
            <w:b/>
            <w:bCs/>
          </w:rPr>
          <w:t>Semantic Router and Its Role in Designing Agentic Workflows</w:t>
        </w:r>
      </w:hyperlink>
    </w:p>
    <w:p w14:paraId="28384681" w14:textId="77777777" w:rsidR="005E0CAA" w:rsidRPr="005E0CAA" w:rsidRDefault="005E0CAA" w:rsidP="005E0CAA">
      <w:r w:rsidRPr="005E0CAA">
        <w:t>On the flip side, the increased efficiency and agility of SLMs may translate to slightly reduced language processing abilities, depending on the benchmarks the model is being measured against.</w:t>
      </w:r>
    </w:p>
    <w:p w14:paraId="11F581A8" w14:textId="77777777" w:rsidR="005E0CAA" w:rsidRPr="005E0CAA" w:rsidRDefault="005E0CAA" w:rsidP="005E0CAA">
      <w:r w:rsidRPr="005E0CAA">
        <w:t>Nevertheless, some SLMs like Microsoft’s recently introduced 2.7 billion-parameter </w:t>
      </w:r>
      <w:hyperlink r:id="rId22" w:tgtFrame="_blank" w:history="1">
        <w:r w:rsidRPr="005E0CAA">
          <w:rPr>
            <w:rStyle w:val="Hyperlink"/>
          </w:rPr>
          <w:t>Phi-2</w:t>
        </w:r>
      </w:hyperlink>
      <w:r w:rsidRPr="005E0CAA">
        <w:t>, demonstrate state-of-the-art performance in mathematical reasoning, common sense, language understanding, and logical reasoning that is remarkably comparable to — and in some cases, exceed — that of much heftier LLMs. According to Microsoft, the efficiency of the </w:t>
      </w:r>
      <w:hyperlink r:id="rId23" w:tgtFrame="_blank" w:history="1">
        <w:r w:rsidRPr="005E0CAA">
          <w:rPr>
            <w:rStyle w:val="Hyperlink"/>
          </w:rPr>
          <w:t>transformer</w:t>
        </w:r>
      </w:hyperlink>
      <w:r w:rsidRPr="005E0CAA">
        <w:t>-based Phi-2 makes it an ideal choice for researchers who want to improve safety, interpretability and ethical development of AI models.</w:t>
      </w:r>
    </w:p>
    <w:p w14:paraId="127BC5C1" w14:textId="77777777" w:rsidR="005E0CAA" w:rsidRPr="005E0CAA" w:rsidRDefault="005E0CAA" w:rsidP="005E0CAA">
      <w:r w:rsidRPr="005E0CAA">
        <w:t>Other SLMs of note include:</w:t>
      </w:r>
    </w:p>
    <w:p w14:paraId="315E27AC" w14:textId="77777777" w:rsidR="005E0CAA" w:rsidRPr="005E0CAA" w:rsidRDefault="005E0CAA" w:rsidP="005E0CAA">
      <w:pPr>
        <w:numPr>
          <w:ilvl w:val="0"/>
          <w:numId w:val="2"/>
        </w:numPr>
      </w:pPr>
      <w:hyperlink r:id="rId24" w:tgtFrame="_blank" w:history="1">
        <w:proofErr w:type="spellStart"/>
        <w:r w:rsidRPr="005E0CAA">
          <w:rPr>
            <w:rStyle w:val="Hyperlink"/>
          </w:rPr>
          <w:t>DistilBERT</w:t>
        </w:r>
        <w:proofErr w:type="spellEnd"/>
      </w:hyperlink>
      <w:r w:rsidRPr="005E0CAA">
        <w:t>: a lighter and faster version of Google’s </w:t>
      </w:r>
      <w:hyperlink r:id="rId25" w:tgtFrame="_blank" w:history="1">
        <w:r w:rsidRPr="005E0CAA">
          <w:rPr>
            <w:rStyle w:val="Hyperlink"/>
          </w:rPr>
          <w:t>BERT</w:t>
        </w:r>
      </w:hyperlink>
      <w:r w:rsidRPr="005E0CAA">
        <w:t xml:space="preserve"> (Bidirectional Encoder Representations Transformer), the pioneering deep learning NLP AI model introduced back in 2018. There are also Mini, Small, Medium and Tiny versions of BERT, which are scaled-down and optimized for varying constraints, and range in size from 4.4 million parameters in the Mini, 14.5 million in the Tiny, to 41 million parameters in the </w:t>
      </w:r>
      <w:proofErr w:type="gramStart"/>
      <w:r w:rsidRPr="005E0CAA">
        <w:t>Medium</w:t>
      </w:r>
      <w:proofErr w:type="gramEnd"/>
      <w:r w:rsidRPr="005E0CAA">
        <w:t xml:space="preserve"> version. There is also </w:t>
      </w:r>
      <w:proofErr w:type="spellStart"/>
      <w:r w:rsidRPr="005E0CAA">
        <w:t>MobileBERT</w:t>
      </w:r>
      <w:proofErr w:type="spellEnd"/>
      <w:r w:rsidRPr="005E0CAA">
        <w:t>, a version designed for mobile devices.</w:t>
      </w:r>
    </w:p>
    <w:p w14:paraId="0424D1EC" w14:textId="77777777" w:rsidR="005E0CAA" w:rsidRPr="005E0CAA" w:rsidRDefault="005E0CAA" w:rsidP="005E0CAA">
      <w:pPr>
        <w:numPr>
          <w:ilvl w:val="0"/>
          <w:numId w:val="2"/>
        </w:numPr>
      </w:pPr>
      <w:hyperlink r:id="rId26" w:tgtFrame="_blank" w:history="1">
        <w:r w:rsidRPr="005E0CAA">
          <w:rPr>
            <w:rStyle w:val="Hyperlink"/>
          </w:rPr>
          <w:t>Orca 2</w:t>
        </w:r>
      </w:hyperlink>
      <w:r w:rsidRPr="005E0CAA">
        <w:t xml:space="preserve">: Developed by Microsoft by fine-tuning Meta’s </w:t>
      </w:r>
      <w:proofErr w:type="spellStart"/>
      <w:r w:rsidRPr="005E0CAA">
        <w:t>LLaMA</w:t>
      </w:r>
      <w:proofErr w:type="spellEnd"/>
      <w:r w:rsidRPr="005E0CAA">
        <w:t xml:space="preserve"> 2 by using </w:t>
      </w:r>
      <w:hyperlink r:id="rId27" w:tgtFrame="_blank" w:history="1">
        <w:r w:rsidRPr="005E0CAA">
          <w:rPr>
            <w:rStyle w:val="Hyperlink"/>
          </w:rPr>
          <w:t>synthetic data</w:t>
        </w:r>
      </w:hyperlink>
      <w:r w:rsidRPr="005E0CAA">
        <w:t> that is generated from a statistical model, rather than from real life. This results in enhanced reasoning abilities, and higher performance in reasoning, reading comprehension, math problem solving and text summarization that can overtake that of larger models that are ten times larger.</w:t>
      </w:r>
    </w:p>
    <w:p w14:paraId="1395F572" w14:textId="77777777" w:rsidR="005E0CAA" w:rsidRPr="005E0CAA" w:rsidRDefault="005E0CAA" w:rsidP="005E0CAA">
      <w:pPr>
        <w:numPr>
          <w:ilvl w:val="0"/>
          <w:numId w:val="2"/>
        </w:numPr>
      </w:pPr>
      <w:hyperlink r:id="rId28" w:tgtFrame="_blank" w:history="1">
        <w:r w:rsidRPr="005E0CAA">
          <w:rPr>
            <w:rStyle w:val="Hyperlink"/>
          </w:rPr>
          <w:t>GPT-Neo</w:t>
        </w:r>
      </w:hyperlink>
      <w:r w:rsidRPr="005E0CAA">
        <w:t> and </w:t>
      </w:r>
      <w:hyperlink r:id="rId29" w:tgtFrame="_blank" w:history="1">
        <w:r w:rsidRPr="005E0CAA">
          <w:rPr>
            <w:rStyle w:val="Hyperlink"/>
          </w:rPr>
          <w:t>GPT-J</w:t>
        </w:r>
      </w:hyperlink>
      <w:r w:rsidRPr="005E0CAA">
        <w:t>: With 125 million and 6 billion parameters respectively, these alternatives were designed by the open source AI research consortium </w:t>
      </w:r>
      <w:proofErr w:type="spellStart"/>
      <w:r w:rsidRPr="005E0CAA">
        <w:fldChar w:fldCharType="begin"/>
      </w:r>
      <w:r w:rsidRPr="005E0CAA">
        <w:instrText>HYPERLINK "https://www.eleuther.ai/" \t "_blank"</w:instrText>
      </w:r>
      <w:r w:rsidRPr="005E0CAA">
        <w:fldChar w:fldCharType="separate"/>
      </w:r>
      <w:r w:rsidRPr="005E0CAA">
        <w:rPr>
          <w:rStyle w:val="Hyperlink"/>
        </w:rPr>
        <w:t>EleutherAI</w:t>
      </w:r>
      <w:proofErr w:type="spellEnd"/>
      <w:r w:rsidRPr="005E0CAA">
        <w:fldChar w:fldCharType="end"/>
      </w:r>
      <w:r w:rsidRPr="005E0CAA">
        <w:t xml:space="preserve"> to be smaller and open source versions of OpenAI’s GPT model. These SLMs can be run on cheaper cloud computing resources from </w:t>
      </w:r>
      <w:proofErr w:type="spellStart"/>
      <w:r w:rsidRPr="005E0CAA">
        <w:t>CoreWeave</w:t>
      </w:r>
      <w:proofErr w:type="spellEnd"/>
      <w:r w:rsidRPr="005E0CAA">
        <w:t xml:space="preserve"> and TensorFlow Research Cloud.</w:t>
      </w:r>
    </w:p>
    <w:p w14:paraId="7AF5DE6B" w14:textId="77777777" w:rsidR="005E0CAA" w:rsidRPr="005E0CAA" w:rsidRDefault="005E0CAA" w:rsidP="005E0CAA">
      <w:r w:rsidRPr="005E0CAA">
        <w:t>Ultimately, the emergence of small language models signals a potential shift from expensive and resource-heavy LLMs to more streamlined and efficient language models, arguably making it easier for more businesses and organizations to adopt and tailor generative AI technology to their specific needs. As language models evolve to become more versatile and powerful, it seems that going small may be the best way to go.</w:t>
      </w:r>
    </w:p>
    <w:p w14:paraId="6156D379" w14:textId="77777777" w:rsidR="001C4CD7" w:rsidRDefault="001C4CD7"/>
    <w:sectPr w:rsidR="001C4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41F88"/>
    <w:multiLevelType w:val="multilevel"/>
    <w:tmpl w:val="BF04B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E9350A"/>
    <w:multiLevelType w:val="multilevel"/>
    <w:tmpl w:val="1158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567322">
    <w:abstractNumId w:val="0"/>
  </w:num>
  <w:num w:numId="2" w16cid:durableId="265818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CAA"/>
    <w:rsid w:val="001C4CD7"/>
    <w:rsid w:val="002E6DD7"/>
    <w:rsid w:val="005E0CAA"/>
    <w:rsid w:val="00815697"/>
    <w:rsid w:val="00A44670"/>
    <w:rsid w:val="00AC6C55"/>
    <w:rsid w:val="00B6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6711E8"/>
  <w15:chartTrackingRefBased/>
  <w15:docId w15:val="{07162FA1-715F-AF46-B4DC-EEB849556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C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0C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C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C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C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C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C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C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C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C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0C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0C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C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C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CAA"/>
    <w:rPr>
      <w:rFonts w:eastAsiaTheme="majorEastAsia" w:cstheme="majorBidi"/>
      <w:color w:val="272727" w:themeColor="text1" w:themeTint="D8"/>
    </w:rPr>
  </w:style>
  <w:style w:type="paragraph" w:styleId="Title">
    <w:name w:val="Title"/>
    <w:basedOn w:val="Normal"/>
    <w:next w:val="Normal"/>
    <w:link w:val="TitleChar"/>
    <w:uiPriority w:val="10"/>
    <w:qFormat/>
    <w:rsid w:val="005E0C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C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C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C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0CAA"/>
    <w:rPr>
      <w:i/>
      <w:iCs/>
      <w:color w:val="404040" w:themeColor="text1" w:themeTint="BF"/>
    </w:rPr>
  </w:style>
  <w:style w:type="paragraph" w:styleId="ListParagraph">
    <w:name w:val="List Paragraph"/>
    <w:basedOn w:val="Normal"/>
    <w:uiPriority w:val="34"/>
    <w:qFormat/>
    <w:rsid w:val="005E0CAA"/>
    <w:pPr>
      <w:ind w:left="720"/>
      <w:contextualSpacing/>
    </w:pPr>
  </w:style>
  <w:style w:type="character" w:styleId="IntenseEmphasis">
    <w:name w:val="Intense Emphasis"/>
    <w:basedOn w:val="DefaultParagraphFont"/>
    <w:uiPriority w:val="21"/>
    <w:qFormat/>
    <w:rsid w:val="005E0CAA"/>
    <w:rPr>
      <w:i/>
      <w:iCs/>
      <w:color w:val="0F4761" w:themeColor="accent1" w:themeShade="BF"/>
    </w:rPr>
  </w:style>
  <w:style w:type="paragraph" w:styleId="IntenseQuote">
    <w:name w:val="Intense Quote"/>
    <w:basedOn w:val="Normal"/>
    <w:next w:val="Normal"/>
    <w:link w:val="IntenseQuoteChar"/>
    <w:uiPriority w:val="30"/>
    <w:qFormat/>
    <w:rsid w:val="005E0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CAA"/>
    <w:rPr>
      <w:i/>
      <w:iCs/>
      <w:color w:val="0F4761" w:themeColor="accent1" w:themeShade="BF"/>
    </w:rPr>
  </w:style>
  <w:style w:type="character" w:styleId="IntenseReference">
    <w:name w:val="Intense Reference"/>
    <w:basedOn w:val="DefaultParagraphFont"/>
    <w:uiPriority w:val="32"/>
    <w:qFormat/>
    <w:rsid w:val="005E0CAA"/>
    <w:rPr>
      <w:b/>
      <w:bCs/>
      <w:smallCaps/>
      <w:color w:val="0F4761" w:themeColor="accent1" w:themeShade="BF"/>
      <w:spacing w:val="5"/>
    </w:rPr>
  </w:style>
  <w:style w:type="character" w:styleId="Hyperlink">
    <w:name w:val="Hyperlink"/>
    <w:basedOn w:val="DefaultParagraphFont"/>
    <w:uiPriority w:val="99"/>
    <w:unhideWhenUsed/>
    <w:rsid w:val="005E0CAA"/>
    <w:rPr>
      <w:color w:val="467886" w:themeColor="hyperlink"/>
      <w:u w:val="single"/>
    </w:rPr>
  </w:style>
  <w:style w:type="character" w:styleId="UnresolvedMention">
    <w:name w:val="Unresolved Mention"/>
    <w:basedOn w:val="DefaultParagraphFont"/>
    <w:uiPriority w:val="99"/>
    <w:semiHidden/>
    <w:unhideWhenUsed/>
    <w:rsid w:val="005E0C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29485">
      <w:bodyDiv w:val="1"/>
      <w:marLeft w:val="0"/>
      <w:marRight w:val="0"/>
      <w:marTop w:val="0"/>
      <w:marBottom w:val="0"/>
      <w:divBdr>
        <w:top w:val="none" w:sz="0" w:space="0" w:color="auto"/>
        <w:left w:val="none" w:sz="0" w:space="0" w:color="auto"/>
        <w:bottom w:val="none" w:sz="0" w:space="0" w:color="auto"/>
        <w:right w:val="none" w:sz="0" w:space="0" w:color="auto"/>
      </w:divBdr>
      <w:divsChild>
        <w:div w:id="558594766">
          <w:marLeft w:val="0"/>
          <w:marRight w:val="0"/>
          <w:marTop w:val="0"/>
          <w:marBottom w:val="0"/>
          <w:divBdr>
            <w:top w:val="none" w:sz="0" w:space="0" w:color="auto"/>
            <w:left w:val="none" w:sz="0" w:space="0" w:color="auto"/>
            <w:bottom w:val="none" w:sz="0" w:space="0" w:color="auto"/>
            <w:right w:val="none" w:sz="0" w:space="0" w:color="auto"/>
          </w:divBdr>
          <w:divsChild>
            <w:div w:id="1970817775">
              <w:marLeft w:val="0"/>
              <w:marRight w:val="0"/>
              <w:marTop w:val="0"/>
              <w:marBottom w:val="0"/>
              <w:divBdr>
                <w:top w:val="none" w:sz="0" w:space="0" w:color="auto"/>
                <w:left w:val="none" w:sz="0" w:space="0" w:color="auto"/>
                <w:bottom w:val="none" w:sz="0" w:space="0" w:color="auto"/>
                <w:right w:val="none" w:sz="0" w:space="0" w:color="auto"/>
              </w:divBdr>
              <w:divsChild>
                <w:div w:id="1293710767">
                  <w:marLeft w:val="0"/>
                  <w:marRight w:val="0"/>
                  <w:marTop w:val="0"/>
                  <w:marBottom w:val="150"/>
                  <w:divBdr>
                    <w:top w:val="none" w:sz="0" w:space="0" w:color="auto"/>
                    <w:left w:val="none" w:sz="0" w:space="0" w:color="auto"/>
                    <w:bottom w:val="none" w:sz="0" w:space="0" w:color="auto"/>
                    <w:right w:val="none" w:sz="0" w:space="0" w:color="auto"/>
                  </w:divBdr>
                </w:div>
              </w:divsChild>
            </w:div>
            <w:div w:id="1059742824">
              <w:marLeft w:val="0"/>
              <w:marRight w:val="0"/>
              <w:marTop w:val="0"/>
              <w:marBottom w:val="450"/>
              <w:divBdr>
                <w:top w:val="none" w:sz="0" w:space="0" w:color="auto"/>
                <w:left w:val="none" w:sz="0" w:space="0" w:color="auto"/>
                <w:bottom w:val="none" w:sz="0" w:space="0" w:color="auto"/>
                <w:right w:val="none" w:sz="0" w:space="0" w:color="auto"/>
              </w:divBdr>
            </w:div>
          </w:divsChild>
        </w:div>
        <w:div w:id="1481271833">
          <w:marLeft w:val="0"/>
          <w:marRight w:val="0"/>
          <w:marTop w:val="0"/>
          <w:marBottom w:val="450"/>
          <w:divBdr>
            <w:top w:val="none" w:sz="0" w:space="0" w:color="auto"/>
            <w:left w:val="none" w:sz="0" w:space="0" w:color="auto"/>
            <w:bottom w:val="none" w:sz="0" w:space="0" w:color="auto"/>
            <w:right w:val="none" w:sz="0" w:space="0" w:color="auto"/>
          </w:divBdr>
        </w:div>
        <w:div w:id="1508597455">
          <w:marLeft w:val="0"/>
          <w:marRight w:val="0"/>
          <w:marTop w:val="450"/>
          <w:marBottom w:val="450"/>
          <w:divBdr>
            <w:top w:val="none" w:sz="0" w:space="0" w:color="auto"/>
            <w:left w:val="none" w:sz="0" w:space="0" w:color="auto"/>
            <w:bottom w:val="none" w:sz="0" w:space="0" w:color="auto"/>
            <w:right w:val="none" w:sz="0" w:space="0" w:color="auto"/>
          </w:divBdr>
          <w:divsChild>
            <w:div w:id="1377781514">
              <w:marLeft w:val="0"/>
              <w:marRight w:val="0"/>
              <w:marTop w:val="0"/>
              <w:marBottom w:val="0"/>
              <w:divBdr>
                <w:top w:val="none" w:sz="0" w:space="0" w:color="auto"/>
                <w:left w:val="none" w:sz="0" w:space="0" w:color="auto"/>
                <w:bottom w:val="none" w:sz="0" w:space="0" w:color="auto"/>
                <w:right w:val="none" w:sz="0" w:space="0" w:color="auto"/>
              </w:divBdr>
              <w:divsChild>
                <w:div w:id="931279809">
                  <w:marLeft w:val="0"/>
                  <w:marRight w:val="0"/>
                  <w:marTop w:val="0"/>
                  <w:marBottom w:val="0"/>
                  <w:divBdr>
                    <w:top w:val="none" w:sz="0" w:space="0" w:color="auto"/>
                    <w:left w:val="none" w:sz="0" w:space="0" w:color="auto"/>
                    <w:bottom w:val="none" w:sz="0" w:space="0" w:color="auto"/>
                    <w:right w:val="none" w:sz="0" w:space="0" w:color="auto"/>
                  </w:divBdr>
                  <w:divsChild>
                    <w:div w:id="2101561487">
                      <w:marLeft w:val="0"/>
                      <w:marRight w:val="0"/>
                      <w:marTop w:val="0"/>
                      <w:marBottom w:val="0"/>
                      <w:divBdr>
                        <w:top w:val="none" w:sz="0" w:space="0" w:color="auto"/>
                        <w:left w:val="none" w:sz="0" w:space="0" w:color="auto"/>
                        <w:bottom w:val="none" w:sz="0" w:space="0" w:color="auto"/>
                        <w:right w:val="none" w:sz="0" w:space="0" w:color="auto"/>
                      </w:divBdr>
                      <w:divsChild>
                        <w:div w:id="1829662657">
                          <w:marLeft w:val="0"/>
                          <w:marRight w:val="0"/>
                          <w:marTop w:val="0"/>
                          <w:marBottom w:val="0"/>
                          <w:divBdr>
                            <w:top w:val="none" w:sz="0" w:space="0" w:color="auto"/>
                            <w:left w:val="none" w:sz="0" w:space="0" w:color="auto"/>
                            <w:bottom w:val="none" w:sz="0" w:space="0" w:color="auto"/>
                            <w:right w:val="none" w:sz="0" w:space="0" w:color="auto"/>
                          </w:divBdr>
                        </w:div>
                        <w:div w:id="452217154">
                          <w:marLeft w:val="0"/>
                          <w:marRight w:val="0"/>
                          <w:marTop w:val="0"/>
                          <w:marBottom w:val="0"/>
                          <w:divBdr>
                            <w:top w:val="none" w:sz="0" w:space="0" w:color="auto"/>
                            <w:left w:val="none" w:sz="0" w:space="0" w:color="auto"/>
                            <w:bottom w:val="none" w:sz="0" w:space="0" w:color="auto"/>
                            <w:right w:val="none" w:sz="0" w:space="0" w:color="auto"/>
                          </w:divBdr>
                          <w:divsChild>
                            <w:div w:id="1460339138">
                              <w:marLeft w:val="0"/>
                              <w:marRight w:val="0"/>
                              <w:marTop w:val="0"/>
                              <w:marBottom w:val="0"/>
                              <w:divBdr>
                                <w:top w:val="none" w:sz="0" w:space="0" w:color="auto"/>
                                <w:left w:val="none" w:sz="0" w:space="0" w:color="auto"/>
                                <w:bottom w:val="none" w:sz="0" w:space="0" w:color="auto"/>
                                <w:right w:val="none" w:sz="0" w:space="0" w:color="auto"/>
                              </w:divBdr>
                            </w:div>
                            <w:div w:id="19937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0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3651">
          <w:marLeft w:val="0"/>
          <w:marRight w:val="0"/>
          <w:marTop w:val="0"/>
          <w:marBottom w:val="0"/>
          <w:divBdr>
            <w:top w:val="none" w:sz="0" w:space="0" w:color="auto"/>
            <w:left w:val="none" w:sz="0" w:space="0" w:color="auto"/>
            <w:bottom w:val="none" w:sz="0" w:space="0" w:color="auto"/>
            <w:right w:val="none" w:sz="0" w:space="0" w:color="auto"/>
          </w:divBdr>
          <w:divsChild>
            <w:div w:id="229192425">
              <w:marLeft w:val="0"/>
              <w:marRight w:val="0"/>
              <w:marTop w:val="0"/>
              <w:marBottom w:val="0"/>
              <w:divBdr>
                <w:top w:val="none" w:sz="0" w:space="0" w:color="auto"/>
                <w:left w:val="none" w:sz="0" w:space="0" w:color="auto"/>
                <w:bottom w:val="none" w:sz="0" w:space="0" w:color="auto"/>
                <w:right w:val="none" w:sz="0" w:space="0" w:color="auto"/>
              </w:divBdr>
              <w:divsChild>
                <w:div w:id="1566179462">
                  <w:marLeft w:val="0"/>
                  <w:marRight w:val="0"/>
                  <w:marTop w:val="0"/>
                  <w:marBottom w:val="0"/>
                  <w:divBdr>
                    <w:top w:val="none" w:sz="0" w:space="0" w:color="auto"/>
                    <w:left w:val="none" w:sz="0" w:space="0" w:color="auto"/>
                    <w:bottom w:val="none" w:sz="0" w:space="0" w:color="auto"/>
                    <w:right w:val="none" w:sz="0" w:space="0" w:color="auto"/>
                  </w:divBdr>
                  <w:divsChild>
                    <w:div w:id="12343685">
                      <w:marLeft w:val="0"/>
                      <w:marRight w:val="0"/>
                      <w:marTop w:val="0"/>
                      <w:marBottom w:val="0"/>
                      <w:divBdr>
                        <w:top w:val="none" w:sz="0" w:space="0" w:color="auto"/>
                        <w:left w:val="none" w:sz="0" w:space="0" w:color="auto"/>
                        <w:bottom w:val="none" w:sz="0" w:space="0" w:color="auto"/>
                        <w:right w:val="none" w:sz="0" w:space="0" w:color="auto"/>
                      </w:divBdr>
                      <w:divsChild>
                        <w:div w:id="1016611493">
                          <w:marLeft w:val="0"/>
                          <w:marRight w:val="0"/>
                          <w:marTop w:val="0"/>
                          <w:marBottom w:val="300"/>
                          <w:divBdr>
                            <w:top w:val="none" w:sz="0" w:space="0" w:color="auto"/>
                            <w:left w:val="none" w:sz="0" w:space="0" w:color="auto"/>
                            <w:bottom w:val="none" w:sz="0" w:space="0" w:color="auto"/>
                            <w:right w:val="none" w:sz="0" w:space="0" w:color="auto"/>
                          </w:divBdr>
                          <w:divsChild>
                            <w:div w:id="1544633892">
                              <w:marLeft w:val="0"/>
                              <w:marRight w:val="0"/>
                              <w:marTop w:val="0"/>
                              <w:marBottom w:val="300"/>
                              <w:divBdr>
                                <w:top w:val="none" w:sz="0" w:space="0" w:color="auto"/>
                                <w:left w:val="none" w:sz="0" w:space="0" w:color="auto"/>
                                <w:bottom w:val="none" w:sz="0" w:space="0" w:color="auto"/>
                                <w:right w:val="none" w:sz="0" w:space="0" w:color="auto"/>
                              </w:divBdr>
                            </w:div>
                            <w:div w:id="11404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832687">
      <w:bodyDiv w:val="1"/>
      <w:marLeft w:val="0"/>
      <w:marRight w:val="0"/>
      <w:marTop w:val="0"/>
      <w:marBottom w:val="0"/>
      <w:divBdr>
        <w:top w:val="none" w:sz="0" w:space="0" w:color="auto"/>
        <w:left w:val="none" w:sz="0" w:space="0" w:color="auto"/>
        <w:bottom w:val="none" w:sz="0" w:space="0" w:color="auto"/>
        <w:right w:val="none" w:sz="0" w:space="0" w:color="auto"/>
      </w:divBdr>
      <w:divsChild>
        <w:div w:id="1895848975">
          <w:marLeft w:val="0"/>
          <w:marRight w:val="0"/>
          <w:marTop w:val="0"/>
          <w:marBottom w:val="0"/>
          <w:divBdr>
            <w:top w:val="none" w:sz="0" w:space="0" w:color="auto"/>
            <w:left w:val="none" w:sz="0" w:space="0" w:color="auto"/>
            <w:bottom w:val="none" w:sz="0" w:space="0" w:color="auto"/>
            <w:right w:val="none" w:sz="0" w:space="0" w:color="auto"/>
          </w:divBdr>
          <w:divsChild>
            <w:div w:id="556553834">
              <w:marLeft w:val="0"/>
              <w:marRight w:val="0"/>
              <w:marTop w:val="0"/>
              <w:marBottom w:val="0"/>
              <w:divBdr>
                <w:top w:val="none" w:sz="0" w:space="0" w:color="auto"/>
                <w:left w:val="none" w:sz="0" w:space="0" w:color="auto"/>
                <w:bottom w:val="none" w:sz="0" w:space="0" w:color="auto"/>
                <w:right w:val="none" w:sz="0" w:space="0" w:color="auto"/>
              </w:divBdr>
              <w:divsChild>
                <w:div w:id="634716918">
                  <w:marLeft w:val="0"/>
                  <w:marRight w:val="0"/>
                  <w:marTop w:val="0"/>
                  <w:marBottom w:val="150"/>
                  <w:divBdr>
                    <w:top w:val="none" w:sz="0" w:space="0" w:color="auto"/>
                    <w:left w:val="none" w:sz="0" w:space="0" w:color="auto"/>
                    <w:bottom w:val="none" w:sz="0" w:space="0" w:color="auto"/>
                    <w:right w:val="none" w:sz="0" w:space="0" w:color="auto"/>
                  </w:divBdr>
                </w:div>
              </w:divsChild>
            </w:div>
            <w:div w:id="1340547337">
              <w:marLeft w:val="0"/>
              <w:marRight w:val="0"/>
              <w:marTop w:val="0"/>
              <w:marBottom w:val="450"/>
              <w:divBdr>
                <w:top w:val="none" w:sz="0" w:space="0" w:color="auto"/>
                <w:left w:val="none" w:sz="0" w:space="0" w:color="auto"/>
                <w:bottom w:val="none" w:sz="0" w:space="0" w:color="auto"/>
                <w:right w:val="none" w:sz="0" w:space="0" w:color="auto"/>
              </w:divBdr>
            </w:div>
          </w:divsChild>
        </w:div>
        <w:div w:id="1378778121">
          <w:marLeft w:val="0"/>
          <w:marRight w:val="0"/>
          <w:marTop w:val="0"/>
          <w:marBottom w:val="450"/>
          <w:divBdr>
            <w:top w:val="none" w:sz="0" w:space="0" w:color="auto"/>
            <w:left w:val="none" w:sz="0" w:space="0" w:color="auto"/>
            <w:bottom w:val="none" w:sz="0" w:space="0" w:color="auto"/>
            <w:right w:val="none" w:sz="0" w:space="0" w:color="auto"/>
          </w:divBdr>
        </w:div>
        <w:div w:id="607660769">
          <w:marLeft w:val="0"/>
          <w:marRight w:val="0"/>
          <w:marTop w:val="450"/>
          <w:marBottom w:val="450"/>
          <w:divBdr>
            <w:top w:val="none" w:sz="0" w:space="0" w:color="auto"/>
            <w:left w:val="none" w:sz="0" w:space="0" w:color="auto"/>
            <w:bottom w:val="none" w:sz="0" w:space="0" w:color="auto"/>
            <w:right w:val="none" w:sz="0" w:space="0" w:color="auto"/>
          </w:divBdr>
          <w:divsChild>
            <w:div w:id="828638206">
              <w:marLeft w:val="0"/>
              <w:marRight w:val="0"/>
              <w:marTop w:val="0"/>
              <w:marBottom w:val="0"/>
              <w:divBdr>
                <w:top w:val="none" w:sz="0" w:space="0" w:color="auto"/>
                <w:left w:val="none" w:sz="0" w:space="0" w:color="auto"/>
                <w:bottom w:val="none" w:sz="0" w:space="0" w:color="auto"/>
                <w:right w:val="none" w:sz="0" w:space="0" w:color="auto"/>
              </w:divBdr>
              <w:divsChild>
                <w:div w:id="2108187370">
                  <w:marLeft w:val="0"/>
                  <w:marRight w:val="0"/>
                  <w:marTop w:val="0"/>
                  <w:marBottom w:val="0"/>
                  <w:divBdr>
                    <w:top w:val="none" w:sz="0" w:space="0" w:color="auto"/>
                    <w:left w:val="none" w:sz="0" w:space="0" w:color="auto"/>
                    <w:bottom w:val="none" w:sz="0" w:space="0" w:color="auto"/>
                    <w:right w:val="none" w:sz="0" w:space="0" w:color="auto"/>
                  </w:divBdr>
                  <w:divsChild>
                    <w:div w:id="1023434638">
                      <w:marLeft w:val="0"/>
                      <w:marRight w:val="0"/>
                      <w:marTop w:val="0"/>
                      <w:marBottom w:val="0"/>
                      <w:divBdr>
                        <w:top w:val="none" w:sz="0" w:space="0" w:color="auto"/>
                        <w:left w:val="none" w:sz="0" w:space="0" w:color="auto"/>
                        <w:bottom w:val="none" w:sz="0" w:space="0" w:color="auto"/>
                        <w:right w:val="none" w:sz="0" w:space="0" w:color="auto"/>
                      </w:divBdr>
                      <w:divsChild>
                        <w:div w:id="568460850">
                          <w:marLeft w:val="0"/>
                          <w:marRight w:val="0"/>
                          <w:marTop w:val="0"/>
                          <w:marBottom w:val="0"/>
                          <w:divBdr>
                            <w:top w:val="none" w:sz="0" w:space="0" w:color="auto"/>
                            <w:left w:val="none" w:sz="0" w:space="0" w:color="auto"/>
                            <w:bottom w:val="none" w:sz="0" w:space="0" w:color="auto"/>
                            <w:right w:val="none" w:sz="0" w:space="0" w:color="auto"/>
                          </w:divBdr>
                        </w:div>
                        <w:div w:id="1264801026">
                          <w:marLeft w:val="0"/>
                          <w:marRight w:val="0"/>
                          <w:marTop w:val="0"/>
                          <w:marBottom w:val="0"/>
                          <w:divBdr>
                            <w:top w:val="none" w:sz="0" w:space="0" w:color="auto"/>
                            <w:left w:val="none" w:sz="0" w:space="0" w:color="auto"/>
                            <w:bottom w:val="none" w:sz="0" w:space="0" w:color="auto"/>
                            <w:right w:val="none" w:sz="0" w:space="0" w:color="auto"/>
                          </w:divBdr>
                          <w:divsChild>
                            <w:div w:id="641082504">
                              <w:marLeft w:val="0"/>
                              <w:marRight w:val="0"/>
                              <w:marTop w:val="0"/>
                              <w:marBottom w:val="0"/>
                              <w:divBdr>
                                <w:top w:val="none" w:sz="0" w:space="0" w:color="auto"/>
                                <w:left w:val="none" w:sz="0" w:space="0" w:color="auto"/>
                                <w:bottom w:val="none" w:sz="0" w:space="0" w:color="auto"/>
                                <w:right w:val="none" w:sz="0" w:space="0" w:color="auto"/>
                              </w:divBdr>
                            </w:div>
                            <w:div w:id="31394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8126">
          <w:marLeft w:val="0"/>
          <w:marRight w:val="0"/>
          <w:marTop w:val="0"/>
          <w:marBottom w:val="0"/>
          <w:divBdr>
            <w:top w:val="none" w:sz="0" w:space="0" w:color="auto"/>
            <w:left w:val="none" w:sz="0" w:space="0" w:color="auto"/>
            <w:bottom w:val="none" w:sz="0" w:space="0" w:color="auto"/>
            <w:right w:val="none" w:sz="0" w:space="0" w:color="auto"/>
          </w:divBdr>
          <w:divsChild>
            <w:div w:id="426737168">
              <w:marLeft w:val="0"/>
              <w:marRight w:val="0"/>
              <w:marTop w:val="0"/>
              <w:marBottom w:val="0"/>
              <w:divBdr>
                <w:top w:val="none" w:sz="0" w:space="0" w:color="auto"/>
                <w:left w:val="none" w:sz="0" w:space="0" w:color="auto"/>
                <w:bottom w:val="none" w:sz="0" w:space="0" w:color="auto"/>
                <w:right w:val="none" w:sz="0" w:space="0" w:color="auto"/>
              </w:divBdr>
              <w:divsChild>
                <w:div w:id="5986461">
                  <w:marLeft w:val="0"/>
                  <w:marRight w:val="0"/>
                  <w:marTop w:val="0"/>
                  <w:marBottom w:val="0"/>
                  <w:divBdr>
                    <w:top w:val="none" w:sz="0" w:space="0" w:color="auto"/>
                    <w:left w:val="none" w:sz="0" w:space="0" w:color="auto"/>
                    <w:bottom w:val="none" w:sz="0" w:space="0" w:color="auto"/>
                    <w:right w:val="none" w:sz="0" w:space="0" w:color="auto"/>
                  </w:divBdr>
                  <w:divsChild>
                    <w:div w:id="595870968">
                      <w:marLeft w:val="0"/>
                      <w:marRight w:val="0"/>
                      <w:marTop w:val="0"/>
                      <w:marBottom w:val="0"/>
                      <w:divBdr>
                        <w:top w:val="none" w:sz="0" w:space="0" w:color="auto"/>
                        <w:left w:val="none" w:sz="0" w:space="0" w:color="auto"/>
                        <w:bottom w:val="none" w:sz="0" w:space="0" w:color="auto"/>
                        <w:right w:val="none" w:sz="0" w:space="0" w:color="auto"/>
                      </w:divBdr>
                      <w:divsChild>
                        <w:div w:id="731927444">
                          <w:marLeft w:val="0"/>
                          <w:marRight w:val="0"/>
                          <w:marTop w:val="0"/>
                          <w:marBottom w:val="300"/>
                          <w:divBdr>
                            <w:top w:val="none" w:sz="0" w:space="0" w:color="auto"/>
                            <w:left w:val="none" w:sz="0" w:space="0" w:color="auto"/>
                            <w:bottom w:val="none" w:sz="0" w:space="0" w:color="auto"/>
                            <w:right w:val="none" w:sz="0" w:space="0" w:color="auto"/>
                          </w:divBdr>
                          <w:divsChild>
                            <w:div w:id="382368210">
                              <w:marLeft w:val="0"/>
                              <w:marRight w:val="0"/>
                              <w:marTop w:val="0"/>
                              <w:marBottom w:val="300"/>
                              <w:divBdr>
                                <w:top w:val="none" w:sz="0" w:space="0" w:color="auto"/>
                                <w:left w:val="none" w:sz="0" w:space="0" w:color="auto"/>
                                <w:bottom w:val="none" w:sz="0" w:space="0" w:color="auto"/>
                                <w:right w:val="none" w:sz="0" w:space="0" w:color="auto"/>
                              </w:divBdr>
                            </w:div>
                            <w:div w:id="18824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newstack.io/recent-advances-deep-learning-natural-language-processing/" TargetMode="External"/><Relationship Id="rId13" Type="http://schemas.openxmlformats.org/officeDocument/2006/relationships/hyperlink" Target="https://thenewstack.io/large-language-models-open-source-llms-in-2023/" TargetMode="External"/><Relationship Id="rId18" Type="http://schemas.openxmlformats.org/officeDocument/2006/relationships/hyperlink" Target="https://thenewstack.io/how-to-set-up-and-run-a-local-llm-with-ollama-and-llama-2/" TargetMode="External"/><Relationship Id="rId26" Type="http://schemas.openxmlformats.org/officeDocument/2006/relationships/hyperlink" Target="https://www.microsoft.com/en-us/research/blog/orca-2-teaching-small-language-models-how-to-reason/" TargetMode="External"/><Relationship Id="rId3" Type="http://schemas.openxmlformats.org/officeDocument/2006/relationships/settings" Target="settings.xml"/><Relationship Id="rId21" Type="http://schemas.openxmlformats.org/officeDocument/2006/relationships/hyperlink" Target="https://thenewstack.io/semantic-router-and-its-role-in-designing-agentic-workflows/" TargetMode="External"/><Relationship Id="rId7" Type="http://schemas.openxmlformats.org/officeDocument/2006/relationships/hyperlink" Target="https://thenewstack.io/what-is-a-large-language-model/" TargetMode="External"/><Relationship Id="rId12" Type="http://schemas.openxmlformats.org/officeDocument/2006/relationships/hyperlink" Target="https://thenewstack.io/openais-gpt-4-can-analyze-visual-images-pass-bar-exam/" TargetMode="External"/><Relationship Id="rId17" Type="http://schemas.openxmlformats.org/officeDocument/2006/relationships/hyperlink" Target="https://thenewstack.io/what-chatgpt-and-claude-can-see-on-your-screen/" TargetMode="External"/><Relationship Id="rId25" Type="http://schemas.openxmlformats.org/officeDocument/2006/relationships/hyperlink" Target="https://ai.googleblog.com/2018/11/open-sourcing-bert-state-of-art-pre.html" TargetMode="External"/><Relationship Id="rId2" Type="http://schemas.openxmlformats.org/officeDocument/2006/relationships/styles" Target="styles.xml"/><Relationship Id="rId16" Type="http://schemas.openxmlformats.org/officeDocument/2006/relationships/hyperlink" Target="https://thenewstack.io/3-ways-to-stop-llm-hallucinations/" TargetMode="External"/><Relationship Id="rId20" Type="http://schemas.openxmlformats.org/officeDocument/2006/relationships/hyperlink" Target="https://thenewstack.io/a-comprehensive-guide-to-function-calling-in-llms/" TargetMode="External"/><Relationship Id="rId29" Type="http://schemas.openxmlformats.org/officeDocument/2006/relationships/hyperlink" Target="https://huggingface.co/docs/transformers/model_doc/gptj" TargetMode="External"/><Relationship Id="rId1" Type="http://schemas.openxmlformats.org/officeDocument/2006/relationships/numbering" Target="numbering.xml"/><Relationship Id="rId6" Type="http://schemas.openxmlformats.org/officeDocument/2006/relationships/hyperlink" Target="https://thenewstack.io/the-rise-of-small-language-models/" TargetMode="External"/><Relationship Id="rId11" Type="http://schemas.openxmlformats.org/officeDocument/2006/relationships/hyperlink" Target="https://thenewstack.io/large-language-models-arent-the-silver-bullet-for-conversational-ai/" TargetMode="External"/><Relationship Id="rId24" Type="http://schemas.openxmlformats.org/officeDocument/2006/relationships/hyperlink" Target="https://medium.com/huggingface/distilbert-8cf3380435b5" TargetMode="External"/><Relationship Id="rId5" Type="http://schemas.openxmlformats.org/officeDocument/2006/relationships/hyperlink" Target="https://thenewstack.io/author/kimberleymok/" TargetMode="External"/><Relationship Id="rId15" Type="http://schemas.openxmlformats.org/officeDocument/2006/relationships/hyperlink" Target="https://thenewstack.io/removing-bias-from-ai-is-a-human-endeavor/" TargetMode="External"/><Relationship Id="rId23" Type="http://schemas.openxmlformats.org/officeDocument/2006/relationships/hyperlink" Target="https://thenewstack.io/how-to-get-the-right-vector-embeddings/" TargetMode="External"/><Relationship Id="rId28" Type="http://schemas.openxmlformats.org/officeDocument/2006/relationships/hyperlink" Target="https://github.com/EleutherAI/gpt-neo" TargetMode="External"/><Relationship Id="rId10" Type="http://schemas.openxmlformats.org/officeDocument/2006/relationships/hyperlink" Target="https://thenewstack.io/the-power-and-ethical-dilemma-of-ai-image-generation-models/" TargetMode="External"/><Relationship Id="rId19" Type="http://schemas.openxmlformats.org/officeDocument/2006/relationships/hyperlink" Target="https://thenewstack.io/the-building-blocks-of-llms-vectors-tokens-and-embedding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henewstack.io/openais-gpt-4-can-analyze-visual-images-pass-bar-exam/" TargetMode="External"/><Relationship Id="rId14" Type="http://schemas.openxmlformats.org/officeDocument/2006/relationships/hyperlink" Target="https://thenewstack.io/uncovering-biases-the-importance-of-data-diversity-in-speech-recognition/" TargetMode="External"/><Relationship Id="rId22" Type="http://schemas.openxmlformats.org/officeDocument/2006/relationships/hyperlink" Target="https://dev-kit.io/blog/ai/microsoft-phi-2" TargetMode="External"/><Relationship Id="rId27" Type="http://schemas.openxmlformats.org/officeDocument/2006/relationships/hyperlink" Target="https://www.techopedia.com/definition/33305/synthetic-dat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1219</Words>
  <Characters>6952</Characters>
  <Application>Microsoft Office Word</Application>
  <DocSecurity>0</DocSecurity>
  <Lines>57</Lines>
  <Paragraphs>16</Paragraphs>
  <ScaleCrop>false</ScaleCrop>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2</cp:revision>
  <dcterms:created xsi:type="dcterms:W3CDTF">2024-10-28T07:02:00Z</dcterms:created>
  <dcterms:modified xsi:type="dcterms:W3CDTF">2024-12-15T12:52:00Z</dcterms:modified>
</cp:coreProperties>
</file>